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5F3C3" w14:textId="77777777" w:rsidR="00487740" w:rsidRPr="00A463F3" w:rsidRDefault="00487740" w:rsidP="00065E38">
      <w:pPr>
        <w:spacing w:line="240" w:lineRule="auto"/>
        <w:jc w:val="center"/>
        <w:rPr>
          <w:rFonts w:ascii="Berlin Sans FB Demi" w:hAnsi="Berlin Sans FB Demi"/>
          <w:b/>
          <w:bCs/>
          <w:iCs/>
          <w:smallCaps/>
        </w:rPr>
      </w:pPr>
      <w:r w:rsidRPr="00A463F3">
        <w:rPr>
          <w:rFonts w:ascii="Berlin Sans FB Demi" w:hAnsi="Berlin Sans FB Demi"/>
          <w:b/>
          <w:bCs/>
          <w:iCs/>
          <w:smallCaps/>
        </w:rPr>
        <w:t xml:space="preserve">DECRETO NÚMERO </w:t>
      </w:r>
      <w:r>
        <w:rPr>
          <w:rFonts w:ascii="Berlin Sans FB Demi" w:hAnsi="Berlin Sans FB Demi"/>
          <w:b/>
          <w:bCs/>
          <w:iCs/>
          <w:smallCaps/>
        </w:rPr>
        <w:t>23</w:t>
      </w:r>
    </w:p>
    <w:p w14:paraId="7BE6B422" w14:textId="77777777" w:rsidR="00487740" w:rsidRPr="00A463F3" w:rsidRDefault="00487740" w:rsidP="00065E38">
      <w:pPr>
        <w:spacing w:line="240" w:lineRule="auto"/>
        <w:ind w:firstLine="708"/>
        <w:jc w:val="both"/>
        <w:rPr>
          <w:rFonts w:ascii="Berlin Sans FB Demi" w:hAnsi="Berlin Sans FB Demi"/>
          <w:b/>
          <w:bCs/>
          <w:i/>
          <w:iCs/>
          <w:smallCaps/>
        </w:rPr>
      </w:pPr>
      <w:r w:rsidRPr="00A463F3">
        <w:rPr>
          <w:rFonts w:ascii="Berlin Sans FB Demi" w:hAnsi="Berlin Sans FB Demi"/>
          <w:b/>
          <w:bCs/>
          <w:i/>
          <w:iCs/>
          <w:smallCaps/>
        </w:rPr>
        <w:t xml:space="preserve">LA SEXAGÉSIMA </w:t>
      </w:r>
      <w:r>
        <w:rPr>
          <w:rFonts w:ascii="Berlin Sans FB Demi" w:hAnsi="Berlin Sans FB Demi"/>
          <w:b/>
          <w:bCs/>
          <w:i/>
          <w:iCs/>
          <w:smallCaps/>
        </w:rPr>
        <w:t>SEXTA</w:t>
      </w:r>
      <w:r w:rsidRPr="00A463F3">
        <w:rPr>
          <w:rFonts w:ascii="Berlin Sans FB Demi" w:hAnsi="Berlin Sans FB Demi"/>
          <w:b/>
          <w:bCs/>
          <w:i/>
          <w:iCs/>
          <w:smallCaps/>
        </w:rPr>
        <w:t xml:space="preserve"> LEGISLATURA CONSTITUCIONAL DEL CONGRESO DEL ESTADO LIBRE Y SOBERANO DE GUANAJUATO, D E C R E T A:</w:t>
      </w:r>
    </w:p>
    <w:p w14:paraId="5C9974AF" w14:textId="77777777" w:rsidR="00487740" w:rsidRDefault="00487740" w:rsidP="00065E38">
      <w:pPr>
        <w:shd w:val="clear" w:color="auto" w:fill="FFFFFF"/>
        <w:spacing w:line="240" w:lineRule="auto"/>
        <w:jc w:val="both"/>
        <w:rPr>
          <w:rFonts w:ascii="Verdana" w:hAnsi="Verdana" w:cs="Arial"/>
          <w:sz w:val="20"/>
          <w:szCs w:val="20"/>
        </w:rPr>
      </w:pPr>
      <w:r>
        <w:rPr>
          <w:rFonts w:ascii="Verdana" w:hAnsi="Verdana" w:cs="Arial"/>
          <w:b/>
          <w:sz w:val="20"/>
          <w:szCs w:val="20"/>
        </w:rPr>
        <w:t xml:space="preserve">Artículo Único. </w:t>
      </w:r>
      <w:r>
        <w:rPr>
          <w:rFonts w:ascii="Verdana" w:hAnsi="Verdana"/>
          <w:sz w:val="20"/>
        </w:rPr>
        <w:t>Se expide la</w:t>
      </w:r>
      <w:r>
        <w:rPr>
          <w:rFonts w:ascii="Verdana" w:hAnsi="Verdana"/>
          <w:b/>
          <w:sz w:val="20"/>
        </w:rPr>
        <w:t xml:space="preserve"> Ley de Ingresos para el Municipio de Moroleón, Guanajuato, para el Ejercicio Fiscal del año 2025</w:t>
      </w:r>
      <w:r>
        <w:rPr>
          <w:rFonts w:ascii="Verdana" w:hAnsi="Verdana"/>
          <w:sz w:val="20"/>
        </w:rPr>
        <w:t>, para quedar en los siguientes términos</w:t>
      </w:r>
      <w:r>
        <w:rPr>
          <w:rFonts w:ascii="Verdana" w:hAnsi="Verdana" w:cs="Arial"/>
          <w:sz w:val="20"/>
          <w:szCs w:val="20"/>
        </w:rPr>
        <w:t>:</w:t>
      </w:r>
    </w:p>
    <w:p w14:paraId="061E52FE" w14:textId="77777777" w:rsidR="00487740" w:rsidRDefault="00487740" w:rsidP="00065E38">
      <w:pPr>
        <w:autoSpaceDE w:val="0"/>
        <w:autoSpaceDN w:val="0"/>
        <w:adjustRightInd w:val="0"/>
        <w:spacing w:after="0" w:line="240" w:lineRule="auto"/>
        <w:jc w:val="center"/>
        <w:rPr>
          <w:rFonts w:ascii="Verdana" w:hAnsi="Verdana" w:cs="Arial"/>
          <w:b/>
          <w:color w:val="000000"/>
          <w:sz w:val="20"/>
          <w:szCs w:val="20"/>
        </w:rPr>
      </w:pPr>
      <w:r>
        <w:rPr>
          <w:rFonts w:ascii="Verdana" w:hAnsi="Verdana" w:cs="Arial"/>
          <w:b/>
          <w:color w:val="000000"/>
          <w:sz w:val="20"/>
          <w:szCs w:val="20"/>
        </w:rPr>
        <w:t xml:space="preserve">LEY DE INGRESOS PARA EL MUNICIPIO DE MOROLEÓN, GUANAJUATO, </w:t>
      </w:r>
    </w:p>
    <w:p w14:paraId="54627F96" w14:textId="77777777" w:rsidR="00487740" w:rsidRDefault="00487740" w:rsidP="00065E38">
      <w:pPr>
        <w:autoSpaceDE w:val="0"/>
        <w:autoSpaceDN w:val="0"/>
        <w:adjustRightInd w:val="0"/>
        <w:spacing w:after="0" w:line="240" w:lineRule="auto"/>
        <w:jc w:val="center"/>
        <w:rPr>
          <w:rFonts w:ascii="Times New Roman" w:hAnsi="Times New Roman"/>
          <w:sz w:val="24"/>
          <w:szCs w:val="24"/>
        </w:rPr>
      </w:pPr>
      <w:r>
        <w:rPr>
          <w:rFonts w:ascii="Verdana" w:hAnsi="Verdana" w:cs="Arial"/>
          <w:b/>
          <w:color w:val="000000"/>
          <w:sz w:val="20"/>
          <w:szCs w:val="20"/>
        </w:rPr>
        <w:t>PARA EL EJERCICIO FISCAL DEL AÑO 2025</w:t>
      </w:r>
    </w:p>
    <w:p w14:paraId="61C588DD" w14:textId="77777777" w:rsidR="00487740" w:rsidRPr="005E2067" w:rsidRDefault="00487740" w:rsidP="00065E38">
      <w:pPr>
        <w:spacing w:after="0" w:line="240" w:lineRule="auto"/>
        <w:jc w:val="both"/>
        <w:rPr>
          <w:rFonts w:ascii="Verdana" w:eastAsia="Times New Roman" w:hAnsi="Verdana" w:cs="Arial"/>
          <w:sz w:val="20"/>
          <w:szCs w:val="20"/>
          <w:lang w:eastAsia="es-MX"/>
        </w:rPr>
      </w:pPr>
    </w:p>
    <w:p w14:paraId="72206B49" w14:textId="77777777" w:rsidR="00487740" w:rsidRPr="005E2067" w:rsidRDefault="00487740" w:rsidP="00065E38">
      <w:pPr>
        <w:spacing w:after="0" w:line="240" w:lineRule="auto"/>
        <w:jc w:val="center"/>
        <w:rPr>
          <w:rFonts w:ascii="Verdana" w:eastAsia="Times New Roman" w:hAnsi="Verdana" w:cs="Arial"/>
          <w:sz w:val="20"/>
          <w:szCs w:val="20"/>
          <w:lang w:eastAsia="es-MX"/>
        </w:rPr>
      </w:pPr>
      <w:r w:rsidRPr="005E2067">
        <w:rPr>
          <w:rFonts w:ascii="Verdana" w:eastAsia="Times New Roman" w:hAnsi="Verdana" w:cs="Arial"/>
          <w:b/>
          <w:bCs/>
          <w:sz w:val="20"/>
          <w:szCs w:val="20"/>
          <w:lang w:eastAsia="es-MX"/>
        </w:rPr>
        <w:t>CAPÍTULO PRIMERO</w:t>
      </w:r>
      <w:r w:rsidRPr="005E2067">
        <w:rPr>
          <w:rFonts w:ascii="Verdana" w:eastAsia="Times New Roman" w:hAnsi="Verdana" w:cs="Arial"/>
          <w:b/>
          <w:bCs/>
          <w:sz w:val="20"/>
          <w:szCs w:val="20"/>
          <w:lang w:eastAsia="es-MX"/>
        </w:rPr>
        <w:br/>
        <w:t xml:space="preserve">NATURALEZA Y OBJETO DE LA LEY </w:t>
      </w:r>
    </w:p>
    <w:p w14:paraId="60C0CA07" w14:textId="77777777" w:rsidR="00487740" w:rsidRDefault="00487740" w:rsidP="00065E38">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E106AC">
        <w:rPr>
          <w:rFonts w:ascii="Verdana" w:eastAsiaTheme="minorEastAsia" w:hAnsi="Verdana" w:cs="Arial"/>
          <w:b/>
          <w:bCs/>
          <w:sz w:val="20"/>
          <w:szCs w:val="20"/>
          <w:lang w:eastAsia="es-MX"/>
        </w:rPr>
        <w:t>Artículo 1.</w:t>
      </w:r>
      <w:r w:rsidRPr="00E106AC">
        <w:rPr>
          <w:rFonts w:ascii="Verdana" w:eastAsiaTheme="minorEastAsia" w:hAnsi="Verdana" w:cs="Arial"/>
          <w:sz w:val="20"/>
          <w:szCs w:val="20"/>
          <w:lang w:eastAsia="es-MX"/>
        </w:rPr>
        <w:t> La presente ley es de orden público y tiene por objeto establecer los ingresos que percibirá la hacienda pública del municipio de</w:t>
      </w:r>
      <w:r>
        <w:rPr>
          <w:rFonts w:ascii="Verdana" w:eastAsiaTheme="minorEastAsia" w:hAnsi="Verdana" w:cs="Arial"/>
          <w:sz w:val="20"/>
          <w:szCs w:val="20"/>
          <w:lang w:eastAsia="es-MX"/>
        </w:rPr>
        <w:t xml:space="preserve"> Moroleón</w:t>
      </w:r>
      <w:r w:rsidRPr="00E106AC">
        <w:rPr>
          <w:rFonts w:ascii="Verdana" w:eastAsiaTheme="minorEastAsia" w:hAnsi="Verdana" w:cs="Arial"/>
          <w:sz w:val="20"/>
          <w:szCs w:val="20"/>
          <w:lang w:eastAsia="es-MX"/>
        </w:rPr>
        <w:t>, Guanajuato, durante el ejercicio fiscal del año 202</w:t>
      </w:r>
      <w:r>
        <w:rPr>
          <w:rFonts w:ascii="Verdana" w:eastAsiaTheme="minorEastAsia" w:hAnsi="Verdana" w:cs="Arial"/>
          <w:sz w:val="20"/>
          <w:szCs w:val="20"/>
          <w:lang w:eastAsia="es-MX"/>
        </w:rPr>
        <w:t>5</w:t>
      </w:r>
      <w:r w:rsidRPr="00E106AC">
        <w:rPr>
          <w:rFonts w:ascii="Verdana" w:eastAsiaTheme="minorEastAsia" w:hAnsi="Verdana" w:cs="Arial"/>
          <w:sz w:val="20"/>
          <w:szCs w:val="20"/>
          <w:lang w:eastAsia="es-MX"/>
        </w:rPr>
        <w:t>, de conformidad al Clasificador por Rubro de Ingreso, por los conceptos y cantidades estimadas que a continuación se enumeran:</w:t>
      </w:r>
    </w:p>
    <w:p w14:paraId="5F1347C8" w14:textId="77777777" w:rsidR="00487740" w:rsidRPr="0083291E" w:rsidRDefault="00487740" w:rsidP="00065E38">
      <w:pPr>
        <w:spacing w:line="240" w:lineRule="auto"/>
        <w:rPr>
          <w:rFonts w:ascii="Verdana" w:eastAsia="Times New Roman" w:hAnsi="Verdana" w:cs="Arial"/>
          <w:b/>
          <w:bCs/>
          <w:sz w:val="20"/>
          <w:szCs w:val="20"/>
        </w:rPr>
      </w:pPr>
      <w:r w:rsidRPr="0083291E">
        <w:rPr>
          <w:rFonts w:ascii="Verdana" w:eastAsia="Times New Roman" w:hAnsi="Verdana" w:cs="Arial"/>
          <w:b/>
          <w:bCs/>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13"/>
        <w:gridCol w:w="5240"/>
        <w:gridCol w:w="2135"/>
      </w:tblGrid>
      <w:tr w:rsidR="00487740" w:rsidRPr="0083291E" w14:paraId="396B30C2" w14:textId="77777777" w:rsidTr="00393801">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1B5AA50" w14:textId="77777777" w:rsidR="00487740" w:rsidRPr="0083291E" w:rsidRDefault="00487740" w:rsidP="00065E38">
            <w:pPr>
              <w:spacing w:line="240" w:lineRule="auto"/>
              <w:jc w:val="center"/>
              <w:rPr>
                <w:rFonts w:ascii="Verdana" w:eastAsia="Times New Roman" w:hAnsi="Verdana" w:cs="Arial"/>
                <w:b/>
                <w:bCs/>
                <w:sz w:val="20"/>
                <w:szCs w:val="20"/>
              </w:rPr>
            </w:pPr>
            <w:r w:rsidRPr="006E0E64">
              <w:rPr>
                <w:rFonts w:ascii="Verdana" w:eastAsiaTheme="minorEastAsia" w:hAnsi="Verdana" w:cs="Arial"/>
                <w:b/>
                <w:bCs/>
                <w:sz w:val="20"/>
                <w:szCs w:val="20"/>
                <w:lang w:eastAsia="es-MX"/>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36CB2"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Municipio de Moroleón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DB3E4" w14:textId="77777777" w:rsidR="00487740" w:rsidRPr="0083291E" w:rsidRDefault="00487740" w:rsidP="00065E38">
            <w:pPr>
              <w:spacing w:line="240" w:lineRule="auto"/>
              <w:jc w:val="center"/>
              <w:rPr>
                <w:rFonts w:ascii="Verdana" w:eastAsia="Times New Roman" w:hAnsi="Verdana" w:cs="Arial"/>
                <w:b/>
                <w:bCs/>
                <w:sz w:val="20"/>
                <w:szCs w:val="20"/>
              </w:rPr>
            </w:pPr>
            <w:r w:rsidRPr="004A520C">
              <w:rPr>
                <w:rFonts w:ascii="Verdana" w:eastAsiaTheme="minorEastAsia" w:hAnsi="Verdana" w:cs="Arial"/>
                <w:b/>
                <w:bCs/>
                <w:sz w:val="20"/>
                <w:szCs w:val="20"/>
                <w:lang w:eastAsia="es-MX"/>
              </w:rPr>
              <w:t>Ingreso</w:t>
            </w:r>
            <w:r w:rsidRPr="006E0E64">
              <w:rPr>
                <w:rFonts w:ascii="Verdana" w:eastAsiaTheme="minorEastAsia" w:hAnsi="Verdana" w:cs="Arial"/>
                <w:b/>
                <w:bCs/>
                <w:sz w:val="20"/>
                <w:szCs w:val="20"/>
                <w:lang w:eastAsia="es-MX"/>
              </w:rPr>
              <w:t>s</w:t>
            </w:r>
            <w:r w:rsidRPr="004A520C">
              <w:rPr>
                <w:rFonts w:ascii="Verdana" w:eastAsiaTheme="minorEastAsia" w:hAnsi="Verdana" w:cs="Arial"/>
                <w:b/>
                <w:bCs/>
                <w:sz w:val="20"/>
                <w:szCs w:val="20"/>
                <w:lang w:eastAsia="es-MX"/>
              </w:rPr>
              <w:t xml:space="preserve"> </w:t>
            </w:r>
            <w:r w:rsidRPr="006E0E64">
              <w:rPr>
                <w:rFonts w:ascii="Verdana" w:eastAsiaTheme="minorEastAsia" w:hAnsi="Verdana" w:cs="Arial"/>
                <w:b/>
                <w:bCs/>
                <w:sz w:val="20"/>
                <w:szCs w:val="20"/>
                <w:lang w:eastAsia="es-MX"/>
              </w:rPr>
              <w:t>e</w:t>
            </w:r>
            <w:r w:rsidRPr="004A520C">
              <w:rPr>
                <w:rFonts w:ascii="Verdana" w:eastAsiaTheme="minorEastAsia" w:hAnsi="Verdana" w:cs="Arial"/>
                <w:b/>
                <w:bCs/>
                <w:sz w:val="20"/>
                <w:szCs w:val="20"/>
                <w:lang w:eastAsia="es-MX"/>
              </w:rPr>
              <w:t>stimado</w:t>
            </w:r>
            <w:r w:rsidRPr="006E0E64">
              <w:rPr>
                <w:rFonts w:ascii="Verdana" w:eastAsiaTheme="minorEastAsia" w:hAnsi="Verdana" w:cs="Arial"/>
                <w:b/>
                <w:bCs/>
                <w:sz w:val="20"/>
                <w:szCs w:val="20"/>
                <w:lang w:eastAsia="es-MX"/>
              </w:rPr>
              <w:t>s</w:t>
            </w:r>
          </w:p>
        </w:tc>
      </w:tr>
      <w:tr w:rsidR="00487740" w:rsidRPr="0083291E" w14:paraId="364B11F5" w14:textId="77777777" w:rsidTr="00393801">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03A50C6" w14:textId="77777777" w:rsidR="00487740" w:rsidRPr="0083291E" w:rsidRDefault="00487740" w:rsidP="00065E3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839B504"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22250"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$297</w:t>
            </w:r>
            <w:r>
              <w:rPr>
                <w:rFonts w:ascii="Verdana" w:eastAsia="Times New Roman" w:hAnsi="Verdana" w:cs="Arial"/>
                <w:b/>
                <w:bCs/>
                <w:sz w:val="20"/>
                <w:szCs w:val="20"/>
              </w:rPr>
              <w:t>’</w:t>
            </w:r>
            <w:r w:rsidRPr="0083291E">
              <w:rPr>
                <w:rFonts w:ascii="Verdana" w:eastAsia="Times New Roman" w:hAnsi="Verdana" w:cs="Arial"/>
                <w:b/>
                <w:bCs/>
                <w:sz w:val="20"/>
                <w:szCs w:val="20"/>
              </w:rPr>
              <w:t>227,309.20</w:t>
            </w:r>
          </w:p>
        </w:tc>
      </w:tr>
      <w:tr w:rsidR="00487740" w:rsidRPr="0083291E" w14:paraId="3B48B8E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CB50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8A86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1445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$37</w:t>
            </w:r>
            <w:r>
              <w:rPr>
                <w:rFonts w:ascii="Verdana" w:eastAsia="Times New Roman" w:hAnsi="Verdana" w:cs="Arial"/>
                <w:sz w:val="20"/>
                <w:szCs w:val="20"/>
              </w:rPr>
              <w:t>’</w:t>
            </w:r>
            <w:r w:rsidRPr="0083291E">
              <w:rPr>
                <w:rFonts w:ascii="Verdana" w:eastAsia="Times New Roman" w:hAnsi="Verdana" w:cs="Arial"/>
                <w:sz w:val="20"/>
                <w:szCs w:val="20"/>
              </w:rPr>
              <w:t>492,412.86</w:t>
            </w:r>
          </w:p>
        </w:tc>
      </w:tr>
      <w:tr w:rsidR="00487740" w:rsidRPr="0083291E" w14:paraId="36A6136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9EEA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53EC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5540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1D7872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3DF8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2972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DA8F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DDCC4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906B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4482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071D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6BCD04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11E4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FDB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805A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03CA0A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8EDEA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0829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F819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$36</w:t>
            </w:r>
            <w:r>
              <w:rPr>
                <w:rFonts w:ascii="Verdana" w:eastAsia="Times New Roman" w:hAnsi="Verdana" w:cs="Arial"/>
                <w:sz w:val="20"/>
                <w:szCs w:val="20"/>
              </w:rPr>
              <w:t>’</w:t>
            </w:r>
            <w:r w:rsidRPr="0083291E">
              <w:rPr>
                <w:rFonts w:ascii="Verdana" w:eastAsia="Times New Roman" w:hAnsi="Verdana" w:cs="Arial"/>
                <w:sz w:val="20"/>
                <w:szCs w:val="20"/>
              </w:rPr>
              <w:t>449,465.64</w:t>
            </w:r>
          </w:p>
        </w:tc>
      </w:tr>
      <w:tr w:rsidR="00487740" w:rsidRPr="0083291E" w14:paraId="1A7FA2C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B219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4ADA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65C4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$34</w:t>
            </w:r>
            <w:r>
              <w:rPr>
                <w:rFonts w:ascii="Verdana" w:eastAsia="Times New Roman" w:hAnsi="Verdana" w:cs="Arial"/>
                <w:sz w:val="20"/>
                <w:szCs w:val="20"/>
              </w:rPr>
              <w:t>’</w:t>
            </w:r>
            <w:r w:rsidRPr="0083291E">
              <w:rPr>
                <w:rFonts w:ascii="Verdana" w:eastAsia="Times New Roman" w:hAnsi="Verdana" w:cs="Arial"/>
                <w:sz w:val="20"/>
                <w:szCs w:val="20"/>
              </w:rPr>
              <w:t>788,056.54</w:t>
            </w:r>
          </w:p>
        </w:tc>
      </w:tr>
      <w:tr w:rsidR="00487740" w:rsidRPr="0083291E" w14:paraId="01B00AC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49DF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CAEE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E80C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$210,849.00</w:t>
            </w:r>
          </w:p>
        </w:tc>
      </w:tr>
      <w:tr w:rsidR="00487740" w:rsidRPr="0083291E" w14:paraId="3707927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905F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5F67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D5D7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450,560.10</w:t>
            </w:r>
          </w:p>
        </w:tc>
      </w:tr>
      <w:tr w:rsidR="00487740" w:rsidRPr="0083291E" w14:paraId="6724B54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89EEB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6B68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4EB5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$225,615.00</w:t>
            </w:r>
          </w:p>
        </w:tc>
      </w:tr>
      <w:tr w:rsidR="00487740" w:rsidRPr="0083291E" w14:paraId="430A709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B54B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E986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859D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$15,000.00</w:t>
            </w:r>
          </w:p>
        </w:tc>
      </w:tr>
      <w:tr w:rsidR="00487740" w:rsidRPr="0083291E" w14:paraId="5880AA0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8DCC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7026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333A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8EF81A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71EF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BB67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3805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$44,798.00</w:t>
            </w:r>
          </w:p>
        </w:tc>
      </w:tr>
      <w:tr w:rsidR="00487740" w:rsidRPr="0083291E" w14:paraId="59D8C6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D4A1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13D0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0527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$165,817.00</w:t>
            </w:r>
          </w:p>
        </w:tc>
      </w:tr>
      <w:tr w:rsidR="00487740" w:rsidRPr="0083291E" w14:paraId="443F069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B734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34C9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EA51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E66421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DB0E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7FE5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4E51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0F188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2E4F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6CBC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5127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819693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46A6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3783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CA3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$817,332.22</w:t>
            </w:r>
          </w:p>
        </w:tc>
      </w:tr>
      <w:tr w:rsidR="00487740" w:rsidRPr="0083291E" w14:paraId="01F3291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641C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5CD6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6A48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$660,000.00</w:t>
            </w:r>
          </w:p>
        </w:tc>
      </w:tr>
      <w:tr w:rsidR="00487740" w:rsidRPr="0083291E" w14:paraId="6715060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BFA7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5BB3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D39F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$155,332.22</w:t>
            </w:r>
          </w:p>
        </w:tc>
      </w:tr>
      <w:tr w:rsidR="00487740" w:rsidRPr="0083291E" w14:paraId="2F7F75A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42F5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8709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56C1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$2,000.00</w:t>
            </w:r>
          </w:p>
        </w:tc>
      </w:tr>
      <w:tr w:rsidR="00487740" w:rsidRPr="0083291E" w14:paraId="1045258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191B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ED6B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10DA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668B6F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D2A1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4BF3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7D142" w14:textId="77777777" w:rsidR="00487740" w:rsidRDefault="00487740" w:rsidP="00065E38">
            <w:pPr>
              <w:spacing w:line="240" w:lineRule="auto"/>
              <w:jc w:val="right"/>
              <w:rPr>
                <w:rFonts w:ascii="Verdana" w:eastAsia="Times New Roman" w:hAnsi="Verdana" w:cs="Arial"/>
                <w:sz w:val="20"/>
                <w:szCs w:val="20"/>
              </w:rPr>
            </w:pPr>
          </w:p>
          <w:p w14:paraId="7693A09F" w14:textId="77777777" w:rsidR="00487740" w:rsidRDefault="00487740" w:rsidP="00065E38">
            <w:pPr>
              <w:spacing w:line="240" w:lineRule="auto"/>
              <w:jc w:val="right"/>
              <w:rPr>
                <w:rFonts w:ascii="Verdana" w:eastAsia="Times New Roman" w:hAnsi="Verdana" w:cs="Arial"/>
                <w:sz w:val="20"/>
                <w:szCs w:val="20"/>
              </w:rPr>
            </w:pPr>
          </w:p>
          <w:p w14:paraId="1885F73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FD9206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0FDD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743E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5A99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AE3405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C57D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1F5A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A8DE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D90921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75C5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F15B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083E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$16</w:t>
            </w:r>
            <w:r>
              <w:rPr>
                <w:rFonts w:ascii="Verdana" w:eastAsia="Times New Roman" w:hAnsi="Verdana" w:cs="Arial"/>
                <w:sz w:val="20"/>
                <w:szCs w:val="20"/>
              </w:rPr>
              <w:t>’</w:t>
            </w:r>
            <w:r w:rsidRPr="0083291E">
              <w:rPr>
                <w:rFonts w:ascii="Verdana" w:eastAsia="Times New Roman" w:hAnsi="Verdana" w:cs="Arial"/>
                <w:sz w:val="20"/>
                <w:szCs w:val="20"/>
              </w:rPr>
              <w:t>630,800.13</w:t>
            </w:r>
          </w:p>
        </w:tc>
      </w:tr>
      <w:tr w:rsidR="00487740" w:rsidRPr="0083291E" w14:paraId="2479831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0D15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C132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6C3F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1A15D0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6325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6F80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6AB2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E3B1BF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B79B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8371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66B9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A795A9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D63F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1F22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26A0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F0D7CF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43AF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75B8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FAB5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$16,630,800.13</w:t>
            </w:r>
          </w:p>
        </w:tc>
      </w:tr>
      <w:tr w:rsidR="00487740" w:rsidRPr="0083291E" w14:paraId="026EAC1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F6DA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DED9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1935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$200,000.00</w:t>
            </w:r>
          </w:p>
        </w:tc>
      </w:tr>
      <w:tr w:rsidR="00487740" w:rsidRPr="0083291E" w14:paraId="73B07DB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C409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621E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00F1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$3,116,414.00</w:t>
            </w:r>
          </w:p>
        </w:tc>
      </w:tr>
      <w:tr w:rsidR="00487740" w:rsidRPr="0083291E" w14:paraId="3DFE51C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489F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D752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49B1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D29AAE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39D9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0F44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84CD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$340,821.95</w:t>
            </w:r>
          </w:p>
        </w:tc>
      </w:tr>
      <w:tr w:rsidR="00487740" w:rsidRPr="0083291E" w14:paraId="596BB0C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E39F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338E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B1D9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$38,190.12</w:t>
            </w:r>
          </w:p>
        </w:tc>
      </w:tr>
      <w:tr w:rsidR="00487740" w:rsidRPr="0083291E" w14:paraId="7DC64F6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9AA9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25D1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9127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$60,513.91</w:t>
            </w:r>
          </w:p>
        </w:tc>
      </w:tr>
      <w:tr w:rsidR="00487740" w:rsidRPr="0083291E" w14:paraId="2299D85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0D2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EE9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DC56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$775,650.00</w:t>
            </w:r>
          </w:p>
        </w:tc>
      </w:tr>
      <w:tr w:rsidR="00487740" w:rsidRPr="0083291E" w14:paraId="29416F8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DE4C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EE90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EB4F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A604A1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5F606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3617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F9FB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$271,847.66</w:t>
            </w:r>
          </w:p>
        </w:tc>
      </w:tr>
      <w:tr w:rsidR="00487740" w:rsidRPr="0083291E" w14:paraId="3FA2330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716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32E2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FAE6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501,489.32</w:t>
            </w:r>
          </w:p>
        </w:tc>
      </w:tr>
      <w:tr w:rsidR="00487740" w:rsidRPr="0083291E" w14:paraId="597A2B6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D7C2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186E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0A9A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$339,026.36</w:t>
            </w:r>
          </w:p>
        </w:tc>
      </w:tr>
      <w:tr w:rsidR="00487740" w:rsidRPr="0083291E" w14:paraId="08226BE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F512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8228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0553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$196,328.13</w:t>
            </w:r>
          </w:p>
        </w:tc>
      </w:tr>
      <w:tr w:rsidR="00487740" w:rsidRPr="0083291E" w14:paraId="677926E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29B5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D4BD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25F2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$373,239.94</w:t>
            </w:r>
          </w:p>
        </w:tc>
      </w:tr>
      <w:tr w:rsidR="00487740" w:rsidRPr="0083291E" w14:paraId="51BE39F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6F7B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9E200"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Por c</w:t>
            </w:r>
            <w:r w:rsidRPr="0083291E">
              <w:rPr>
                <w:rFonts w:ascii="Verdana" w:eastAsia="Times New Roman" w:hAnsi="Verdana" w:cs="Arial"/>
                <w:sz w:val="20"/>
                <w:szCs w:val="20"/>
              </w:rPr>
              <w:t>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FEE8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D7808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25D7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7B86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A270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$9,500.00</w:t>
            </w:r>
          </w:p>
        </w:tc>
      </w:tr>
      <w:tr w:rsidR="00487740" w:rsidRPr="0083291E" w14:paraId="79EBE66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248E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31D7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E80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$213,041.57</w:t>
            </w:r>
          </w:p>
        </w:tc>
      </w:tr>
      <w:tr w:rsidR="00487740" w:rsidRPr="0083291E" w14:paraId="69DDA0B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2F9A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0357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EE53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CDA100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C60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C39C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1244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$9</w:t>
            </w:r>
            <w:r>
              <w:rPr>
                <w:rFonts w:ascii="Verdana" w:eastAsia="Times New Roman" w:hAnsi="Verdana" w:cs="Arial"/>
                <w:sz w:val="20"/>
                <w:szCs w:val="20"/>
              </w:rPr>
              <w:t>’</w:t>
            </w:r>
            <w:r w:rsidRPr="0083291E">
              <w:rPr>
                <w:rFonts w:ascii="Verdana" w:eastAsia="Times New Roman" w:hAnsi="Verdana" w:cs="Arial"/>
                <w:sz w:val="20"/>
                <w:szCs w:val="20"/>
              </w:rPr>
              <w:t>194,737.17</w:t>
            </w:r>
          </w:p>
        </w:tc>
      </w:tr>
      <w:tr w:rsidR="00487740" w:rsidRPr="0083291E" w14:paraId="415041D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60B8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40C5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FD9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75FBA1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B55E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AAB7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0274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FEA2DE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2E26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3EE9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5160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25BA94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0F02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B040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763C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08C27B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9D66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3A79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Por </w:t>
            </w:r>
            <w:r>
              <w:rPr>
                <w:rFonts w:ascii="Verdana" w:eastAsia="Times New Roman" w:hAnsi="Verdana" w:cs="Arial"/>
                <w:sz w:val="20"/>
                <w:szCs w:val="20"/>
              </w:rPr>
              <w:t>s</w:t>
            </w:r>
            <w:r w:rsidRPr="0083291E">
              <w:rPr>
                <w:rFonts w:ascii="Verdana" w:eastAsia="Times New Roman" w:hAnsi="Verdana" w:cs="Arial"/>
                <w:sz w:val="20"/>
                <w:szCs w:val="20"/>
              </w:rPr>
              <w:t xml:space="preserve">ervicios que presta departamento/patronato de la </w:t>
            </w:r>
            <w:r>
              <w:rPr>
                <w:rFonts w:ascii="Verdana" w:eastAsia="Times New Roman" w:hAnsi="Verdana" w:cs="Arial"/>
                <w:sz w:val="20"/>
                <w:szCs w:val="20"/>
              </w:rPr>
              <w:t>f</w:t>
            </w:r>
            <w:r w:rsidRPr="0083291E">
              <w:rPr>
                <w:rFonts w:ascii="Verdana" w:eastAsia="Times New Roman" w:hAnsi="Verdana" w:cs="Arial"/>
                <w:sz w:val="20"/>
                <w:szCs w:val="20"/>
              </w:rPr>
              <w:t xml:space="preserve">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1ABE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F9DE46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C61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1233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Otros </w:t>
            </w:r>
            <w:r>
              <w:rPr>
                <w:rFonts w:ascii="Verdana" w:eastAsia="Times New Roman" w:hAnsi="Verdana" w:cs="Arial"/>
                <w:sz w:val="20"/>
                <w:szCs w:val="20"/>
              </w:rPr>
              <w:t>d</w:t>
            </w:r>
            <w:r w:rsidRPr="0083291E">
              <w:rPr>
                <w:rFonts w:ascii="Verdana" w:eastAsia="Times New Roman" w:hAnsi="Verdana" w:cs="Arial"/>
                <w:sz w:val="20"/>
                <w:szCs w:val="20"/>
              </w:rPr>
              <w:t>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17C6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33ECE1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0997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D283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D0E6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30FE45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4996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CD5F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Accesorios de </w:t>
            </w:r>
            <w:r>
              <w:rPr>
                <w:rFonts w:ascii="Verdana" w:eastAsia="Times New Roman" w:hAnsi="Verdana" w:cs="Arial"/>
                <w:sz w:val="20"/>
                <w:szCs w:val="20"/>
              </w:rPr>
              <w:t>d</w:t>
            </w:r>
            <w:r w:rsidRPr="0083291E">
              <w:rPr>
                <w:rFonts w:ascii="Verdana" w:eastAsia="Times New Roman" w:hAnsi="Verdana" w:cs="Arial"/>
                <w:sz w:val="20"/>
                <w:szCs w:val="20"/>
              </w:rPr>
              <w:t>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A03C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549FBE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727B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C1A2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3651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52CD53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25B0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B3AF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2EA2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56BEE4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DA2E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E9F8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9E4D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850C84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2120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9B13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15B30" w14:textId="77777777" w:rsidR="00487740" w:rsidRDefault="00487740" w:rsidP="00065E38">
            <w:pPr>
              <w:spacing w:line="240" w:lineRule="auto"/>
              <w:jc w:val="right"/>
              <w:rPr>
                <w:rFonts w:ascii="Verdana" w:eastAsia="Times New Roman" w:hAnsi="Verdana" w:cs="Arial"/>
                <w:sz w:val="20"/>
                <w:szCs w:val="20"/>
              </w:rPr>
            </w:pPr>
          </w:p>
          <w:p w14:paraId="7383F4B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861CCD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1F5E7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8214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141B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86ED42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B132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B16A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13A8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35733D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CE0C8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4470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5AE2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$13</w:t>
            </w:r>
            <w:r>
              <w:rPr>
                <w:rFonts w:ascii="Verdana" w:eastAsia="Times New Roman" w:hAnsi="Verdana" w:cs="Arial"/>
                <w:sz w:val="20"/>
                <w:szCs w:val="20"/>
              </w:rPr>
              <w:t>’</w:t>
            </w:r>
            <w:r w:rsidRPr="0083291E">
              <w:rPr>
                <w:rFonts w:ascii="Verdana" w:eastAsia="Times New Roman" w:hAnsi="Verdana" w:cs="Arial"/>
                <w:sz w:val="20"/>
                <w:szCs w:val="20"/>
              </w:rPr>
              <w:t>231,578.85</w:t>
            </w:r>
          </w:p>
        </w:tc>
      </w:tr>
      <w:tr w:rsidR="00487740" w:rsidRPr="0083291E" w14:paraId="5524E43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6C638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2E0C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6D92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$13</w:t>
            </w:r>
            <w:r>
              <w:rPr>
                <w:rFonts w:ascii="Verdana" w:eastAsia="Times New Roman" w:hAnsi="Verdana" w:cs="Arial"/>
                <w:sz w:val="20"/>
                <w:szCs w:val="20"/>
              </w:rPr>
              <w:t>’</w:t>
            </w:r>
            <w:r w:rsidRPr="0083291E">
              <w:rPr>
                <w:rFonts w:ascii="Verdana" w:eastAsia="Times New Roman" w:hAnsi="Verdana" w:cs="Arial"/>
                <w:sz w:val="20"/>
                <w:szCs w:val="20"/>
              </w:rPr>
              <w:t>231,578.85</w:t>
            </w:r>
          </w:p>
        </w:tc>
      </w:tr>
      <w:tr w:rsidR="00487740" w:rsidRPr="0083291E" w14:paraId="0B454F8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52E2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5330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3A60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950,000.00</w:t>
            </w:r>
          </w:p>
        </w:tc>
      </w:tr>
      <w:tr w:rsidR="00487740" w:rsidRPr="0083291E" w14:paraId="789AEC2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7F67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6C43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Uso y arrendamiento de bienes muebles e inmuebles propiedad del </w:t>
            </w:r>
            <w:r>
              <w:rPr>
                <w:rFonts w:ascii="Verdana" w:eastAsia="Times New Roman" w:hAnsi="Verdana" w:cs="Arial"/>
                <w:sz w:val="20"/>
                <w:szCs w:val="20"/>
              </w:rPr>
              <w:t>M</w:t>
            </w:r>
            <w:r w:rsidRPr="0083291E">
              <w:rPr>
                <w:rFonts w:ascii="Verdana" w:eastAsia="Times New Roman" w:hAnsi="Verdana" w:cs="Arial"/>
                <w:sz w:val="20"/>
                <w:szCs w:val="20"/>
              </w:rPr>
              <w:t>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33AF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$4</w:t>
            </w:r>
            <w:r>
              <w:rPr>
                <w:rFonts w:ascii="Verdana" w:eastAsia="Times New Roman" w:hAnsi="Verdana" w:cs="Arial"/>
                <w:sz w:val="20"/>
                <w:szCs w:val="20"/>
              </w:rPr>
              <w:t>’</w:t>
            </w:r>
            <w:r w:rsidRPr="0083291E">
              <w:rPr>
                <w:rFonts w:ascii="Verdana" w:eastAsia="Times New Roman" w:hAnsi="Verdana" w:cs="Arial"/>
                <w:sz w:val="20"/>
                <w:szCs w:val="20"/>
              </w:rPr>
              <w:t>211,740.00</w:t>
            </w:r>
          </w:p>
        </w:tc>
      </w:tr>
      <w:tr w:rsidR="00487740" w:rsidRPr="0083291E" w14:paraId="26DF05A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271C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2CE0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5F4D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$282,718.85</w:t>
            </w:r>
          </w:p>
        </w:tc>
      </w:tr>
      <w:tr w:rsidR="00487740" w:rsidRPr="0083291E" w14:paraId="6CAA327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94CF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B2D8D"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F3113" w14:textId="77777777" w:rsidR="00487740" w:rsidRDefault="00487740" w:rsidP="00065E38">
            <w:pPr>
              <w:spacing w:line="240" w:lineRule="auto"/>
              <w:jc w:val="right"/>
              <w:rPr>
                <w:rFonts w:ascii="Verdana" w:eastAsia="Times New Roman" w:hAnsi="Verdana" w:cs="Arial"/>
                <w:sz w:val="20"/>
                <w:szCs w:val="20"/>
              </w:rPr>
            </w:pPr>
          </w:p>
          <w:p w14:paraId="6B1A57E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000,000.00</w:t>
            </w:r>
          </w:p>
        </w:tc>
      </w:tr>
      <w:tr w:rsidR="00487740" w:rsidRPr="0083291E" w14:paraId="0C33C02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0115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73E41"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C2E2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C8EB07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E4E6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1FFB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CABF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4E896E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4E83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CC91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A512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4D17BB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1927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D308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AB1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w:t>
            </w:r>
            <w:r>
              <w:rPr>
                <w:rFonts w:ascii="Verdana" w:eastAsia="Times New Roman" w:hAnsi="Verdana" w:cs="Arial"/>
                <w:sz w:val="20"/>
                <w:szCs w:val="20"/>
              </w:rPr>
              <w:t>’</w:t>
            </w:r>
            <w:r w:rsidRPr="0083291E">
              <w:rPr>
                <w:rFonts w:ascii="Verdana" w:eastAsia="Times New Roman" w:hAnsi="Verdana" w:cs="Arial"/>
                <w:sz w:val="20"/>
                <w:szCs w:val="20"/>
              </w:rPr>
              <w:t>787,120.00</w:t>
            </w:r>
          </w:p>
        </w:tc>
      </w:tr>
      <w:tr w:rsidR="00487740" w:rsidRPr="0083291E" w14:paraId="7A790B3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44C2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AA69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51B9C" w14:textId="77777777" w:rsidR="00487740" w:rsidRDefault="00487740" w:rsidP="00065E38">
            <w:pPr>
              <w:spacing w:line="240" w:lineRule="auto"/>
              <w:jc w:val="right"/>
              <w:rPr>
                <w:rFonts w:ascii="Verdana" w:eastAsia="Times New Roman" w:hAnsi="Verdana" w:cs="Arial"/>
                <w:sz w:val="20"/>
                <w:szCs w:val="20"/>
              </w:rPr>
            </w:pPr>
          </w:p>
          <w:p w14:paraId="2881111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6BD309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F82B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567C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B7FA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034,705.45</w:t>
            </w:r>
          </w:p>
        </w:tc>
      </w:tr>
      <w:tr w:rsidR="00487740" w:rsidRPr="0083291E" w14:paraId="67D43E2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ED61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929F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CE11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034,705.45</w:t>
            </w:r>
          </w:p>
        </w:tc>
      </w:tr>
      <w:tr w:rsidR="00487740" w:rsidRPr="0083291E" w14:paraId="17CFF72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1D96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E1FD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7F8F0" w14:textId="77777777" w:rsidR="00487740" w:rsidRDefault="00487740" w:rsidP="00065E38">
            <w:pPr>
              <w:spacing w:line="240" w:lineRule="auto"/>
              <w:jc w:val="right"/>
              <w:rPr>
                <w:rFonts w:ascii="Verdana" w:eastAsia="Times New Roman" w:hAnsi="Verdana" w:cs="Arial"/>
                <w:sz w:val="20"/>
                <w:szCs w:val="20"/>
              </w:rPr>
            </w:pPr>
          </w:p>
          <w:p w14:paraId="7195B86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$132,500.00</w:t>
            </w:r>
          </w:p>
        </w:tc>
      </w:tr>
      <w:tr w:rsidR="00487740" w:rsidRPr="0083291E" w14:paraId="3E14866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93B6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8CD03"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A</w:t>
            </w:r>
            <w:r w:rsidRPr="0083291E">
              <w:rPr>
                <w:rFonts w:ascii="Verdana" w:eastAsia="Times New Roman" w:hAnsi="Verdana" w:cs="Arial"/>
                <w:sz w:val="20"/>
                <w:szCs w:val="20"/>
              </w:rPr>
              <w:t>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C9D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$129,605.45</w:t>
            </w:r>
          </w:p>
        </w:tc>
      </w:tr>
      <w:tr w:rsidR="00487740" w:rsidRPr="0083291E" w14:paraId="6110917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52D0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E53C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1673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$5,000.00</w:t>
            </w:r>
          </w:p>
        </w:tc>
      </w:tr>
      <w:tr w:rsidR="00487740" w:rsidRPr="0083291E" w14:paraId="7F65730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9C4A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ABB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E905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$95,000.00</w:t>
            </w:r>
          </w:p>
        </w:tc>
      </w:tr>
      <w:tr w:rsidR="00487740" w:rsidRPr="0083291E" w14:paraId="25028B4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A268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4432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05D9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$50,000.00</w:t>
            </w:r>
          </w:p>
        </w:tc>
      </w:tr>
      <w:tr w:rsidR="00487740" w:rsidRPr="0083291E" w14:paraId="6F44C9E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6B39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528B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79B1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385,600.00</w:t>
            </w:r>
          </w:p>
        </w:tc>
      </w:tr>
      <w:tr w:rsidR="00487740" w:rsidRPr="0083291E" w14:paraId="4651D4C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3280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4089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A2D1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3B32DB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DB4C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E381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AFB2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0386DE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C9D4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A1BD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B9ED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$15,000.00</w:t>
            </w:r>
          </w:p>
        </w:tc>
      </w:tr>
      <w:tr w:rsidR="00487740" w:rsidRPr="0083291E" w14:paraId="74B631F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BFBD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8922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B234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$185,000.00</w:t>
            </w:r>
          </w:p>
        </w:tc>
      </w:tr>
      <w:tr w:rsidR="00487740" w:rsidRPr="0083291E" w14:paraId="5E34416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7A74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8FA7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DF03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0B740E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E99D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16DA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88C9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$37,000.00</w:t>
            </w:r>
          </w:p>
        </w:tc>
      </w:tr>
      <w:tr w:rsidR="00487740" w:rsidRPr="0083291E" w14:paraId="415B6F5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2681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F0ED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9570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283C94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C573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AD2A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09D0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79D2EA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DEFE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8617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008C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520D2D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49D2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CE59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17DB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F9C338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5312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BCE6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B385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909B35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725D9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C907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F0AA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1EA61C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0F8C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5AA2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DD11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44E6CA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5D8A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52B7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1B2A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$220</w:t>
            </w:r>
            <w:r>
              <w:rPr>
                <w:rFonts w:ascii="Verdana" w:eastAsia="Times New Roman" w:hAnsi="Verdana" w:cs="Arial"/>
                <w:sz w:val="20"/>
                <w:szCs w:val="20"/>
              </w:rPr>
              <w:t>’</w:t>
            </w:r>
            <w:r w:rsidRPr="0083291E">
              <w:rPr>
                <w:rFonts w:ascii="Verdana" w:eastAsia="Times New Roman" w:hAnsi="Verdana" w:cs="Arial"/>
                <w:sz w:val="20"/>
                <w:szCs w:val="20"/>
              </w:rPr>
              <w:t>364,601.91</w:t>
            </w:r>
          </w:p>
        </w:tc>
      </w:tr>
      <w:tr w:rsidR="00487740" w:rsidRPr="0083291E" w14:paraId="7E9E79D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B3C4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4422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A2A8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$149</w:t>
            </w:r>
            <w:r>
              <w:rPr>
                <w:rFonts w:ascii="Verdana" w:eastAsia="Times New Roman" w:hAnsi="Verdana" w:cs="Arial"/>
                <w:sz w:val="20"/>
                <w:szCs w:val="20"/>
              </w:rPr>
              <w:t>’</w:t>
            </w:r>
            <w:r w:rsidRPr="0083291E">
              <w:rPr>
                <w:rFonts w:ascii="Verdana" w:eastAsia="Times New Roman" w:hAnsi="Verdana" w:cs="Arial"/>
                <w:sz w:val="20"/>
                <w:szCs w:val="20"/>
              </w:rPr>
              <w:t>987,328.24</w:t>
            </w:r>
          </w:p>
        </w:tc>
      </w:tr>
      <w:tr w:rsidR="00487740" w:rsidRPr="0083291E" w14:paraId="377D766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6516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CC95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4AC9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$89</w:t>
            </w:r>
            <w:r>
              <w:rPr>
                <w:rFonts w:ascii="Verdana" w:eastAsia="Times New Roman" w:hAnsi="Verdana" w:cs="Arial"/>
                <w:sz w:val="20"/>
                <w:szCs w:val="20"/>
              </w:rPr>
              <w:t>’</w:t>
            </w:r>
            <w:r w:rsidRPr="0083291E">
              <w:rPr>
                <w:rFonts w:ascii="Verdana" w:eastAsia="Times New Roman" w:hAnsi="Verdana" w:cs="Arial"/>
                <w:sz w:val="20"/>
                <w:szCs w:val="20"/>
              </w:rPr>
              <w:t>834,588.85</w:t>
            </w:r>
          </w:p>
        </w:tc>
      </w:tr>
      <w:tr w:rsidR="00487740" w:rsidRPr="0083291E" w14:paraId="280C0C4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4B9B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683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BC1F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$39</w:t>
            </w:r>
            <w:r>
              <w:rPr>
                <w:rFonts w:ascii="Verdana" w:eastAsia="Times New Roman" w:hAnsi="Verdana" w:cs="Arial"/>
                <w:sz w:val="20"/>
                <w:szCs w:val="20"/>
              </w:rPr>
              <w:t>’</w:t>
            </w:r>
            <w:r w:rsidRPr="0083291E">
              <w:rPr>
                <w:rFonts w:ascii="Verdana" w:eastAsia="Times New Roman" w:hAnsi="Verdana" w:cs="Arial"/>
                <w:sz w:val="20"/>
                <w:szCs w:val="20"/>
              </w:rPr>
              <w:t>389,649.35</w:t>
            </w:r>
          </w:p>
        </w:tc>
      </w:tr>
      <w:tr w:rsidR="00487740" w:rsidRPr="0083291E" w14:paraId="045C646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0A00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8971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855B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$8</w:t>
            </w:r>
            <w:r>
              <w:rPr>
                <w:rFonts w:ascii="Verdana" w:eastAsia="Times New Roman" w:hAnsi="Verdana" w:cs="Arial"/>
                <w:sz w:val="20"/>
                <w:szCs w:val="20"/>
              </w:rPr>
              <w:t>’</w:t>
            </w:r>
            <w:r w:rsidRPr="0083291E">
              <w:rPr>
                <w:rFonts w:ascii="Verdana" w:eastAsia="Times New Roman" w:hAnsi="Verdana" w:cs="Arial"/>
                <w:sz w:val="20"/>
                <w:szCs w:val="20"/>
              </w:rPr>
              <w:t>095,784.67</w:t>
            </w:r>
          </w:p>
        </w:tc>
      </w:tr>
      <w:tr w:rsidR="00487740" w:rsidRPr="0083291E" w14:paraId="164737E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5B6D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418A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230C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w:t>
            </w:r>
            <w:r>
              <w:rPr>
                <w:rFonts w:ascii="Verdana" w:eastAsia="Times New Roman" w:hAnsi="Verdana" w:cs="Arial"/>
                <w:sz w:val="20"/>
                <w:szCs w:val="20"/>
              </w:rPr>
              <w:t>’</w:t>
            </w:r>
            <w:r w:rsidRPr="0083291E">
              <w:rPr>
                <w:rFonts w:ascii="Verdana" w:eastAsia="Times New Roman" w:hAnsi="Verdana" w:cs="Arial"/>
                <w:sz w:val="20"/>
                <w:szCs w:val="20"/>
              </w:rPr>
              <w:t>020,971.92</w:t>
            </w:r>
          </w:p>
        </w:tc>
      </w:tr>
      <w:tr w:rsidR="00487740" w:rsidRPr="0083291E" w14:paraId="5E0D873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7CC6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9ED4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F9BE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381,178.60</w:t>
            </w:r>
          </w:p>
        </w:tc>
      </w:tr>
      <w:tr w:rsidR="00487740" w:rsidRPr="0083291E" w14:paraId="7A0BE40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0A65E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4764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Fondo </w:t>
            </w:r>
            <w:r>
              <w:rPr>
                <w:rFonts w:ascii="Verdana" w:eastAsia="Times New Roman" w:hAnsi="Verdana" w:cs="Arial"/>
                <w:sz w:val="20"/>
                <w:szCs w:val="20"/>
              </w:rPr>
              <w:t>Impuesto Sobre la Renta</w:t>
            </w:r>
            <w:r w:rsidRPr="0083291E">
              <w:rPr>
                <w:rFonts w:ascii="Verdana" w:eastAsia="Times New Roman" w:hAnsi="Verdana" w:cs="Arial"/>
                <w:sz w:val="20"/>
                <w:szCs w:val="20"/>
              </w:rPr>
              <w:t xml:space="preserve"> participable (</w:t>
            </w:r>
            <w:r>
              <w:rPr>
                <w:rFonts w:ascii="Verdana" w:eastAsia="Times New Roman" w:hAnsi="Verdana" w:cs="Arial"/>
                <w:sz w:val="20"/>
                <w:szCs w:val="20"/>
              </w:rPr>
              <w:t>A</w:t>
            </w:r>
            <w:r w:rsidRPr="0083291E">
              <w:rPr>
                <w:rFonts w:ascii="Verdana" w:eastAsia="Times New Roman" w:hAnsi="Verdana" w:cs="Arial"/>
                <w:sz w:val="20"/>
                <w:szCs w:val="20"/>
              </w:rPr>
              <w:t>rt</w:t>
            </w:r>
            <w:r>
              <w:rPr>
                <w:rFonts w:ascii="Verdana" w:eastAsia="Times New Roman" w:hAnsi="Verdana" w:cs="Arial"/>
                <w:sz w:val="20"/>
                <w:szCs w:val="20"/>
              </w:rPr>
              <w:t>í</w:t>
            </w:r>
            <w:r w:rsidRPr="0083291E">
              <w:rPr>
                <w:rFonts w:ascii="Verdana" w:eastAsia="Times New Roman" w:hAnsi="Verdana" w:cs="Arial"/>
                <w:sz w:val="20"/>
                <w:szCs w:val="20"/>
              </w:rPr>
              <w:t xml:space="preserve">culo 3-B </w:t>
            </w:r>
            <w:r>
              <w:rPr>
                <w:rFonts w:ascii="Verdana" w:eastAsia="Times New Roman" w:hAnsi="Verdana" w:cs="Arial"/>
                <w:sz w:val="20"/>
                <w:szCs w:val="20"/>
              </w:rPr>
              <w:t>Ley de Coordinación Fiscal</w:t>
            </w:r>
            <w:r w:rsidRPr="0083291E">
              <w:rPr>
                <w:rFonts w:ascii="Verdana" w:eastAsia="Times New Roman" w:hAnsi="Verdana"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B864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$8</w:t>
            </w:r>
            <w:r>
              <w:rPr>
                <w:rFonts w:ascii="Verdana" w:eastAsia="Times New Roman" w:hAnsi="Verdana" w:cs="Arial"/>
                <w:sz w:val="20"/>
                <w:szCs w:val="20"/>
              </w:rPr>
              <w:t>’</w:t>
            </w:r>
            <w:r w:rsidRPr="0083291E">
              <w:rPr>
                <w:rFonts w:ascii="Verdana" w:eastAsia="Times New Roman" w:hAnsi="Verdana" w:cs="Arial"/>
                <w:sz w:val="20"/>
                <w:szCs w:val="20"/>
              </w:rPr>
              <w:t>265,154.85</w:t>
            </w:r>
          </w:p>
        </w:tc>
      </w:tr>
      <w:tr w:rsidR="00487740" w:rsidRPr="0083291E" w14:paraId="5DBDECF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7D94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5E1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388A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555C1E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7D2E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3FE8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95E5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$68</w:t>
            </w:r>
            <w:r>
              <w:rPr>
                <w:rFonts w:ascii="Verdana" w:eastAsia="Times New Roman" w:hAnsi="Verdana" w:cs="Arial"/>
                <w:sz w:val="20"/>
                <w:szCs w:val="20"/>
              </w:rPr>
              <w:t>’</w:t>
            </w:r>
            <w:r w:rsidRPr="0083291E">
              <w:rPr>
                <w:rFonts w:ascii="Verdana" w:eastAsia="Times New Roman" w:hAnsi="Verdana" w:cs="Arial"/>
                <w:sz w:val="20"/>
                <w:szCs w:val="20"/>
              </w:rPr>
              <w:t>330,778.00</w:t>
            </w:r>
          </w:p>
        </w:tc>
      </w:tr>
      <w:tr w:rsidR="00487740" w:rsidRPr="0083291E" w14:paraId="1AF1717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D2DC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1601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F37E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$25</w:t>
            </w:r>
            <w:r>
              <w:rPr>
                <w:rFonts w:ascii="Verdana" w:eastAsia="Times New Roman" w:hAnsi="Verdana" w:cs="Arial"/>
                <w:sz w:val="20"/>
                <w:szCs w:val="20"/>
              </w:rPr>
              <w:t>’</w:t>
            </w:r>
            <w:r w:rsidRPr="0083291E">
              <w:rPr>
                <w:rFonts w:ascii="Verdana" w:eastAsia="Times New Roman" w:hAnsi="Verdana" w:cs="Arial"/>
                <w:sz w:val="20"/>
                <w:szCs w:val="20"/>
              </w:rPr>
              <w:t>250,535.00</w:t>
            </w:r>
          </w:p>
        </w:tc>
      </w:tr>
      <w:tr w:rsidR="00487740" w:rsidRPr="0083291E" w14:paraId="4E3234B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9B6B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3934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6BE6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$43</w:t>
            </w:r>
            <w:r>
              <w:rPr>
                <w:rFonts w:ascii="Verdana" w:eastAsia="Times New Roman" w:hAnsi="Verdana" w:cs="Arial"/>
                <w:sz w:val="20"/>
                <w:szCs w:val="20"/>
              </w:rPr>
              <w:t>’</w:t>
            </w:r>
            <w:r w:rsidRPr="0083291E">
              <w:rPr>
                <w:rFonts w:ascii="Verdana" w:eastAsia="Times New Roman" w:hAnsi="Verdana" w:cs="Arial"/>
                <w:sz w:val="20"/>
                <w:szCs w:val="20"/>
              </w:rPr>
              <w:t>080,243.00</w:t>
            </w:r>
          </w:p>
        </w:tc>
      </w:tr>
      <w:tr w:rsidR="00487740" w:rsidRPr="0083291E" w14:paraId="331CD4D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CB05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5B00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EB6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380CB2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E10B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37FA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47D8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DE45FA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DB37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9B29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5421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BC4191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35EBC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2D29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4AAA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D8873D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47A2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FE7F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1C8F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07915F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D0E87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292F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CEC1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8F909C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BF9F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09D9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BA08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102002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8980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DB0C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42A9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7F74DA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CD8FB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F69B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7BCE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6D9250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9CD3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1910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5137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D8D3D6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E8B7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8E26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1FCD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60FDFC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AC52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A76D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E9BE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046,495.67</w:t>
            </w:r>
          </w:p>
        </w:tc>
      </w:tr>
      <w:tr w:rsidR="00487740" w:rsidRPr="0083291E" w14:paraId="7B469E5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8E6F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0FCA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A511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$5,034.67</w:t>
            </w:r>
          </w:p>
        </w:tc>
      </w:tr>
      <w:tr w:rsidR="00487740" w:rsidRPr="0083291E" w14:paraId="5FE2FF0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4B96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AA4B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E3F6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$192,978.00</w:t>
            </w:r>
          </w:p>
        </w:tc>
      </w:tr>
      <w:tr w:rsidR="00487740" w:rsidRPr="0083291E" w14:paraId="055DDBB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D7FC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B30B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96E6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443,338.00</w:t>
            </w:r>
          </w:p>
        </w:tc>
      </w:tr>
      <w:tr w:rsidR="00487740" w:rsidRPr="0083291E" w14:paraId="753F5CE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C28AB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F7D45"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Impuesto Sobre la Renta</w:t>
            </w:r>
            <w:r w:rsidRPr="0083291E">
              <w:rPr>
                <w:rFonts w:ascii="Verdana" w:eastAsia="Times New Roman" w:hAnsi="Verdana" w:cs="Arial"/>
                <w:sz w:val="20"/>
                <w:szCs w:val="20"/>
              </w:rPr>
              <w:t xml:space="preserve"> por la enajenación de bienes inmuebles (</w:t>
            </w:r>
            <w:r>
              <w:rPr>
                <w:rFonts w:ascii="Verdana" w:eastAsia="Times New Roman" w:hAnsi="Verdana" w:cs="Arial"/>
                <w:sz w:val="20"/>
                <w:szCs w:val="20"/>
              </w:rPr>
              <w:t>Artículo 126 Ley del Impuesto Sobre la Renta</w:t>
            </w:r>
            <w:r w:rsidRPr="0083291E">
              <w:rPr>
                <w:rFonts w:ascii="Verdana" w:eastAsia="Times New Roman" w:hAnsi="Verdana"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5994E" w14:textId="77777777" w:rsidR="00487740" w:rsidRDefault="00487740" w:rsidP="00065E38">
            <w:pPr>
              <w:spacing w:line="240" w:lineRule="auto"/>
              <w:jc w:val="right"/>
              <w:rPr>
                <w:rFonts w:ascii="Verdana" w:eastAsia="Times New Roman" w:hAnsi="Verdana" w:cs="Arial"/>
                <w:sz w:val="20"/>
                <w:szCs w:val="20"/>
              </w:rPr>
            </w:pPr>
          </w:p>
          <w:p w14:paraId="52572BF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$319,515.00</w:t>
            </w:r>
          </w:p>
        </w:tc>
      </w:tr>
      <w:tr w:rsidR="00487740" w:rsidRPr="0083291E" w14:paraId="0CCD8EA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BFB8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C922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FB98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EABDB1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6FE0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D20F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5D72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970A4B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00FF1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6C0E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2B2C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4FB24A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B5A4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2CA7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E9A1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385DE6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BAC80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8A3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325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$85,630.00</w:t>
            </w:r>
          </w:p>
        </w:tc>
      </w:tr>
      <w:tr w:rsidR="00487740" w:rsidRPr="0083291E" w14:paraId="25E77EE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2976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6E67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3545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EC5F34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C099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9672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7604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211F9E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23F4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1B2B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244B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DCAC8F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D680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2B6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A195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9E9A1D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B911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989B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4854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$7</w:t>
            </w:r>
            <w:r>
              <w:rPr>
                <w:rFonts w:ascii="Verdana" w:eastAsia="Times New Roman" w:hAnsi="Verdana" w:cs="Arial"/>
                <w:sz w:val="20"/>
                <w:szCs w:val="20"/>
              </w:rPr>
              <w:t>’</w:t>
            </w:r>
            <w:r w:rsidRPr="0083291E">
              <w:rPr>
                <w:rFonts w:ascii="Verdana" w:eastAsia="Times New Roman" w:hAnsi="Verdana" w:cs="Arial"/>
                <w:sz w:val="20"/>
                <w:szCs w:val="20"/>
              </w:rPr>
              <w:t>473,210.00</w:t>
            </w:r>
          </w:p>
        </w:tc>
      </w:tr>
      <w:tr w:rsidR="00487740" w:rsidRPr="0083291E" w14:paraId="2D1E3F3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F20A3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FF0A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EE68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$7</w:t>
            </w:r>
            <w:r>
              <w:rPr>
                <w:rFonts w:ascii="Verdana" w:eastAsia="Times New Roman" w:hAnsi="Verdana" w:cs="Arial"/>
                <w:sz w:val="20"/>
                <w:szCs w:val="20"/>
              </w:rPr>
              <w:t>’</w:t>
            </w:r>
            <w:r w:rsidRPr="0083291E">
              <w:rPr>
                <w:rFonts w:ascii="Verdana" w:eastAsia="Times New Roman" w:hAnsi="Verdana" w:cs="Arial"/>
                <w:sz w:val="20"/>
                <w:szCs w:val="20"/>
              </w:rPr>
              <w:t>473,210.00</w:t>
            </w:r>
          </w:p>
        </w:tc>
      </w:tr>
      <w:tr w:rsidR="00487740" w:rsidRPr="0083291E" w14:paraId="57842E5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C75C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F27B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44C6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C14485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1888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0931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7BB9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w:t>
            </w:r>
            <w:r>
              <w:rPr>
                <w:rFonts w:ascii="Verdana" w:eastAsia="Times New Roman" w:hAnsi="Verdana" w:cs="Arial"/>
                <w:sz w:val="20"/>
                <w:szCs w:val="20"/>
              </w:rPr>
              <w:t>’</w:t>
            </w:r>
            <w:r w:rsidRPr="0083291E">
              <w:rPr>
                <w:rFonts w:ascii="Verdana" w:eastAsia="Times New Roman" w:hAnsi="Verdana" w:cs="Arial"/>
                <w:sz w:val="20"/>
                <w:szCs w:val="20"/>
              </w:rPr>
              <w:t>313,210.00</w:t>
            </w:r>
          </w:p>
        </w:tc>
      </w:tr>
      <w:tr w:rsidR="00487740" w:rsidRPr="0083291E" w14:paraId="3D2ED7D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87CE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BE24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4F1D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375F95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A39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9F5E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B303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A083B2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B310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4E31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995E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160,000.00</w:t>
            </w:r>
          </w:p>
        </w:tc>
      </w:tr>
      <w:tr w:rsidR="00487740" w:rsidRPr="0083291E" w14:paraId="19544F3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2DD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F15C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27A2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A8B5CF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6F6A7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4124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DE65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6F3F38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97D9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4D7B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5301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0983C1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222A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7A19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E86D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70ACDB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6824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150C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50B2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D7ED1B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83800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3B1D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A2D0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bl>
    <w:p w14:paraId="554047B3" w14:textId="77777777" w:rsidR="00487740" w:rsidRPr="0083291E" w:rsidRDefault="00487740" w:rsidP="00065E38">
      <w:pPr>
        <w:spacing w:line="240" w:lineRule="auto"/>
        <w:jc w:val="center"/>
        <w:rPr>
          <w:rFonts w:ascii="Verdana" w:eastAsia="Times New Roman" w:hAnsi="Verdana" w:cs="Arial"/>
          <w:sz w:val="20"/>
          <w:szCs w:val="20"/>
        </w:rPr>
      </w:pPr>
    </w:p>
    <w:p w14:paraId="1E0B7F49" w14:textId="77777777" w:rsidR="00487740" w:rsidRPr="001C13F4" w:rsidRDefault="00487740" w:rsidP="00065E38">
      <w:pPr>
        <w:spacing w:line="240" w:lineRule="auto"/>
        <w:rPr>
          <w:rFonts w:ascii="Verdana" w:eastAsia="Times New Roman" w:hAnsi="Verdana" w:cs="Arial"/>
          <w:b/>
          <w:bCs/>
          <w:sz w:val="20"/>
          <w:szCs w:val="20"/>
        </w:rPr>
      </w:pPr>
      <w:r w:rsidRPr="001C13F4">
        <w:rPr>
          <w:rFonts w:ascii="Verdana" w:eastAsia="Times New Roman" w:hAnsi="Verdana" w:cs="Arial"/>
          <w:b/>
          <w:bCs/>
          <w:sz w:val="20"/>
          <w:szCs w:val="20"/>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7"/>
        <w:gridCol w:w="5519"/>
        <w:gridCol w:w="1902"/>
      </w:tblGrid>
      <w:tr w:rsidR="00487740" w:rsidRPr="0083291E" w14:paraId="7070D543" w14:textId="77777777" w:rsidTr="00393801">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E31835B" w14:textId="77777777" w:rsidR="00487740" w:rsidRPr="0083291E" w:rsidRDefault="00487740" w:rsidP="00065E38">
            <w:pPr>
              <w:spacing w:line="240" w:lineRule="auto"/>
              <w:jc w:val="center"/>
              <w:rPr>
                <w:rFonts w:ascii="Verdana" w:eastAsia="Times New Roman" w:hAnsi="Verdana" w:cs="Arial"/>
                <w:b/>
                <w:bCs/>
                <w:sz w:val="20"/>
                <w:szCs w:val="20"/>
              </w:rPr>
            </w:pPr>
            <w:r w:rsidRPr="006E0E64">
              <w:rPr>
                <w:rFonts w:ascii="Verdana" w:eastAsiaTheme="minorEastAsia" w:hAnsi="Verdana" w:cs="Arial"/>
                <w:b/>
                <w:bCs/>
                <w:sz w:val="20"/>
                <w:szCs w:val="20"/>
                <w:lang w:eastAsia="es-MX"/>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90702" w14:textId="77777777" w:rsidR="00487740" w:rsidRPr="004A6B47" w:rsidRDefault="00487740" w:rsidP="00065E38">
            <w:pPr>
              <w:pStyle w:val="Prrafodelista"/>
              <w:numPr>
                <w:ilvl w:val="0"/>
                <w:numId w:val="57"/>
              </w:numPr>
              <w:shd w:val="clear" w:color="auto" w:fill="FFFFFF"/>
              <w:spacing w:before="100" w:beforeAutospacing="1" w:after="100" w:afterAutospacing="1"/>
              <w:contextualSpacing w:val="0"/>
              <w:jc w:val="center"/>
              <w:rPr>
                <w:rFonts w:ascii="Verdana" w:hAnsi="Verdana"/>
                <w:b/>
                <w:bCs/>
                <w:sz w:val="20"/>
                <w:szCs w:val="20"/>
              </w:rPr>
            </w:pPr>
            <w:r w:rsidRPr="004A6B47">
              <w:rPr>
                <w:rFonts w:ascii="Verdana" w:hAnsi="Verdana"/>
                <w:b/>
                <w:bCs/>
                <w:sz w:val="20"/>
                <w:szCs w:val="20"/>
              </w:rPr>
              <w:t>Casa de la Cultura Moroleón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EC679"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Ingreso</w:t>
            </w:r>
            <w:r>
              <w:rPr>
                <w:rFonts w:ascii="Verdana" w:eastAsia="Times New Roman" w:hAnsi="Verdana" w:cs="Arial"/>
                <w:b/>
                <w:bCs/>
                <w:sz w:val="20"/>
                <w:szCs w:val="20"/>
              </w:rPr>
              <w:t>s</w:t>
            </w:r>
            <w:r w:rsidRPr="0083291E">
              <w:rPr>
                <w:rFonts w:ascii="Verdana" w:eastAsia="Times New Roman" w:hAnsi="Verdana" w:cs="Arial"/>
                <w:b/>
                <w:bCs/>
                <w:sz w:val="20"/>
                <w:szCs w:val="20"/>
              </w:rPr>
              <w:t xml:space="preserve"> </w:t>
            </w:r>
            <w:r>
              <w:rPr>
                <w:rFonts w:ascii="Verdana" w:eastAsia="Times New Roman" w:hAnsi="Verdana" w:cs="Arial"/>
                <w:b/>
                <w:bCs/>
                <w:sz w:val="20"/>
                <w:szCs w:val="20"/>
              </w:rPr>
              <w:t>e</w:t>
            </w:r>
            <w:r w:rsidRPr="0083291E">
              <w:rPr>
                <w:rFonts w:ascii="Verdana" w:eastAsia="Times New Roman" w:hAnsi="Verdana" w:cs="Arial"/>
                <w:b/>
                <w:bCs/>
                <w:sz w:val="20"/>
                <w:szCs w:val="20"/>
              </w:rPr>
              <w:t>stimado</w:t>
            </w:r>
            <w:r>
              <w:rPr>
                <w:rFonts w:ascii="Verdana" w:eastAsia="Times New Roman" w:hAnsi="Verdana" w:cs="Arial"/>
                <w:b/>
                <w:bCs/>
                <w:sz w:val="20"/>
                <w:szCs w:val="20"/>
              </w:rPr>
              <w:t>s</w:t>
            </w:r>
          </w:p>
        </w:tc>
      </w:tr>
      <w:tr w:rsidR="00487740" w:rsidRPr="0083291E" w14:paraId="01EDBF25" w14:textId="77777777" w:rsidTr="00393801">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3B26C38" w14:textId="77777777" w:rsidR="00487740" w:rsidRPr="0083291E" w:rsidRDefault="00487740" w:rsidP="00065E3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EE6401"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F5506"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$3</w:t>
            </w:r>
            <w:r>
              <w:rPr>
                <w:rFonts w:ascii="Verdana" w:eastAsia="Times New Roman" w:hAnsi="Verdana" w:cs="Arial"/>
                <w:b/>
                <w:bCs/>
                <w:sz w:val="20"/>
                <w:szCs w:val="20"/>
              </w:rPr>
              <w:t>’</w:t>
            </w:r>
            <w:r w:rsidRPr="0083291E">
              <w:rPr>
                <w:rFonts w:ascii="Verdana" w:eastAsia="Times New Roman" w:hAnsi="Verdana" w:cs="Arial"/>
                <w:b/>
                <w:bCs/>
                <w:sz w:val="20"/>
                <w:szCs w:val="20"/>
              </w:rPr>
              <w:t>002,330.00</w:t>
            </w:r>
          </w:p>
        </w:tc>
      </w:tr>
      <w:tr w:rsidR="00487740" w:rsidRPr="0083291E" w14:paraId="598EC19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A9A9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8D2B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8BB1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9A9048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696D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500F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37F5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320E06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E588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6E51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FB07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C0A586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CB05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6084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812E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60DA2D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D2BB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331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568A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AD0EAA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D04D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EC9A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CB9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2FB5C8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C69BC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2E0F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DE628" w14:textId="77777777" w:rsidR="00487740" w:rsidRDefault="00487740" w:rsidP="00065E38">
            <w:pPr>
              <w:spacing w:line="240" w:lineRule="auto"/>
              <w:jc w:val="right"/>
              <w:rPr>
                <w:rFonts w:ascii="Verdana" w:eastAsia="Times New Roman" w:hAnsi="Verdana" w:cs="Arial"/>
                <w:sz w:val="20"/>
                <w:szCs w:val="20"/>
              </w:rPr>
            </w:pPr>
          </w:p>
          <w:p w14:paraId="61C378B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$363,299.00</w:t>
            </w:r>
          </w:p>
        </w:tc>
      </w:tr>
      <w:tr w:rsidR="00487740" w:rsidRPr="0083291E" w14:paraId="5BDF870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867A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E352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938A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4FF698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C1D5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F625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D3AA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C99BA4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0A34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5CE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BD57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$363,247.00</w:t>
            </w:r>
          </w:p>
        </w:tc>
      </w:tr>
      <w:tr w:rsidR="00487740" w:rsidRPr="0083291E" w14:paraId="2D7911C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D2E6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3C97"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668A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C96846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AD91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798ED"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2BE2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6CF5CF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2959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1E62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w:t>
            </w:r>
            <w:r>
              <w:rPr>
                <w:rFonts w:ascii="Verdana" w:eastAsia="Times New Roman" w:hAnsi="Verdana" w:cs="Arial"/>
                <w:sz w:val="20"/>
                <w:szCs w:val="20"/>
              </w:rPr>
              <w:t>de a</w:t>
            </w:r>
            <w:r w:rsidRPr="0083291E">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80CC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017F62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DBFA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D45C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de </w:t>
            </w:r>
            <w:r>
              <w:rPr>
                <w:rFonts w:ascii="Verdana" w:eastAsia="Times New Roman" w:hAnsi="Verdana" w:cs="Arial"/>
                <w:sz w:val="20"/>
                <w:szCs w:val="20"/>
              </w:rPr>
              <w:t>a</w:t>
            </w:r>
            <w:r w:rsidRPr="0083291E">
              <w:rPr>
                <w:rFonts w:ascii="Verdana" w:eastAsia="Times New Roman" w:hAnsi="Verdana" w:cs="Arial"/>
                <w:sz w:val="20"/>
                <w:szCs w:val="20"/>
              </w:rPr>
              <w:t xml:space="preserve">sistencia </w:t>
            </w:r>
            <w:r>
              <w:rPr>
                <w:rFonts w:ascii="Verdana" w:eastAsia="Times New Roman" w:hAnsi="Verdana" w:cs="Arial"/>
                <w:sz w:val="20"/>
                <w:szCs w:val="20"/>
              </w:rPr>
              <w:t>s</w:t>
            </w:r>
            <w:r w:rsidRPr="0083291E">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99C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1B5CBF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B4E9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2226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EFB2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$357,704.00</w:t>
            </w:r>
          </w:p>
        </w:tc>
      </w:tr>
      <w:tr w:rsidR="00487740" w:rsidRPr="0083291E" w14:paraId="4E0C68A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E1FB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4762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627A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100B97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174B2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AB60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6712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69577E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8F11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4C7EE"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83291E">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6DC7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$5,543.00</w:t>
            </w:r>
          </w:p>
        </w:tc>
      </w:tr>
      <w:tr w:rsidR="00487740" w:rsidRPr="0083291E" w14:paraId="4AEFB41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24F61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19F4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por </w:t>
            </w:r>
            <w:r>
              <w:rPr>
                <w:rFonts w:ascii="Verdana" w:eastAsia="Times New Roman" w:hAnsi="Verdana" w:cs="Arial"/>
                <w:sz w:val="20"/>
                <w:szCs w:val="20"/>
              </w:rPr>
              <w:t>i</w:t>
            </w:r>
            <w:r w:rsidRPr="0083291E">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764B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069B09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CE0F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F8BA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D14F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D931CA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7F2C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ACF43"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EB9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EB5170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EF9A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B497D"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F1C7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90A197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1D1D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C24F0"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1BA0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78BDC0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F1D2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D585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334C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EED356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3F0E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E706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B74D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511DB7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6116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64866"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462E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28F191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DC8B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8DAF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4CCB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9C5769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19A0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F249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B55B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46590C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4A3B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9FB0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0EB7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883381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0727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349D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3BEEE" w14:textId="77777777" w:rsidR="00487740" w:rsidRDefault="00487740" w:rsidP="00065E38">
            <w:pPr>
              <w:spacing w:line="240" w:lineRule="auto"/>
              <w:jc w:val="right"/>
              <w:rPr>
                <w:rFonts w:ascii="Verdana" w:eastAsia="Times New Roman" w:hAnsi="Verdana" w:cs="Arial"/>
                <w:sz w:val="20"/>
                <w:szCs w:val="20"/>
              </w:rPr>
            </w:pPr>
          </w:p>
          <w:p w14:paraId="7810686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99D08F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C05E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B3B3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AC38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668E7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E82B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87D4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B7A8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47C1A0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BC03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ABD0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798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C16FA8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FB2E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EDD0B"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83291E">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2F7B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9C17DE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60A5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6E09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3549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3725C9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8A8B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E4AF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F3D6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95F571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63EE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90DE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6F77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828A12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CA0D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3144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D95C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7A84BB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C350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B4D2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B6B1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5EDCEA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D76B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FE5A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Ingresos por venta de bienes y prestación de </w:t>
            </w:r>
            <w:r>
              <w:rPr>
                <w:rFonts w:ascii="Verdana" w:eastAsia="Times New Roman" w:hAnsi="Verdana" w:cs="Arial"/>
                <w:sz w:val="20"/>
                <w:szCs w:val="20"/>
              </w:rPr>
              <w:t>s</w:t>
            </w:r>
            <w:r w:rsidRPr="0083291E">
              <w:rPr>
                <w:rFonts w:ascii="Verdana" w:eastAsia="Times New Roman" w:hAnsi="Verdana" w:cs="Arial"/>
                <w:sz w:val="20"/>
                <w:szCs w:val="20"/>
              </w:rPr>
              <w:t xml:space="preserve">ervicios de los </w:t>
            </w:r>
            <w:r>
              <w:rPr>
                <w:rFonts w:ascii="Verdana" w:eastAsia="Times New Roman" w:hAnsi="Verdana" w:cs="Arial"/>
                <w:sz w:val="20"/>
                <w:szCs w:val="20"/>
              </w:rPr>
              <w:t>p</w:t>
            </w:r>
            <w:r w:rsidRPr="0083291E">
              <w:rPr>
                <w:rFonts w:ascii="Verdana" w:eastAsia="Times New Roman" w:hAnsi="Verdana" w:cs="Arial"/>
                <w:sz w:val="20"/>
                <w:szCs w:val="20"/>
              </w:rPr>
              <w:t>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B1B9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31FB32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E17B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FA32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4F2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$52.00</w:t>
            </w:r>
          </w:p>
        </w:tc>
      </w:tr>
      <w:tr w:rsidR="00487740" w:rsidRPr="0083291E" w14:paraId="701D5D5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7C26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A5D0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F034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$52.00</w:t>
            </w:r>
          </w:p>
        </w:tc>
      </w:tr>
      <w:tr w:rsidR="00487740" w:rsidRPr="0083291E" w14:paraId="08DAF6A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27BF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A96C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67D2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491778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4A60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23A1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ADB7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0FCD1B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2A0E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470B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6489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201743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5CD5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3727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B78A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639,031.00</w:t>
            </w:r>
          </w:p>
        </w:tc>
      </w:tr>
      <w:tr w:rsidR="00487740" w:rsidRPr="0083291E" w14:paraId="33757F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352A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64B6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8530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639,031.00</w:t>
            </w:r>
          </w:p>
        </w:tc>
      </w:tr>
      <w:tr w:rsidR="00487740" w:rsidRPr="0083291E" w14:paraId="3A40CAE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08ED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399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19F1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5706B6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B618A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C92B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2ED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$257,000.00</w:t>
            </w:r>
          </w:p>
        </w:tc>
      </w:tr>
      <w:tr w:rsidR="00487740" w:rsidRPr="0083291E" w14:paraId="11CA326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6867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1A14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4179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382,031.00</w:t>
            </w:r>
          </w:p>
        </w:tc>
      </w:tr>
      <w:tr w:rsidR="00487740" w:rsidRPr="0083291E" w14:paraId="21870E7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FB9F5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D6A6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702E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C0CBD5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2CE0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805B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F34E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434CC0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9448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7655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749B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D2D88D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3DF6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DD7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79AE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EE82A5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6CD6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2146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65BA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28A3A5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DC07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DAC8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FED2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E62FFC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D5D3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E14F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74FF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0BB8AC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C7C9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3B4E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F967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bl>
    <w:p w14:paraId="75C7B554" w14:textId="77777777" w:rsidR="00487740" w:rsidRPr="0083291E" w:rsidRDefault="00487740" w:rsidP="00065E38">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58"/>
        <w:gridCol w:w="5530"/>
        <w:gridCol w:w="1900"/>
      </w:tblGrid>
      <w:tr w:rsidR="00487740" w:rsidRPr="0083291E" w14:paraId="0DF33936" w14:textId="77777777" w:rsidTr="00393801">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9844AD5" w14:textId="77777777" w:rsidR="00487740" w:rsidRPr="0083291E" w:rsidRDefault="00487740" w:rsidP="00065E38">
            <w:pPr>
              <w:spacing w:line="240" w:lineRule="auto"/>
              <w:jc w:val="center"/>
              <w:rPr>
                <w:rFonts w:ascii="Verdana" w:eastAsia="Times New Roman" w:hAnsi="Verdana" w:cs="Arial"/>
                <w:b/>
                <w:bCs/>
                <w:sz w:val="20"/>
                <w:szCs w:val="20"/>
              </w:rPr>
            </w:pPr>
            <w:r w:rsidRPr="006E0E64">
              <w:rPr>
                <w:rFonts w:ascii="Verdana" w:eastAsiaTheme="minorEastAsia" w:hAnsi="Verdana" w:cs="Arial"/>
                <w:b/>
                <w:bCs/>
                <w:sz w:val="20"/>
                <w:szCs w:val="20"/>
                <w:lang w:eastAsia="es-MX"/>
              </w:rPr>
              <w:lastRenderedPageBreak/>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795D6" w14:textId="77777777" w:rsidR="00487740" w:rsidRPr="004A6B47" w:rsidRDefault="00487740" w:rsidP="00065E38">
            <w:pPr>
              <w:pStyle w:val="Prrafodelista"/>
              <w:numPr>
                <w:ilvl w:val="0"/>
                <w:numId w:val="57"/>
              </w:numPr>
              <w:shd w:val="clear" w:color="auto" w:fill="FFFFFF"/>
              <w:spacing w:before="100" w:beforeAutospacing="1" w:after="100" w:afterAutospacing="1"/>
              <w:contextualSpacing w:val="0"/>
              <w:jc w:val="center"/>
              <w:rPr>
                <w:rFonts w:ascii="Verdana" w:hAnsi="Verdana"/>
                <w:b/>
                <w:bCs/>
                <w:sz w:val="20"/>
                <w:szCs w:val="20"/>
              </w:rPr>
            </w:pPr>
            <w:r w:rsidRPr="004A6B47">
              <w:rPr>
                <w:rFonts w:ascii="Verdana" w:hAnsi="Verdana"/>
                <w:b/>
                <w:bCs/>
                <w:sz w:val="20"/>
                <w:szCs w:val="20"/>
              </w:rPr>
              <w:t>Instituto Municipal de Planeación de Moroleón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BFF04"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Ingreso</w:t>
            </w:r>
            <w:r>
              <w:rPr>
                <w:rFonts w:ascii="Verdana" w:eastAsia="Times New Roman" w:hAnsi="Verdana" w:cs="Arial"/>
                <w:b/>
                <w:bCs/>
                <w:sz w:val="20"/>
                <w:szCs w:val="20"/>
              </w:rPr>
              <w:t>s</w:t>
            </w:r>
            <w:r w:rsidRPr="0083291E">
              <w:rPr>
                <w:rFonts w:ascii="Verdana" w:eastAsia="Times New Roman" w:hAnsi="Verdana" w:cs="Arial"/>
                <w:b/>
                <w:bCs/>
                <w:sz w:val="20"/>
                <w:szCs w:val="20"/>
              </w:rPr>
              <w:t xml:space="preserve"> </w:t>
            </w:r>
            <w:r>
              <w:rPr>
                <w:rFonts w:ascii="Verdana" w:eastAsia="Times New Roman" w:hAnsi="Verdana" w:cs="Arial"/>
                <w:b/>
                <w:bCs/>
                <w:sz w:val="20"/>
                <w:szCs w:val="20"/>
              </w:rPr>
              <w:t>e</w:t>
            </w:r>
            <w:r w:rsidRPr="0083291E">
              <w:rPr>
                <w:rFonts w:ascii="Verdana" w:eastAsia="Times New Roman" w:hAnsi="Verdana" w:cs="Arial"/>
                <w:b/>
                <w:bCs/>
                <w:sz w:val="20"/>
                <w:szCs w:val="20"/>
              </w:rPr>
              <w:t>stimado</w:t>
            </w:r>
            <w:r>
              <w:rPr>
                <w:rFonts w:ascii="Verdana" w:eastAsia="Times New Roman" w:hAnsi="Verdana" w:cs="Arial"/>
                <w:b/>
                <w:bCs/>
                <w:sz w:val="20"/>
                <w:szCs w:val="20"/>
              </w:rPr>
              <w:t>s</w:t>
            </w:r>
          </w:p>
        </w:tc>
      </w:tr>
      <w:tr w:rsidR="00487740" w:rsidRPr="0083291E" w14:paraId="5CB60915" w14:textId="77777777" w:rsidTr="00393801">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6E690BA" w14:textId="77777777" w:rsidR="00487740" w:rsidRPr="0083291E" w:rsidRDefault="00487740" w:rsidP="00065E3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4B0DAF"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8AB72"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$2</w:t>
            </w:r>
            <w:r>
              <w:rPr>
                <w:rFonts w:ascii="Verdana" w:eastAsia="Times New Roman" w:hAnsi="Verdana" w:cs="Arial"/>
                <w:b/>
                <w:bCs/>
                <w:sz w:val="20"/>
                <w:szCs w:val="20"/>
              </w:rPr>
              <w:t>’</w:t>
            </w:r>
            <w:r w:rsidRPr="0083291E">
              <w:rPr>
                <w:rFonts w:ascii="Verdana" w:eastAsia="Times New Roman" w:hAnsi="Verdana" w:cs="Arial"/>
                <w:b/>
                <w:bCs/>
                <w:sz w:val="20"/>
                <w:szCs w:val="20"/>
              </w:rPr>
              <w:t>259,808.01</w:t>
            </w:r>
          </w:p>
        </w:tc>
      </w:tr>
      <w:tr w:rsidR="00487740" w:rsidRPr="0083291E" w14:paraId="47F80C4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874E3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0307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FACE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B1FA34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CDAA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C71F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BCC0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9618C5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6C5C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D98D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C4EA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1E04D9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1F09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7F54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85FD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321AFB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D2E9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2139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5E6B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66DEC1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EA4C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4EB1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CC2E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1281C3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5FB0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D086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71ED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$14,215.37</w:t>
            </w:r>
          </w:p>
        </w:tc>
      </w:tr>
      <w:tr w:rsidR="00487740" w:rsidRPr="0083291E" w14:paraId="7718F3B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0381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47B5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D4A5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7C306D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AC21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3F97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ingresos por venta de bienes y prestación de servicios de empresas productivas del </w:t>
            </w:r>
            <w:r>
              <w:rPr>
                <w:rFonts w:ascii="Verdana" w:eastAsia="Times New Roman" w:hAnsi="Verdana" w:cs="Arial"/>
                <w:sz w:val="20"/>
                <w:szCs w:val="20"/>
              </w:rPr>
              <w:t>E</w:t>
            </w:r>
            <w:r w:rsidRPr="0083291E">
              <w:rPr>
                <w:rFonts w:ascii="Verdana" w:eastAsia="Times New Roman" w:hAnsi="Verdana" w:cs="Arial"/>
                <w:sz w:val="20"/>
                <w:szCs w:val="20"/>
              </w:rPr>
              <w:t>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71F2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1DA5D4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EA409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DD76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E24E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$14,215.37</w:t>
            </w:r>
          </w:p>
        </w:tc>
      </w:tr>
      <w:tr w:rsidR="00487740" w:rsidRPr="0083291E" w14:paraId="2DB1DD4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A335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00DFC"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48A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1DDCEC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3C59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0EE6E"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7B5F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$14,215.37</w:t>
            </w:r>
          </w:p>
        </w:tc>
      </w:tr>
      <w:tr w:rsidR="00487740" w:rsidRPr="0083291E" w14:paraId="0356200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528BA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4339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w:t>
            </w:r>
            <w:r>
              <w:rPr>
                <w:rFonts w:ascii="Verdana" w:eastAsia="Times New Roman" w:hAnsi="Verdana" w:cs="Arial"/>
                <w:sz w:val="20"/>
                <w:szCs w:val="20"/>
              </w:rPr>
              <w:t>de a</w:t>
            </w:r>
            <w:r w:rsidRPr="0083291E">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C5BB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FA4216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17125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6979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de </w:t>
            </w:r>
            <w:r>
              <w:rPr>
                <w:rFonts w:ascii="Verdana" w:eastAsia="Times New Roman" w:hAnsi="Verdana" w:cs="Arial"/>
                <w:sz w:val="20"/>
                <w:szCs w:val="20"/>
              </w:rPr>
              <w:t>a</w:t>
            </w:r>
            <w:r w:rsidRPr="0083291E">
              <w:rPr>
                <w:rFonts w:ascii="Verdana" w:eastAsia="Times New Roman" w:hAnsi="Verdana" w:cs="Arial"/>
                <w:sz w:val="20"/>
                <w:szCs w:val="20"/>
              </w:rPr>
              <w:t xml:space="preserve">sistencia </w:t>
            </w:r>
            <w:r>
              <w:rPr>
                <w:rFonts w:ascii="Verdana" w:eastAsia="Times New Roman" w:hAnsi="Verdana" w:cs="Arial"/>
                <w:sz w:val="20"/>
                <w:szCs w:val="20"/>
              </w:rPr>
              <w:t>s</w:t>
            </w:r>
            <w:r w:rsidRPr="0083291E">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2B12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A014DE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3632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EF7F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B14F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95D53D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5A95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F8C4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5A02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CA5B6C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5C22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75A9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A504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F8770C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3244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4769E"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83291E">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73A6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53A2A6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F905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0221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por </w:t>
            </w:r>
            <w:r>
              <w:rPr>
                <w:rFonts w:ascii="Verdana" w:eastAsia="Times New Roman" w:hAnsi="Verdana" w:cs="Arial"/>
                <w:sz w:val="20"/>
                <w:szCs w:val="20"/>
              </w:rPr>
              <w:t>i</w:t>
            </w:r>
            <w:r w:rsidRPr="0083291E">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945D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15A098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928E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1FE7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B835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69CFEC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C5BF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18128"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499C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18B746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6DFB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0B3D7"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0027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528BD4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CB5D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88B3D"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27B8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25873E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16C0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B688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6885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241642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23A2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DEBF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16D7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3137F2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AC9BD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449C0"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E03C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063FF8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2965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DB1B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8738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532286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4E5B4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04A9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867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9751BF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4882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720D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4DE6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36570F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F9B7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B126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E80F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DABA99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AD42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88BC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7BF1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C28E79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672A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863B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6BD4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5BD561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8B98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1988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546E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EA131B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DAD1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53BCB"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83291E">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3B3B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192256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D1DF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3471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B770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FD95AA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2C2C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63F2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0A6B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025456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7A92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06FD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F79E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00BEF4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34A6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ABCD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B795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55F4DC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65DD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BCB8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C485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76739D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88D6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5CA1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7939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34834D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2C95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2FF7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EA76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B24CAC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F041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C380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F1AD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ECC947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4CC2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8B80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9BA4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C6AD92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9063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0CD3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D914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246D0D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1AC71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500E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1145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747861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74DA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BEA2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36B4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245,592.64</w:t>
            </w:r>
          </w:p>
        </w:tc>
      </w:tr>
      <w:tr w:rsidR="00487740" w:rsidRPr="0083291E" w14:paraId="7E9317C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F1D0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89F9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FDB0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245,592.64</w:t>
            </w:r>
          </w:p>
        </w:tc>
      </w:tr>
      <w:tr w:rsidR="00487740" w:rsidRPr="0083291E" w14:paraId="7A28EC1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30A0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469F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1DDD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461E7E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5AD1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DD52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7CAF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3E7DA8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A840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796B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E080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245,592.64</w:t>
            </w:r>
          </w:p>
        </w:tc>
      </w:tr>
      <w:tr w:rsidR="00487740" w:rsidRPr="0083291E" w14:paraId="0B4D907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8289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9183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3ED2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013CE2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CE26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5ED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1144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D95F10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83FE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942D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4F34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3BE313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BB7E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B4BD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9946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B9CD4E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20A7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8D6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5EA5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E788E4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0FAD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3B7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F78C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A24CFF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737E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840E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FC42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5878DD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B926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D029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Ingresos </w:t>
            </w:r>
            <w:r>
              <w:rPr>
                <w:rFonts w:ascii="Verdana" w:eastAsia="Times New Roman" w:hAnsi="Verdana" w:cs="Arial"/>
                <w:sz w:val="20"/>
                <w:szCs w:val="20"/>
              </w:rPr>
              <w:t>d</w:t>
            </w:r>
            <w:r w:rsidRPr="0083291E">
              <w:rPr>
                <w:rFonts w:ascii="Verdana" w:eastAsia="Times New Roman" w:hAnsi="Verdana" w:cs="Arial"/>
                <w:sz w:val="20"/>
                <w:szCs w:val="20"/>
              </w:rPr>
              <w:t xml:space="preserve">erivados de </w:t>
            </w:r>
            <w:r>
              <w:rPr>
                <w:rFonts w:ascii="Verdana" w:eastAsia="Times New Roman" w:hAnsi="Verdana" w:cs="Arial"/>
                <w:sz w:val="20"/>
                <w:szCs w:val="20"/>
              </w:rPr>
              <w:t>f</w:t>
            </w:r>
            <w:r w:rsidRPr="0083291E">
              <w:rPr>
                <w:rFonts w:ascii="Verdana" w:eastAsia="Times New Roman" w:hAnsi="Verdana" w:cs="Arial"/>
                <w:sz w:val="20"/>
                <w:szCs w:val="20"/>
              </w:rPr>
              <w:t>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92E0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bl>
    <w:p w14:paraId="1C59865D" w14:textId="77777777" w:rsidR="00487740" w:rsidRPr="0083291E" w:rsidRDefault="00487740" w:rsidP="00065E38">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7"/>
        <w:gridCol w:w="5519"/>
        <w:gridCol w:w="1902"/>
      </w:tblGrid>
      <w:tr w:rsidR="00487740" w:rsidRPr="0083291E" w14:paraId="41DCFFE2" w14:textId="77777777" w:rsidTr="00393801">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1847108" w14:textId="77777777" w:rsidR="00487740" w:rsidRPr="0083291E" w:rsidRDefault="00487740" w:rsidP="00065E38">
            <w:pPr>
              <w:spacing w:line="240" w:lineRule="auto"/>
              <w:jc w:val="center"/>
              <w:rPr>
                <w:rFonts w:ascii="Verdana" w:eastAsia="Times New Roman" w:hAnsi="Verdana" w:cs="Arial"/>
                <w:b/>
                <w:bCs/>
                <w:sz w:val="20"/>
                <w:szCs w:val="20"/>
              </w:rPr>
            </w:pPr>
            <w:r w:rsidRPr="006E0E64">
              <w:rPr>
                <w:rFonts w:ascii="Verdana" w:eastAsiaTheme="minorEastAsia" w:hAnsi="Verdana" w:cs="Arial"/>
                <w:b/>
                <w:bCs/>
                <w:sz w:val="20"/>
                <w:szCs w:val="20"/>
                <w:lang w:eastAsia="es-MX"/>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1122E" w14:textId="77777777" w:rsidR="00487740" w:rsidRPr="00FA231D" w:rsidRDefault="00487740" w:rsidP="00065E38">
            <w:pPr>
              <w:pStyle w:val="Prrafodelista"/>
              <w:numPr>
                <w:ilvl w:val="0"/>
                <w:numId w:val="57"/>
              </w:numPr>
              <w:shd w:val="clear" w:color="auto" w:fill="FFFFFF"/>
              <w:spacing w:before="100" w:beforeAutospacing="1" w:after="100" w:afterAutospacing="1"/>
              <w:contextualSpacing w:val="0"/>
              <w:jc w:val="center"/>
              <w:rPr>
                <w:rFonts w:ascii="Verdana" w:hAnsi="Verdana"/>
                <w:b/>
                <w:bCs/>
                <w:sz w:val="20"/>
                <w:szCs w:val="20"/>
              </w:rPr>
            </w:pPr>
            <w:r w:rsidRPr="00FA231D">
              <w:rPr>
                <w:rFonts w:ascii="Verdana" w:hAnsi="Verdana"/>
                <w:b/>
                <w:bCs/>
                <w:sz w:val="20"/>
                <w:szCs w:val="20"/>
              </w:rPr>
              <w:t>Instituto Municipal de Vivienda de Moroleón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3331E"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Ingreso</w:t>
            </w:r>
            <w:r>
              <w:rPr>
                <w:rFonts w:ascii="Verdana" w:eastAsia="Times New Roman" w:hAnsi="Verdana" w:cs="Arial"/>
                <w:b/>
                <w:bCs/>
                <w:sz w:val="20"/>
                <w:szCs w:val="20"/>
              </w:rPr>
              <w:t>s</w:t>
            </w:r>
            <w:r w:rsidRPr="0083291E">
              <w:rPr>
                <w:rFonts w:ascii="Verdana" w:eastAsia="Times New Roman" w:hAnsi="Verdana" w:cs="Arial"/>
                <w:b/>
                <w:bCs/>
                <w:sz w:val="20"/>
                <w:szCs w:val="20"/>
              </w:rPr>
              <w:t xml:space="preserve"> </w:t>
            </w:r>
            <w:r>
              <w:rPr>
                <w:rFonts w:ascii="Verdana" w:eastAsia="Times New Roman" w:hAnsi="Verdana" w:cs="Arial"/>
                <w:b/>
                <w:bCs/>
                <w:sz w:val="20"/>
                <w:szCs w:val="20"/>
              </w:rPr>
              <w:t>e</w:t>
            </w:r>
            <w:r w:rsidRPr="0083291E">
              <w:rPr>
                <w:rFonts w:ascii="Verdana" w:eastAsia="Times New Roman" w:hAnsi="Verdana" w:cs="Arial"/>
                <w:b/>
                <w:bCs/>
                <w:sz w:val="20"/>
                <w:szCs w:val="20"/>
              </w:rPr>
              <w:t>stimado</w:t>
            </w:r>
            <w:r>
              <w:rPr>
                <w:rFonts w:ascii="Verdana" w:eastAsia="Times New Roman" w:hAnsi="Verdana" w:cs="Arial"/>
                <w:b/>
                <w:bCs/>
                <w:sz w:val="20"/>
                <w:szCs w:val="20"/>
              </w:rPr>
              <w:t>s</w:t>
            </w:r>
          </w:p>
        </w:tc>
      </w:tr>
      <w:tr w:rsidR="00487740" w:rsidRPr="0083291E" w14:paraId="6D54EC4C" w14:textId="77777777" w:rsidTr="00393801">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514FDA" w14:textId="77777777" w:rsidR="00487740" w:rsidRPr="0083291E" w:rsidRDefault="00487740" w:rsidP="00065E3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71345E"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2A946"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$2</w:t>
            </w:r>
            <w:r>
              <w:rPr>
                <w:rFonts w:ascii="Verdana" w:eastAsia="Times New Roman" w:hAnsi="Verdana" w:cs="Arial"/>
                <w:b/>
                <w:bCs/>
                <w:sz w:val="20"/>
                <w:szCs w:val="20"/>
              </w:rPr>
              <w:t>’</w:t>
            </w:r>
            <w:r w:rsidRPr="0083291E">
              <w:rPr>
                <w:rFonts w:ascii="Verdana" w:eastAsia="Times New Roman" w:hAnsi="Verdana" w:cs="Arial"/>
                <w:b/>
                <w:bCs/>
                <w:sz w:val="20"/>
                <w:szCs w:val="20"/>
              </w:rPr>
              <w:t>337,224.30</w:t>
            </w:r>
          </w:p>
        </w:tc>
      </w:tr>
      <w:tr w:rsidR="00487740" w:rsidRPr="0083291E" w14:paraId="2466535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A01D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5740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182D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242CB4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72E0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CC59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4000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27CF2F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DA43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071C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A66F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096C12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2A51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2FF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DD45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A5B632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BCE1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DAD0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2F41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2410D8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6F97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C926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9939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7F101B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1F5C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E8A1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37F8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950,036.00</w:t>
            </w:r>
          </w:p>
        </w:tc>
      </w:tr>
      <w:tr w:rsidR="00487740" w:rsidRPr="0083291E" w14:paraId="6FC8484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C8E5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E9CC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0E54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873BCC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9BF2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83D6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93FD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B9F5B6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E00A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CB34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6A11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950,000.00</w:t>
            </w:r>
          </w:p>
        </w:tc>
      </w:tr>
      <w:tr w:rsidR="00487740" w:rsidRPr="0083291E" w14:paraId="12F3076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1788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96FD1"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3752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950,000.00</w:t>
            </w:r>
          </w:p>
        </w:tc>
      </w:tr>
      <w:tr w:rsidR="00487740" w:rsidRPr="0083291E" w14:paraId="0306CC7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0D6C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BBB79"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3F97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D4FD5F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D959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1995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w:t>
            </w:r>
            <w:r>
              <w:rPr>
                <w:rFonts w:ascii="Verdana" w:eastAsia="Times New Roman" w:hAnsi="Verdana" w:cs="Arial"/>
                <w:sz w:val="20"/>
                <w:szCs w:val="20"/>
              </w:rPr>
              <w:t>de a</w:t>
            </w:r>
            <w:r w:rsidRPr="0083291E">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40E9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F71462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0909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8CB4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de </w:t>
            </w:r>
            <w:r>
              <w:rPr>
                <w:rFonts w:ascii="Verdana" w:eastAsia="Times New Roman" w:hAnsi="Verdana" w:cs="Arial"/>
                <w:sz w:val="20"/>
                <w:szCs w:val="20"/>
              </w:rPr>
              <w:t>a</w:t>
            </w:r>
            <w:r w:rsidRPr="0083291E">
              <w:rPr>
                <w:rFonts w:ascii="Verdana" w:eastAsia="Times New Roman" w:hAnsi="Verdana" w:cs="Arial"/>
                <w:sz w:val="20"/>
                <w:szCs w:val="20"/>
              </w:rPr>
              <w:t xml:space="preserve">sistencia </w:t>
            </w:r>
            <w:r>
              <w:rPr>
                <w:rFonts w:ascii="Verdana" w:eastAsia="Times New Roman" w:hAnsi="Verdana" w:cs="Arial"/>
                <w:sz w:val="20"/>
                <w:szCs w:val="20"/>
              </w:rPr>
              <w:t>s</w:t>
            </w:r>
            <w:r w:rsidRPr="0083291E">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A259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9F0C76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C613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B47A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90AD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7CEA55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E54D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AA70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7BF3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0FDE04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A2C9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C530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8F3C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C70266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91F7B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8B484"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83291E">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21D0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A3F222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E123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E795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por </w:t>
            </w:r>
            <w:r>
              <w:rPr>
                <w:rFonts w:ascii="Verdana" w:eastAsia="Times New Roman" w:hAnsi="Verdana" w:cs="Arial"/>
                <w:sz w:val="20"/>
                <w:szCs w:val="20"/>
              </w:rPr>
              <w:t>i</w:t>
            </w:r>
            <w:r w:rsidRPr="0083291E">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0D31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8A9B41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EF14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B6EA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12DD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A2AC04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F3F7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4892"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6AD1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877947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ECF0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98069"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0047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624373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8115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D3A14"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9C91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3E1C98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649B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6AF1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72B3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A1B8B0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E07A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7981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210C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666935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0428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46851"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2C54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D58EED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0A34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4360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8971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8369AD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FDC1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B2F8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36D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FD7135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E0D0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7B6B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9622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9AC6D9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E9C2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A162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1C69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24C150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41DE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0D8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CB44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F47253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E96B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8AB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E9A0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5564B5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C0E7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4CB5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8D09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04D03C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4AAA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2EFE0"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83291E">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95B3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F25C57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5D47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57CE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66EC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A7F451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4CD3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2A7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70A9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B9579C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B2AB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2D61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C3D3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64E68C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6D27C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AB88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613B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B759BC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6A7A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BB50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D6A5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3BEED4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59A5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E401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E69D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2308C8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212B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4C05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4670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$36.00</w:t>
            </w:r>
          </w:p>
        </w:tc>
      </w:tr>
      <w:tr w:rsidR="00487740" w:rsidRPr="0083291E" w14:paraId="5B19DF1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CA20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02E0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35E0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$36.00</w:t>
            </w:r>
          </w:p>
        </w:tc>
      </w:tr>
      <w:tr w:rsidR="00487740" w:rsidRPr="0083291E" w14:paraId="344E09F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0854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6657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F4A3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D6CCCF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17CE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2B0B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353A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CEBB2A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0DCE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75F5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42C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B53BD7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1429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3EB0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D2FE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$387,188.30</w:t>
            </w:r>
          </w:p>
        </w:tc>
      </w:tr>
      <w:tr w:rsidR="00487740" w:rsidRPr="0083291E" w14:paraId="3B3C9BC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90E9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1C14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F7A8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$387,188.30</w:t>
            </w:r>
          </w:p>
        </w:tc>
      </w:tr>
      <w:tr w:rsidR="00487740" w:rsidRPr="0083291E" w14:paraId="0EDB2DB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31227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4352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6FD2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899E5D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5B02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4A15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F3FA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35220F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2BF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FF23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CF65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$387,188.30</w:t>
            </w:r>
          </w:p>
        </w:tc>
      </w:tr>
      <w:tr w:rsidR="00487740" w:rsidRPr="0083291E" w14:paraId="4EFAA82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7B5F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D9A5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6662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175872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10DD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C199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E89B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336CF1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FC08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9977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5194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A2CD93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2BF8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A7DA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357D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BEA657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53F1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111D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74F4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B51F7F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44337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6576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3229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E258C2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23F6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7449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FE7A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163130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EF31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065F0"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I</w:t>
            </w:r>
            <w:r w:rsidRPr="0083291E">
              <w:rPr>
                <w:rFonts w:ascii="Verdana" w:eastAsia="Times New Roman" w:hAnsi="Verdana" w:cs="Arial"/>
                <w:sz w:val="20"/>
                <w:szCs w:val="20"/>
              </w:rPr>
              <w:t>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3850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bl>
    <w:p w14:paraId="00DE5B27" w14:textId="77777777" w:rsidR="00487740" w:rsidRPr="0083291E" w:rsidRDefault="00487740" w:rsidP="00065E38">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7"/>
        <w:gridCol w:w="5519"/>
        <w:gridCol w:w="1902"/>
      </w:tblGrid>
      <w:tr w:rsidR="00487740" w:rsidRPr="0083291E" w14:paraId="220A1C36" w14:textId="77777777" w:rsidTr="00393801">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D5B85A9" w14:textId="77777777" w:rsidR="00487740" w:rsidRPr="0083291E" w:rsidRDefault="00487740" w:rsidP="00065E38">
            <w:pPr>
              <w:spacing w:line="240" w:lineRule="auto"/>
              <w:jc w:val="center"/>
              <w:rPr>
                <w:rFonts w:ascii="Verdana" w:eastAsia="Times New Roman" w:hAnsi="Verdana" w:cs="Arial"/>
                <w:b/>
                <w:bCs/>
                <w:sz w:val="20"/>
                <w:szCs w:val="20"/>
              </w:rPr>
            </w:pPr>
            <w:r w:rsidRPr="006E0E64">
              <w:rPr>
                <w:rFonts w:ascii="Verdana" w:eastAsiaTheme="minorEastAsia" w:hAnsi="Verdana" w:cs="Arial"/>
                <w:b/>
                <w:bCs/>
                <w:sz w:val="20"/>
                <w:szCs w:val="20"/>
                <w:lang w:eastAsia="es-MX"/>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3A1D3" w14:textId="77777777" w:rsidR="00487740" w:rsidRPr="00FA231D" w:rsidRDefault="00487740" w:rsidP="00065E38">
            <w:pPr>
              <w:pStyle w:val="Prrafodelista"/>
              <w:numPr>
                <w:ilvl w:val="0"/>
                <w:numId w:val="57"/>
              </w:numPr>
              <w:shd w:val="clear" w:color="auto" w:fill="FFFFFF"/>
              <w:spacing w:before="100" w:beforeAutospacing="1" w:after="100" w:afterAutospacing="1"/>
              <w:contextualSpacing w:val="0"/>
              <w:jc w:val="center"/>
              <w:rPr>
                <w:rFonts w:ascii="Verdana" w:hAnsi="Verdana"/>
                <w:b/>
                <w:bCs/>
                <w:sz w:val="20"/>
                <w:szCs w:val="20"/>
              </w:rPr>
            </w:pPr>
            <w:r w:rsidRPr="00FA231D">
              <w:rPr>
                <w:rFonts w:ascii="Verdana" w:hAnsi="Verdana"/>
                <w:b/>
                <w:bCs/>
                <w:sz w:val="20"/>
                <w:szCs w:val="20"/>
              </w:rPr>
              <w:t>Patronato de la Feria de Moroleón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40394"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Ingreso</w:t>
            </w:r>
            <w:r>
              <w:rPr>
                <w:rFonts w:ascii="Verdana" w:eastAsia="Times New Roman" w:hAnsi="Verdana" w:cs="Arial"/>
                <w:b/>
                <w:bCs/>
                <w:sz w:val="20"/>
                <w:szCs w:val="20"/>
              </w:rPr>
              <w:t>s</w:t>
            </w:r>
            <w:r w:rsidRPr="0083291E">
              <w:rPr>
                <w:rFonts w:ascii="Verdana" w:eastAsia="Times New Roman" w:hAnsi="Verdana" w:cs="Arial"/>
                <w:b/>
                <w:bCs/>
                <w:sz w:val="20"/>
                <w:szCs w:val="20"/>
              </w:rPr>
              <w:t xml:space="preserve"> </w:t>
            </w:r>
            <w:r>
              <w:rPr>
                <w:rFonts w:ascii="Verdana" w:eastAsia="Times New Roman" w:hAnsi="Verdana" w:cs="Arial"/>
                <w:b/>
                <w:bCs/>
                <w:sz w:val="20"/>
                <w:szCs w:val="20"/>
              </w:rPr>
              <w:t>e</w:t>
            </w:r>
            <w:r w:rsidRPr="0083291E">
              <w:rPr>
                <w:rFonts w:ascii="Verdana" w:eastAsia="Times New Roman" w:hAnsi="Verdana" w:cs="Arial"/>
                <w:b/>
                <w:bCs/>
                <w:sz w:val="20"/>
                <w:szCs w:val="20"/>
              </w:rPr>
              <w:t>stimado</w:t>
            </w:r>
            <w:r>
              <w:rPr>
                <w:rFonts w:ascii="Verdana" w:eastAsia="Times New Roman" w:hAnsi="Verdana" w:cs="Arial"/>
                <w:b/>
                <w:bCs/>
                <w:sz w:val="20"/>
                <w:szCs w:val="20"/>
              </w:rPr>
              <w:t>s</w:t>
            </w:r>
          </w:p>
        </w:tc>
      </w:tr>
      <w:tr w:rsidR="00487740" w:rsidRPr="0083291E" w14:paraId="51AF9C4E" w14:textId="77777777" w:rsidTr="00393801">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8E8F61E" w14:textId="77777777" w:rsidR="00487740" w:rsidRPr="0083291E" w:rsidRDefault="00487740" w:rsidP="00065E3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36C713"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FE636"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$9</w:t>
            </w:r>
            <w:r>
              <w:rPr>
                <w:rFonts w:ascii="Verdana" w:eastAsia="Times New Roman" w:hAnsi="Verdana" w:cs="Arial"/>
                <w:b/>
                <w:bCs/>
                <w:sz w:val="20"/>
                <w:szCs w:val="20"/>
              </w:rPr>
              <w:t>’</w:t>
            </w:r>
            <w:r w:rsidRPr="0083291E">
              <w:rPr>
                <w:rFonts w:ascii="Verdana" w:eastAsia="Times New Roman" w:hAnsi="Verdana" w:cs="Arial"/>
                <w:b/>
                <w:bCs/>
                <w:sz w:val="20"/>
                <w:szCs w:val="20"/>
              </w:rPr>
              <w:t>000,060.00</w:t>
            </w:r>
          </w:p>
        </w:tc>
      </w:tr>
      <w:tr w:rsidR="00487740" w:rsidRPr="0083291E" w14:paraId="05E7554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C2B6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940A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1BEF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F573D2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F7F4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3862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DCC6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DCFDB0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28BD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B7C4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B094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453A54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3A85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ED0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BAD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88B7E6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7507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75C6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157A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B9C955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CF0C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D3D4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4E83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AFBE01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AEA6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F2E2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BA6D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$60.00</w:t>
            </w:r>
          </w:p>
        </w:tc>
      </w:tr>
      <w:tr w:rsidR="00487740" w:rsidRPr="0083291E" w14:paraId="0E5DC5C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1B53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1E26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7B16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5C5E88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8A1A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E7F6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Ingresos por venta de bienes y prestación de servicios de empresas productivas del </w:t>
            </w:r>
            <w:r>
              <w:rPr>
                <w:rFonts w:ascii="Verdana" w:eastAsia="Times New Roman" w:hAnsi="Verdana" w:cs="Arial"/>
                <w:sz w:val="20"/>
                <w:szCs w:val="20"/>
              </w:rPr>
              <w:t>E</w:t>
            </w:r>
            <w:r w:rsidRPr="0083291E">
              <w:rPr>
                <w:rFonts w:ascii="Verdana" w:eastAsia="Times New Roman" w:hAnsi="Verdana" w:cs="Arial"/>
                <w:sz w:val="20"/>
                <w:szCs w:val="20"/>
              </w:rPr>
              <w:t>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95B7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EB10FC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63AC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A369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E201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ECEE51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6485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10B58"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CE01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8CB9DA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7AFD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1E16A"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1613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7F39A9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BD04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13DA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w:t>
            </w:r>
            <w:r>
              <w:rPr>
                <w:rFonts w:ascii="Verdana" w:eastAsia="Times New Roman" w:hAnsi="Verdana" w:cs="Arial"/>
                <w:sz w:val="20"/>
                <w:szCs w:val="20"/>
              </w:rPr>
              <w:t>de a</w:t>
            </w:r>
            <w:r w:rsidRPr="0083291E">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6388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760507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E5CE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E359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de </w:t>
            </w:r>
            <w:r>
              <w:rPr>
                <w:rFonts w:ascii="Verdana" w:eastAsia="Times New Roman" w:hAnsi="Verdana" w:cs="Arial"/>
                <w:sz w:val="20"/>
                <w:szCs w:val="20"/>
              </w:rPr>
              <w:t>a</w:t>
            </w:r>
            <w:r w:rsidRPr="0083291E">
              <w:rPr>
                <w:rFonts w:ascii="Verdana" w:eastAsia="Times New Roman" w:hAnsi="Verdana" w:cs="Arial"/>
                <w:sz w:val="20"/>
                <w:szCs w:val="20"/>
              </w:rPr>
              <w:t xml:space="preserve">sistencia </w:t>
            </w:r>
            <w:r>
              <w:rPr>
                <w:rFonts w:ascii="Verdana" w:eastAsia="Times New Roman" w:hAnsi="Verdana" w:cs="Arial"/>
                <w:sz w:val="20"/>
                <w:szCs w:val="20"/>
              </w:rPr>
              <w:t>s</w:t>
            </w:r>
            <w:r w:rsidRPr="0083291E">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C07B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5302DF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AE6E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8FC5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4857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5E5A4B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06ED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90F9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7D36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92C2CE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D7F0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E713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9ACE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154191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2AEB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4BF47"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83291E">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ACDC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0A7069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449A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93BA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por </w:t>
            </w:r>
            <w:r>
              <w:rPr>
                <w:rFonts w:ascii="Verdana" w:eastAsia="Times New Roman" w:hAnsi="Verdana" w:cs="Arial"/>
                <w:sz w:val="20"/>
                <w:szCs w:val="20"/>
              </w:rPr>
              <w:t>i</w:t>
            </w:r>
            <w:r w:rsidRPr="0083291E">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2DFF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8B6EBF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3712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8601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A854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47039E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795B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83051"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25B9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3BB5F0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9ED1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88E14"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F542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F698EA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9CF6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7B622"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303E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09111B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39A4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2734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E452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6F656A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153B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4D90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7146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BADE39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666CE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DA567"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F2A1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FB0E85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0AC4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F431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DB4E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9E67BA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D375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06B6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6339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5E3EBB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388C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3B1A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25E2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6038B2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7C8D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1B54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358D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1D156E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EB56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226E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A663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C1C63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00AC5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09B8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BC25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B84F64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96B7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BCEB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5A48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2D07D8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7EC1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8E4FA"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83291E">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5349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70EAC8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C354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4B61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A6D4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DE6883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DCDA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7370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75D6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BD7D8F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56DF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7920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A5B2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46DE56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C120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BEE7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7D18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76615F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6BDE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0B2D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AC7F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47D9F6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65AC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59CA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6642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FC3C11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5863D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A346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80C7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$60.00</w:t>
            </w:r>
          </w:p>
        </w:tc>
      </w:tr>
      <w:tr w:rsidR="00487740" w:rsidRPr="0083291E" w14:paraId="276011A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2A91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D40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D7F7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$60.00</w:t>
            </w:r>
          </w:p>
        </w:tc>
      </w:tr>
      <w:tr w:rsidR="00487740" w:rsidRPr="0083291E" w14:paraId="49BE4DA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3406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AF42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6621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CE52C1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68B3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86F2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C729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A6F6EF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9B71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1C3F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6906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56853F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059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24BD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54C2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$9</w:t>
            </w:r>
            <w:r>
              <w:rPr>
                <w:rFonts w:ascii="Verdana" w:eastAsia="Times New Roman" w:hAnsi="Verdana" w:cs="Arial"/>
                <w:sz w:val="20"/>
                <w:szCs w:val="20"/>
              </w:rPr>
              <w:t>’</w:t>
            </w:r>
            <w:r w:rsidRPr="0083291E">
              <w:rPr>
                <w:rFonts w:ascii="Verdana" w:eastAsia="Times New Roman" w:hAnsi="Verdana" w:cs="Arial"/>
                <w:sz w:val="20"/>
                <w:szCs w:val="20"/>
              </w:rPr>
              <w:t>000,000.00</w:t>
            </w:r>
          </w:p>
        </w:tc>
      </w:tr>
      <w:tr w:rsidR="00487740" w:rsidRPr="0083291E" w14:paraId="1FCAEE5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9B04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C583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968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$9</w:t>
            </w:r>
            <w:r>
              <w:rPr>
                <w:rFonts w:ascii="Verdana" w:eastAsia="Times New Roman" w:hAnsi="Verdana" w:cs="Arial"/>
                <w:sz w:val="20"/>
                <w:szCs w:val="20"/>
              </w:rPr>
              <w:t>’</w:t>
            </w:r>
            <w:r w:rsidRPr="0083291E">
              <w:rPr>
                <w:rFonts w:ascii="Verdana" w:eastAsia="Times New Roman" w:hAnsi="Verdana" w:cs="Arial"/>
                <w:sz w:val="20"/>
                <w:szCs w:val="20"/>
              </w:rPr>
              <w:t>000,000.00</w:t>
            </w:r>
          </w:p>
        </w:tc>
      </w:tr>
      <w:tr w:rsidR="00487740" w:rsidRPr="0083291E" w14:paraId="1F28B0E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655C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562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DACB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2B2786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6F9A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5AD2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F9CE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A53893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1A2E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3DE4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1FEA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$9</w:t>
            </w:r>
            <w:r>
              <w:rPr>
                <w:rFonts w:ascii="Verdana" w:eastAsia="Times New Roman" w:hAnsi="Verdana" w:cs="Arial"/>
                <w:sz w:val="20"/>
                <w:szCs w:val="20"/>
              </w:rPr>
              <w:t>’</w:t>
            </w:r>
            <w:r w:rsidRPr="0083291E">
              <w:rPr>
                <w:rFonts w:ascii="Verdana" w:eastAsia="Times New Roman" w:hAnsi="Verdana" w:cs="Arial"/>
                <w:sz w:val="20"/>
                <w:szCs w:val="20"/>
              </w:rPr>
              <w:t>000,000.00</w:t>
            </w:r>
          </w:p>
        </w:tc>
      </w:tr>
      <w:tr w:rsidR="00487740" w:rsidRPr="0083291E" w14:paraId="2D6905C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C2D09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884F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1272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BEFDFE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0472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5F65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90FC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7E807E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E404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4613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380F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035AE9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335C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1FFF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63C5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41627B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8DB8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9EA9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9469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C7A6B5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E399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388A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F519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77FA2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4E61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CA39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D263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DBF964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FAF9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0EF6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C31C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bl>
    <w:p w14:paraId="49F632CF" w14:textId="77777777" w:rsidR="00487740" w:rsidRPr="0083291E" w:rsidRDefault="00487740" w:rsidP="00065E38">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11"/>
        <w:gridCol w:w="5472"/>
        <w:gridCol w:w="2005"/>
      </w:tblGrid>
      <w:tr w:rsidR="00487740" w:rsidRPr="0083291E" w14:paraId="0F19C766" w14:textId="77777777" w:rsidTr="00393801">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5080E70" w14:textId="77777777" w:rsidR="00487740" w:rsidRPr="0083291E" w:rsidRDefault="00487740" w:rsidP="00065E38">
            <w:pPr>
              <w:spacing w:line="240" w:lineRule="auto"/>
              <w:jc w:val="center"/>
              <w:rPr>
                <w:rFonts w:ascii="Verdana" w:eastAsia="Times New Roman" w:hAnsi="Verdana" w:cs="Arial"/>
                <w:b/>
                <w:bCs/>
                <w:sz w:val="20"/>
                <w:szCs w:val="20"/>
              </w:rPr>
            </w:pPr>
            <w:r w:rsidRPr="006E0E64">
              <w:rPr>
                <w:rFonts w:ascii="Verdana" w:eastAsiaTheme="minorEastAsia" w:hAnsi="Verdana" w:cs="Arial"/>
                <w:b/>
                <w:bCs/>
                <w:sz w:val="20"/>
                <w:szCs w:val="20"/>
                <w:lang w:eastAsia="es-MX"/>
              </w:rPr>
              <w:lastRenderedPageBreak/>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E8CFF" w14:textId="77777777" w:rsidR="00487740" w:rsidRPr="00403DCF" w:rsidRDefault="00487740" w:rsidP="00065E38">
            <w:pPr>
              <w:pStyle w:val="Prrafodelista"/>
              <w:numPr>
                <w:ilvl w:val="0"/>
                <w:numId w:val="57"/>
              </w:numPr>
              <w:shd w:val="clear" w:color="auto" w:fill="FFFFFF"/>
              <w:spacing w:before="100" w:beforeAutospacing="1" w:after="100" w:afterAutospacing="1"/>
              <w:contextualSpacing w:val="0"/>
              <w:jc w:val="center"/>
              <w:rPr>
                <w:rFonts w:ascii="Verdana" w:hAnsi="Verdana"/>
                <w:b/>
                <w:bCs/>
                <w:sz w:val="20"/>
                <w:szCs w:val="20"/>
              </w:rPr>
            </w:pPr>
            <w:r w:rsidRPr="00403DCF">
              <w:rPr>
                <w:rFonts w:ascii="Verdana" w:hAnsi="Verdana"/>
                <w:b/>
                <w:bCs/>
                <w:sz w:val="20"/>
                <w:szCs w:val="20"/>
              </w:rPr>
              <w:t>Sistema Municipal de Agua Potable y Alcantarillado de Moroleón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3CFDB"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Ingreso</w:t>
            </w:r>
            <w:r>
              <w:rPr>
                <w:rFonts w:ascii="Verdana" w:eastAsia="Times New Roman" w:hAnsi="Verdana" w:cs="Arial"/>
                <w:b/>
                <w:bCs/>
                <w:sz w:val="20"/>
                <w:szCs w:val="20"/>
              </w:rPr>
              <w:t>s</w:t>
            </w:r>
            <w:r w:rsidRPr="0083291E">
              <w:rPr>
                <w:rFonts w:ascii="Verdana" w:eastAsia="Times New Roman" w:hAnsi="Verdana" w:cs="Arial"/>
                <w:b/>
                <w:bCs/>
                <w:sz w:val="20"/>
                <w:szCs w:val="20"/>
              </w:rPr>
              <w:t xml:space="preserve"> </w:t>
            </w:r>
            <w:r>
              <w:rPr>
                <w:rFonts w:ascii="Verdana" w:eastAsia="Times New Roman" w:hAnsi="Verdana" w:cs="Arial"/>
                <w:b/>
                <w:bCs/>
                <w:sz w:val="20"/>
                <w:szCs w:val="20"/>
              </w:rPr>
              <w:t>e</w:t>
            </w:r>
            <w:r w:rsidRPr="0083291E">
              <w:rPr>
                <w:rFonts w:ascii="Verdana" w:eastAsia="Times New Roman" w:hAnsi="Verdana" w:cs="Arial"/>
                <w:b/>
                <w:bCs/>
                <w:sz w:val="20"/>
                <w:szCs w:val="20"/>
              </w:rPr>
              <w:t>stimado</w:t>
            </w:r>
            <w:r>
              <w:rPr>
                <w:rFonts w:ascii="Verdana" w:eastAsia="Times New Roman" w:hAnsi="Verdana" w:cs="Arial"/>
                <w:b/>
                <w:bCs/>
                <w:sz w:val="20"/>
                <w:szCs w:val="20"/>
              </w:rPr>
              <w:t>s</w:t>
            </w:r>
          </w:p>
        </w:tc>
      </w:tr>
      <w:tr w:rsidR="00487740" w:rsidRPr="0083291E" w14:paraId="79D16381" w14:textId="77777777" w:rsidTr="00393801">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B03486D" w14:textId="77777777" w:rsidR="00487740" w:rsidRPr="0083291E" w:rsidRDefault="00487740" w:rsidP="00065E3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7FE7C86"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C157D"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$71</w:t>
            </w:r>
            <w:r>
              <w:rPr>
                <w:rFonts w:ascii="Verdana" w:eastAsia="Times New Roman" w:hAnsi="Verdana" w:cs="Arial"/>
                <w:b/>
                <w:bCs/>
                <w:sz w:val="20"/>
                <w:szCs w:val="20"/>
              </w:rPr>
              <w:t>’</w:t>
            </w:r>
            <w:r w:rsidRPr="0083291E">
              <w:rPr>
                <w:rFonts w:ascii="Verdana" w:eastAsia="Times New Roman" w:hAnsi="Verdana" w:cs="Arial"/>
                <w:b/>
                <w:bCs/>
                <w:sz w:val="20"/>
                <w:szCs w:val="20"/>
              </w:rPr>
              <w:t>917,690.00</w:t>
            </w:r>
          </w:p>
        </w:tc>
      </w:tr>
      <w:tr w:rsidR="00487740" w:rsidRPr="0083291E" w14:paraId="3E0715C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338E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A1B0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BCF2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65CC09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B9B3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E1C4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F38A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829B07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673D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613E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5A1B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4EEC1A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2930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035C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D291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72B95F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8237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6945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5488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55E8F1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41BE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F9FE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6F84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44DC8F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A3FEA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E423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DF14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$65</w:t>
            </w:r>
            <w:r>
              <w:rPr>
                <w:rFonts w:ascii="Verdana" w:eastAsia="Times New Roman" w:hAnsi="Verdana" w:cs="Arial"/>
                <w:sz w:val="20"/>
                <w:szCs w:val="20"/>
              </w:rPr>
              <w:t>’</w:t>
            </w:r>
            <w:r w:rsidRPr="0083291E">
              <w:rPr>
                <w:rFonts w:ascii="Verdana" w:eastAsia="Times New Roman" w:hAnsi="Verdana" w:cs="Arial"/>
                <w:sz w:val="20"/>
                <w:szCs w:val="20"/>
              </w:rPr>
              <w:t>517,690.00</w:t>
            </w:r>
          </w:p>
        </w:tc>
      </w:tr>
      <w:tr w:rsidR="00487740" w:rsidRPr="0083291E" w14:paraId="7DBE077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4AB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0280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B4EE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4B42DA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2735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FD97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7D7F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93C18D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8A90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8417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42B4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$62</w:t>
            </w:r>
            <w:r>
              <w:rPr>
                <w:rFonts w:ascii="Verdana" w:eastAsia="Times New Roman" w:hAnsi="Verdana" w:cs="Arial"/>
                <w:sz w:val="20"/>
                <w:szCs w:val="20"/>
              </w:rPr>
              <w:t>’</w:t>
            </w:r>
            <w:r w:rsidRPr="0083291E">
              <w:rPr>
                <w:rFonts w:ascii="Verdana" w:eastAsia="Times New Roman" w:hAnsi="Verdana" w:cs="Arial"/>
                <w:sz w:val="20"/>
                <w:szCs w:val="20"/>
              </w:rPr>
              <w:t>639,886.00</w:t>
            </w:r>
          </w:p>
        </w:tc>
      </w:tr>
      <w:tr w:rsidR="00487740" w:rsidRPr="0083291E" w14:paraId="12B920A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264E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58F24"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12BC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DD851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6525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1C90"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EA04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$99,468.00</w:t>
            </w:r>
          </w:p>
        </w:tc>
      </w:tr>
      <w:tr w:rsidR="00487740" w:rsidRPr="0083291E" w14:paraId="414F275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14B8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B671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w:t>
            </w:r>
            <w:r>
              <w:rPr>
                <w:rFonts w:ascii="Verdana" w:eastAsia="Times New Roman" w:hAnsi="Verdana" w:cs="Arial"/>
                <w:sz w:val="20"/>
                <w:szCs w:val="20"/>
              </w:rPr>
              <w:t>de a</w:t>
            </w:r>
            <w:r w:rsidRPr="0083291E">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DB5A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3E000D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4A2E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B16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de </w:t>
            </w:r>
            <w:r>
              <w:rPr>
                <w:rFonts w:ascii="Verdana" w:eastAsia="Times New Roman" w:hAnsi="Verdana" w:cs="Arial"/>
                <w:sz w:val="20"/>
                <w:szCs w:val="20"/>
              </w:rPr>
              <w:t>a</w:t>
            </w:r>
            <w:r w:rsidRPr="0083291E">
              <w:rPr>
                <w:rFonts w:ascii="Verdana" w:eastAsia="Times New Roman" w:hAnsi="Verdana" w:cs="Arial"/>
                <w:sz w:val="20"/>
                <w:szCs w:val="20"/>
              </w:rPr>
              <w:t xml:space="preserve">sistencia </w:t>
            </w:r>
            <w:r>
              <w:rPr>
                <w:rFonts w:ascii="Verdana" w:eastAsia="Times New Roman" w:hAnsi="Verdana" w:cs="Arial"/>
                <w:sz w:val="20"/>
                <w:szCs w:val="20"/>
              </w:rPr>
              <w:t>s</w:t>
            </w:r>
            <w:r w:rsidRPr="0083291E">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7D4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51419F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DB94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901C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6F3C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C2DF07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5542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9345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9592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CDC9B4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E705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8065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8A19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3A5156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D3F0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76906"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83291E">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4EC9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514C64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33D5D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F212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por </w:t>
            </w:r>
            <w:r>
              <w:rPr>
                <w:rFonts w:ascii="Verdana" w:eastAsia="Times New Roman" w:hAnsi="Verdana" w:cs="Arial"/>
                <w:sz w:val="20"/>
                <w:szCs w:val="20"/>
              </w:rPr>
              <w:t>i</w:t>
            </w:r>
            <w:r w:rsidRPr="0083291E">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68CC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600393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76CE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9D55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9B13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$59</w:t>
            </w:r>
            <w:r>
              <w:rPr>
                <w:rFonts w:ascii="Verdana" w:eastAsia="Times New Roman" w:hAnsi="Verdana" w:cs="Arial"/>
                <w:sz w:val="20"/>
                <w:szCs w:val="20"/>
              </w:rPr>
              <w:t>’</w:t>
            </w:r>
            <w:r w:rsidRPr="0083291E">
              <w:rPr>
                <w:rFonts w:ascii="Verdana" w:eastAsia="Times New Roman" w:hAnsi="Verdana" w:cs="Arial"/>
                <w:sz w:val="20"/>
                <w:szCs w:val="20"/>
              </w:rPr>
              <w:t>395,554.00</w:t>
            </w:r>
          </w:p>
        </w:tc>
      </w:tr>
      <w:tr w:rsidR="00487740" w:rsidRPr="0083291E" w14:paraId="70D05B4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FA93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C0365"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AEDC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$41</w:t>
            </w:r>
            <w:r>
              <w:rPr>
                <w:rFonts w:ascii="Verdana" w:eastAsia="Times New Roman" w:hAnsi="Verdana" w:cs="Arial"/>
                <w:sz w:val="20"/>
                <w:szCs w:val="20"/>
              </w:rPr>
              <w:t>’</w:t>
            </w:r>
            <w:r w:rsidRPr="0083291E">
              <w:rPr>
                <w:rFonts w:ascii="Verdana" w:eastAsia="Times New Roman" w:hAnsi="Verdana" w:cs="Arial"/>
                <w:sz w:val="20"/>
                <w:szCs w:val="20"/>
              </w:rPr>
              <w:t>308,305.00</w:t>
            </w:r>
          </w:p>
        </w:tc>
      </w:tr>
      <w:tr w:rsidR="00487740" w:rsidRPr="0083291E" w14:paraId="77D79AF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9D1C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0F724"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D6A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$8</w:t>
            </w:r>
            <w:r>
              <w:rPr>
                <w:rFonts w:ascii="Verdana" w:eastAsia="Times New Roman" w:hAnsi="Verdana" w:cs="Arial"/>
                <w:sz w:val="20"/>
                <w:szCs w:val="20"/>
              </w:rPr>
              <w:t>’</w:t>
            </w:r>
            <w:r w:rsidRPr="0083291E">
              <w:rPr>
                <w:rFonts w:ascii="Verdana" w:eastAsia="Times New Roman" w:hAnsi="Verdana" w:cs="Arial"/>
                <w:sz w:val="20"/>
                <w:szCs w:val="20"/>
              </w:rPr>
              <w:t>246,675.00</w:t>
            </w:r>
          </w:p>
        </w:tc>
      </w:tr>
      <w:tr w:rsidR="00487740" w:rsidRPr="0083291E" w14:paraId="5D8934F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072E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43CC5"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BFDE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$12.00</w:t>
            </w:r>
          </w:p>
        </w:tc>
      </w:tr>
      <w:tr w:rsidR="00487740" w:rsidRPr="0083291E" w14:paraId="57A2F52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1644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0B4B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1778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$7</w:t>
            </w:r>
            <w:r>
              <w:rPr>
                <w:rFonts w:ascii="Verdana" w:eastAsia="Times New Roman" w:hAnsi="Verdana" w:cs="Arial"/>
                <w:sz w:val="20"/>
                <w:szCs w:val="20"/>
              </w:rPr>
              <w:t>’</w:t>
            </w:r>
            <w:r w:rsidRPr="0083291E">
              <w:rPr>
                <w:rFonts w:ascii="Verdana" w:eastAsia="Times New Roman" w:hAnsi="Verdana" w:cs="Arial"/>
                <w:sz w:val="20"/>
                <w:szCs w:val="20"/>
              </w:rPr>
              <w:t>346,650.00</w:t>
            </w:r>
          </w:p>
        </w:tc>
      </w:tr>
      <w:tr w:rsidR="00487740" w:rsidRPr="0083291E" w14:paraId="2431A85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35F6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F35B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CF57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B45A46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4618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E7A45"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5771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$204,708.00</w:t>
            </w:r>
          </w:p>
        </w:tc>
      </w:tr>
      <w:tr w:rsidR="00487740" w:rsidRPr="0083291E" w14:paraId="34C0FA5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0424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C8A1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A99F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108,716.00</w:t>
            </w:r>
          </w:p>
        </w:tc>
      </w:tr>
      <w:tr w:rsidR="00487740" w:rsidRPr="0083291E" w14:paraId="443552A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F8C4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568F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9B30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$619,452.00</w:t>
            </w:r>
          </w:p>
        </w:tc>
      </w:tr>
      <w:tr w:rsidR="00487740" w:rsidRPr="0083291E" w14:paraId="18B448B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0C55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F209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27BC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$561,036.00</w:t>
            </w:r>
          </w:p>
        </w:tc>
      </w:tr>
      <w:tr w:rsidR="00487740" w:rsidRPr="0083291E" w14:paraId="3A90BAF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6FF1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4979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8DA0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280,028.00</w:t>
            </w:r>
          </w:p>
        </w:tc>
      </w:tr>
      <w:tr w:rsidR="00487740" w:rsidRPr="0083291E" w14:paraId="755F8F9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0BA8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13E2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A98A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$305,076.00</w:t>
            </w:r>
          </w:p>
        </w:tc>
      </w:tr>
      <w:tr w:rsidR="00487740" w:rsidRPr="0083291E" w14:paraId="49B5B5E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3976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4094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4F84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$118,464.00</w:t>
            </w:r>
          </w:p>
        </w:tc>
      </w:tr>
      <w:tr w:rsidR="00487740" w:rsidRPr="0083291E" w14:paraId="2C378A1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12D4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3262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AAD4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$426,264.00</w:t>
            </w:r>
          </w:p>
        </w:tc>
      </w:tr>
      <w:tr w:rsidR="00487740" w:rsidRPr="0083291E" w14:paraId="26A801F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863E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D5175"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83291E">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AECB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8F9F9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5F761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2EEC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03E7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015,032.00</w:t>
            </w:r>
          </w:p>
        </w:tc>
      </w:tr>
      <w:tr w:rsidR="00487740" w:rsidRPr="0083291E" w14:paraId="5C403C4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B32A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267C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87E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73AA25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5F19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33B9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155F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7F0A34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3C33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60C3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FB35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9C2071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54A0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63AA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4C40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099E55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67AB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F4A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7000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96F214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0F72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763D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D4D6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877,804.00</w:t>
            </w:r>
          </w:p>
        </w:tc>
      </w:tr>
      <w:tr w:rsidR="00487740" w:rsidRPr="0083291E" w14:paraId="0C9FCA3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CE88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24CC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93DA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854,248.00</w:t>
            </w:r>
          </w:p>
        </w:tc>
      </w:tr>
      <w:tr w:rsidR="00487740" w:rsidRPr="0083291E" w14:paraId="243228E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DC54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5DCB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1C4A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F9C2F3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76DB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9233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8694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$23,556.00</w:t>
            </w:r>
          </w:p>
        </w:tc>
      </w:tr>
      <w:tr w:rsidR="00487740" w:rsidRPr="0083291E" w14:paraId="34BD833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B7FE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6D2F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7B52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13AB90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EC97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3ABD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3B67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w:t>
            </w:r>
            <w:r>
              <w:rPr>
                <w:rFonts w:ascii="Verdana" w:eastAsia="Times New Roman" w:hAnsi="Verdana" w:cs="Arial"/>
                <w:sz w:val="20"/>
                <w:szCs w:val="20"/>
              </w:rPr>
              <w:t>’</w:t>
            </w:r>
            <w:r w:rsidRPr="0083291E">
              <w:rPr>
                <w:rFonts w:ascii="Verdana" w:eastAsia="Times New Roman" w:hAnsi="Verdana" w:cs="Arial"/>
                <w:sz w:val="20"/>
                <w:szCs w:val="20"/>
              </w:rPr>
              <w:t>400,000.00</w:t>
            </w:r>
          </w:p>
        </w:tc>
      </w:tr>
      <w:tr w:rsidR="00487740" w:rsidRPr="0083291E" w14:paraId="70E9174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9680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88FF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91BB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$6</w:t>
            </w:r>
            <w:r>
              <w:rPr>
                <w:rFonts w:ascii="Verdana" w:eastAsia="Times New Roman" w:hAnsi="Verdana" w:cs="Arial"/>
                <w:sz w:val="20"/>
                <w:szCs w:val="20"/>
              </w:rPr>
              <w:t>’</w:t>
            </w:r>
            <w:r w:rsidRPr="0083291E">
              <w:rPr>
                <w:rFonts w:ascii="Verdana" w:eastAsia="Times New Roman" w:hAnsi="Verdana" w:cs="Arial"/>
                <w:sz w:val="20"/>
                <w:szCs w:val="20"/>
              </w:rPr>
              <w:t>400,000.00</w:t>
            </w:r>
          </w:p>
        </w:tc>
      </w:tr>
      <w:tr w:rsidR="00487740" w:rsidRPr="0083291E" w14:paraId="375B4E5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E792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B755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2253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w:t>
            </w:r>
            <w:r>
              <w:rPr>
                <w:rFonts w:ascii="Verdana" w:eastAsia="Times New Roman" w:hAnsi="Verdana" w:cs="Arial"/>
                <w:sz w:val="20"/>
                <w:szCs w:val="20"/>
              </w:rPr>
              <w:t>’</w:t>
            </w:r>
            <w:r w:rsidRPr="0083291E">
              <w:rPr>
                <w:rFonts w:ascii="Verdana" w:eastAsia="Times New Roman" w:hAnsi="Verdana" w:cs="Arial"/>
                <w:sz w:val="20"/>
                <w:szCs w:val="20"/>
              </w:rPr>
              <w:t>200,000.00</w:t>
            </w:r>
          </w:p>
        </w:tc>
      </w:tr>
      <w:tr w:rsidR="00487740" w:rsidRPr="0083291E" w14:paraId="31B420D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8DD0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55B8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5CE3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w:t>
            </w:r>
            <w:r>
              <w:rPr>
                <w:rFonts w:ascii="Verdana" w:eastAsia="Times New Roman" w:hAnsi="Verdana" w:cs="Arial"/>
                <w:sz w:val="20"/>
                <w:szCs w:val="20"/>
              </w:rPr>
              <w:t>’</w:t>
            </w:r>
            <w:r w:rsidRPr="0083291E">
              <w:rPr>
                <w:rFonts w:ascii="Verdana" w:eastAsia="Times New Roman" w:hAnsi="Verdana" w:cs="Arial"/>
                <w:sz w:val="20"/>
                <w:szCs w:val="20"/>
              </w:rPr>
              <w:t>200,000.00</w:t>
            </w:r>
          </w:p>
        </w:tc>
      </w:tr>
      <w:tr w:rsidR="00487740" w:rsidRPr="0083291E" w14:paraId="7CFC339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BC4C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99BE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EC5E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137424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3486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D3B5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91FD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08EBD9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6E77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9CAA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0DC4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EEA730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C668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641F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DF41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13267E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4B5E0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3433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6FE9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80FFD9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A1DA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17E9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253A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EC390F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168F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4D26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7967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76D5CA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E4A9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09FD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0767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933903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8D0D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0448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113D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bl>
    <w:p w14:paraId="0A30C87B" w14:textId="77777777" w:rsidR="00487740" w:rsidRPr="0083291E" w:rsidRDefault="00487740" w:rsidP="00065E38">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51"/>
        <w:gridCol w:w="5425"/>
        <w:gridCol w:w="2012"/>
      </w:tblGrid>
      <w:tr w:rsidR="00487740" w:rsidRPr="0083291E" w14:paraId="655BD125" w14:textId="77777777" w:rsidTr="00393801">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C87CE22" w14:textId="77777777" w:rsidR="00487740" w:rsidRPr="0083291E" w:rsidRDefault="00487740" w:rsidP="00065E38">
            <w:pPr>
              <w:spacing w:line="240" w:lineRule="auto"/>
              <w:jc w:val="center"/>
              <w:rPr>
                <w:rFonts w:ascii="Verdana" w:eastAsia="Times New Roman" w:hAnsi="Verdana" w:cs="Arial"/>
                <w:b/>
                <w:bCs/>
                <w:sz w:val="20"/>
                <w:szCs w:val="20"/>
              </w:rPr>
            </w:pPr>
            <w:r w:rsidRPr="006E0E64">
              <w:rPr>
                <w:rFonts w:ascii="Verdana" w:eastAsiaTheme="minorEastAsia" w:hAnsi="Verdana" w:cs="Arial"/>
                <w:b/>
                <w:bCs/>
                <w:sz w:val="20"/>
                <w:szCs w:val="20"/>
                <w:lang w:eastAsia="es-MX"/>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BB1B6" w14:textId="77777777" w:rsidR="00487740" w:rsidRPr="00403DCF" w:rsidRDefault="00487740" w:rsidP="00065E38">
            <w:pPr>
              <w:pStyle w:val="Prrafodelista"/>
              <w:numPr>
                <w:ilvl w:val="0"/>
                <w:numId w:val="57"/>
              </w:numPr>
              <w:shd w:val="clear" w:color="auto" w:fill="FFFFFF"/>
              <w:spacing w:before="100" w:beforeAutospacing="1" w:after="100" w:afterAutospacing="1"/>
              <w:contextualSpacing w:val="0"/>
              <w:jc w:val="center"/>
              <w:rPr>
                <w:rFonts w:ascii="Verdana" w:hAnsi="Verdana"/>
                <w:b/>
                <w:bCs/>
                <w:sz w:val="20"/>
                <w:szCs w:val="20"/>
              </w:rPr>
            </w:pPr>
            <w:r w:rsidRPr="00403DCF">
              <w:rPr>
                <w:rFonts w:ascii="Verdana" w:hAnsi="Verdana"/>
                <w:b/>
                <w:bCs/>
                <w:sz w:val="20"/>
                <w:szCs w:val="20"/>
              </w:rPr>
              <w:t>Sistema para el Desarrollo Integral de la Familia del Municipio de Moroleón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7845"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Ingreso</w:t>
            </w:r>
            <w:r>
              <w:rPr>
                <w:rFonts w:ascii="Verdana" w:eastAsia="Times New Roman" w:hAnsi="Verdana" w:cs="Arial"/>
                <w:b/>
                <w:bCs/>
                <w:sz w:val="20"/>
                <w:szCs w:val="20"/>
              </w:rPr>
              <w:t>s</w:t>
            </w:r>
            <w:r w:rsidRPr="0083291E">
              <w:rPr>
                <w:rFonts w:ascii="Verdana" w:eastAsia="Times New Roman" w:hAnsi="Verdana" w:cs="Arial"/>
                <w:b/>
                <w:bCs/>
                <w:sz w:val="20"/>
                <w:szCs w:val="20"/>
              </w:rPr>
              <w:t xml:space="preserve"> </w:t>
            </w:r>
            <w:r>
              <w:rPr>
                <w:rFonts w:ascii="Verdana" w:eastAsia="Times New Roman" w:hAnsi="Verdana" w:cs="Arial"/>
                <w:b/>
                <w:bCs/>
                <w:sz w:val="20"/>
                <w:szCs w:val="20"/>
              </w:rPr>
              <w:t>e</w:t>
            </w:r>
            <w:r w:rsidRPr="0083291E">
              <w:rPr>
                <w:rFonts w:ascii="Verdana" w:eastAsia="Times New Roman" w:hAnsi="Verdana" w:cs="Arial"/>
                <w:b/>
                <w:bCs/>
                <w:sz w:val="20"/>
                <w:szCs w:val="20"/>
              </w:rPr>
              <w:t>stimado</w:t>
            </w:r>
            <w:r>
              <w:rPr>
                <w:rFonts w:ascii="Verdana" w:eastAsia="Times New Roman" w:hAnsi="Verdana" w:cs="Arial"/>
                <w:b/>
                <w:bCs/>
                <w:sz w:val="20"/>
                <w:szCs w:val="20"/>
              </w:rPr>
              <w:t>s</w:t>
            </w:r>
          </w:p>
        </w:tc>
      </w:tr>
      <w:tr w:rsidR="00487740" w:rsidRPr="0083291E" w14:paraId="783536D7" w14:textId="77777777" w:rsidTr="00393801">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E736FBB" w14:textId="77777777" w:rsidR="00487740" w:rsidRPr="0083291E" w:rsidRDefault="00487740" w:rsidP="00065E3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921300"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FDE6F" w14:textId="77777777" w:rsidR="00487740" w:rsidRPr="0083291E" w:rsidRDefault="00487740" w:rsidP="00065E38">
            <w:pPr>
              <w:spacing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$13</w:t>
            </w:r>
            <w:r>
              <w:rPr>
                <w:rFonts w:ascii="Verdana" w:eastAsia="Times New Roman" w:hAnsi="Verdana" w:cs="Arial"/>
                <w:b/>
                <w:bCs/>
                <w:sz w:val="20"/>
                <w:szCs w:val="20"/>
              </w:rPr>
              <w:t>’</w:t>
            </w:r>
            <w:r w:rsidRPr="0083291E">
              <w:rPr>
                <w:rFonts w:ascii="Verdana" w:eastAsia="Times New Roman" w:hAnsi="Verdana" w:cs="Arial"/>
                <w:b/>
                <w:bCs/>
                <w:sz w:val="20"/>
                <w:szCs w:val="20"/>
              </w:rPr>
              <w:t>375,223.33</w:t>
            </w:r>
          </w:p>
        </w:tc>
      </w:tr>
      <w:tr w:rsidR="00487740" w:rsidRPr="0083291E" w14:paraId="70A91E9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5D33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58BD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EE2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D33F15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8307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857B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9E57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C2E25C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EC03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1ED5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B85F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978F7D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BF1C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61DE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607E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1CEB0E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9AAC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AA9A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B5F9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7A5B9C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50BE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62DB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4203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C346AA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5A7B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F104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18CD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127,623.33</w:t>
            </w:r>
          </w:p>
        </w:tc>
      </w:tr>
      <w:tr w:rsidR="00487740" w:rsidRPr="0083291E" w14:paraId="3420CB0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D112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864F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6BA2C"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1E59D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9A95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E2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5255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A3538C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F868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8290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BD34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$2</w:t>
            </w:r>
            <w:r>
              <w:rPr>
                <w:rFonts w:ascii="Verdana" w:eastAsia="Times New Roman" w:hAnsi="Verdana" w:cs="Arial"/>
                <w:sz w:val="20"/>
                <w:szCs w:val="20"/>
              </w:rPr>
              <w:t>’</w:t>
            </w:r>
            <w:r w:rsidRPr="0083291E">
              <w:rPr>
                <w:rFonts w:ascii="Verdana" w:eastAsia="Times New Roman" w:hAnsi="Verdana" w:cs="Arial"/>
                <w:sz w:val="20"/>
                <w:szCs w:val="20"/>
              </w:rPr>
              <w:t>070,495.05</w:t>
            </w:r>
          </w:p>
        </w:tc>
      </w:tr>
      <w:tr w:rsidR="00487740" w:rsidRPr="0083291E" w14:paraId="43B6B33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069B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52EA8"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BC94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44EF5E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624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F259E"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83291E">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2E10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CD98C7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D43A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99DF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w:t>
            </w:r>
            <w:r>
              <w:rPr>
                <w:rFonts w:ascii="Verdana" w:eastAsia="Times New Roman" w:hAnsi="Verdana" w:cs="Arial"/>
                <w:sz w:val="20"/>
                <w:szCs w:val="20"/>
              </w:rPr>
              <w:t>de a</w:t>
            </w:r>
            <w:r w:rsidRPr="0083291E">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CB71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$478,838.08</w:t>
            </w:r>
          </w:p>
        </w:tc>
      </w:tr>
      <w:tr w:rsidR="00487740" w:rsidRPr="0083291E" w14:paraId="30FB271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F265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DF73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de </w:t>
            </w:r>
            <w:r>
              <w:rPr>
                <w:rFonts w:ascii="Verdana" w:eastAsia="Times New Roman" w:hAnsi="Verdana" w:cs="Arial"/>
                <w:sz w:val="20"/>
                <w:szCs w:val="20"/>
              </w:rPr>
              <w:t>a</w:t>
            </w:r>
            <w:r w:rsidRPr="0083291E">
              <w:rPr>
                <w:rFonts w:ascii="Verdana" w:eastAsia="Times New Roman" w:hAnsi="Verdana" w:cs="Arial"/>
                <w:sz w:val="20"/>
                <w:szCs w:val="20"/>
              </w:rPr>
              <w:t xml:space="preserve">sistencia </w:t>
            </w:r>
            <w:r>
              <w:rPr>
                <w:rFonts w:ascii="Verdana" w:eastAsia="Times New Roman" w:hAnsi="Verdana" w:cs="Arial"/>
                <w:sz w:val="20"/>
                <w:szCs w:val="20"/>
              </w:rPr>
              <w:t>s</w:t>
            </w:r>
            <w:r w:rsidRPr="0083291E">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3157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w:t>
            </w:r>
            <w:r>
              <w:rPr>
                <w:rFonts w:ascii="Verdana" w:eastAsia="Times New Roman" w:hAnsi="Verdana" w:cs="Arial"/>
                <w:sz w:val="20"/>
                <w:szCs w:val="20"/>
              </w:rPr>
              <w:t>’</w:t>
            </w:r>
            <w:r w:rsidRPr="0083291E">
              <w:rPr>
                <w:rFonts w:ascii="Verdana" w:eastAsia="Times New Roman" w:hAnsi="Verdana" w:cs="Arial"/>
                <w:sz w:val="20"/>
                <w:szCs w:val="20"/>
              </w:rPr>
              <w:t>548,457.41</w:t>
            </w:r>
          </w:p>
        </w:tc>
      </w:tr>
      <w:tr w:rsidR="00487740" w:rsidRPr="0083291E" w14:paraId="4C4BBC8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73AF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D72D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A7D0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$39,748.80</w:t>
            </w:r>
          </w:p>
        </w:tc>
      </w:tr>
      <w:tr w:rsidR="00487740" w:rsidRPr="0083291E" w14:paraId="3D6A4C5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D57D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FE58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4CFF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42C407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F356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109D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41B6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6BA7B5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3083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E71FA"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83291E">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781C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$3,450.76</w:t>
            </w:r>
          </w:p>
        </w:tc>
      </w:tr>
      <w:tr w:rsidR="00487740" w:rsidRPr="0083291E" w14:paraId="5D70258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AC6D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A36B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 xml:space="preserve">Servicios por </w:t>
            </w:r>
            <w:r>
              <w:rPr>
                <w:rFonts w:ascii="Verdana" w:eastAsia="Times New Roman" w:hAnsi="Verdana" w:cs="Arial"/>
                <w:sz w:val="20"/>
                <w:szCs w:val="20"/>
              </w:rPr>
              <w:t>i</w:t>
            </w:r>
            <w:r w:rsidRPr="0083291E">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0D3F5"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51C880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DCAB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5F02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AA15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A491C9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A82C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8D6A7"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F98E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B7F916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AF52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B64EE"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BEC2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26D027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8D75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AA2D6"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5D158"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78D0E5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5A0C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58F4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6EF0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470C486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C7A9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8FD2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3ACE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A56593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232E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82E40"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83291E">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30EA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164D5C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A8609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DD4F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F373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D34AFE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AD72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C465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41FCD"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554A062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DE74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E298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C8D6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FC8DE0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A0C0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C8C4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DBBC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9580FE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9FF7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970B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4D33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5CBF26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6840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3F77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9011A"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7C83DD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F167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E6E4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AAFD4"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C3ABA8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95B8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98F54" w14:textId="77777777" w:rsidR="00487740" w:rsidRPr="0083291E" w:rsidRDefault="00487740" w:rsidP="00065E38">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83291E">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C6D5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013586D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2C1C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0EF5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ED1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8B0A75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180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23FA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0776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A87BAC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1A6E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CB90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2CB2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8725DE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565E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3CB5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D138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5AAC29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A6F7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319A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CB57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ED5B68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F705D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73EB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D4B1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3A97F4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8FDD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DB6F"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1E42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$57,128.28</w:t>
            </w:r>
          </w:p>
        </w:tc>
      </w:tr>
      <w:tr w:rsidR="00487740" w:rsidRPr="0083291E" w14:paraId="04F0F8A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85D1D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F09C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702B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$57,128.28</w:t>
            </w:r>
          </w:p>
        </w:tc>
      </w:tr>
      <w:tr w:rsidR="00487740" w:rsidRPr="0083291E" w14:paraId="240BAB9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7F3A6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F5D1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20B6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4F479C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24C1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D195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1D0E"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25B1707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FA88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0D42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6B95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EBFD29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53E2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D663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6E08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$11</w:t>
            </w:r>
            <w:r>
              <w:rPr>
                <w:rFonts w:ascii="Verdana" w:eastAsia="Times New Roman" w:hAnsi="Verdana" w:cs="Arial"/>
                <w:sz w:val="20"/>
                <w:szCs w:val="20"/>
              </w:rPr>
              <w:t>’</w:t>
            </w:r>
            <w:r w:rsidRPr="0083291E">
              <w:rPr>
                <w:rFonts w:ascii="Verdana" w:eastAsia="Times New Roman" w:hAnsi="Verdana" w:cs="Arial"/>
                <w:sz w:val="20"/>
                <w:szCs w:val="20"/>
              </w:rPr>
              <w:t>247,600.00</w:t>
            </w:r>
          </w:p>
        </w:tc>
      </w:tr>
      <w:tr w:rsidR="00487740" w:rsidRPr="0083291E" w14:paraId="32DC6FF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EABE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3D2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77CD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$11</w:t>
            </w:r>
            <w:r>
              <w:rPr>
                <w:rFonts w:ascii="Verdana" w:eastAsia="Times New Roman" w:hAnsi="Verdana" w:cs="Arial"/>
                <w:sz w:val="20"/>
                <w:szCs w:val="20"/>
              </w:rPr>
              <w:t>’</w:t>
            </w:r>
            <w:r w:rsidRPr="0083291E">
              <w:rPr>
                <w:rFonts w:ascii="Verdana" w:eastAsia="Times New Roman" w:hAnsi="Verdana" w:cs="Arial"/>
                <w:sz w:val="20"/>
                <w:szCs w:val="20"/>
              </w:rPr>
              <w:t>247,600.00</w:t>
            </w:r>
          </w:p>
        </w:tc>
      </w:tr>
      <w:tr w:rsidR="00487740" w:rsidRPr="0083291E" w14:paraId="6644A87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00AE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E43C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A6A81"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8E752E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F894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2AE3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2D8E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F654AC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565D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0490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EC1FF"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$11</w:t>
            </w:r>
            <w:r>
              <w:rPr>
                <w:rFonts w:ascii="Verdana" w:eastAsia="Times New Roman" w:hAnsi="Verdana" w:cs="Arial"/>
                <w:sz w:val="20"/>
                <w:szCs w:val="20"/>
              </w:rPr>
              <w:t>’</w:t>
            </w:r>
            <w:r w:rsidRPr="0083291E">
              <w:rPr>
                <w:rFonts w:ascii="Verdana" w:eastAsia="Times New Roman" w:hAnsi="Verdana" w:cs="Arial"/>
                <w:sz w:val="20"/>
                <w:szCs w:val="20"/>
              </w:rPr>
              <w:t>247,600.00</w:t>
            </w:r>
          </w:p>
        </w:tc>
      </w:tr>
      <w:tr w:rsidR="00487740" w:rsidRPr="0083291E" w14:paraId="1323769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2606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A0EE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AEE43"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658491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8D75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B158D"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6AB59"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729EA9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94722"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AB159"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2A6E7"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7E5DB99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1AB58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28E6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DCC26"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0BD11E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717A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3242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DE452"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15638AA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659FC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F06E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D0E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332A6BB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B2D3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27D2E"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944A0"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r w:rsidR="00487740" w:rsidRPr="0083291E" w14:paraId="6244863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33128"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1B80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DBEFB" w14:textId="77777777" w:rsidR="00487740" w:rsidRPr="0083291E" w:rsidRDefault="00487740" w:rsidP="00065E38">
            <w:pPr>
              <w:spacing w:line="240" w:lineRule="auto"/>
              <w:jc w:val="right"/>
              <w:rPr>
                <w:rFonts w:ascii="Verdana" w:eastAsia="Times New Roman" w:hAnsi="Verdana" w:cs="Arial"/>
                <w:sz w:val="20"/>
                <w:szCs w:val="20"/>
              </w:rPr>
            </w:pPr>
            <w:r w:rsidRPr="0083291E">
              <w:rPr>
                <w:rFonts w:ascii="Verdana" w:eastAsia="Times New Roman" w:hAnsi="Verdana" w:cs="Arial"/>
                <w:sz w:val="20"/>
                <w:szCs w:val="20"/>
              </w:rPr>
              <w:t>$0.00</w:t>
            </w:r>
          </w:p>
        </w:tc>
      </w:tr>
    </w:tbl>
    <w:p w14:paraId="79DEB0F1" w14:textId="77777777" w:rsidR="00487740" w:rsidRPr="0083291E" w:rsidRDefault="00487740" w:rsidP="00065E38">
      <w:pPr>
        <w:pStyle w:val="NormalWeb"/>
        <w:ind w:firstLine="708"/>
        <w:jc w:val="both"/>
        <w:rPr>
          <w:rFonts w:ascii="Verdana" w:hAnsi="Verdana"/>
          <w:sz w:val="20"/>
          <w:szCs w:val="20"/>
        </w:rPr>
      </w:pPr>
      <w:r w:rsidRPr="0083291E">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2CCCE5A9" w14:textId="77777777" w:rsidR="00487740" w:rsidRPr="0083291E" w:rsidRDefault="00487740" w:rsidP="00065E38">
      <w:pPr>
        <w:pStyle w:val="NormalWeb"/>
        <w:ind w:firstLine="851"/>
        <w:jc w:val="both"/>
        <w:rPr>
          <w:rFonts w:ascii="Verdana" w:hAnsi="Verdana"/>
          <w:sz w:val="20"/>
          <w:szCs w:val="20"/>
        </w:rPr>
      </w:pPr>
      <w:r w:rsidRPr="0083291E">
        <w:rPr>
          <w:rStyle w:val="Textoennegrita"/>
          <w:rFonts w:ascii="Verdana" w:hAnsi="Verdana"/>
          <w:sz w:val="20"/>
          <w:szCs w:val="20"/>
        </w:rPr>
        <w:t>Artículo 2.</w:t>
      </w:r>
      <w:r w:rsidRPr="0083291E">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las que se fundamenten.</w:t>
      </w:r>
    </w:p>
    <w:p w14:paraId="4B93450F" w14:textId="77777777" w:rsidR="00487740" w:rsidRPr="0083291E" w:rsidRDefault="00487740" w:rsidP="00065E38">
      <w:pPr>
        <w:pStyle w:val="NormalWeb"/>
        <w:ind w:firstLine="851"/>
        <w:jc w:val="both"/>
        <w:rPr>
          <w:rFonts w:ascii="Verdana" w:hAnsi="Verdana"/>
          <w:sz w:val="20"/>
          <w:szCs w:val="20"/>
        </w:rPr>
      </w:pPr>
      <w:r w:rsidRPr="0083291E">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6BCD20EB" w14:textId="77777777" w:rsidR="00487740" w:rsidRDefault="00487740" w:rsidP="00065E38">
      <w:pPr>
        <w:spacing w:after="0" w:line="240" w:lineRule="auto"/>
        <w:jc w:val="center"/>
        <w:rPr>
          <w:rFonts w:ascii="Verdana" w:eastAsia="Times New Roman" w:hAnsi="Verdana" w:cs="Arial"/>
          <w:b/>
          <w:bCs/>
          <w:sz w:val="20"/>
          <w:szCs w:val="20"/>
        </w:rPr>
      </w:pPr>
    </w:p>
    <w:p w14:paraId="3774DAB9" w14:textId="77777777" w:rsidR="00487740" w:rsidRDefault="00487740" w:rsidP="00065E38">
      <w:pPr>
        <w:spacing w:after="0"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t>CAPÍTULO SEGUNDO</w:t>
      </w:r>
    </w:p>
    <w:p w14:paraId="18F7AEB8" w14:textId="77777777" w:rsidR="00487740" w:rsidRPr="0083291E" w:rsidRDefault="00487740" w:rsidP="00065E38">
      <w:pPr>
        <w:spacing w:after="0" w:line="240" w:lineRule="auto"/>
        <w:jc w:val="center"/>
        <w:rPr>
          <w:rFonts w:ascii="Verdana" w:eastAsia="Times New Roman" w:hAnsi="Verdana" w:cs="Arial"/>
          <w:sz w:val="20"/>
          <w:szCs w:val="20"/>
        </w:rPr>
      </w:pPr>
      <w:r w:rsidRPr="0083291E">
        <w:rPr>
          <w:rFonts w:ascii="Verdana" w:eastAsia="Times New Roman" w:hAnsi="Verdana" w:cs="Arial"/>
          <w:b/>
          <w:bCs/>
          <w:sz w:val="20"/>
          <w:szCs w:val="20"/>
        </w:rPr>
        <w:t>CONCEPTOS DE INGRESOS</w:t>
      </w:r>
    </w:p>
    <w:p w14:paraId="3ED4DBE1" w14:textId="77777777" w:rsidR="00487740" w:rsidRPr="0083291E" w:rsidRDefault="00487740" w:rsidP="00065E38">
      <w:pPr>
        <w:pStyle w:val="NormalWeb"/>
        <w:ind w:firstLine="851"/>
        <w:jc w:val="both"/>
        <w:rPr>
          <w:rFonts w:ascii="Verdana" w:hAnsi="Verdana"/>
          <w:sz w:val="20"/>
          <w:szCs w:val="20"/>
        </w:rPr>
      </w:pPr>
      <w:r w:rsidRPr="0083291E">
        <w:rPr>
          <w:rStyle w:val="Textoennegrita"/>
          <w:rFonts w:ascii="Verdana" w:hAnsi="Verdana"/>
          <w:sz w:val="20"/>
          <w:szCs w:val="20"/>
        </w:rPr>
        <w:t>Artículo 3.</w:t>
      </w:r>
      <w:r w:rsidRPr="0083291E">
        <w:rPr>
          <w:rFonts w:ascii="Verdana" w:hAnsi="Verdana"/>
          <w:sz w:val="20"/>
          <w:szCs w:val="20"/>
        </w:rPr>
        <w:t>  La hacienda pública del municipio de Moroleón, Guanajuato, percibirá los ingresos ordinarios y extraordinarios, de conformidad con lo dispuesto por esta Ley y la Ley de Hacienda para los Municipios del Estado de Guanajuato.</w:t>
      </w:r>
    </w:p>
    <w:p w14:paraId="0C1B81D0" w14:textId="77777777" w:rsidR="00065E38" w:rsidRDefault="00065E38" w:rsidP="00065E38">
      <w:pPr>
        <w:spacing w:after="0" w:line="240" w:lineRule="auto"/>
        <w:jc w:val="center"/>
        <w:rPr>
          <w:rFonts w:ascii="Verdana" w:eastAsia="Times New Roman" w:hAnsi="Verdana" w:cs="Arial"/>
          <w:b/>
          <w:bCs/>
          <w:sz w:val="20"/>
          <w:szCs w:val="20"/>
        </w:rPr>
      </w:pPr>
    </w:p>
    <w:p w14:paraId="09BA36A8" w14:textId="77777777" w:rsidR="00065E38" w:rsidRDefault="00065E38" w:rsidP="00065E38">
      <w:pPr>
        <w:spacing w:after="0" w:line="240" w:lineRule="auto"/>
        <w:jc w:val="center"/>
        <w:rPr>
          <w:rFonts w:ascii="Verdana" w:eastAsia="Times New Roman" w:hAnsi="Verdana" w:cs="Arial"/>
          <w:b/>
          <w:bCs/>
          <w:sz w:val="20"/>
          <w:szCs w:val="20"/>
        </w:rPr>
      </w:pPr>
    </w:p>
    <w:p w14:paraId="7E74500D" w14:textId="77777777" w:rsidR="00065E38" w:rsidRDefault="00065E38" w:rsidP="00065E38">
      <w:pPr>
        <w:spacing w:after="0" w:line="240" w:lineRule="auto"/>
        <w:jc w:val="center"/>
        <w:rPr>
          <w:rFonts w:ascii="Verdana" w:eastAsia="Times New Roman" w:hAnsi="Verdana" w:cs="Arial"/>
          <w:b/>
          <w:bCs/>
          <w:sz w:val="20"/>
          <w:szCs w:val="20"/>
        </w:rPr>
      </w:pPr>
    </w:p>
    <w:p w14:paraId="7DC528AC" w14:textId="77777777" w:rsidR="00065E38" w:rsidRDefault="00065E38" w:rsidP="00065E38">
      <w:pPr>
        <w:spacing w:after="0" w:line="240" w:lineRule="auto"/>
        <w:jc w:val="center"/>
        <w:rPr>
          <w:rFonts w:ascii="Verdana" w:eastAsia="Times New Roman" w:hAnsi="Verdana" w:cs="Arial"/>
          <w:b/>
          <w:bCs/>
          <w:sz w:val="20"/>
          <w:szCs w:val="20"/>
        </w:rPr>
      </w:pPr>
    </w:p>
    <w:p w14:paraId="5EC7B556" w14:textId="77777777" w:rsidR="00065E38" w:rsidRDefault="00065E38" w:rsidP="00065E38">
      <w:pPr>
        <w:spacing w:after="0" w:line="240" w:lineRule="auto"/>
        <w:jc w:val="center"/>
        <w:rPr>
          <w:rFonts w:ascii="Verdana" w:eastAsia="Times New Roman" w:hAnsi="Verdana" w:cs="Arial"/>
          <w:b/>
          <w:bCs/>
          <w:sz w:val="20"/>
          <w:szCs w:val="20"/>
        </w:rPr>
      </w:pPr>
    </w:p>
    <w:p w14:paraId="0704187D" w14:textId="0FB646D3" w:rsidR="00487740" w:rsidRDefault="00487740" w:rsidP="00065E38">
      <w:pPr>
        <w:spacing w:after="0" w:line="240" w:lineRule="auto"/>
        <w:jc w:val="center"/>
        <w:rPr>
          <w:rFonts w:ascii="Verdana" w:eastAsia="Times New Roman" w:hAnsi="Verdana" w:cs="Arial"/>
          <w:b/>
          <w:bCs/>
          <w:sz w:val="20"/>
          <w:szCs w:val="20"/>
        </w:rPr>
      </w:pPr>
      <w:r w:rsidRPr="0083291E">
        <w:rPr>
          <w:rFonts w:ascii="Verdana" w:eastAsia="Times New Roman" w:hAnsi="Verdana" w:cs="Arial"/>
          <w:b/>
          <w:bCs/>
          <w:sz w:val="20"/>
          <w:szCs w:val="20"/>
        </w:rPr>
        <w:lastRenderedPageBreak/>
        <w:t>CAPÍTULO TERCERO</w:t>
      </w:r>
    </w:p>
    <w:p w14:paraId="432C2D68" w14:textId="77777777" w:rsidR="00487740" w:rsidRPr="0083291E" w:rsidRDefault="00487740" w:rsidP="00065E38">
      <w:pPr>
        <w:spacing w:after="0" w:line="240" w:lineRule="auto"/>
        <w:jc w:val="center"/>
        <w:rPr>
          <w:rFonts w:ascii="Verdana" w:eastAsia="Times New Roman" w:hAnsi="Verdana" w:cs="Arial"/>
          <w:sz w:val="20"/>
          <w:szCs w:val="20"/>
        </w:rPr>
      </w:pPr>
      <w:r w:rsidRPr="0083291E">
        <w:rPr>
          <w:rFonts w:ascii="Verdana" w:eastAsia="Times New Roman" w:hAnsi="Verdana" w:cs="Arial"/>
          <w:b/>
          <w:bCs/>
          <w:sz w:val="20"/>
          <w:szCs w:val="20"/>
        </w:rPr>
        <w:t>IMPUESTOS</w:t>
      </w:r>
    </w:p>
    <w:p w14:paraId="10D6B8E3" w14:textId="77777777" w:rsidR="00487740" w:rsidRDefault="00487740" w:rsidP="00065E38">
      <w:pPr>
        <w:spacing w:after="0" w:line="240" w:lineRule="auto"/>
        <w:jc w:val="center"/>
        <w:rPr>
          <w:rFonts w:ascii="Verdana" w:eastAsia="Times New Roman" w:hAnsi="Verdana" w:cs="Arial"/>
          <w:b/>
          <w:bCs/>
          <w:sz w:val="20"/>
          <w:szCs w:val="20"/>
        </w:rPr>
      </w:pPr>
    </w:p>
    <w:p w14:paraId="187FA898" w14:textId="77777777" w:rsidR="00487740" w:rsidRPr="006306F8" w:rsidRDefault="00487740" w:rsidP="00065E38">
      <w:pPr>
        <w:spacing w:after="0" w:line="240" w:lineRule="auto"/>
        <w:jc w:val="center"/>
        <w:rPr>
          <w:rFonts w:ascii="Verdana" w:eastAsia="Times New Roman" w:hAnsi="Verdana" w:cs="Arial"/>
          <w:b/>
          <w:bCs/>
          <w:sz w:val="20"/>
          <w:szCs w:val="20"/>
        </w:rPr>
      </w:pPr>
      <w:r w:rsidRPr="006306F8">
        <w:rPr>
          <w:rFonts w:ascii="Verdana" w:eastAsia="Times New Roman" w:hAnsi="Verdana" w:cs="Arial"/>
          <w:b/>
          <w:bCs/>
          <w:sz w:val="20"/>
          <w:szCs w:val="20"/>
        </w:rPr>
        <w:t>SECCIÓN PRIMERA</w:t>
      </w:r>
      <w:r w:rsidRPr="0083291E">
        <w:rPr>
          <w:rFonts w:ascii="Verdana" w:eastAsia="Times New Roman" w:hAnsi="Verdana" w:cs="Arial"/>
          <w:b/>
          <w:bCs/>
          <w:sz w:val="20"/>
          <w:szCs w:val="20"/>
        </w:rPr>
        <w:br/>
      </w:r>
      <w:r w:rsidRPr="006306F8">
        <w:rPr>
          <w:rFonts w:ascii="Verdana" w:eastAsia="Times New Roman" w:hAnsi="Verdana" w:cs="Arial"/>
          <w:b/>
          <w:bCs/>
          <w:sz w:val="20"/>
          <w:szCs w:val="20"/>
        </w:rPr>
        <w:t>IMPUESTO PREDIAL</w:t>
      </w:r>
    </w:p>
    <w:p w14:paraId="747397AC" w14:textId="77777777" w:rsidR="00487740" w:rsidRDefault="00487740" w:rsidP="00065E38">
      <w:pPr>
        <w:pStyle w:val="NormalWeb"/>
        <w:ind w:firstLine="709"/>
        <w:jc w:val="both"/>
        <w:rPr>
          <w:rFonts w:ascii="Verdana" w:hAnsi="Verdana"/>
          <w:sz w:val="20"/>
          <w:szCs w:val="20"/>
        </w:rPr>
      </w:pPr>
      <w:r w:rsidRPr="001C2D79">
        <w:rPr>
          <w:rStyle w:val="Textoennegrita"/>
          <w:rFonts w:ascii="Verdana" w:hAnsi="Verdana"/>
          <w:sz w:val="20"/>
          <w:szCs w:val="20"/>
        </w:rPr>
        <w:t>Artículo 4</w:t>
      </w:r>
      <w:r w:rsidRPr="001C2D79">
        <w:rPr>
          <w:rFonts w:ascii="Verdana" w:hAnsi="Verdana"/>
          <w:b/>
          <w:bCs/>
          <w:sz w:val="20"/>
          <w:szCs w:val="20"/>
        </w:rPr>
        <w:t>.</w:t>
      </w:r>
      <w:r>
        <w:rPr>
          <w:rFonts w:ascii="Verdana" w:hAnsi="Verdana"/>
          <w:sz w:val="20"/>
          <w:szCs w:val="20"/>
        </w:rPr>
        <w:t xml:space="preserve"> </w:t>
      </w:r>
      <w:r w:rsidRPr="001C2D79">
        <w:rPr>
          <w:rFonts w:ascii="Verdana" w:hAnsi="Verdana"/>
          <w:sz w:val="20"/>
          <w:szCs w:val="20"/>
        </w:rPr>
        <w:t>El impuesto predial se causará y liquidará anualmente, conforme a lo siguiente:</w:t>
      </w:r>
    </w:p>
    <w:p w14:paraId="118E9421" w14:textId="77777777" w:rsidR="00487740" w:rsidRPr="00E91E23" w:rsidRDefault="00487740" w:rsidP="00065E38">
      <w:pPr>
        <w:pStyle w:val="NormalWeb"/>
        <w:numPr>
          <w:ilvl w:val="0"/>
          <w:numId w:val="2"/>
        </w:numPr>
        <w:shd w:val="clear" w:color="auto" w:fill="FFFFFF"/>
        <w:spacing w:before="0" w:beforeAutospacing="0" w:after="0" w:afterAutospacing="0"/>
        <w:jc w:val="both"/>
        <w:rPr>
          <w:rFonts w:ascii="Verdana" w:hAnsi="Verdana"/>
          <w:sz w:val="20"/>
          <w:szCs w:val="20"/>
          <w:shd w:val="clear" w:color="auto" w:fill="FFFFFF"/>
        </w:rPr>
      </w:pPr>
      <w:r w:rsidRPr="00E91E23">
        <w:rPr>
          <w:rFonts w:ascii="Verdana" w:hAnsi="Verdana"/>
          <w:sz w:val="20"/>
          <w:szCs w:val="20"/>
          <w:shd w:val="clear" w:color="auto" w:fill="FFFFFF"/>
        </w:rPr>
        <w:t xml:space="preserve">Se determinará una cuota fija de impuesto, tomando como base el valor fiscal del </w:t>
      </w:r>
      <w:r>
        <w:rPr>
          <w:rFonts w:ascii="Verdana" w:hAnsi="Verdana"/>
          <w:sz w:val="20"/>
          <w:szCs w:val="20"/>
          <w:shd w:val="clear" w:color="auto" w:fill="FFFFFF"/>
        </w:rPr>
        <w:t xml:space="preserve">bien </w:t>
      </w:r>
      <w:r w:rsidRPr="00E91E23">
        <w:rPr>
          <w:rFonts w:ascii="Verdana" w:hAnsi="Verdana"/>
          <w:sz w:val="20"/>
          <w:szCs w:val="20"/>
          <w:shd w:val="clear" w:color="auto" w:fill="FFFFFF"/>
        </w:rPr>
        <w:t>inmueble ubicándolo entre el límite inferior y el límite superior de la tabla que le corresponda.</w:t>
      </w:r>
    </w:p>
    <w:p w14:paraId="25D5662B" w14:textId="77777777" w:rsidR="00487740" w:rsidRDefault="00487740" w:rsidP="00065E38">
      <w:pPr>
        <w:pStyle w:val="NormalWeb"/>
        <w:spacing w:before="0" w:beforeAutospacing="0" w:after="0" w:afterAutospacing="0"/>
        <w:ind w:left="862"/>
        <w:jc w:val="both"/>
        <w:rPr>
          <w:rFonts w:ascii="Verdana" w:hAnsi="Verdana"/>
          <w:sz w:val="20"/>
          <w:szCs w:val="20"/>
          <w:shd w:val="clear" w:color="auto" w:fill="FFFFFF"/>
        </w:rPr>
      </w:pPr>
    </w:p>
    <w:p w14:paraId="06BD5199" w14:textId="77777777" w:rsidR="00487740" w:rsidRDefault="00487740" w:rsidP="00065E38">
      <w:pPr>
        <w:pStyle w:val="NormalWeb"/>
        <w:numPr>
          <w:ilvl w:val="0"/>
          <w:numId w:val="2"/>
        </w:numPr>
        <w:shd w:val="clear" w:color="auto" w:fill="FFFFFF"/>
        <w:spacing w:before="0" w:beforeAutospacing="0" w:after="0" w:afterAutospacing="0"/>
        <w:jc w:val="both"/>
        <w:rPr>
          <w:rFonts w:ascii="Verdana" w:hAnsi="Verdana"/>
          <w:sz w:val="20"/>
          <w:szCs w:val="20"/>
          <w:shd w:val="clear" w:color="auto" w:fill="FFFFFF"/>
        </w:rPr>
      </w:pPr>
      <w:r w:rsidRPr="00075C0D">
        <w:rPr>
          <w:rFonts w:ascii="Verdana" w:hAnsi="Verdana"/>
          <w:sz w:val="20"/>
          <w:szCs w:val="20"/>
          <w:shd w:val="clear" w:color="auto" w:fill="FFFFFF"/>
        </w:rPr>
        <w:t xml:space="preserve">Se determinará un impuesto marginal, restando al valor fiscal del </w:t>
      </w:r>
      <w:r>
        <w:rPr>
          <w:rFonts w:ascii="Verdana" w:hAnsi="Verdana"/>
          <w:sz w:val="20"/>
          <w:szCs w:val="20"/>
          <w:shd w:val="clear" w:color="auto" w:fill="FFFFFF"/>
        </w:rPr>
        <w:t xml:space="preserve">bien </w:t>
      </w:r>
      <w:r w:rsidRPr="00075C0D">
        <w:rPr>
          <w:rFonts w:ascii="Verdana" w:hAnsi="Verdana"/>
          <w:sz w:val="20"/>
          <w:szCs w:val="20"/>
          <w:shd w:val="clear" w:color="auto" w:fill="FFFFFF"/>
        </w:rPr>
        <w:t xml:space="preserve">inmueble el límite inferior y el resultado se multiplicará por la tasa marginal que le corresponda, por la ubicación del </w:t>
      </w:r>
      <w:r>
        <w:rPr>
          <w:rFonts w:ascii="Verdana" w:hAnsi="Verdana"/>
          <w:sz w:val="20"/>
          <w:szCs w:val="20"/>
          <w:shd w:val="clear" w:color="auto" w:fill="FFFFFF"/>
        </w:rPr>
        <w:t xml:space="preserve">bien </w:t>
      </w:r>
      <w:r w:rsidRPr="00075C0D">
        <w:rPr>
          <w:rFonts w:ascii="Verdana" w:hAnsi="Verdana"/>
          <w:sz w:val="20"/>
          <w:szCs w:val="20"/>
          <w:shd w:val="clear" w:color="auto" w:fill="FFFFFF"/>
        </w:rPr>
        <w:t>inmueble conforme a la fracción anterior.</w:t>
      </w:r>
    </w:p>
    <w:p w14:paraId="27F0031F" w14:textId="77777777" w:rsidR="00487740" w:rsidRDefault="00487740" w:rsidP="00065E38">
      <w:pPr>
        <w:pStyle w:val="NormalWeb"/>
        <w:spacing w:before="0" w:beforeAutospacing="0" w:after="0" w:afterAutospacing="0"/>
        <w:ind w:left="862"/>
        <w:jc w:val="both"/>
        <w:rPr>
          <w:rFonts w:ascii="Verdana" w:hAnsi="Verdana"/>
          <w:sz w:val="20"/>
          <w:szCs w:val="20"/>
          <w:shd w:val="clear" w:color="auto" w:fill="FFFFFF"/>
        </w:rPr>
      </w:pPr>
    </w:p>
    <w:p w14:paraId="3DB47A01" w14:textId="77777777" w:rsidR="00487740" w:rsidRDefault="00487740" w:rsidP="00065E38">
      <w:pPr>
        <w:pStyle w:val="NormalWeb"/>
        <w:numPr>
          <w:ilvl w:val="0"/>
          <w:numId w:val="2"/>
        </w:numPr>
        <w:shd w:val="clear" w:color="auto" w:fill="FFFFFF"/>
        <w:spacing w:before="0" w:beforeAutospacing="0"/>
        <w:jc w:val="both"/>
        <w:rPr>
          <w:rFonts w:ascii="Verdana" w:hAnsi="Verdana"/>
          <w:sz w:val="20"/>
          <w:szCs w:val="20"/>
          <w:shd w:val="clear" w:color="auto" w:fill="FFFFFF"/>
        </w:rPr>
      </w:pPr>
      <w:r w:rsidRPr="008D49AC">
        <w:rPr>
          <w:rFonts w:ascii="Verdana" w:hAnsi="Verdana"/>
          <w:sz w:val="20"/>
          <w:szCs w:val="20"/>
          <w:shd w:val="clear" w:color="auto" w:fill="FFFFFF"/>
        </w:rPr>
        <w:t xml:space="preserve">El impuesto predial será el resultado de la suma de la cuota fija más el impuesto marginal determinados de acuerdo con las fracciones I y II del presente </w:t>
      </w:r>
      <w:r>
        <w:rPr>
          <w:rFonts w:ascii="Verdana" w:hAnsi="Verdana"/>
          <w:sz w:val="20"/>
          <w:szCs w:val="20"/>
          <w:shd w:val="clear" w:color="auto" w:fill="FFFFFF"/>
        </w:rPr>
        <w:t>a</w:t>
      </w:r>
      <w:r w:rsidRPr="008D49AC">
        <w:rPr>
          <w:rFonts w:ascii="Verdana" w:hAnsi="Verdana"/>
          <w:sz w:val="20"/>
          <w:szCs w:val="20"/>
          <w:shd w:val="clear" w:color="auto" w:fill="FFFFFF"/>
        </w:rPr>
        <w:t>rtículo</w:t>
      </w:r>
      <w:r>
        <w:rPr>
          <w:rFonts w:ascii="Verdana" w:hAnsi="Verdana"/>
          <w:sz w:val="20"/>
          <w:szCs w:val="20"/>
          <w:shd w:val="clear" w:color="auto" w:fill="FFFFFF"/>
        </w:rPr>
        <w:t>.</w:t>
      </w:r>
    </w:p>
    <w:p w14:paraId="4FB9459D" w14:textId="77777777" w:rsidR="00487740" w:rsidRDefault="00487740" w:rsidP="00065E38">
      <w:pPr>
        <w:pStyle w:val="Prrafodelista"/>
        <w:ind w:left="993" w:hanging="426"/>
        <w:jc w:val="both"/>
        <w:rPr>
          <w:rFonts w:ascii="Verdana" w:hAnsi="Verdana"/>
          <w:sz w:val="20"/>
          <w:szCs w:val="20"/>
        </w:rPr>
      </w:pPr>
      <w:r w:rsidRPr="006721AB">
        <w:rPr>
          <w:rFonts w:ascii="Verdana" w:hAnsi="Verdana"/>
          <w:b/>
          <w:bCs/>
          <w:sz w:val="20"/>
          <w:szCs w:val="20"/>
        </w:rPr>
        <w:t>a)</w:t>
      </w:r>
      <w:r w:rsidRPr="006721AB">
        <w:rPr>
          <w:rFonts w:ascii="Verdana" w:hAnsi="Verdana"/>
          <w:sz w:val="20"/>
          <w:szCs w:val="20"/>
        </w:rPr>
        <w:t xml:space="preserve"> </w:t>
      </w:r>
      <w:r>
        <w:rPr>
          <w:rFonts w:ascii="Verdana" w:hAnsi="Verdana"/>
          <w:sz w:val="20"/>
          <w:szCs w:val="20"/>
        </w:rPr>
        <w:t xml:space="preserve"> </w:t>
      </w:r>
      <w:r w:rsidRPr="006721AB">
        <w:rPr>
          <w:rFonts w:ascii="Verdana" w:hAnsi="Verdana"/>
          <w:sz w:val="20"/>
          <w:szCs w:val="20"/>
        </w:rPr>
        <w:t>Inmuebles urbanos y suburbanos con edificaciones con valores determinados o modificados durante el año 2002 y hasta el 202</w:t>
      </w:r>
      <w:r>
        <w:rPr>
          <w:rFonts w:ascii="Verdana" w:hAnsi="Verdana"/>
          <w:sz w:val="20"/>
          <w:szCs w:val="20"/>
        </w:rPr>
        <w:t>5</w:t>
      </w:r>
      <w:r w:rsidRPr="006721AB">
        <w:rPr>
          <w:rFonts w:ascii="Verdana" w:hAnsi="Verdana"/>
          <w:sz w:val="20"/>
          <w:szCs w:val="20"/>
        </w:rPr>
        <w:t xml:space="preserve"> inclusive:</w:t>
      </w:r>
    </w:p>
    <w:p w14:paraId="2F863388" w14:textId="77777777" w:rsidR="00065E38" w:rsidRDefault="00065E38" w:rsidP="00065E38">
      <w:pPr>
        <w:pStyle w:val="Prrafodelista"/>
        <w:ind w:left="993" w:hanging="426"/>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325"/>
      </w:tblGrid>
      <w:tr w:rsidR="00487740" w:rsidRPr="006721AB" w14:paraId="2DA60129" w14:textId="77777777" w:rsidTr="00393801">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11B07C4B"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Valor fiscal del </w:t>
            </w:r>
            <w:r>
              <w:rPr>
                <w:rFonts w:ascii="Verdana" w:hAnsi="Verdana" w:cs="Arial"/>
                <w:b/>
                <w:bCs/>
                <w:sz w:val="20"/>
                <w:szCs w:val="20"/>
              </w:rPr>
              <w:t>i</w:t>
            </w:r>
            <w:r w:rsidRPr="006721AB">
              <w:rPr>
                <w:rFonts w:ascii="Verdana" w:hAnsi="Verdana" w:cs="Arial"/>
                <w:b/>
                <w:bCs/>
                <w:sz w:val="20"/>
                <w:szCs w:val="20"/>
              </w:rPr>
              <w:t>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3A9CFE12"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Tasa </w:t>
            </w:r>
            <w:r>
              <w:rPr>
                <w:rFonts w:ascii="Verdana" w:hAnsi="Verdana" w:cs="Arial"/>
                <w:b/>
                <w:bCs/>
                <w:sz w:val="20"/>
                <w:szCs w:val="20"/>
              </w:rPr>
              <w:t>m</w:t>
            </w:r>
            <w:r w:rsidRPr="006721AB">
              <w:rPr>
                <w:rFonts w:ascii="Verdana" w:hAnsi="Verdana" w:cs="Arial"/>
                <w:b/>
                <w:bCs/>
                <w:sz w:val="20"/>
                <w:szCs w:val="20"/>
              </w:rPr>
              <w:t>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33CBD48D"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Cuota </w:t>
            </w:r>
            <w:r>
              <w:rPr>
                <w:rFonts w:ascii="Verdana" w:hAnsi="Verdana" w:cs="Arial"/>
                <w:b/>
                <w:bCs/>
                <w:sz w:val="20"/>
                <w:szCs w:val="20"/>
              </w:rPr>
              <w:t>fija</w:t>
            </w:r>
          </w:p>
        </w:tc>
      </w:tr>
      <w:tr w:rsidR="00487740" w:rsidRPr="006721AB" w14:paraId="5F682832" w14:textId="77777777" w:rsidTr="003938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48756DD"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Límite </w:t>
            </w:r>
            <w:r>
              <w:rPr>
                <w:rFonts w:ascii="Verdana" w:hAnsi="Verdana" w:cs="Arial"/>
                <w:b/>
                <w:bCs/>
                <w:sz w:val="20"/>
                <w:szCs w:val="20"/>
              </w:rPr>
              <w:t>i</w:t>
            </w:r>
            <w:r w:rsidRPr="006721AB">
              <w:rPr>
                <w:rFonts w:ascii="Verdana" w:hAnsi="Verdana" w:cs="Arial"/>
                <w:b/>
                <w:bCs/>
                <w:sz w:val="20"/>
                <w:szCs w:val="20"/>
              </w:rPr>
              <w:t>nferior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671C355F"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Límite </w:t>
            </w:r>
            <w:r>
              <w:rPr>
                <w:rFonts w:ascii="Verdana" w:hAnsi="Verdana" w:cs="Arial"/>
                <w:b/>
                <w:bCs/>
                <w:sz w:val="20"/>
                <w:szCs w:val="20"/>
              </w:rPr>
              <w:t>s</w:t>
            </w:r>
            <w:r w:rsidRPr="006721AB">
              <w:rPr>
                <w:rFonts w:ascii="Verdana" w:hAnsi="Verdana" w:cs="Arial"/>
                <w:b/>
                <w:bCs/>
                <w:sz w:val="20"/>
                <w:szCs w:val="20"/>
              </w:rPr>
              <w:t>uperior</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40387C97" w14:textId="77777777" w:rsidR="00487740" w:rsidRPr="006721AB" w:rsidRDefault="00487740" w:rsidP="00065E38">
            <w:pPr>
              <w:spacing w:line="240" w:lineRule="auto"/>
              <w:jc w:val="both"/>
              <w:rPr>
                <w:rFonts w:ascii="Verdana"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52108917" w14:textId="77777777" w:rsidR="00487740" w:rsidRPr="006721AB" w:rsidRDefault="00487740" w:rsidP="00065E38">
            <w:pPr>
              <w:spacing w:line="240" w:lineRule="auto"/>
              <w:jc w:val="both"/>
              <w:rPr>
                <w:rFonts w:ascii="Verdana" w:hAnsi="Verdana" w:cs="Arial"/>
                <w:b/>
                <w:bCs/>
                <w:sz w:val="20"/>
                <w:szCs w:val="20"/>
              </w:rPr>
            </w:pPr>
          </w:p>
        </w:tc>
      </w:tr>
      <w:tr w:rsidR="00487740" w:rsidRPr="006721AB" w14:paraId="51F2D4B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9DAF522"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tcPr>
          <w:p w14:paraId="1FFAF391"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$139,981.64</w:t>
            </w:r>
          </w:p>
        </w:tc>
        <w:tc>
          <w:tcPr>
            <w:tcW w:w="0" w:type="auto"/>
            <w:tcBorders>
              <w:top w:val="single" w:sz="6" w:space="0" w:color="000000"/>
              <w:left w:val="single" w:sz="6" w:space="0" w:color="000000"/>
              <w:bottom w:val="single" w:sz="6" w:space="0" w:color="000000"/>
              <w:right w:val="single" w:sz="6" w:space="0" w:color="000000"/>
            </w:tcBorders>
            <w:vAlign w:val="center"/>
          </w:tcPr>
          <w:p w14:paraId="795ECFD3"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0.00240</w:t>
            </w:r>
          </w:p>
        </w:tc>
        <w:tc>
          <w:tcPr>
            <w:tcW w:w="0" w:type="auto"/>
            <w:tcBorders>
              <w:top w:val="single" w:sz="6" w:space="0" w:color="000000"/>
              <w:left w:val="single" w:sz="6" w:space="0" w:color="000000"/>
              <w:bottom w:val="single" w:sz="6" w:space="0" w:color="000000"/>
              <w:right w:val="single" w:sz="6" w:space="0" w:color="000000"/>
            </w:tcBorders>
            <w:vAlign w:val="center"/>
          </w:tcPr>
          <w:p w14:paraId="4557BCCD"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$0.00</w:t>
            </w:r>
          </w:p>
        </w:tc>
      </w:tr>
      <w:tr w:rsidR="00487740" w:rsidRPr="006721AB" w14:paraId="3BFB7AE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D78549"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$139,981.65</w:t>
            </w:r>
          </w:p>
        </w:tc>
        <w:tc>
          <w:tcPr>
            <w:tcW w:w="0" w:type="auto"/>
            <w:tcBorders>
              <w:top w:val="single" w:sz="6" w:space="0" w:color="000000"/>
              <w:left w:val="single" w:sz="6" w:space="0" w:color="000000"/>
              <w:bottom w:val="single" w:sz="6" w:space="0" w:color="000000"/>
              <w:right w:val="single" w:sz="6" w:space="0" w:color="000000"/>
            </w:tcBorders>
            <w:vAlign w:val="center"/>
          </w:tcPr>
          <w:p w14:paraId="462137AE"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$300,000.00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0361F94A"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0.00255</w:t>
            </w:r>
          </w:p>
        </w:tc>
        <w:tc>
          <w:tcPr>
            <w:tcW w:w="0" w:type="auto"/>
            <w:tcBorders>
              <w:top w:val="single" w:sz="6" w:space="0" w:color="000000"/>
              <w:left w:val="single" w:sz="6" w:space="0" w:color="000000"/>
              <w:bottom w:val="single" w:sz="6" w:space="0" w:color="000000"/>
              <w:right w:val="single" w:sz="6" w:space="0" w:color="000000"/>
            </w:tcBorders>
            <w:vAlign w:val="center"/>
          </w:tcPr>
          <w:p w14:paraId="60A52EA6"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$335.95</w:t>
            </w:r>
          </w:p>
        </w:tc>
      </w:tr>
      <w:tr w:rsidR="00487740" w:rsidRPr="006721AB" w14:paraId="632995D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9A7FA7E"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$300,000.01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7C417B2D"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$600,000.00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771F7185"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0.00270</w:t>
            </w:r>
          </w:p>
        </w:tc>
        <w:tc>
          <w:tcPr>
            <w:tcW w:w="0" w:type="auto"/>
            <w:tcBorders>
              <w:top w:val="single" w:sz="6" w:space="0" w:color="000000"/>
              <w:left w:val="single" w:sz="6" w:space="0" w:color="000000"/>
              <w:bottom w:val="single" w:sz="6" w:space="0" w:color="000000"/>
              <w:right w:val="single" w:sz="6" w:space="0" w:color="000000"/>
            </w:tcBorders>
            <w:vAlign w:val="center"/>
          </w:tcPr>
          <w:p w14:paraId="0C52E50B"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$692.90</w:t>
            </w:r>
          </w:p>
        </w:tc>
      </w:tr>
      <w:tr w:rsidR="00487740" w:rsidRPr="006721AB" w14:paraId="0077BCE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D6701F9"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$600,000.01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03C37A43"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w:t>
            </w:r>
            <w:r w:rsidRPr="006721AB">
              <w:rPr>
                <w:rFonts w:ascii="Verdana" w:hAnsi="Verdana" w:cs="Arial"/>
                <w:sz w:val="20"/>
                <w:szCs w:val="20"/>
              </w:rPr>
              <w:t>200,000.00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7D3616C8"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0.00285</w:t>
            </w:r>
          </w:p>
        </w:tc>
        <w:tc>
          <w:tcPr>
            <w:tcW w:w="0" w:type="auto"/>
            <w:tcBorders>
              <w:top w:val="single" w:sz="6" w:space="0" w:color="000000"/>
              <w:left w:val="single" w:sz="6" w:space="0" w:color="000000"/>
              <w:bottom w:val="single" w:sz="6" w:space="0" w:color="000000"/>
              <w:right w:val="single" w:sz="6" w:space="0" w:color="000000"/>
            </w:tcBorders>
            <w:vAlign w:val="center"/>
          </w:tcPr>
          <w:p w14:paraId="1F14EA93"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$1,502.90</w:t>
            </w:r>
          </w:p>
        </w:tc>
      </w:tr>
      <w:tr w:rsidR="00487740" w:rsidRPr="006721AB" w14:paraId="5C12FB7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C95D56A"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w:t>
            </w:r>
            <w:r w:rsidRPr="006721AB">
              <w:rPr>
                <w:rFonts w:ascii="Verdana" w:hAnsi="Verdana" w:cs="Arial"/>
                <w:sz w:val="20"/>
                <w:szCs w:val="20"/>
              </w:rPr>
              <w:t>200,000.01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6B28F688"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$2</w:t>
            </w:r>
            <w:r>
              <w:rPr>
                <w:rFonts w:ascii="Verdana" w:hAnsi="Verdana" w:cs="Arial"/>
                <w:sz w:val="20"/>
                <w:szCs w:val="20"/>
              </w:rPr>
              <w:t>’</w:t>
            </w:r>
            <w:r w:rsidRPr="006721AB">
              <w:rPr>
                <w:rFonts w:ascii="Verdana" w:hAnsi="Verdana" w:cs="Arial"/>
                <w:sz w:val="20"/>
                <w:szCs w:val="20"/>
              </w:rPr>
              <w:t>400,000.00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1D86BF80"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0.00300</w:t>
            </w:r>
          </w:p>
        </w:tc>
        <w:tc>
          <w:tcPr>
            <w:tcW w:w="0" w:type="auto"/>
            <w:tcBorders>
              <w:top w:val="single" w:sz="6" w:space="0" w:color="000000"/>
              <w:left w:val="single" w:sz="6" w:space="0" w:color="000000"/>
              <w:bottom w:val="single" w:sz="6" w:space="0" w:color="000000"/>
              <w:right w:val="single" w:sz="6" w:space="0" w:color="000000"/>
            </w:tcBorders>
            <w:vAlign w:val="center"/>
          </w:tcPr>
          <w:p w14:paraId="556D4593"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$3,212.90</w:t>
            </w:r>
          </w:p>
        </w:tc>
      </w:tr>
      <w:tr w:rsidR="00487740" w:rsidRPr="006721AB" w14:paraId="3211E5E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F459649"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$2</w:t>
            </w:r>
            <w:r>
              <w:rPr>
                <w:rFonts w:ascii="Verdana" w:hAnsi="Verdana" w:cs="Arial"/>
                <w:sz w:val="20"/>
                <w:szCs w:val="20"/>
              </w:rPr>
              <w:t>’</w:t>
            </w:r>
            <w:r w:rsidRPr="006721AB">
              <w:rPr>
                <w:rFonts w:ascii="Verdana" w:hAnsi="Verdana" w:cs="Arial"/>
                <w:sz w:val="20"/>
                <w:szCs w:val="20"/>
              </w:rPr>
              <w:t>400,000.01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0BA3661C"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1690EFC1"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0.00315</w:t>
            </w:r>
          </w:p>
        </w:tc>
        <w:tc>
          <w:tcPr>
            <w:tcW w:w="0" w:type="auto"/>
            <w:tcBorders>
              <w:top w:val="single" w:sz="6" w:space="0" w:color="000000"/>
              <w:left w:val="single" w:sz="6" w:space="0" w:color="000000"/>
              <w:bottom w:val="single" w:sz="6" w:space="0" w:color="000000"/>
              <w:right w:val="single" w:sz="6" w:space="0" w:color="000000"/>
            </w:tcBorders>
            <w:vAlign w:val="center"/>
          </w:tcPr>
          <w:p w14:paraId="514A7FB3"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$6,812.90</w:t>
            </w:r>
          </w:p>
        </w:tc>
      </w:tr>
    </w:tbl>
    <w:p w14:paraId="500100E2" w14:textId="18993EBC" w:rsidR="00065E38" w:rsidRDefault="00487740" w:rsidP="00065E38">
      <w:pPr>
        <w:pStyle w:val="Prrafodelista"/>
        <w:ind w:left="993" w:hanging="426"/>
        <w:jc w:val="both"/>
        <w:rPr>
          <w:rFonts w:ascii="Verdana" w:hAnsi="Verdana"/>
          <w:sz w:val="20"/>
          <w:szCs w:val="20"/>
        </w:rPr>
      </w:pPr>
      <w:r w:rsidRPr="006721AB">
        <w:rPr>
          <w:rFonts w:ascii="Verdana" w:hAnsi="Verdana"/>
          <w:sz w:val="20"/>
          <w:szCs w:val="20"/>
        </w:rPr>
        <w:t xml:space="preserve"> </w:t>
      </w:r>
    </w:p>
    <w:p w14:paraId="73AD634C" w14:textId="728EBA33" w:rsidR="00487740" w:rsidRPr="006721AB" w:rsidRDefault="00065E38" w:rsidP="00065E38">
      <w:pPr>
        <w:pStyle w:val="Prrafodelista"/>
        <w:ind w:left="993" w:hanging="426"/>
        <w:jc w:val="both"/>
        <w:rPr>
          <w:rFonts w:ascii="Verdana" w:hAnsi="Verdana"/>
          <w:sz w:val="20"/>
          <w:szCs w:val="20"/>
        </w:rPr>
      </w:pPr>
      <w:r w:rsidRPr="00065E38">
        <w:rPr>
          <w:rFonts w:ascii="Verdana" w:hAnsi="Verdana"/>
          <w:b/>
          <w:bCs/>
          <w:sz w:val="20"/>
          <w:szCs w:val="20"/>
        </w:rPr>
        <w:t>b)</w:t>
      </w:r>
      <w:r>
        <w:rPr>
          <w:rFonts w:ascii="Verdana" w:hAnsi="Verdana"/>
          <w:sz w:val="20"/>
          <w:szCs w:val="20"/>
        </w:rPr>
        <w:t xml:space="preserve"> </w:t>
      </w:r>
      <w:r w:rsidR="00487740" w:rsidRPr="006721AB">
        <w:rPr>
          <w:rFonts w:ascii="Verdana" w:hAnsi="Verdana"/>
          <w:sz w:val="20"/>
          <w:szCs w:val="20"/>
        </w:rPr>
        <w:t>Inmuebles urbanos y suburbanos sin edificaciones con valores determinados o modificados durante el año 2002 y hasta el 202</w:t>
      </w:r>
      <w:r w:rsidR="00487740">
        <w:rPr>
          <w:rFonts w:ascii="Verdana" w:hAnsi="Verdana"/>
          <w:sz w:val="20"/>
          <w:szCs w:val="20"/>
        </w:rPr>
        <w:t>5</w:t>
      </w:r>
      <w:r w:rsidR="00487740" w:rsidRPr="006721AB">
        <w:rPr>
          <w:rFonts w:ascii="Verdana" w:hAnsi="Verdana"/>
          <w:sz w:val="20"/>
          <w:szCs w:val="20"/>
        </w:rPr>
        <w:t xml:space="preserve"> inclusive: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325"/>
      </w:tblGrid>
      <w:tr w:rsidR="00487740" w:rsidRPr="006721AB" w14:paraId="4BEBB28A" w14:textId="77777777" w:rsidTr="00393801">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5DC74408"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lastRenderedPageBreak/>
              <w:t xml:space="preserve">Valor fiscal del </w:t>
            </w:r>
            <w:r>
              <w:rPr>
                <w:rFonts w:ascii="Verdana" w:hAnsi="Verdana" w:cs="Arial"/>
                <w:b/>
                <w:bCs/>
                <w:sz w:val="20"/>
                <w:szCs w:val="20"/>
              </w:rPr>
              <w:t>i</w:t>
            </w:r>
            <w:r w:rsidRPr="006721AB">
              <w:rPr>
                <w:rFonts w:ascii="Verdana" w:hAnsi="Verdana" w:cs="Arial"/>
                <w:b/>
                <w:bCs/>
                <w:sz w:val="20"/>
                <w:szCs w:val="20"/>
              </w:rPr>
              <w:t>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4089D6A0"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Tasa </w:t>
            </w:r>
            <w:r>
              <w:rPr>
                <w:rFonts w:ascii="Verdana" w:hAnsi="Verdana" w:cs="Arial"/>
                <w:b/>
                <w:bCs/>
                <w:sz w:val="20"/>
                <w:szCs w:val="20"/>
              </w:rPr>
              <w:t>m</w:t>
            </w:r>
            <w:r w:rsidRPr="006721AB">
              <w:rPr>
                <w:rFonts w:ascii="Verdana" w:hAnsi="Verdana" w:cs="Arial"/>
                <w:b/>
                <w:bCs/>
                <w:sz w:val="20"/>
                <w:szCs w:val="20"/>
              </w:rPr>
              <w:t>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02FB8B4D" w14:textId="77777777" w:rsidR="00487740" w:rsidRDefault="00487740" w:rsidP="00065E38">
            <w:pPr>
              <w:spacing w:line="240" w:lineRule="auto"/>
              <w:jc w:val="center"/>
              <w:rPr>
                <w:rFonts w:ascii="Verdana" w:hAnsi="Verdana" w:cs="Arial"/>
                <w:b/>
                <w:bCs/>
                <w:sz w:val="20"/>
                <w:szCs w:val="20"/>
              </w:rPr>
            </w:pPr>
          </w:p>
          <w:p w14:paraId="071BADEB"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Cuota </w:t>
            </w:r>
            <w:r>
              <w:rPr>
                <w:rFonts w:ascii="Verdana" w:hAnsi="Verdana" w:cs="Arial"/>
                <w:b/>
                <w:bCs/>
                <w:sz w:val="20"/>
                <w:szCs w:val="20"/>
              </w:rPr>
              <w:t>f</w:t>
            </w:r>
            <w:r w:rsidRPr="006721AB">
              <w:rPr>
                <w:rFonts w:ascii="Verdana" w:hAnsi="Verdana" w:cs="Arial"/>
                <w:b/>
                <w:bCs/>
                <w:sz w:val="20"/>
                <w:szCs w:val="20"/>
              </w:rPr>
              <w:t>ija</w:t>
            </w:r>
            <w:r w:rsidRPr="006721AB">
              <w:rPr>
                <w:rFonts w:ascii="Verdana" w:hAnsi="Verdana" w:cs="Arial"/>
                <w:b/>
                <w:bCs/>
                <w:sz w:val="20"/>
                <w:szCs w:val="20"/>
              </w:rPr>
              <w:br/>
            </w:r>
          </w:p>
        </w:tc>
      </w:tr>
      <w:tr w:rsidR="00487740" w:rsidRPr="006721AB" w14:paraId="4D7CCECC" w14:textId="77777777" w:rsidTr="003938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C2D4260"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Límite </w:t>
            </w:r>
            <w:r>
              <w:rPr>
                <w:rFonts w:ascii="Verdana" w:hAnsi="Verdana" w:cs="Arial"/>
                <w:b/>
                <w:bCs/>
                <w:sz w:val="20"/>
                <w:szCs w:val="20"/>
              </w:rPr>
              <w:t>i</w:t>
            </w:r>
            <w:r w:rsidRPr="006721AB">
              <w:rPr>
                <w:rFonts w:ascii="Verdana" w:hAnsi="Verdana" w:cs="Arial"/>
                <w:b/>
                <w:bCs/>
                <w:sz w:val="20"/>
                <w:szCs w:val="20"/>
              </w:rPr>
              <w:t>nferior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5F5816CB"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Límite </w:t>
            </w:r>
            <w:r>
              <w:rPr>
                <w:rFonts w:ascii="Verdana" w:hAnsi="Verdana" w:cs="Arial"/>
                <w:b/>
                <w:bCs/>
                <w:sz w:val="20"/>
                <w:szCs w:val="20"/>
              </w:rPr>
              <w:t>s</w:t>
            </w:r>
            <w:r w:rsidRPr="006721AB">
              <w:rPr>
                <w:rFonts w:ascii="Verdana" w:hAnsi="Verdana" w:cs="Arial"/>
                <w:b/>
                <w:bCs/>
                <w:sz w:val="20"/>
                <w:szCs w:val="20"/>
              </w:rPr>
              <w:t>uperior</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516F533F" w14:textId="77777777" w:rsidR="00487740" w:rsidRPr="006721AB" w:rsidRDefault="00487740" w:rsidP="00065E38">
            <w:pPr>
              <w:spacing w:line="240" w:lineRule="auto"/>
              <w:jc w:val="both"/>
              <w:rPr>
                <w:rFonts w:ascii="Verdana"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36D96823" w14:textId="77777777" w:rsidR="00487740" w:rsidRPr="006721AB" w:rsidRDefault="00487740" w:rsidP="00065E38">
            <w:pPr>
              <w:spacing w:line="240" w:lineRule="auto"/>
              <w:jc w:val="both"/>
              <w:rPr>
                <w:rFonts w:ascii="Verdana" w:hAnsi="Verdana" w:cs="Arial"/>
                <w:b/>
                <w:bCs/>
                <w:sz w:val="20"/>
                <w:szCs w:val="20"/>
              </w:rPr>
            </w:pPr>
          </w:p>
        </w:tc>
      </w:tr>
      <w:tr w:rsidR="00487740" w:rsidRPr="006721AB" w14:paraId="76B82FA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81637E8"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tcPr>
          <w:p w14:paraId="176BAA48"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$74,656.00</w:t>
            </w:r>
          </w:p>
        </w:tc>
        <w:tc>
          <w:tcPr>
            <w:tcW w:w="0" w:type="auto"/>
            <w:tcBorders>
              <w:top w:val="single" w:sz="6" w:space="0" w:color="000000"/>
              <w:left w:val="single" w:sz="6" w:space="0" w:color="000000"/>
              <w:bottom w:val="single" w:sz="6" w:space="0" w:color="000000"/>
              <w:right w:val="single" w:sz="6" w:space="0" w:color="000000"/>
            </w:tcBorders>
            <w:vAlign w:val="center"/>
          </w:tcPr>
          <w:p w14:paraId="18704E52"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0.00450</w:t>
            </w:r>
          </w:p>
        </w:tc>
        <w:tc>
          <w:tcPr>
            <w:tcW w:w="0" w:type="auto"/>
            <w:tcBorders>
              <w:top w:val="single" w:sz="6" w:space="0" w:color="000000"/>
              <w:left w:val="single" w:sz="6" w:space="0" w:color="000000"/>
              <w:bottom w:val="single" w:sz="6" w:space="0" w:color="000000"/>
              <w:right w:val="single" w:sz="6" w:space="0" w:color="000000"/>
            </w:tcBorders>
            <w:vAlign w:val="center"/>
          </w:tcPr>
          <w:p w14:paraId="2779622D"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$0.00</w:t>
            </w:r>
          </w:p>
        </w:tc>
      </w:tr>
      <w:tr w:rsidR="00487740" w:rsidRPr="006721AB" w14:paraId="39C8C8A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3087182"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$74,656.01</w:t>
            </w:r>
          </w:p>
        </w:tc>
        <w:tc>
          <w:tcPr>
            <w:tcW w:w="0" w:type="auto"/>
            <w:tcBorders>
              <w:top w:val="single" w:sz="6" w:space="0" w:color="000000"/>
              <w:left w:val="single" w:sz="6" w:space="0" w:color="000000"/>
              <w:bottom w:val="single" w:sz="6" w:space="0" w:color="000000"/>
              <w:right w:val="single" w:sz="6" w:space="0" w:color="000000"/>
            </w:tcBorders>
            <w:vAlign w:val="center"/>
          </w:tcPr>
          <w:p w14:paraId="45F75447"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$150,000.00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3C690FA5"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0.00465</w:t>
            </w:r>
          </w:p>
        </w:tc>
        <w:tc>
          <w:tcPr>
            <w:tcW w:w="0" w:type="auto"/>
            <w:tcBorders>
              <w:top w:val="single" w:sz="6" w:space="0" w:color="000000"/>
              <w:left w:val="single" w:sz="6" w:space="0" w:color="000000"/>
              <w:bottom w:val="single" w:sz="6" w:space="0" w:color="000000"/>
              <w:right w:val="single" w:sz="6" w:space="0" w:color="000000"/>
            </w:tcBorders>
            <w:vAlign w:val="center"/>
          </w:tcPr>
          <w:p w14:paraId="2589FD57"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$335.95</w:t>
            </w:r>
          </w:p>
        </w:tc>
      </w:tr>
      <w:tr w:rsidR="00487740" w:rsidRPr="006721AB" w14:paraId="4D819E5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6C569AE"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$150,000.01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3E7423F5"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$300,000.00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08944F7D"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0.00480</w:t>
            </w:r>
          </w:p>
        </w:tc>
        <w:tc>
          <w:tcPr>
            <w:tcW w:w="0" w:type="auto"/>
            <w:tcBorders>
              <w:top w:val="single" w:sz="6" w:space="0" w:color="000000"/>
              <w:left w:val="single" w:sz="6" w:space="0" w:color="000000"/>
              <w:bottom w:val="single" w:sz="6" w:space="0" w:color="000000"/>
              <w:right w:val="single" w:sz="6" w:space="0" w:color="000000"/>
            </w:tcBorders>
            <w:vAlign w:val="center"/>
          </w:tcPr>
          <w:p w14:paraId="3CBA2DF3"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$683.10</w:t>
            </w:r>
          </w:p>
        </w:tc>
      </w:tr>
      <w:tr w:rsidR="00487740" w:rsidRPr="006721AB" w14:paraId="3E3DDC7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0A35781"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$300,000.01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1560ADAF"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$600,000.00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38F3C06F"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0.00495</w:t>
            </w:r>
          </w:p>
        </w:tc>
        <w:tc>
          <w:tcPr>
            <w:tcW w:w="0" w:type="auto"/>
            <w:tcBorders>
              <w:top w:val="single" w:sz="6" w:space="0" w:color="000000"/>
              <w:left w:val="single" w:sz="6" w:space="0" w:color="000000"/>
              <w:bottom w:val="single" w:sz="6" w:space="0" w:color="000000"/>
              <w:right w:val="single" w:sz="6" w:space="0" w:color="000000"/>
            </w:tcBorders>
            <w:vAlign w:val="center"/>
          </w:tcPr>
          <w:p w14:paraId="7A2A2798"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$1,403.10</w:t>
            </w:r>
          </w:p>
        </w:tc>
      </w:tr>
      <w:tr w:rsidR="00487740" w:rsidRPr="006721AB" w14:paraId="5C5BCE2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63FB0F2"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$600,000.01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34742D73"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w:t>
            </w:r>
            <w:r w:rsidRPr="006721AB">
              <w:rPr>
                <w:rFonts w:ascii="Verdana" w:hAnsi="Verdana" w:cs="Arial"/>
                <w:sz w:val="20"/>
                <w:szCs w:val="20"/>
              </w:rPr>
              <w:t>200,000.00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68006014"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0.00510</w:t>
            </w:r>
          </w:p>
        </w:tc>
        <w:tc>
          <w:tcPr>
            <w:tcW w:w="0" w:type="auto"/>
            <w:tcBorders>
              <w:top w:val="single" w:sz="6" w:space="0" w:color="000000"/>
              <w:left w:val="single" w:sz="6" w:space="0" w:color="000000"/>
              <w:bottom w:val="single" w:sz="6" w:space="0" w:color="000000"/>
              <w:right w:val="single" w:sz="6" w:space="0" w:color="000000"/>
            </w:tcBorders>
            <w:vAlign w:val="center"/>
          </w:tcPr>
          <w:p w14:paraId="7172CE28"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$2,888.10</w:t>
            </w:r>
          </w:p>
        </w:tc>
      </w:tr>
      <w:tr w:rsidR="00487740" w:rsidRPr="006721AB" w14:paraId="45DBCEA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9000D6D"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w:t>
            </w:r>
            <w:r w:rsidRPr="006721AB">
              <w:rPr>
                <w:rFonts w:ascii="Verdana" w:hAnsi="Verdana" w:cs="Arial"/>
                <w:sz w:val="20"/>
                <w:szCs w:val="20"/>
              </w:rPr>
              <w:t>200,000.01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220FD9FA"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552A1B51" w14:textId="77777777" w:rsidR="00487740" w:rsidRPr="006721AB" w:rsidRDefault="00487740" w:rsidP="00065E38">
            <w:pPr>
              <w:spacing w:line="240" w:lineRule="auto"/>
              <w:jc w:val="center"/>
              <w:rPr>
                <w:rFonts w:ascii="Verdana" w:hAnsi="Verdana" w:cs="Arial"/>
                <w:sz w:val="20"/>
                <w:szCs w:val="20"/>
              </w:rPr>
            </w:pPr>
            <w:r w:rsidRPr="00E75C46">
              <w:rPr>
                <w:rFonts w:ascii="Verdana" w:hAnsi="Verdana" w:cs="Arial"/>
                <w:sz w:val="20"/>
                <w:szCs w:val="20"/>
              </w:rPr>
              <w:t>0.00525</w:t>
            </w:r>
          </w:p>
        </w:tc>
        <w:tc>
          <w:tcPr>
            <w:tcW w:w="0" w:type="auto"/>
            <w:tcBorders>
              <w:top w:val="single" w:sz="6" w:space="0" w:color="000000"/>
              <w:left w:val="single" w:sz="6" w:space="0" w:color="000000"/>
              <w:bottom w:val="single" w:sz="6" w:space="0" w:color="000000"/>
              <w:right w:val="single" w:sz="6" w:space="0" w:color="000000"/>
            </w:tcBorders>
            <w:vAlign w:val="center"/>
          </w:tcPr>
          <w:p w14:paraId="4B66E7EA"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$5,948.10</w:t>
            </w:r>
          </w:p>
        </w:tc>
      </w:tr>
    </w:tbl>
    <w:p w14:paraId="432BE0F3" w14:textId="77777777" w:rsidR="00065E38" w:rsidRDefault="00065E38" w:rsidP="00065E38">
      <w:pPr>
        <w:pStyle w:val="Prrafodelista"/>
        <w:ind w:left="993" w:hanging="426"/>
        <w:jc w:val="both"/>
        <w:rPr>
          <w:rFonts w:ascii="Verdana" w:hAnsi="Verdana"/>
          <w:b/>
          <w:bCs/>
          <w:sz w:val="20"/>
          <w:szCs w:val="20"/>
        </w:rPr>
      </w:pPr>
    </w:p>
    <w:p w14:paraId="1C93C3EC" w14:textId="4A088039" w:rsidR="00487740" w:rsidRDefault="00487740" w:rsidP="00065E38">
      <w:pPr>
        <w:pStyle w:val="Prrafodelista"/>
        <w:ind w:left="993" w:hanging="426"/>
        <w:jc w:val="both"/>
        <w:rPr>
          <w:rFonts w:ascii="Verdana" w:hAnsi="Verdana"/>
          <w:sz w:val="20"/>
          <w:szCs w:val="20"/>
        </w:rPr>
      </w:pPr>
      <w:r w:rsidRPr="006721AB">
        <w:rPr>
          <w:rFonts w:ascii="Verdana" w:hAnsi="Verdana"/>
          <w:b/>
          <w:bCs/>
          <w:sz w:val="20"/>
          <w:szCs w:val="20"/>
        </w:rPr>
        <w:t>c)</w:t>
      </w:r>
      <w:r w:rsidRPr="006721AB">
        <w:rPr>
          <w:rFonts w:ascii="Verdana" w:hAnsi="Verdana"/>
          <w:sz w:val="20"/>
          <w:szCs w:val="20"/>
        </w:rPr>
        <w:t xml:space="preserve"> </w:t>
      </w:r>
      <w:r>
        <w:rPr>
          <w:rFonts w:ascii="Verdana" w:hAnsi="Verdana"/>
          <w:sz w:val="20"/>
          <w:szCs w:val="20"/>
        </w:rPr>
        <w:t xml:space="preserve"> </w:t>
      </w:r>
      <w:r w:rsidRPr="006721AB">
        <w:rPr>
          <w:rFonts w:ascii="Verdana" w:hAnsi="Verdana"/>
          <w:sz w:val="20"/>
          <w:szCs w:val="20"/>
        </w:rPr>
        <w:t>Inmuebles rústicos con valores determinados o modificados durante el año 2002 y hasta el 202</w:t>
      </w:r>
      <w:r>
        <w:rPr>
          <w:rFonts w:ascii="Verdana" w:hAnsi="Verdana"/>
          <w:sz w:val="20"/>
          <w:szCs w:val="20"/>
        </w:rPr>
        <w:t>5</w:t>
      </w:r>
      <w:r w:rsidRPr="006721AB">
        <w:rPr>
          <w:rFonts w:ascii="Verdana" w:hAnsi="Verdana"/>
          <w:sz w:val="20"/>
          <w:szCs w:val="20"/>
        </w:rPr>
        <w:t xml:space="preserve"> inclusive:</w:t>
      </w:r>
    </w:p>
    <w:p w14:paraId="0E46800C" w14:textId="77777777" w:rsidR="00065E38" w:rsidRPr="006721AB" w:rsidRDefault="00065E38" w:rsidP="00065E38">
      <w:pPr>
        <w:pStyle w:val="Prrafodelista"/>
        <w:ind w:left="993" w:hanging="426"/>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325"/>
      </w:tblGrid>
      <w:tr w:rsidR="00487740" w:rsidRPr="006721AB" w14:paraId="7A002B9B" w14:textId="77777777" w:rsidTr="00393801">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6BCFF3BF"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Valor fiscal del </w:t>
            </w:r>
            <w:r>
              <w:rPr>
                <w:rFonts w:ascii="Verdana" w:hAnsi="Verdana" w:cs="Arial"/>
                <w:b/>
                <w:bCs/>
                <w:sz w:val="20"/>
                <w:szCs w:val="20"/>
              </w:rPr>
              <w:t>i</w:t>
            </w:r>
            <w:r w:rsidRPr="006721AB">
              <w:rPr>
                <w:rFonts w:ascii="Verdana" w:hAnsi="Verdana" w:cs="Arial"/>
                <w:b/>
                <w:bCs/>
                <w:sz w:val="20"/>
                <w:szCs w:val="20"/>
              </w:rPr>
              <w:t>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23C6DD60"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Tasa </w:t>
            </w:r>
            <w:r>
              <w:rPr>
                <w:rFonts w:ascii="Verdana" w:hAnsi="Verdana" w:cs="Arial"/>
                <w:b/>
                <w:bCs/>
                <w:sz w:val="20"/>
                <w:szCs w:val="20"/>
              </w:rPr>
              <w:t>m</w:t>
            </w:r>
            <w:r w:rsidRPr="006721AB">
              <w:rPr>
                <w:rFonts w:ascii="Verdana" w:hAnsi="Verdana" w:cs="Arial"/>
                <w:b/>
                <w:bCs/>
                <w:sz w:val="20"/>
                <w:szCs w:val="20"/>
              </w:rPr>
              <w:t>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1F277070" w14:textId="77777777" w:rsidR="00487740" w:rsidRDefault="00487740" w:rsidP="00065E38">
            <w:pPr>
              <w:spacing w:line="240" w:lineRule="auto"/>
              <w:jc w:val="center"/>
              <w:rPr>
                <w:rFonts w:ascii="Verdana" w:hAnsi="Verdana" w:cs="Arial"/>
                <w:b/>
                <w:bCs/>
                <w:sz w:val="20"/>
                <w:szCs w:val="20"/>
              </w:rPr>
            </w:pPr>
          </w:p>
          <w:p w14:paraId="471133E1"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Cuota </w:t>
            </w:r>
            <w:r>
              <w:rPr>
                <w:rFonts w:ascii="Verdana" w:hAnsi="Verdana" w:cs="Arial"/>
                <w:b/>
                <w:bCs/>
                <w:sz w:val="20"/>
                <w:szCs w:val="20"/>
              </w:rPr>
              <w:t>f</w:t>
            </w:r>
            <w:r w:rsidRPr="006721AB">
              <w:rPr>
                <w:rFonts w:ascii="Verdana" w:hAnsi="Verdana" w:cs="Arial"/>
                <w:b/>
                <w:bCs/>
                <w:sz w:val="20"/>
                <w:szCs w:val="20"/>
              </w:rPr>
              <w:t>ija</w:t>
            </w:r>
            <w:r w:rsidRPr="006721AB">
              <w:rPr>
                <w:rFonts w:ascii="Verdana" w:hAnsi="Verdana" w:cs="Arial"/>
                <w:b/>
                <w:bCs/>
                <w:sz w:val="20"/>
                <w:szCs w:val="20"/>
              </w:rPr>
              <w:br/>
            </w:r>
          </w:p>
        </w:tc>
      </w:tr>
      <w:tr w:rsidR="00487740" w:rsidRPr="006721AB" w14:paraId="6DD43225" w14:textId="77777777" w:rsidTr="003938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395D696"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Límite </w:t>
            </w:r>
            <w:r>
              <w:rPr>
                <w:rFonts w:ascii="Verdana" w:hAnsi="Verdana" w:cs="Arial"/>
                <w:b/>
                <w:bCs/>
                <w:sz w:val="20"/>
                <w:szCs w:val="20"/>
              </w:rPr>
              <w:t>i</w:t>
            </w:r>
            <w:r w:rsidRPr="006721AB">
              <w:rPr>
                <w:rFonts w:ascii="Verdana" w:hAnsi="Verdana" w:cs="Arial"/>
                <w:b/>
                <w:bCs/>
                <w:sz w:val="20"/>
                <w:szCs w:val="20"/>
              </w:rPr>
              <w:t>nferior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56562D4E"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 xml:space="preserve">Límite </w:t>
            </w:r>
            <w:r>
              <w:rPr>
                <w:rFonts w:ascii="Verdana" w:hAnsi="Verdana" w:cs="Arial"/>
                <w:b/>
                <w:bCs/>
                <w:sz w:val="20"/>
                <w:szCs w:val="20"/>
              </w:rPr>
              <w:t>s</w:t>
            </w:r>
            <w:r w:rsidRPr="006721AB">
              <w:rPr>
                <w:rFonts w:ascii="Verdana" w:hAnsi="Verdana" w:cs="Arial"/>
                <w:b/>
                <w:bCs/>
                <w:sz w:val="20"/>
                <w:szCs w:val="20"/>
              </w:rPr>
              <w:t>uperior</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4314EA12" w14:textId="77777777" w:rsidR="00487740" w:rsidRPr="006721AB" w:rsidRDefault="00487740" w:rsidP="00065E38">
            <w:pPr>
              <w:spacing w:line="240" w:lineRule="auto"/>
              <w:jc w:val="both"/>
              <w:rPr>
                <w:rFonts w:ascii="Verdana"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14647B20" w14:textId="77777777" w:rsidR="00487740" w:rsidRPr="006721AB" w:rsidRDefault="00487740" w:rsidP="00065E38">
            <w:pPr>
              <w:spacing w:line="240" w:lineRule="auto"/>
              <w:jc w:val="both"/>
              <w:rPr>
                <w:rFonts w:ascii="Verdana" w:hAnsi="Verdana" w:cs="Arial"/>
                <w:b/>
                <w:bCs/>
                <w:sz w:val="20"/>
                <w:szCs w:val="20"/>
              </w:rPr>
            </w:pPr>
          </w:p>
        </w:tc>
      </w:tr>
      <w:tr w:rsidR="00487740" w:rsidRPr="006721AB" w14:paraId="139BA43D"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094A623"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tcPr>
          <w:p w14:paraId="61B64762"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$186,640.00</w:t>
            </w:r>
          </w:p>
        </w:tc>
        <w:tc>
          <w:tcPr>
            <w:tcW w:w="0" w:type="auto"/>
            <w:tcBorders>
              <w:top w:val="single" w:sz="6" w:space="0" w:color="000000"/>
              <w:left w:val="single" w:sz="6" w:space="0" w:color="000000"/>
              <w:bottom w:val="single" w:sz="6" w:space="0" w:color="000000"/>
              <w:right w:val="single" w:sz="6" w:space="0" w:color="000000"/>
            </w:tcBorders>
            <w:vAlign w:val="center"/>
          </w:tcPr>
          <w:p w14:paraId="28DD5D0F" w14:textId="77777777" w:rsidR="00487740" w:rsidRPr="00E75C46" w:rsidRDefault="00487740" w:rsidP="00065E38">
            <w:pPr>
              <w:spacing w:line="240" w:lineRule="auto"/>
              <w:jc w:val="center"/>
              <w:rPr>
                <w:rFonts w:ascii="Verdana" w:hAnsi="Verdana" w:cs="Arial"/>
                <w:sz w:val="20"/>
                <w:szCs w:val="20"/>
              </w:rPr>
            </w:pPr>
            <w:r w:rsidRPr="00E75C46">
              <w:rPr>
                <w:rFonts w:ascii="Verdana" w:hAnsi="Verdana" w:cs="Arial"/>
                <w:sz w:val="20"/>
                <w:szCs w:val="20"/>
              </w:rPr>
              <w:t>0.00180</w:t>
            </w:r>
          </w:p>
        </w:tc>
        <w:tc>
          <w:tcPr>
            <w:tcW w:w="0" w:type="auto"/>
            <w:tcBorders>
              <w:top w:val="single" w:sz="6" w:space="0" w:color="000000"/>
              <w:left w:val="single" w:sz="6" w:space="0" w:color="000000"/>
              <w:bottom w:val="single" w:sz="6" w:space="0" w:color="000000"/>
              <w:right w:val="single" w:sz="6" w:space="0" w:color="000000"/>
            </w:tcBorders>
            <w:vAlign w:val="center"/>
          </w:tcPr>
          <w:p w14:paraId="4F47E150"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$0.00</w:t>
            </w:r>
          </w:p>
        </w:tc>
      </w:tr>
      <w:tr w:rsidR="00487740" w:rsidRPr="006721AB" w14:paraId="1A187F7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4F87A65"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$186,640.01</w:t>
            </w:r>
          </w:p>
        </w:tc>
        <w:tc>
          <w:tcPr>
            <w:tcW w:w="0" w:type="auto"/>
            <w:tcBorders>
              <w:top w:val="single" w:sz="6" w:space="0" w:color="000000"/>
              <w:left w:val="single" w:sz="6" w:space="0" w:color="000000"/>
              <w:bottom w:val="single" w:sz="6" w:space="0" w:color="000000"/>
              <w:right w:val="single" w:sz="6" w:space="0" w:color="000000"/>
            </w:tcBorders>
            <w:vAlign w:val="center"/>
          </w:tcPr>
          <w:p w14:paraId="5B7C6468"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$250,000.00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4E24E350" w14:textId="77777777" w:rsidR="00487740" w:rsidRPr="00E75C46" w:rsidRDefault="00487740" w:rsidP="00065E38">
            <w:pPr>
              <w:spacing w:line="240" w:lineRule="auto"/>
              <w:jc w:val="center"/>
              <w:rPr>
                <w:rFonts w:ascii="Verdana" w:hAnsi="Verdana" w:cs="Arial"/>
                <w:sz w:val="20"/>
                <w:szCs w:val="20"/>
              </w:rPr>
            </w:pPr>
            <w:r w:rsidRPr="00E75C46">
              <w:rPr>
                <w:rFonts w:ascii="Verdana" w:hAnsi="Verdana" w:cs="Arial"/>
                <w:sz w:val="20"/>
                <w:szCs w:val="20"/>
              </w:rPr>
              <w:t>0.00195</w:t>
            </w:r>
          </w:p>
        </w:tc>
        <w:tc>
          <w:tcPr>
            <w:tcW w:w="0" w:type="auto"/>
            <w:tcBorders>
              <w:top w:val="single" w:sz="6" w:space="0" w:color="000000"/>
              <w:left w:val="single" w:sz="6" w:space="0" w:color="000000"/>
              <w:bottom w:val="single" w:sz="6" w:space="0" w:color="000000"/>
              <w:right w:val="single" w:sz="6" w:space="0" w:color="000000"/>
            </w:tcBorders>
            <w:vAlign w:val="center"/>
          </w:tcPr>
          <w:p w14:paraId="783165BA"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$335.95</w:t>
            </w:r>
          </w:p>
        </w:tc>
      </w:tr>
      <w:tr w:rsidR="00487740" w:rsidRPr="006721AB" w14:paraId="68B904E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8DECB7A"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$250,000.01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5630D997"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$500,000.00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2B1860A1" w14:textId="77777777" w:rsidR="00487740" w:rsidRPr="00E75C46" w:rsidRDefault="00487740" w:rsidP="00065E38">
            <w:pPr>
              <w:spacing w:line="240" w:lineRule="auto"/>
              <w:jc w:val="center"/>
              <w:rPr>
                <w:rFonts w:ascii="Verdana" w:hAnsi="Verdana" w:cs="Arial"/>
                <w:sz w:val="20"/>
                <w:szCs w:val="20"/>
              </w:rPr>
            </w:pPr>
            <w:r w:rsidRPr="00E75C46">
              <w:rPr>
                <w:rFonts w:ascii="Verdana" w:hAnsi="Verdana" w:cs="Arial"/>
                <w:sz w:val="20"/>
                <w:szCs w:val="20"/>
              </w:rPr>
              <w:t>0.00210</w:t>
            </w:r>
          </w:p>
        </w:tc>
        <w:tc>
          <w:tcPr>
            <w:tcW w:w="0" w:type="auto"/>
            <w:tcBorders>
              <w:top w:val="single" w:sz="6" w:space="0" w:color="000000"/>
              <w:left w:val="single" w:sz="6" w:space="0" w:color="000000"/>
              <w:bottom w:val="single" w:sz="6" w:space="0" w:color="000000"/>
              <w:right w:val="single" w:sz="6" w:space="0" w:color="000000"/>
            </w:tcBorders>
            <w:vAlign w:val="center"/>
          </w:tcPr>
          <w:p w14:paraId="613FD41B"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$459.50</w:t>
            </w:r>
          </w:p>
        </w:tc>
      </w:tr>
      <w:tr w:rsidR="00487740" w:rsidRPr="006721AB" w14:paraId="025D4DA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FEA7E8"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$500,000.01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707C1E69"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w:t>
            </w:r>
            <w:r w:rsidRPr="006721AB">
              <w:rPr>
                <w:rFonts w:ascii="Verdana" w:hAnsi="Verdana" w:cs="Arial"/>
                <w:sz w:val="20"/>
                <w:szCs w:val="20"/>
              </w:rPr>
              <w:t>000,000.00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64A785A6" w14:textId="77777777" w:rsidR="00487740" w:rsidRPr="00E75C46" w:rsidRDefault="00487740" w:rsidP="00065E38">
            <w:pPr>
              <w:spacing w:line="240" w:lineRule="auto"/>
              <w:jc w:val="center"/>
              <w:rPr>
                <w:rFonts w:ascii="Verdana" w:hAnsi="Verdana" w:cs="Arial"/>
                <w:sz w:val="20"/>
                <w:szCs w:val="20"/>
              </w:rPr>
            </w:pPr>
            <w:r w:rsidRPr="00E75C46">
              <w:rPr>
                <w:rFonts w:ascii="Verdana" w:hAnsi="Verdana" w:cs="Arial"/>
                <w:sz w:val="20"/>
                <w:szCs w:val="20"/>
              </w:rPr>
              <w:t>0.00225</w:t>
            </w:r>
          </w:p>
        </w:tc>
        <w:tc>
          <w:tcPr>
            <w:tcW w:w="0" w:type="auto"/>
            <w:tcBorders>
              <w:top w:val="single" w:sz="6" w:space="0" w:color="000000"/>
              <w:left w:val="single" w:sz="6" w:space="0" w:color="000000"/>
              <w:bottom w:val="single" w:sz="6" w:space="0" w:color="000000"/>
              <w:right w:val="single" w:sz="6" w:space="0" w:color="000000"/>
            </w:tcBorders>
            <w:vAlign w:val="center"/>
          </w:tcPr>
          <w:p w14:paraId="09BF138A"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$984.50</w:t>
            </w:r>
          </w:p>
        </w:tc>
      </w:tr>
      <w:tr w:rsidR="00487740" w:rsidRPr="006721AB" w14:paraId="36473C9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077F1AE"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w:t>
            </w:r>
            <w:r w:rsidRPr="006721AB">
              <w:rPr>
                <w:rFonts w:ascii="Verdana" w:hAnsi="Verdana" w:cs="Arial"/>
                <w:sz w:val="20"/>
                <w:szCs w:val="20"/>
              </w:rPr>
              <w:t>000,000.01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247F7209"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$2</w:t>
            </w:r>
            <w:r>
              <w:rPr>
                <w:rFonts w:ascii="Verdana" w:hAnsi="Verdana" w:cs="Arial"/>
                <w:sz w:val="20"/>
                <w:szCs w:val="20"/>
              </w:rPr>
              <w:t>’</w:t>
            </w:r>
            <w:r w:rsidRPr="006721AB">
              <w:rPr>
                <w:rFonts w:ascii="Verdana" w:hAnsi="Verdana" w:cs="Arial"/>
                <w:sz w:val="20"/>
                <w:szCs w:val="20"/>
              </w:rPr>
              <w:t>000,000.00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48469B3C" w14:textId="77777777" w:rsidR="00487740" w:rsidRPr="00E75C46" w:rsidRDefault="00487740" w:rsidP="00065E38">
            <w:pPr>
              <w:spacing w:line="240" w:lineRule="auto"/>
              <w:jc w:val="center"/>
              <w:rPr>
                <w:rFonts w:ascii="Verdana" w:hAnsi="Verdana" w:cs="Arial"/>
                <w:sz w:val="20"/>
                <w:szCs w:val="20"/>
              </w:rPr>
            </w:pPr>
            <w:r w:rsidRPr="00E75C46">
              <w:rPr>
                <w:rFonts w:ascii="Verdana" w:hAnsi="Verdana" w:cs="Arial"/>
                <w:sz w:val="20"/>
                <w:szCs w:val="20"/>
              </w:rPr>
              <w:t>0.00240</w:t>
            </w:r>
          </w:p>
        </w:tc>
        <w:tc>
          <w:tcPr>
            <w:tcW w:w="0" w:type="auto"/>
            <w:tcBorders>
              <w:top w:val="single" w:sz="6" w:space="0" w:color="000000"/>
              <w:left w:val="single" w:sz="6" w:space="0" w:color="000000"/>
              <w:bottom w:val="single" w:sz="6" w:space="0" w:color="000000"/>
              <w:right w:val="single" w:sz="6" w:space="0" w:color="000000"/>
            </w:tcBorders>
            <w:vAlign w:val="center"/>
          </w:tcPr>
          <w:p w14:paraId="57BE3013"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$2,109.50</w:t>
            </w:r>
          </w:p>
        </w:tc>
      </w:tr>
      <w:tr w:rsidR="00487740" w:rsidRPr="006721AB" w14:paraId="47AED1A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5EC5813"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$2</w:t>
            </w:r>
            <w:r>
              <w:rPr>
                <w:rFonts w:ascii="Verdana" w:hAnsi="Verdana" w:cs="Arial"/>
                <w:sz w:val="20"/>
                <w:szCs w:val="20"/>
              </w:rPr>
              <w:t>’</w:t>
            </w:r>
            <w:r w:rsidRPr="006721AB">
              <w:rPr>
                <w:rFonts w:ascii="Verdana" w:hAnsi="Verdana" w:cs="Arial"/>
                <w:sz w:val="20"/>
                <w:szCs w:val="20"/>
              </w:rPr>
              <w:t>000,000.01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36FBCE55"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75276F43" w14:textId="77777777" w:rsidR="00487740" w:rsidRPr="00E75C46" w:rsidRDefault="00487740" w:rsidP="00065E38">
            <w:pPr>
              <w:spacing w:line="240" w:lineRule="auto"/>
              <w:jc w:val="center"/>
              <w:rPr>
                <w:rFonts w:ascii="Verdana" w:hAnsi="Verdana" w:cs="Arial"/>
                <w:sz w:val="20"/>
                <w:szCs w:val="20"/>
              </w:rPr>
            </w:pPr>
            <w:r w:rsidRPr="00E75C46">
              <w:rPr>
                <w:rFonts w:ascii="Verdana" w:hAnsi="Verdana" w:cs="Arial"/>
                <w:sz w:val="20"/>
                <w:szCs w:val="20"/>
              </w:rPr>
              <w:t>0.00255</w:t>
            </w:r>
          </w:p>
        </w:tc>
        <w:tc>
          <w:tcPr>
            <w:tcW w:w="0" w:type="auto"/>
            <w:tcBorders>
              <w:top w:val="single" w:sz="6" w:space="0" w:color="000000"/>
              <w:left w:val="single" w:sz="6" w:space="0" w:color="000000"/>
              <w:bottom w:val="single" w:sz="6" w:space="0" w:color="000000"/>
              <w:right w:val="single" w:sz="6" w:space="0" w:color="000000"/>
            </w:tcBorders>
            <w:vAlign w:val="center"/>
          </w:tcPr>
          <w:p w14:paraId="04E45C1F"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$4,509.50</w:t>
            </w:r>
          </w:p>
        </w:tc>
      </w:tr>
    </w:tbl>
    <w:p w14:paraId="18ACC217" w14:textId="77777777" w:rsidR="00487740" w:rsidRDefault="00487740" w:rsidP="00065E38">
      <w:pPr>
        <w:spacing w:line="240" w:lineRule="auto"/>
        <w:ind w:firstLine="851"/>
        <w:jc w:val="both"/>
        <w:rPr>
          <w:rFonts w:ascii="Verdana" w:eastAsia="Times New Roman" w:hAnsi="Verdana" w:cs="Arial"/>
          <w:sz w:val="20"/>
          <w:szCs w:val="20"/>
        </w:rPr>
      </w:pPr>
    </w:p>
    <w:p w14:paraId="369EB377" w14:textId="77777777" w:rsidR="00487740" w:rsidRDefault="00487740" w:rsidP="00065E38">
      <w:pPr>
        <w:pStyle w:val="Prrafodelista"/>
        <w:numPr>
          <w:ilvl w:val="0"/>
          <w:numId w:val="2"/>
        </w:numPr>
        <w:shd w:val="clear" w:color="auto" w:fill="FFFFFF"/>
        <w:spacing w:before="100" w:beforeAutospacing="1" w:after="100" w:afterAutospacing="1"/>
        <w:contextualSpacing w:val="0"/>
        <w:jc w:val="both"/>
        <w:rPr>
          <w:rFonts w:ascii="Verdana" w:hAnsi="Verdana"/>
          <w:sz w:val="20"/>
          <w:szCs w:val="20"/>
        </w:rPr>
      </w:pPr>
      <w:r w:rsidRPr="006721AB">
        <w:rPr>
          <w:rFonts w:ascii="Verdana" w:hAnsi="Verdana"/>
          <w:sz w:val="20"/>
          <w:szCs w:val="20"/>
        </w:rPr>
        <w:lastRenderedPageBreak/>
        <w:t>El impuesto predial en los supuestos previstos en esta fracción se causará y liquidará anualmente conforme a las siguientes:</w:t>
      </w:r>
    </w:p>
    <w:p w14:paraId="01579E2C" w14:textId="77777777" w:rsidR="00487740" w:rsidRDefault="00487740" w:rsidP="00065E38">
      <w:pPr>
        <w:pStyle w:val="Prrafodelista"/>
        <w:jc w:val="center"/>
        <w:rPr>
          <w:rFonts w:ascii="Verdana" w:hAnsi="Verdana"/>
          <w:b/>
          <w:bCs/>
          <w:sz w:val="20"/>
          <w:szCs w:val="20"/>
        </w:rPr>
      </w:pPr>
      <w:r w:rsidRPr="00CB22EF">
        <w:rPr>
          <w:rFonts w:ascii="Verdana" w:hAnsi="Verdana"/>
          <w:b/>
          <w:bCs/>
          <w:sz w:val="20"/>
          <w:szCs w:val="20"/>
        </w:rPr>
        <w:t>T A S A S</w:t>
      </w:r>
    </w:p>
    <w:p w14:paraId="5975D748" w14:textId="77777777" w:rsidR="00065E38" w:rsidRPr="006721AB" w:rsidRDefault="00065E38" w:rsidP="00065E38">
      <w:pPr>
        <w:pStyle w:val="Prrafodelista"/>
        <w:jc w:val="center"/>
        <w:rPr>
          <w:rFonts w:ascii="Verdana" w:hAnsi="Verdana"/>
          <w:sz w:val="20"/>
          <w:szCs w:val="20"/>
        </w:rPr>
      </w:pPr>
    </w:p>
    <w:tbl>
      <w:tblPr>
        <w:tblW w:w="49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8"/>
        <w:gridCol w:w="2156"/>
        <w:gridCol w:w="2156"/>
        <w:gridCol w:w="1629"/>
      </w:tblGrid>
      <w:tr w:rsidR="00487740" w:rsidRPr="00BD01C5" w14:paraId="3F502A8A" w14:textId="77777777" w:rsidTr="00393801">
        <w:trPr>
          <w:cantSplit/>
          <w:trHeight w:val="283"/>
          <w:jc w:val="center"/>
        </w:trPr>
        <w:tc>
          <w:tcPr>
            <w:tcW w:w="1812" w:type="pct"/>
            <w:vMerge w:val="restart"/>
          </w:tcPr>
          <w:p w14:paraId="195BAB78" w14:textId="77777777" w:rsidR="00487740" w:rsidRPr="00BD01C5" w:rsidRDefault="00487740" w:rsidP="00065E38">
            <w:pPr>
              <w:spacing w:line="240" w:lineRule="auto"/>
              <w:ind w:right="23"/>
              <w:jc w:val="both"/>
              <w:rPr>
                <w:rFonts w:ascii="Verdana" w:hAnsi="Verdana" w:cs="Arial"/>
                <w:b/>
                <w:bCs/>
                <w:sz w:val="20"/>
                <w:szCs w:val="20"/>
              </w:rPr>
            </w:pPr>
            <w:r w:rsidRPr="00BD01C5">
              <w:rPr>
                <w:rFonts w:ascii="Verdana" w:hAnsi="Verdana" w:cs="Arial"/>
                <w:b/>
                <w:bCs/>
                <w:sz w:val="20"/>
                <w:szCs w:val="20"/>
              </w:rPr>
              <w:t>Los inmuebles que cuenten con un valor determinado o modificado:</w:t>
            </w:r>
          </w:p>
        </w:tc>
        <w:tc>
          <w:tcPr>
            <w:tcW w:w="2314" w:type="pct"/>
            <w:gridSpan w:val="2"/>
            <w:vAlign w:val="center"/>
          </w:tcPr>
          <w:p w14:paraId="6CCDD7E2" w14:textId="77777777" w:rsidR="00487740" w:rsidRPr="00BD01C5" w:rsidRDefault="00487740" w:rsidP="00065E38">
            <w:pPr>
              <w:spacing w:line="240" w:lineRule="auto"/>
              <w:jc w:val="center"/>
              <w:rPr>
                <w:rFonts w:ascii="Verdana" w:hAnsi="Verdana" w:cs="Arial"/>
                <w:b/>
                <w:bCs/>
                <w:sz w:val="20"/>
                <w:szCs w:val="20"/>
              </w:rPr>
            </w:pPr>
            <w:r w:rsidRPr="00BD01C5">
              <w:rPr>
                <w:rFonts w:ascii="Verdana" w:hAnsi="Verdana" w:cs="Arial"/>
                <w:b/>
                <w:bCs/>
                <w:sz w:val="20"/>
                <w:szCs w:val="20"/>
              </w:rPr>
              <w:t>Inmuebles Urbanos y Suburbanos</w:t>
            </w:r>
          </w:p>
        </w:tc>
        <w:tc>
          <w:tcPr>
            <w:tcW w:w="874" w:type="pct"/>
            <w:vMerge w:val="restart"/>
            <w:vAlign w:val="center"/>
          </w:tcPr>
          <w:p w14:paraId="2FDFF4C6" w14:textId="77777777" w:rsidR="00487740" w:rsidRPr="00BD01C5" w:rsidRDefault="00487740" w:rsidP="00065E38">
            <w:pPr>
              <w:spacing w:line="240" w:lineRule="auto"/>
              <w:jc w:val="center"/>
              <w:rPr>
                <w:rFonts w:ascii="Verdana" w:hAnsi="Verdana" w:cs="Arial"/>
                <w:b/>
                <w:bCs/>
                <w:sz w:val="20"/>
                <w:szCs w:val="20"/>
              </w:rPr>
            </w:pPr>
            <w:r w:rsidRPr="00BD01C5">
              <w:rPr>
                <w:rFonts w:ascii="Verdana" w:hAnsi="Verdana" w:cs="Arial"/>
                <w:b/>
                <w:bCs/>
                <w:sz w:val="20"/>
                <w:szCs w:val="20"/>
              </w:rPr>
              <w:t xml:space="preserve">Inmuebles </w:t>
            </w:r>
          </w:p>
          <w:p w14:paraId="3DBE0EF2" w14:textId="77777777" w:rsidR="00487740" w:rsidRPr="00BD01C5" w:rsidRDefault="00487740" w:rsidP="00065E38">
            <w:pPr>
              <w:spacing w:line="240" w:lineRule="auto"/>
              <w:jc w:val="center"/>
              <w:rPr>
                <w:rFonts w:ascii="Verdana" w:hAnsi="Verdana" w:cs="Arial"/>
                <w:sz w:val="20"/>
                <w:szCs w:val="20"/>
              </w:rPr>
            </w:pPr>
            <w:r>
              <w:rPr>
                <w:rFonts w:ascii="Verdana" w:hAnsi="Verdana" w:cs="Arial"/>
                <w:b/>
                <w:bCs/>
                <w:sz w:val="20"/>
                <w:szCs w:val="20"/>
              </w:rPr>
              <w:t>r</w:t>
            </w:r>
            <w:r w:rsidRPr="00BD01C5">
              <w:rPr>
                <w:rFonts w:ascii="Verdana" w:hAnsi="Verdana" w:cs="Arial"/>
                <w:b/>
                <w:bCs/>
                <w:sz w:val="20"/>
                <w:szCs w:val="20"/>
              </w:rPr>
              <w:t>ústicos</w:t>
            </w:r>
          </w:p>
        </w:tc>
      </w:tr>
      <w:tr w:rsidR="00487740" w:rsidRPr="00BD01C5" w14:paraId="0793C7E1" w14:textId="77777777" w:rsidTr="00393801">
        <w:trPr>
          <w:cantSplit/>
          <w:trHeight w:val="419"/>
          <w:jc w:val="center"/>
        </w:trPr>
        <w:tc>
          <w:tcPr>
            <w:tcW w:w="1812" w:type="pct"/>
            <w:vMerge/>
          </w:tcPr>
          <w:p w14:paraId="017CB4B2" w14:textId="77777777" w:rsidR="00487740" w:rsidRPr="00BD01C5" w:rsidRDefault="00487740" w:rsidP="00065E38">
            <w:pPr>
              <w:numPr>
                <w:ilvl w:val="0"/>
                <w:numId w:val="3"/>
              </w:numPr>
              <w:spacing w:after="0" w:line="240" w:lineRule="auto"/>
              <w:rPr>
                <w:rFonts w:ascii="Verdana" w:hAnsi="Verdana" w:cs="Arial"/>
                <w:sz w:val="20"/>
                <w:szCs w:val="20"/>
              </w:rPr>
            </w:pPr>
          </w:p>
        </w:tc>
        <w:tc>
          <w:tcPr>
            <w:tcW w:w="1157" w:type="pct"/>
            <w:vAlign w:val="center"/>
          </w:tcPr>
          <w:p w14:paraId="282CCBDC" w14:textId="77777777" w:rsidR="00487740" w:rsidRPr="00BD01C5" w:rsidRDefault="00487740" w:rsidP="00065E38">
            <w:pPr>
              <w:spacing w:line="240" w:lineRule="auto"/>
              <w:jc w:val="center"/>
              <w:rPr>
                <w:rFonts w:ascii="Verdana" w:hAnsi="Verdana" w:cs="Arial"/>
                <w:b/>
                <w:bCs/>
                <w:sz w:val="20"/>
                <w:szCs w:val="20"/>
              </w:rPr>
            </w:pPr>
            <w:r w:rsidRPr="00BD01C5">
              <w:rPr>
                <w:rFonts w:ascii="Verdana" w:hAnsi="Verdana" w:cs="Arial"/>
                <w:b/>
                <w:bCs/>
                <w:sz w:val="20"/>
                <w:szCs w:val="20"/>
              </w:rPr>
              <w:t>Con</w:t>
            </w:r>
          </w:p>
          <w:p w14:paraId="59957D6E" w14:textId="77777777" w:rsidR="00487740" w:rsidRPr="00BD01C5" w:rsidRDefault="00487740" w:rsidP="00065E38">
            <w:pPr>
              <w:spacing w:line="240" w:lineRule="auto"/>
              <w:jc w:val="center"/>
              <w:rPr>
                <w:rFonts w:ascii="Verdana" w:hAnsi="Verdana" w:cs="Arial"/>
                <w:b/>
                <w:bCs/>
                <w:sz w:val="20"/>
                <w:szCs w:val="20"/>
              </w:rPr>
            </w:pPr>
            <w:r w:rsidRPr="00BD01C5">
              <w:rPr>
                <w:rFonts w:ascii="Verdana" w:hAnsi="Verdana" w:cs="Arial"/>
                <w:b/>
                <w:bCs/>
                <w:sz w:val="20"/>
                <w:szCs w:val="20"/>
              </w:rPr>
              <w:t>edificaciones</w:t>
            </w:r>
          </w:p>
        </w:tc>
        <w:tc>
          <w:tcPr>
            <w:tcW w:w="1157" w:type="pct"/>
            <w:vAlign w:val="center"/>
          </w:tcPr>
          <w:p w14:paraId="56F9C761" w14:textId="77777777" w:rsidR="00487740" w:rsidRPr="00BD01C5" w:rsidRDefault="00487740" w:rsidP="00065E38">
            <w:pPr>
              <w:spacing w:line="240" w:lineRule="auto"/>
              <w:jc w:val="center"/>
              <w:rPr>
                <w:rFonts w:ascii="Verdana" w:hAnsi="Verdana" w:cs="Arial"/>
                <w:b/>
                <w:bCs/>
                <w:sz w:val="20"/>
                <w:szCs w:val="20"/>
              </w:rPr>
            </w:pPr>
            <w:r w:rsidRPr="00BD01C5">
              <w:rPr>
                <w:rFonts w:ascii="Verdana" w:hAnsi="Verdana" w:cs="Arial"/>
                <w:b/>
                <w:bCs/>
                <w:sz w:val="20"/>
                <w:szCs w:val="20"/>
              </w:rPr>
              <w:t>Sin</w:t>
            </w:r>
          </w:p>
          <w:p w14:paraId="4762B14D" w14:textId="77777777" w:rsidR="00487740" w:rsidRPr="00BD01C5" w:rsidRDefault="00487740" w:rsidP="00065E38">
            <w:pPr>
              <w:spacing w:line="240" w:lineRule="auto"/>
              <w:jc w:val="center"/>
              <w:rPr>
                <w:rFonts w:ascii="Verdana" w:hAnsi="Verdana" w:cs="Arial"/>
                <w:b/>
                <w:bCs/>
                <w:sz w:val="20"/>
                <w:szCs w:val="20"/>
              </w:rPr>
            </w:pPr>
            <w:r w:rsidRPr="00BD01C5">
              <w:rPr>
                <w:rFonts w:ascii="Verdana" w:hAnsi="Verdana" w:cs="Arial"/>
                <w:b/>
                <w:bCs/>
                <w:sz w:val="20"/>
                <w:szCs w:val="20"/>
              </w:rPr>
              <w:t>edificaciones</w:t>
            </w:r>
          </w:p>
        </w:tc>
        <w:tc>
          <w:tcPr>
            <w:tcW w:w="874" w:type="pct"/>
            <w:vMerge/>
          </w:tcPr>
          <w:p w14:paraId="3038A161" w14:textId="77777777" w:rsidR="00487740" w:rsidRPr="00BD01C5" w:rsidRDefault="00487740" w:rsidP="00065E38">
            <w:pPr>
              <w:spacing w:line="240" w:lineRule="auto"/>
              <w:jc w:val="right"/>
              <w:rPr>
                <w:rFonts w:ascii="Verdana" w:hAnsi="Verdana" w:cs="Arial"/>
                <w:sz w:val="20"/>
                <w:szCs w:val="20"/>
              </w:rPr>
            </w:pPr>
          </w:p>
        </w:tc>
      </w:tr>
      <w:tr w:rsidR="00487740" w:rsidRPr="00BD01C5" w14:paraId="0262ACBE" w14:textId="77777777" w:rsidTr="00393801">
        <w:trPr>
          <w:trHeight w:val="419"/>
          <w:jc w:val="center"/>
        </w:trPr>
        <w:tc>
          <w:tcPr>
            <w:tcW w:w="1812" w:type="pct"/>
          </w:tcPr>
          <w:p w14:paraId="4B67BAB6" w14:textId="77777777" w:rsidR="00487740" w:rsidRPr="00BD01C5" w:rsidRDefault="00487740" w:rsidP="00065E38">
            <w:pPr>
              <w:pStyle w:val="NormalWeb"/>
              <w:numPr>
                <w:ilvl w:val="0"/>
                <w:numId w:val="4"/>
              </w:numPr>
              <w:spacing w:before="0" w:beforeAutospacing="0" w:after="0" w:afterAutospacing="0"/>
              <w:ind w:left="351" w:hanging="284"/>
              <w:jc w:val="both"/>
              <w:rPr>
                <w:rFonts w:ascii="Verdana" w:hAnsi="Verdana"/>
                <w:sz w:val="20"/>
                <w:szCs w:val="20"/>
              </w:rPr>
            </w:pPr>
            <w:r w:rsidRPr="00BD01C5">
              <w:rPr>
                <w:rFonts w:ascii="Verdana" w:hAnsi="Verdana"/>
                <w:sz w:val="20"/>
                <w:szCs w:val="20"/>
              </w:rPr>
              <w:t>Con anterioridad al año 2002 y hasta 1993 inclusive</w:t>
            </w:r>
          </w:p>
        </w:tc>
        <w:tc>
          <w:tcPr>
            <w:tcW w:w="1157" w:type="pct"/>
            <w:vAlign w:val="bottom"/>
          </w:tcPr>
          <w:p w14:paraId="6572A5E4" w14:textId="77777777" w:rsidR="00487740" w:rsidRPr="00BD01C5" w:rsidRDefault="00487740" w:rsidP="00065E38">
            <w:pPr>
              <w:spacing w:line="240" w:lineRule="auto"/>
              <w:jc w:val="center"/>
              <w:rPr>
                <w:rFonts w:ascii="Verdana" w:hAnsi="Verdana" w:cs="Arial"/>
                <w:sz w:val="20"/>
                <w:szCs w:val="20"/>
              </w:rPr>
            </w:pPr>
            <w:r w:rsidRPr="00BD01C5">
              <w:rPr>
                <w:rFonts w:ascii="Verdana" w:hAnsi="Verdana" w:cs="Arial"/>
                <w:sz w:val="20"/>
                <w:szCs w:val="20"/>
              </w:rPr>
              <w:t>8 al millar</w:t>
            </w:r>
          </w:p>
        </w:tc>
        <w:tc>
          <w:tcPr>
            <w:tcW w:w="1157" w:type="pct"/>
            <w:vAlign w:val="bottom"/>
          </w:tcPr>
          <w:p w14:paraId="7A530A7E" w14:textId="77777777" w:rsidR="00487740" w:rsidRPr="00BD01C5" w:rsidRDefault="00487740" w:rsidP="00065E38">
            <w:pPr>
              <w:spacing w:line="240" w:lineRule="auto"/>
              <w:jc w:val="center"/>
              <w:rPr>
                <w:rFonts w:ascii="Verdana" w:hAnsi="Verdana" w:cs="Arial"/>
                <w:sz w:val="20"/>
                <w:szCs w:val="20"/>
              </w:rPr>
            </w:pPr>
            <w:r w:rsidRPr="00BD01C5">
              <w:rPr>
                <w:rFonts w:ascii="Verdana" w:hAnsi="Verdana" w:cs="Arial"/>
                <w:sz w:val="20"/>
                <w:szCs w:val="20"/>
              </w:rPr>
              <w:t>15 al millar</w:t>
            </w:r>
          </w:p>
        </w:tc>
        <w:tc>
          <w:tcPr>
            <w:tcW w:w="874" w:type="pct"/>
            <w:vAlign w:val="bottom"/>
          </w:tcPr>
          <w:p w14:paraId="5EC68ED7" w14:textId="77777777" w:rsidR="00487740" w:rsidRPr="00BD01C5" w:rsidRDefault="00487740" w:rsidP="00065E38">
            <w:pPr>
              <w:spacing w:line="240" w:lineRule="auto"/>
              <w:jc w:val="center"/>
              <w:rPr>
                <w:rFonts w:ascii="Verdana" w:hAnsi="Verdana" w:cs="Arial"/>
                <w:sz w:val="20"/>
                <w:szCs w:val="20"/>
              </w:rPr>
            </w:pPr>
            <w:r w:rsidRPr="00BD01C5">
              <w:rPr>
                <w:rFonts w:ascii="Verdana" w:hAnsi="Verdana" w:cs="Arial"/>
                <w:sz w:val="20"/>
                <w:szCs w:val="20"/>
              </w:rPr>
              <w:t>6 al millar</w:t>
            </w:r>
          </w:p>
        </w:tc>
      </w:tr>
      <w:tr w:rsidR="00487740" w:rsidRPr="00BD01C5" w14:paraId="7684DE7D" w14:textId="77777777" w:rsidTr="00393801">
        <w:trPr>
          <w:cantSplit/>
          <w:trHeight w:val="419"/>
          <w:jc w:val="center"/>
        </w:trPr>
        <w:tc>
          <w:tcPr>
            <w:tcW w:w="1812" w:type="pct"/>
          </w:tcPr>
          <w:p w14:paraId="1E89B850" w14:textId="77777777" w:rsidR="00487740" w:rsidRPr="00BD01C5" w:rsidRDefault="00487740" w:rsidP="00065E38">
            <w:pPr>
              <w:pStyle w:val="NormalWeb"/>
              <w:spacing w:after="0"/>
              <w:jc w:val="both"/>
              <w:rPr>
                <w:rFonts w:ascii="Verdana" w:hAnsi="Verdana"/>
                <w:sz w:val="20"/>
                <w:szCs w:val="20"/>
              </w:rPr>
            </w:pPr>
          </w:p>
          <w:p w14:paraId="24708CE3" w14:textId="77777777" w:rsidR="00487740" w:rsidRPr="00BD01C5" w:rsidRDefault="00487740" w:rsidP="00065E38">
            <w:pPr>
              <w:pStyle w:val="NormalWeb"/>
              <w:numPr>
                <w:ilvl w:val="0"/>
                <w:numId w:val="4"/>
              </w:numPr>
              <w:spacing w:before="0" w:beforeAutospacing="0" w:after="0" w:afterAutospacing="0"/>
              <w:ind w:left="492" w:hanging="425"/>
              <w:jc w:val="both"/>
              <w:rPr>
                <w:rFonts w:ascii="Verdana" w:hAnsi="Verdana"/>
                <w:sz w:val="20"/>
                <w:szCs w:val="20"/>
              </w:rPr>
            </w:pPr>
            <w:r w:rsidRPr="00BD01C5">
              <w:rPr>
                <w:rFonts w:ascii="Verdana" w:hAnsi="Verdana"/>
                <w:sz w:val="20"/>
                <w:szCs w:val="20"/>
              </w:rPr>
              <w:t>Con anterioridad a 1993</w:t>
            </w:r>
          </w:p>
        </w:tc>
        <w:tc>
          <w:tcPr>
            <w:tcW w:w="2314" w:type="pct"/>
            <w:gridSpan w:val="2"/>
            <w:vAlign w:val="bottom"/>
          </w:tcPr>
          <w:p w14:paraId="0CD9B74F" w14:textId="77777777" w:rsidR="00487740" w:rsidRPr="00BD01C5" w:rsidRDefault="00487740" w:rsidP="00065E38">
            <w:pPr>
              <w:spacing w:line="240" w:lineRule="auto"/>
              <w:jc w:val="center"/>
              <w:rPr>
                <w:rFonts w:ascii="Verdana" w:hAnsi="Verdana" w:cs="Arial"/>
                <w:sz w:val="20"/>
                <w:szCs w:val="20"/>
              </w:rPr>
            </w:pPr>
            <w:r w:rsidRPr="00BD01C5">
              <w:rPr>
                <w:rFonts w:ascii="Verdana" w:hAnsi="Verdana" w:cs="Arial"/>
                <w:sz w:val="20"/>
                <w:szCs w:val="20"/>
              </w:rPr>
              <w:t>13 al millar</w:t>
            </w:r>
          </w:p>
        </w:tc>
        <w:tc>
          <w:tcPr>
            <w:tcW w:w="874" w:type="pct"/>
            <w:vAlign w:val="bottom"/>
          </w:tcPr>
          <w:p w14:paraId="175A192F" w14:textId="77777777" w:rsidR="00487740" w:rsidRPr="00BD01C5" w:rsidRDefault="00487740" w:rsidP="00065E38">
            <w:pPr>
              <w:spacing w:line="240" w:lineRule="auto"/>
              <w:jc w:val="center"/>
              <w:rPr>
                <w:rFonts w:ascii="Verdana" w:hAnsi="Verdana" w:cs="Arial"/>
                <w:sz w:val="20"/>
                <w:szCs w:val="20"/>
              </w:rPr>
            </w:pPr>
            <w:r w:rsidRPr="00BD01C5">
              <w:rPr>
                <w:rFonts w:ascii="Verdana" w:hAnsi="Verdana" w:cs="Arial"/>
                <w:sz w:val="20"/>
                <w:szCs w:val="20"/>
              </w:rPr>
              <w:t>12 al millar</w:t>
            </w:r>
          </w:p>
        </w:tc>
      </w:tr>
    </w:tbl>
    <w:p w14:paraId="62584703" w14:textId="77777777" w:rsidR="00487740" w:rsidRDefault="00487740" w:rsidP="00065E38">
      <w:pPr>
        <w:shd w:val="clear" w:color="auto" w:fill="FFFFFF"/>
        <w:spacing w:before="100" w:beforeAutospacing="1" w:after="100" w:afterAutospacing="1" w:line="240" w:lineRule="auto"/>
        <w:ind w:firstLine="851"/>
        <w:jc w:val="both"/>
        <w:rPr>
          <w:rFonts w:ascii="Verdana" w:eastAsia="SimSun" w:hAnsi="Verdana"/>
          <w:b/>
          <w:bCs/>
          <w:iCs/>
          <w:sz w:val="20"/>
          <w:szCs w:val="20"/>
          <w:lang w:eastAsia="zh-CN"/>
        </w:rPr>
      </w:pPr>
      <w:r>
        <w:rPr>
          <w:rFonts w:ascii="Verdana" w:hAnsi="Verdana" w:cs="Arial"/>
          <w:sz w:val="20"/>
          <w:szCs w:val="20"/>
        </w:rPr>
        <w:t>Si como resultado de la aplicación de las tasas previstas en el presente artículo, se obtuviese una cantidad inferior a la cuota mínima anual establecida en el artículo 40 de la presente ley, el impuesto a pagar será la referida cuota mínima.</w:t>
      </w:r>
    </w:p>
    <w:p w14:paraId="6FA9239D" w14:textId="77777777" w:rsidR="00487740" w:rsidRPr="0083291E" w:rsidRDefault="00487740" w:rsidP="00065E38">
      <w:pPr>
        <w:pStyle w:val="NormalWeb"/>
        <w:ind w:firstLine="851"/>
        <w:jc w:val="both"/>
        <w:rPr>
          <w:rFonts w:ascii="Verdana" w:hAnsi="Verdana"/>
          <w:sz w:val="20"/>
          <w:szCs w:val="20"/>
        </w:rPr>
      </w:pPr>
      <w:r w:rsidRPr="0083291E">
        <w:rPr>
          <w:rStyle w:val="Textoennegrita"/>
          <w:rFonts w:ascii="Verdana" w:hAnsi="Verdana"/>
          <w:sz w:val="20"/>
          <w:szCs w:val="20"/>
        </w:rPr>
        <w:t>Artículo 5.</w:t>
      </w:r>
      <w:r w:rsidRPr="0083291E">
        <w:rPr>
          <w:rFonts w:ascii="Verdana" w:hAnsi="Verdana"/>
          <w:sz w:val="20"/>
          <w:szCs w:val="20"/>
        </w:rPr>
        <w:t> Los valores que se aplicarán a los inmuebles para el año 2025, serán los siguientes:</w:t>
      </w:r>
    </w:p>
    <w:p w14:paraId="46C842F5" w14:textId="77777777" w:rsidR="00487740" w:rsidRPr="0083291E" w:rsidRDefault="00487740" w:rsidP="00065E38">
      <w:pPr>
        <w:pStyle w:val="NormalWeb"/>
        <w:jc w:val="both"/>
        <w:rPr>
          <w:rFonts w:ascii="Verdana" w:hAnsi="Verdana"/>
          <w:sz w:val="20"/>
          <w:szCs w:val="20"/>
        </w:rPr>
      </w:pPr>
      <w:r w:rsidRPr="0083291E">
        <w:rPr>
          <w:rFonts w:ascii="Verdana" w:hAnsi="Verdana"/>
          <w:b/>
          <w:bCs/>
          <w:sz w:val="20"/>
          <w:szCs w:val="20"/>
        </w:rPr>
        <w:t>I.            Tratándose de inmuebles urbanos y suburbanos.</w:t>
      </w:r>
    </w:p>
    <w:p w14:paraId="0BBD93D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b/>
          <w:bCs/>
          <w:sz w:val="20"/>
          <w:szCs w:val="20"/>
        </w:rPr>
        <w:t>    a) Valores unitarios de terreno por metro cuadrado:</w:t>
      </w:r>
      <w:r w:rsidRPr="0083291E">
        <w:rPr>
          <w:rFonts w:ascii="Verdana" w:eastAsia="Times New Roman" w:hAnsi="Verdana" w:cs="Arial"/>
          <w:sz w:val="20"/>
          <w:szCs w:val="20"/>
        </w:rPr>
        <w:t xml:space="preserv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50"/>
        <w:gridCol w:w="1707"/>
      </w:tblGrid>
      <w:tr w:rsidR="00487740" w:rsidRPr="0083291E" w14:paraId="1B549C67"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D42A0" w14:textId="77777777" w:rsidR="00487740" w:rsidRPr="00F23E72" w:rsidRDefault="00487740" w:rsidP="00065E38">
            <w:pPr>
              <w:spacing w:line="240" w:lineRule="auto"/>
              <w:jc w:val="both"/>
              <w:rPr>
                <w:rFonts w:ascii="Verdana" w:eastAsia="Times New Roman" w:hAnsi="Verdana" w:cs="Arial"/>
                <w:b/>
                <w:bCs/>
                <w:sz w:val="20"/>
                <w:szCs w:val="20"/>
              </w:rPr>
            </w:pPr>
            <w:r w:rsidRPr="00F23E72">
              <w:rPr>
                <w:rFonts w:ascii="Verdana" w:eastAsia="Times New Roman" w:hAnsi="Verdana" w:cs="Arial"/>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1AB58" w14:textId="77777777" w:rsidR="00487740" w:rsidRPr="00F23E72" w:rsidRDefault="00487740" w:rsidP="00065E38">
            <w:pPr>
              <w:spacing w:line="240" w:lineRule="auto"/>
              <w:jc w:val="both"/>
              <w:rPr>
                <w:rFonts w:ascii="Verdana" w:eastAsia="Times New Roman" w:hAnsi="Verdana" w:cs="Arial"/>
                <w:b/>
                <w:bCs/>
                <w:sz w:val="20"/>
                <w:szCs w:val="20"/>
              </w:rPr>
            </w:pPr>
            <w:r w:rsidRPr="00F23E72">
              <w:rPr>
                <w:rFonts w:ascii="Verdana" w:eastAsia="Times New Roman" w:hAnsi="Verdana" w:cs="Arial"/>
                <w:b/>
                <w:bCs/>
                <w:sz w:val="20"/>
                <w:szCs w:val="20"/>
              </w:rPr>
              <w:t xml:space="preserve">Valor </w:t>
            </w:r>
            <w:r>
              <w:rPr>
                <w:rFonts w:ascii="Verdana" w:eastAsia="Times New Roman" w:hAnsi="Verdana" w:cs="Arial"/>
                <w:b/>
                <w:bCs/>
                <w:sz w:val="20"/>
                <w:szCs w:val="20"/>
              </w:rPr>
              <w:t>m</w:t>
            </w:r>
            <w:r w:rsidRPr="00F23E72">
              <w:rPr>
                <w:rFonts w:ascii="Verdana" w:eastAsia="Times New Roman" w:hAnsi="Verdana" w:cs="Arial"/>
                <w:b/>
                <w:bCs/>
                <w:sz w:val="20"/>
                <w:szCs w:val="20"/>
              </w:rPr>
              <w:t>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74A27" w14:textId="77777777" w:rsidR="00487740" w:rsidRPr="00F23E72" w:rsidRDefault="00487740" w:rsidP="00065E38">
            <w:pPr>
              <w:spacing w:line="240" w:lineRule="auto"/>
              <w:jc w:val="both"/>
              <w:rPr>
                <w:rFonts w:ascii="Verdana" w:eastAsia="Times New Roman" w:hAnsi="Verdana" w:cs="Arial"/>
                <w:b/>
                <w:bCs/>
                <w:sz w:val="20"/>
                <w:szCs w:val="20"/>
              </w:rPr>
            </w:pPr>
            <w:r w:rsidRPr="00F23E72">
              <w:rPr>
                <w:rFonts w:ascii="Verdana" w:eastAsia="Times New Roman" w:hAnsi="Verdana" w:cs="Arial"/>
                <w:b/>
                <w:bCs/>
                <w:sz w:val="20"/>
                <w:szCs w:val="20"/>
              </w:rPr>
              <w:t xml:space="preserve">Valor </w:t>
            </w:r>
            <w:r>
              <w:rPr>
                <w:rFonts w:ascii="Verdana" w:eastAsia="Times New Roman" w:hAnsi="Verdana" w:cs="Arial"/>
                <w:b/>
                <w:bCs/>
                <w:sz w:val="20"/>
                <w:szCs w:val="20"/>
              </w:rPr>
              <w:t>m</w:t>
            </w:r>
            <w:r w:rsidRPr="00F23E72">
              <w:rPr>
                <w:rFonts w:ascii="Verdana" w:eastAsia="Times New Roman" w:hAnsi="Verdana" w:cs="Arial"/>
                <w:b/>
                <w:bCs/>
                <w:sz w:val="20"/>
                <w:szCs w:val="20"/>
              </w:rPr>
              <w:t>áximo</w:t>
            </w:r>
          </w:p>
        </w:tc>
      </w:tr>
      <w:tr w:rsidR="00487740" w:rsidRPr="0083291E" w14:paraId="0F8C2BA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0D3E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comercial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E903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$10,956.02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EC65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$24,348.33</w:t>
            </w:r>
          </w:p>
        </w:tc>
      </w:tr>
      <w:tr w:rsidR="00487740" w:rsidRPr="0083291E" w14:paraId="59C0633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3B87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80D9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$4,780.35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F00D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$10,063.91</w:t>
            </w:r>
          </w:p>
        </w:tc>
      </w:tr>
      <w:tr w:rsidR="00487740" w:rsidRPr="0083291E" w14:paraId="2C4C1EA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C1644"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comercial de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F194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$2,405.02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8915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$3,599.23</w:t>
            </w:r>
          </w:p>
        </w:tc>
      </w:tr>
      <w:tr w:rsidR="00487740" w:rsidRPr="0083291E" w14:paraId="3BDBF00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FDB8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5D07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$1,566.07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B39F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$2,397.77</w:t>
            </w:r>
          </w:p>
        </w:tc>
      </w:tr>
      <w:tr w:rsidR="00487740" w:rsidRPr="0083291E" w14:paraId="6B48CB0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33B7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C392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$862.25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9D54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$1,357.57</w:t>
            </w:r>
          </w:p>
        </w:tc>
      </w:tr>
      <w:tr w:rsidR="00487740" w:rsidRPr="0083291E" w14:paraId="1458EA0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A1C680"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habitacional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8F92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$1,751.98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C745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$3,104.76</w:t>
            </w:r>
          </w:p>
        </w:tc>
      </w:tr>
      <w:tr w:rsidR="00487740" w:rsidRPr="0083291E" w14:paraId="4A614C9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6EB01"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264B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$863.98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FD5F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$1,394.29</w:t>
            </w:r>
          </w:p>
        </w:tc>
      </w:tr>
      <w:tr w:rsidR="00487740" w:rsidRPr="0083291E" w14:paraId="30F86FF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4E6B3"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3155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$513.69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6091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$872.61</w:t>
            </w:r>
          </w:p>
        </w:tc>
      </w:tr>
      <w:tr w:rsidR="00487740" w:rsidRPr="0083291E" w14:paraId="1F021A8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BDC5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lastRenderedPageBreak/>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1341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$406.43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78C6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$803.27</w:t>
            </w:r>
          </w:p>
        </w:tc>
      </w:tr>
      <w:tr w:rsidR="00487740" w:rsidRPr="0083291E" w14:paraId="1379F9D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11925"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E615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8B8E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$284.36</w:t>
            </w:r>
          </w:p>
        </w:tc>
      </w:tr>
      <w:tr w:rsidR="00487740" w:rsidRPr="0083291E" w14:paraId="13E185D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718B7C"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0F59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$144.50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B01D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$608.72</w:t>
            </w:r>
          </w:p>
        </w:tc>
      </w:tr>
      <w:tr w:rsidR="00487740" w:rsidRPr="0083291E" w14:paraId="717B035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87DEB"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3810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9CF85" w14:textId="77777777" w:rsidR="00487740" w:rsidRPr="0083291E" w:rsidRDefault="00487740" w:rsidP="00065E38">
            <w:pPr>
              <w:spacing w:line="240" w:lineRule="auto"/>
              <w:jc w:val="center"/>
              <w:rPr>
                <w:rFonts w:ascii="Verdana" w:eastAsia="Times New Roman" w:hAnsi="Verdana" w:cs="Arial"/>
                <w:sz w:val="20"/>
                <w:szCs w:val="20"/>
              </w:rPr>
            </w:pPr>
          </w:p>
        </w:tc>
      </w:tr>
    </w:tbl>
    <w:p w14:paraId="173B511C" w14:textId="77777777" w:rsidR="00487740" w:rsidRDefault="00487740" w:rsidP="00065E38">
      <w:pPr>
        <w:shd w:val="clear" w:color="auto" w:fill="FFFFFF"/>
        <w:spacing w:before="100" w:beforeAutospacing="1" w:after="100" w:afterAutospacing="1" w:line="240" w:lineRule="auto"/>
        <w:ind w:right="616" w:firstLine="851"/>
        <w:jc w:val="both"/>
        <w:rPr>
          <w:rFonts w:ascii="Verdana" w:eastAsia="SimSun" w:hAnsi="Verdana"/>
          <w:iCs/>
          <w:sz w:val="20"/>
          <w:szCs w:val="20"/>
          <w:lang w:eastAsia="zh-CN"/>
        </w:rPr>
      </w:pPr>
      <w:r w:rsidRPr="003A5CD1">
        <w:rPr>
          <w:rFonts w:ascii="Verdana" w:eastAsia="SimSun" w:hAnsi="Verdana"/>
          <w:iCs/>
          <w:sz w:val="20"/>
          <w:szCs w:val="20"/>
          <w:lang w:eastAsia="zh-CN"/>
        </w:rPr>
        <w:t>A los valores de zona se les aplicarán los siguientes factores:</w:t>
      </w:r>
    </w:p>
    <w:p w14:paraId="59A35D70" w14:textId="77777777" w:rsidR="00487740" w:rsidRPr="003A5CD1" w:rsidRDefault="00487740" w:rsidP="00065E38">
      <w:pPr>
        <w:pStyle w:val="Prrafodelista"/>
        <w:numPr>
          <w:ilvl w:val="0"/>
          <w:numId w:val="43"/>
        </w:numPr>
        <w:shd w:val="clear" w:color="auto" w:fill="FFFFFF"/>
        <w:spacing w:before="100" w:beforeAutospacing="1" w:after="100" w:afterAutospacing="1"/>
        <w:ind w:right="616" w:firstLine="131"/>
        <w:jc w:val="both"/>
        <w:rPr>
          <w:rFonts w:ascii="Verdana" w:eastAsia="SimSun" w:hAnsi="Verdana"/>
          <w:iCs/>
          <w:sz w:val="20"/>
          <w:szCs w:val="20"/>
          <w:lang w:eastAsia="zh-CN"/>
        </w:rPr>
      </w:pPr>
      <w:r w:rsidRPr="003A5CD1">
        <w:rPr>
          <w:rFonts w:ascii="Verdana" w:eastAsia="SimSun" w:hAnsi="Verdana"/>
          <w:b/>
          <w:iCs/>
          <w:sz w:val="20"/>
          <w:szCs w:val="20"/>
          <w:shd w:val="clear" w:color="auto" w:fill="FFFFFF"/>
          <w:lang w:eastAsia="zh-CN"/>
        </w:rPr>
        <w:t>Factor de zona (FZo):</w:t>
      </w:r>
    </w:p>
    <w:p w14:paraId="6B44695A"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Factor que influye en el valor de un predio según su ubicación dentro de un área de valor específica, para la aplicación de este factor se entenderá por:</w:t>
      </w:r>
    </w:p>
    <w:p w14:paraId="3A8A8F77" w14:textId="77777777" w:rsidR="00487740" w:rsidRPr="003A5CD1" w:rsidRDefault="00487740" w:rsidP="00065E38">
      <w:pPr>
        <w:shd w:val="clear" w:color="auto" w:fill="FFFFFF"/>
        <w:spacing w:before="100" w:beforeAutospacing="1" w:after="100" w:afterAutospacing="1" w:line="240" w:lineRule="auto"/>
        <w:ind w:right="49" w:firstLine="708"/>
        <w:jc w:val="both"/>
        <w:rPr>
          <w:rFonts w:ascii="Verdana" w:eastAsia="SimSun" w:hAnsi="Verdana"/>
          <w:iCs/>
          <w:sz w:val="20"/>
          <w:szCs w:val="20"/>
          <w:lang w:eastAsia="zh-CN"/>
        </w:rPr>
      </w:pPr>
      <w:r w:rsidRPr="003A5CD1">
        <w:rPr>
          <w:rFonts w:ascii="Verdana" w:eastAsia="SimSun" w:hAnsi="Verdana"/>
          <w:iCs/>
          <w:sz w:val="20"/>
          <w:szCs w:val="20"/>
          <w:lang w:eastAsia="zh-CN"/>
        </w:rPr>
        <w:t>Calle moda, aquella cuyas características de tráfico vehicular, anchura, calidad de carpetas, mobiliario urbano de aceras y camellones, se presenta con mayor frecuencia en el área de valor en donde se ubique el inmueble.</w:t>
      </w:r>
    </w:p>
    <w:tbl>
      <w:tblPr>
        <w:tblW w:w="8741" w:type="dxa"/>
        <w:tblInd w:w="38"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6898"/>
        <w:gridCol w:w="1843"/>
      </w:tblGrid>
      <w:tr w:rsidR="00487740" w:rsidRPr="003A5CD1" w14:paraId="44E16D1A" w14:textId="77777777" w:rsidTr="00393801">
        <w:trPr>
          <w:trHeight w:val="295"/>
        </w:trPr>
        <w:tc>
          <w:tcPr>
            <w:tcW w:w="6898" w:type="dxa"/>
            <w:tcBorders>
              <w:top w:val="single" w:sz="8" w:space="0" w:color="auto"/>
              <w:left w:val="single" w:sz="8" w:space="0" w:color="auto"/>
              <w:bottom w:val="single" w:sz="8" w:space="0" w:color="auto"/>
              <w:right w:val="single" w:sz="8" w:space="0" w:color="auto"/>
            </w:tcBorders>
            <w:vAlign w:val="center"/>
          </w:tcPr>
          <w:p w14:paraId="70AEA61D" w14:textId="77777777" w:rsidR="00487740" w:rsidRPr="003A5CD1" w:rsidRDefault="00487740" w:rsidP="00065E38">
            <w:pPr>
              <w:shd w:val="clear" w:color="auto" w:fill="FFFFFF"/>
              <w:spacing w:before="100" w:beforeAutospacing="1" w:after="100" w:afterAutospacing="1" w:line="240" w:lineRule="auto"/>
              <w:ind w:right="616"/>
              <w:jc w:val="both"/>
              <w:rPr>
                <w:rFonts w:ascii="Verdana" w:eastAsia="SimSun" w:hAnsi="Verdana"/>
                <w:b/>
                <w:bCs/>
                <w:iCs/>
                <w:sz w:val="20"/>
                <w:szCs w:val="20"/>
                <w:lang w:eastAsia="zh-CN"/>
              </w:rPr>
            </w:pPr>
            <w:r w:rsidRPr="003A5CD1">
              <w:rPr>
                <w:rFonts w:ascii="Verdana" w:eastAsia="SimSun" w:hAnsi="Verdana"/>
                <w:b/>
                <w:bCs/>
                <w:iCs/>
                <w:sz w:val="20"/>
                <w:szCs w:val="20"/>
                <w:lang w:eastAsia="zh-CN"/>
              </w:rPr>
              <w:t>Características</w:t>
            </w:r>
          </w:p>
        </w:tc>
        <w:tc>
          <w:tcPr>
            <w:tcW w:w="1843" w:type="dxa"/>
            <w:tcBorders>
              <w:top w:val="single" w:sz="8" w:space="0" w:color="auto"/>
              <w:left w:val="nil"/>
              <w:bottom w:val="single" w:sz="8" w:space="0" w:color="auto"/>
              <w:right w:val="single" w:sz="8" w:space="0" w:color="auto"/>
            </w:tcBorders>
            <w:vAlign w:val="center"/>
          </w:tcPr>
          <w:p w14:paraId="77279739" w14:textId="77777777" w:rsidR="00487740" w:rsidRPr="003A5CD1" w:rsidRDefault="00487740" w:rsidP="00065E38">
            <w:pPr>
              <w:shd w:val="clear" w:color="auto" w:fill="FFFFFF"/>
              <w:spacing w:before="100" w:beforeAutospacing="1" w:after="100" w:afterAutospacing="1" w:line="240" w:lineRule="auto"/>
              <w:ind w:right="616"/>
              <w:jc w:val="center"/>
              <w:rPr>
                <w:rFonts w:ascii="Verdana" w:eastAsia="SimSun" w:hAnsi="Verdana"/>
                <w:b/>
                <w:bCs/>
                <w:iCs/>
                <w:sz w:val="20"/>
                <w:szCs w:val="20"/>
                <w:lang w:eastAsia="zh-CN"/>
              </w:rPr>
            </w:pPr>
            <w:r w:rsidRPr="003A5CD1">
              <w:rPr>
                <w:rFonts w:ascii="Verdana" w:eastAsia="SimSun" w:hAnsi="Verdana"/>
                <w:b/>
                <w:bCs/>
                <w:iCs/>
                <w:sz w:val="20"/>
                <w:szCs w:val="20"/>
                <w:lang w:eastAsia="zh-CN"/>
              </w:rPr>
              <w:t>Factor</w:t>
            </w:r>
          </w:p>
        </w:tc>
      </w:tr>
      <w:tr w:rsidR="00487740" w:rsidRPr="003A5CD1" w14:paraId="5C21BE81" w14:textId="77777777" w:rsidTr="00393801">
        <w:trPr>
          <w:trHeight w:val="399"/>
        </w:trPr>
        <w:tc>
          <w:tcPr>
            <w:tcW w:w="6898" w:type="dxa"/>
            <w:tcBorders>
              <w:top w:val="nil"/>
              <w:left w:val="single" w:sz="8" w:space="0" w:color="auto"/>
              <w:bottom w:val="single" w:sz="8" w:space="0" w:color="auto"/>
              <w:right w:val="single" w:sz="8" w:space="0" w:color="auto"/>
            </w:tcBorders>
            <w:vAlign w:val="center"/>
          </w:tcPr>
          <w:p w14:paraId="172360FB" w14:textId="77777777" w:rsidR="00487740" w:rsidRPr="003A5CD1" w:rsidRDefault="00487740" w:rsidP="00065E38">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A5CD1">
              <w:rPr>
                <w:rFonts w:ascii="Verdana" w:eastAsia="SimSun" w:hAnsi="Verdana"/>
                <w:b/>
                <w:bCs/>
                <w:iCs/>
                <w:sz w:val="20"/>
                <w:szCs w:val="20"/>
                <w:lang w:eastAsia="zh-CN"/>
              </w:rPr>
              <w:t>a)</w:t>
            </w:r>
            <w:r w:rsidRPr="003A5CD1">
              <w:rPr>
                <w:rFonts w:ascii="Verdana" w:eastAsia="SimSun" w:hAnsi="Verdana"/>
                <w:iCs/>
                <w:sz w:val="20"/>
                <w:szCs w:val="20"/>
                <w:lang w:eastAsia="zh-CN"/>
              </w:rPr>
              <w:t xml:space="preserve"> Único frente a la calle moda de la zona</w:t>
            </w:r>
          </w:p>
        </w:tc>
        <w:tc>
          <w:tcPr>
            <w:tcW w:w="1843" w:type="dxa"/>
            <w:tcBorders>
              <w:top w:val="nil"/>
              <w:left w:val="nil"/>
              <w:bottom w:val="single" w:sz="8" w:space="0" w:color="auto"/>
              <w:right w:val="single" w:sz="8" w:space="0" w:color="auto"/>
            </w:tcBorders>
            <w:vAlign w:val="center"/>
          </w:tcPr>
          <w:p w14:paraId="434C2B31" w14:textId="77777777" w:rsidR="00487740" w:rsidRPr="003A5CD1" w:rsidRDefault="00487740" w:rsidP="00065E38">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A5CD1">
              <w:rPr>
                <w:rFonts w:ascii="Verdana" w:eastAsia="SimSun" w:hAnsi="Verdana"/>
                <w:iCs/>
                <w:sz w:val="20"/>
                <w:szCs w:val="20"/>
                <w:lang w:eastAsia="zh-CN"/>
              </w:rPr>
              <w:t>1</w:t>
            </w:r>
          </w:p>
        </w:tc>
      </w:tr>
      <w:tr w:rsidR="00487740" w:rsidRPr="003A5CD1" w14:paraId="16DE9DBD" w14:textId="77777777" w:rsidTr="00393801">
        <w:trPr>
          <w:trHeight w:val="405"/>
        </w:trPr>
        <w:tc>
          <w:tcPr>
            <w:tcW w:w="6898" w:type="dxa"/>
            <w:tcBorders>
              <w:top w:val="nil"/>
              <w:left w:val="single" w:sz="8" w:space="0" w:color="auto"/>
              <w:bottom w:val="single" w:sz="8" w:space="0" w:color="auto"/>
              <w:right w:val="single" w:sz="8" w:space="0" w:color="auto"/>
            </w:tcBorders>
            <w:vAlign w:val="center"/>
          </w:tcPr>
          <w:p w14:paraId="1596548D" w14:textId="77777777" w:rsidR="00487740" w:rsidRPr="003A5CD1" w:rsidRDefault="00487740" w:rsidP="00065E38">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A5CD1">
              <w:rPr>
                <w:rFonts w:ascii="Verdana" w:eastAsia="SimSun" w:hAnsi="Verdana"/>
                <w:b/>
                <w:bCs/>
                <w:iCs/>
                <w:sz w:val="20"/>
                <w:szCs w:val="20"/>
                <w:lang w:eastAsia="zh-CN"/>
              </w:rPr>
              <w:t>b)</w:t>
            </w:r>
            <w:r w:rsidRPr="003A5CD1">
              <w:rPr>
                <w:rFonts w:ascii="Verdana" w:eastAsia="SimSun" w:hAnsi="Verdana"/>
                <w:iCs/>
                <w:sz w:val="20"/>
                <w:szCs w:val="20"/>
                <w:lang w:eastAsia="zh-CN"/>
              </w:rPr>
              <w:t xml:space="preserve"> Al menos un frente a vialidad con valor de tramo</w:t>
            </w:r>
          </w:p>
        </w:tc>
        <w:tc>
          <w:tcPr>
            <w:tcW w:w="1843" w:type="dxa"/>
            <w:tcBorders>
              <w:top w:val="nil"/>
              <w:left w:val="nil"/>
              <w:bottom w:val="single" w:sz="8" w:space="0" w:color="auto"/>
              <w:right w:val="single" w:sz="8" w:space="0" w:color="auto"/>
            </w:tcBorders>
            <w:vAlign w:val="center"/>
          </w:tcPr>
          <w:p w14:paraId="43365819" w14:textId="77777777" w:rsidR="00487740" w:rsidRPr="003A5CD1" w:rsidRDefault="00487740" w:rsidP="00065E38">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A5CD1">
              <w:rPr>
                <w:rFonts w:ascii="Verdana" w:eastAsia="SimSun" w:hAnsi="Verdana"/>
                <w:iCs/>
                <w:sz w:val="20"/>
                <w:szCs w:val="20"/>
                <w:lang w:eastAsia="zh-CN"/>
              </w:rPr>
              <w:t>1</w:t>
            </w:r>
          </w:p>
        </w:tc>
      </w:tr>
      <w:tr w:rsidR="00487740" w:rsidRPr="003A5CD1" w14:paraId="603C02E2" w14:textId="77777777" w:rsidTr="00393801">
        <w:trPr>
          <w:trHeight w:val="264"/>
        </w:trPr>
        <w:tc>
          <w:tcPr>
            <w:tcW w:w="6898" w:type="dxa"/>
            <w:tcBorders>
              <w:top w:val="nil"/>
              <w:left w:val="single" w:sz="8" w:space="0" w:color="auto"/>
              <w:bottom w:val="single" w:sz="8" w:space="0" w:color="auto"/>
              <w:right w:val="single" w:sz="8" w:space="0" w:color="auto"/>
            </w:tcBorders>
            <w:vAlign w:val="center"/>
          </w:tcPr>
          <w:p w14:paraId="7556094A" w14:textId="77777777" w:rsidR="00487740" w:rsidRPr="003A5CD1" w:rsidRDefault="00487740" w:rsidP="00065E38">
            <w:pPr>
              <w:shd w:val="clear" w:color="auto" w:fill="FFFFFF"/>
              <w:tabs>
                <w:tab w:val="left" w:pos="6260"/>
              </w:tabs>
              <w:spacing w:before="100" w:beforeAutospacing="1" w:after="100" w:afterAutospacing="1" w:line="240" w:lineRule="auto"/>
              <w:ind w:right="255"/>
              <w:jc w:val="both"/>
              <w:rPr>
                <w:rFonts w:ascii="Verdana" w:eastAsia="SimSun" w:hAnsi="Verdana"/>
                <w:iCs/>
                <w:sz w:val="20"/>
                <w:szCs w:val="20"/>
                <w:lang w:eastAsia="zh-CN"/>
              </w:rPr>
            </w:pPr>
            <w:r w:rsidRPr="003A5CD1">
              <w:rPr>
                <w:rFonts w:ascii="Verdana" w:eastAsia="SimSun" w:hAnsi="Verdana"/>
                <w:b/>
                <w:bCs/>
                <w:iCs/>
                <w:sz w:val="20"/>
                <w:szCs w:val="20"/>
                <w:lang w:eastAsia="zh-CN"/>
              </w:rPr>
              <w:t>c)</w:t>
            </w:r>
            <w:r w:rsidRPr="003A5CD1">
              <w:rPr>
                <w:rFonts w:ascii="Verdana" w:eastAsia="SimSun" w:hAnsi="Verdana"/>
                <w:iCs/>
                <w:sz w:val="20"/>
                <w:szCs w:val="20"/>
                <w:lang w:eastAsia="zh-CN"/>
              </w:rPr>
              <w:t xml:space="preserve"> Único frente o todos los frentes a calle inferior a la calle moda</w:t>
            </w:r>
          </w:p>
        </w:tc>
        <w:tc>
          <w:tcPr>
            <w:tcW w:w="1843" w:type="dxa"/>
            <w:tcBorders>
              <w:top w:val="nil"/>
              <w:left w:val="nil"/>
              <w:bottom w:val="single" w:sz="8" w:space="0" w:color="auto"/>
              <w:right w:val="single" w:sz="8" w:space="0" w:color="auto"/>
            </w:tcBorders>
            <w:vAlign w:val="center"/>
          </w:tcPr>
          <w:p w14:paraId="00AF4D7A" w14:textId="77777777" w:rsidR="00487740" w:rsidRPr="003A5CD1" w:rsidRDefault="00487740" w:rsidP="00065E38">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A5CD1">
              <w:rPr>
                <w:rFonts w:ascii="Verdana" w:eastAsia="SimSun" w:hAnsi="Verdana"/>
                <w:iCs/>
                <w:sz w:val="20"/>
                <w:szCs w:val="20"/>
                <w:lang w:eastAsia="zh-CN"/>
              </w:rPr>
              <w:t>0.8</w:t>
            </w:r>
          </w:p>
        </w:tc>
      </w:tr>
    </w:tbl>
    <w:p w14:paraId="79476F77" w14:textId="77777777" w:rsidR="00487740" w:rsidRPr="003A5CD1" w:rsidRDefault="00487740" w:rsidP="00065E38">
      <w:pPr>
        <w:pStyle w:val="Prrafodelista"/>
        <w:numPr>
          <w:ilvl w:val="0"/>
          <w:numId w:val="43"/>
        </w:numPr>
        <w:shd w:val="clear" w:color="auto" w:fill="FFFFFF"/>
        <w:spacing w:before="100" w:beforeAutospacing="1" w:after="100" w:afterAutospacing="1"/>
        <w:ind w:right="616" w:firstLine="131"/>
        <w:jc w:val="both"/>
        <w:rPr>
          <w:rFonts w:ascii="Verdana" w:eastAsia="SimSun" w:hAnsi="Verdana"/>
          <w:iCs/>
          <w:sz w:val="20"/>
          <w:szCs w:val="20"/>
          <w:lang w:eastAsia="zh-CN"/>
        </w:rPr>
      </w:pPr>
      <w:r w:rsidRPr="003A5CD1">
        <w:rPr>
          <w:rFonts w:ascii="Verdana" w:eastAsia="SimSun" w:hAnsi="Verdana"/>
          <w:b/>
          <w:iCs/>
          <w:sz w:val="20"/>
          <w:szCs w:val="20"/>
          <w:shd w:val="clear" w:color="auto" w:fill="FFFFFF"/>
          <w:lang w:eastAsia="zh-CN"/>
        </w:rPr>
        <w:t>Factor de frente (FFr):</w:t>
      </w:r>
    </w:p>
    <w:p w14:paraId="448C2BF4"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Factor que influye en el valor unitario del área o corredor de valor al aplicarse a predios con menor frente que al lote tipo 6 metros.</w:t>
      </w:r>
    </w:p>
    <w:tbl>
      <w:tblPr>
        <w:tblW w:w="8599" w:type="dxa"/>
        <w:tblInd w:w="38"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6794"/>
        <w:gridCol w:w="1805"/>
      </w:tblGrid>
      <w:tr w:rsidR="00487740" w:rsidRPr="003A5CD1" w14:paraId="2B8D4B15" w14:textId="77777777" w:rsidTr="00393801">
        <w:trPr>
          <w:trHeight w:val="570"/>
        </w:trPr>
        <w:tc>
          <w:tcPr>
            <w:tcW w:w="6794" w:type="dxa"/>
            <w:tcBorders>
              <w:top w:val="single" w:sz="8" w:space="0" w:color="auto"/>
              <w:left w:val="single" w:sz="8" w:space="0" w:color="auto"/>
              <w:bottom w:val="single" w:sz="8" w:space="0" w:color="auto"/>
              <w:right w:val="single" w:sz="8" w:space="0" w:color="auto"/>
            </w:tcBorders>
            <w:vAlign w:val="center"/>
          </w:tcPr>
          <w:p w14:paraId="507F1611" w14:textId="77777777" w:rsidR="00487740" w:rsidRPr="003A5CD1" w:rsidRDefault="00487740" w:rsidP="00065E38">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A5CD1">
              <w:rPr>
                <w:rFonts w:ascii="Verdana" w:eastAsia="SimSun" w:hAnsi="Verdana"/>
                <w:b/>
                <w:bCs/>
                <w:iCs/>
                <w:sz w:val="20"/>
                <w:szCs w:val="20"/>
                <w:lang w:eastAsia="zh-CN"/>
              </w:rPr>
              <w:t>Características</w:t>
            </w:r>
          </w:p>
        </w:tc>
        <w:tc>
          <w:tcPr>
            <w:tcW w:w="1805" w:type="dxa"/>
            <w:tcBorders>
              <w:top w:val="single" w:sz="8" w:space="0" w:color="auto"/>
              <w:left w:val="nil"/>
              <w:bottom w:val="single" w:sz="8" w:space="0" w:color="auto"/>
              <w:right w:val="single" w:sz="8" w:space="0" w:color="auto"/>
            </w:tcBorders>
            <w:vAlign w:val="center"/>
          </w:tcPr>
          <w:p w14:paraId="367E6FA1" w14:textId="77777777" w:rsidR="00487740" w:rsidRPr="003A5CD1" w:rsidRDefault="00487740" w:rsidP="00065E38">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A5CD1">
              <w:rPr>
                <w:rFonts w:ascii="Verdana" w:eastAsia="SimSun" w:hAnsi="Verdana"/>
                <w:b/>
                <w:bCs/>
                <w:iCs/>
                <w:sz w:val="20"/>
                <w:szCs w:val="20"/>
                <w:lang w:eastAsia="zh-CN"/>
              </w:rPr>
              <w:t>Factor</w:t>
            </w:r>
          </w:p>
        </w:tc>
      </w:tr>
      <w:tr w:rsidR="00487740" w:rsidRPr="003A5CD1" w14:paraId="5DA3F828" w14:textId="77777777" w:rsidTr="00393801">
        <w:trPr>
          <w:trHeight w:val="349"/>
        </w:trPr>
        <w:tc>
          <w:tcPr>
            <w:tcW w:w="6794" w:type="dxa"/>
            <w:tcBorders>
              <w:top w:val="nil"/>
              <w:left w:val="single" w:sz="8" w:space="0" w:color="auto"/>
              <w:bottom w:val="single" w:sz="8" w:space="0" w:color="auto"/>
              <w:right w:val="single" w:sz="8" w:space="0" w:color="auto"/>
            </w:tcBorders>
            <w:vAlign w:val="center"/>
          </w:tcPr>
          <w:p w14:paraId="66862511" w14:textId="77777777" w:rsidR="00487740" w:rsidRPr="003A5CD1" w:rsidRDefault="00487740" w:rsidP="00065E38">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A5CD1">
              <w:rPr>
                <w:rFonts w:ascii="Verdana" w:eastAsia="SimSun" w:hAnsi="Verdana"/>
                <w:b/>
                <w:bCs/>
                <w:iCs/>
                <w:sz w:val="20"/>
                <w:szCs w:val="20"/>
                <w:lang w:eastAsia="zh-CN"/>
              </w:rPr>
              <w:t>a)</w:t>
            </w:r>
            <w:r w:rsidRPr="003A5CD1">
              <w:rPr>
                <w:rFonts w:ascii="Verdana" w:eastAsia="SimSun" w:hAnsi="Verdana"/>
                <w:iCs/>
                <w:sz w:val="20"/>
                <w:szCs w:val="20"/>
                <w:lang w:eastAsia="zh-CN"/>
              </w:rPr>
              <w:t xml:space="preserve"> Frente igual o mayor a 6 metros</w:t>
            </w:r>
          </w:p>
        </w:tc>
        <w:tc>
          <w:tcPr>
            <w:tcW w:w="1805" w:type="dxa"/>
            <w:tcBorders>
              <w:top w:val="nil"/>
              <w:left w:val="nil"/>
              <w:bottom w:val="single" w:sz="8" w:space="0" w:color="auto"/>
              <w:right w:val="single" w:sz="8" w:space="0" w:color="auto"/>
            </w:tcBorders>
            <w:vAlign w:val="center"/>
          </w:tcPr>
          <w:p w14:paraId="4348DF1B" w14:textId="77777777" w:rsidR="00487740" w:rsidRPr="003A5CD1" w:rsidRDefault="00487740" w:rsidP="00065E38">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A5CD1">
              <w:rPr>
                <w:rFonts w:ascii="Verdana" w:eastAsia="SimSun" w:hAnsi="Verdana"/>
                <w:iCs/>
                <w:sz w:val="20"/>
                <w:szCs w:val="20"/>
                <w:lang w:eastAsia="zh-CN"/>
              </w:rPr>
              <w:t>1</w:t>
            </w:r>
          </w:p>
        </w:tc>
      </w:tr>
      <w:tr w:rsidR="00487740" w:rsidRPr="003A5CD1" w14:paraId="6BA950D0" w14:textId="77777777" w:rsidTr="00393801">
        <w:trPr>
          <w:trHeight w:val="363"/>
        </w:trPr>
        <w:tc>
          <w:tcPr>
            <w:tcW w:w="6794" w:type="dxa"/>
            <w:tcBorders>
              <w:top w:val="nil"/>
              <w:left w:val="single" w:sz="8" w:space="0" w:color="auto"/>
              <w:bottom w:val="single" w:sz="8" w:space="0" w:color="auto"/>
              <w:right w:val="single" w:sz="8" w:space="0" w:color="auto"/>
            </w:tcBorders>
            <w:vAlign w:val="center"/>
          </w:tcPr>
          <w:p w14:paraId="7673FF34" w14:textId="77777777" w:rsidR="00487740" w:rsidRPr="003A5CD1" w:rsidRDefault="00487740" w:rsidP="00065E38">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A5CD1">
              <w:rPr>
                <w:rFonts w:ascii="Verdana" w:eastAsia="SimSun" w:hAnsi="Verdana"/>
                <w:b/>
                <w:bCs/>
                <w:iCs/>
                <w:sz w:val="20"/>
                <w:szCs w:val="20"/>
                <w:lang w:eastAsia="zh-CN"/>
              </w:rPr>
              <w:t>b)</w:t>
            </w:r>
            <w:r w:rsidRPr="003A5CD1">
              <w:rPr>
                <w:rFonts w:ascii="Verdana" w:eastAsia="SimSun" w:hAnsi="Verdana"/>
                <w:iCs/>
                <w:sz w:val="20"/>
                <w:szCs w:val="20"/>
                <w:lang w:eastAsia="zh-CN"/>
              </w:rPr>
              <w:t xml:space="preserve"> Frente igual o mayor a 5 metros y menor a 6 metros</w:t>
            </w:r>
          </w:p>
        </w:tc>
        <w:tc>
          <w:tcPr>
            <w:tcW w:w="1805" w:type="dxa"/>
            <w:tcBorders>
              <w:top w:val="nil"/>
              <w:left w:val="nil"/>
              <w:bottom w:val="single" w:sz="8" w:space="0" w:color="auto"/>
              <w:right w:val="single" w:sz="8" w:space="0" w:color="auto"/>
            </w:tcBorders>
            <w:vAlign w:val="center"/>
          </w:tcPr>
          <w:p w14:paraId="5B126493" w14:textId="77777777" w:rsidR="00487740" w:rsidRPr="003A5CD1" w:rsidRDefault="00487740" w:rsidP="00065E38">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A5CD1">
              <w:rPr>
                <w:rFonts w:ascii="Verdana" w:eastAsia="SimSun" w:hAnsi="Verdana"/>
                <w:iCs/>
                <w:sz w:val="20"/>
                <w:szCs w:val="20"/>
                <w:lang w:eastAsia="zh-CN"/>
              </w:rPr>
              <w:t>0.9</w:t>
            </w:r>
          </w:p>
        </w:tc>
      </w:tr>
      <w:tr w:rsidR="00487740" w:rsidRPr="003A5CD1" w14:paraId="29E6C02C" w14:textId="77777777" w:rsidTr="00393801">
        <w:trPr>
          <w:trHeight w:val="408"/>
        </w:trPr>
        <w:tc>
          <w:tcPr>
            <w:tcW w:w="6794" w:type="dxa"/>
            <w:tcBorders>
              <w:top w:val="nil"/>
              <w:left w:val="single" w:sz="8" w:space="0" w:color="auto"/>
              <w:bottom w:val="single" w:sz="8" w:space="0" w:color="auto"/>
              <w:right w:val="single" w:sz="8" w:space="0" w:color="auto"/>
            </w:tcBorders>
            <w:vAlign w:val="center"/>
          </w:tcPr>
          <w:p w14:paraId="598E2D9A" w14:textId="77777777" w:rsidR="00487740" w:rsidRPr="003A5CD1" w:rsidRDefault="00487740" w:rsidP="00065E38">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A5CD1">
              <w:rPr>
                <w:rFonts w:ascii="Verdana" w:eastAsia="SimSun" w:hAnsi="Verdana"/>
                <w:b/>
                <w:bCs/>
                <w:iCs/>
                <w:sz w:val="20"/>
                <w:szCs w:val="20"/>
                <w:lang w:eastAsia="zh-CN"/>
              </w:rPr>
              <w:t>c)</w:t>
            </w:r>
            <w:r w:rsidRPr="003A5CD1">
              <w:rPr>
                <w:rFonts w:ascii="Verdana" w:eastAsia="SimSun" w:hAnsi="Verdana"/>
                <w:iCs/>
                <w:sz w:val="20"/>
                <w:szCs w:val="20"/>
                <w:lang w:eastAsia="zh-CN"/>
              </w:rPr>
              <w:t xml:space="preserve"> Frente igual o mayor a 4 metros y menor a 5 metros</w:t>
            </w:r>
          </w:p>
        </w:tc>
        <w:tc>
          <w:tcPr>
            <w:tcW w:w="1805" w:type="dxa"/>
            <w:tcBorders>
              <w:top w:val="nil"/>
              <w:left w:val="nil"/>
              <w:bottom w:val="single" w:sz="8" w:space="0" w:color="auto"/>
              <w:right w:val="single" w:sz="8" w:space="0" w:color="auto"/>
            </w:tcBorders>
            <w:vAlign w:val="center"/>
          </w:tcPr>
          <w:p w14:paraId="3E785878" w14:textId="77777777" w:rsidR="00487740" w:rsidRPr="003A5CD1" w:rsidRDefault="00487740" w:rsidP="00065E38">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A5CD1">
              <w:rPr>
                <w:rFonts w:ascii="Verdana" w:eastAsia="SimSun" w:hAnsi="Verdana"/>
                <w:iCs/>
                <w:sz w:val="20"/>
                <w:szCs w:val="20"/>
                <w:lang w:eastAsia="zh-CN"/>
              </w:rPr>
              <w:t>0.8</w:t>
            </w:r>
          </w:p>
        </w:tc>
      </w:tr>
      <w:tr w:rsidR="00487740" w:rsidRPr="003A5CD1" w14:paraId="36E782E1" w14:textId="77777777" w:rsidTr="00393801">
        <w:trPr>
          <w:trHeight w:val="60"/>
        </w:trPr>
        <w:tc>
          <w:tcPr>
            <w:tcW w:w="6794" w:type="dxa"/>
            <w:tcBorders>
              <w:top w:val="nil"/>
              <w:left w:val="single" w:sz="8" w:space="0" w:color="auto"/>
              <w:bottom w:val="single" w:sz="8" w:space="0" w:color="auto"/>
              <w:right w:val="single" w:sz="8" w:space="0" w:color="auto"/>
            </w:tcBorders>
            <w:vAlign w:val="center"/>
          </w:tcPr>
          <w:p w14:paraId="146723E4" w14:textId="77777777" w:rsidR="00487740" w:rsidRPr="003A5CD1" w:rsidRDefault="00487740" w:rsidP="00065E38">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A5CD1">
              <w:rPr>
                <w:rFonts w:ascii="Verdana" w:eastAsia="SimSun" w:hAnsi="Verdana"/>
                <w:b/>
                <w:bCs/>
                <w:iCs/>
                <w:sz w:val="20"/>
                <w:szCs w:val="20"/>
                <w:lang w:eastAsia="zh-CN"/>
              </w:rPr>
              <w:t>d)</w:t>
            </w:r>
            <w:r w:rsidRPr="003A5CD1">
              <w:rPr>
                <w:rFonts w:ascii="Verdana" w:eastAsia="SimSun" w:hAnsi="Verdana"/>
                <w:iCs/>
                <w:sz w:val="20"/>
                <w:szCs w:val="20"/>
                <w:lang w:eastAsia="zh-CN"/>
              </w:rPr>
              <w:t xml:space="preserve"> Frente menor a 4 metros</w:t>
            </w:r>
          </w:p>
        </w:tc>
        <w:tc>
          <w:tcPr>
            <w:tcW w:w="1805" w:type="dxa"/>
            <w:tcBorders>
              <w:top w:val="nil"/>
              <w:left w:val="nil"/>
              <w:bottom w:val="single" w:sz="8" w:space="0" w:color="auto"/>
              <w:right w:val="single" w:sz="8" w:space="0" w:color="auto"/>
            </w:tcBorders>
            <w:vAlign w:val="center"/>
          </w:tcPr>
          <w:p w14:paraId="53D89561" w14:textId="77777777" w:rsidR="00487740" w:rsidRPr="003A5CD1" w:rsidRDefault="00487740" w:rsidP="00065E38">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A5CD1">
              <w:rPr>
                <w:rFonts w:ascii="Verdana" w:eastAsia="SimSun" w:hAnsi="Verdana"/>
                <w:iCs/>
                <w:sz w:val="20"/>
                <w:szCs w:val="20"/>
                <w:lang w:eastAsia="zh-CN"/>
              </w:rPr>
              <w:t>0.7</w:t>
            </w:r>
          </w:p>
        </w:tc>
      </w:tr>
    </w:tbl>
    <w:p w14:paraId="6A94C701" w14:textId="77777777" w:rsidR="00487740"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Se aplicará, según sea el caso, el factor a que se refieren los incisos b, c y d de este numeral, cuando el frente sea menor al predominante de la zona.</w:t>
      </w:r>
    </w:p>
    <w:p w14:paraId="68A36653" w14:textId="77777777" w:rsidR="00487740" w:rsidRPr="003A5CD1" w:rsidRDefault="00487740" w:rsidP="00065E38">
      <w:pPr>
        <w:pStyle w:val="Prrafodelista"/>
        <w:numPr>
          <w:ilvl w:val="0"/>
          <w:numId w:val="43"/>
        </w:numPr>
        <w:shd w:val="clear" w:color="auto" w:fill="FFFFFF"/>
        <w:spacing w:before="100" w:beforeAutospacing="1" w:after="100" w:afterAutospacing="1"/>
        <w:ind w:right="49" w:firstLine="131"/>
        <w:jc w:val="both"/>
        <w:rPr>
          <w:rFonts w:ascii="Verdana" w:eastAsia="SimSun" w:hAnsi="Verdana"/>
          <w:iCs/>
          <w:sz w:val="20"/>
          <w:szCs w:val="20"/>
          <w:lang w:eastAsia="zh-CN"/>
        </w:rPr>
      </w:pPr>
      <w:r w:rsidRPr="003A5CD1">
        <w:rPr>
          <w:rFonts w:ascii="Verdana" w:eastAsia="SimSun" w:hAnsi="Verdana"/>
          <w:b/>
          <w:bCs/>
          <w:iCs/>
          <w:sz w:val="20"/>
          <w:szCs w:val="20"/>
          <w:shd w:val="clear" w:color="auto" w:fill="FFFFFF"/>
          <w:lang w:eastAsia="zh-CN"/>
        </w:rPr>
        <w:lastRenderedPageBreak/>
        <w:t xml:space="preserve">Factor de forma (FFo): </w:t>
      </w:r>
    </w:p>
    <w:p w14:paraId="5F996CBF"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Factor que influye en el valor unitario del terreno a los inmuebles respecto a la irregularidad en la configuración de su polígono.</w:t>
      </w:r>
    </w:p>
    <w:p w14:paraId="1BEDB920"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Este factor se aplicará a los predios de forma irregular y se determina por la raíz cuadrada del cociente del área del mayor rectángulo inscrito entre la superficie total del predio, aplicando la siguiente fórmula:</w:t>
      </w:r>
    </w:p>
    <w:p w14:paraId="09E3BD05" w14:textId="77777777" w:rsidR="00487740" w:rsidRPr="003A5CD1" w:rsidRDefault="00487740" w:rsidP="00065E38">
      <w:pPr>
        <w:shd w:val="clear" w:color="auto" w:fill="FFFFFF"/>
        <w:spacing w:before="100" w:beforeAutospacing="1" w:after="100" w:afterAutospacing="1" w:line="240" w:lineRule="auto"/>
        <w:ind w:right="49"/>
        <w:jc w:val="both"/>
        <w:rPr>
          <w:rFonts w:ascii="Verdana" w:eastAsia="SimSun" w:hAnsi="Verdana"/>
          <w:iCs/>
          <w:sz w:val="20"/>
          <w:szCs w:val="20"/>
          <w:lang w:eastAsia="zh-CN"/>
        </w:rPr>
      </w:pPr>
      <w:r w:rsidRPr="003A5CD1">
        <w:rPr>
          <w:rFonts w:ascii="Verdana" w:eastAsia="SimSun" w:hAnsi="Verdana"/>
          <w:iCs/>
          <w:sz w:val="20"/>
          <w:szCs w:val="20"/>
          <w:lang w:eastAsia="zh-CN"/>
        </w:rPr>
        <w:t> </w:t>
      </w:r>
      <w:r w:rsidRPr="0019497D">
        <w:rPr>
          <w:rFonts w:ascii="Verdana" w:eastAsia="SimSun" w:hAnsi="Verdana"/>
          <w:iCs/>
          <w:noProof/>
          <w:sz w:val="20"/>
          <w:szCs w:val="20"/>
          <w:lang w:eastAsia="zh-CN"/>
        </w:rPr>
        <w:drawing>
          <wp:inline distT="0" distB="0" distL="0" distR="0" wp14:anchorId="53CF7E02" wp14:editId="5A220763">
            <wp:extent cx="5276850" cy="523875"/>
            <wp:effectExtent l="0" t="0" r="0" b="9525"/>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523875"/>
                    </a:xfrm>
                    <a:prstGeom prst="rect">
                      <a:avLst/>
                    </a:prstGeom>
                    <a:noFill/>
                    <a:ln>
                      <a:noFill/>
                    </a:ln>
                  </pic:spPr>
                </pic:pic>
              </a:graphicData>
            </a:graphic>
          </wp:inline>
        </w:drawing>
      </w:r>
    </w:p>
    <w:p w14:paraId="00D72BBB"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Donde:</w:t>
      </w:r>
    </w:p>
    <w:p w14:paraId="59B56047"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FFo= Factor de forma</w:t>
      </w:r>
    </w:p>
    <w:p w14:paraId="1E3B583E"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Ri = Área del rectángulo inscrito: El mayor rectángulo que puede inscribirse en el predio haciendo coincidir su frente con él, o uno de los frentes del predio. El cuadrado se entenderá como un caso particular del rectángulo.</w:t>
      </w:r>
    </w:p>
    <w:p w14:paraId="65B4F64C"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St = Superficie total del predio</w:t>
      </w:r>
    </w:p>
    <w:p w14:paraId="6A59AF27" w14:textId="77777777" w:rsidR="00487740" w:rsidRPr="003A5CD1" w:rsidRDefault="00487740" w:rsidP="00065E38">
      <w:pPr>
        <w:pStyle w:val="Prrafodelista"/>
        <w:numPr>
          <w:ilvl w:val="0"/>
          <w:numId w:val="43"/>
        </w:numPr>
        <w:shd w:val="clear" w:color="auto" w:fill="FFFFFF"/>
        <w:spacing w:before="100" w:beforeAutospacing="1" w:after="100" w:afterAutospacing="1"/>
        <w:ind w:right="49" w:firstLine="131"/>
        <w:jc w:val="both"/>
        <w:rPr>
          <w:rFonts w:ascii="Verdana" w:eastAsia="SimSun" w:hAnsi="Verdana"/>
          <w:iCs/>
          <w:sz w:val="20"/>
          <w:szCs w:val="20"/>
          <w:lang w:eastAsia="zh-CN"/>
        </w:rPr>
      </w:pPr>
      <w:r w:rsidRPr="003A5CD1">
        <w:rPr>
          <w:rFonts w:ascii="Verdana" w:eastAsia="SimSun" w:hAnsi="Verdana"/>
          <w:b/>
          <w:iCs/>
          <w:sz w:val="20"/>
          <w:szCs w:val="20"/>
          <w:shd w:val="clear" w:color="auto" w:fill="FFFFFF"/>
          <w:lang w:eastAsia="zh-CN"/>
        </w:rPr>
        <w:t>Factor de superficie (FS):</w:t>
      </w:r>
    </w:p>
    <w:p w14:paraId="0DA15A71"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cs="Arial"/>
          <w:iCs/>
          <w:sz w:val="20"/>
          <w:szCs w:val="20"/>
          <w:lang w:eastAsia="zh-CN"/>
        </w:rPr>
      </w:pPr>
      <w:r w:rsidRPr="003A5CD1">
        <w:rPr>
          <w:rFonts w:ascii="Verdana" w:eastAsia="SimSun" w:hAnsi="Verdana" w:cs="Arial"/>
          <w:iCs/>
          <w:sz w:val="20"/>
          <w:szCs w:val="20"/>
          <w:shd w:val="clear" w:color="auto" w:fill="FFFFFF"/>
          <w:lang w:eastAsia="zh-CN"/>
        </w:rPr>
        <w:t>Es aquel que afecta al valor unitario del terreno al aplicarse a un predio mayor de 2 veces la superficie de lote moda, será la relación de la superficie del lote que se valúa entre la superficie del lote moda, de conformidad con la siguiente fórmula:</w:t>
      </w:r>
    </w:p>
    <w:p w14:paraId="02174A6A" w14:textId="77777777" w:rsidR="00487740" w:rsidRPr="003A5CD1" w:rsidRDefault="00487740" w:rsidP="00065E38">
      <w:pPr>
        <w:shd w:val="clear" w:color="auto" w:fill="FFFFFF"/>
        <w:spacing w:before="100" w:beforeAutospacing="1" w:after="100" w:afterAutospacing="1" w:line="240" w:lineRule="auto"/>
        <w:ind w:left="720"/>
        <w:jc w:val="both"/>
        <w:rPr>
          <w:rFonts w:ascii="Verdana" w:eastAsia="SimSun" w:hAnsi="Verdana" w:cs="Arial"/>
          <w:iCs/>
          <w:sz w:val="20"/>
          <w:szCs w:val="20"/>
          <w:lang w:eastAsia="zh-CN"/>
        </w:rPr>
      </w:pPr>
      <w:r w:rsidRPr="004515D8">
        <w:rPr>
          <w:rFonts w:ascii="Verdana" w:eastAsia="SimSun" w:hAnsi="Verdana" w:cs="Arial"/>
          <w:iCs/>
          <w:noProof/>
          <w:sz w:val="20"/>
          <w:szCs w:val="20"/>
          <w:shd w:val="clear" w:color="auto" w:fill="FFFFFF"/>
          <w:lang w:eastAsia="zh-CN"/>
        </w:rPr>
        <w:drawing>
          <wp:inline distT="0" distB="0" distL="0" distR="0" wp14:anchorId="66825A0C" wp14:editId="31C56C95">
            <wp:extent cx="3419553" cy="342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7809" cy="343728"/>
                    </a:xfrm>
                    <a:prstGeom prst="rect">
                      <a:avLst/>
                    </a:prstGeom>
                    <a:noFill/>
                    <a:ln>
                      <a:noFill/>
                    </a:ln>
                  </pic:spPr>
                </pic:pic>
              </a:graphicData>
            </a:graphic>
          </wp:inline>
        </w:drawing>
      </w:r>
    </w:p>
    <w:tbl>
      <w:tblPr>
        <w:tblW w:w="5733"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3"/>
      </w:tblGrid>
      <w:tr w:rsidR="00487740" w:rsidRPr="003A5CD1" w14:paraId="4024BEA2" w14:textId="77777777" w:rsidTr="00393801">
        <w:trPr>
          <w:trHeight w:val="140"/>
        </w:trPr>
        <w:tc>
          <w:tcPr>
            <w:tcW w:w="5733" w:type="dxa"/>
            <w:noWrap/>
            <w:vAlign w:val="center"/>
          </w:tcPr>
          <w:p w14:paraId="528E822C"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RLm = SLo / SLm</w:t>
            </w:r>
          </w:p>
        </w:tc>
      </w:tr>
      <w:tr w:rsidR="00487740" w:rsidRPr="003A5CD1" w14:paraId="39638765" w14:textId="77777777" w:rsidTr="00393801">
        <w:trPr>
          <w:trHeight w:val="140"/>
        </w:trPr>
        <w:tc>
          <w:tcPr>
            <w:tcW w:w="5733" w:type="dxa"/>
            <w:noWrap/>
            <w:vAlign w:val="center"/>
          </w:tcPr>
          <w:p w14:paraId="5CB225DD"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Donde:</w:t>
            </w:r>
          </w:p>
        </w:tc>
      </w:tr>
      <w:tr w:rsidR="00487740" w:rsidRPr="003A5CD1" w14:paraId="5F7DD2D3" w14:textId="77777777" w:rsidTr="00393801">
        <w:trPr>
          <w:trHeight w:val="140"/>
        </w:trPr>
        <w:tc>
          <w:tcPr>
            <w:tcW w:w="5733" w:type="dxa"/>
            <w:noWrap/>
            <w:vAlign w:val="center"/>
          </w:tcPr>
          <w:p w14:paraId="3A4E0E0D"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RLm = Relación con el lote moda</w:t>
            </w:r>
          </w:p>
        </w:tc>
      </w:tr>
      <w:tr w:rsidR="00487740" w:rsidRPr="003A5CD1" w14:paraId="239CE2E6" w14:textId="77777777" w:rsidTr="00393801">
        <w:trPr>
          <w:trHeight w:val="140"/>
        </w:trPr>
        <w:tc>
          <w:tcPr>
            <w:tcW w:w="5733" w:type="dxa"/>
            <w:noWrap/>
            <w:vAlign w:val="center"/>
          </w:tcPr>
          <w:p w14:paraId="790DDB24"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SLo = Superficie del lote que se valúa</w:t>
            </w:r>
          </w:p>
        </w:tc>
      </w:tr>
      <w:tr w:rsidR="00487740" w:rsidRPr="003A5CD1" w14:paraId="66546AA4" w14:textId="77777777" w:rsidTr="00393801">
        <w:trPr>
          <w:trHeight w:val="140"/>
        </w:trPr>
        <w:tc>
          <w:tcPr>
            <w:tcW w:w="5733" w:type="dxa"/>
            <w:noWrap/>
            <w:vAlign w:val="center"/>
          </w:tcPr>
          <w:p w14:paraId="54B95DE8"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 xml:space="preserve">SLm = Superficie del lote moda </w:t>
            </w:r>
          </w:p>
        </w:tc>
      </w:tr>
    </w:tbl>
    <w:p w14:paraId="4F8BFBDB"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Con el resultado de la relación del lote moda (RLm), se ubica el valor correspondiente dentro de los rangos de la siguiente tabla para obtener el factor de superficie (FSu) a aplicar.</w:t>
      </w:r>
    </w:p>
    <w:tbl>
      <w:tblPr>
        <w:tblW w:w="3946" w:type="dxa"/>
        <w:tblInd w:w="38"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1551"/>
        <w:gridCol w:w="1413"/>
        <w:gridCol w:w="982"/>
      </w:tblGrid>
      <w:tr w:rsidR="00487740" w:rsidRPr="003A5CD1" w14:paraId="33A1825A" w14:textId="77777777" w:rsidTr="00393801">
        <w:trPr>
          <w:trHeight w:val="260"/>
        </w:trPr>
        <w:tc>
          <w:tcPr>
            <w:tcW w:w="2964" w:type="dxa"/>
            <w:gridSpan w:val="2"/>
            <w:tcBorders>
              <w:top w:val="single" w:sz="8" w:space="0" w:color="auto"/>
              <w:left w:val="single" w:sz="8" w:space="0" w:color="auto"/>
              <w:bottom w:val="single" w:sz="8" w:space="0" w:color="auto"/>
              <w:right w:val="single" w:sz="8" w:space="0" w:color="000000"/>
            </w:tcBorders>
            <w:vAlign w:val="center"/>
          </w:tcPr>
          <w:p w14:paraId="4849D813"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RLm</w:t>
            </w:r>
          </w:p>
        </w:tc>
        <w:tc>
          <w:tcPr>
            <w:tcW w:w="982" w:type="dxa"/>
            <w:vMerge w:val="restart"/>
            <w:tcBorders>
              <w:top w:val="single" w:sz="8" w:space="0" w:color="auto"/>
              <w:left w:val="nil"/>
              <w:bottom w:val="single" w:sz="8" w:space="0" w:color="000000"/>
              <w:right w:val="single" w:sz="8" w:space="0" w:color="auto"/>
            </w:tcBorders>
            <w:vAlign w:val="center"/>
          </w:tcPr>
          <w:p w14:paraId="53F330BC"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FSu</w:t>
            </w:r>
          </w:p>
        </w:tc>
      </w:tr>
      <w:tr w:rsidR="00487740" w:rsidRPr="003A5CD1" w14:paraId="13F6F76C"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5612794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De</w:t>
            </w:r>
          </w:p>
        </w:tc>
        <w:tc>
          <w:tcPr>
            <w:tcW w:w="1413" w:type="dxa"/>
            <w:tcBorders>
              <w:top w:val="nil"/>
              <w:left w:val="nil"/>
              <w:bottom w:val="single" w:sz="8" w:space="0" w:color="auto"/>
              <w:right w:val="single" w:sz="8" w:space="0" w:color="auto"/>
            </w:tcBorders>
            <w:vAlign w:val="center"/>
          </w:tcPr>
          <w:p w14:paraId="1DC49189"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Hasta</w:t>
            </w:r>
          </w:p>
        </w:tc>
        <w:tc>
          <w:tcPr>
            <w:tcW w:w="982" w:type="dxa"/>
            <w:vMerge/>
            <w:tcBorders>
              <w:top w:val="single" w:sz="8" w:space="0" w:color="auto"/>
              <w:left w:val="nil"/>
              <w:bottom w:val="single" w:sz="8" w:space="0" w:color="000000"/>
              <w:right w:val="single" w:sz="8" w:space="0" w:color="auto"/>
            </w:tcBorders>
            <w:vAlign w:val="center"/>
          </w:tcPr>
          <w:p w14:paraId="190FF356" w14:textId="77777777" w:rsidR="00487740" w:rsidRPr="003A5CD1" w:rsidRDefault="00487740" w:rsidP="00065E38">
            <w:pPr>
              <w:spacing w:line="240" w:lineRule="auto"/>
              <w:jc w:val="center"/>
              <w:rPr>
                <w:rFonts w:ascii="Verdana" w:eastAsia="SimSun" w:hAnsi="Verdana"/>
                <w:iCs/>
                <w:sz w:val="20"/>
                <w:szCs w:val="20"/>
                <w:lang w:eastAsia="zh-CN"/>
              </w:rPr>
            </w:pPr>
          </w:p>
        </w:tc>
      </w:tr>
      <w:tr w:rsidR="00487740" w:rsidRPr="003A5CD1" w14:paraId="7494E97B"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047EA129"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0.01</w:t>
            </w:r>
          </w:p>
        </w:tc>
        <w:tc>
          <w:tcPr>
            <w:tcW w:w="1413" w:type="dxa"/>
            <w:tcBorders>
              <w:top w:val="nil"/>
              <w:left w:val="nil"/>
              <w:bottom w:val="single" w:sz="8" w:space="0" w:color="auto"/>
              <w:right w:val="single" w:sz="8" w:space="0" w:color="auto"/>
            </w:tcBorders>
            <w:vAlign w:val="center"/>
          </w:tcPr>
          <w:p w14:paraId="08F95AD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2</w:t>
            </w:r>
          </w:p>
        </w:tc>
        <w:tc>
          <w:tcPr>
            <w:tcW w:w="982" w:type="dxa"/>
            <w:tcBorders>
              <w:top w:val="nil"/>
              <w:left w:val="nil"/>
              <w:bottom w:val="single" w:sz="8" w:space="0" w:color="auto"/>
              <w:right w:val="single" w:sz="8" w:space="0" w:color="auto"/>
            </w:tcBorders>
            <w:vAlign w:val="center"/>
          </w:tcPr>
          <w:p w14:paraId="611EC5B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w:t>
            </w:r>
          </w:p>
        </w:tc>
      </w:tr>
      <w:tr w:rsidR="00487740" w:rsidRPr="003A5CD1" w14:paraId="3715C3B1"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0FCDFD43"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2.01</w:t>
            </w:r>
          </w:p>
        </w:tc>
        <w:tc>
          <w:tcPr>
            <w:tcW w:w="1413" w:type="dxa"/>
            <w:tcBorders>
              <w:top w:val="nil"/>
              <w:left w:val="nil"/>
              <w:bottom w:val="single" w:sz="8" w:space="0" w:color="auto"/>
              <w:right w:val="single" w:sz="8" w:space="0" w:color="auto"/>
            </w:tcBorders>
            <w:vAlign w:val="center"/>
          </w:tcPr>
          <w:p w14:paraId="6C79A44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3</w:t>
            </w:r>
          </w:p>
        </w:tc>
        <w:tc>
          <w:tcPr>
            <w:tcW w:w="982" w:type="dxa"/>
            <w:tcBorders>
              <w:top w:val="nil"/>
              <w:left w:val="nil"/>
              <w:bottom w:val="single" w:sz="8" w:space="0" w:color="auto"/>
              <w:right w:val="single" w:sz="8" w:space="0" w:color="auto"/>
            </w:tcBorders>
            <w:vAlign w:val="center"/>
          </w:tcPr>
          <w:p w14:paraId="119FB5F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0.97</w:t>
            </w:r>
          </w:p>
        </w:tc>
      </w:tr>
      <w:tr w:rsidR="00487740" w:rsidRPr="003A5CD1" w14:paraId="79119D67"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59011EC9"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3.01</w:t>
            </w:r>
          </w:p>
        </w:tc>
        <w:tc>
          <w:tcPr>
            <w:tcW w:w="1413" w:type="dxa"/>
            <w:tcBorders>
              <w:top w:val="nil"/>
              <w:left w:val="nil"/>
              <w:bottom w:val="single" w:sz="8" w:space="0" w:color="auto"/>
              <w:right w:val="single" w:sz="8" w:space="0" w:color="auto"/>
            </w:tcBorders>
            <w:vAlign w:val="center"/>
          </w:tcPr>
          <w:p w14:paraId="1B06FBC9"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4</w:t>
            </w:r>
          </w:p>
        </w:tc>
        <w:tc>
          <w:tcPr>
            <w:tcW w:w="982" w:type="dxa"/>
            <w:tcBorders>
              <w:top w:val="nil"/>
              <w:left w:val="nil"/>
              <w:bottom w:val="single" w:sz="8" w:space="0" w:color="auto"/>
              <w:right w:val="single" w:sz="8" w:space="0" w:color="auto"/>
            </w:tcBorders>
            <w:vAlign w:val="center"/>
          </w:tcPr>
          <w:p w14:paraId="75F5FDAC"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0.94</w:t>
            </w:r>
          </w:p>
        </w:tc>
      </w:tr>
      <w:tr w:rsidR="00487740" w:rsidRPr="003A5CD1" w14:paraId="03BA0173" w14:textId="77777777" w:rsidTr="00065E38">
        <w:trPr>
          <w:trHeight w:val="260"/>
        </w:trPr>
        <w:tc>
          <w:tcPr>
            <w:tcW w:w="1551" w:type="dxa"/>
            <w:tcBorders>
              <w:top w:val="nil"/>
              <w:left w:val="single" w:sz="8" w:space="0" w:color="auto"/>
              <w:bottom w:val="single" w:sz="4" w:space="0" w:color="auto"/>
              <w:right w:val="single" w:sz="8" w:space="0" w:color="auto"/>
            </w:tcBorders>
            <w:vAlign w:val="center"/>
          </w:tcPr>
          <w:p w14:paraId="33D0643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4.01</w:t>
            </w:r>
          </w:p>
        </w:tc>
        <w:tc>
          <w:tcPr>
            <w:tcW w:w="1413" w:type="dxa"/>
            <w:tcBorders>
              <w:top w:val="nil"/>
              <w:left w:val="nil"/>
              <w:bottom w:val="single" w:sz="4" w:space="0" w:color="auto"/>
              <w:right w:val="single" w:sz="8" w:space="0" w:color="auto"/>
            </w:tcBorders>
            <w:vAlign w:val="center"/>
          </w:tcPr>
          <w:p w14:paraId="5CA260A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5</w:t>
            </w:r>
          </w:p>
        </w:tc>
        <w:tc>
          <w:tcPr>
            <w:tcW w:w="982" w:type="dxa"/>
            <w:tcBorders>
              <w:top w:val="nil"/>
              <w:left w:val="nil"/>
              <w:bottom w:val="single" w:sz="4" w:space="0" w:color="auto"/>
              <w:right w:val="single" w:sz="8" w:space="0" w:color="auto"/>
            </w:tcBorders>
            <w:vAlign w:val="center"/>
          </w:tcPr>
          <w:p w14:paraId="5C640253"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0.91</w:t>
            </w:r>
          </w:p>
        </w:tc>
      </w:tr>
      <w:tr w:rsidR="00487740" w:rsidRPr="003A5CD1" w14:paraId="70302884" w14:textId="77777777" w:rsidTr="00065E38">
        <w:trPr>
          <w:trHeight w:val="260"/>
        </w:trPr>
        <w:tc>
          <w:tcPr>
            <w:tcW w:w="1551" w:type="dxa"/>
            <w:tcBorders>
              <w:top w:val="single" w:sz="4" w:space="0" w:color="auto"/>
              <w:left w:val="single" w:sz="4" w:space="0" w:color="auto"/>
              <w:bottom w:val="single" w:sz="4" w:space="0" w:color="auto"/>
              <w:right w:val="single" w:sz="4" w:space="0" w:color="auto"/>
            </w:tcBorders>
            <w:vAlign w:val="center"/>
          </w:tcPr>
          <w:p w14:paraId="11D63D5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lastRenderedPageBreak/>
              <w:t>5.01</w:t>
            </w:r>
          </w:p>
        </w:tc>
        <w:tc>
          <w:tcPr>
            <w:tcW w:w="1413" w:type="dxa"/>
            <w:tcBorders>
              <w:top w:val="single" w:sz="4" w:space="0" w:color="auto"/>
              <w:left w:val="single" w:sz="4" w:space="0" w:color="auto"/>
              <w:bottom w:val="single" w:sz="4" w:space="0" w:color="auto"/>
              <w:right w:val="single" w:sz="4" w:space="0" w:color="auto"/>
            </w:tcBorders>
            <w:vAlign w:val="center"/>
          </w:tcPr>
          <w:p w14:paraId="62FC250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6</w:t>
            </w:r>
          </w:p>
        </w:tc>
        <w:tc>
          <w:tcPr>
            <w:tcW w:w="982" w:type="dxa"/>
            <w:tcBorders>
              <w:top w:val="single" w:sz="4" w:space="0" w:color="auto"/>
              <w:left w:val="single" w:sz="4" w:space="0" w:color="auto"/>
              <w:bottom w:val="single" w:sz="4" w:space="0" w:color="auto"/>
              <w:right w:val="single" w:sz="4" w:space="0" w:color="auto"/>
            </w:tcBorders>
            <w:vAlign w:val="center"/>
          </w:tcPr>
          <w:p w14:paraId="7E2518AA"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0.88</w:t>
            </w:r>
          </w:p>
        </w:tc>
      </w:tr>
      <w:tr w:rsidR="00487740" w:rsidRPr="003A5CD1" w14:paraId="13EFE324" w14:textId="77777777" w:rsidTr="00065E38">
        <w:trPr>
          <w:trHeight w:val="260"/>
        </w:trPr>
        <w:tc>
          <w:tcPr>
            <w:tcW w:w="1551" w:type="dxa"/>
            <w:tcBorders>
              <w:top w:val="single" w:sz="4" w:space="0" w:color="auto"/>
              <w:left w:val="single" w:sz="8" w:space="0" w:color="auto"/>
              <w:bottom w:val="single" w:sz="8" w:space="0" w:color="auto"/>
              <w:right w:val="single" w:sz="8" w:space="0" w:color="auto"/>
            </w:tcBorders>
            <w:vAlign w:val="center"/>
          </w:tcPr>
          <w:p w14:paraId="028F4C6A"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6.01</w:t>
            </w:r>
          </w:p>
        </w:tc>
        <w:tc>
          <w:tcPr>
            <w:tcW w:w="1413" w:type="dxa"/>
            <w:tcBorders>
              <w:top w:val="single" w:sz="4" w:space="0" w:color="auto"/>
              <w:left w:val="nil"/>
              <w:bottom w:val="single" w:sz="8" w:space="0" w:color="auto"/>
              <w:right w:val="single" w:sz="8" w:space="0" w:color="auto"/>
            </w:tcBorders>
            <w:vAlign w:val="center"/>
          </w:tcPr>
          <w:p w14:paraId="4E7326B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7</w:t>
            </w:r>
          </w:p>
        </w:tc>
        <w:tc>
          <w:tcPr>
            <w:tcW w:w="982" w:type="dxa"/>
            <w:tcBorders>
              <w:top w:val="single" w:sz="4" w:space="0" w:color="auto"/>
              <w:left w:val="nil"/>
              <w:bottom w:val="single" w:sz="8" w:space="0" w:color="auto"/>
              <w:right w:val="single" w:sz="8" w:space="0" w:color="auto"/>
            </w:tcBorders>
            <w:vAlign w:val="center"/>
          </w:tcPr>
          <w:p w14:paraId="32A2359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0.85</w:t>
            </w:r>
          </w:p>
        </w:tc>
      </w:tr>
      <w:tr w:rsidR="00487740" w:rsidRPr="003A5CD1" w14:paraId="0A5558F9"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74E98F67"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7.01</w:t>
            </w:r>
          </w:p>
        </w:tc>
        <w:tc>
          <w:tcPr>
            <w:tcW w:w="1413" w:type="dxa"/>
            <w:tcBorders>
              <w:top w:val="nil"/>
              <w:left w:val="nil"/>
              <w:bottom w:val="single" w:sz="8" w:space="0" w:color="auto"/>
              <w:right w:val="single" w:sz="8" w:space="0" w:color="auto"/>
            </w:tcBorders>
            <w:vAlign w:val="center"/>
          </w:tcPr>
          <w:p w14:paraId="3F2F4C8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8</w:t>
            </w:r>
          </w:p>
        </w:tc>
        <w:tc>
          <w:tcPr>
            <w:tcW w:w="982" w:type="dxa"/>
            <w:tcBorders>
              <w:top w:val="nil"/>
              <w:left w:val="nil"/>
              <w:bottom w:val="single" w:sz="8" w:space="0" w:color="auto"/>
              <w:right w:val="single" w:sz="8" w:space="0" w:color="auto"/>
            </w:tcBorders>
            <w:vAlign w:val="center"/>
          </w:tcPr>
          <w:p w14:paraId="14974596"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0.82</w:t>
            </w:r>
          </w:p>
        </w:tc>
      </w:tr>
      <w:tr w:rsidR="00487740" w:rsidRPr="003A5CD1" w14:paraId="73466C35"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0742F4E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8.01</w:t>
            </w:r>
          </w:p>
        </w:tc>
        <w:tc>
          <w:tcPr>
            <w:tcW w:w="1413" w:type="dxa"/>
            <w:tcBorders>
              <w:top w:val="nil"/>
              <w:left w:val="nil"/>
              <w:bottom w:val="single" w:sz="8" w:space="0" w:color="auto"/>
              <w:right w:val="single" w:sz="8" w:space="0" w:color="auto"/>
            </w:tcBorders>
            <w:vAlign w:val="center"/>
          </w:tcPr>
          <w:p w14:paraId="2EB99DA7"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9</w:t>
            </w:r>
          </w:p>
        </w:tc>
        <w:tc>
          <w:tcPr>
            <w:tcW w:w="982" w:type="dxa"/>
            <w:tcBorders>
              <w:top w:val="nil"/>
              <w:left w:val="nil"/>
              <w:bottom w:val="single" w:sz="8" w:space="0" w:color="auto"/>
              <w:right w:val="single" w:sz="8" w:space="0" w:color="auto"/>
            </w:tcBorders>
            <w:vAlign w:val="center"/>
          </w:tcPr>
          <w:p w14:paraId="21E1ECC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0.79</w:t>
            </w:r>
          </w:p>
        </w:tc>
      </w:tr>
      <w:tr w:rsidR="00487740" w:rsidRPr="003A5CD1" w14:paraId="3B356400"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6FB21121"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9.01</w:t>
            </w:r>
          </w:p>
        </w:tc>
        <w:tc>
          <w:tcPr>
            <w:tcW w:w="1413" w:type="dxa"/>
            <w:tcBorders>
              <w:top w:val="nil"/>
              <w:left w:val="nil"/>
              <w:bottom w:val="single" w:sz="8" w:space="0" w:color="auto"/>
              <w:right w:val="single" w:sz="8" w:space="0" w:color="auto"/>
            </w:tcBorders>
            <w:vAlign w:val="center"/>
          </w:tcPr>
          <w:p w14:paraId="1D482423"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10</w:t>
            </w:r>
          </w:p>
        </w:tc>
        <w:tc>
          <w:tcPr>
            <w:tcW w:w="982" w:type="dxa"/>
            <w:tcBorders>
              <w:top w:val="nil"/>
              <w:left w:val="nil"/>
              <w:bottom w:val="single" w:sz="8" w:space="0" w:color="auto"/>
              <w:right w:val="single" w:sz="8" w:space="0" w:color="auto"/>
            </w:tcBorders>
            <w:vAlign w:val="center"/>
          </w:tcPr>
          <w:p w14:paraId="739F2402"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0.76</w:t>
            </w:r>
          </w:p>
        </w:tc>
      </w:tr>
      <w:tr w:rsidR="00487740" w:rsidRPr="003A5CD1" w14:paraId="656AB121"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0A4A36D6"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10.01</w:t>
            </w:r>
          </w:p>
        </w:tc>
        <w:tc>
          <w:tcPr>
            <w:tcW w:w="1413" w:type="dxa"/>
            <w:tcBorders>
              <w:top w:val="nil"/>
              <w:left w:val="nil"/>
              <w:bottom w:val="single" w:sz="8" w:space="0" w:color="auto"/>
              <w:right w:val="single" w:sz="8" w:space="0" w:color="auto"/>
            </w:tcBorders>
            <w:vAlign w:val="center"/>
          </w:tcPr>
          <w:p w14:paraId="5C265342"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11</w:t>
            </w:r>
          </w:p>
        </w:tc>
        <w:tc>
          <w:tcPr>
            <w:tcW w:w="982" w:type="dxa"/>
            <w:tcBorders>
              <w:top w:val="nil"/>
              <w:left w:val="nil"/>
              <w:bottom w:val="single" w:sz="8" w:space="0" w:color="auto"/>
              <w:right w:val="single" w:sz="8" w:space="0" w:color="auto"/>
            </w:tcBorders>
            <w:vAlign w:val="center"/>
          </w:tcPr>
          <w:p w14:paraId="4554E890"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0.73</w:t>
            </w:r>
          </w:p>
        </w:tc>
      </w:tr>
      <w:tr w:rsidR="00487740" w:rsidRPr="003A5CD1" w14:paraId="200457D1"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491A3081"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11.01</w:t>
            </w:r>
          </w:p>
        </w:tc>
        <w:tc>
          <w:tcPr>
            <w:tcW w:w="1413" w:type="dxa"/>
            <w:tcBorders>
              <w:top w:val="nil"/>
              <w:left w:val="nil"/>
              <w:bottom w:val="single" w:sz="8" w:space="0" w:color="auto"/>
              <w:right w:val="single" w:sz="8" w:space="0" w:color="auto"/>
            </w:tcBorders>
            <w:vAlign w:val="center"/>
          </w:tcPr>
          <w:p w14:paraId="0CC3A5D3"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12</w:t>
            </w:r>
          </w:p>
        </w:tc>
        <w:tc>
          <w:tcPr>
            <w:tcW w:w="982" w:type="dxa"/>
            <w:tcBorders>
              <w:top w:val="nil"/>
              <w:left w:val="nil"/>
              <w:bottom w:val="single" w:sz="8" w:space="0" w:color="auto"/>
              <w:right w:val="single" w:sz="8" w:space="0" w:color="auto"/>
            </w:tcBorders>
            <w:vAlign w:val="center"/>
          </w:tcPr>
          <w:p w14:paraId="48BD44C7"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0.70</w:t>
            </w:r>
          </w:p>
        </w:tc>
      </w:tr>
      <w:tr w:rsidR="00487740" w:rsidRPr="003A5CD1" w14:paraId="6C17167F"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61A9B860"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12.01</w:t>
            </w:r>
          </w:p>
        </w:tc>
        <w:tc>
          <w:tcPr>
            <w:tcW w:w="1413" w:type="dxa"/>
            <w:tcBorders>
              <w:top w:val="nil"/>
              <w:left w:val="nil"/>
              <w:bottom w:val="single" w:sz="8" w:space="0" w:color="auto"/>
              <w:right w:val="single" w:sz="8" w:space="0" w:color="auto"/>
            </w:tcBorders>
            <w:vAlign w:val="center"/>
          </w:tcPr>
          <w:p w14:paraId="471337B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13</w:t>
            </w:r>
          </w:p>
        </w:tc>
        <w:tc>
          <w:tcPr>
            <w:tcW w:w="982" w:type="dxa"/>
            <w:tcBorders>
              <w:top w:val="nil"/>
              <w:left w:val="nil"/>
              <w:bottom w:val="single" w:sz="8" w:space="0" w:color="auto"/>
              <w:right w:val="single" w:sz="8" w:space="0" w:color="auto"/>
            </w:tcBorders>
            <w:vAlign w:val="center"/>
          </w:tcPr>
          <w:p w14:paraId="474CE5C2"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0.67</w:t>
            </w:r>
          </w:p>
        </w:tc>
      </w:tr>
      <w:tr w:rsidR="00487740" w:rsidRPr="003A5CD1" w14:paraId="29B8B024"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4CC6E9D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13.01</w:t>
            </w:r>
          </w:p>
        </w:tc>
        <w:tc>
          <w:tcPr>
            <w:tcW w:w="1413" w:type="dxa"/>
            <w:tcBorders>
              <w:top w:val="nil"/>
              <w:left w:val="nil"/>
              <w:bottom w:val="single" w:sz="8" w:space="0" w:color="auto"/>
              <w:right w:val="single" w:sz="8" w:space="0" w:color="auto"/>
            </w:tcBorders>
            <w:vAlign w:val="center"/>
          </w:tcPr>
          <w:p w14:paraId="0606BA80"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14</w:t>
            </w:r>
          </w:p>
        </w:tc>
        <w:tc>
          <w:tcPr>
            <w:tcW w:w="982" w:type="dxa"/>
            <w:tcBorders>
              <w:top w:val="nil"/>
              <w:left w:val="nil"/>
              <w:bottom w:val="single" w:sz="8" w:space="0" w:color="auto"/>
              <w:right w:val="single" w:sz="8" w:space="0" w:color="auto"/>
            </w:tcBorders>
            <w:vAlign w:val="center"/>
          </w:tcPr>
          <w:p w14:paraId="4B2D739A"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0.64</w:t>
            </w:r>
          </w:p>
        </w:tc>
      </w:tr>
      <w:tr w:rsidR="00487740" w:rsidRPr="003A5CD1" w14:paraId="3B889CEB"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2D4A1CB6"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14.01</w:t>
            </w:r>
          </w:p>
        </w:tc>
        <w:tc>
          <w:tcPr>
            <w:tcW w:w="1413" w:type="dxa"/>
            <w:tcBorders>
              <w:top w:val="nil"/>
              <w:left w:val="nil"/>
              <w:bottom w:val="single" w:sz="8" w:space="0" w:color="auto"/>
              <w:right w:val="single" w:sz="8" w:space="0" w:color="auto"/>
            </w:tcBorders>
            <w:vAlign w:val="center"/>
          </w:tcPr>
          <w:p w14:paraId="0F3C3E79"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15</w:t>
            </w:r>
          </w:p>
        </w:tc>
        <w:tc>
          <w:tcPr>
            <w:tcW w:w="982" w:type="dxa"/>
            <w:tcBorders>
              <w:top w:val="nil"/>
              <w:left w:val="nil"/>
              <w:bottom w:val="single" w:sz="8" w:space="0" w:color="auto"/>
              <w:right w:val="single" w:sz="8" w:space="0" w:color="auto"/>
            </w:tcBorders>
            <w:vAlign w:val="center"/>
          </w:tcPr>
          <w:p w14:paraId="15355EF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0.61</w:t>
            </w:r>
          </w:p>
        </w:tc>
      </w:tr>
      <w:tr w:rsidR="00487740" w:rsidRPr="003A5CD1" w14:paraId="4E1F7E5F" w14:textId="77777777" w:rsidTr="00393801">
        <w:trPr>
          <w:trHeight w:val="260"/>
        </w:trPr>
        <w:tc>
          <w:tcPr>
            <w:tcW w:w="1551" w:type="dxa"/>
            <w:tcBorders>
              <w:top w:val="nil"/>
              <w:left w:val="single" w:sz="8" w:space="0" w:color="auto"/>
              <w:bottom w:val="single" w:sz="8" w:space="0" w:color="auto"/>
              <w:right w:val="single" w:sz="8" w:space="0" w:color="auto"/>
            </w:tcBorders>
            <w:vAlign w:val="center"/>
          </w:tcPr>
          <w:p w14:paraId="02F8BAE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15.01</w:t>
            </w:r>
          </w:p>
        </w:tc>
        <w:tc>
          <w:tcPr>
            <w:tcW w:w="1413" w:type="dxa"/>
            <w:tcBorders>
              <w:top w:val="nil"/>
              <w:left w:val="nil"/>
              <w:bottom w:val="single" w:sz="8" w:space="0" w:color="auto"/>
              <w:right w:val="single" w:sz="8" w:space="0" w:color="auto"/>
            </w:tcBorders>
            <w:vAlign w:val="center"/>
          </w:tcPr>
          <w:p w14:paraId="1B26764D"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En adelante</w:t>
            </w:r>
          </w:p>
        </w:tc>
        <w:tc>
          <w:tcPr>
            <w:tcW w:w="982" w:type="dxa"/>
            <w:tcBorders>
              <w:top w:val="nil"/>
              <w:left w:val="nil"/>
              <w:bottom w:val="single" w:sz="8" w:space="0" w:color="auto"/>
              <w:right w:val="single" w:sz="8" w:space="0" w:color="auto"/>
            </w:tcBorders>
            <w:vAlign w:val="center"/>
          </w:tcPr>
          <w:p w14:paraId="2D9527AA"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0.6</w:t>
            </w:r>
          </w:p>
        </w:tc>
      </w:tr>
    </w:tbl>
    <w:p w14:paraId="293FE5A5" w14:textId="77777777" w:rsidR="00487740" w:rsidRPr="008D2981" w:rsidRDefault="00487740" w:rsidP="00065E38">
      <w:pPr>
        <w:pStyle w:val="Prrafodelista"/>
        <w:ind w:left="851"/>
        <w:jc w:val="both"/>
        <w:rPr>
          <w:rFonts w:ascii="Verdana" w:eastAsia="SimSun" w:hAnsi="Verdana"/>
          <w:iCs/>
          <w:sz w:val="20"/>
          <w:szCs w:val="20"/>
          <w:lang w:eastAsia="zh-CN"/>
        </w:rPr>
      </w:pPr>
    </w:p>
    <w:p w14:paraId="1359AA55" w14:textId="77777777" w:rsidR="00487740" w:rsidRPr="008D2981" w:rsidRDefault="00487740" w:rsidP="00065E38">
      <w:pPr>
        <w:pStyle w:val="Prrafodelista"/>
        <w:ind w:left="851"/>
        <w:jc w:val="both"/>
        <w:rPr>
          <w:rFonts w:ascii="Verdana" w:eastAsia="SimSun" w:hAnsi="Verdana"/>
          <w:iCs/>
          <w:sz w:val="20"/>
          <w:szCs w:val="20"/>
          <w:lang w:eastAsia="zh-CN"/>
        </w:rPr>
      </w:pPr>
    </w:p>
    <w:p w14:paraId="71E84BFA" w14:textId="77777777" w:rsidR="00487740" w:rsidRPr="003A5CD1" w:rsidRDefault="00487740" w:rsidP="00065E38">
      <w:pPr>
        <w:pStyle w:val="Prrafodelista"/>
        <w:numPr>
          <w:ilvl w:val="0"/>
          <w:numId w:val="43"/>
        </w:numPr>
        <w:shd w:val="clear" w:color="auto" w:fill="FFFFFF"/>
        <w:spacing w:before="100" w:beforeAutospacing="1" w:after="100" w:afterAutospacing="1"/>
        <w:ind w:firstLine="131"/>
        <w:jc w:val="both"/>
        <w:rPr>
          <w:rFonts w:ascii="Verdana" w:eastAsia="SimSun" w:hAnsi="Verdana"/>
          <w:iCs/>
          <w:sz w:val="20"/>
          <w:szCs w:val="20"/>
          <w:lang w:eastAsia="zh-CN"/>
        </w:rPr>
      </w:pPr>
      <w:r w:rsidRPr="003A5CD1">
        <w:rPr>
          <w:rFonts w:ascii="Verdana" w:eastAsia="SimSun" w:hAnsi="Verdana"/>
          <w:b/>
          <w:iCs/>
          <w:sz w:val="20"/>
          <w:szCs w:val="20"/>
          <w:shd w:val="clear" w:color="auto" w:fill="FFFFFF"/>
          <w:lang w:eastAsia="zh-CN"/>
        </w:rPr>
        <w:t>Factor de ubicación (FUb)</w:t>
      </w:r>
    </w:p>
    <w:p w14:paraId="77B7B27F" w14:textId="77777777" w:rsidR="00487740" w:rsidRPr="003A5CD1" w:rsidRDefault="00487740" w:rsidP="00065E38">
      <w:pPr>
        <w:shd w:val="clear" w:color="auto" w:fill="FFFFFF"/>
        <w:spacing w:before="100" w:beforeAutospacing="1" w:after="100" w:afterAutospacing="1" w:line="240" w:lineRule="auto"/>
        <w:ind w:right="-93" w:firstLine="851"/>
        <w:jc w:val="both"/>
        <w:rPr>
          <w:rFonts w:ascii="Verdana" w:eastAsia="SimSun" w:hAnsi="Verdana"/>
          <w:iCs/>
          <w:sz w:val="20"/>
          <w:szCs w:val="20"/>
          <w:lang w:eastAsia="zh-CN"/>
        </w:rPr>
      </w:pPr>
      <w:r w:rsidRPr="003A5CD1">
        <w:rPr>
          <w:rFonts w:ascii="Verdana" w:eastAsia="SimSun" w:hAnsi="Verdana"/>
          <w:iCs/>
          <w:sz w:val="20"/>
          <w:szCs w:val="20"/>
          <w:lang w:eastAsia="zh-CN"/>
        </w:rPr>
        <w:t>Factor que influye en el valor de un predio en función de la posición del mismo en la manzana en que se ubica.</w:t>
      </w:r>
    </w:p>
    <w:tbl>
      <w:tblPr>
        <w:tblW w:w="8458" w:type="dxa"/>
        <w:tblInd w:w="38"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6615"/>
        <w:gridCol w:w="1843"/>
      </w:tblGrid>
      <w:tr w:rsidR="00487740" w:rsidRPr="003A5CD1" w14:paraId="66EAA00E" w14:textId="77777777" w:rsidTr="00393801">
        <w:trPr>
          <w:trHeight w:val="401"/>
        </w:trPr>
        <w:tc>
          <w:tcPr>
            <w:tcW w:w="6615" w:type="dxa"/>
            <w:tcBorders>
              <w:top w:val="single" w:sz="8" w:space="0" w:color="auto"/>
              <w:left w:val="single" w:sz="8" w:space="0" w:color="auto"/>
              <w:bottom w:val="single" w:sz="8" w:space="0" w:color="auto"/>
              <w:right w:val="single" w:sz="8" w:space="0" w:color="auto"/>
            </w:tcBorders>
            <w:vAlign w:val="center"/>
          </w:tcPr>
          <w:p w14:paraId="5D47BBEE" w14:textId="77777777" w:rsidR="00487740" w:rsidRPr="003A5CD1" w:rsidRDefault="00487740" w:rsidP="00065E38">
            <w:pPr>
              <w:shd w:val="clear" w:color="auto" w:fill="FFFFFF"/>
              <w:spacing w:before="100" w:beforeAutospacing="1" w:after="100" w:afterAutospacing="1" w:line="240" w:lineRule="auto"/>
              <w:ind w:right="-518"/>
              <w:jc w:val="both"/>
              <w:rPr>
                <w:rFonts w:ascii="Verdana" w:eastAsia="SimSun" w:hAnsi="Verdana"/>
                <w:b/>
                <w:bCs/>
                <w:iCs/>
                <w:sz w:val="20"/>
                <w:szCs w:val="20"/>
                <w:lang w:eastAsia="zh-CN"/>
              </w:rPr>
            </w:pPr>
            <w:r w:rsidRPr="003A5CD1">
              <w:rPr>
                <w:rFonts w:ascii="Verdana" w:eastAsia="SimSun" w:hAnsi="Verdana"/>
                <w:b/>
                <w:bCs/>
                <w:iCs/>
                <w:sz w:val="20"/>
                <w:szCs w:val="20"/>
                <w:lang w:eastAsia="zh-CN"/>
              </w:rPr>
              <w:t>Características</w:t>
            </w:r>
          </w:p>
        </w:tc>
        <w:tc>
          <w:tcPr>
            <w:tcW w:w="1843" w:type="dxa"/>
            <w:tcBorders>
              <w:top w:val="single" w:sz="8" w:space="0" w:color="auto"/>
              <w:left w:val="nil"/>
              <w:bottom w:val="single" w:sz="8" w:space="0" w:color="auto"/>
              <w:right w:val="single" w:sz="8" w:space="0" w:color="auto"/>
            </w:tcBorders>
            <w:vAlign w:val="center"/>
          </w:tcPr>
          <w:p w14:paraId="240174CD" w14:textId="77777777" w:rsidR="00487740" w:rsidRPr="003A5CD1" w:rsidRDefault="00487740" w:rsidP="00065E38">
            <w:pPr>
              <w:shd w:val="clear" w:color="auto" w:fill="FFFFFF"/>
              <w:spacing w:before="100" w:beforeAutospacing="1" w:after="100" w:afterAutospacing="1" w:line="240" w:lineRule="auto"/>
              <w:ind w:right="-518"/>
              <w:jc w:val="center"/>
              <w:rPr>
                <w:rFonts w:ascii="Verdana" w:eastAsia="SimSun" w:hAnsi="Verdana"/>
                <w:b/>
                <w:bCs/>
                <w:iCs/>
                <w:sz w:val="20"/>
                <w:szCs w:val="20"/>
                <w:lang w:eastAsia="zh-CN"/>
              </w:rPr>
            </w:pPr>
            <w:r w:rsidRPr="003A5CD1">
              <w:rPr>
                <w:rFonts w:ascii="Verdana" w:eastAsia="SimSun" w:hAnsi="Verdana"/>
                <w:b/>
                <w:bCs/>
                <w:iCs/>
                <w:sz w:val="20"/>
                <w:szCs w:val="20"/>
                <w:lang w:eastAsia="zh-CN"/>
              </w:rPr>
              <w:t>Factor</w:t>
            </w:r>
          </w:p>
        </w:tc>
      </w:tr>
      <w:tr w:rsidR="00487740" w:rsidRPr="003A5CD1" w14:paraId="67983EF0" w14:textId="77777777" w:rsidTr="00393801">
        <w:trPr>
          <w:trHeight w:val="454"/>
        </w:trPr>
        <w:tc>
          <w:tcPr>
            <w:tcW w:w="6615" w:type="dxa"/>
            <w:tcBorders>
              <w:top w:val="nil"/>
              <w:left w:val="single" w:sz="8" w:space="0" w:color="auto"/>
              <w:bottom w:val="single" w:sz="8" w:space="0" w:color="auto"/>
              <w:right w:val="single" w:sz="8" w:space="0" w:color="auto"/>
            </w:tcBorders>
            <w:vAlign w:val="center"/>
          </w:tcPr>
          <w:p w14:paraId="520B3325" w14:textId="77777777" w:rsidR="00487740" w:rsidRPr="003A5CD1" w:rsidRDefault="00487740" w:rsidP="00065E38">
            <w:pPr>
              <w:shd w:val="clear" w:color="auto" w:fill="FFFFFF"/>
              <w:spacing w:before="100" w:beforeAutospacing="1" w:after="100" w:afterAutospacing="1" w:line="240" w:lineRule="auto"/>
              <w:ind w:right="-518"/>
              <w:jc w:val="both"/>
              <w:rPr>
                <w:rFonts w:ascii="Verdana" w:eastAsia="SimSun" w:hAnsi="Verdana"/>
                <w:iCs/>
                <w:sz w:val="20"/>
                <w:szCs w:val="20"/>
                <w:lang w:eastAsia="zh-CN"/>
              </w:rPr>
            </w:pPr>
            <w:r w:rsidRPr="003A5CD1">
              <w:rPr>
                <w:rFonts w:ascii="Verdana" w:eastAsia="SimSun" w:hAnsi="Verdana"/>
                <w:b/>
                <w:bCs/>
                <w:iCs/>
                <w:sz w:val="20"/>
                <w:szCs w:val="20"/>
                <w:lang w:eastAsia="zh-CN"/>
              </w:rPr>
              <w:t>a)</w:t>
            </w:r>
            <w:r w:rsidRPr="003A5CD1">
              <w:rPr>
                <w:rFonts w:ascii="Verdana" w:eastAsia="SimSun" w:hAnsi="Verdana"/>
                <w:iCs/>
                <w:sz w:val="20"/>
                <w:szCs w:val="20"/>
                <w:lang w:eastAsia="zh-CN"/>
              </w:rPr>
              <w:t xml:space="preserve"> Predio interior sin frente a vía de circulación (lote interior)</w:t>
            </w:r>
          </w:p>
        </w:tc>
        <w:tc>
          <w:tcPr>
            <w:tcW w:w="1843" w:type="dxa"/>
            <w:tcBorders>
              <w:top w:val="nil"/>
              <w:left w:val="nil"/>
              <w:bottom w:val="single" w:sz="8" w:space="0" w:color="auto"/>
              <w:right w:val="single" w:sz="8" w:space="0" w:color="auto"/>
            </w:tcBorders>
            <w:vAlign w:val="center"/>
          </w:tcPr>
          <w:p w14:paraId="12B5E82A" w14:textId="77777777" w:rsidR="00487740" w:rsidRPr="003A5CD1" w:rsidRDefault="00487740" w:rsidP="00065E38">
            <w:pPr>
              <w:shd w:val="clear" w:color="auto" w:fill="FFFFFF"/>
              <w:spacing w:before="100" w:beforeAutospacing="1" w:after="100" w:afterAutospacing="1" w:line="240" w:lineRule="auto"/>
              <w:ind w:right="-518"/>
              <w:jc w:val="center"/>
              <w:rPr>
                <w:rFonts w:ascii="Verdana" w:eastAsia="SimSun" w:hAnsi="Verdana"/>
                <w:iCs/>
                <w:sz w:val="20"/>
                <w:szCs w:val="20"/>
                <w:lang w:eastAsia="zh-CN"/>
              </w:rPr>
            </w:pPr>
            <w:r w:rsidRPr="003A5CD1">
              <w:rPr>
                <w:rFonts w:ascii="Verdana" w:eastAsia="SimSun" w:hAnsi="Verdana"/>
                <w:iCs/>
                <w:sz w:val="20"/>
                <w:szCs w:val="20"/>
                <w:lang w:eastAsia="zh-CN"/>
              </w:rPr>
              <w:t>0.50</w:t>
            </w:r>
          </w:p>
        </w:tc>
      </w:tr>
      <w:tr w:rsidR="00487740" w:rsidRPr="003A5CD1" w14:paraId="195CE830" w14:textId="77777777" w:rsidTr="00393801">
        <w:trPr>
          <w:trHeight w:val="413"/>
        </w:trPr>
        <w:tc>
          <w:tcPr>
            <w:tcW w:w="6615" w:type="dxa"/>
            <w:tcBorders>
              <w:top w:val="nil"/>
              <w:left w:val="single" w:sz="8" w:space="0" w:color="auto"/>
              <w:bottom w:val="single" w:sz="8" w:space="0" w:color="auto"/>
              <w:right w:val="single" w:sz="8" w:space="0" w:color="auto"/>
            </w:tcBorders>
            <w:vAlign w:val="center"/>
          </w:tcPr>
          <w:p w14:paraId="56B3796B" w14:textId="77777777" w:rsidR="00487740" w:rsidRPr="003A5CD1" w:rsidRDefault="00487740" w:rsidP="00065E38">
            <w:pPr>
              <w:shd w:val="clear" w:color="auto" w:fill="FFFFFF"/>
              <w:spacing w:before="100" w:beforeAutospacing="1" w:after="100" w:afterAutospacing="1" w:line="240" w:lineRule="auto"/>
              <w:ind w:right="-518"/>
              <w:jc w:val="both"/>
              <w:rPr>
                <w:rFonts w:ascii="Verdana" w:eastAsia="SimSun" w:hAnsi="Verdana"/>
                <w:iCs/>
                <w:sz w:val="20"/>
                <w:szCs w:val="20"/>
                <w:lang w:eastAsia="zh-CN"/>
              </w:rPr>
            </w:pPr>
            <w:r w:rsidRPr="003A5CD1">
              <w:rPr>
                <w:rFonts w:ascii="Verdana" w:eastAsia="SimSun" w:hAnsi="Verdana"/>
                <w:b/>
                <w:bCs/>
                <w:iCs/>
                <w:sz w:val="20"/>
                <w:szCs w:val="20"/>
                <w:lang w:eastAsia="zh-CN"/>
              </w:rPr>
              <w:t>b)</w:t>
            </w:r>
            <w:r w:rsidRPr="003A5CD1">
              <w:rPr>
                <w:rFonts w:ascii="Verdana" w:eastAsia="SimSun" w:hAnsi="Verdana"/>
                <w:iCs/>
                <w:sz w:val="20"/>
                <w:szCs w:val="20"/>
                <w:lang w:eastAsia="zh-CN"/>
              </w:rPr>
              <w:t xml:space="preserve"> Predio interior con servidumbre de paso a la calle</w:t>
            </w:r>
          </w:p>
        </w:tc>
        <w:tc>
          <w:tcPr>
            <w:tcW w:w="1843" w:type="dxa"/>
            <w:tcBorders>
              <w:top w:val="nil"/>
              <w:left w:val="nil"/>
              <w:bottom w:val="single" w:sz="8" w:space="0" w:color="auto"/>
              <w:right w:val="single" w:sz="8" w:space="0" w:color="auto"/>
            </w:tcBorders>
            <w:vAlign w:val="center"/>
          </w:tcPr>
          <w:p w14:paraId="3E45DDDB" w14:textId="77777777" w:rsidR="00487740" w:rsidRPr="003A5CD1" w:rsidRDefault="00487740" w:rsidP="00065E38">
            <w:pPr>
              <w:shd w:val="clear" w:color="auto" w:fill="FFFFFF"/>
              <w:spacing w:before="100" w:beforeAutospacing="1" w:after="100" w:afterAutospacing="1" w:line="240" w:lineRule="auto"/>
              <w:ind w:right="-518"/>
              <w:jc w:val="center"/>
              <w:rPr>
                <w:rFonts w:ascii="Verdana" w:eastAsia="SimSun" w:hAnsi="Verdana"/>
                <w:iCs/>
                <w:sz w:val="20"/>
                <w:szCs w:val="20"/>
                <w:lang w:eastAsia="zh-CN"/>
              </w:rPr>
            </w:pPr>
            <w:r w:rsidRPr="003A5CD1">
              <w:rPr>
                <w:rFonts w:ascii="Verdana" w:eastAsia="SimSun" w:hAnsi="Verdana"/>
                <w:iCs/>
                <w:sz w:val="20"/>
                <w:szCs w:val="20"/>
                <w:lang w:eastAsia="zh-CN"/>
              </w:rPr>
              <w:t>0.60</w:t>
            </w:r>
          </w:p>
        </w:tc>
      </w:tr>
      <w:tr w:rsidR="00487740" w:rsidRPr="003A5CD1" w14:paraId="1268A08B" w14:textId="77777777" w:rsidTr="00393801">
        <w:trPr>
          <w:trHeight w:val="343"/>
        </w:trPr>
        <w:tc>
          <w:tcPr>
            <w:tcW w:w="6615" w:type="dxa"/>
            <w:tcBorders>
              <w:top w:val="nil"/>
              <w:left w:val="single" w:sz="8" w:space="0" w:color="auto"/>
              <w:bottom w:val="single" w:sz="8" w:space="0" w:color="auto"/>
              <w:right w:val="single" w:sz="8" w:space="0" w:color="auto"/>
            </w:tcBorders>
            <w:vAlign w:val="center"/>
          </w:tcPr>
          <w:p w14:paraId="1C4433CF" w14:textId="77777777" w:rsidR="00487740" w:rsidRPr="003A5CD1" w:rsidRDefault="00487740" w:rsidP="00065E38">
            <w:pPr>
              <w:shd w:val="clear" w:color="auto" w:fill="FFFFFF"/>
              <w:spacing w:before="100" w:beforeAutospacing="1" w:after="100" w:afterAutospacing="1" w:line="240" w:lineRule="auto"/>
              <w:ind w:right="-518"/>
              <w:jc w:val="both"/>
              <w:rPr>
                <w:rFonts w:ascii="Verdana" w:eastAsia="SimSun" w:hAnsi="Verdana"/>
                <w:iCs/>
                <w:sz w:val="20"/>
                <w:szCs w:val="20"/>
                <w:lang w:eastAsia="zh-CN"/>
              </w:rPr>
            </w:pPr>
            <w:r w:rsidRPr="003A5CD1">
              <w:rPr>
                <w:rFonts w:ascii="Verdana" w:eastAsia="SimSun" w:hAnsi="Verdana"/>
                <w:b/>
                <w:bCs/>
                <w:iCs/>
                <w:sz w:val="20"/>
                <w:szCs w:val="20"/>
                <w:lang w:eastAsia="zh-CN"/>
              </w:rPr>
              <w:t>c)</w:t>
            </w:r>
            <w:r w:rsidRPr="003A5CD1">
              <w:rPr>
                <w:rFonts w:ascii="Verdana" w:eastAsia="SimSun" w:hAnsi="Verdana"/>
                <w:iCs/>
                <w:sz w:val="20"/>
                <w:szCs w:val="20"/>
                <w:lang w:eastAsia="zh-CN"/>
              </w:rPr>
              <w:t xml:space="preserve"> Predio con frente a una sola vía de circulación</w:t>
            </w:r>
          </w:p>
        </w:tc>
        <w:tc>
          <w:tcPr>
            <w:tcW w:w="1843" w:type="dxa"/>
            <w:tcBorders>
              <w:top w:val="nil"/>
              <w:left w:val="nil"/>
              <w:bottom w:val="single" w:sz="8" w:space="0" w:color="auto"/>
              <w:right w:val="single" w:sz="8" w:space="0" w:color="auto"/>
            </w:tcBorders>
            <w:vAlign w:val="center"/>
          </w:tcPr>
          <w:p w14:paraId="7F8452C7" w14:textId="77777777" w:rsidR="00487740" w:rsidRPr="003A5CD1" w:rsidRDefault="00487740" w:rsidP="00065E38">
            <w:pPr>
              <w:shd w:val="clear" w:color="auto" w:fill="FFFFFF"/>
              <w:spacing w:before="100" w:beforeAutospacing="1" w:after="100" w:afterAutospacing="1" w:line="240" w:lineRule="auto"/>
              <w:ind w:right="-518"/>
              <w:jc w:val="center"/>
              <w:rPr>
                <w:rFonts w:ascii="Verdana" w:eastAsia="SimSun" w:hAnsi="Verdana"/>
                <w:iCs/>
                <w:sz w:val="20"/>
                <w:szCs w:val="20"/>
                <w:lang w:eastAsia="zh-CN"/>
              </w:rPr>
            </w:pPr>
            <w:r w:rsidRPr="003A5CD1">
              <w:rPr>
                <w:rFonts w:ascii="Verdana" w:eastAsia="SimSun" w:hAnsi="Verdana"/>
                <w:iCs/>
                <w:sz w:val="20"/>
                <w:szCs w:val="20"/>
                <w:lang w:eastAsia="zh-CN"/>
              </w:rPr>
              <w:t>1.00</w:t>
            </w:r>
          </w:p>
        </w:tc>
      </w:tr>
      <w:tr w:rsidR="00487740" w:rsidRPr="003A5CD1" w14:paraId="7D87D6EB" w14:textId="77777777" w:rsidTr="00393801">
        <w:trPr>
          <w:trHeight w:val="247"/>
        </w:trPr>
        <w:tc>
          <w:tcPr>
            <w:tcW w:w="6615" w:type="dxa"/>
            <w:tcBorders>
              <w:top w:val="nil"/>
              <w:left w:val="single" w:sz="8" w:space="0" w:color="auto"/>
              <w:bottom w:val="single" w:sz="8" w:space="0" w:color="auto"/>
              <w:right w:val="single" w:sz="8" w:space="0" w:color="auto"/>
            </w:tcBorders>
            <w:vAlign w:val="center"/>
          </w:tcPr>
          <w:p w14:paraId="52E3BEE6" w14:textId="77777777" w:rsidR="00487740" w:rsidRPr="003A5CD1" w:rsidRDefault="00487740" w:rsidP="00065E38">
            <w:pPr>
              <w:shd w:val="clear" w:color="auto" w:fill="FFFFFF"/>
              <w:spacing w:before="100" w:beforeAutospacing="1" w:after="100" w:afterAutospacing="1" w:line="240" w:lineRule="auto"/>
              <w:ind w:left="448" w:right="69" w:hanging="425"/>
              <w:jc w:val="both"/>
              <w:rPr>
                <w:rFonts w:ascii="Verdana" w:eastAsia="SimSun" w:hAnsi="Verdana"/>
                <w:iCs/>
                <w:sz w:val="20"/>
                <w:szCs w:val="20"/>
                <w:lang w:eastAsia="zh-CN"/>
              </w:rPr>
            </w:pPr>
            <w:r w:rsidRPr="003A5CD1">
              <w:rPr>
                <w:rFonts w:ascii="Verdana" w:eastAsia="SimSun" w:hAnsi="Verdana"/>
                <w:b/>
                <w:bCs/>
                <w:iCs/>
                <w:sz w:val="20"/>
                <w:szCs w:val="20"/>
                <w:lang w:eastAsia="zh-CN"/>
              </w:rPr>
              <w:t>d)</w:t>
            </w:r>
            <w:r w:rsidRPr="003A5CD1">
              <w:rPr>
                <w:rFonts w:ascii="Verdana" w:eastAsia="SimSun" w:hAnsi="Verdana"/>
                <w:iCs/>
                <w:sz w:val="20"/>
                <w:szCs w:val="20"/>
                <w:lang w:eastAsia="zh-CN"/>
              </w:rPr>
              <w:t xml:space="preserve"> Predio con frente a dos vías de circulación (máximo 300 m</w:t>
            </w:r>
            <w:r w:rsidRPr="003A5CD1">
              <w:rPr>
                <w:rFonts w:ascii="Verdana" w:eastAsia="SimSun" w:hAnsi="Verdana"/>
                <w:iCs/>
                <w:sz w:val="20"/>
                <w:szCs w:val="20"/>
                <w:vertAlign w:val="superscript"/>
                <w:lang w:eastAsia="zh-CN"/>
              </w:rPr>
              <w:t>2</w:t>
            </w:r>
            <w:r w:rsidRPr="003A5CD1">
              <w:rPr>
                <w:rFonts w:ascii="Verdana" w:eastAsia="SimSun" w:hAnsi="Verdana"/>
                <w:iCs/>
                <w:sz w:val="20"/>
                <w:szCs w:val="20"/>
                <w:lang w:eastAsia="zh-CN"/>
              </w:rPr>
              <w:t xml:space="preserve"> de superficie) *</w:t>
            </w:r>
          </w:p>
        </w:tc>
        <w:tc>
          <w:tcPr>
            <w:tcW w:w="1843" w:type="dxa"/>
            <w:tcBorders>
              <w:top w:val="nil"/>
              <w:left w:val="nil"/>
              <w:bottom w:val="single" w:sz="8" w:space="0" w:color="auto"/>
              <w:right w:val="single" w:sz="8" w:space="0" w:color="auto"/>
            </w:tcBorders>
            <w:vAlign w:val="center"/>
          </w:tcPr>
          <w:p w14:paraId="061F658F" w14:textId="77777777" w:rsidR="00487740" w:rsidRPr="003A5CD1" w:rsidRDefault="00487740" w:rsidP="00065E38">
            <w:pPr>
              <w:shd w:val="clear" w:color="auto" w:fill="FFFFFF"/>
              <w:spacing w:before="100" w:beforeAutospacing="1" w:after="100" w:afterAutospacing="1" w:line="240" w:lineRule="auto"/>
              <w:ind w:right="-518"/>
              <w:jc w:val="center"/>
              <w:rPr>
                <w:rFonts w:ascii="Verdana" w:eastAsia="SimSun" w:hAnsi="Verdana"/>
                <w:iCs/>
                <w:sz w:val="20"/>
                <w:szCs w:val="20"/>
                <w:lang w:eastAsia="zh-CN"/>
              </w:rPr>
            </w:pPr>
            <w:r w:rsidRPr="003A5CD1">
              <w:rPr>
                <w:rFonts w:ascii="Verdana" w:eastAsia="SimSun" w:hAnsi="Verdana"/>
                <w:iCs/>
                <w:sz w:val="20"/>
                <w:szCs w:val="20"/>
                <w:lang w:eastAsia="zh-CN"/>
              </w:rPr>
              <w:t>1.15</w:t>
            </w:r>
          </w:p>
        </w:tc>
      </w:tr>
    </w:tbl>
    <w:p w14:paraId="5F4CE982" w14:textId="77777777" w:rsidR="00487740" w:rsidRPr="003A5CD1" w:rsidRDefault="00487740" w:rsidP="00065E38">
      <w:pPr>
        <w:shd w:val="clear" w:color="auto" w:fill="FFFFFF"/>
        <w:spacing w:before="100" w:beforeAutospacing="1" w:after="100" w:afterAutospacing="1" w:line="240" w:lineRule="auto"/>
        <w:ind w:right="49" w:firstLine="708"/>
        <w:jc w:val="both"/>
        <w:rPr>
          <w:rFonts w:ascii="Verdana" w:eastAsia="SimSun" w:hAnsi="Verdana"/>
          <w:iCs/>
          <w:sz w:val="20"/>
          <w:szCs w:val="20"/>
          <w:lang w:eastAsia="zh-CN"/>
        </w:rPr>
      </w:pPr>
      <w:r w:rsidRPr="003A5CD1">
        <w:rPr>
          <w:rFonts w:ascii="Verdana" w:eastAsia="SimSun" w:hAnsi="Verdana"/>
          <w:iCs/>
          <w:sz w:val="20"/>
          <w:szCs w:val="20"/>
          <w:lang w:eastAsia="zh-CN"/>
        </w:rPr>
        <w:t>*Si el predio tiene un área mayor a 300 m</w:t>
      </w:r>
      <w:r w:rsidRPr="003A5CD1">
        <w:rPr>
          <w:rFonts w:ascii="Verdana" w:eastAsia="SimSun" w:hAnsi="Verdana"/>
          <w:iCs/>
          <w:sz w:val="20"/>
          <w:szCs w:val="20"/>
          <w:vertAlign w:val="superscript"/>
          <w:lang w:eastAsia="zh-CN"/>
        </w:rPr>
        <w:t>2</w:t>
      </w:r>
      <w:r w:rsidRPr="003A5CD1">
        <w:rPr>
          <w:rFonts w:ascii="Verdana" w:eastAsia="SimSun" w:hAnsi="Verdana"/>
          <w:iCs/>
          <w:sz w:val="20"/>
          <w:szCs w:val="20"/>
          <w:lang w:eastAsia="zh-CN"/>
        </w:rPr>
        <w:t>, sólo se considerarán hasta 300 m</w:t>
      </w:r>
      <w:r w:rsidRPr="003A5CD1">
        <w:rPr>
          <w:rFonts w:ascii="Verdana" w:eastAsia="SimSun" w:hAnsi="Verdana"/>
          <w:iCs/>
          <w:sz w:val="20"/>
          <w:szCs w:val="20"/>
          <w:vertAlign w:val="superscript"/>
          <w:lang w:eastAsia="zh-CN"/>
        </w:rPr>
        <w:t>2</w:t>
      </w:r>
      <w:r w:rsidRPr="003A5CD1">
        <w:rPr>
          <w:rFonts w:ascii="Verdana" w:eastAsia="SimSun" w:hAnsi="Verdana"/>
          <w:iCs/>
          <w:sz w:val="20"/>
          <w:szCs w:val="20"/>
          <w:lang w:eastAsia="zh-CN"/>
        </w:rPr>
        <w:t xml:space="preserve"> de la superficie total del predio para aplicar el factor mérito de 1.15, y a la superficie restante no se le aplicará ningún factor y dicha superficie restante conservará el valor total por metro cuadrado correspondiente al valor de calle de su ubicación.</w:t>
      </w:r>
    </w:p>
    <w:p w14:paraId="24A70F0C" w14:textId="77777777" w:rsidR="00487740" w:rsidRPr="003A5CD1" w:rsidRDefault="00487740" w:rsidP="00065E38">
      <w:pPr>
        <w:shd w:val="clear" w:color="auto" w:fill="FFFFFF"/>
        <w:spacing w:before="100" w:beforeAutospacing="1" w:after="100" w:afterAutospacing="1" w:line="240" w:lineRule="auto"/>
        <w:ind w:left="720" w:firstLine="131"/>
        <w:jc w:val="both"/>
        <w:rPr>
          <w:rFonts w:ascii="Verdana" w:eastAsia="SimSun" w:hAnsi="Verdana" w:cs="Arial"/>
          <w:iCs/>
          <w:sz w:val="20"/>
          <w:szCs w:val="20"/>
          <w:lang w:eastAsia="zh-CN"/>
        </w:rPr>
      </w:pPr>
      <w:r w:rsidRPr="003A5CD1">
        <w:rPr>
          <w:rFonts w:ascii="Verdana" w:eastAsia="SimSun" w:hAnsi="Verdana" w:cs="Arial"/>
          <w:b/>
          <w:bCs/>
          <w:iCs/>
          <w:sz w:val="20"/>
          <w:szCs w:val="20"/>
          <w:shd w:val="clear" w:color="auto" w:fill="FFFFFF"/>
          <w:lang w:eastAsia="zh-CN"/>
        </w:rPr>
        <w:t>6.</w:t>
      </w:r>
      <w:r w:rsidRPr="003A5CD1">
        <w:rPr>
          <w:rFonts w:ascii="Verdana" w:eastAsia="SimSun" w:hAnsi="Verdana" w:cs="Arial"/>
          <w:iCs/>
          <w:sz w:val="20"/>
          <w:szCs w:val="20"/>
          <w:shd w:val="clear" w:color="auto" w:fill="FFFFFF"/>
          <w:lang w:eastAsia="zh-CN"/>
        </w:rPr>
        <w:tab/>
      </w:r>
      <w:r w:rsidRPr="003A5CD1">
        <w:rPr>
          <w:rFonts w:ascii="Verdana" w:eastAsia="SimSun" w:hAnsi="Verdana" w:cs="Arial"/>
          <w:b/>
          <w:iCs/>
          <w:sz w:val="20"/>
          <w:szCs w:val="20"/>
          <w:shd w:val="clear" w:color="auto" w:fill="FFFFFF"/>
          <w:lang w:eastAsia="zh-CN"/>
        </w:rPr>
        <w:t>Factor de fondo (FF):</w:t>
      </w:r>
    </w:p>
    <w:p w14:paraId="37F90BA3"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Factor que influye en el valor unitario del terreno a los inmuebles respecto de su fondo.</w:t>
      </w:r>
    </w:p>
    <w:p w14:paraId="6840429B"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iCs/>
          <w:sz w:val="20"/>
          <w:szCs w:val="20"/>
          <w:lang w:eastAsia="zh-CN"/>
        </w:rPr>
        <w:t>Se aplicará cuando el fondo del terreno exceda tres veces su frente.</w:t>
      </w:r>
    </w:p>
    <w:p w14:paraId="04481EB6"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iCs/>
          <w:sz w:val="20"/>
          <w:szCs w:val="20"/>
          <w:lang w:eastAsia="zh-CN"/>
        </w:rPr>
        <w:t>Existen 2 métodos para determinar el factor fondo (FF) del predio a valuar:</w:t>
      </w:r>
    </w:p>
    <w:p w14:paraId="5DCEDCE5" w14:textId="77777777" w:rsidR="00487740" w:rsidRPr="003A5CD1" w:rsidRDefault="00487740" w:rsidP="00065E38">
      <w:pPr>
        <w:pStyle w:val="Prrafodelista"/>
        <w:numPr>
          <w:ilvl w:val="0"/>
          <w:numId w:val="44"/>
        </w:numPr>
        <w:shd w:val="clear" w:color="auto" w:fill="FFFFFF"/>
        <w:spacing w:before="100" w:beforeAutospacing="1" w:after="100" w:afterAutospacing="1"/>
        <w:ind w:firstLine="131"/>
        <w:jc w:val="both"/>
        <w:rPr>
          <w:rFonts w:ascii="Verdana" w:eastAsia="SimSun" w:hAnsi="Verdana"/>
          <w:iCs/>
          <w:sz w:val="20"/>
          <w:szCs w:val="20"/>
          <w:shd w:val="clear" w:color="auto" w:fill="FFFFFF"/>
          <w:lang w:eastAsia="zh-CN"/>
        </w:rPr>
      </w:pPr>
      <w:r w:rsidRPr="003A5CD1">
        <w:rPr>
          <w:rFonts w:ascii="Verdana" w:eastAsia="SimSun" w:hAnsi="Verdana"/>
          <w:iCs/>
          <w:sz w:val="20"/>
          <w:szCs w:val="20"/>
          <w:shd w:val="clear" w:color="auto" w:fill="FFFFFF"/>
          <w:lang w:eastAsia="zh-CN"/>
        </w:rPr>
        <w:t>Relación fondo/frente.</w:t>
      </w:r>
    </w:p>
    <w:p w14:paraId="0C9188A2" w14:textId="77777777" w:rsidR="00065E38" w:rsidRPr="00065E38" w:rsidRDefault="00065E38" w:rsidP="00065E38">
      <w:pPr>
        <w:pStyle w:val="Prrafodelista"/>
        <w:shd w:val="clear" w:color="auto" w:fill="FFFFFF"/>
        <w:spacing w:before="100" w:beforeAutospacing="1" w:after="100" w:afterAutospacing="1"/>
        <w:ind w:left="851"/>
        <w:jc w:val="both"/>
        <w:rPr>
          <w:rFonts w:ascii="Verdana" w:eastAsia="SimSun" w:hAnsi="Verdana"/>
          <w:iCs/>
          <w:sz w:val="20"/>
          <w:szCs w:val="20"/>
          <w:lang w:eastAsia="zh-CN"/>
        </w:rPr>
      </w:pPr>
    </w:p>
    <w:p w14:paraId="63FD208B" w14:textId="2EDA6CED" w:rsidR="00487740" w:rsidRPr="003A5CD1" w:rsidRDefault="00487740" w:rsidP="00065E38">
      <w:pPr>
        <w:pStyle w:val="Prrafodelista"/>
        <w:numPr>
          <w:ilvl w:val="0"/>
          <w:numId w:val="44"/>
        </w:numPr>
        <w:shd w:val="clear" w:color="auto" w:fill="FFFFFF"/>
        <w:spacing w:before="100" w:beforeAutospacing="1" w:after="100" w:afterAutospacing="1"/>
        <w:ind w:firstLine="131"/>
        <w:jc w:val="both"/>
        <w:rPr>
          <w:rFonts w:ascii="Verdana" w:eastAsia="SimSun" w:hAnsi="Verdana"/>
          <w:iCs/>
          <w:sz w:val="20"/>
          <w:szCs w:val="20"/>
          <w:lang w:eastAsia="zh-CN"/>
        </w:rPr>
      </w:pPr>
      <w:r w:rsidRPr="003A5CD1">
        <w:rPr>
          <w:rFonts w:ascii="Verdana" w:eastAsia="SimSun" w:hAnsi="Verdana"/>
          <w:iCs/>
          <w:sz w:val="20"/>
          <w:szCs w:val="20"/>
          <w:shd w:val="clear" w:color="auto" w:fill="FFFFFF"/>
          <w:lang w:eastAsia="zh-CN"/>
        </w:rPr>
        <w:t>Franjas de 30 metros.</w:t>
      </w:r>
    </w:p>
    <w:p w14:paraId="00D66F28"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lastRenderedPageBreak/>
        <w:t>La elección de uno de estos dos métodos que se aplicará para este factor dependerá del caso de valuación del predio. Esto dependerá de las características del predio.</w:t>
      </w:r>
    </w:p>
    <w:p w14:paraId="3D731245"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 xml:space="preserve">Para el caso de la relación fondo/frente, será aplicada en predios cuyo fondo exceda el triple de su frente; siempre y cuando el fondo no sobrepase los 40 metros. </w:t>
      </w:r>
    </w:p>
    <w:p w14:paraId="0290B883"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Para el método de franjas de 30 metros, podrá ser aplicado a predios que sobrepasen los 40 metros de fondo, independientemente de la dimensión de su frente.</w:t>
      </w:r>
    </w:p>
    <w:p w14:paraId="0503378F"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b/>
          <w:bCs/>
          <w:iCs/>
          <w:sz w:val="20"/>
          <w:szCs w:val="20"/>
          <w:lang w:eastAsia="zh-CN"/>
        </w:rPr>
        <w:t>a)</w:t>
      </w:r>
      <w:r w:rsidRPr="003A5CD1">
        <w:rPr>
          <w:rFonts w:ascii="Verdana" w:eastAsia="SimSun" w:hAnsi="Verdana"/>
          <w:iCs/>
          <w:sz w:val="20"/>
          <w:szCs w:val="20"/>
          <w:lang w:eastAsia="zh-CN"/>
        </w:rPr>
        <w:t xml:space="preserve"> Relación fondo/frente.</w:t>
      </w:r>
    </w:p>
    <w:p w14:paraId="677724BE" w14:textId="77777777" w:rsidR="00487740" w:rsidRPr="003A5CD1" w:rsidRDefault="00487740" w:rsidP="00065E38">
      <w:pPr>
        <w:shd w:val="clear" w:color="auto" w:fill="FFFFFF"/>
        <w:spacing w:before="100" w:beforeAutospacing="1" w:after="100" w:afterAutospacing="1" w:line="240" w:lineRule="auto"/>
        <w:ind w:left="142" w:right="49" w:firstLine="567"/>
        <w:jc w:val="both"/>
        <w:rPr>
          <w:rFonts w:ascii="Verdana" w:eastAsia="SimSun" w:hAnsi="Verdana"/>
          <w:iCs/>
          <w:sz w:val="20"/>
          <w:szCs w:val="20"/>
          <w:lang w:eastAsia="zh-CN"/>
        </w:rPr>
      </w:pPr>
      <w:r w:rsidRPr="003A5CD1">
        <w:rPr>
          <w:rFonts w:ascii="Verdana" w:eastAsia="SimSun" w:hAnsi="Verdana"/>
          <w:iCs/>
          <w:sz w:val="20"/>
          <w:szCs w:val="20"/>
          <w:lang w:eastAsia="zh-CN"/>
        </w:rPr>
        <w:t>Relación fondo/frente = Longitud del fondo mayor (m) / Longitud del Frente (m)</w:t>
      </w:r>
    </w:p>
    <w:p w14:paraId="60C97BE8"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La relación fondo/frente será la resultante de dividir la longitud del fondo del predio en su parte mayor entre la longitud de su frente.</w:t>
      </w:r>
    </w:p>
    <w:p w14:paraId="2CA35D9B"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Una vez obtenida esta relación, dicho resultado se busca dentro de los rangos en la siguiente table para determinar el factor correspondiente.</w:t>
      </w:r>
    </w:p>
    <w:tbl>
      <w:tblPr>
        <w:tblW w:w="4080" w:type="dxa"/>
        <w:tblInd w:w="1581"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1604"/>
        <w:gridCol w:w="1461"/>
        <w:gridCol w:w="1015"/>
      </w:tblGrid>
      <w:tr w:rsidR="00487740" w:rsidRPr="003A5CD1" w14:paraId="23BFE1D1" w14:textId="77777777" w:rsidTr="00393801">
        <w:trPr>
          <w:trHeight w:val="253"/>
        </w:trPr>
        <w:tc>
          <w:tcPr>
            <w:tcW w:w="3065" w:type="dxa"/>
            <w:gridSpan w:val="2"/>
            <w:tcBorders>
              <w:top w:val="single" w:sz="8" w:space="0" w:color="auto"/>
              <w:left w:val="single" w:sz="8" w:space="0" w:color="auto"/>
              <w:bottom w:val="single" w:sz="8" w:space="0" w:color="auto"/>
              <w:right w:val="single" w:sz="8" w:space="0" w:color="000000"/>
            </w:tcBorders>
            <w:vAlign w:val="center"/>
          </w:tcPr>
          <w:p w14:paraId="124AD37C"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3A5CD1">
              <w:rPr>
                <w:rFonts w:ascii="Verdana" w:eastAsia="SimSun" w:hAnsi="Verdana"/>
                <w:b/>
                <w:bCs/>
                <w:iCs/>
                <w:sz w:val="20"/>
                <w:szCs w:val="20"/>
                <w:lang w:eastAsia="zh-CN"/>
              </w:rPr>
              <w:t>Relación</w:t>
            </w:r>
          </w:p>
        </w:tc>
        <w:tc>
          <w:tcPr>
            <w:tcW w:w="1015" w:type="dxa"/>
            <w:vMerge w:val="restart"/>
            <w:tcBorders>
              <w:top w:val="single" w:sz="8" w:space="0" w:color="auto"/>
              <w:left w:val="nil"/>
              <w:bottom w:val="single" w:sz="8" w:space="0" w:color="000000"/>
              <w:right w:val="single" w:sz="8" w:space="0" w:color="auto"/>
            </w:tcBorders>
            <w:vAlign w:val="center"/>
          </w:tcPr>
          <w:p w14:paraId="5B9FFD29"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3A5CD1">
              <w:rPr>
                <w:rFonts w:ascii="Verdana" w:eastAsia="SimSun" w:hAnsi="Verdana"/>
                <w:b/>
                <w:bCs/>
                <w:iCs/>
                <w:sz w:val="20"/>
                <w:szCs w:val="20"/>
                <w:lang w:eastAsia="zh-CN"/>
              </w:rPr>
              <w:t>FF</w:t>
            </w:r>
          </w:p>
        </w:tc>
      </w:tr>
      <w:tr w:rsidR="00487740" w:rsidRPr="003A5CD1" w14:paraId="701AAD07"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1346D330"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3A5CD1">
              <w:rPr>
                <w:rFonts w:ascii="Verdana" w:eastAsia="SimSun" w:hAnsi="Verdana"/>
                <w:b/>
                <w:bCs/>
                <w:iCs/>
                <w:sz w:val="20"/>
                <w:szCs w:val="20"/>
                <w:lang w:eastAsia="zh-CN"/>
              </w:rPr>
              <w:t>De</w:t>
            </w:r>
          </w:p>
        </w:tc>
        <w:tc>
          <w:tcPr>
            <w:tcW w:w="1461" w:type="dxa"/>
            <w:tcBorders>
              <w:top w:val="nil"/>
              <w:left w:val="nil"/>
              <w:bottom w:val="single" w:sz="8" w:space="0" w:color="auto"/>
              <w:right w:val="single" w:sz="8" w:space="0" w:color="auto"/>
            </w:tcBorders>
            <w:vAlign w:val="center"/>
          </w:tcPr>
          <w:p w14:paraId="1F209E20"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3A5CD1">
              <w:rPr>
                <w:rFonts w:ascii="Verdana" w:eastAsia="SimSun" w:hAnsi="Verdana"/>
                <w:b/>
                <w:bCs/>
                <w:iCs/>
                <w:sz w:val="20"/>
                <w:szCs w:val="20"/>
                <w:lang w:eastAsia="zh-CN"/>
              </w:rPr>
              <w:t>a</w:t>
            </w:r>
          </w:p>
        </w:tc>
        <w:tc>
          <w:tcPr>
            <w:tcW w:w="1015" w:type="dxa"/>
            <w:vMerge/>
            <w:tcBorders>
              <w:top w:val="single" w:sz="8" w:space="0" w:color="auto"/>
              <w:left w:val="nil"/>
              <w:bottom w:val="single" w:sz="8" w:space="0" w:color="000000"/>
              <w:right w:val="single" w:sz="8" w:space="0" w:color="auto"/>
            </w:tcBorders>
            <w:vAlign w:val="center"/>
          </w:tcPr>
          <w:p w14:paraId="415EE241" w14:textId="77777777" w:rsidR="00487740" w:rsidRPr="003A5CD1" w:rsidRDefault="00487740" w:rsidP="00065E38">
            <w:pPr>
              <w:spacing w:line="240" w:lineRule="auto"/>
              <w:jc w:val="both"/>
              <w:rPr>
                <w:rFonts w:ascii="Verdana" w:eastAsia="SimSun" w:hAnsi="Verdana"/>
                <w:b/>
                <w:bCs/>
                <w:iCs/>
                <w:sz w:val="20"/>
                <w:szCs w:val="20"/>
                <w:lang w:eastAsia="zh-CN"/>
              </w:rPr>
            </w:pPr>
          </w:p>
        </w:tc>
      </w:tr>
      <w:tr w:rsidR="00487740" w:rsidRPr="003A5CD1" w14:paraId="1339A186"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4A6CE871"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w:t>
            </w:r>
          </w:p>
        </w:tc>
        <w:tc>
          <w:tcPr>
            <w:tcW w:w="1461" w:type="dxa"/>
            <w:tcBorders>
              <w:top w:val="nil"/>
              <w:left w:val="nil"/>
              <w:bottom w:val="single" w:sz="8" w:space="0" w:color="auto"/>
              <w:right w:val="single" w:sz="8" w:space="0" w:color="auto"/>
            </w:tcBorders>
            <w:vAlign w:val="center"/>
          </w:tcPr>
          <w:p w14:paraId="4F1E1D7A"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3</w:t>
            </w:r>
          </w:p>
        </w:tc>
        <w:tc>
          <w:tcPr>
            <w:tcW w:w="1015" w:type="dxa"/>
            <w:tcBorders>
              <w:top w:val="nil"/>
              <w:left w:val="nil"/>
              <w:bottom w:val="single" w:sz="8" w:space="0" w:color="auto"/>
              <w:right w:val="single" w:sz="8" w:space="0" w:color="auto"/>
            </w:tcBorders>
            <w:vAlign w:val="center"/>
          </w:tcPr>
          <w:p w14:paraId="515DB6C6"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w:t>
            </w:r>
          </w:p>
        </w:tc>
      </w:tr>
      <w:tr w:rsidR="00487740" w:rsidRPr="003A5CD1" w14:paraId="0F8E0877"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24F6521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3.01</w:t>
            </w:r>
          </w:p>
        </w:tc>
        <w:tc>
          <w:tcPr>
            <w:tcW w:w="1461" w:type="dxa"/>
            <w:tcBorders>
              <w:top w:val="nil"/>
              <w:left w:val="nil"/>
              <w:bottom w:val="single" w:sz="8" w:space="0" w:color="auto"/>
              <w:right w:val="single" w:sz="8" w:space="0" w:color="auto"/>
            </w:tcBorders>
            <w:vAlign w:val="center"/>
          </w:tcPr>
          <w:p w14:paraId="18B92AD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3.5</w:t>
            </w:r>
          </w:p>
        </w:tc>
        <w:tc>
          <w:tcPr>
            <w:tcW w:w="1015" w:type="dxa"/>
            <w:tcBorders>
              <w:top w:val="nil"/>
              <w:left w:val="nil"/>
              <w:bottom w:val="single" w:sz="8" w:space="0" w:color="auto"/>
              <w:right w:val="single" w:sz="8" w:space="0" w:color="auto"/>
            </w:tcBorders>
            <w:vAlign w:val="center"/>
          </w:tcPr>
          <w:p w14:paraId="12ACF05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0.98</w:t>
            </w:r>
          </w:p>
        </w:tc>
      </w:tr>
      <w:tr w:rsidR="00487740" w:rsidRPr="003A5CD1" w14:paraId="17130D63"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56E76730"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3.51</w:t>
            </w:r>
          </w:p>
        </w:tc>
        <w:tc>
          <w:tcPr>
            <w:tcW w:w="1461" w:type="dxa"/>
            <w:tcBorders>
              <w:top w:val="nil"/>
              <w:left w:val="nil"/>
              <w:bottom w:val="single" w:sz="8" w:space="0" w:color="auto"/>
              <w:right w:val="single" w:sz="8" w:space="0" w:color="auto"/>
            </w:tcBorders>
            <w:vAlign w:val="center"/>
          </w:tcPr>
          <w:p w14:paraId="066E91DB"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4</w:t>
            </w:r>
          </w:p>
        </w:tc>
        <w:tc>
          <w:tcPr>
            <w:tcW w:w="1015" w:type="dxa"/>
            <w:tcBorders>
              <w:top w:val="nil"/>
              <w:left w:val="nil"/>
              <w:bottom w:val="single" w:sz="8" w:space="0" w:color="auto"/>
              <w:right w:val="single" w:sz="8" w:space="0" w:color="auto"/>
            </w:tcBorders>
            <w:vAlign w:val="center"/>
          </w:tcPr>
          <w:p w14:paraId="5ADE23D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0.96</w:t>
            </w:r>
          </w:p>
        </w:tc>
      </w:tr>
      <w:tr w:rsidR="00487740" w:rsidRPr="003A5CD1" w14:paraId="016D7E2C"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50F54D9B"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4.01</w:t>
            </w:r>
          </w:p>
        </w:tc>
        <w:tc>
          <w:tcPr>
            <w:tcW w:w="1461" w:type="dxa"/>
            <w:tcBorders>
              <w:top w:val="nil"/>
              <w:left w:val="nil"/>
              <w:bottom w:val="single" w:sz="8" w:space="0" w:color="auto"/>
              <w:right w:val="single" w:sz="8" w:space="0" w:color="auto"/>
            </w:tcBorders>
            <w:vAlign w:val="center"/>
          </w:tcPr>
          <w:p w14:paraId="6DAF0773"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4.5</w:t>
            </w:r>
          </w:p>
        </w:tc>
        <w:tc>
          <w:tcPr>
            <w:tcW w:w="1015" w:type="dxa"/>
            <w:tcBorders>
              <w:top w:val="nil"/>
              <w:left w:val="nil"/>
              <w:bottom w:val="single" w:sz="8" w:space="0" w:color="auto"/>
              <w:right w:val="single" w:sz="8" w:space="0" w:color="auto"/>
            </w:tcBorders>
            <w:vAlign w:val="center"/>
          </w:tcPr>
          <w:p w14:paraId="6EBDC64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0.94</w:t>
            </w:r>
          </w:p>
        </w:tc>
      </w:tr>
      <w:tr w:rsidR="00487740" w:rsidRPr="003A5CD1" w14:paraId="4174F05F"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608E1DB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4.51</w:t>
            </w:r>
          </w:p>
        </w:tc>
        <w:tc>
          <w:tcPr>
            <w:tcW w:w="1461" w:type="dxa"/>
            <w:tcBorders>
              <w:top w:val="nil"/>
              <w:left w:val="nil"/>
              <w:bottom w:val="single" w:sz="8" w:space="0" w:color="auto"/>
              <w:right w:val="single" w:sz="8" w:space="0" w:color="auto"/>
            </w:tcBorders>
            <w:vAlign w:val="center"/>
          </w:tcPr>
          <w:p w14:paraId="4718185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5</w:t>
            </w:r>
          </w:p>
        </w:tc>
        <w:tc>
          <w:tcPr>
            <w:tcW w:w="1015" w:type="dxa"/>
            <w:tcBorders>
              <w:top w:val="nil"/>
              <w:left w:val="nil"/>
              <w:bottom w:val="single" w:sz="8" w:space="0" w:color="auto"/>
              <w:right w:val="single" w:sz="8" w:space="0" w:color="auto"/>
            </w:tcBorders>
            <w:vAlign w:val="center"/>
          </w:tcPr>
          <w:p w14:paraId="026A420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0.92</w:t>
            </w:r>
          </w:p>
        </w:tc>
      </w:tr>
      <w:tr w:rsidR="00487740" w:rsidRPr="003A5CD1" w14:paraId="5794C698"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3E364BD3"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5.01</w:t>
            </w:r>
          </w:p>
        </w:tc>
        <w:tc>
          <w:tcPr>
            <w:tcW w:w="1461" w:type="dxa"/>
            <w:tcBorders>
              <w:top w:val="nil"/>
              <w:left w:val="nil"/>
              <w:bottom w:val="single" w:sz="8" w:space="0" w:color="auto"/>
              <w:right w:val="single" w:sz="8" w:space="0" w:color="auto"/>
            </w:tcBorders>
            <w:vAlign w:val="center"/>
          </w:tcPr>
          <w:p w14:paraId="4407A9E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5.5</w:t>
            </w:r>
          </w:p>
        </w:tc>
        <w:tc>
          <w:tcPr>
            <w:tcW w:w="1015" w:type="dxa"/>
            <w:tcBorders>
              <w:top w:val="nil"/>
              <w:left w:val="nil"/>
              <w:bottom w:val="single" w:sz="8" w:space="0" w:color="auto"/>
              <w:right w:val="single" w:sz="8" w:space="0" w:color="auto"/>
            </w:tcBorders>
            <w:vAlign w:val="center"/>
          </w:tcPr>
          <w:p w14:paraId="750EE5DA"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0.90</w:t>
            </w:r>
          </w:p>
        </w:tc>
      </w:tr>
      <w:tr w:rsidR="00487740" w:rsidRPr="003A5CD1" w14:paraId="4C748318"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01938C5D"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5.51</w:t>
            </w:r>
          </w:p>
        </w:tc>
        <w:tc>
          <w:tcPr>
            <w:tcW w:w="1461" w:type="dxa"/>
            <w:tcBorders>
              <w:top w:val="nil"/>
              <w:left w:val="nil"/>
              <w:bottom w:val="single" w:sz="8" w:space="0" w:color="auto"/>
              <w:right w:val="single" w:sz="8" w:space="0" w:color="auto"/>
            </w:tcBorders>
            <w:vAlign w:val="center"/>
          </w:tcPr>
          <w:p w14:paraId="147C88C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6</w:t>
            </w:r>
          </w:p>
        </w:tc>
        <w:tc>
          <w:tcPr>
            <w:tcW w:w="1015" w:type="dxa"/>
            <w:tcBorders>
              <w:top w:val="nil"/>
              <w:left w:val="nil"/>
              <w:bottom w:val="single" w:sz="8" w:space="0" w:color="auto"/>
              <w:right w:val="single" w:sz="8" w:space="0" w:color="auto"/>
            </w:tcBorders>
            <w:vAlign w:val="center"/>
          </w:tcPr>
          <w:p w14:paraId="08980E9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0.88</w:t>
            </w:r>
          </w:p>
        </w:tc>
      </w:tr>
      <w:tr w:rsidR="00487740" w:rsidRPr="003A5CD1" w14:paraId="1510917E"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2CD615C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6.01</w:t>
            </w:r>
          </w:p>
        </w:tc>
        <w:tc>
          <w:tcPr>
            <w:tcW w:w="1461" w:type="dxa"/>
            <w:tcBorders>
              <w:top w:val="nil"/>
              <w:left w:val="nil"/>
              <w:bottom w:val="single" w:sz="8" w:space="0" w:color="auto"/>
              <w:right w:val="single" w:sz="8" w:space="0" w:color="auto"/>
            </w:tcBorders>
            <w:vAlign w:val="center"/>
          </w:tcPr>
          <w:p w14:paraId="2C0F7F8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6.5</w:t>
            </w:r>
          </w:p>
        </w:tc>
        <w:tc>
          <w:tcPr>
            <w:tcW w:w="1015" w:type="dxa"/>
            <w:tcBorders>
              <w:top w:val="nil"/>
              <w:left w:val="nil"/>
              <w:bottom w:val="single" w:sz="8" w:space="0" w:color="auto"/>
              <w:right w:val="single" w:sz="8" w:space="0" w:color="auto"/>
            </w:tcBorders>
            <w:vAlign w:val="center"/>
          </w:tcPr>
          <w:p w14:paraId="699BB23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0.86</w:t>
            </w:r>
          </w:p>
        </w:tc>
      </w:tr>
      <w:tr w:rsidR="00487740" w:rsidRPr="003A5CD1" w14:paraId="30FF6824"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37AA5A60"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6.51</w:t>
            </w:r>
          </w:p>
        </w:tc>
        <w:tc>
          <w:tcPr>
            <w:tcW w:w="1461" w:type="dxa"/>
            <w:tcBorders>
              <w:top w:val="nil"/>
              <w:left w:val="nil"/>
              <w:bottom w:val="single" w:sz="8" w:space="0" w:color="auto"/>
              <w:right w:val="single" w:sz="8" w:space="0" w:color="auto"/>
            </w:tcBorders>
            <w:vAlign w:val="center"/>
          </w:tcPr>
          <w:p w14:paraId="1D59F94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7</w:t>
            </w:r>
          </w:p>
        </w:tc>
        <w:tc>
          <w:tcPr>
            <w:tcW w:w="1015" w:type="dxa"/>
            <w:tcBorders>
              <w:top w:val="nil"/>
              <w:left w:val="nil"/>
              <w:bottom w:val="single" w:sz="8" w:space="0" w:color="auto"/>
              <w:right w:val="single" w:sz="8" w:space="0" w:color="auto"/>
            </w:tcBorders>
            <w:vAlign w:val="center"/>
          </w:tcPr>
          <w:p w14:paraId="1FBD01EB"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0.84</w:t>
            </w:r>
          </w:p>
        </w:tc>
      </w:tr>
      <w:tr w:rsidR="00487740" w:rsidRPr="003A5CD1" w14:paraId="3F10DDE5"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514B09C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7.01</w:t>
            </w:r>
          </w:p>
        </w:tc>
        <w:tc>
          <w:tcPr>
            <w:tcW w:w="1461" w:type="dxa"/>
            <w:tcBorders>
              <w:top w:val="nil"/>
              <w:left w:val="nil"/>
              <w:bottom w:val="single" w:sz="8" w:space="0" w:color="auto"/>
              <w:right w:val="single" w:sz="8" w:space="0" w:color="auto"/>
            </w:tcBorders>
            <w:vAlign w:val="center"/>
          </w:tcPr>
          <w:p w14:paraId="46C27221"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7.5</w:t>
            </w:r>
          </w:p>
        </w:tc>
        <w:tc>
          <w:tcPr>
            <w:tcW w:w="1015" w:type="dxa"/>
            <w:tcBorders>
              <w:top w:val="nil"/>
              <w:left w:val="nil"/>
              <w:bottom w:val="single" w:sz="8" w:space="0" w:color="auto"/>
              <w:right w:val="single" w:sz="8" w:space="0" w:color="auto"/>
            </w:tcBorders>
            <w:vAlign w:val="center"/>
          </w:tcPr>
          <w:p w14:paraId="2CA1323B"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0.82</w:t>
            </w:r>
          </w:p>
        </w:tc>
      </w:tr>
      <w:tr w:rsidR="00487740" w:rsidRPr="003A5CD1" w14:paraId="690DEEC2"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051D799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7.51</w:t>
            </w:r>
          </w:p>
        </w:tc>
        <w:tc>
          <w:tcPr>
            <w:tcW w:w="1461" w:type="dxa"/>
            <w:tcBorders>
              <w:top w:val="nil"/>
              <w:left w:val="nil"/>
              <w:bottom w:val="single" w:sz="8" w:space="0" w:color="auto"/>
              <w:right w:val="single" w:sz="8" w:space="0" w:color="auto"/>
            </w:tcBorders>
            <w:vAlign w:val="center"/>
          </w:tcPr>
          <w:p w14:paraId="56CDDF02"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8</w:t>
            </w:r>
          </w:p>
        </w:tc>
        <w:tc>
          <w:tcPr>
            <w:tcW w:w="1015" w:type="dxa"/>
            <w:tcBorders>
              <w:top w:val="nil"/>
              <w:left w:val="nil"/>
              <w:bottom w:val="single" w:sz="8" w:space="0" w:color="auto"/>
              <w:right w:val="single" w:sz="8" w:space="0" w:color="auto"/>
            </w:tcBorders>
            <w:vAlign w:val="center"/>
          </w:tcPr>
          <w:p w14:paraId="32F12B11"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0.80</w:t>
            </w:r>
          </w:p>
        </w:tc>
      </w:tr>
      <w:tr w:rsidR="00487740" w:rsidRPr="003A5CD1" w14:paraId="5AB1265F"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568D8289"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8.01</w:t>
            </w:r>
          </w:p>
        </w:tc>
        <w:tc>
          <w:tcPr>
            <w:tcW w:w="1461" w:type="dxa"/>
            <w:tcBorders>
              <w:top w:val="nil"/>
              <w:left w:val="nil"/>
              <w:bottom w:val="single" w:sz="8" w:space="0" w:color="auto"/>
              <w:right w:val="single" w:sz="8" w:space="0" w:color="auto"/>
            </w:tcBorders>
            <w:vAlign w:val="center"/>
          </w:tcPr>
          <w:p w14:paraId="0DD5977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8.5</w:t>
            </w:r>
          </w:p>
        </w:tc>
        <w:tc>
          <w:tcPr>
            <w:tcW w:w="1015" w:type="dxa"/>
            <w:tcBorders>
              <w:top w:val="nil"/>
              <w:left w:val="nil"/>
              <w:bottom w:val="single" w:sz="8" w:space="0" w:color="auto"/>
              <w:right w:val="single" w:sz="8" w:space="0" w:color="auto"/>
            </w:tcBorders>
            <w:vAlign w:val="center"/>
          </w:tcPr>
          <w:p w14:paraId="5621687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0.78</w:t>
            </w:r>
          </w:p>
        </w:tc>
      </w:tr>
      <w:tr w:rsidR="00487740" w:rsidRPr="003A5CD1" w14:paraId="4AB4B1FC"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5919EA7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8.51</w:t>
            </w:r>
          </w:p>
        </w:tc>
        <w:tc>
          <w:tcPr>
            <w:tcW w:w="1461" w:type="dxa"/>
            <w:tcBorders>
              <w:top w:val="nil"/>
              <w:left w:val="nil"/>
              <w:bottom w:val="single" w:sz="8" w:space="0" w:color="auto"/>
              <w:right w:val="single" w:sz="8" w:space="0" w:color="auto"/>
            </w:tcBorders>
            <w:vAlign w:val="center"/>
          </w:tcPr>
          <w:p w14:paraId="5245D7C3"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9</w:t>
            </w:r>
          </w:p>
        </w:tc>
        <w:tc>
          <w:tcPr>
            <w:tcW w:w="1015" w:type="dxa"/>
            <w:tcBorders>
              <w:top w:val="nil"/>
              <w:left w:val="nil"/>
              <w:bottom w:val="single" w:sz="8" w:space="0" w:color="auto"/>
              <w:right w:val="single" w:sz="8" w:space="0" w:color="auto"/>
            </w:tcBorders>
            <w:vAlign w:val="center"/>
          </w:tcPr>
          <w:p w14:paraId="5C733492"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0.76</w:t>
            </w:r>
          </w:p>
        </w:tc>
      </w:tr>
      <w:tr w:rsidR="00487740" w:rsidRPr="003A5CD1" w14:paraId="488D127C"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111CEE6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9.01</w:t>
            </w:r>
          </w:p>
        </w:tc>
        <w:tc>
          <w:tcPr>
            <w:tcW w:w="1461" w:type="dxa"/>
            <w:tcBorders>
              <w:top w:val="nil"/>
              <w:left w:val="nil"/>
              <w:bottom w:val="single" w:sz="8" w:space="0" w:color="auto"/>
              <w:right w:val="single" w:sz="8" w:space="0" w:color="auto"/>
            </w:tcBorders>
            <w:vAlign w:val="center"/>
          </w:tcPr>
          <w:p w14:paraId="1DF3E2A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9.5</w:t>
            </w:r>
          </w:p>
        </w:tc>
        <w:tc>
          <w:tcPr>
            <w:tcW w:w="1015" w:type="dxa"/>
            <w:tcBorders>
              <w:top w:val="nil"/>
              <w:left w:val="nil"/>
              <w:bottom w:val="single" w:sz="8" w:space="0" w:color="auto"/>
              <w:right w:val="single" w:sz="8" w:space="0" w:color="auto"/>
            </w:tcBorders>
            <w:vAlign w:val="center"/>
          </w:tcPr>
          <w:p w14:paraId="304B01B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0.74</w:t>
            </w:r>
          </w:p>
        </w:tc>
      </w:tr>
      <w:tr w:rsidR="00487740" w:rsidRPr="003A5CD1" w14:paraId="0F726E61"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670AEC72"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9.51</w:t>
            </w:r>
          </w:p>
        </w:tc>
        <w:tc>
          <w:tcPr>
            <w:tcW w:w="1461" w:type="dxa"/>
            <w:tcBorders>
              <w:top w:val="nil"/>
              <w:left w:val="nil"/>
              <w:bottom w:val="single" w:sz="8" w:space="0" w:color="auto"/>
              <w:right w:val="single" w:sz="8" w:space="0" w:color="auto"/>
            </w:tcBorders>
            <w:vAlign w:val="center"/>
          </w:tcPr>
          <w:p w14:paraId="291DC39B"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10</w:t>
            </w:r>
          </w:p>
        </w:tc>
        <w:tc>
          <w:tcPr>
            <w:tcW w:w="1015" w:type="dxa"/>
            <w:tcBorders>
              <w:top w:val="nil"/>
              <w:left w:val="nil"/>
              <w:bottom w:val="single" w:sz="8" w:space="0" w:color="auto"/>
              <w:right w:val="single" w:sz="8" w:space="0" w:color="auto"/>
            </w:tcBorders>
            <w:vAlign w:val="center"/>
          </w:tcPr>
          <w:p w14:paraId="75E5E440"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0.72</w:t>
            </w:r>
          </w:p>
        </w:tc>
      </w:tr>
      <w:tr w:rsidR="00487740" w:rsidRPr="003A5CD1" w14:paraId="57932432"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34012DEB"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10.01</w:t>
            </w:r>
          </w:p>
        </w:tc>
        <w:tc>
          <w:tcPr>
            <w:tcW w:w="1461" w:type="dxa"/>
            <w:tcBorders>
              <w:top w:val="nil"/>
              <w:left w:val="nil"/>
              <w:bottom w:val="single" w:sz="8" w:space="0" w:color="auto"/>
              <w:right w:val="single" w:sz="8" w:space="0" w:color="auto"/>
            </w:tcBorders>
            <w:vAlign w:val="center"/>
          </w:tcPr>
          <w:p w14:paraId="2C4B706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10.5</w:t>
            </w:r>
          </w:p>
        </w:tc>
        <w:tc>
          <w:tcPr>
            <w:tcW w:w="1015" w:type="dxa"/>
            <w:tcBorders>
              <w:top w:val="nil"/>
              <w:left w:val="nil"/>
              <w:bottom w:val="single" w:sz="8" w:space="0" w:color="auto"/>
              <w:right w:val="single" w:sz="8" w:space="0" w:color="auto"/>
            </w:tcBorders>
            <w:vAlign w:val="center"/>
          </w:tcPr>
          <w:p w14:paraId="6525008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0.70</w:t>
            </w:r>
          </w:p>
        </w:tc>
      </w:tr>
      <w:tr w:rsidR="00487740" w:rsidRPr="003A5CD1" w14:paraId="63449456"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42E07F7C"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10.51</w:t>
            </w:r>
          </w:p>
        </w:tc>
        <w:tc>
          <w:tcPr>
            <w:tcW w:w="1461" w:type="dxa"/>
            <w:tcBorders>
              <w:top w:val="nil"/>
              <w:left w:val="nil"/>
              <w:bottom w:val="single" w:sz="8" w:space="0" w:color="auto"/>
              <w:right w:val="single" w:sz="8" w:space="0" w:color="auto"/>
            </w:tcBorders>
            <w:vAlign w:val="center"/>
          </w:tcPr>
          <w:p w14:paraId="39879269"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11</w:t>
            </w:r>
          </w:p>
        </w:tc>
        <w:tc>
          <w:tcPr>
            <w:tcW w:w="1015" w:type="dxa"/>
            <w:tcBorders>
              <w:top w:val="nil"/>
              <w:left w:val="nil"/>
              <w:bottom w:val="single" w:sz="8" w:space="0" w:color="auto"/>
              <w:right w:val="single" w:sz="8" w:space="0" w:color="auto"/>
            </w:tcBorders>
            <w:vAlign w:val="center"/>
          </w:tcPr>
          <w:p w14:paraId="2108A23C"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0.68</w:t>
            </w:r>
          </w:p>
        </w:tc>
      </w:tr>
      <w:tr w:rsidR="00487740" w:rsidRPr="003A5CD1" w14:paraId="7D18F87E"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58FB9E7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11.01</w:t>
            </w:r>
          </w:p>
        </w:tc>
        <w:tc>
          <w:tcPr>
            <w:tcW w:w="1461" w:type="dxa"/>
            <w:tcBorders>
              <w:top w:val="nil"/>
              <w:left w:val="nil"/>
              <w:bottom w:val="single" w:sz="8" w:space="0" w:color="auto"/>
              <w:right w:val="single" w:sz="8" w:space="0" w:color="auto"/>
            </w:tcBorders>
            <w:vAlign w:val="center"/>
          </w:tcPr>
          <w:p w14:paraId="47FAA19B"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11.5</w:t>
            </w:r>
          </w:p>
        </w:tc>
        <w:tc>
          <w:tcPr>
            <w:tcW w:w="1015" w:type="dxa"/>
            <w:tcBorders>
              <w:top w:val="nil"/>
              <w:left w:val="nil"/>
              <w:bottom w:val="single" w:sz="8" w:space="0" w:color="auto"/>
              <w:right w:val="single" w:sz="8" w:space="0" w:color="auto"/>
            </w:tcBorders>
            <w:vAlign w:val="center"/>
          </w:tcPr>
          <w:p w14:paraId="75168C80"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0.66</w:t>
            </w:r>
          </w:p>
        </w:tc>
      </w:tr>
      <w:tr w:rsidR="00487740" w:rsidRPr="003A5CD1" w14:paraId="092E72E1"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4201EC7D"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11.51</w:t>
            </w:r>
          </w:p>
        </w:tc>
        <w:tc>
          <w:tcPr>
            <w:tcW w:w="1461" w:type="dxa"/>
            <w:tcBorders>
              <w:top w:val="nil"/>
              <w:left w:val="nil"/>
              <w:bottom w:val="single" w:sz="8" w:space="0" w:color="auto"/>
              <w:right w:val="single" w:sz="8" w:space="0" w:color="auto"/>
            </w:tcBorders>
            <w:vAlign w:val="center"/>
          </w:tcPr>
          <w:p w14:paraId="5EDA54D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12</w:t>
            </w:r>
          </w:p>
        </w:tc>
        <w:tc>
          <w:tcPr>
            <w:tcW w:w="1015" w:type="dxa"/>
            <w:tcBorders>
              <w:top w:val="nil"/>
              <w:left w:val="nil"/>
              <w:bottom w:val="single" w:sz="8" w:space="0" w:color="auto"/>
              <w:right w:val="single" w:sz="8" w:space="0" w:color="auto"/>
            </w:tcBorders>
            <w:vAlign w:val="center"/>
          </w:tcPr>
          <w:p w14:paraId="78F5CFB6"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0.64</w:t>
            </w:r>
          </w:p>
        </w:tc>
      </w:tr>
      <w:tr w:rsidR="00487740" w:rsidRPr="003A5CD1" w14:paraId="1E994F31"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55F9DBA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12.01</w:t>
            </w:r>
          </w:p>
        </w:tc>
        <w:tc>
          <w:tcPr>
            <w:tcW w:w="1461" w:type="dxa"/>
            <w:tcBorders>
              <w:top w:val="nil"/>
              <w:left w:val="nil"/>
              <w:bottom w:val="single" w:sz="8" w:space="0" w:color="auto"/>
              <w:right w:val="single" w:sz="8" w:space="0" w:color="auto"/>
            </w:tcBorders>
            <w:vAlign w:val="center"/>
          </w:tcPr>
          <w:p w14:paraId="6D6CA587"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12.5</w:t>
            </w:r>
          </w:p>
        </w:tc>
        <w:tc>
          <w:tcPr>
            <w:tcW w:w="1015" w:type="dxa"/>
            <w:tcBorders>
              <w:top w:val="nil"/>
              <w:left w:val="nil"/>
              <w:bottom w:val="single" w:sz="8" w:space="0" w:color="auto"/>
              <w:right w:val="single" w:sz="8" w:space="0" w:color="auto"/>
            </w:tcBorders>
            <w:vAlign w:val="center"/>
          </w:tcPr>
          <w:p w14:paraId="7C1722A7"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0.62</w:t>
            </w:r>
          </w:p>
        </w:tc>
      </w:tr>
      <w:tr w:rsidR="00487740" w:rsidRPr="003A5CD1" w14:paraId="2BF1A29E"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7A7FBB47"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12.51</w:t>
            </w:r>
          </w:p>
        </w:tc>
        <w:tc>
          <w:tcPr>
            <w:tcW w:w="1461" w:type="dxa"/>
            <w:tcBorders>
              <w:top w:val="nil"/>
              <w:left w:val="nil"/>
              <w:bottom w:val="single" w:sz="8" w:space="0" w:color="auto"/>
              <w:right w:val="single" w:sz="8" w:space="0" w:color="auto"/>
            </w:tcBorders>
            <w:vAlign w:val="center"/>
          </w:tcPr>
          <w:p w14:paraId="114080A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13</w:t>
            </w:r>
          </w:p>
        </w:tc>
        <w:tc>
          <w:tcPr>
            <w:tcW w:w="1015" w:type="dxa"/>
            <w:tcBorders>
              <w:top w:val="nil"/>
              <w:left w:val="nil"/>
              <w:bottom w:val="single" w:sz="8" w:space="0" w:color="auto"/>
              <w:right w:val="single" w:sz="8" w:space="0" w:color="auto"/>
            </w:tcBorders>
            <w:vAlign w:val="center"/>
          </w:tcPr>
          <w:p w14:paraId="7293D224"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0.60</w:t>
            </w:r>
          </w:p>
        </w:tc>
      </w:tr>
      <w:tr w:rsidR="00487740" w:rsidRPr="003A5CD1" w14:paraId="319A9344"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6FF864D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13.01</w:t>
            </w:r>
          </w:p>
        </w:tc>
        <w:tc>
          <w:tcPr>
            <w:tcW w:w="1461" w:type="dxa"/>
            <w:tcBorders>
              <w:top w:val="nil"/>
              <w:left w:val="nil"/>
              <w:bottom w:val="single" w:sz="8" w:space="0" w:color="auto"/>
              <w:right w:val="single" w:sz="8" w:space="0" w:color="auto"/>
            </w:tcBorders>
            <w:vAlign w:val="center"/>
          </w:tcPr>
          <w:p w14:paraId="27412CA0"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13.5</w:t>
            </w:r>
          </w:p>
        </w:tc>
        <w:tc>
          <w:tcPr>
            <w:tcW w:w="1015" w:type="dxa"/>
            <w:tcBorders>
              <w:top w:val="nil"/>
              <w:left w:val="nil"/>
              <w:bottom w:val="single" w:sz="8" w:space="0" w:color="auto"/>
              <w:right w:val="single" w:sz="8" w:space="0" w:color="auto"/>
            </w:tcBorders>
            <w:vAlign w:val="center"/>
          </w:tcPr>
          <w:p w14:paraId="0A59C9AC"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0.58</w:t>
            </w:r>
          </w:p>
        </w:tc>
      </w:tr>
      <w:tr w:rsidR="00487740" w:rsidRPr="003A5CD1" w14:paraId="368EEC88"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121071FF"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13.51</w:t>
            </w:r>
          </w:p>
        </w:tc>
        <w:tc>
          <w:tcPr>
            <w:tcW w:w="1461" w:type="dxa"/>
            <w:tcBorders>
              <w:top w:val="nil"/>
              <w:left w:val="nil"/>
              <w:bottom w:val="single" w:sz="8" w:space="0" w:color="auto"/>
              <w:right w:val="single" w:sz="8" w:space="0" w:color="auto"/>
            </w:tcBorders>
            <w:vAlign w:val="center"/>
          </w:tcPr>
          <w:p w14:paraId="1BF1F26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14</w:t>
            </w:r>
          </w:p>
        </w:tc>
        <w:tc>
          <w:tcPr>
            <w:tcW w:w="1015" w:type="dxa"/>
            <w:tcBorders>
              <w:top w:val="nil"/>
              <w:left w:val="nil"/>
              <w:bottom w:val="single" w:sz="8" w:space="0" w:color="auto"/>
              <w:right w:val="single" w:sz="8" w:space="0" w:color="auto"/>
            </w:tcBorders>
            <w:vAlign w:val="center"/>
          </w:tcPr>
          <w:p w14:paraId="2BECCD5B"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0.56</w:t>
            </w:r>
          </w:p>
        </w:tc>
      </w:tr>
      <w:tr w:rsidR="00487740" w:rsidRPr="003A5CD1" w14:paraId="33317059" w14:textId="77777777" w:rsidTr="00393801">
        <w:trPr>
          <w:trHeight w:val="253"/>
        </w:trPr>
        <w:tc>
          <w:tcPr>
            <w:tcW w:w="1604" w:type="dxa"/>
            <w:tcBorders>
              <w:top w:val="nil"/>
              <w:left w:val="single" w:sz="8" w:space="0" w:color="auto"/>
              <w:bottom w:val="single" w:sz="8" w:space="0" w:color="auto"/>
              <w:right w:val="single" w:sz="8" w:space="0" w:color="auto"/>
            </w:tcBorders>
            <w:vAlign w:val="center"/>
          </w:tcPr>
          <w:p w14:paraId="2414FA6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14.01</w:t>
            </w:r>
          </w:p>
        </w:tc>
        <w:tc>
          <w:tcPr>
            <w:tcW w:w="1461" w:type="dxa"/>
            <w:tcBorders>
              <w:top w:val="nil"/>
              <w:left w:val="nil"/>
              <w:bottom w:val="single" w:sz="8" w:space="0" w:color="auto"/>
              <w:right w:val="single" w:sz="8" w:space="0" w:color="auto"/>
            </w:tcBorders>
            <w:vAlign w:val="center"/>
          </w:tcPr>
          <w:p w14:paraId="53D6B820"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14.5</w:t>
            </w:r>
          </w:p>
        </w:tc>
        <w:tc>
          <w:tcPr>
            <w:tcW w:w="1015" w:type="dxa"/>
            <w:tcBorders>
              <w:top w:val="nil"/>
              <w:left w:val="nil"/>
              <w:bottom w:val="single" w:sz="8" w:space="0" w:color="auto"/>
              <w:right w:val="single" w:sz="8" w:space="0" w:color="auto"/>
            </w:tcBorders>
            <w:vAlign w:val="center"/>
          </w:tcPr>
          <w:p w14:paraId="6F628FBE"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0.54</w:t>
            </w:r>
          </w:p>
        </w:tc>
      </w:tr>
      <w:tr w:rsidR="00487740" w:rsidRPr="003A5CD1" w14:paraId="559FE5C0" w14:textId="77777777" w:rsidTr="00065E38">
        <w:trPr>
          <w:trHeight w:val="253"/>
        </w:trPr>
        <w:tc>
          <w:tcPr>
            <w:tcW w:w="1604" w:type="dxa"/>
            <w:tcBorders>
              <w:top w:val="nil"/>
              <w:left w:val="single" w:sz="8" w:space="0" w:color="auto"/>
              <w:bottom w:val="single" w:sz="4" w:space="0" w:color="auto"/>
              <w:right w:val="single" w:sz="8" w:space="0" w:color="auto"/>
            </w:tcBorders>
            <w:vAlign w:val="center"/>
          </w:tcPr>
          <w:p w14:paraId="0AAFD7C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14.51</w:t>
            </w:r>
          </w:p>
        </w:tc>
        <w:tc>
          <w:tcPr>
            <w:tcW w:w="1461" w:type="dxa"/>
            <w:tcBorders>
              <w:top w:val="nil"/>
              <w:left w:val="nil"/>
              <w:bottom w:val="single" w:sz="4" w:space="0" w:color="auto"/>
              <w:right w:val="single" w:sz="8" w:space="0" w:color="auto"/>
            </w:tcBorders>
            <w:vAlign w:val="center"/>
          </w:tcPr>
          <w:p w14:paraId="16F5D82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15</w:t>
            </w:r>
          </w:p>
        </w:tc>
        <w:tc>
          <w:tcPr>
            <w:tcW w:w="1015" w:type="dxa"/>
            <w:tcBorders>
              <w:top w:val="nil"/>
              <w:left w:val="nil"/>
              <w:bottom w:val="single" w:sz="4" w:space="0" w:color="auto"/>
              <w:right w:val="single" w:sz="8" w:space="0" w:color="auto"/>
            </w:tcBorders>
            <w:vAlign w:val="center"/>
          </w:tcPr>
          <w:p w14:paraId="7071B7AA"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0.52</w:t>
            </w:r>
          </w:p>
        </w:tc>
      </w:tr>
      <w:tr w:rsidR="00487740" w:rsidRPr="003A5CD1" w14:paraId="4BB53D5E" w14:textId="77777777" w:rsidTr="00065E38">
        <w:trPr>
          <w:trHeight w:val="253"/>
        </w:trPr>
        <w:tc>
          <w:tcPr>
            <w:tcW w:w="1604" w:type="dxa"/>
            <w:tcBorders>
              <w:top w:val="single" w:sz="4" w:space="0" w:color="auto"/>
              <w:left w:val="single" w:sz="4" w:space="0" w:color="auto"/>
              <w:bottom w:val="single" w:sz="4" w:space="0" w:color="auto"/>
              <w:right w:val="single" w:sz="4" w:space="0" w:color="auto"/>
            </w:tcBorders>
            <w:vAlign w:val="center"/>
          </w:tcPr>
          <w:p w14:paraId="723DCD4A"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lastRenderedPageBreak/>
              <w:t>15.01</w:t>
            </w:r>
          </w:p>
        </w:tc>
        <w:tc>
          <w:tcPr>
            <w:tcW w:w="1461" w:type="dxa"/>
            <w:tcBorders>
              <w:top w:val="single" w:sz="4" w:space="0" w:color="auto"/>
              <w:left w:val="single" w:sz="4" w:space="0" w:color="auto"/>
              <w:bottom w:val="single" w:sz="4" w:space="0" w:color="auto"/>
              <w:right w:val="single" w:sz="4" w:space="0" w:color="auto"/>
            </w:tcBorders>
            <w:vAlign w:val="center"/>
          </w:tcPr>
          <w:p w14:paraId="47F98838"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Mayor</w:t>
            </w:r>
          </w:p>
        </w:tc>
        <w:tc>
          <w:tcPr>
            <w:tcW w:w="1015" w:type="dxa"/>
            <w:tcBorders>
              <w:top w:val="single" w:sz="4" w:space="0" w:color="auto"/>
              <w:left w:val="single" w:sz="4" w:space="0" w:color="auto"/>
              <w:bottom w:val="single" w:sz="4" w:space="0" w:color="auto"/>
              <w:right w:val="single" w:sz="4" w:space="0" w:color="auto"/>
            </w:tcBorders>
            <w:vAlign w:val="center"/>
          </w:tcPr>
          <w:p w14:paraId="4AEB9B65" w14:textId="77777777" w:rsidR="00487740" w:rsidRPr="003A5CD1" w:rsidRDefault="00487740" w:rsidP="00065E38">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A5CD1">
              <w:rPr>
                <w:rFonts w:ascii="Verdana" w:eastAsia="SimSun" w:hAnsi="Verdana"/>
                <w:iCs/>
                <w:sz w:val="20"/>
                <w:szCs w:val="20"/>
                <w:lang w:eastAsia="zh-CN"/>
              </w:rPr>
              <w:t>0.50</w:t>
            </w:r>
          </w:p>
        </w:tc>
      </w:tr>
    </w:tbl>
    <w:p w14:paraId="03002A86"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b/>
          <w:bCs/>
          <w:iCs/>
          <w:sz w:val="20"/>
          <w:szCs w:val="20"/>
          <w:lang w:eastAsia="zh-CN"/>
        </w:rPr>
        <w:t>b)</w:t>
      </w:r>
      <w:r w:rsidRPr="003A5CD1">
        <w:rPr>
          <w:rFonts w:ascii="Verdana" w:eastAsia="SimSun" w:hAnsi="Verdana"/>
          <w:iCs/>
          <w:sz w:val="20"/>
          <w:szCs w:val="20"/>
          <w:lang w:eastAsia="zh-CN"/>
        </w:rPr>
        <w:t xml:space="preserve"> Franjas de 30 metros.</w:t>
      </w:r>
    </w:p>
    <w:p w14:paraId="386C1552"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Consiste en dividir el predio con rectas paralelas a su frente, tomando el mismo como origen y aplicando dichas franjas cada 30 metros a lo largo de su longitud de fondo.</w:t>
      </w:r>
    </w:p>
    <w:p w14:paraId="257ABEF0"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El factor de fondo será de 1.00 para la superficie de la primera franja, 0.50 para la segunda y de 0.25 para la tercera y última franja que se podrá utilizar, dando como resultado lo siguiente:</w:t>
      </w:r>
    </w:p>
    <w:tbl>
      <w:tblPr>
        <w:tblW w:w="6756" w:type="dxa"/>
        <w:tblInd w:w="1029"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2646"/>
        <w:gridCol w:w="4110"/>
      </w:tblGrid>
      <w:tr w:rsidR="00487740" w:rsidRPr="003A5CD1" w14:paraId="5BAD07C4" w14:textId="77777777" w:rsidTr="00393801">
        <w:trPr>
          <w:trHeight w:val="242"/>
        </w:trPr>
        <w:tc>
          <w:tcPr>
            <w:tcW w:w="2646" w:type="dxa"/>
            <w:tcBorders>
              <w:top w:val="single" w:sz="8" w:space="0" w:color="auto"/>
              <w:left w:val="single" w:sz="8" w:space="0" w:color="auto"/>
              <w:bottom w:val="single" w:sz="8" w:space="0" w:color="auto"/>
              <w:right w:val="single" w:sz="8" w:space="0" w:color="auto"/>
            </w:tcBorders>
            <w:vAlign w:val="center"/>
          </w:tcPr>
          <w:p w14:paraId="70FBC6FD"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Primera franja</w:t>
            </w:r>
          </w:p>
        </w:tc>
        <w:tc>
          <w:tcPr>
            <w:tcW w:w="4110" w:type="dxa"/>
            <w:tcBorders>
              <w:top w:val="single" w:sz="8" w:space="0" w:color="auto"/>
              <w:left w:val="nil"/>
              <w:bottom w:val="single" w:sz="8" w:space="0" w:color="auto"/>
              <w:right w:val="single" w:sz="8" w:space="0" w:color="auto"/>
            </w:tcBorders>
            <w:vAlign w:val="center"/>
          </w:tcPr>
          <w:p w14:paraId="060DD4E5"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100% del valor de zona o vialidad</w:t>
            </w:r>
          </w:p>
        </w:tc>
      </w:tr>
      <w:tr w:rsidR="00487740" w:rsidRPr="003A5CD1" w14:paraId="50B13C82" w14:textId="77777777" w:rsidTr="00393801">
        <w:trPr>
          <w:trHeight w:val="222"/>
        </w:trPr>
        <w:tc>
          <w:tcPr>
            <w:tcW w:w="2646" w:type="dxa"/>
            <w:tcBorders>
              <w:top w:val="nil"/>
              <w:left w:val="single" w:sz="8" w:space="0" w:color="auto"/>
              <w:bottom w:val="single" w:sz="8" w:space="0" w:color="auto"/>
              <w:right w:val="single" w:sz="8" w:space="0" w:color="auto"/>
            </w:tcBorders>
            <w:vAlign w:val="center"/>
          </w:tcPr>
          <w:p w14:paraId="180FDB59"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Segunda franja</w:t>
            </w:r>
          </w:p>
        </w:tc>
        <w:tc>
          <w:tcPr>
            <w:tcW w:w="4110" w:type="dxa"/>
            <w:tcBorders>
              <w:top w:val="nil"/>
              <w:left w:val="nil"/>
              <w:bottom w:val="single" w:sz="8" w:space="0" w:color="auto"/>
              <w:right w:val="single" w:sz="8" w:space="0" w:color="auto"/>
            </w:tcBorders>
            <w:vAlign w:val="center"/>
          </w:tcPr>
          <w:p w14:paraId="335EA373"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50% del valor de zona o vialidad</w:t>
            </w:r>
          </w:p>
        </w:tc>
      </w:tr>
      <w:tr w:rsidR="00487740" w:rsidRPr="003A5CD1" w14:paraId="36A1CF18" w14:textId="77777777" w:rsidTr="00393801">
        <w:trPr>
          <w:trHeight w:val="257"/>
        </w:trPr>
        <w:tc>
          <w:tcPr>
            <w:tcW w:w="2646" w:type="dxa"/>
            <w:tcBorders>
              <w:top w:val="nil"/>
              <w:left w:val="single" w:sz="8" w:space="0" w:color="auto"/>
              <w:bottom w:val="single" w:sz="8" w:space="0" w:color="auto"/>
              <w:right w:val="single" w:sz="8" w:space="0" w:color="auto"/>
            </w:tcBorders>
            <w:vAlign w:val="center"/>
          </w:tcPr>
          <w:p w14:paraId="3A6B16E0"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Tercera franja</w:t>
            </w:r>
          </w:p>
        </w:tc>
        <w:tc>
          <w:tcPr>
            <w:tcW w:w="4110" w:type="dxa"/>
            <w:tcBorders>
              <w:top w:val="nil"/>
              <w:left w:val="nil"/>
              <w:bottom w:val="single" w:sz="8" w:space="0" w:color="auto"/>
              <w:right w:val="single" w:sz="8" w:space="0" w:color="auto"/>
            </w:tcBorders>
            <w:vAlign w:val="center"/>
          </w:tcPr>
          <w:p w14:paraId="39596C70"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sz w:val="20"/>
                <w:szCs w:val="20"/>
                <w:lang w:eastAsia="zh-CN"/>
              </w:rPr>
              <w:t>25% del valor de zona o vialidad</w:t>
            </w:r>
          </w:p>
        </w:tc>
      </w:tr>
    </w:tbl>
    <w:p w14:paraId="78928D5A" w14:textId="77777777" w:rsidR="00487740"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Dicho factor no aplicará para predios bajo régimen en condominio o predios en esquina.</w:t>
      </w:r>
    </w:p>
    <w:p w14:paraId="730C828A" w14:textId="77777777" w:rsidR="00487740" w:rsidRPr="003A5CD1" w:rsidRDefault="00487740" w:rsidP="00065E38">
      <w:pPr>
        <w:pStyle w:val="Prrafodelista"/>
        <w:numPr>
          <w:ilvl w:val="0"/>
          <w:numId w:val="45"/>
        </w:numPr>
        <w:shd w:val="clear" w:color="auto" w:fill="FFFFFF"/>
        <w:spacing w:before="100" w:beforeAutospacing="1" w:after="100" w:afterAutospacing="1"/>
        <w:ind w:firstLine="131"/>
        <w:jc w:val="both"/>
        <w:rPr>
          <w:rFonts w:ascii="Verdana" w:eastAsia="SimSun" w:hAnsi="Verdana"/>
          <w:iCs/>
          <w:sz w:val="20"/>
          <w:szCs w:val="20"/>
          <w:lang w:eastAsia="zh-CN"/>
        </w:rPr>
      </w:pPr>
      <w:r w:rsidRPr="003A5CD1">
        <w:rPr>
          <w:rFonts w:ascii="Verdana" w:eastAsia="SimSun" w:hAnsi="Verdana"/>
          <w:b/>
          <w:iCs/>
          <w:sz w:val="20"/>
          <w:szCs w:val="20"/>
          <w:shd w:val="clear" w:color="auto" w:fill="FFFFFF"/>
          <w:lang w:eastAsia="zh-CN"/>
        </w:rPr>
        <w:t>Factor de topografía (FT):</w:t>
      </w:r>
    </w:p>
    <w:p w14:paraId="41F8DDC5"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Factor que influye en el valor unitario del terreno a los inmuebles respecto a la pendiente, elevación o hundimiento con relación a la calle de su frente.</w:t>
      </w:r>
    </w:p>
    <w:p w14:paraId="0360AF4E"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Este factor varía desde 0.60 hasta 1.00 y se aplicará a los terrenos, dependiendo del porcentaje de inclinación del terreno. El porcentaje de inclinación se obtiene del cociente de la altura del desnivel entre la longitud horizontal del desnivel, ya sea en forma ascendente o descendente con respecto al nivel del frente del predio con la vialidad. Al resultado obtenido se le resta a la unidad y cuya diferencia es el factor de demérito aplicable.</w:t>
      </w:r>
    </w:p>
    <w:p w14:paraId="2F31E38E" w14:textId="77777777" w:rsidR="00487740" w:rsidRPr="003A5CD1" w:rsidRDefault="00487740" w:rsidP="00065E38">
      <w:pPr>
        <w:shd w:val="clear" w:color="auto" w:fill="FFFFFF"/>
        <w:spacing w:before="100" w:beforeAutospacing="1" w:after="100" w:afterAutospacing="1" w:line="240" w:lineRule="auto"/>
        <w:jc w:val="both"/>
        <w:rPr>
          <w:rFonts w:ascii="Verdana" w:eastAsia="SimSun" w:hAnsi="Verdana"/>
          <w:iCs/>
          <w:sz w:val="20"/>
          <w:szCs w:val="20"/>
          <w:lang w:eastAsia="zh-CN"/>
        </w:rPr>
      </w:pPr>
      <w:r w:rsidRPr="003A5CD1">
        <w:rPr>
          <w:rFonts w:ascii="Verdana" w:eastAsia="SimSun" w:hAnsi="Verdana"/>
          <w:iCs/>
          <w:noProof/>
          <w:sz w:val="20"/>
          <w:szCs w:val="20"/>
          <w:lang w:eastAsia="zh-CN"/>
        </w:rPr>
        <w:drawing>
          <wp:inline distT="0" distB="0" distL="0" distR="0" wp14:anchorId="7DE34B05" wp14:editId="13C1F62E">
            <wp:extent cx="4009001" cy="381000"/>
            <wp:effectExtent l="0" t="0" r="0" b="0"/>
            <wp:docPr id="923552125" name="Imagen 92355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890" cy="381655"/>
                    </a:xfrm>
                    <a:prstGeom prst="rect">
                      <a:avLst/>
                    </a:prstGeom>
                    <a:noFill/>
                    <a:ln>
                      <a:noFill/>
                    </a:ln>
                  </pic:spPr>
                </pic:pic>
              </a:graphicData>
            </a:graphic>
          </wp:inline>
        </w:drawing>
      </w:r>
    </w:p>
    <w:p w14:paraId="27F39C79"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iCs/>
          <w:sz w:val="20"/>
          <w:szCs w:val="20"/>
          <w:lang w:eastAsia="zh-CN"/>
        </w:rPr>
        <w:t>Una vez obtenido el porcentaje de inclinación se aplica la siguiente formula:</w:t>
      </w:r>
    </w:p>
    <w:p w14:paraId="47C69849"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iCs/>
          <w:sz w:val="20"/>
          <w:szCs w:val="20"/>
          <w:lang w:eastAsia="zh-CN"/>
        </w:rPr>
        <w:t>Factor de topografía (FT)=Porcentaje de inclinación -1</w:t>
      </w:r>
    </w:p>
    <w:p w14:paraId="28CD098E" w14:textId="77777777" w:rsidR="00487740" w:rsidRPr="003A5CD1" w:rsidRDefault="00487740" w:rsidP="00065E38">
      <w:pPr>
        <w:pStyle w:val="Prrafodelista"/>
        <w:numPr>
          <w:ilvl w:val="0"/>
          <w:numId w:val="45"/>
        </w:numPr>
        <w:shd w:val="clear" w:color="auto" w:fill="FFFFFF"/>
        <w:spacing w:before="100" w:beforeAutospacing="1" w:after="100" w:afterAutospacing="1"/>
        <w:ind w:firstLine="131"/>
        <w:jc w:val="both"/>
        <w:rPr>
          <w:rFonts w:ascii="Verdana" w:eastAsia="SimSun" w:hAnsi="Verdana"/>
          <w:iCs/>
          <w:sz w:val="20"/>
          <w:szCs w:val="20"/>
          <w:lang w:eastAsia="zh-CN"/>
        </w:rPr>
      </w:pPr>
      <w:r w:rsidRPr="003A5CD1">
        <w:rPr>
          <w:rFonts w:ascii="Verdana" w:eastAsia="SimSun" w:hAnsi="Verdana"/>
          <w:b/>
          <w:iCs/>
          <w:sz w:val="20"/>
          <w:szCs w:val="20"/>
          <w:shd w:val="clear" w:color="auto" w:fill="FFFFFF"/>
          <w:lang w:eastAsia="zh-CN"/>
        </w:rPr>
        <w:t>Factor por falta de pavimento (FP):</w:t>
      </w:r>
    </w:p>
    <w:p w14:paraId="5CF448AD"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 xml:space="preserve">Es el que influye en el valor unitario del terreno a los inmuebles que carecen de pavimentación en la calle de su frente. </w:t>
      </w:r>
    </w:p>
    <w:p w14:paraId="2295089D" w14:textId="77777777" w:rsidR="00487740"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Se aplicará un factor del 0.70 a los inmuebles ubicados en zonas en las cuales la calle moda o tipo cuente con pavimento y su frente o todos los frentes del inmueble a calle sin pavimento.</w:t>
      </w:r>
    </w:p>
    <w:p w14:paraId="4A783ADD" w14:textId="77777777" w:rsidR="00487740"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p>
    <w:p w14:paraId="0177033C" w14:textId="77777777" w:rsidR="00487740" w:rsidRPr="003A5CD1" w:rsidRDefault="00487740" w:rsidP="00065E38">
      <w:pPr>
        <w:pStyle w:val="Prrafodelista"/>
        <w:numPr>
          <w:ilvl w:val="0"/>
          <w:numId w:val="45"/>
        </w:numPr>
        <w:shd w:val="clear" w:color="auto" w:fill="FFFFFF"/>
        <w:spacing w:before="100" w:beforeAutospacing="1" w:after="100" w:afterAutospacing="1"/>
        <w:ind w:right="49" w:firstLine="131"/>
        <w:jc w:val="both"/>
        <w:rPr>
          <w:rFonts w:ascii="Verdana" w:eastAsia="SimSun" w:hAnsi="Verdana"/>
          <w:iCs/>
          <w:sz w:val="20"/>
          <w:szCs w:val="20"/>
          <w:lang w:eastAsia="zh-CN"/>
        </w:rPr>
      </w:pPr>
      <w:r w:rsidRPr="003A5CD1">
        <w:rPr>
          <w:rFonts w:ascii="Verdana" w:eastAsia="SimSun" w:hAnsi="Verdana"/>
          <w:b/>
          <w:iCs/>
          <w:sz w:val="20"/>
          <w:szCs w:val="20"/>
          <w:shd w:val="clear" w:color="auto" w:fill="FFFFFF"/>
          <w:lang w:eastAsia="zh-CN"/>
        </w:rPr>
        <w:lastRenderedPageBreak/>
        <w:t xml:space="preserve">Factor resultante de tierra </w:t>
      </w:r>
      <w:r w:rsidRPr="003A5CD1">
        <w:rPr>
          <w:rFonts w:ascii="Verdana" w:eastAsia="SimSun" w:hAnsi="Verdana"/>
          <w:b/>
          <w:bCs/>
          <w:iCs/>
          <w:sz w:val="20"/>
          <w:szCs w:val="20"/>
          <w:shd w:val="clear" w:color="auto" w:fill="FFFFFF"/>
          <w:lang w:eastAsia="zh-CN"/>
        </w:rPr>
        <w:t xml:space="preserve">(FRe): </w:t>
      </w:r>
    </w:p>
    <w:p w14:paraId="4DC3CB32"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Es el que se obtiene de multiplicar los primeros cuatro factores señalados en este inciso, nunca podrá ser menor de 0.50 y no podrá aplicarse conjuntamente con el factor de fondo, ni con el factor de ubicación.</w:t>
      </w:r>
    </w:p>
    <w:p w14:paraId="6B57120F" w14:textId="77777777" w:rsidR="00487740" w:rsidRPr="003A5CD1" w:rsidRDefault="00487740" w:rsidP="00065E38">
      <w:pPr>
        <w:shd w:val="clear" w:color="auto" w:fill="FFFFFF"/>
        <w:spacing w:before="100" w:beforeAutospacing="1" w:after="100" w:afterAutospacing="1" w:line="240" w:lineRule="auto"/>
        <w:ind w:left="708" w:firstLine="143"/>
        <w:jc w:val="both"/>
        <w:rPr>
          <w:rFonts w:ascii="Verdana" w:eastAsia="SimSun" w:hAnsi="Verdana"/>
          <w:iCs/>
          <w:sz w:val="20"/>
          <w:szCs w:val="20"/>
          <w:lang w:eastAsia="zh-CN"/>
        </w:rPr>
      </w:pPr>
      <w:r w:rsidRPr="003A5CD1">
        <w:rPr>
          <w:rFonts w:ascii="Verdana" w:eastAsia="SimSun" w:hAnsi="Verdana"/>
          <w:iCs/>
          <w:sz w:val="20"/>
          <w:szCs w:val="20"/>
          <w:lang w:eastAsia="zh-CN"/>
        </w:rPr>
        <w:t>FRe: FZo * FFr * FFo * FSu</w:t>
      </w:r>
      <w:r w:rsidRPr="003A5CD1">
        <w:rPr>
          <w:rFonts w:ascii="Verdana" w:eastAsia="SimSun" w:hAnsi="Verdana"/>
          <w:iCs/>
          <w:sz w:val="20"/>
          <w:szCs w:val="20"/>
          <w:lang w:eastAsia="zh-CN"/>
        </w:rPr>
        <w:tab/>
      </w:r>
    </w:p>
    <w:p w14:paraId="065CA70A" w14:textId="77777777" w:rsidR="00487740" w:rsidRPr="003A5CD1" w:rsidRDefault="00487740" w:rsidP="00065E38">
      <w:pPr>
        <w:shd w:val="clear" w:color="auto" w:fill="FFFFFF"/>
        <w:spacing w:before="100" w:beforeAutospacing="1" w:after="100" w:afterAutospacing="1" w:line="240" w:lineRule="auto"/>
        <w:ind w:left="708" w:firstLine="143"/>
        <w:jc w:val="both"/>
        <w:rPr>
          <w:rFonts w:ascii="Verdana" w:eastAsia="SimSun" w:hAnsi="Verdana"/>
          <w:iCs/>
          <w:sz w:val="20"/>
          <w:szCs w:val="20"/>
          <w:lang w:eastAsia="zh-CN"/>
        </w:rPr>
      </w:pPr>
      <w:r w:rsidRPr="003A5CD1">
        <w:rPr>
          <w:rFonts w:ascii="Verdana" w:eastAsia="SimSun" w:hAnsi="Verdana"/>
          <w:iCs/>
          <w:sz w:val="20"/>
          <w:szCs w:val="20"/>
          <w:lang w:eastAsia="zh-CN"/>
        </w:rPr>
        <w:t>Donde:</w:t>
      </w:r>
    </w:p>
    <w:p w14:paraId="2B80D92A"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iCs/>
          <w:sz w:val="20"/>
          <w:szCs w:val="20"/>
          <w:lang w:eastAsia="zh-CN"/>
        </w:rPr>
        <w:t>FRe: Factor resultante de tierra.</w:t>
      </w:r>
    </w:p>
    <w:p w14:paraId="0917F262"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iCs/>
          <w:sz w:val="20"/>
          <w:szCs w:val="20"/>
          <w:lang w:eastAsia="zh-CN"/>
        </w:rPr>
        <w:t xml:space="preserve">FZo: Factor de zona. </w:t>
      </w:r>
    </w:p>
    <w:p w14:paraId="76BA5012"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iCs/>
          <w:sz w:val="20"/>
          <w:szCs w:val="20"/>
          <w:lang w:eastAsia="zh-CN"/>
        </w:rPr>
        <w:t xml:space="preserve">FFr: Factor de frente. </w:t>
      </w:r>
    </w:p>
    <w:p w14:paraId="649EC4C3"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iCs/>
          <w:sz w:val="20"/>
          <w:szCs w:val="20"/>
          <w:lang w:eastAsia="zh-CN"/>
        </w:rPr>
        <w:t>FFo: Factor de forma.</w:t>
      </w:r>
    </w:p>
    <w:p w14:paraId="39EF615B" w14:textId="77777777" w:rsidR="00487740" w:rsidRPr="003A5CD1"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A5CD1">
        <w:rPr>
          <w:rFonts w:ascii="Verdana" w:eastAsia="SimSun" w:hAnsi="Verdana"/>
          <w:iCs/>
          <w:sz w:val="20"/>
          <w:szCs w:val="20"/>
          <w:lang w:eastAsia="zh-CN"/>
        </w:rPr>
        <w:t xml:space="preserve">FSu: Factor de superficie. </w:t>
      </w:r>
    </w:p>
    <w:p w14:paraId="2F76A4D8" w14:textId="77777777" w:rsidR="00487740" w:rsidRPr="003A5CD1"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En todos los casos en que los predios sufran deméritos por cualquiera de los factores señalados en este inciso,</w:t>
      </w:r>
      <w:r w:rsidRPr="003A5CD1">
        <w:rPr>
          <w:rFonts w:ascii="Verdana" w:eastAsia="SimSun" w:hAnsi="Verdana"/>
          <w:b/>
          <w:iCs/>
          <w:sz w:val="20"/>
          <w:szCs w:val="20"/>
          <w:lang w:eastAsia="zh-CN"/>
        </w:rPr>
        <w:t xml:space="preserve"> </w:t>
      </w:r>
      <w:r w:rsidRPr="003A5CD1">
        <w:rPr>
          <w:rFonts w:ascii="Verdana" w:eastAsia="SimSun" w:hAnsi="Verdana"/>
          <w:iCs/>
          <w:sz w:val="20"/>
          <w:szCs w:val="20"/>
          <w:lang w:eastAsia="zh-CN"/>
        </w:rPr>
        <w:t>el valor mínimo por metro cuadrado, una vez aplicado el factor resultante no deberá ser menor al mínimo establecido en las tablas de valores y a su vez el factor resultante no deberá ser menor a 0.5.</w:t>
      </w:r>
    </w:p>
    <w:p w14:paraId="759EC290" w14:textId="77777777" w:rsidR="00487740" w:rsidRDefault="00487740" w:rsidP="00065E38">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A5CD1">
        <w:rPr>
          <w:rFonts w:ascii="Verdana" w:eastAsia="SimSun" w:hAnsi="Verdana"/>
          <w:iCs/>
          <w:sz w:val="20"/>
          <w:szCs w:val="20"/>
          <w:lang w:eastAsia="zh-CN"/>
        </w:rPr>
        <w:t>En todos los casos en que los predios sufran deméritos por cualquiera de los factores señalados en este inciso, el valor mínimo no será menor a lo establecido en las tablas de valores.</w:t>
      </w:r>
    </w:p>
    <w:p w14:paraId="6688841D" w14:textId="77777777" w:rsidR="00487740" w:rsidRPr="0083291E" w:rsidRDefault="00487740" w:rsidP="00065E38">
      <w:pPr>
        <w:pStyle w:val="NormalWeb"/>
        <w:numPr>
          <w:ilvl w:val="0"/>
          <w:numId w:val="55"/>
        </w:numPr>
        <w:shd w:val="clear" w:color="auto" w:fill="FFFFFF"/>
        <w:jc w:val="both"/>
        <w:rPr>
          <w:rFonts w:ascii="Verdana" w:hAnsi="Verdana"/>
          <w:sz w:val="20"/>
          <w:szCs w:val="20"/>
        </w:rPr>
      </w:pPr>
      <w:r w:rsidRPr="0083291E">
        <w:rPr>
          <w:rFonts w:ascii="Verdana" w:hAnsi="Verdana"/>
          <w:b/>
          <w:bCs/>
          <w:sz w:val="20"/>
          <w:szCs w:val="20"/>
        </w:rPr>
        <w:t>Valores unitarios de construcción por metro cuadrado: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822"/>
        <w:gridCol w:w="760"/>
        <w:gridCol w:w="1313"/>
      </w:tblGrid>
      <w:tr w:rsidR="00487740" w:rsidRPr="0083291E" w14:paraId="1C963865"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136C9" w14:textId="77777777" w:rsidR="00487740" w:rsidRPr="009472FE" w:rsidRDefault="00487740" w:rsidP="00065E38">
            <w:pPr>
              <w:spacing w:line="240" w:lineRule="auto"/>
              <w:jc w:val="center"/>
              <w:rPr>
                <w:rFonts w:ascii="Verdana" w:eastAsia="Times New Roman" w:hAnsi="Verdana" w:cs="Arial"/>
                <w:b/>
                <w:bCs/>
                <w:sz w:val="20"/>
                <w:szCs w:val="20"/>
              </w:rPr>
            </w:pPr>
            <w:r w:rsidRPr="009472FE">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F8639" w14:textId="77777777" w:rsidR="00487740" w:rsidRPr="009472FE" w:rsidRDefault="00487740" w:rsidP="00065E38">
            <w:pPr>
              <w:spacing w:line="240" w:lineRule="auto"/>
              <w:jc w:val="center"/>
              <w:rPr>
                <w:rFonts w:ascii="Verdana" w:eastAsia="Times New Roman" w:hAnsi="Verdana" w:cs="Arial"/>
                <w:b/>
                <w:bCs/>
                <w:sz w:val="20"/>
                <w:szCs w:val="20"/>
              </w:rPr>
            </w:pPr>
            <w:r w:rsidRPr="009472FE">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244F" w14:textId="77777777" w:rsidR="00487740" w:rsidRPr="009472FE" w:rsidRDefault="00487740" w:rsidP="00065E38">
            <w:pPr>
              <w:spacing w:line="240" w:lineRule="auto"/>
              <w:jc w:val="center"/>
              <w:rPr>
                <w:rFonts w:ascii="Verdana" w:eastAsia="Times New Roman" w:hAnsi="Verdana" w:cs="Arial"/>
                <w:b/>
                <w:bCs/>
                <w:sz w:val="20"/>
                <w:szCs w:val="20"/>
              </w:rPr>
            </w:pPr>
            <w:r w:rsidRPr="009472FE">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697E2" w14:textId="77777777" w:rsidR="00487740" w:rsidRPr="009472FE" w:rsidRDefault="00487740" w:rsidP="00065E38">
            <w:pPr>
              <w:spacing w:line="240" w:lineRule="auto"/>
              <w:jc w:val="center"/>
              <w:rPr>
                <w:rFonts w:ascii="Verdana" w:eastAsia="Times New Roman" w:hAnsi="Verdana" w:cs="Arial"/>
                <w:b/>
                <w:bCs/>
                <w:sz w:val="20"/>
                <w:szCs w:val="20"/>
              </w:rPr>
            </w:pPr>
            <w:r w:rsidRPr="009472FE">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D80E2" w14:textId="77777777" w:rsidR="00487740" w:rsidRPr="009472FE" w:rsidRDefault="00487740" w:rsidP="00065E38">
            <w:pPr>
              <w:spacing w:line="240" w:lineRule="auto"/>
              <w:jc w:val="center"/>
              <w:rPr>
                <w:rFonts w:ascii="Verdana" w:eastAsia="Times New Roman" w:hAnsi="Verdana" w:cs="Arial"/>
                <w:b/>
                <w:bCs/>
                <w:sz w:val="20"/>
                <w:szCs w:val="20"/>
              </w:rPr>
            </w:pPr>
            <w:r w:rsidRPr="009472FE">
              <w:rPr>
                <w:rFonts w:ascii="Verdana" w:eastAsia="Times New Roman" w:hAnsi="Verdana" w:cs="Arial"/>
                <w:b/>
                <w:bCs/>
                <w:sz w:val="20"/>
                <w:szCs w:val="20"/>
              </w:rPr>
              <w:t>Valor</w:t>
            </w:r>
          </w:p>
        </w:tc>
      </w:tr>
      <w:tr w:rsidR="00487740" w:rsidRPr="0083291E" w14:paraId="02A3CFB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E297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8E17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D7C8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EFDA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64C8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$11,612.70</w:t>
            </w:r>
          </w:p>
        </w:tc>
      </w:tr>
      <w:tr w:rsidR="00487740" w:rsidRPr="0083291E" w14:paraId="01A56BD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430B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DADC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09F3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88E0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D208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$9,789.25</w:t>
            </w:r>
          </w:p>
        </w:tc>
      </w:tr>
      <w:tr w:rsidR="00487740" w:rsidRPr="0083291E" w14:paraId="3DFA4A9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671DE"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B20E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AE9C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774A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2D9C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$8,138.13</w:t>
            </w:r>
          </w:p>
        </w:tc>
      </w:tr>
      <w:tr w:rsidR="00487740" w:rsidRPr="0083291E" w14:paraId="75BCA3E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D4B4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D4E9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BC28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A0B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E40E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$8,138.48</w:t>
            </w:r>
          </w:p>
        </w:tc>
      </w:tr>
      <w:tr w:rsidR="00487740" w:rsidRPr="0083291E" w14:paraId="2E7E88A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8A16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5713E"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63C8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DB3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1999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$6,978.33</w:t>
            </w:r>
          </w:p>
        </w:tc>
      </w:tr>
      <w:tr w:rsidR="00487740" w:rsidRPr="0083291E" w14:paraId="1F30A9E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4C609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2E52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E415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D929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D07C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$5,804.22</w:t>
            </w:r>
          </w:p>
        </w:tc>
      </w:tr>
      <w:tr w:rsidR="00487740" w:rsidRPr="0083291E" w14:paraId="312BF73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39EE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3A11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6D5E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D8C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05C2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$5,152.49</w:t>
            </w:r>
          </w:p>
        </w:tc>
      </w:tr>
      <w:tr w:rsidR="00487740" w:rsidRPr="0083291E" w14:paraId="77DD16A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7076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3531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718AE"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AB31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43D3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$4,428.55</w:t>
            </w:r>
          </w:p>
        </w:tc>
      </w:tr>
      <w:tr w:rsidR="00487740" w:rsidRPr="0083291E" w14:paraId="057D8D5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A32C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A9B6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80D7E"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A5D2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4C52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$3,626.92</w:t>
            </w:r>
          </w:p>
        </w:tc>
      </w:tr>
      <w:tr w:rsidR="00487740" w:rsidRPr="0083291E" w14:paraId="5BD29C7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51B3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15B6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B68A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A0B3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DC45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$3,775.54</w:t>
            </w:r>
          </w:p>
        </w:tc>
      </w:tr>
      <w:tr w:rsidR="00487740" w:rsidRPr="0083291E" w14:paraId="417E448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87C8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E534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ED8B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D98B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487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$2,912.55</w:t>
            </w:r>
          </w:p>
        </w:tc>
      </w:tr>
      <w:tr w:rsidR="00487740" w:rsidRPr="0083291E" w14:paraId="51A24AA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8424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3064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4373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6407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51EF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$2,103.53</w:t>
            </w:r>
          </w:p>
        </w:tc>
      </w:tr>
      <w:tr w:rsidR="00487740" w:rsidRPr="0083291E" w14:paraId="6185181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7408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3AD5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EFB0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18D3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737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$1,317.21</w:t>
            </w:r>
          </w:p>
        </w:tc>
      </w:tr>
      <w:tr w:rsidR="00487740" w:rsidRPr="0083291E" w14:paraId="52D6D1D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90A9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8D29E"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4F05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4CD4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5472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$1,012.68</w:t>
            </w:r>
          </w:p>
        </w:tc>
      </w:tr>
      <w:tr w:rsidR="00487740" w:rsidRPr="0083291E" w14:paraId="455793A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E2EC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56F2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6AD8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BAC8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398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$583.37</w:t>
            </w:r>
          </w:p>
        </w:tc>
      </w:tr>
      <w:tr w:rsidR="00487740" w:rsidRPr="0083291E" w14:paraId="1F4E292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8B88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AD4D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56F1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2A2F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3862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$6,677.81</w:t>
            </w:r>
          </w:p>
        </w:tc>
      </w:tr>
      <w:tr w:rsidR="00487740" w:rsidRPr="0083291E" w14:paraId="6AD4FE1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8DDD1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6AEDE"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F3E6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9173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D265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$5,382.03</w:t>
            </w:r>
          </w:p>
        </w:tc>
      </w:tr>
      <w:tr w:rsidR="00487740" w:rsidRPr="0083291E" w14:paraId="518BB1E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4CFC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42F9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3222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1172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1A10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$4,061.71</w:t>
            </w:r>
          </w:p>
        </w:tc>
      </w:tr>
      <w:tr w:rsidR="00487740" w:rsidRPr="0083291E" w14:paraId="7D584EE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4F0B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46C3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9111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16A4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73E9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$4,509.36</w:t>
            </w:r>
          </w:p>
        </w:tc>
      </w:tr>
      <w:tr w:rsidR="00487740" w:rsidRPr="0083291E" w14:paraId="1EA2E84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7516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B3E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7919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829A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41FC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$3,626.92</w:t>
            </w:r>
          </w:p>
        </w:tc>
      </w:tr>
      <w:tr w:rsidR="00487740" w:rsidRPr="0083291E" w14:paraId="1871F03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602B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2601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E6FF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9FD0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C7BB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$2,694.87</w:t>
            </w:r>
          </w:p>
        </w:tc>
      </w:tr>
      <w:tr w:rsidR="00487740" w:rsidRPr="0083291E" w14:paraId="387DC2F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87F2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32F4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A439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EB3B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078F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$2,529.10</w:t>
            </w:r>
          </w:p>
        </w:tc>
      </w:tr>
      <w:tr w:rsidR="00487740" w:rsidRPr="0083291E" w14:paraId="332F9A1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D8E1E"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1EF8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038E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4151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8FF8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$2,032.01</w:t>
            </w:r>
          </w:p>
        </w:tc>
      </w:tr>
      <w:tr w:rsidR="00487740" w:rsidRPr="0083291E" w14:paraId="6DB78CC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61E5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606B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C1C3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2D79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6DBB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$1,665.78</w:t>
            </w:r>
          </w:p>
        </w:tc>
      </w:tr>
      <w:tr w:rsidR="00487740" w:rsidRPr="0083291E" w14:paraId="6F0B6A6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0F9A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62E3E"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8F1A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BEB6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20CA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$1,665.78</w:t>
            </w:r>
          </w:p>
        </w:tc>
      </w:tr>
      <w:tr w:rsidR="00487740" w:rsidRPr="0083291E" w14:paraId="6AB18E9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FE038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A33A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D415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FDFF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F3C1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$1,317.21</w:t>
            </w:r>
          </w:p>
        </w:tc>
      </w:tr>
      <w:tr w:rsidR="00487740" w:rsidRPr="0083291E" w14:paraId="08D2F92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7BB8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1016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EC4F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6688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5037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$1,166.78</w:t>
            </w:r>
          </w:p>
        </w:tc>
      </w:tr>
      <w:tr w:rsidR="00487740" w:rsidRPr="0083291E" w14:paraId="6DF8E95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DDA0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1747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CD43E"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7030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CC9D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$7,257.54</w:t>
            </w:r>
          </w:p>
        </w:tc>
      </w:tr>
      <w:tr w:rsidR="00487740" w:rsidRPr="0083291E" w14:paraId="405E8F9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CA87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6B80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E377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19BA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D38F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$6,249.72</w:t>
            </w:r>
          </w:p>
        </w:tc>
      </w:tr>
      <w:tr w:rsidR="00487740" w:rsidRPr="0083291E" w14:paraId="0CF54D6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B7F22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232B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F665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5569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6DF6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$5,152.82</w:t>
            </w:r>
          </w:p>
        </w:tc>
      </w:tr>
      <w:tr w:rsidR="00487740" w:rsidRPr="0083291E" w14:paraId="3B0AE2D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66FD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E1AC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6CFB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B5D8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FA07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$4,865.27</w:t>
            </w:r>
          </w:p>
        </w:tc>
      </w:tr>
      <w:tr w:rsidR="00487740" w:rsidRPr="0083291E" w14:paraId="0A003A0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C6EF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A3AC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C87A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C07F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D4A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$3,700.32</w:t>
            </w:r>
          </w:p>
        </w:tc>
      </w:tr>
      <w:tr w:rsidR="00487740" w:rsidRPr="0083291E" w14:paraId="7280692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DED5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6E63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9B98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E12D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62D9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$2,912.55</w:t>
            </w:r>
          </w:p>
        </w:tc>
      </w:tr>
      <w:tr w:rsidR="00487740" w:rsidRPr="0083291E" w14:paraId="3B22800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FC35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619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D527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1880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D5F6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$3,357.27</w:t>
            </w:r>
          </w:p>
        </w:tc>
      </w:tr>
      <w:tr w:rsidR="00487740" w:rsidRPr="0083291E" w14:paraId="05D44D5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5BB6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2F66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35F5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CDCC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F82A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$2,694.87</w:t>
            </w:r>
          </w:p>
        </w:tc>
      </w:tr>
      <w:tr w:rsidR="00487740" w:rsidRPr="0083291E" w14:paraId="31F86A9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6A74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CA8A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0238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EF53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2014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$2,103.51</w:t>
            </w:r>
          </w:p>
        </w:tc>
      </w:tr>
      <w:tr w:rsidR="00487740" w:rsidRPr="0083291E" w14:paraId="338AEAC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D321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7680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EE64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516C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8644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$2,032.01</w:t>
            </w:r>
          </w:p>
        </w:tc>
      </w:tr>
      <w:tr w:rsidR="00487740" w:rsidRPr="0083291E" w14:paraId="7181EF1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DB3F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E55E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3A30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2A22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3A51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$1,665.09</w:t>
            </w:r>
          </w:p>
        </w:tc>
      </w:tr>
      <w:tr w:rsidR="00487740" w:rsidRPr="0083291E" w14:paraId="489290C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D85D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37B9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83EF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3988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EC83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$1,379.23</w:t>
            </w:r>
          </w:p>
        </w:tc>
      </w:tr>
      <w:tr w:rsidR="00487740" w:rsidRPr="0083291E" w14:paraId="0269F32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A37F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174E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F16B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73EE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5D8C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$1,164.95</w:t>
            </w:r>
          </w:p>
        </w:tc>
      </w:tr>
      <w:tr w:rsidR="00487740" w:rsidRPr="0083291E" w14:paraId="76FDE2B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1129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3811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BB2A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1C18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94FF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$872.61</w:t>
            </w:r>
          </w:p>
        </w:tc>
      </w:tr>
      <w:tr w:rsidR="00487740" w:rsidRPr="0083291E" w14:paraId="41FF1E8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E74F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A31D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63C6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8F41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9160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$583.37</w:t>
            </w:r>
          </w:p>
        </w:tc>
      </w:tr>
      <w:tr w:rsidR="00487740" w:rsidRPr="0083291E" w14:paraId="1063BDE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2F0E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132F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D5EF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FE6E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A950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$5,805.84</w:t>
            </w:r>
          </w:p>
        </w:tc>
      </w:tr>
      <w:tr w:rsidR="00487740" w:rsidRPr="0083291E" w14:paraId="52FD094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82B2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BEC1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C999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D76B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05F8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$4,518.28</w:t>
            </w:r>
          </w:p>
        </w:tc>
      </w:tr>
      <w:tr w:rsidR="00487740" w:rsidRPr="0083291E" w14:paraId="6328176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A60E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3816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7912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8450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C2E4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$3,626.92</w:t>
            </w:r>
          </w:p>
        </w:tc>
      </w:tr>
      <w:tr w:rsidR="00487740" w:rsidRPr="0083291E" w14:paraId="2E5478A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5F04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FC04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0B15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F79D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2326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$4,061.71</w:t>
            </w:r>
          </w:p>
        </w:tc>
      </w:tr>
      <w:tr w:rsidR="00487740" w:rsidRPr="0083291E" w14:paraId="6A24450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5735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68DD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B9A9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5680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45C4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$3,408.62</w:t>
            </w:r>
          </w:p>
        </w:tc>
      </w:tr>
      <w:tr w:rsidR="00487740" w:rsidRPr="0083291E" w14:paraId="375665C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879A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FD54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60E4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EEC4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B068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$2,615.54</w:t>
            </w:r>
          </w:p>
        </w:tc>
      </w:tr>
      <w:tr w:rsidR="00487740" w:rsidRPr="0083291E" w14:paraId="0CC6F84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C2D8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AAB5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D188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1E129"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7A2A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$2,694.87</w:t>
            </w:r>
          </w:p>
        </w:tc>
      </w:tr>
      <w:tr w:rsidR="00487740" w:rsidRPr="0083291E" w14:paraId="7E4E4E9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02E1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5D25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3629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9446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1A9D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$2,186.33</w:t>
            </w:r>
          </w:p>
        </w:tc>
      </w:tr>
      <w:tr w:rsidR="00487740" w:rsidRPr="0083291E" w14:paraId="490A826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9BF6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00C3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45E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3003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CF7C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$1,895.12</w:t>
            </w:r>
          </w:p>
        </w:tc>
      </w:tr>
      <w:tr w:rsidR="00487740" w:rsidRPr="0083291E" w14:paraId="6FCDF2C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9A5F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030C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BD91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369C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D896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$3,626.92</w:t>
            </w:r>
          </w:p>
        </w:tc>
      </w:tr>
      <w:tr w:rsidR="00487740" w:rsidRPr="0083291E" w14:paraId="7135776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8183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5879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F79A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A0428"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E573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$3,110.90</w:t>
            </w:r>
          </w:p>
        </w:tc>
      </w:tr>
      <w:tr w:rsidR="00487740" w:rsidRPr="0083291E" w14:paraId="0AA2A21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3A0B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83EC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E278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F0CA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46B3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$2,408.28</w:t>
            </w:r>
          </w:p>
        </w:tc>
      </w:tr>
      <w:tr w:rsidR="00487740" w:rsidRPr="0083291E" w14:paraId="7494A3D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1C05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BF3D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54D3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07BA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5218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$2,694.87</w:t>
            </w:r>
          </w:p>
        </w:tc>
      </w:tr>
      <w:tr w:rsidR="00487740" w:rsidRPr="0083291E" w14:paraId="5E6242E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E60D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6347C"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82FB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C7CC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C396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$2,186.33</w:t>
            </w:r>
          </w:p>
        </w:tc>
      </w:tr>
      <w:tr w:rsidR="00487740" w:rsidRPr="0083291E" w14:paraId="7EA1009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EBEF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0E90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9004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C368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49C6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$1,665.09</w:t>
            </w:r>
          </w:p>
        </w:tc>
      </w:tr>
      <w:tr w:rsidR="00487740" w:rsidRPr="0083291E" w14:paraId="6CDA997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FC34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30D0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6982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8361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EBD2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$4,208.50</w:t>
            </w:r>
          </w:p>
        </w:tc>
      </w:tr>
      <w:tr w:rsidR="00487740" w:rsidRPr="0083291E" w14:paraId="0F7C93D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E5B7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70FF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B36C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0C91B"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FEAB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$3,700.32</w:t>
            </w:r>
          </w:p>
        </w:tc>
      </w:tr>
      <w:tr w:rsidR="00487740" w:rsidRPr="0083291E" w14:paraId="360753F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0C11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CD10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C819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45B9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A929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$3,110.90</w:t>
            </w:r>
          </w:p>
        </w:tc>
      </w:tr>
      <w:tr w:rsidR="00487740" w:rsidRPr="0083291E" w14:paraId="60F4C8D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C4C9F"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4443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973ED"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140A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A6D02"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$3,055.86</w:t>
            </w:r>
          </w:p>
        </w:tc>
      </w:tr>
      <w:tr w:rsidR="00487740" w:rsidRPr="0083291E" w14:paraId="2FC1A08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A5F50"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74D2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81A93"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05CD5"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632A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$2,615.54</w:t>
            </w:r>
          </w:p>
        </w:tc>
      </w:tr>
      <w:tr w:rsidR="00487740" w:rsidRPr="0083291E" w14:paraId="7FA2977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965D7"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4C56A"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66B51"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FED46"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E7104" w14:textId="77777777" w:rsidR="00487740" w:rsidRPr="0083291E" w:rsidRDefault="00487740" w:rsidP="00065E38">
            <w:pPr>
              <w:spacing w:line="240" w:lineRule="auto"/>
              <w:jc w:val="center"/>
              <w:rPr>
                <w:rFonts w:ascii="Verdana" w:eastAsia="Times New Roman" w:hAnsi="Verdana" w:cs="Arial"/>
                <w:sz w:val="20"/>
                <w:szCs w:val="20"/>
              </w:rPr>
            </w:pPr>
            <w:r w:rsidRPr="0083291E">
              <w:rPr>
                <w:rFonts w:ascii="Verdana" w:eastAsia="Times New Roman" w:hAnsi="Verdana" w:cs="Arial"/>
                <w:sz w:val="20"/>
                <w:szCs w:val="20"/>
              </w:rPr>
              <w:t>$2,032.01</w:t>
            </w:r>
          </w:p>
        </w:tc>
      </w:tr>
    </w:tbl>
    <w:p w14:paraId="1B98C6F5" w14:textId="77777777" w:rsidR="00487740" w:rsidRPr="0083291E" w:rsidRDefault="00487740" w:rsidP="00065E38">
      <w:pPr>
        <w:pStyle w:val="NormalWeb"/>
        <w:jc w:val="both"/>
        <w:rPr>
          <w:rFonts w:ascii="Verdana" w:hAnsi="Verdana"/>
          <w:sz w:val="20"/>
          <w:szCs w:val="20"/>
        </w:rPr>
      </w:pPr>
      <w:r w:rsidRPr="0083291E">
        <w:rPr>
          <w:rFonts w:ascii="Verdana" w:hAnsi="Verdana"/>
          <w:b/>
          <w:bCs/>
          <w:sz w:val="20"/>
          <w:szCs w:val="20"/>
        </w:rPr>
        <w:lastRenderedPageBreak/>
        <w:t>II.            Tratándose de inmuebles rústicos.</w:t>
      </w:r>
    </w:p>
    <w:p w14:paraId="4F15770D" w14:textId="77777777" w:rsidR="00487740" w:rsidRPr="0083291E" w:rsidRDefault="00487740" w:rsidP="00065E38">
      <w:pPr>
        <w:pStyle w:val="NormalWeb"/>
        <w:jc w:val="both"/>
        <w:rPr>
          <w:rFonts w:ascii="Verdana" w:hAnsi="Verdana"/>
          <w:sz w:val="20"/>
          <w:szCs w:val="20"/>
        </w:rPr>
      </w:pPr>
      <w:r w:rsidRPr="0083291E">
        <w:rPr>
          <w:rFonts w:ascii="Verdana" w:hAnsi="Verdana"/>
          <w:b/>
          <w:bCs/>
          <w:sz w:val="20"/>
          <w:szCs w:val="20"/>
        </w:rPr>
        <w:t>a)   Tabla de valores base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56"/>
        <w:gridCol w:w="1313"/>
      </w:tblGrid>
      <w:tr w:rsidR="00487740" w:rsidRPr="0083291E" w14:paraId="01B8E0B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50398" w14:textId="77777777" w:rsidR="00487740" w:rsidRPr="0083291E" w:rsidRDefault="00487740" w:rsidP="00065E38">
            <w:pPr>
              <w:spacing w:line="240" w:lineRule="auto"/>
              <w:jc w:val="both"/>
              <w:rPr>
                <w:rFonts w:ascii="Verdana" w:eastAsia="Times New Roman" w:hAnsi="Verdana" w:cs="Arial"/>
                <w:sz w:val="20"/>
                <w:szCs w:val="20"/>
              </w:rPr>
            </w:pPr>
            <w:r w:rsidRPr="006D77F5">
              <w:rPr>
                <w:rFonts w:ascii="Verdana" w:eastAsia="Times New Roman" w:hAnsi="Verdana" w:cs="Arial"/>
                <w:b/>
                <w:bCs/>
                <w:sz w:val="20"/>
                <w:szCs w:val="20"/>
              </w:rPr>
              <w:t>1.</w:t>
            </w:r>
            <w:r w:rsidRPr="0083291E">
              <w:rPr>
                <w:rFonts w:ascii="Verdana" w:eastAsia="Times New Roman" w:hAnsi="Verdana" w:cs="Arial"/>
                <w:sz w:val="20"/>
                <w:szCs w:val="20"/>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797D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$24,282.28</w:t>
            </w:r>
          </w:p>
        </w:tc>
      </w:tr>
      <w:tr w:rsidR="00487740" w:rsidRPr="0083291E" w14:paraId="61C5F24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246AB" w14:textId="77777777" w:rsidR="00487740" w:rsidRPr="0083291E" w:rsidRDefault="00487740" w:rsidP="00065E38">
            <w:pPr>
              <w:spacing w:line="240" w:lineRule="auto"/>
              <w:jc w:val="both"/>
              <w:rPr>
                <w:rFonts w:ascii="Verdana" w:eastAsia="Times New Roman" w:hAnsi="Verdana" w:cs="Arial"/>
                <w:sz w:val="20"/>
                <w:szCs w:val="20"/>
              </w:rPr>
            </w:pPr>
            <w:r w:rsidRPr="006D77F5">
              <w:rPr>
                <w:rFonts w:ascii="Verdana" w:eastAsia="Times New Roman" w:hAnsi="Verdana" w:cs="Arial"/>
                <w:b/>
                <w:bCs/>
                <w:sz w:val="20"/>
                <w:szCs w:val="20"/>
              </w:rPr>
              <w:t>2.</w:t>
            </w:r>
            <w:r w:rsidRPr="0083291E">
              <w:rPr>
                <w:rFonts w:ascii="Verdana" w:eastAsia="Times New Roman" w:hAnsi="Verdana" w:cs="Arial"/>
                <w:sz w:val="20"/>
                <w:szCs w:val="20"/>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DD4B6"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$9,254.93</w:t>
            </w:r>
          </w:p>
        </w:tc>
      </w:tr>
      <w:tr w:rsidR="00487740" w:rsidRPr="0083291E" w14:paraId="22E1194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C756D" w14:textId="77777777" w:rsidR="00487740" w:rsidRPr="0083291E" w:rsidRDefault="00487740" w:rsidP="00065E38">
            <w:pPr>
              <w:spacing w:line="240" w:lineRule="auto"/>
              <w:jc w:val="both"/>
              <w:rPr>
                <w:rFonts w:ascii="Verdana" w:eastAsia="Times New Roman" w:hAnsi="Verdana" w:cs="Arial"/>
                <w:sz w:val="20"/>
                <w:szCs w:val="20"/>
              </w:rPr>
            </w:pPr>
            <w:r w:rsidRPr="006D77F5">
              <w:rPr>
                <w:rFonts w:ascii="Verdana" w:eastAsia="Times New Roman" w:hAnsi="Verdana" w:cs="Arial"/>
                <w:b/>
                <w:bCs/>
                <w:sz w:val="20"/>
                <w:szCs w:val="20"/>
              </w:rPr>
              <w:t>3.</w:t>
            </w:r>
            <w:r w:rsidRPr="0083291E">
              <w:rPr>
                <w:rFonts w:ascii="Verdana" w:eastAsia="Times New Roman" w:hAnsi="Verdana" w:cs="Arial"/>
                <w:sz w:val="20"/>
                <w:szCs w:val="20"/>
              </w:rPr>
              <w:t xml:space="preserve"> Predios de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82BA"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$4,136.91</w:t>
            </w:r>
          </w:p>
        </w:tc>
      </w:tr>
      <w:tr w:rsidR="00487740" w:rsidRPr="0083291E" w14:paraId="0E42377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28A83" w14:textId="77777777" w:rsidR="00487740" w:rsidRPr="0083291E" w:rsidRDefault="00487740" w:rsidP="00065E38">
            <w:pPr>
              <w:spacing w:line="240" w:lineRule="auto"/>
              <w:jc w:val="both"/>
              <w:rPr>
                <w:rFonts w:ascii="Verdana" w:eastAsia="Times New Roman" w:hAnsi="Verdana" w:cs="Arial"/>
                <w:sz w:val="20"/>
                <w:szCs w:val="20"/>
              </w:rPr>
            </w:pPr>
            <w:r w:rsidRPr="006D77F5">
              <w:rPr>
                <w:rFonts w:ascii="Verdana" w:eastAsia="Times New Roman" w:hAnsi="Verdana" w:cs="Arial"/>
                <w:b/>
                <w:bCs/>
                <w:sz w:val="20"/>
                <w:szCs w:val="20"/>
              </w:rPr>
              <w:t>4.</w:t>
            </w:r>
            <w:r w:rsidRPr="0083291E">
              <w:rPr>
                <w:rFonts w:ascii="Verdana" w:eastAsia="Times New Roman" w:hAnsi="Verdana" w:cs="Arial"/>
                <w:sz w:val="20"/>
                <w:szCs w:val="20"/>
              </w:rPr>
              <w:t xml:space="preserve"> Predios de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88A67" w14:textId="77777777" w:rsidR="00487740" w:rsidRPr="0083291E" w:rsidRDefault="00487740" w:rsidP="00065E38">
            <w:pPr>
              <w:spacing w:line="240" w:lineRule="auto"/>
              <w:jc w:val="both"/>
              <w:rPr>
                <w:rFonts w:ascii="Verdana" w:eastAsia="Times New Roman" w:hAnsi="Verdana" w:cs="Arial"/>
                <w:sz w:val="20"/>
                <w:szCs w:val="20"/>
              </w:rPr>
            </w:pPr>
            <w:r w:rsidRPr="0083291E">
              <w:rPr>
                <w:rFonts w:ascii="Verdana" w:eastAsia="Times New Roman" w:hAnsi="Verdana" w:cs="Arial"/>
                <w:sz w:val="20"/>
                <w:szCs w:val="20"/>
              </w:rPr>
              <w:t>$1,742.83</w:t>
            </w:r>
          </w:p>
        </w:tc>
      </w:tr>
    </w:tbl>
    <w:p w14:paraId="1D574E04" w14:textId="77777777" w:rsidR="00487740" w:rsidRDefault="00487740" w:rsidP="00065E38">
      <w:pPr>
        <w:pStyle w:val="NormalWeb"/>
        <w:ind w:firstLine="851"/>
        <w:jc w:val="both"/>
        <w:rPr>
          <w:rFonts w:ascii="Verdana" w:hAnsi="Verdana"/>
          <w:sz w:val="20"/>
          <w:szCs w:val="20"/>
        </w:rPr>
      </w:pPr>
      <w:r w:rsidRPr="0083291E">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950"/>
      </w:tblGrid>
      <w:tr w:rsidR="00487740" w:rsidRPr="006721AB" w14:paraId="720897DB" w14:textId="77777777" w:rsidTr="003938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958B6C0" w14:textId="77777777" w:rsidR="00487740" w:rsidRPr="00B96599" w:rsidRDefault="00487740" w:rsidP="00065E38">
            <w:pPr>
              <w:spacing w:line="240" w:lineRule="auto"/>
              <w:jc w:val="both"/>
              <w:rPr>
                <w:rFonts w:ascii="Verdana" w:hAnsi="Verdana" w:cs="Arial"/>
                <w:b/>
                <w:bCs/>
                <w:sz w:val="20"/>
                <w:szCs w:val="20"/>
              </w:rPr>
            </w:pPr>
            <w:r w:rsidRPr="00B96599">
              <w:rPr>
                <w:rFonts w:ascii="Verdana"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1B67A3EE" w14:textId="77777777" w:rsidR="00487740" w:rsidRPr="00B96599" w:rsidRDefault="00487740" w:rsidP="00065E38">
            <w:pPr>
              <w:spacing w:line="240" w:lineRule="auto"/>
              <w:jc w:val="both"/>
              <w:rPr>
                <w:rFonts w:ascii="Verdana" w:hAnsi="Verdana" w:cs="Arial"/>
                <w:b/>
                <w:bCs/>
                <w:sz w:val="20"/>
                <w:szCs w:val="20"/>
              </w:rPr>
            </w:pPr>
            <w:r w:rsidRPr="00B96599">
              <w:rPr>
                <w:rFonts w:ascii="Verdana" w:hAnsi="Verdana" w:cs="Arial"/>
                <w:b/>
                <w:bCs/>
                <w:sz w:val="20"/>
                <w:szCs w:val="20"/>
              </w:rPr>
              <w:t>Factor</w:t>
            </w:r>
          </w:p>
        </w:tc>
      </w:tr>
      <w:tr w:rsidR="00487740" w:rsidRPr="006721AB" w14:paraId="4726BC1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B6A7D1" w14:textId="77777777" w:rsidR="00487740" w:rsidRPr="00B96599" w:rsidRDefault="00487740" w:rsidP="00065E38">
            <w:pPr>
              <w:spacing w:line="240" w:lineRule="auto"/>
              <w:jc w:val="both"/>
              <w:rPr>
                <w:rFonts w:ascii="Verdana" w:hAnsi="Verdana" w:cs="Arial"/>
                <w:b/>
                <w:bCs/>
                <w:sz w:val="20"/>
                <w:szCs w:val="20"/>
              </w:rPr>
            </w:pPr>
            <w:r w:rsidRPr="00B96599">
              <w:rPr>
                <w:rFonts w:ascii="Verdana" w:hAnsi="Verdana" w:cs="Arial"/>
                <w:b/>
                <w:bCs/>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tcPr>
          <w:p w14:paraId="5050CF1F" w14:textId="77777777" w:rsidR="00487740" w:rsidRPr="006721AB" w:rsidRDefault="00487740" w:rsidP="00065E38">
            <w:pPr>
              <w:spacing w:line="240" w:lineRule="auto"/>
              <w:jc w:val="both"/>
              <w:rPr>
                <w:rFonts w:ascii="Verdana" w:hAnsi="Verdana" w:cs="Arial"/>
                <w:sz w:val="20"/>
                <w:szCs w:val="20"/>
              </w:rPr>
            </w:pPr>
          </w:p>
        </w:tc>
      </w:tr>
      <w:tr w:rsidR="00487740" w:rsidRPr="006721AB" w14:paraId="2F26B114"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409AFEB"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a)</w:t>
            </w:r>
            <w:r w:rsidRPr="006721AB">
              <w:rPr>
                <w:rFonts w:ascii="Verdana"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72AE98BE"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.00</w:t>
            </w:r>
          </w:p>
        </w:tc>
      </w:tr>
      <w:tr w:rsidR="00487740" w:rsidRPr="006721AB" w14:paraId="2EDFCB3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A641013"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b)</w:t>
            </w:r>
            <w:r w:rsidRPr="006721AB">
              <w:rPr>
                <w:rFonts w:ascii="Verdana"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6BC99180"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1.05</w:t>
            </w:r>
          </w:p>
        </w:tc>
      </w:tr>
      <w:tr w:rsidR="00487740" w:rsidRPr="006721AB" w14:paraId="423EA36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A83F696"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c)</w:t>
            </w:r>
            <w:r w:rsidRPr="006721AB">
              <w:rPr>
                <w:rFonts w:ascii="Verdana" w:hAnsi="Verdana" w:cs="Arial"/>
                <w:sz w:val="20"/>
                <w:szCs w:val="20"/>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1397D121"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1.08</w:t>
            </w:r>
          </w:p>
        </w:tc>
      </w:tr>
      <w:tr w:rsidR="00487740" w:rsidRPr="006721AB" w14:paraId="3946DDD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80F53AC"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d)</w:t>
            </w:r>
            <w:r w:rsidRPr="006721AB">
              <w:rPr>
                <w:rFonts w:ascii="Verdana"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7F09E298"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1.1</w:t>
            </w:r>
            <w:r>
              <w:rPr>
                <w:rFonts w:ascii="Verdana" w:hAnsi="Verdana" w:cs="Arial"/>
                <w:sz w:val="20"/>
                <w:szCs w:val="20"/>
              </w:rPr>
              <w:t>0</w:t>
            </w:r>
          </w:p>
        </w:tc>
      </w:tr>
      <w:tr w:rsidR="00487740" w:rsidRPr="006721AB" w14:paraId="00A7630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EB8C430"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2.</w:t>
            </w:r>
            <w:r w:rsidRPr="006721AB">
              <w:rPr>
                <w:rFonts w:ascii="Verdana" w:hAnsi="Verdana" w:cs="Arial"/>
                <w:sz w:val="20"/>
                <w:szCs w:val="20"/>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tcPr>
          <w:p w14:paraId="414B4BCA" w14:textId="77777777" w:rsidR="00487740" w:rsidRPr="006721AB" w:rsidRDefault="00487740" w:rsidP="00065E38">
            <w:pPr>
              <w:spacing w:line="240" w:lineRule="auto"/>
              <w:jc w:val="center"/>
              <w:rPr>
                <w:rFonts w:ascii="Verdana" w:hAnsi="Verdana" w:cs="Arial"/>
                <w:sz w:val="20"/>
                <w:szCs w:val="20"/>
              </w:rPr>
            </w:pPr>
          </w:p>
        </w:tc>
      </w:tr>
      <w:tr w:rsidR="00487740" w:rsidRPr="006721AB" w14:paraId="431DB33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08E7A1A"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a)</w:t>
            </w:r>
            <w:r w:rsidRPr="006721AB">
              <w:rPr>
                <w:rFonts w:ascii="Verdana"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tcPr>
          <w:p w14:paraId="64EF15A1"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1.1</w:t>
            </w:r>
            <w:r>
              <w:rPr>
                <w:rFonts w:ascii="Verdana" w:hAnsi="Verdana" w:cs="Arial"/>
                <w:sz w:val="20"/>
                <w:szCs w:val="20"/>
              </w:rPr>
              <w:t>0</w:t>
            </w:r>
          </w:p>
        </w:tc>
      </w:tr>
      <w:tr w:rsidR="00487740" w:rsidRPr="006721AB" w14:paraId="60A577E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5703DF5"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b)</w:t>
            </w:r>
            <w:r w:rsidRPr="006721AB">
              <w:rPr>
                <w:rFonts w:ascii="Verdana"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tcPr>
          <w:p w14:paraId="1E05D412"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1.05</w:t>
            </w:r>
          </w:p>
        </w:tc>
      </w:tr>
      <w:tr w:rsidR="00487740" w:rsidRPr="006721AB" w14:paraId="67AD633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6F4B533"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c)</w:t>
            </w:r>
            <w:r w:rsidRPr="006721AB">
              <w:rPr>
                <w:rFonts w:ascii="Verdana"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tcPr>
          <w:p w14:paraId="34D843CA"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.00</w:t>
            </w:r>
          </w:p>
        </w:tc>
      </w:tr>
      <w:tr w:rsidR="00487740" w:rsidRPr="006721AB" w14:paraId="38307F3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1C31B3B"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lastRenderedPageBreak/>
              <w:t>d)</w:t>
            </w:r>
            <w:r w:rsidRPr="006721AB">
              <w:rPr>
                <w:rFonts w:ascii="Verdana"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tcPr>
          <w:p w14:paraId="34F86466"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0.95</w:t>
            </w:r>
          </w:p>
        </w:tc>
      </w:tr>
      <w:tr w:rsidR="00487740" w:rsidRPr="006721AB" w14:paraId="33493904"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78D2983"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3.</w:t>
            </w:r>
            <w:r w:rsidRPr="006721AB">
              <w:rPr>
                <w:rFonts w:ascii="Verdana" w:hAnsi="Verdana" w:cs="Arial"/>
                <w:sz w:val="20"/>
                <w:szCs w:val="20"/>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tcPr>
          <w:p w14:paraId="3D7E59D6" w14:textId="77777777" w:rsidR="00487740" w:rsidRPr="006721AB" w:rsidRDefault="00487740" w:rsidP="00065E38">
            <w:pPr>
              <w:spacing w:line="240" w:lineRule="auto"/>
              <w:jc w:val="both"/>
              <w:rPr>
                <w:rFonts w:ascii="Verdana" w:hAnsi="Verdana" w:cs="Arial"/>
                <w:sz w:val="20"/>
                <w:szCs w:val="20"/>
              </w:rPr>
            </w:pPr>
          </w:p>
        </w:tc>
      </w:tr>
      <w:tr w:rsidR="00487740" w:rsidRPr="006721AB" w14:paraId="7AC3420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B1D12DE"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a)</w:t>
            </w:r>
            <w:r w:rsidRPr="006721AB">
              <w:rPr>
                <w:rFonts w:ascii="Verdana"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45697BE8"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1.5</w:t>
            </w:r>
            <w:r>
              <w:rPr>
                <w:rFonts w:ascii="Verdana" w:hAnsi="Verdana" w:cs="Arial"/>
                <w:sz w:val="20"/>
                <w:szCs w:val="20"/>
              </w:rPr>
              <w:t>0</w:t>
            </w:r>
          </w:p>
        </w:tc>
      </w:tr>
      <w:tr w:rsidR="00487740" w:rsidRPr="006721AB" w14:paraId="6CB256E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FC90313"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b)</w:t>
            </w:r>
            <w:r w:rsidRPr="006721AB">
              <w:rPr>
                <w:rFonts w:ascii="Verdana"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4D87C58B"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.00</w:t>
            </w:r>
          </w:p>
        </w:tc>
      </w:tr>
      <w:tr w:rsidR="00487740" w:rsidRPr="006721AB" w14:paraId="01EF380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0BE0F2E"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4.</w:t>
            </w:r>
            <w:r w:rsidRPr="006721AB">
              <w:rPr>
                <w:rFonts w:ascii="Verdana" w:hAnsi="Verdana" w:cs="Arial"/>
                <w:sz w:val="20"/>
                <w:szCs w:val="20"/>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tcPr>
          <w:p w14:paraId="66591107" w14:textId="77777777" w:rsidR="00487740" w:rsidRPr="006721AB" w:rsidRDefault="00487740" w:rsidP="00065E38">
            <w:pPr>
              <w:spacing w:line="240" w:lineRule="auto"/>
              <w:jc w:val="center"/>
              <w:rPr>
                <w:rFonts w:ascii="Verdana" w:hAnsi="Verdana" w:cs="Arial"/>
                <w:sz w:val="20"/>
                <w:szCs w:val="20"/>
              </w:rPr>
            </w:pPr>
          </w:p>
        </w:tc>
      </w:tr>
      <w:tr w:rsidR="00487740" w:rsidRPr="006721AB" w14:paraId="058876AD"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1450908"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a)</w:t>
            </w:r>
            <w:r w:rsidRPr="006721AB">
              <w:rPr>
                <w:rFonts w:ascii="Verdana"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6078635B"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1.2</w:t>
            </w:r>
            <w:r>
              <w:rPr>
                <w:rFonts w:ascii="Verdana" w:hAnsi="Verdana" w:cs="Arial"/>
                <w:sz w:val="20"/>
                <w:szCs w:val="20"/>
              </w:rPr>
              <w:t>0</w:t>
            </w:r>
          </w:p>
        </w:tc>
      </w:tr>
      <w:tr w:rsidR="00487740" w:rsidRPr="006721AB" w14:paraId="54FCC69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F3D6B71"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b)</w:t>
            </w:r>
            <w:r w:rsidRPr="006721AB">
              <w:rPr>
                <w:rFonts w:ascii="Verdana"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tcPr>
          <w:p w14:paraId="524FA86A"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1</w:t>
            </w:r>
            <w:r>
              <w:rPr>
                <w:rFonts w:ascii="Verdana" w:hAnsi="Verdana" w:cs="Arial"/>
                <w:sz w:val="20"/>
                <w:szCs w:val="20"/>
              </w:rPr>
              <w:t>.00</w:t>
            </w:r>
          </w:p>
        </w:tc>
      </w:tr>
      <w:tr w:rsidR="00487740" w:rsidRPr="006721AB" w14:paraId="5CCEFF6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05B9821"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c)</w:t>
            </w:r>
            <w:r w:rsidRPr="006721AB">
              <w:rPr>
                <w:rFonts w:ascii="Verdana"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tcPr>
          <w:p w14:paraId="54E7D479" w14:textId="77777777" w:rsidR="00487740" w:rsidRPr="006721AB" w:rsidRDefault="00487740" w:rsidP="00065E38">
            <w:pPr>
              <w:spacing w:line="240" w:lineRule="auto"/>
              <w:jc w:val="center"/>
              <w:rPr>
                <w:rFonts w:ascii="Verdana" w:hAnsi="Verdana" w:cs="Arial"/>
                <w:sz w:val="20"/>
                <w:szCs w:val="20"/>
              </w:rPr>
            </w:pPr>
            <w:r w:rsidRPr="006721AB">
              <w:rPr>
                <w:rFonts w:ascii="Verdana" w:hAnsi="Verdana" w:cs="Arial"/>
                <w:sz w:val="20"/>
                <w:szCs w:val="20"/>
              </w:rPr>
              <w:t>0.5</w:t>
            </w:r>
            <w:r>
              <w:rPr>
                <w:rFonts w:ascii="Verdana" w:hAnsi="Verdana" w:cs="Arial"/>
                <w:sz w:val="20"/>
                <w:szCs w:val="20"/>
              </w:rPr>
              <w:t>0</w:t>
            </w:r>
          </w:p>
        </w:tc>
      </w:tr>
    </w:tbl>
    <w:p w14:paraId="0C29B5D1" w14:textId="77777777" w:rsidR="00487740" w:rsidRDefault="00487740" w:rsidP="00065E38">
      <w:pPr>
        <w:pStyle w:val="NormalWeb"/>
        <w:ind w:firstLine="851"/>
        <w:jc w:val="both"/>
        <w:rPr>
          <w:rFonts w:ascii="Verdana" w:hAnsi="Verdana"/>
          <w:sz w:val="20"/>
          <w:szCs w:val="20"/>
        </w:rPr>
      </w:pPr>
      <w:r w:rsidRPr="006721AB">
        <w:rPr>
          <w:rFonts w:ascii="Verdana" w:hAnsi="Verdana"/>
          <w:sz w:val="20"/>
          <w:szCs w:val="20"/>
        </w:rPr>
        <w:t>El factor que se utilizará para terrenos de riego eventual será el 0.60. Para aplicar este factor, se calculará primeramente como terreno de riego.</w:t>
      </w:r>
    </w:p>
    <w:p w14:paraId="3730D5C3" w14:textId="77777777" w:rsidR="00487740" w:rsidRDefault="00487740" w:rsidP="00065E38">
      <w:pPr>
        <w:pStyle w:val="NormalWeb"/>
        <w:numPr>
          <w:ilvl w:val="0"/>
          <w:numId w:val="5"/>
        </w:numPr>
        <w:shd w:val="clear" w:color="auto" w:fill="FFFFFF"/>
        <w:ind w:left="1134" w:hanging="283"/>
        <w:jc w:val="both"/>
        <w:rPr>
          <w:rFonts w:ascii="Verdana" w:hAnsi="Verdana"/>
          <w:b/>
          <w:bCs/>
          <w:sz w:val="20"/>
          <w:szCs w:val="20"/>
        </w:rPr>
      </w:pPr>
      <w:r w:rsidRPr="006721AB">
        <w:rPr>
          <w:rFonts w:ascii="Verdana" w:hAnsi="Verdana"/>
          <w:b/>
          <w:bCs/>
          <w:sz w:val="20"/>
          <w:szCs w:val="20"/>
        </w:rPr>
        <w:t>Tabla de valores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487740" w:rsidRPr="006721AB" w14:paraId="0422CD2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7857493" w14:textId="77777777" w:rsidR="00487740" w:rsidRPr="006721AB" w:rsidRDefault="00487740" w:rsidP="00065E38">
            <w:pPr>
              <w:spacing w:line="240" w:lineRule="auto"/>
              <w:ind w:firstLine="12"/>
              <w:jc w:val="both"/>
              <w:rPr>
                <w:rFonts w:ascii="Verdana" w:hAnsi="Verdana" w:cs="Arial"/>
                <w:sz w:val="20"/>
                <w:szCs w:val="20"/>
              </w:rPr>
            </w:pPr>
            <w:r w:rsidRPr="00B96599">
              <w:rPr>
                <w:rFonts w:ascii="Verdana" w:hAnsi="Verdana" w:cs="Arial"/>
                <w:b/>
                <w:bCs/>
                <w:sz w:val="20"/>
                <w:szCs w:val="20"/>
              </w:rPr>
              <w:t>1.</w:t>
            </w:r>
            <w:r w:rsidRPr="006721AB">
              <w:rPr>
                <w:rFonts w:ascii="Verdana"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05D62A56"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w:t>
            </w:r>
            <w:r>
              <w:rPr>
                <w:rFonts w:ascii="Verdana" w:hAnsi="Verdana" w:cs="Arial"/>
                <w:sz w:val="20"/>
                <w:szCs w:val="20"/>
              </w:rPr>
              <w:t>12.21</w:t>
            </w:r>
          </w:p>
        </w:tc>
      </w:tr>
      <w:tr w:rsidR="00487740" w:rsidRPr="006721AB" w14:paraId="67EAF7F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626306F" w14:textId="77777777" w:rsidR="00487740" w:rsidRPr="006721AB" w:rsidRDefault="00487740" w:rsidP="00065E38">
            <w:pPr>
              <w:spacing w:line="240" w:lineRule="auto"/>
              <w:ind w:left="296" w:hanging="284"/>
              <w:jc w:val="both"/>
              <w:rPr>
                <w:rFonts w:ascii="Verdana" w:hAnsi="Verdana" w:cs="Arial"/>
                <w:sz w:val="20"/>
                <w:szCs w:val="20"/>
              </w:rPr>
            </w:pPr>
            <w:r w:rsidRPr="00B96599">
              <w:rPr>
                <w:rFonts w:ascii="Verdana" w:hAnsi="Verdana" w:cs="Arial"/>
                <w:b/>
                <w:bCs/>
                <w:sz w:val="20"/>
                <w:szCs w:val="20"/>
              </w:rPr>
              <w:t>2.</w:t>
            </w:r>
            <w:r>
              <w:rPr>
                <w:rFonts w:ascii="Verdana" w:hAnsi="Verdana" w:cs="Arial"/>
                <w:sz w:val="20"/>
                <w:szCs w:val="20"/>
              </w:rPr>
              <w:t xml:space="preserve"> </w:t>
            </w:r>
            <w:r w:rsidRPr="006721AB">
              <w:rPr>
                <w:rFonts w:ascii="Verdana" w:hAnsi="Verdana" w:cs="Arial"/>
                <w:sz w:val="20"/>
                <w:szCs w:val="20"/>
              </w:rPr>
              <w:t>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421CDA2E"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w:t>
            </w:r>
            <w:r>
              <w:rPr>
                <w:rFonts w:ascii="Verdana" w:hAnsi="Verdana" w:cs="Arial"/>
                <w:sz w:val="20"/>
                <w:szCs w:val="20"/>
              </w:rPr>
              <w:t>31.18</w:t>
            </w:r>
          </w:p>
        </w:tc>
      </w:tr>
      <w:tr w:rsidR="00487740" w:rsidRPr="006721AB" w14:paraId="106C1A6E"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C37B617"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3.</w:t>
            </w:r>
            <w:r w:rsidRPr="006721AB">
              <w:rPr>
                <w:rFonts w:ascii="Verdana"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405177C2"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w:t>
            </w:r>
            <w:r>
              <w:rPr>
                <w:rFonts w:ascii="Verdana" w:hAnsi="Verdana" w:cs="Arial"/>
                <w:sz w:val="20"/>
                <w:szCs w:val="20"/>
              </w:rPr>
              <w:t>63.60</w:t>
            </w:r>
          </w:p>
        </w:tc>
      </w:tr>
      <w:tr w:rsidR="00487740" w:rsidRPr="006721AB" w14:paraId="237E654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E3EB658"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4.</w:t>
            </w:r>
            <w:r w:rsidRPr="006721AB">
              <w:rPr>
                <w:rFonts w:ascii="Verdana"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66E61346"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w:t>
            </w:r>
            <w:r>
              <w:rPr>
                <w:rFonts w:ascii="Verdana" w:hAnsi="Verdana" w:cs="Arial"/>
                <w:sz w:val="20"/>
                <w:szCs w:val="20"/>
              </w:rPr>
              <w:t>88.77</w:t>
            </w:r>
          </w:p>
        </w:tc>
      </w:tr>
      <w:tr w:rsidR="00487740" w:rsidRPr="006721AB" w14:paraId="6D78949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3014B5C" w14:textId="77777777" w:rsidR="00487740" w:rsidRPr="006721AB" w:rsidRDefault="00487740" w:rsidP="00065E38">
            <w:pPr>
              <w:spacing w:line="240" w:lineRule="auto"/>
              <w:jc w:val="both"/>
              <w:rPr>
                <w:rFonts w:ascii="Verdana" w:hAnsi="Verdana" w:cs="Arial"/>
                <w:sz w:val="20"/>
                <w:szCs w:val="20"/>
              </w:rPr>
            </w:pPr>
            <w:r w:rsidRPr="00B96599">
              <w:rPr>
                <w:rFonts w:ascii="Verdana" w:hAnsi="Verdana" w:cs="Arial"/>
                <w:b/>
                <w:bCs/>
                <w:sz w:val="20"/>
                <w:szCs w:val="20"/>
              </w:rPr>
              <w:t>5.</w:t>
            </w:r>
            <w:r w:rsidRPr="006721AB">
              <w:rPr>
                <w:rFonts w:ascii="Verdana" w:hAnsi="Verdana" w:cs="Arial"/>
                <w:sz w:val="20"/>
                <w:szCs w:val="20"/>
              </w:rPr>
              <w:t xml:space="preserve"> Inmuebles en rancherías, sobre calles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23B4E316"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w:t>
            </w:r>
            <w:r>
              <w:rPr>
                <w:rFonts w:ascii="Verdana" w:hAnsi="Verdana" w:cs="Arial"/>
                <w:sz w:val="20"/>
                <w:szCs w:val="20"/>
              </w:rPr>
              <w:t>103.82</w:t>
            </w:r>
          </w:p>
        </w:tc>
      </w:tr>
    </w:tbl>
    <w:p w14:paraId="45E93747" w14:textId="77777777" w:rsidR="00487740" w:rsidRDefault="00487740" w:rsidP="00065E38">
      <w:pPr>
        <w:pStyle w:val="NormalWeb"/>
        <w:ind w:firstLine="851"/>
        <w:jc w:val="both"/>
        <w:rPr>
          <w:rFonts w:ascii="Verdana" w:hAnsi="Verdana"/>
          <w:sz w:val="20"/>
          <w:szCs w:val="20"/>
        </w:rPr>
      </w:pPr>
      <w:r w:rsidRPr="006721AB">
        <w:rPr>
          <w:rFonts w:ascii="Verdana" w:hAnsi="Verdana"/>
          <w:sz w:val="20"/>
          <w:szCs w:val="20"/>
        </w:rPr>
        <w:lastRenderedPageBreak/>
        <w:t>La tabla de valores unitarios de construcción prevista en la fracción l, inciso b de este artículo, se aplicará a las construcciones edificadas en el suelo o terreno rústico.</w:t>
      </w:r>
    </w:p>
    <w:p w14:paraId="1EFA7124" w14:textId="77777777" w:rsidR="00487740" w:rsidRDefault="00487740" w:rsidP="00065E38">
      <w:pPr>
        <w:spacing w:after="0" w:line="240" w:lineRule="auto"/>
        <w:ind w:firstLine="851"/>
        <w:jc w:val="both"/>
        <w:rPr>
          <w:rFonts w:ascii="Verdana" w:hAnsi="Verdana" w:cs="Arial"/>
          <w:sz w:val="20"/>
          <w:szCs w:val="20"/>
        </w:rPr>
      </w:pPr>
      <w:r w:rsidRPr="006721AB">
        <w:rPr>
          <w:rStyle w:val="Textoennegrita"/>
          <w:rFonts w:ascii="Verdana" w:hAnsi="Verdana"/>
          <w:sz w:val="20"/>
          <w:szCs w:val="20"/>
        </w:rPr>
        <w:t>Artículo 6</w:t>
      </w:r>
      <w:r>
        <w:rPr>
          <w:rStyle w:val="Textoennegrita"/>
          <w:rFonts w:ascii="Verdana" w:hAnsi="Verdana"/>
          <w:sz w:val="20"/>
          <w:szCs w:val="20"/>
        </w:rPr>
        <w:t>.</w:t>
      </w:r>
      <w:r>
        <w:rPr>
          <w:rFonts w:ascii="Verdana" w:hAnsi="Verdana" w:cs="Arial"/>
          <w:sz w:val="20"/>
          <w:szCs w:val="20"/>
        </w:rPr>
        <w:t xml:space="preserve"> </w:t>
      </w:r>
      <w:r w:rsidRPr="006721AB">
        <w:rPr>
          <w:rFonts w:ascii="Verdana" w:hAnsi="Verdana" w:cs="Arial"/>
          <w:sz w:val="20"/>
          <w:szCs w:val="20"/>
        </w:rPr>
        <w:t>Para la práctica de los avalúos el Municipio atenderá a las tablas contenidas en la presente Ley, considerando los valores unitarios de los inmuebles, los que se determinarán conforme a los siguientes criterios:</w:t>
      </w:r>
    </w:p>
    <w:p w14:paraId="08D33D76" w14:textId="77777777" w:rsidR="00487740" w:rsidRDefault="00487740" w:rsidP="00065E38">
      <w:pPr>
        <w:spacing w:after="0" w:line="240" w:lineRule="auto"/>
        <w:ind w:firstLine="709"/>
        <w:jc w:val="both"/>
        <w:rPr>
          <w:rFonts w:ascii="Verdana" w:hAnsi="Verdana" w:cs="Arial"/>
          <w:sz w:val="20"/>
          <w:szCs w:val="20"/>
        </w:rPr>
      </w:pPr>
    </w:p>
    <w:p w14:paraId="2AE98101" w14:textId="77777777" w:rsidR="00487740" w:rsidRPr="001334FD" w:rsidRDefault="00487740" w:rsidP="00065E38">
      <w:pPr>
        <w:spacing w:after="0" w:line="240" w:lineRule="auto"/>
        <w:ind w:left="709" w:hanging="709"/>
        <w:jc w:val="both"/>
        <w:rPr>
          <w:rFonts w:ascii="Verdana" w:hAnsi="Verdana" w:cs="Arial"/>
          <w:sz w:val="20"/>
          <w:szCs w:val="20"/>
          <w:lang w:eastAsia="es-ES"/>
        </w:rPr>
      </w:pPr>
      <w:r w:rsidRPr="001334FD">
        <w:rPr>
          <w:rFonts w:ascii="Verdana" w:hAnsi="Verdana" w:cs="Arial"/>
          <w:b/>
          <w:bCs/>
          <w:sz w:val="20"/>
          <w:szCs w:val="20"/>
          <w:lang w:eastAsia="es-ES"/>
        </w:rPr>
        <w:t>I.</w:t>
      </w:r>
      <w:r w:rsidRPr="001334FD">
        <w:rPr>
          <w:rFonts w:ascii="Verdana" w:hAnsi="Verdana" w:cs="Arial"/>
          <w:sz w:val="20"/>
          <w:szCs w:val="20"/>
          <w:lang w:eastAsia="es-ES"/>
        </w:rPr>
        <w:tab/>
      </w:r>
      <w:r w:rsidRPr="001334FD">
        <w:rPr>
          <w:rFonts w:ascii="Verdana" w:hAnsi="Verdana" w:cs="Arial"/>
          <w:b/>
          <w:bCs/>
          <w:sz w:val="20"/>
          <w:szCs w:val="20"/>
          <w:lang w:eastAsia="es-ES"/>
        </w:rPr>
        <w:t>Tratándose de terrenos urbanos y suburbanos, se sujetarán a los siguientes factores:</w:t>
      </w:r>
    </w:p>
    <w:p w14:paraId="5B06D27C" w14:textId="77777777" w:rsidR="00487740" w:rsidRPr="001334FD" w:rsidRDefault="00487740" w:rsidP="00065E38">
      <w:pPr>
        <w:spacing w:line="240" w:lineRule="auto"/>
        <w:ind w:left="709" w:hanging="709"/>
        <w:jc w:val="both"/>
        <w:rPr>
          <w:rFonts w:ascii="Verdana" w:hAnsi="Verdana" w:cs="Arial"/>
          <w:sz w:val="20"/>
          <w:szCs w:val="20"/>
          <w:lang w:eastAsia="es-ES"/>
        </w:rPr>
      </w:pPr>
    </w:p>
    <w:p w14:paraId="2FC5D80F" w14:textId="77777777" w:rsidR="00487740" w:rsidRPr="001334FD" w:rsidRDefault="00487740" w:rsidP="00065E38">
      <w:pPr>
        <w:numPr>
          <w:ilvl w:val="0"/>
          <w:numId w:val="6"/>
        </w:numPr>
        <w:spacing w:after="0" w:line="240" w:lineRule="auto"/>
        <w:contextualSpacing/>
        <w:jc w:val="both"/>
        <w:rPr>
          <w:rFonts w:ascii="Verdana" w:hAnsi="Verdana" w:cs="Arial"/>
          <w:sz w:val="20"/>
          <w:szCs w:val="20"/>
          <w:lang w:eastAsia="es-ES"/>
        </w:rPr>
      </w:pPr>
      <w:r w:rsidRPr="001334FD">
        <w:rPr>
          <w:rFonts w:ascii="Verdana" w:hAnsi="Verdana" w:cs="Arial"/>
          <w:sz w:val="20"/>
          <w:szCs w:val="20"/>
          <w:lang w:eastAsia="es-ES"/>
        </w:rPr>
        <w:t>Características de los servicios públicos y del equipamiento urbano;</w:t>
      </w:r>
    </w:p>
    <w:p w14:paraId="53FE7856" w14:textId="77777777" w:rsidR="00487740" w:rsidRPr="001334FD" w:rsidRDefault="00487740" w:rsidP="00065E38">
      <w:pPr>
        <w:spacing w:line="240" w:lineRule="auto"/>
        <w:ind w:left="708"/>
        <w:contextualSpacing/>
        <w:jc w:val="both"/>
        <w:rPr>
          <w:rFonts w:ascii="Verdana" w:hAnsi="Verdana" w:cs="Arial"/>
          <w:sz w:val="20"/>
          <w:szCs w:val="20"/>
          <w:lang w:eastAsia="es-ES"/>
        </w:rPr>
      </w:pPr>
    </w:p>
    <w:p w14:paraId="645B609E" w14:textId="77777777" w:rsidR="00487740" w:rsidRPr="001334FD" w:rsidRDefault="00487740" w:rsidP="00065E38">
      <w:pPr>
        <w:numPr>
          <w:ilvl w:val="0"/>
          <w:numId w:val="6"/>
        </w:numPr>
        <w:spacing w:after="0" w:line="240" w:lineRule="auto"/>
        <w:contextualSpacing/>
        <w:jc w:val="both"/>
        <w:rPr>
          <w:rFonts w:ascii="Verdana" w:hAnsi="Verdana" w:cs="Arial"/>
          <w:sz w:val="20"/>
          <w:szCs w:val="20"/>
          <w:lang w:eastAsia="es-ES"/>
        </w:rPr>
      </w:pPr>
      <w:r w:rsidRPr="001334FD">
        <w:rPr>
          <w:rFonts w:ascii="Verdana" w:hAnsi="Verdana" w:cs="Arial"/>
          <w:sz w:val="20"/>
          <w:szCs w:val="20"/>
          <w:lang w:eastAsia="es-ES"/>
        </w:rPr>
        <w:t>Tipo de desarrollo urbano y su estado físico, en el cual se deberá considerar el uso actual y potencial del suelo y la uniformidad de los inmuebles edificados, sean residenciales, comerciales o industriales, así como aqu</w:t>
      </w:r>
      <w:r>
        <w:rPr>
          <w:rFonts w:ascii="Verdana" w:hAnsi="Verdana" w:cs="Arial"/>
          <w:sz w:val="20"/>
          <w:szCs w:val="20"/>
          <w:lang w:eastAsia="es-ES"/>
        </w:rPr>
        <w:t>e</w:t>
      </w:r>
      <w:r w:rsidRPr="001334FD">
        <w:rPr>
          <w:rFonts w:ascii="Verdana" w:hAnsi="Verdana" w:cs="Arial"/>
          <w:sz w:val="20"/>
          <w:szCs w:val="20"/>
          <w:lang w:eastAsia="es-ES"/>
        </w:rPr>
        <w:t>llos de uso diferente;</w:t>
      </w:r>
    </w:p>
    <w:p w14:paraId="20968463" w14:textId="77777777" w:rsidR="00487740" w:rsidRPr="001334FD" w:rsidRDefault="00487740" w:rsidP="00065E38">
      <w:pPr>
        <w:spacing w:line="240" w:lineRule="auto"/>
        <w:ind w:left="708"/>
        <w:contextualSpacing/>
        <w:jc w:val="both"/>
        <w:rPr>
          <w:rFonts w:ascii="Verdana" w:hAnsi="Verdana" w:cs="Arial"/>
          <w:sz w:val="20"/>
          <w:szCs w:val="20"/>
          <w:lang w:eastAsia="es-ES"/>
        </w:rPr>
      </w:pPr>
    </w:p>
    <w:p w14:paraId="49618E86" w14:textId="77777777" w:rsidR="00487740" w:rsidRPr="001334FD" w:rsidRDefault="00487740" w:rsidP="00065E38">
      <w:pPr>
        <w:numPr>
          <w:ilvl w:val="0"/>
          <w:numId w:val="6"/>
        </w:numPr>
        <w:spacing w:after="0" w:line="240" w:lineRule="auto"/>
        <w:contextualSpacing/>
        <w:jc w:val="both"/>
        <w:rPr>
          <w:rFonts w:ascii="Verdana" w:hAnsi="Verdana" w:cs="Arial"/>
          <w:sz w:val="20"/>
          <w:szCs w:val="20"/>
          <w:lang w:eastAsia="es-ES"/>
        </w:rPr>
      </w:pPr>
      <w:r w:rsidRPr="001334FD">
        <w:rPr>
          <w:rFonts w:ascii="Verdana" w:hAnsi="Verdana" w:cs="Arial"/>
          <w:bCs/>
          <w:sz w:val="20"/>
          <w:szCs w:val="20"/>
          <w:lang w:eastAsia="es-ES"/>
        </w:rPr>
        <w:t>Í</w:t>
      </w:r>
      <w:r w:rsidRPr="001334FD">
        <w:rPr>
          <w:rFonts w:ascii="Verdana" w:hAnsi="Verdana" w:cs="Arial"/>
          <w:sz w:val="20"/>
          <w:szCs w:val="20"/>
          <w:lang w:eastAsia="es-ES"/>
        </w:rPr>
        <w:t>ndice socioeconómico de los habitantes;</w:t>
      </w:r>
    </w:p>
    <w:p w14:paraId="3EA58C3D" w14:textId="77777777" w:rsidR="00487740" w:rsidRPr="001334FD" w:rsidRDefault="00487740" w:rsidP="00065E38">
      <w:pPr>
        <w:spacing w:line="240" w:lineRule="auto"/>
        <w:ind w:left="720"/>
        <w:contextualSpacing/>
        <w:rPr>
          <w:rFonts w:ascii="Verdana" w:hAnsi="Verdana" w:cs="Arial"/>
          <w:sz w:val="20"/>
          <w:szCs w:val="20"/>
          <w:lang w:eastAsia="es-ES"/>
        </w:rPr>
      </w:pPr>
    </w:p>
    <w:p w14:paraId="7001C6AA" w14:textId="77777777" w:rsidR="00487740" w:rsidRDefault="00487740" w:rsidP="00065E38">
      <w:pPr>
        <w:numPr>
          <w:ilvl w:val="0"/>
          <w:numId w:val="6"/>
        </w:numPr>
        <w:spacing w:after="0" w:line="240" w:lineRule="auto"/>
        <w:contextualSpacing/>
        <w:jc w:val="both"/>
        <w:rPr>
          <w:rFonts w:ascii="Verdana" w:hAnsi="Verdana" w:cs="Arial"/>
          <w:sz w:val="20"/>
          <w:szCs w:val="20"/>
          <w:lang w:eastAsia="es-ES"/>
        </w:rPr>
      </w:pPr>
      <w:r w:rsidRPr="001334FD">
        <w:rPr>
          <w:rFonts w:ascii="Verdana" w:hAnsi="Verdana" w:cs="Arial"/>
          <w:sz w:val="20"/>
          <w:szCs w:val="20"/>
          <w:lang w:eastAsia="es-ES"/>
        </w:rPr>
        <w:t>Las políticas de ordenamiento y regulación del territorio que sean aplicables; y</w:t>
      </w:r>
    </w:p>
    <w:p w14:paraId="0F2F650B" w14:textId="77777777" w:rsidR="00487740" w:rsidRPr="001334FD" w:rsidRDefault="00487740" w:rsidP="00065E38">
      <w:pPr>
        <w:spacing w:line="240" w:lineRule="auto"/>
        <w:ind w:left="708"/>
        <w:contextualSpacing/>
        <w:jc w:val="both"/>
        <w:rPr>
          <w:rFonts w:ascii="Verdana" w:hAnsi="Verdana" w:cs="Arial"/>
          <w:sz w:val="20"/>
          <w:szCs w:val="20"/>
          <w:lang w:eastAsia="es-ES"/>
        </w:rPr>
      </w:pPr>
    </w:p>
    <w:p w14:paraId="2843FF16" w14:textId="77777777" w:rsidR="00487740" w:rsidRPr="001334FD" w:rsidRDefault="00487740" w:rsidP="00065E38">
      <w:pPr>
        <w:spacing w:line="240" w:lineRule="auto"/>
        <w:ind w:left="709" w:hanging="706"/>
        <w:jc w:val="both"/>
        <w:rPr>
          <w:rFonts w:ascii="Verdana" w:hAnsi="Verdana" w:cs="Arial"/>
          <w:sz w:val="20"/>
          <w:szCs w:val="20"/>
          <w:lang w:eastAsia="es-ES"/>
        </w:rPr>
      </w:pPr>
      <w:r w:rsidRPr="001334FD">
        <w:rPr>
          <w:rFonts w:ascii="Verdana" w:hAnsi="Verdana" w:cs="Arial"/>
          <w:b/>
          <w:sz w:val="20"/>
          <w:szCs w:val="20"/>
          <w:lang w:eastAsia="es-ES"/>
        </w:rPr>
        <w:t>e)</w:t>
      </w:r>
      <w:r w:rsidRPr="001334FD">
        <w:rPr>
          <w:rFonts w:ascii="Verdana" w:hAnsi="Verdana" w:cs="Arial"/>
          <w:b/>
          <w:sz w:val="20"/>
          <w:szCs w:val="20"/>
          <w:lang w:eastAsia="es-ES"/>
        </w:rPr>
        <w:tab/>
      </w:r>
      <w:r w:rsidRPr="001334FD">
        <w:rPr>
          <w:rFonts w:ascii="Verdana" w:hAnsi="Verdana" w:cs="Arial"/>
          <w:sz w:val="20"/>
          <w:szCs w:val="20"/>
          <w:lang w:eastAsia="es-ES"/>
        </w:rPr>
        <w:t>Las características geológicas y topográficas, así como la irregularidad en el perímetro, que afecte su valor comercial.</w:t>
      </w:r>
    </w:p>
    <w:p w14:paraId="539DA949" w14:textId="77777777" w:rsidR="00487740" w:rsidRDefault="00487740" w:rsidP="00065E38">
      <w:pPr>
        <w:spacing w:after="0" w:line="240" w:lineRule="auto"/>
        <w:ind w:left="705" w:hanging="705"/>
        <w:jc w:val="both"/>
        <w:rPr>
          <w:rFonts w:ascii="Verdana" w:hAnsi="Verdana" w:cs="Arial"/>
          <w:b/>
          <w:bCs/>
          <w:sz w:val="20"/>
          <w:szCs w:val="20"/>
          <w:lang w:eastAsia="es-ES"/>
        </w:rPr>
      </w:pPr>
      <w:r w:rsidRPr="001334FD">
        <w:rPr>
          <w:rFonts w:ascii="Verdana" w:hAnsi="Verdana" w:cs="Arial"/>
          <w:b/>
          <w:bCs/>
          <w:sz w:val="20"/>
          <w:szCs w:val="20"/>
          <w:lang w:eastAsia="es-ES"/>
        </w:rPr>
        <w:t>II.</w:t>
      </w:r>
      <w:r w:rsidRPr="001334FD">
        <w:rPr>
          <w:rFonts w:ascii="Verdana" w:hAnsi="Verdana" w:cs="Arial"/>
          <w:b/>
          <w:sz w:val="20"/>
          <w:szCs w:val="20"/>
          <w:lang w:eastAsia="es-ES"/>
        </w:rPr>
        <w:tab/>
      </w:r>
      <w:r w:rsidRPr="001334FD">
        <w:rPr>
          <w:rFonts w:ascii="Verdana" w:hAnsi="Verdana" w:cs="Arial"/>
          <w:b/>
          <w:bCs/>
          <w:sz w:val="20"/>
          <w:szCs w:val="20"/>
          <w:lang w:eastAsia="es-ES"/>
        </w:rPr>
        <w:t>Para el caso de terrenos rústicos, se hará atendiendo a los siguientes factores:</w:t>
      </w:r>
    </w:p>
    <w:p w14:paraId="62743B7F" w14:textId="77777777" w:rsidR="00487740" w:rsidRPr="001334FD" w:rsidRDefault="00487740" w:rsidP="00065E38">
      <w:pPr>
        <w:spacing w:line="240" w:lineRule="auto"/>
        <w:jc w:val="both"/>
        <w:rPr>
          <w:rFonts w:ascii="Verdana" w:hAnsi="Verdana" w:cs="Arial"/>
          <w:b/>
          <w:bCs/>
          <w:sz w:val="20"/>
          <w:szCs w:val="20"/>
          <w:lang w:eastAsia="es-ES"/>
        </w:rPr>
      </w:pPr>
    </w:p>
    <w:p w14:paraId="201B5925" w14:textId="77777777" w:rsidR="00487740" w:rsidRPr="001334FD" w:rsidRDefault="00487740" w:rsidP="00065E38">
      <w:pPr>
        <w:numPr>
          <w:ilvl w:val="0"/>
          <w:numId w:val="7"/>
        </w:numPr>
        <w:spacing w:after="0" w:line="240" w:lineRule="auto"/>
        <w:ind w:left="709" w:hanging="709"/>
        <w:contextualSpacing/>
        <w:jc w:val="both"/>
        <w:rPr>
          <w:rFonts w:ascii="Verdana" w:hAnsi="Verdana" w:cs="Arial"/>
          <w:sz w:val="20"/>
          <w:szCs w:val="20"/>
          <w:lang w:eastAsia="es-ES"/>
        </w:rPr>
      </w:pPr>
      <w:r w:rsidRPr="001334FD">
        <w:rPr>
          <w:rFonts w:ascii="Verdana" w:hAnsi="Verdana" w:cs="Arial"/>
          <w:sz w:val="20"/>
          <w:szCs w:val="20"/>
          <w:lang w:eastAsia="es-ES"/>
        </w:rPr>
        <w:t>Las características del medio físico, recursos naturales y situación ambiental que conformen el sistema ecológico;</w:t>
      </w:r>
    </w:p>
    <w:p w14:paraId="5437AA65" w14:textId="77777777" w:rsidR="00487740" w:rsidRPr="001334FD" w:rsidRDefault="00487740" w:rsidP="00065E38">
      <w:pPr>
        <w:spacing w:after="0" w:line="240" w:lineRule="auto"/>
        <w:ind w:left="1065"/>
        <w:contextualSpacing/>
        <w:jc w:val="both"/>
        <w:rPr>
          <w:rFonts w:ascii="Verdana" w:hAnsi="Verdana" w:cs="Arial"/>
          <w:sz w:val="20"/>
          <w:szCs w:val="20"/>
          <w:lang w:eastAsia="es-ES"/>
        </w:rPr>
      </w:pPr>
    </w:p>
    <w:p w14:paraId="7690C93E" w14:textId="77777777" w:rsidR="00487740" w:rsidRDefault="00487740" w:rsidP="00065E38">
      <w:pPr>
        <w:numPr>
          <w:ilvl w:val="0"/>
          <w:numId w:val="7"/>
        </w:numPr>
        <w:spacing w:after="0" w:line="240" w:lineRule="auto"/>
        <w:ind w:left="709" w:hanging="709"/>
        <w:contextualSpacing/>
        <w:jc w:val="both"/>
        <w:rPr>
          <w:rFonts w:ascii="Verdana" w:hAnsi="Verdana" w:cs="Arial"/>
          <w:sz w:val="20"/>
          <w:szCs w:val="20"/>
          <w:lang w:eastAsia="es-ES"/>
        </w:rPr>
      </w:pPr>
      <w:r w:rsidRPr="001334FD">
        <w:rPr>
          <w:rFonts w:ascii="Verdana" w:hAnsi="Verdana" w:cs="Arial"/>
          <w:sz w:val="20"/>
          <w:szCs w:val="20"/>
          <w:lang w:eastAsia="es-ES"/>
        </w:rPr>
        <w:t>La infraestructura y servicios integrados al área; y</w:t>
      </w:r>
    </w:p>
    <w:p w14:paraId="2B854696" w14:textId="77777777" w:rsidR="00487740" w:rsidRDefault="00487740" w:rsidP="00065E38">
      <w:pPr>
        <w:spacing w:after="0" w:line="240" w:lineRule="auto"/>
        <w:ind w:left="709"/>
        <w:contextualSpacing/>
        <w:jc w:val="both"/>
        <w:rPr>
          <w:rFonts w:ascii="Verdana" w:hAnsi="Verdana" w:cs="Arial"/>
          <w:sz w:val="20"/>
          <w:szCs w:val="20"/>
          <w:lang w:eastAsia="es-ES"/>
        </w:rPr>
      </w:pPr>
    </w:p>
    <w:p w14:paraId="32F1B419" w14:textId="77777777" w:rsidR="00487740" w:rsidRPr="001334FD" w:rsidRDefault="00487740" w:rsidP="00065E38">
      <w:pPr>
        <w:numPr>
          <w:ilvl w:val="0"/>
          <w:numId w:val="7"/>
        </w:numPr>
        <w:spacing w:after="0" w:line="240" w:lineRule="auto"/>
        <w:ind w:left="709" w:hanging="709"/>
        <w:contextualSpacing/>
        <w:jc w:val="both"/>
        <w:rPr>
          <w:rFonts w:ascii="Verdana" w:hAnsi="Verdana" w:cs="Arial"/>
          <w:sz w:val="20"/>
          <w:szCs w:val="20"/>
          <w:lang w:eastAsia="es-ES"/>
        </w:rPr>
      </w:pPr>
      <w:r w:rsidRPr="001334FD">
        <w:rPr>
          <w:rFonts w:ascii="Verdana" w:hAnsi="Verdana" w:cs="Arial"/>
          <w:sz w:val="20"/>
          <w:szCs w:val="20"/>
          <w:lang w:eastAsia="es-ES"/>
        </w:rPr>
        <w:t>La situación jurídica de la tenencia de la tierra.</w:t>
      </w:r>
    </w:p>
    <w:p w14:paraId="7D96E11F" w14:textId="77777777" w:rsidR="00487740" w:rsidRDefault="00487740" w:rsidP="00065E38">
      <w:pPr>
        <w:spacing w:line="240" w:lineRule="auto"/>
        <w:contextualSpacing/>
        <w:jc w:val="both"/>
        <w:rPr>
          <w:rFonts w:ascii="Verdana" w:hAnsi="Verdana" w:cs="Arial"/>
          <w:sz w:val="20"/>
          <w:szCs w:val="20"/>
          <w:lang w:eastAsia="es-ES"/>
        </w:rPr>
      </w:pPr>
    </w:p>
    <w:p w14:paraId="20474B63" w14:textId="77777777" w:rsidR="00487740" w:rsidRPr="001334FD" w:rsidRDefault="00487740" w:rsidP="00065E38">
      <w:pPr>
        <w:spacing w:line="240" w:lineRule="auto"/>
        <w:jc w:val="both"/>
        <w:rPr>
          <w:rFonts w:ascii="Verdana" w:hAnsi="Verdana" w:cs="Arial"/>
          <w:b/>
          <w:bCs/>
          <w:sz w:val="20"/>
          <w:szCs w:val="20"/>
          <w:lang w:eastAsia="es-ES"/>
        </w:rPr>
      </w:pPr>
      <w:r>
        <w:rPr>
          <w:rFonts w:ascii="Verdana" w:hAnsi="Verdana" w:cs="Arial"/>
          <w:b/>
          <w:bCs/>
          <w:sz w:val="20"/>
          <w:szCs w:val="20"/>
          <w:lang w:eastAsia="es-ES"/>
        </w:rPr>
        <w:t xml:space="preserve">III.    </w:t>
      </w:r>
      <w:r w:rsidRPr="001334FD">
        <w:rPr>
          <w:rFonts w:ascii="Verdana" w:hAnsi="Verdana" w:cs="Arial"/>
          <w:b/>
          <w:bCs/>
          <w:sz w:val="20"/>
          <w:szCs w:val="20"/>
          <w:lang w:eastAsia="es-ES"/>
        </w:rPr>
        <w:t>Tratándose de construcción, se atenderá a los siguientes</w:t>
      </w:r>
      <w:r w:rsidRPr="00354212">
        <w:rPr>
          <w:rFonts w:ascii="Verdana" w:hAnsi="Verdana" w:cs="Arial"/>
          <w:b/>
          <w:bCs/>
          <w:sz w:val="20"/>
          <w:szCs w:val="20"/>
          <w:lang w:eastAsia="es-ES"/>
        </w:rPr>
        <w:t xml:space="preserve"> </w:t>
      </w:r>
      <w:r w:rsidRPr="001334FD">
        <w:rPr>
          <w:rFonts w:ascii="Verdana" w:hAnsi="Verdana" w:cs="Arial"/>
          <w:b/>
          <w:bCs/>
          <w:sz w:val="20"/>
          <w:szCs w:val="20"/>
          <w:lang w:eastAsia="es-ES"/>
        </w:rPr>
        <w:t>factores:</w:t>
      </w:r>
    </w:p>
    <w:p w14:paraId="6A23E8CF" w14:textId="77777777" w:rsidR="00487740" w:rsidRPr="001334FD" w:rsidRDefault="00487740" w:rsidP="00065E38">
      <w:pPr>
        <w:numPr>
          <w:ilvl w:val="0"/>
          <w:numId w:val="8"/>
        </w:numPr>
        <w:spacing w:after="0" w:line="240" w:lineRule="auto"/>
        <w:ind w:left="709" w:hanging="709"/>
        <w:contextualSpacing/>
        <w:jc w:val="both"/>
        <w:rPr>
          <w:rFonts w:ascii="Verdana" w:hAnsi="Verdana" w:cs="Arial"/>
          <w:sz w:val="20"/>
          <w:szCs w:val="20"/>
          <w:lang w:eastAsia="es-ES"/>
        </w:rPr>
      </w:pPr>
      <w:r w:rsidRPr="001334FD">
        <w:rPr>
          <w:rFonts w:ascii="Verdana" w:hAnsi="Verdana" w:cs="Arial"/>
          <w:sz w:val="20"/>
          <w:szCs w:val="20"/>
          <w:lang w:eastAsia="es-ES"/>
        </w:rPr>
        <w:t>Uso y calidad de la construcción;</w:t>
      </w:r>
    </w:p>
    <w:p w14:paraId="7EA730DA" w14:textId="77777777" w:rsidR="00487740" w:rsidRPr="001334FD" w:rsidRDefault="00487740" w:rsidP="00065E38">
      <w:pPr>
        <w:spacing w:line="240" w:lineRule="auto"/>
        <w:ind w:left="709" w:hanging="709"/>
        <w:contextualSpacing/>
        <w:jc w:val="both"/>
        <w:rPr>
          <w:rFonts w:ascii="Verdana" w:hAnsi="Verdana" w:cs="Arial"/>
          <w:sz w:val="20"/>
          <w:szCs w:val="20"/>
          <w:lang w:eastAsia="es-ES"/>
        </w:rPr>
      </w:pPr>
    </w:p>
    <w:p w14:paraId="6F0A0B5C" w14:textId="77777777" w:rsidR="00487740" w:rsidRPr="001334FD" w:rsidRDefault="00487740" w:rsidP="00065E38">
      <w:pPr>
        <w:numPr>
          <w:ilvl w:val="0"/>
          <w:numId w:val="8"/>
        </w:numPr>
        <w:spacing w:after="0" w:line="240" w:lineRule="auto"/>
        <w:ind w:left="709" w:hanging="709"/>
        <w:contextualSpacing/>
        <w:jc w:val="both"/>
        <w:rPr>
          <w:rFonts w:ascii="Verdana" w:hAnsi="Verdana" w:cs="Arial"/>
          <w:sz w:val="20"/>
          <w:szCs w:val="20"/>
          <w:lang w:eastAsia="es-ES"/>
        </w:rPr>
      </w:pPr>
      <w:r w:rsidRPr="001334FD">
        <w:rPr>
          <w:rFonts w:ascii="Verdana" w:hAnsi="Verdana" w:cs="Arial"/>
          <w:sz w:val="20"/>
          <w:szCs w:val="20"/>
          <w:lang w:eastAsia="es-ES"/>
        </w:rPr>
        <w:t>Costo y calidad de los materiales de construcción utilizados; y</w:t>
      </w:r>
    </w:p>
    <w:p w14:paraId="6F62C57A" w14:textId="77777777" w:rsidR="00487740" w:rsidRPr="001334FD" w:rsidRDefault="00487740" w:rsidP="00065E38">
      <w:pPr>
        <w:spacing w:line="240" w:lineRule="auto"/>
        <w:ind w:left="720"/>
        <w:contextualSpacing/>
        <w:rPr>
          <w:rFonts w:ascii="Verdana" w:hAnsi="Verdana" w:cs="Arial"/>
          <w:sz w:val="20"/>
          <w:szCs w:val="20"/>
          <w:lang w:eastAsia="es-ES"/>
        </w:rPr>
      </w:pPr>
    </w:p>
    <w:p w14:paraId="3B3EB94E" w14:textId="77777777" w:rsidR="00487740" w:rsidRPr="001334FD" w:rsidRDefault="00487740" w:rsidP="00065E38">
      <w:pPr>
        <w:numPr>
          <w:ilvl w:val="0"/>
          <w:numId w:val="8"/>
        </w:numPr>
        <w:spacing w:after="0" w:line="240" w:lineRule="auto"/>
        <w:ind w:left="709" w:hanging="709"/>
        <w:contextualSpacing/>
        <w:jc w:val="both"/>
        <w:rPr>
          <w:rFonts w:ascii="Verdana" w:hAnsi="Verdana" w:cs="Arial"/>
          <w:sz w:val="20"/>
          <w:szCs w:val="20"/>
          <w:lang w:eastAsia="es-ES"/>
        </w:rPr>
      </w:pPr>
      <w:r w:rsidRPr="001334FD">
        <w:rPr>
          <w:rFonts w:ascii="Verdana" w:hAnsi="Verdana" w:cs="Arial"/>
          <w:sz w:val="20"/>
          <w:szCs w:val="20"/>
          <w:lang w:eastAsia="es-ES"/>
        </w:rPr>
        <w:t>Costo de la mano de obra empleada.</w:t>
      </w:r>
    </w:p>
    <w:p w14:paraId="7057B309" w14:textId="77777777" w:rsidR="00487740" w:rsidRDefault="00487740" w:rsidP="00065E38">
      <w:pPr>
        <w:spacing w:line="240" w:lineRule="auto"/>
        <w:jc w:val="center"/>
        <w:rPr>
          <w:rStyle w:val="Textoennegrita"/>
          <w:rFonts w:ascii="Verdana" w:hAnsi="Verdana" w:cs="Arial"/>
          <w:sz w:val="20"/>
          <w:szCs w:val="20"/>
        </w:rPr>
      </w:pPr>
    </w:p>
    <w:p w14:paraId="6F7C47F8" w14:textId="77777777" w:rsidR="00487740" w:rsidRPr="006721AB" w:rsidRDefault="00487740" w:rsidP="00065E38">
      <w:pPr>
        <w:spacing w:line="240" w:lineRule="auto"/>
        <w:jc w:val="center"/>
        <w:rPr>
          <w:rFonts w:ascii="Verdana" w:hAnsi="Verdana" w:cs="Arial"/>
          <w:sz w:val="20"/>
          <w:szCs w:val="20"/>
        </w:rPr>
      </w:pPr>
      <w:r w:rsidRPr="006721AB">
        <w:rPr>
          <w:rStyle w:val="Textoennegrita"/>
          <w:rFonts w:ascii="Verdana" w:hAnsi="Verdana"/>
          <w:sz w:val="20"/>
          <w:szCs w:val="20"/>
        </w:rPr>
        <w:t>SECCIÓN SEGUNDA</w:t>
      </w:r>
      <w:r w:rsidRPr="006721AB">
        <w:rPr>
          <w:rFonts w:ascii="Verdana" w:hAnsi="Verdana" w:cs="Arial"/>
          <w:b/>
          <w:bCs/>
          <w:sz w:val="20"/>
          <w:szCs w:val="20"/>
        </w:rPr>
        <w:br/>
      </w:r>
      <w:r w:rsidRPr="006721AB">
        <w:rPr>
          <w:rStyle w:val="Textoennegrita"/>
          <w:rFonts w:ascii="Verdana" w:hAnsi="Verdana"/>
          <w:sz w:val="20"/>
          <w:szCs w:val="20"/>
        </w:rPr>
        <w:t>IMPUESTO SOBRE ADQUISICIÓN DE BIENES INMUEBLES</w:t>
      </w:r>
    </w:p>
    <w:p w14:paraId="0DE1DDEC" w14:textId="77777777" w:rsidR="00487740" w:rsidRDefault="00487740" w:rsidP="00065E38">
      <w:pPr>
        <w:spacing w:line="240" w:lineRule="auto"/>
        <w:ind w:firstLine="851"/>
        <w:jc w:val="both"/>
        <w:rPr>
          <w:rFonts w:ascii="Verdana" w:hAnsi="Verdana" w:cs="Arial"/>
          <w:sz w:val="20"/>
          <w:szCs w:val="20"/>
        </w:rPr>
      </w:pPr>
      <w:r w:rsidRPr="006721AB">
        <w:rPr>
          <w:rStyle w:val="Textoennegrita"/>
          <w:rFonts w:ascii="Verdana" w:hAnsi="Verdana"/>
          <w:sz w:val="20"/>
          <w:szCs w:val="20"/>
        </w:rPr>
        <w:t>Artículo 7</w:t>
      </w:r>
      <w:r>
        <w:rPr>
          <w:rStyle w:val="Textoennegrita"/>
          <w:rFonts w:ascii="Verdana" w:hAnsi="Verdana"/>
          <w:sz w:val="20"/>
          <w:szCs w:val="20"/>
        </w:rPr>
        <w:t>.</w:t>
      </w:r>
      <w:r>
        <w:rPr>
          <w:rFonts w:ascii="Verdana" w:hAnsi="Verdana" w:cs="Arial"/>
          <w:sz w:val="20"/>
          <w:szCs w:val="20"/>
        </w:rPr>
        <w:t xml:space="preserve"> </w:t>
      </w:r>
      <w:r w:rsidRPr="006721AB">
        <w:rPr>
          <w:rFonts w:ascii="Verdana" w:hAnsi="Verdana" w:cs="Arial"/>
          <w:sz w:val="20"/>
          <w:szCs w:val="20"/>
        </w:rPr>
        <w:t>El impuesto sobre adquisición de bienes inmuebles se causará y liquidará a la tasa del 0.5%.</w:t>
      </w:r>
    </w:p>
    <w:p w14:paraId="2D0B5EB5" w14:textId="77777777" w:rsidR="00487740" w:rsidRPr="006721AB" w:rsidRDefault="00487740" w:rsidP="00065E38">
      <w:pPr>
        <w:spacing w:line="240" w:lineRule="auto"/>
        <w:jc w:val="center"/>
        <w:rPr>
          <w:rFonts w:ascii="Verdana" w:hAnsi="Verdana" w:cs="Arial"/>
          <w:sz w:val="20"/>
          <w:szCs w:val="20"/>
        </w:rPr>
      </w:pPr>
      <w:r w:rsidRPr="006721AB">
        <w:rPr>
          <w:rStyle w:val="Textoennegrita"/>
          <w:rFonts w:ascii="Verdana" w:hAnsi="Verdana"/>
          <w:sz w:val="20"/>
          <w:szCs w:val="20"/>
        </w:rPr>
        <w:t>SECCIÓN TERCERA</w:t>
      </w:r>
      <w:r w:rsidRPr="006721AB">
        <w:rPr>
          <w:rFonts w:ascii="Verdana" w:hAnsi="Verdana" w:cs="Arial"/>
          <w:b/>
          <w:bCs/>
          <w:sz w:val="20"/>
          <w:szCs w:val="20"/>
        </w:rPr>
        <w:br/>
      </w:r>
      <w:r w:rsidRPr="006721AB">
        <w:rPr>
          <w:rStyle w:val="Textoennegrita"/>
          <w:rFonts w:ascii="Verdana" w:hAnsi="Verdana"/>
          <w:sz w:val="20"/>
          <w:szCs w:val="20"/>
        </w:rPr>
        <w:t>IMPUESTO SOBRE DIVISIÓN Y LOTIFICACIÓN DE INMUEBLES</w:t>
      </w:r>
    </w:p>
    <w:p w14:paraId="283D1388" w14:textId="77777777" w:rsidR="00487740" w:rsidRDefault="00487740" w:rsidP="00065E38">
      <w:pPr>
        <w:spacing w:line="240" w:lineRule="auto"/>
        <w:ind w:firstLine="851"/>
        <w:jc w:val="both"/>
        <w:rPr>
          <w:rFonts w:ascii="Verdana" w:hAnsi="Verdana" w:cs="Arial"/>
          <w:sz w:val="20"/>
          <w:szCs w:val="20"/>
        </w:rPr>
      </w:pPr>
      <w:r w:rsidRPr="006721AB">
        <w:rPr>
          <w:rStyle w:val="Textoennegrita"/>
          <w:rFonts w:ascii="Verdana" w:hAnsi="Verdana"/>
          <w:sz w:val="20"/>
          <w:szCs w:val="20"/>
        </w:rPr>
        <w:lastRenderedPageBreak/>
        <w:t>Artículo 8</w:t>
      </w:r>
      <w:r>
        <w:rPr>
          <w:rStyle w:val="Textoennegrita"/>
          <w:rFonts w:ascii="Verdana" w:hAnsi="Verdana"/>
          <w:sz w:val="20"/>
          <w:szCs w:val="20"/>
        </w:rPr>
        <w:t>.</w:t>
      </w:r>
      <w:r>
        <w:rPr>
          <w:rFonts w:ascii="Verdana" w:hAnsi="Verdana" w:cs="Arial"/>
          <w:sz w:val="20"/>
          <w:szCs w:val="20"/>
        </w:rPr>
        <w:t xml:space="preserve"> </w:t>
      </w:r>
      <w:r w:rsidRPr="006721AB">
        <w:rPr>
          <w:rFonts w:ascii="Verdana" w:hAnsi="Verdana" w:cs="Arial"/>
          <w:sz w:val="20"/>
          <w:szCs w:val="20"/>
        </w:rPr>
        <w:t>El impuesto sobre división y lotificación de inmuebles se causará y liquidará conforme a las siguientes:</w:t>
      </w:r>
    </w:p>
    <w:p w14:paraId="4A2310B6" w14:textId="77777777" w:rsidR="00487740" w:rsidRDefault="00487740" w:rsidP="00065E38">
      <w:pPr>
        <w:spacing w:line="240" w:lineRule="auto"/>
        <w:jc w:val="center"/>
        <w:rPr>
          <w:rFonts w:ascii="Verdana" w:hAnsi="Verdana" w:cs="Arial"/>
          <w:b/>
          <w:sz w:val="20"/>
          <w:szCs w:val="20"/>
        </w:rPr>
      </w:pPr>
      <w:r w:rsidRPr="008D49AC">
        <w:rPr>
          <w:rFonts w:ascii="Verdana" w:hAnsi="Verdana" w:cs="Arial"/>
          <w:b/>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478"/>
        <w:gridCol w:w="910"/>
      </w:tblGrid>
      <w:tr w:rsidR="00487740" w:rsidRPr="008D49AC" w14:paraId="65C9CF6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E44FAD2" w14:textId="77777777" w:rsidR="00487740" w:rsidRPr="008D49AC" w:rsidRDefault="00487740" w:rsidP="00065E38">
            <w:pPr>
              <w:spacing w:line="240" w:lineRule="auto"/>
              <w:ind w:left="426" w:hanging="426"/>
              <w:jc w:val="both"/>
              <w:rPr>
                <w:rFonts w:ascii="Verdana" w:hAnsi="Verdana" w:cs="Arial"/>
                <w:sz w:val="20"/>
                <w:szCs w:val="20"/>
                <w:lang w:bidi="ar"/>
              </w:rPr>
            </w:pPr>
            <w:r w:rsidRPr="00471647">
              <w:rPr>
                <w:rFonts w:ascii="Verdana" w:hAnsi="Verdana" w:cs="Arial"/>
                <w:b/>
                <w:bCs/>
                <w:sz w:val="20"/>
                <w:szCs w:val="20"/>
                <w:lang w:bidi="ar"/>
              </w:rPr>
              <w:t>I.</w:t>
            </w:r>
            <w:r>
              <w:rPr>
                <w:rFonts w:ascii="Verdana" w:hAnsi="Verdana" w:cs="Arial"/>
                <w:b/>
                <w:bCs/>
                <w:sz w:val="20"/>
                <w:szCs w:val="20"/>
                <w:lang w:bidi="ar"/>
              </w:rPr>
              <w:t xml:space="preserve"> </w:t>
            </w:r>
            <w:r w:rsidRPr="008D49AC">
              <w:rPr>
                <w:rFonts w:ascii="Verdana" w:hAnsi="Verdana" w:cs="Arial"/>
                <w:sz w:val="20"/>
                <w:szCs w:val="20"/>
                <w:lang w:bidi="ar"/>
              </w:rPr>
              <w:t>Tratándose de la división o lotificación de inmuebles urbanos y suburbanos</w:t>
            </w:r>
          </w:p>
        </w:tc>
        <w:tc>
          <w:tcPr>
            <w:tcW w:w="0" w:type="auto"/>
            <w:tcBorders>
              <w:top w:val="single" w:sz="6" w:space="0" w:color="000000"/>
              <w:left w:val="nil"/>
              <w:bottom w:val="single" w:sz="6" w:space="0" w:color="000000"/>
              <w:right w:val="single" w:sz="6" w:space="0" w:color="000000"/>
            </w:tcBorders>
            <w:vAlign w:val="center"/>
          </w:tcPr>
          <w:p w14:paraId="775728EC" w14:textId="77777777" w:rsidR="00487740" w:rsidRPr="008D49AC" w:rsidRDefault="00487740" w:rsidP="00065E38">
            <w:pPr>
              <w:spacing w:line="240" w:lineRule="auto"/>
              <w:rPr>
                <w:rFonts w:ascii="Verdana" w:hAnsi="Verdana" w:cs="Arial"/>
                <w:sz w:val="20"/>
                <w:szCs w:val="20"/>
                <w:lang w:bidi="ar"/>
              </w:rPr>
            </w:pPr>
            <w:r w:rsidRPr="008D49AC">
              <w:rPr>
                <w:rFonts w:ascii="Verdana" w:hAnsi="Verdana" w:cs="Arial"/>
                <w:sz w:val="20"/>
                <w:szCs w:val="20"/>
                <w:lang w:bidi="ar"/>
              </w:rPr>
              <w:t>0.90%</w:t>
            </w:r>
          </w:p>
        </w:tc>
      </w:tr>
      <w:tr w:rsidR="00487740" w:rsidRPr="008D49AC" w14:paraId="4F64C009"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A25C0F1" w14:textId="77777777" w:rsidR="00487740" w:rsidRPr="008D49AC" w:rsidRDefault="00487740" w:rsidP="00065E38">
            <w:pPr>
              <w:spacing w:line="240" w:lineRule="auto"/>
              <w:ind w:left="426" w:hanging="426"/>
              <w:jc w:val="both"/>
              <w:rPr>
                <w:rFonts w:ascii="Verdana" w:hAnsi="Verdana" w:cs="Arial"/>
                <w:sz w:val="20"/>
                <w:szCs w:val="20"/>
                <w:lang w:bidi="ar"/>
              </w:rPr>
            </w:pPr>
            <w:r w:rsidRPr="00471647">
              <w:rPr>
                <w:rFonts w:ascii="Verdana" w:hAnsi="Verdana" w:cs="Arial"/>
                <w:b/>
                <w:bCs/>
                <w:sz w:val="20"/>
                <w:szCs w:val="20"/>
                <w:lang w:bidi="ar"/>
              </w:rPr>
              <w:t>II.</w:t>
            </w:r>
            <w:r>
              <w:rPr>
                <w:rFonts w:ascii="Verdana" w:hAnsi="Verdana" w:cs="Arial"/>
                <w:b/>
                <w:bCs/>
                <w:sz w:val="20"/>
                <w:szCs w:val="20"/>
                <w:lang w:bidi="ar"/>
              </w:rPr>
              <w:t xml:space="preserve"> </w:t>
            </w:r>
            <w:r w:rsidRPr="008D49AC">
              <w:rPr>
                <w:rFonts w:ascii="Verdana" w:hAnsi="Verdana" w:cs="Arial"/>
                <w:sz w:val="20"/>
                <w:szCs w:val="20"/>
                <w:lang w:bidi="ar"/>
              </w:rPr>
              <w:t>Tratándose de la división de un inmueble por la constitución de condominios horizontales, verticales o mixtos</w:t>
            </w:r>
          </w:p>
        </w:tc>
        <w:tc>
          <w:tcPr>
            <w:tcW w:w="0" w:type="auto"/>
            <w:tcBorders>
              <w:top w:val="single" w:sz="6" w:space="0" w:color="000000"/>
              <w:left w:val="nil"/>
              <w:bottom w:val="single" w:sz="6" w:space="0" w:color="000000"/>
              <w:right w:val="single" w:sz="6" w:space="0" w:color="000000"/>
            </w:tcBorders>
            <w:vAlign w:val="center"/>
          </w:tcPr>
          <w:p w14:paraId="656784F6" w14:textId="77777777" w:rsidR="00487740" w:rsidRPr="008D49AC" w:rsidRDefault="00487740" w:rsidP="00065E38">
            <w:pPr>
              <w:spacing w:line="240" w:lineRule="auto"/>
              <w:rPr>
                <w:rFonts w:ascii="Verdana" w:hAnsi="Verdana" w:cs="Arial"/>
                <w:sz w:val="20"/>
                <w:szCs w:val="20"/>
                <w:lang w:bidi="ar"/>
              </w:rPr>
            </w:pPr>
            <w:r w:rsidRPr="008D49AC">
              <w:rPr>
                <w:rFonts w:ascii="Verdana" w:hAnsi="Verdana" w:cs="Arial"/>
                <w:sz w:val="20"/>
                <w:szCs w:val="20"/>
                <w:lang w:bidi="ar"/>
              </w:rPr>
              <w:t>0.45%</w:t>
            </w:r>
          </w:p>
        </w:tc>
      </w:tr>
      <w:tr w:rsidR="00487740" w:rsidRPr="008D49AC" w14:paraId="3674140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727FDF9" w14:textId="77777777" w:rsidR="00487740" w:rsidRPr="008D49AC" w:rsidRDefault="00487740" w:rsidP="00065E38">
            <w:pPr>
              <w:spacing w:line="240" w:lineRule="auto"/>
              <w:rPr>
                <w:rFonts w:ascii="Verdana" w:hAnsi="Verdana" w:cs="Arial"/>
                <w:sz w:val="20"/>
                <w:szCs w:val="20"/>
                <w:lang w:bidi="ar"/>
              </w:rPr>
            </w:pPr>
            <w:r w:rsidRPr="00D77809">
              <w:rPr>
                <w:rFonts w:ascii="Verdana" w:hAnsi="Verdana" w:cs="Arial"/>
                <w:b/>
                <w:bCs/>
                <w:sz w:val="20"/>
                <w:szCs w:val="20"/>
                <w:lang w:bidi="ar"/>
              </w:rPr>
              <w:t>III.</w:t>
            </w:r>
            <w:r w:rsidRPr="008D49AC">
              <w:rPr>
                <w:rFonts w:ascii="Verdana" w:hAnsi="Verdana" w:cs="Arial"/>
                <w:sz w:val="20"/>
                <w:szCs w:val="20"/>
                <w:lang w:bidi="ar"/>
              </w:rPr>
              <w:t xml:space="preserve"> Tratándose de inmuebles rústicos</w:t>
            </w:r>
          </w:p>
        </w:tc>
        <w:tc>
          <w:tcPr>
            <w:tcW w:w="0" w:type="auto"/>
            <w:tcBorders>
              <w:top w:val="single" w:sz="6" w:space="0" w:color="000000"/>
              <w:left w:val="nil"/>
              <w:bottom w:val="single" w:sz="6" w:space="0" w:color="000000"/>
              <w:right w:val="single" w:sz="6" w:space="0" w:color="000000"/>
            </w:tcBorders>
            <w:vAlign w:val="center"/>
          </w:tcPr>
          <w:p w14:paraId="04471818" w14:textId="77777777" w:rsidR="00487740" w:rsidRPr="008D49AC" w:rsidRDefault="00487740" w:rsidP="00065E38">
            <w:pPr>
              <w:spacing w:line="240" w:lineRule="auto"/>
              <w:rPr>
                <w:rFonts w:ascii="Verdana" w:hAnsi="Verdana" w:cs="Arial"/>
                <w:sz w:val="20"/>
                <w:szCs w:val="20"/>
                <w:lang w:bidi="ar"/>
              </w:rPr>
            </w:pPr>
            <w:r w:rsidRPr="008D49AC">
              <w:rPr>
                <w:rFonts w:ascii="Verdana" w:hAnsi="Verdana" w:cs="Arial"/>
                <w:sz w:val="20"/>
                <w:szCs w:val="20"/>
                <w:lang w:bidi="ar"/>
              </w:rPr>
              <w:t>0.45%</w:t>
            </w:r>
          </w:p>
        </w:tc>
      </w:tr>
    </w:tbl>
    <w:p w14:paraId="1E30488D" w14:textId="77777777" w:rsidR="00487740" w:rsidRPr="008D49AC" w:rsidRDefault="00487740" w:rsidP="00065E38">
      <w:pPr>
        <w:pStyle w:val="NormalWeb"/>
        <w:ind w:firstLine="851"/>
        <w:jc w:val="both"/>
        <w:rPr>
          <w:rFonts w:ascii="Verdana" w:hAnsi="Verdana"/>
          <w:sz w:val="20"/>
          <w:szCs w:val="20"/>
        </w:rPr>
      </w:pPr>
      <w:r w:rsidRPr="008D49AC">
        <w:rPr>
          <w:rFonts w:ascii="Verdana" w:hAnsi="Verdana"/>
          <w:sz w:val="20"/>
          <w:szCs w:val="20"/>
        </w:rPr>
        <w:t>No se causará</w:t>
      </w:r>
      <w:r>
        <w:rPr>
          <w:rFonts w:ascii="Verdana" w:hAnsi="Verdana"/>
          <w:sz w:val="20"/>
          <w:szCs w:val="20"/>
        </w:rPr>
        <w:t xml:space="preserve"> </w:t>
      </w:r>
      <w:r w:rsidRPr="008D49AC">
        <w:rPr>
          <w:rFonts w:ascii="Verdana" w:hAnsi="Verdana"/>
          <w:sz w:val="20"/>
          <w:szCs w:val="20"/>
        </w:rPr>
        <w:t xml:space="preserve">este impuesto en los supuestos establecidos en el </w:t>
      </w:r>
      <w:r>
        <w:rPr>
          <w:rFonts w:ascii="Verdana" w:hAnsi="Verdana"/>
          <w:sz w:val="20"/>
          <w:szCs w:val="20"/>
        </w:rPr>
        <w:t>a</w:t>
      </w:r>
      <w:r w:rsidRPr="008D49AC">
        <w:rPr>
          <w:rFonts w:ascii="Verdana" w:hAnsi="Verdana"/>
          <w:sz w:val="20"/>
          <w:szCs w:val="20"/>
        </w:rPr>
        <w:t>rtículo 187 de la Ley de Hacienda para los Municipios del Estado de Guanajuato.</w:t>
      </w:r>
    </w:p>
    <w:p w14:paraId="3D5C0910" w14:textId="77777777" w:rsidR="00487740" w:rsidRDefault="00487740" w:rsidP="00065E38">
      <w:pPr>
        <w:spacing w:line="240" w:lineRule="auto"/>
        <w:jc w:val="center"/>
        <w:rPr>
          <w:rStyle w:val="Textoennegrita"/>
          <w:rFonts w:ascii="Verdana" w:hAnsi="Verdana"/>
          <w:sz w:val="20"/>
          <w:szCs w:val="20"/>
        </w:rPr>
      </w:pPr>
      <w:r w:rsidRPr="006721AB">
        <w:rPr>
          <w:rStyle w:val="Textoennegrita"/>
          <w:rFonts w:ascii="Verdana" w:hAnsi="Verdana"/>
          <w:sz w:val="20"/>
          <w:szCs w:val="20"/>
        </w:rPr>
        <w:t>SECCIÓN CUARTA</w:t>
      </w:r>
      <w:r w:rsidRPr="006721AB">
        <w:rPr>
          <w:rFonts w:ascii="Verdana" w:hAnsi="Verdana" w:cs="Arial"/>
          <w:b/>
          <w:bCs/>
          <w:sz w:val="20"/>
          <w:szCs w:val="20"/>
        </w:rPr>
        <w:br/>
      </w:r>
      <w:r w:rsidRPr="006721AB">
        <w:rPr>
          <w:rStyle w:val="Textoennegrita"/>
          <w:rFonts w:ascii="Verdana" w:hAnsi="Verdana"/>
          <w:sz w:val="20"/>
          <w:szCs w:val="20"/>
        </w:rPr>
        <w:t>IMPUESTO DE FRACCIONAMIENTOS</w:t>
      </w:r>
    </w:p>
    <w:p w14:paraId="0ED47B5D" w14:textId="77777777" w:rsidR="00487740" w:rsidRDefault="00487740" w:rsidP="00065E38">
      <w:pPr>
        <w:spacing w:line="240" w:lineRule="auto"/>
        <w:ind w:firstLine="851"/>
        <w:jc w:val="both"/>
        <w:rPr>
          <w:rFonts w:ascii="Verdana" w:hAnsi="Verdana" w:cs="Arial"/>
          <w:sz w:val="20"/>
          <w:szCs w:val="20"/>
        </w:rPr>
      </w:pPr>
      <w:r w:rsidRPr="006721AB">
        <w:rPr>
          <w:rStyle w:val="Textoennegrita"/>
          <w:rFonts w:ascii="Verdana" w:hAnsi="Verdana"/>
          <w:sz w:val="20"/>
          <w:szCs w:val="20"/>
        </w:rPr>
        <w:t>Artículo 9</w:t>
      </w:r>
      <w:r>
        <w:rPr>
          <w:rStyle w:val="Textoennegrita"/>
          <w:rFonts w:ascii="Verdana" w:hAnsi="Verdana"/>
          <w:sz w:val="20"/>
          <w:szCs w:val="20"/>
        </w:rPr>
        <w:t>.</w:t>
      </w:r>
      <w:r>
        <w:rPr>
          <w:rFonts w:ascii="Verdana" w:hAnsi="Verdana" w:cs="Arial"/>
          <w:sz w:val="20"/>
          <w:szCs w:val="20"/>
        </w:rPr>
        <w:t xml:space="preserve"> </w:t>
      </w:r>
      <w:r w:rsidRPr="006721AB">
        <w:rPr>
          <w:rFonts w:ascii="Verdana" w:hAnsi="Verdana" w:cs="Arial"/>
          <w:sz w:val="20"/>
          <w:szCs w:val="20"/>
        </w:rPr>
        <w:t>El impuesto de fraccionamientos se causará y liquidará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96"/>
        <w:gridCol w:w="1134"/>
      </w:tblGrid>
      <w:tr w:rsidR="00487740" w:rsidRPr="006721AB" w14:paraId="38A471B8" w14:textId="77777777" w:rsidTr="00393801">
        <w:trPr>
          <w:tblHeade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088D5C61" w14:textId="77777777" w:rsidR="00487740" w:rsidRPr="006721AB" w:rsidRDefault="00487740" w:rsidP="00065E38">
            <w:pPr>
              <w:spacing w:line="240" w:lineRule="auto"/>
              <w:jc w:val="center"/>
              <w:rPr>
                <w:rFonts w:ascii="Verdana" w:hAnsi="Verdana" w:cs="Arial"/>
                <w:b/>
                <w:bCs/>
                <w:sz w:val="20"/>
                <w:szCs w:val="20"/>
              </w:rPr>
            </w:pPr>
            <w:r w:rsidRPr="006721AB">
              <w:rPr>
                <w:rFonts w:ascii="Verdana" w:hAnsi="Verdana" w:cs="Arial"/>
                <w:b/>
                <w:bCs/>
                <w:sz w:val="20"/>
                <w:szCs w:val="20"/>
              </w:rPr>
              <w:t>Tarifa por metro cuadrado de superficie vendible</w:t>
            </w:r>
          </w:p>
        </w:tc>
        <w:tc>
          <w:tcPr>
            <w:tcW w:w="1134" w:type="dxa"/>
            <w:tcBorders>
              <w:top w:val="single" w:sz="6" w:space="0" w:color="000000"/>
              <w:left w:val="single" w:sz="6" w:space="0" w:color="000000"/>
              <w:bottom w:val="single" w:sz="6" w:space="0" w:color="000000"/>
              <w:right w:val="single" w:sz="6" w:space="0" w:color="000000"/>
            </w:tcBorders>
            <w:vAlign w:val="center"/>
          </w:tcPr>
          <w:p w14:paraId="321DB48E" w14:textId="77777777" w:rsidR="00487740" w:rsidRPr="006721AB" w:rsidRDefault="00487740" w:rsidP="00065E38">
            <w:pPr>
              <w:spacing w:line="240" w:lineRule="auto"/>
              <w:jc w:val="center"/>
              <w:rPr>
                <w:rFonts w:ascii="Verdana" w:hAnsi="Verdana" w:cs="Arial"/>
                <w:b/>
                <w:bCs/>
                <w:sz w:val="20"/>
                <w:szCs w:val="20"/>
              </w:rPr>
            </w:pPr>
          </w:p>
        </w:tc>
      </w:tr>
      <w:tr w:rsidR="00487740" w:rsidRPr="006721AB" w14:paraId="2B119967"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17AB7A49" w14:textId="77777777" w:rsidR="00487740" w:rsidRPr="006721AB" w:rsidRDefault="00487740" w:rsidP="00065E38">
            <w:pPr>
              <w:spacing w:line="240" w:lineRule="auto"/>
              <w:rPr>
                <w:rFonts w:ascii="Verdana" w:hAnsi="Verdana" w:cs="Arial"/>
                <w:sz w:val="20"/>
                <w:szCs w:val="20"/>
              </w:rPr>
            </w:pPr>
            <w:r w:rsidRPr="00354212">
              <w:rPr>
                <w:rFonts w:ascii="Verdana" w:hAnsi="Verdana" w:cs="Arial"/>
                <w:b/>
                <w:bCs/>
                <w:sz w:val="20"/>
                <w:szCs w:val="20"/>
              </w:rPr>
              <w:t>I.</w:t>
            </w:r>
            <w:r w:rsidRPr="006721AB">
              <w:rPr>
                <w:rFonts w:ascii="Verdana" w:hAnsi="Verdana" w:cs="Arial"/>
                <w:sz w:val="20"/>
                <w:szCs w:val="20"/>
              </w:rPr>
              <w:t xml:space="preserve"> Fraccionamiento residencial «A»</w:t>
            </w:r>
          </w:p>
        </w:tc>
        <w:tc>
          <w:tcPr>
            <w:tcW w:w="1134" w:type="dxa"/>
            <w:tcBorders>
              <w:top w:val="single" w:sz="6" w:space="0" w:color="000000"/>
              <w:left w:val="single" w:sz="6" w:space="0" w:color="000000"/>
              <w:bottom w:val="single" w:sz="6" w:space="0" w:color="000000"/>
              <w:right w:val="single" w:sz="6" w:space="0" w:color="000000"/>
            </w:tcBorders>
            <w:vAlign w:val="center"/>
          </w:tcPr>
          <w:p w14:paraId="287EFF37"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$0.7</w:t>
            </w:r>
            <w:r>
              <w:rPr>
                <w:rFonts w:ascii="Verdana" w:eastAsiaTheme="minorEastAsia" w:hAnsi="Verdana" w:cs="Arial"/>
                <w:sz w:val="20"/>
                <w:szCs w:val="20"/>
                <w:lang w:eastAsia="es-MX"/>
              </w:rPr>
              <w:t>6</w:t>
            </w:r>
          </w:p>
        </w:tc>
      </w:tr>
      <w:tr w:rsidR="00487740" w:rsidRPr="006721AB" w14:paraId="1B9C3745"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5D36D5A4" w14:textId="77777777" w:rsidR="00487740" w:rsidRPr="006721AB" w:rsidRDefault="00487740" w:rsidP="00065E38">
            <w:pPr>
              <w:spacing w:line="240" w:lineRule="auto"/>
              <w:rPr>
                <w:rFonts w:ascii="Verdana" w:hAnsi="Verdana" w:cs="Arial"/>
                <w:sz w:val="20"/>
                <w:szCs w:val="20"/>
              </w:rPr>
            </w:pPr>
            <w:r w:rsidRPr="00354212">
              <w:rPr>
                <w:rFonts w:ascii="Verdana" w:hAnsi="Verdana" w:cs="Arial"/>
                <w:b/>
                <w:bCs/>
                <w:sz w:val="20"/>
                <w:szCs w:val="20"/>
              </w:rPr>
              <w:t>II.</w:t>
            </w:r>
            <w:r w:rsidRPr="006721AB">
              <w:rPr>
                <w:rFonts w:ascii="Verdana" w:hAnsi="Verdana" w:cs="Arial"/>
                <w:sz w:val="20"/>
                <w:szCs w:val="20"/>
              </w:rPr>
              <w:t xml:space="preserve"> Fraccionamiento residencial «B»</w:t>
            </w:r>
          </w:p>
        </w:tc>
        <w:tc>
          <w:tcPr>
            <w:tcW w:w="1134" w:type="dxa"/>
            <w:tcBorders>
              <w:top w:val="single" w:sz="6" w:space="0" w:color="000000"/>
              <w:left w:val="single" w:sz="6" w:space="0" w:color="000000"/>
              <w:bottom w:val="single" w:sz="6" w:space="0" w:color="000000"/>
              <w:right w:val="single" w:sz="6" w:space="0" w:color="000000"/>
            </w:tcBorders>
            <w:vAlign w:val="center"/>
          </w:tcPr>
          <w:p w14:paraId="1BAECA86"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$0.4</w:t>
            </w:r>
            <w:r>
              <w:rPr>
                <w:rFonts w:ascii="Verdana" w:eastAsiaTheme="minorEastAsia" w:hAnsi="Verdana" w:cs="Arial"/>
                <w:sz w:val="20"/>
                <w:szCs w:val="20"/>
                <w:lang w:eastAsia="es-MX"/>
              </w:rPr>
              <w:t>9</w:t>
            </w:r>
          </w:p>
        </w:tc>
      </w:tr>
      <w:tr w:rsidR="00487740" w:rsidRPr="006721AB" w14:paraId="414C21DE"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53011B92" w14:textId="77777777" w:rsidR="00487740" w:rsidRPr="006721AB" w:rsidRDefault="00487740" w:rsidP="00065E38">
            <w:pPr>
              <w:spacing w:line="240" w:lineRule="auto"/>
              <w:rPr>
                <w:rFonts w:ascii="Verdana" w:hAnsi="Verdana" w:cs="Arial"/>
                <w:sz w:val="20"/>
                <w:szCs w:val="20"/>
              </w:rPr>
            </w:pPr>
            <w:r w:rsidRPr="00354212">
              <w:rPr>
                <w:rFonts w:ascii="Verdana" w:hAnsi="Verdana" w:cs="Arial"/>
                <w:b/>
                <w:bCs/>
                <w:sz w:val="20"/>
                <w:szCs w:val="20"/>
              </w:rPr>
              <w:t>III.</w:t>
            </w:r>
            <w:r w:rsidRPr="006721AB">
              <w:rPr>
                <w:rFonts w:ascii="Verdana" w:hAnsi="Verdana" w:cs="Arial"/>
                <w:sz w:val="20"/>
                <w:szCs w:val="20"/>
              </w:rPr>
              <w:t xml:space="preserve"> Fraccionamiento residencial «C»</w:t>
            </w:r>
          </w:p>
        </w:tc>
        <w:tc>
          <w:tcPr>
            <w:tcW w:w="1134" w:type="dxa"/>
            <w:tcBorders>
              <w:top w:val="single" w:sz="6" w:space="0" w:color="000000"/>
              <w:left w:val="single" w:sz="6" w:space="0" w:color="000000"/>
              <w:bottom w:val="single" w:sz="6" w:space="0" w:color="000000"/>
              <w:right w:val="single" w:sz="6" w:space="0" w:color="000000"/>
            </w:tcBorders>
            <w:vAlign w:val="center"/>
          </w:tcPr>
          <w:p w14:paraId="6C8B9125"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$0.4</w:t>
            </w:r>
            <w:r>
              <w:rPr>
                <w:rFonts w:ascii="Verdana" w:eastAsiaTheme="minorEastAsia" w:hAnsi="Verdana" w:cs="Arial"/>
                <w:sz w:val="20"/>
                <w:szCs w:val="20"/>
                <w:lang w:eastAsia="es-MX"/>
              </w:rPr>
              <w:t>9</w:t>
            </w:r>
          </w:p>
        </w:tc>
      </w:tr>
      <w:tr w:rsidR="00487740" w:rsidRPr="006721AB" w14:paraId="18916B13"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20BC0B01" w14:textId="77777777" w:rsidR="00487740" w:rsidRPr="006721AB" w:rsidRDefault="00487740" w:rsidP="00065E38">
            <w:pPr>
              <w:spacing w:line="240" w:lineRule="auto"/>
              <w:rPr>
                <w:rFonts w:ascii="Verdana" w:hAnsi="Verdana" w:cs="Arial"/>
                <w:sz w:val="20"/>
                <w:szCs w:val="20"/>
              </w:rPr>
            </w:pPr>
            <w:r w:rsidRPr="00354212">
              <w:rPr>
                <w:rFonts w:ascii="Verdana" w:hAnsi="Verdana" w:cs="Arial"/>
                <w:b/>
                <w:bCs/>
                <w:sz w:val="20"/>
                <w:szCs w:val="20"/>
              </w:rPr>
              <w:t>IV.</w:t>
            </w:r>
            <w:r w:rsidRPr="006721AB">
              <w:rPr>
                <w:rFonts w:ascii="Verdana" w:hAnsi="Verdana" w:cs="Arial"/>
                <w:sz w:val="20"/>
                <w:szCs w:val="20"/>
              </w:rPr>
              <w:t xml:space="preserve"> Fraccionamiento de habitación popular</w:t>
            </w:r>
          </w:p>
        </w:tc>
        <w:tc>
          <w:tcPr>
            <w:tcW w:w="1134" w:type="dxa"/>
            <w:tcBorders>
              <w:top w:val="single" w:sz="6" w:space="0" w:color="000000"/>
              <w:left w:val="single" w:sz="6" w:space="0" w:color="000000"/>
              <w:bottom w:val="single" w:sz="6" w:space="0" w:color="000000"/>
              <w:right w:val="single" w:sz="6" w:space="0" w:color="000000"/>
            </w:tcBorders>
            <w:vAlign w:val="center"/>
          </w:tcPr>
          <w:p w14:paraId="68FEF888"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$0.3</w:t>
            </w:r>
            <w:r>
              <w:rPr>
                <w:rFonts w:ascii="Verdana" w:eastAsiaTheme="minorEastAsia" w:hAnsi="Verdana" w:cs="Arial"/>
                <w:sz w:val="20"/>
                <w:szCs w:val="20"/>
                <w:lang w:eastAsia="es-MX"/>
              </w:rPr>
              <w:t>2</w:t>
            </w:r>
          </w:p>
        </w:tc>
      </w:tr>
      <w:tr w:rsidR="00487740" w:rsidRPr="006721AB" w14:paraId="03C5B450"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1DC5806F" w14:textId="77777777" w:rsidR="00487740" w:rsidRPr="006721AB" w:rsidRDefault="00487740" w:rsidP="00065E38">
            <w:pPr>
              <w:spacing w:line="240" w:lineRule="auto"/>
              <w:rPr>
                <w:rFonts w:ascii="Verdana" w:hAnsi="Verdana" w:cs="Arial"/>
                <w:sz w:val="20"/>
                <w:szCs w:val="20"/>
              </w:rPr>
            </w:pPr>
            <w:r w:rsidRPr="00354212">
              <w:rPr>
                <w:rFonts w:ascii="Verdana" w:hAnsi="Verdana" w:cs="Arial"/>
                <w:b/>
                <w:bCs/>
                <w:sz w:val="20"/>
                <w:szCs w:val="20"/>
              </w:rPr>
              <w:t>V.</w:t>
            </w:r>
            <w:r w:rsidRPr="006721AB">
              <w:rPr>
                <w:rFonts w:ascii="Verdana" w:hAnsi="Verdana" w:cs="Arial"/>
                <w:sz w:val="20"/>
                <w:szCs w:val="20"/>
              </w:rPr>
              <w:t xml:space="preserve"> Fraccionamiento de interés social</w:t>
            </w:r>
          </w:p>
        </w:tc>
        <w:tc>
          <w:tcPr>
            <w:tcW w:w="1134" w:type="dxa"/>
            <w:tcBorders>
              <w:top w:val="single" w:sz="6" w:space="0" w:color="000000"/>
              <w:left w:val="single" w:sz="6" w:space="0" w:color="000000"/>
              <w:bottom w:val="single" w:sz="6" w:space="0" w:color="000000"/>
              <w:right w:val="single" w:sz="6" w:space="0" w:color="000000"/>
            </w:tcBorders>
            <w:vAlign w:val="center"/>
          </w:tcPr>
          <w:p w14:paraId="3CDCF592"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$0.3</w:t>
            </w:r>
            <w:r>
              <w:rPr>
                <w:rFonts w:ascii="Verdana" w:eastAsiaTheme="minorEastAsia" w:hAnsi="Verdana" w:cs="Arial"/>
                <w:sz w:val="20"/>
                <w:szCs w:val="20"/>
                <w:lang w:eastAsia="es-MX"/>
              </w:rPr>
              <w:t>2</w:t>
            </w:r>
          </w:p>
        </w:tc>
      </w:tr>
      <w:tr w:rsidR="00487740" w:rsidRPr="006721AB" w14:paraId="7D290A83"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52A32579" w14:textId="77777777" w:rsidR="00487740" w:rsidRPr="006721AB" w:rsidRDefault="00487740" w:rsidP="00065E38">
            <w:pPr>
              <w:spacing w:line="240" w:lineRule="auto"/>
              <w:rPr>
                <w:rFonts w:ascii="Verdana" w:hAnsi="Verdana" w:cs="Arial"/>
                <w:sz w:val="20"/>
                <w:szCs w:val="20"/>
              </w:rPr>
            </w:pPr>
            <w:r w:rsidRPr="00354212">
              <w:rPr>
                <w:rFonts w:ascii="Verdana" w:hAnsi="Verdana" w:cs="Arial"/>
                <w:b/>
                <w:bCs/>
                <w:sz w:val="20"/>
                <w:szCs w:val="20"/>
              </w:rPr>
              <w:t>VI.</w:t>
            </w:r>
            <w:r w:rsidRPr="006721AB">
              <w:rPr>
                <w:rFonts w:ascii="Verdana" w:hAnsi="Verdana" w:cs="Arial"/>
                <w:sz w:val="20"/>
                <w:szCs w:val="20"/>
              </w:rPr>
              <w:t xml:space="preserve"> Fraccionamiento de urbanización progresiva</w:t>
            </w:r>
          </w:p>
        </w:tc>
        <w:tc>
          <w:tcPr>
            <w:tcW w:w="1134" w:type="dxa"/>
            <w:tcBorders>
              <w:top w:val="single" w:sz="6" w:space="0" w:color="000000"/>
              <w:left w:val="single" w:sz="6" w:space="0" w:color="000000"/>
              <w:bottom w:val="single" w:sz="6" w:space="0" w:color="000000"/>
              <w:right w:val="single" w:sz="6" w:space="0" w:color="000000"/>
            </w:tcBorders>
            <w:vAlign w:val="center"/>
          </w:tcPr>
          <w:p w14:paraId="57E16693"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$0.2</w:t>
            </w:r>
            <w:r>
              <w:rPr>
                <w:rFonts w:ascii="Verdana" w:eastAsiaTheme="minorEastAsia" w:hAnsi="Verdana" w:cs="Arial"/>
                <w:sz w:val="20"/>
                <w:szCs w:val="20"/>
                <w:lang w:eastAsia="es-MX"/>
              </w:rPr>
              <w:t>5</w:t>
            </w:r>
          </w:p>
        </w:tc>
      </w:tr>
      <w:tr w:rsidR="00487740" w:rsidRPr="006721AB" w14:paraId="0B84215D"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2A85401F" w14:textId="77777777" w:rsidR="00487740" w:rsidRPr="006721AB" w:rsidRDefault="00487740" w:rsidP="00065E38">
            <w:pPr>
              <w:spacing w:line="240" w:lineRule="auto"/>
              <w:rPr>
                <w:rFonts w:ascii="Verdana" w:hAnsi="Verdana" w:cs="Arial"/>
                <w:sz w:val="20"/>
                <w:szCs w:val="20"/>
              </w:rPr>
            </w:pPr>
            <w:r w:rsidRPr="001030F7">
              <w:rPr>
                <w:rFonts w:ascii="Verdana" w:hAnsi="Verdana" w:cs="Arial"/>
                <w:b/>
                <w:bCs/>
                <w:sz w:val="20"/>
                <w:szCs w:val="20"/>
              </w:rPr>
              <w:t>VII.</w:t>
            </w:r>
            <w:r w:rsidRPr="006721AB">
              <w:rPr>
                <w:rFonts w:ascii="Verdana" w:hAnsi="Verdana" w:cs="Arial"/>
                <w:sz w:val="20"/>
                <w:szCs w:val="20"/>
              </w:rPr>
              <w:t xml:space="preserve"> Fraccionamiento industrial para industria ligera</w:t>
            </w:r>
          </w:p>
        </w:tc>
        <w:tc>
          <w:tcPr>
            <w:tcW w:w="1134" w:type="dxa"/>
            <w:tcBorders>
              <w:top w:val="single" w:sz="6" w:space="0" w:color="000000"/>
              <w:left w:val="single" w:sz="6" w:space="0" w:color="000000"/>
              <w:bottom w:val="single" w:sz="6" w:space="0" w:color="000000"/>
              <w:right w:val="single" w:sz="6" w:space="0" w:color="000000"/>
            </w:tcBorders>
            <w:vAlign w:val="center"/>
          </w:tcPr>
          <w:p w14:paraId="54F9BAE7"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$0.3</w:t>
            </w:r>
            <w:r>
              <w:rPr>
                <w:rFonts w:ascii="Verdana" w:eastAsiaTheme="minorEastAsia" w:hAnsi="Verdana" w:cs="Arial"/>
                <w:sz w:val="20"/>
                <w:szCs w:val="20"/>
                <w:lang w:eastAsia="es-MX"/>
              </w:rPr>
              <w:t>2</w:t>
            </w:r>
          </w:p>
        </w:tc>
      </w:tr>
      <w:tr w:rsidR="00487740" w:rsidRPr="006721AB" w14:paraId="692DAC42"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6700A069" w14:textId="77777777" w:rsidR="00487740" w:rsidRPr="006721AB" w:rsidRDefault="00487740" w:rsidP="00065E38">
            <w:pPr>
              <w:spacing w:line="240" w:lineRule="auto"/>
              <w:rPr>
                <w:rFonts w:ascii="Verdana" w:hAnsi="Verdana" w:cs="Arial"/>
                <w:sz w:val="20"/>
                <w:szCs w:val="20"/>
              </w:rPr>
            </w:pPr>
            <w:r w:rsidRPr="001030F7">
              <w:rPr>
                <w:rFonts w:ascii="Verdana" w:hAnsi="Verdana" w:cs="Arial"/>
                <w:b/>
                <w:bCs/>
                <w:sz w:val="20"/>
                <w:szCs w:val="20"/>
              </w:rPr>
              <w:t>VIII.</w:t>
            </w:r>
            <w:r w:rsidRPr="006721AB">
              <w:rPr>
                <w:rFonts w:ascii="Verdana" w:hAnsi="Verdana" w:cs="Arial"/>
                <w:sz w:val="20"/>
                <w:szCs w:val="20"/>
              </w:rPr>
              <w:t xml:space="preserve"> Fraccionamiento industrial para industria mediana</w:t>
            </w:r>
          </w:p>
        </w:tc>
        <w:tc>
          <w:tcPr>
            <w:tcW w:w="1134" w:type="dxa"/>
            <w:tcBorders>
              <w:top w:val="single" w:sz="6" w:space="0" w:color="000000"/>
              <w:left w:val="single" w:sz="6" w:space="0" w:color="000000"/>
              <w:bottom w:val="single" w:sz="6" w:space="0" w:color="000000"/>
              <w:right w:val="single" w:sz="6" w:space="0" w:color="000000"/>
            </w:tcBorders>
            <w:vAlign w:val="center"/>
          </w:tcPr>
          <w:p w14:paraId="1E16BBC1"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w:t>
            </w:r>
            <w:r>
              <w:rPr>
                <w:rFonts w:ascii="Verdana" w:eastAsiaTheme="minorEastAsia" w:hAnsi="Verdana" w:cs="Arial"/>
                <w:sz w:val="20"/>
                <w:szCs w:val="20"/>
                <w:lang w:eastAsia="es-MX"/>
              </w:rPr>
              <w:t>40</w:t>
            </w:r>
          </w:p>
        </w:tc>
      </w:tr>
      <w:tr w:rsidR="00487740" w:rsidRPr="006721AB" w14:paraId="2FF80CD9"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18365551" w14:textId="77777777" w:rsidR="00487740" w:rsidRPr="006721AB" w:rsidRDefault="00487740" w:rsidP="00065E38">
            <w:pPr>
              <w:spacing w:line="240" w:lineRule="auto"/>
              <w:rPr>
                <w:rFonts w:ascii="Verdana" w:hAnsi="Verdana" w:cs="Arial"/>
                <w:sz w:val="20"/>
                <w:szCs w:val="20"/>
              </w:rPr>
            </w:pPr>
            <w:r w:rsidRPr="001030F7">
              <w:rPr>
                <w:rFonts w:ascii="Verdana" w:hAnsi="Verdana" w:cs="Arial"/>
                <w:b/>
                <w:bCs/>
                <w:sz w:val="20"/>
                <w:szCs w:val="20"/>
              </w:rPr>
              <w:lastRenderedPageBreak/>
              <w:t>IX.</w:t>
            </w:r>
            <w:r w:rsidRPr="006721AB">
              <w:rPr>
                <w:rFonts w:ascii="Verdana" w:hAnsi="Verdana" w:cs="Arial"/>
                <w:sz w:val="20"/>
                <w:szCs w:val="20"/>
              </w:rPr>
              <w:t xml:space="preserve"> Fraccionamiento industrial para industria pesada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773C922"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$0.4</w:t>
            </w:r>
            <w:r>
              <w:rPr>
                <w:rFonts w:ascii="Verdana" w:eastAsiaTheme="minorEastAsia" w:hAnsi="Verdana" w:cs="Arial"/>
                <w:sz w:val="20"/>
                <w:szCs w:val="20"/>
                <w:lang w:eastAsia="es-MX"/>
              </w:rPr>
              <w:t>9</w:t>
            </w:r>
          </w:p>
        </w:tc>
      </w:tr>
      <w:tr w:rsidR="00487740" w:rsidRPr="006721AB" w14:paraId="41ACE228"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5A119F19" w14:textId="77777777" w:rsidR="00487740" w:rsidRPr="006721AB" w:rsidRDefault="00487740" w:rsidP="00065E38">
            <w:pPr>
              <w:spacing w:line="240" w:lineRule="auto"/>
              <w:rPr>
                <w:rFonts w:ascii="Verdana" w:hAnsi="Verdana" w:cs="Arial"/>
                <w:sz w:val="20"/>
                <w:szCs w:val="20"/>
              </w:rPr>
            </w:pPr>
            <w:r w:rsidRPr="001030F7">
              <w:rPr>
                <w:rFonts w:ascii="Verdana" w:hAnsi="Verdana" w:cs="Arial"/>
                <w:b/>
                <w:bCs/>
                <w:sz w:val="20"/>
                <w:szCs w:val="20"/>
              </w:rPr>
              <w:t>X.</w:t>
            </w:r>
            <w:r w:rsidRPr="006721AB">
              <w:rPr>
                <w:rFonts w:ascii="Verdana" w:hAnsi="Verdana" w:cs="Arial"/>
                <w:sz w:val="20"/>
                <w:szCs w:val="20"/>
              </w:rPr>
              <w:t xml:space="preserve"> Fraccionamiento campestre residencial</w:t>
            </w:r>
          </w:p>
        </w:tc>
        <w:tc>
          <w:tcPr>
            <w:tcW w:w="1134" w:type="dxa"/>
            <w:tcBorders>
              <w:top w:val="single" w:sz="6" w:space="0" w:color="000000"/>
              <w:left w:val="single" w:sz="6" w:space="0" w:color="000000"/>
              <w:bottom w:val="single" w:sz="6" w:space="0" w:color="000000"/>
              <w:right w:val="single" w:sz="6" w:space="0" w:color="000000"/>
            </w:tcBorders>
            <w:vAlign w:val="center"/>
          </w:tcPr>
          <w:p w14:paraId="711159BF"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$0.4</w:t>
            </w:r>
            <w:r>
              <w:rPr>
                <w:rFonts w:ascii="Verdana" w:eastAsiaTheme="minorEastAsia" w:hAnsi="Verdana" w:cs="Arial"/>
                <w:sz w:val="20"/>
                <w:szCs w:val="20"/>
                <w:lang w:eastAsia="es-MX"/>
              </w:rPr>
              <w:t>9</w:t>
            </w:r>
          </w:p>
        </w:tc>
      </w:tr>
      <w:tr w:rsidR="00487740" w:rsidRPr="006721AB" w14:paraId="2D0A5290"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206CF66B" w14:textId="77777777" w:rsidR="00487740" w:rsidRPr="006721AB" w:rsidRDefault="00487740" w:rsidP="00065E38">
            <w:pPr>
              <w:spacing w:line="240" w:lineRule="auto"/>
              <w:rPr>
                <w:rFonts w:ascii="Verdana" w:hAnsi="Verdana" w:cs="Arial"/>
                <w:sz w:val="20"/>
                <w:szCs w:val="20"/>
              </w:rPr>
            </w:pPr>
            <w:r w:rsidRPr="001030F7">
              <w:rPr>
                <w:rFonts w:ascii="Verdana" w:hAnsi="Verdana" w:cs="Arial"/>
                <w:b/>
                <w:bCs/>
                <w:sz w:val="20"/>
                <w:szCs w:val="20"/>
              </w:rPr>
              <w:t>XI.</w:t>
            </w:r>
            <w:r w:rsidRPr="006721AB">
              <w:rPr>
                <w:rFonts w:ascii="Verdana" w:hAnsi="Verdana" w:cs="Arial"/>
                <w:sz w:val="20"/>
                <w:szCs w:val="20"/>
              </w:rPr>
              <w:t xml:space="preserve"> Fraccionamiento campestre rústico</w:t>
            </w:r>
          </w:p>
        </w:tc>
        <w:tc>
          <w:tcPr>
            <w:tcW w:w="1134" w:type="dxa"/>
            <w:tcBorders>
              <w:top w:val="single" w:sz="6" w:space="0" w:color="000000"/>
              <w:left w:val="single" w:sz="6" w:space="0" w:color="000000"/>
              <w:bottom w:val="single" w:sz="6" w:space="0" w:color="000000"/>
              <w:right w:val="single" w:sz="6" w:space="0" w:color="000000"/>
            </w:tcBorders>
            <w:vAlign w:val="center"/>
          </w:tcPr>
          <w:p w14:paraId="0F363134"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$0.3</w:t>
            </w:r>
            <w:r>
              <w:rPr>
                <w:rFonts w:ascii="Verdana" w:eastAsiaTheme="minorEastAsia" w:hAnsi="Verdana" w:cs="Arial"/>
                <w:sz w:val="20"/>
                <w:szCs w:val="20"/>
                <w:lang w:eastAsia="es-MX"/>
              </w:rPr>
              <w:t>2</w:t>
            </w:r>
          </w:p>
        </w:tc>
      </w:tr>
      <w:tr w:rsidR="00487740" w:rsidRPr="006721AB" w14:paraId="055A37E8"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000E1A69" w14:textId="77777777" w:rsidR="00487740" w:rsidRPr="006721AB" w:rsidRDefault="00487740" w:rsidP="00065E38">
            <w:pPr>
              <w:spacing w:line="240" w:lineRule="auto"/>
              <w:rPr>
                <w:rFonts w:ascii="Verdana" w:hAnsi="Verdana" w:cs="Arial"/>
                <w:sz w:val="20"/>
                <w:szCs w:val="20"/>
              </w:rPr>
            </w:pPr>
            <w:r w:rsidRPr="001030F7">
              <w:rPr>
                <w:rFonts w:ascii="Verdana" w:hAnsi="Verdana" w:cs="Arial"/>
                <w:b/>
                <w:bCs/>
                <w:sz w:val="20"/>
                <w:szCs w:val="20"/>
              </w:rPr>
              <w:t>XII.</w:t>
            </w:r>
            <w:r w:rsidRPr="006721AB">
              <w:rPr>
                <w:rFonts w:ascii="Verdana" w:hAnsi="Verdana" w:cs="Arial"/>
                <w:sz w:val="20"/>
                <w:szCs w:val="20"/>
              </w:rPr>
              <w:t xml:space="preserve"> Fraccionamiento turístico, recreativo-deportivo</w:t>
            </w:r>
          </w:p>
        </w:tc>
        <w:tc>
          <w:tcPr>
            <w:tcW w:w="1134" w:type="dxa"/>
            <w:tcBorders>
              <w:top w:val="single" w:sz="6" w:space="0" w:color="000000"/>
              <w:left w:val="single" w:sz="6" w:space="0" w:color="000000"/>
              <w:bottom w:val="single" w:sz="6" w:space="0" w:color="000000"/>
              <w:right w:val="single" w:sz="6" w:space="0" w:color="000000"/>
            </w:tcBorders>
            <w:vAlign w:val="center"/>
          </w:tcPr>
          <w:p w14:paraId="3817D52F"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$0.3</w:t>
            </w:r>
            <w:r>
              <w:rPr>
                <w:rFonts w:ascii="Verdana" w:eastAsiaTheme="minorEastAsia" w:hAnsi="Verdana" w:cs="Arial"/>
                <w:sz w:val="20"/>
                <w:szCs w:val="20"/>
                <w:lang w:eastAsia="es-MX"/>
              </w:rPr>
              <w:t>2</w:t>
            </w:r>
          </w:p>
        </w:tc>
      </w:tr>
      <w:tr w:rsidR="00487740" w:rsidRPr="006721AB" w14:paraId="0CBE1B5B"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711F797F" w14:textId="77777777" w:rsidR="00487740" w:rsidRPr="006721AB" w:rsidRDefault="00487740" w:rsidP="00065E38">
            <w:pPr>
              <w:spacing w:line="240" w:lineRule="auto"/>
              <w:rPr>
                <w:rFonts w:ascii="Verdana" w:hAnsi="Verdana" w:cs="Arial"/>
                <w:sz w:val="20"/>
                <w:szCs w:val="20"/>
              </w:rPr>
            </w:pPr>
            <w:r w:rsidRPr="001030F7">
              <w:rPr>
                <w:rFonts w:ascii="Verdana" w:hAnsi="Verdana" w:cs="Arial"/>
                <w:b/>
                <w:bCs/>
                <w:sz w:val="20"/>
                <w:szCs w:val="20"/>
              </w:rPr>
              <w:t>XIII.</w:t>
            </w:r>
            <w:r w:rsidRPr="006721AB">
              <w:rPr>
                <w:rFonts w:ascii="Verdana" w:hAnsi="Verdana" w:cs="Arial"/>
                <w:sz w:val="20"/>
                <w:szCs w:val="20"/>
              </w:rPr>
              <w:t xml:space="preserve"> Fraccionamiento comercial</w:t>
            </w:r>
          </w:p>
        </w:tc>
        <w:tc>
          <w:tcPr>
            <w:tcW w:w="1134" w:type="dxa"/>
            <w:tcBorders>
              <w:top w:val="single" w:sz="6" w:space="0" w:color="000000"/>
              <w:left w:val="single" w:sz="6" w:space="0" w:color="000000"/>
              <w:bottom w:val="single" w:sz="6" w:space="0" w:color="000000"/>
              <w:right w:val="single" w:sz="6" w:space="0" w:color="000000"/>
            </w:tcBorders>
            <w:vAlign w:val="center"/>
          </w:tcPr>
          <w:p w14:paraId="5F850282"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$0.7</w:t>
            </w:r>
            <w:r>
              <w:rPr>
                <w:rFonts w:ascii="Verdana" w:eastAsiaTheme="minorEastAsia" w:hAnsi="Verdana" w:cs="Arial"/>
                <w:sz w:val="20"/>
                <w:szCs w:val="20"/>
                <w:lang w:eastAsia="es-MX"/>
              </w:rPr>
              <w:t>3</w:t>
            </w:r>
          </w:p>
        </w:tc>
      </w:tr>
      <w:tr w:rsidR="00487740" w:rsidRPr="006721AB" w14:paraId="658F3042"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742C3BA3" w14:textId="77777777" w:rsidR="00487740" w:rsidRPr="006721AB" w:rsidRDefault="00487740" w:rsidP="00065E38">
            <w:pPr>
              <w:spacing w:line="240" w:lineRule="auto"/>
              <w:rPr>
                <w:rFonts w:ascii="Verdana" w:hAnsi="Verdana" w:cs="Arial"/>
                <w:sz w:val="20"/>
                <w:szCs w:val="20"/>
              </w:rPr>
            </w:pPr>
            <w:r w:rsidRPr="001030F7">
              <w:rPr>
                <w:rFonts w:ascii="Verdana" w:hAnsi="Verdana" w:cs="Arial"/>
                <w:b/>
                <w:bCs/>
                <w:sz w:val="20"/>
                <w:szCs w:val="20"/>
              </w:rPr>
              <w:t>XIV.</w:t>
            </w:r>
            <w:r w:rsidRPr="006721AB">
              <w:rPr>
                <w:rFonts w:ascii="Verdana" w:hAnsi="Verdana" w:cs="Arial"/>
                <w:sz w:val="20"/>
                <w:szCs w:val="20"/>
              </w:rPr>
              <w:t xml:space="preserve"> Fraccionamiento agropecuario</w:t>
            </w:r>
          </w:p>
        </w:tc>
        <w:tc>
          <w:tcPr>
            <w:tcW w:w="1134" w:type="dxa"/>
            <w:tcBorders>
              <w:top w:val="single" w:sz="6" w:space="0" w:color="000000"/>
              <w:left w:val="single" w:sz="6" w:space="0" w:color="000000"/>
              <w:bottom w:val="single" w:sz="6" w:space="0" w:color="000000"/>
              <w:right w:val="single" w:sz="6" w:space="0" w:color="000000"/>
            </w:tcBorders>
            <w:vAlign w:val="center"/>
          </w:tcPr>
          <w:p w14:paraId="5FF8C44A"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$0.2</w:t>
            </w:r>
            <w:r>
              <w:rPr>
                <w:rFonts w:ascii="Verdana" w:eastAsiaTheme="minorEastAsia" w:hAnsi="Verdana" w:cs="Arial"/>
                <w:sz w:val="20"/>
                <w:szCs w:val="20"/>
                <w:lang w:eastAsia="es-MX"/>
              </w:rPr>
              <w:t>5</w:t>
            </w:r>
          </w:p>
        </w:tc>
      </w:tr>
      <w:tr w:rsidR="00487740" w:rsidRPr="006721AB" w14:paraId="130CBA71" w14:textId="77777777" w:rsidTr="00393801">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413B4AF7" w14:textId="77777777" w:rsidR="00487740" w:rsidRPr="006721AB" w:rsidRDefault="00487740" w:rsidP="00065E38">
            <w:pPr>
              <w:spacing w:line="240" w:lineRule="auto"/>
              <w:rPr>
                <w:rFonts w:ascii="Verdana" w:hAnsi="Verdana" w:cs="Arial"/>
                <w:sz w:val="20"/>
                <w:szCs w:val="20"/>
              </w:rPr>
            </w:pPr>
            <w:r w:rsidRPr="001030F7">
              <w:rPr>
                <w:rFonts w:ascii="Verdana" w:hAnsi="Verdana" w:cs="Arial"/>
                <w:b/>
                <w:bCs/>
                <w:sz w:val="20"/>
                <w:szCs w:val="20"/>
              </w:rPr>
              <w:t>XV.</w:t>
            </w:r>
            <w:r w:rsidRPr="006721AB">
              <w:rPr>
                <w:rFonts w:ascii="Verdana" w:hAnsi="Verdana" w:cs="Arial"/>
                <w:sz w:val="20"/>
                <w:szCs w:val="20"/>
              </w:rPr>
              <w:t xml:space="preserve"> Fraccionamiento mixto de usos compatibles</w:t>
            </w:r>
          </w:p>
        </w:tc>
        <w:tc>
          <w:tcPr>
            <w:tcW w:w="1134" w:type="dxa"/>
            <w:tcBorders>
              <w:top w:val="single" w:sz="6" w:space="0" w:color="000000"/>
              <w:left w:val="single" w:sz="6" w:space="0" w:color="000000"/>
              <w:bottom w:val="single" w:sz="6" w:space="0" w:color="000000"/>
              <w:right w:val="single" w:sz="6" w:space="0" w:color="000000"/>
            </w:tcBorders>
            <w:vAlign w:val="center"/>
          </w:tcPr>
          <w:p w14:paraId="1AB7AA4B" w14:textId="77777777" w:rsidR="00487740" w:rsidRPr="005F0804" w:rsidRDefault="00487740" w:rsidP="00065E38">
            <w:pPr>
              <w:spacing w:line="240" w:lineRule="auto"/>
              <w:jc w:val="center"/>
              <w:rPr>
                <w:rFonts w:ascii="Verdana" w:hAnsi="Verdana" w:cs="Arial"/>
                <w:sz w:val="20"/>
                <w:szCs w:val="20"/>
              </w:rPr>
            </w:pPr>
            <w:r w:rsidRPr="004A520C">
              <w:rPr>
                <w:rFonts w:ascii="Verdana" w:eastAsiaTheme="minorEastAsia" w:hAnsi="Verdana" w:cs="Arial"/>
                <w:sz w:val="20"/>
                <w:szCs w:val="20"/>
                <w:lang w:eastAsia="es-MX"/>
              </w:rPr>
              <w:t>$0.4</w:t>
            </w:r>
            <w:r>
              <w:rPr>
                <w:rFonts w:ascii="Verdana" w:eastAsiaTheme="minorEastAsia" w:hAnsi="Verdana" w:cs="Arial"/>
                <w:sz w:val="20"/>
                <w:szCs w:val="20"/>
                <w:lang w:eastAsia="es-MX"/>
              </w:rPr>
              <w:t>7</w:t>
            </w:r>
          </w:p>
        </w:tc>
      </w:tr>
    </w:tbl>
    <w:p w14:paraId="6A59478E" w14:textId="77777777" w:rsidR="00487740" w:rsidRDefault="00487740" w:rsidP="00065E38">
      <w:pPr>
        <w:spacing w:line="240" w:lineRule="auto"/>
        <w:jc w:val="center"/>
        <w:rPr>
          <w:rStyle w:val="Textoennegrita"/>
          <w:rFonts w:ascii="Verdana" w:hAnsi="Verdana"/>
          <w:sz w:val="20"/>
          <w:szCs w:val="20"/>
        </w:rPr>
      </w:pPr>
    </w:p>
    <w:p w14:paraId="7FF14DD0" w14:textId="77777777" w:rsidR="00487740" w:rsidRPr="006721AB" w:rsidRDefault="00487740" w:rsidP="00065E38">
      <w:pPr>
        <w:spacing w:line="240" w:lineRule="auto"/>
        <w:jc w:val="center"/>
        <w:rPr>
          <w:rFonts w:ascii="Verdana" w:hAnsi="Verdana" w:cs="Arial"/>
          <w:sz w:val="20"/>
          <w:szCs w:val="20"/>
        </w:rPr>
      </w:pPr>
      <w:r w:rsidRPr="006721AB">
        <w:rPr>
          <w:rStyle w:val="Textoennegrita"/>
          <w:rFonts w:ascii="Verdana" w:hAnsi="Verdana"/>
          <w:sz w:val="20"/>
          <w:szCs w:val="20"/>
        </w:rPr>
        <w:t>SECCIÓN QUINTA</w:t>
      </w:r>
      <w:r w:rsidRPr="006721AB">
        <w:rPr>
          <w:rFonts w:ascii="Verdana" w:hAnsi="Verdana" w:cs="Arial"/>
          <w:b/>
          <w:bCs/>
          <w:sz w:val="20"/>
          <w:szCs w:val="20"/>
        </w:rPr>
        <w:br/>
      </w:r>
      <w:r w:rsidRPr="006721AB">
        <w:rPr>
          <w:rStyle w:val="Textoennegrita"/>
          <w:rFonts w:ascii="Verdana" w:hAnsi="Verdana"/>
          <w:sz w:val="20"/>
          <w:szCs w:val="20"/>
        </w:rPr>
        <w:t>IMPUESTO SOBRE JUEGOS Y APUESTAS PERMITIDAS</w:t>
      </w:r>
    </w:p>
    <w:p w14:paraId="67431195" w14:textId="77777777" w:rsidR="00487740" w:rsidRDefault="00487740" w:rsidP="00065E38">
      <w:pPr>
        <w:spacing w:line="240" w:lineRule="auto"/>
        <w:ind w:firstLine="851"/>
        <w:jc w:val="both"/>
        <w:rPr>
          <w:rFonts w:ascii="Verdana" w:hAnsi="Verdana" w:cs="Arial"/>
          <w:sz w:val="20"/>
          <w:szCs w:val="20"/>
        </w:rPr>
      </w:pPr>
      <w:r w:rsidRPr="006721AB">
        <w:rPr>
          <w:rStyle w:val="Textoennegrita"/>
          <w:rFonts w:ascii="Verdana" w:hAnsi="Verdana"/>
          <w:sz w:val="20"/>
          <w:szCs w:val="20"/>
        </w:rPr>
        <w:t>Artículo 10</w:t>
      </w:r>
      <w:r>
        <w:rPr>
          <w:rStyle w:val="Textoennegrita"/>
          <w:rFonts w:ascii="Verdana" w:hAnsi="Verdana"/>
          <w:sz w:val="20"/>
          <w:szCs w:val="20"/>
        </w:rPr>
        <w:t>.</w:t>
      </w:r>
      <w:r>
        <w:rPr>
          <w:rFonts w:ascii="Verdana" w:hAnsi="Verdana" w:cs="Arial"/>
          <w:sz w:val="20"/>
          <w:szCs w:val="20"/>
        </w:rPr>
        <w:t xml:space="preserve"> </w:t>
      </w:r>
      <w:r w:rsidRPr="006721AB">
        <w:rPr>
          <w:rFonts w:ascii="Verdana" w:hAnsi="Verdana" w:cs="Arial"/>
          <w:sz w:val="20"/>
          <w:szCs w:val="20"/>
        </w:rPr>
        <w:t>El impuesto sobre juegos y apuestas permitidas se causará y liquidará a la tasa del 21%.</w:t>
      </w:r>
    </w:p>
    <w:p w14:paraId="1306660F" w14:textId="77777777" w:rsidR="00487740" w:rsidRDefault="00487740" w:rsidP="00065E38">
      <w:pPr>
        <w:spacing w:line="240" w:lineRule="auto"/>
        <w:jc w:val="center"/>
        <w:rPr>
          <w:rStyle w:val="Textoennegrita"/>
          <w:rFonts w:ascii="Verdana" w:hAnsi="Verdana"/>
          <w:sz w:val="20"/>
          <w:szCs w:val="20"/>
        </w:rPr>
      </w:pPr>
    </w:p>
    <w:p w14:paraId="77861A9F" w14:textId="77777777" w:rsidR="00487740" w:rsidRPr="006721AB" w:rsidRDefault="00487740" w:rsidP="00065E38">
      <w:pPr>
        <w:spacing w:line="240" w:lineRule="auto"/>
        <w:jc w:val="center"/>
        <w:rPr>
          <w:rFonts w:ascii="Verdana" w:hAnsi="Verdana" w:cs="Arial"/>
          <w:sz w:val="20"/>
          <w:szCs w:val="20"/>
        </w:rPr>
      </w:pPr>
      <w:r w:rsidRPr="006721AB">
        <w:rPr>
          <w:rStyle w:val="Textoennegrita"/>
          <w:rFonts w:ascii="Verdana" w:hAnsi="Verdana"/>
          <w:sz w:val="20"/>
          <w:szCs w:val="20"/>
        </w:rPr>
        <w:t>SECCIÓN SEXTA</w:t>
      </w:r>
      <w:r w:rsidRPr="006721AB">
        <w:rPr>
          <w:rFonts w:ascii="Verdana" w:hAnsi="Verdana" w:cs="Arial"/>
          <w:b/>
          <w:bCs/>
          <w:sz w:val="20"/>
          <w:szCs w:val="20"/>
        </w:rPr>
        <w:br/>
      </w:r>
      <w:r w:rsidRPr="006721AB">
        <w:rPr>
          <w:rStyle w:val="Textoennegrita"/>
          <w:rFonts w:ascii="Verdana" w:hAnsi="Verdana"/>
          <w:sz w:val="20"/>
          <w:szCs w:val="20"/>
        </w:rPr>
        <w:t>IMPUESTO SOBRE DIVERSIONES Y ESPECTÁCULOS PÚBLICOS</w:t>
      </w:r>
    </w:p>
    <w:p w14:paraId="6EB84969" w14:textId="77777777" w:rsidR="00487740" w:rsidRDefault="00487740" w:rsidP="00065E38">
      <w:pPr>
        <w:spacing w:line="240" w:lineRule="auto"/>
        <w:ind w:firstLine="851"/>
        <w:jc w:val="both"/>
        <w:rPr>
          <w:rFonts w:ascii="Verdana" w:hAnsi="Verdana" w:cs="Arial"/>
          <w:sz w:val="20"/>
          <w:szCs w:val="20"/>
        </w:rPr>
      </w:pPr>
      <w:r w:rsidRPr="006721AB">
        <w:rPr>
          <w:rStyle w:val="Textoennegrita"/>
          <w:rFonts w:ascii="Verdana" w:hAnsi="Verdana"/>
          <w:sz w:val="20"/>
          <w:szCs w:val="20"/>
        </w:rPr>
        <w:t>Artículo 11</w:t>
      </w:r>
      <w:r>
        <w:rPr>
          <w:rStyle w:val="Textoennegrita"/>
          <w:rFonts w:ascii="Verdana" w:hAnsi="Verdana"/>
          <w:sz w:val="20"/>
          <w:szCs w:val="20"/>
        </w:rPr>
        <w:t>.</w:t>
      </w:r>
      <w:r>
        <w:rPr>
          <w:rFonts w:ascii="Verdana" w:hAnsi="Verdana" w:cs="Arial"/>
          <w:sz w:val="20"/>
          <w:szCs w:val="20"/>
        </w:rPr>
        <w:t xml:space="preserve"> </w:t>
      </w:r>
      <w:r w:rsidRPr="006721AB">
        <w:rPr>
          <w:rFonts w:ascii="Verdana" w:hAnsi="Verdana" w:cs="Arial"/>
          <w:sz w:val="20"/>
          <w:szCs w:val="20"/>
        </w:rPr>
        <w:t>El impuesto sobre diversiones y espectáculos públicos se causará y liquidará a la tasa del 11%, excepto los espectáculos de teatro y circo, los cuales tributarán a la tasa del 8%.</w:t>
      </w:r>
    </w:p>
    <w:p w14:paraId="2EE52088" w14:textId="77777777" w:rsidR="00487740" w:rsidRDefault="00487740" w:rsidP="00065E38">
      <w:pPr>
        <w:spacing w:line="240" w:lineRule="auto"/>
        <w:jc w:val="center"/>
        <w:rPr>
          <w:rStyle w:val="Textoennegrita"/>
          <w:rFonts w:ascii="Verdana" w:hAnsi="Verdana"/>
          <w:sz w:val="20"/>
          <w:szCs w:val="20"/>
        </w:rPr>
      </w:pPr>
    </w:p>
    <w:p w14:paraId="271DBDBA" w14:textId="77777777" w:rsidR="00487740" w:rsidRDefault="00487740" w:rsidP="00065E38">
      <w:pPr>
        <w:spacing w:line="240" w:lineRule="auto"/>
        <w:jc w:val="center"/>
        <w:rPr>
          <w:rStyle w:val="Textoennegrita"/>
          <w:rFonts w:ascii="Verdana" w:hAnsi="Verdana"/>
          <w:sz w:val="20"/>
          <w:szCs w:val="20"/>
        </w:rPr>
      </w:pPr>
      <w:r w:rsidRPr="006721AB">
        <w:rPr>
          <w:rStyle w:val="Textoennegrita"/>
          <w:rFonts w:ascii="Verdana" w:hAnsi="Verdana"/>
          <w:sz w:val="20"/>
          <w:szCs w:val="20"/>
        </w:rPr>
        <w:t>SECCIÓN SÉPTIMA</w:t>
      </w:r>
      <w:r w:rsidRPr="006721AB">
        <w:rPr>
          <w:rFonts w:ascii="Verdana" w:hAnsi="Verdana" w:cs="Arial"/>
          <w:b/>
          <w:bCs/>
          <w:sz w:val="20"/>
          <w:szCs w:val="20"/>
        </w:rPr>
        <w:br/>
      </w:r>
      <w:r w:rsidRPr="006721AB">
        <w:rPr>
          <w:rStyle w:val="Textoennegrita"/>
          <w:rFonts w:ascii="Verdana" w:hAnsi="Verdana"/>
          <w:sz w:val="20"/>
          <w:szCs w:val="20"/>
        </w:rPr>
        <w:t>IMPUESTO SOBRE RIFAS, SORTEOS, LOTERÍAS Y CONCURSOS</w:t>
      </w:r>
    </w:p>
    <w:p w14:paraId="3B044483" w14:textId="77777777" w:rsidR="00487740" w:rsidRDefault="00487740" w:rsidP="00065E38">
      <w:pPr>
        <w:spacing w:line="240" w:lineRule="auto"/>
        <w:ind w:firstLine="851"/>
        <w:jc w:val="both"/>
        <w:rPr>
          <w:rFonts w:ascii="Verdana" w:hAnsi="Verdana" w:cs="Arial"/>
          <w:sz w:val="20"/>
          <w:szCs w:val="20"/>
        </w:rPr>
      </w:pPr>
      <w:r w:rsidRPr="006721AB">
        <w:rPr>
          <w:rStyle w:val="Textoennegrita"/>
          <w:rFonts w:ascii="Verdana" w:hAnsi="Verdana"/>
          <w:sz w:val="20"/>
          <w:szCs w:val="20"/>
        </w:rPr>
        <w:t>Artículo 12</w:t>
      </w:r>
      <w:r>
        <w:rPr>
          <w:rStyle w:val="Textoennegrita"/>
          <w:rFonts w:ascii="Verdana" w:hAnsi="Verdana"/>
          <w:sz w:val="20"/>
          <w:szCs w:val="20"/>
        </w:rPr>
        <w:t>.</w:t>
      </w:r>
      <w:r>
        <w:rPr>
          <w:rFonts w:ascii="Verdana" w:hAnsi="Verdana" w:cs="Arial"/>
          <w:sz w:val="20"/>
          <w:szCs w:val="20"/>
        </w:rPr>
        <w:t xml:space="preserve"> </w:t>
      </w:r>
      <w:r w:rsidRPr="006721AB">
        <w:rPr>
          <w:rFonts w:ascii="Verdana" w:hAnsi="Verdana" w:cs="Arial"/>
          <w:sz w:val="20"/>
          <w:szCs w:val="20"/>
        </w:rPr>
        <w:t>El impuesto sobre rifas, sorteos, loterías y concursos se causará y liquidará a la tasa del 6%.</w:t>
      </w:r>
    </w:p>
    <w:p w14:paraId="5AAC876C" w14:textId="77777777" w:rsidR="00065E38" w:rsidRDefault="00065E38" w:rsidP="00065E38">
      <w:pPr>
        <w:spacing w:line="240" w:lineRule="auto"/>
        <w:jc w:val="center"/>
        <w:rPr>
          <w:rStyle w:val="Textoennegrita"/>
          <w:rFonts w:ascii="Verdana" w:hAnsi="Verdana"/>
          <w:sz w:val="20"/>
          <w:szCs w:val="20"/>
        </w:rPr>
      </w:pPr>
    </w:p>
    <w:p w14:paraId="0E733A48" w14:textId="77777777" w:rsidR="00065E38" w:rsidRDefault="00065E38" w:rsidP="00065E38">
      <w:pPr>
        <w:spacing w:line="240" w:lineRule="auto"/>
        <w:jc w:val="center"/>
        <w:rPr>
          <w:rStyle w:val="Textoennegrita"/>
          <w:rFonts w:ascii="Verdana" w:hAnsi="Verdana"/>
          <w:sz w:val="20"/>
          <w:szCs w:val="20"/>
        </w:rPr>
      </w:pPr>
    </w:p>
    <w:p w14:paraId="2DC53B6B" w14:textId="27D41696" w:rsidR="00487740" w:rsidRPr="006721AB" w:rsidRDefault="00487740" w:rsidP="00065E38">
      <w:pPr>
        <w:spacing w:line="240" w:lineRule="auto"/>
        <w:jc w:val="center"/>
        <w:rPr>
          <w:rFonts w:ascii="Verdana" w:hAnsi="Verdana" w:cs="Arial"/>
          <w:sz w:val="20"/>
          <w:szCs w:val="20"/>
        </w:rPr>
      </w:pPr>
      <w:r w:rsidRPr="006721AB">
        <w:rPr>
          <w:rStyle w:val="Textoennegrita"/>
          <w:rFonts w:ascii="Verdana" w:hAnsi="Verdana"/>
          <w:sz w:val="20"/>
          <w:szCs w:val="20"/>
        </w:rPr>
        <w:lastRenderedPageBreak/>
        <w:t>SECCIÓN OCTAVA</w:t>
      </w:r>
      <w:r w:rsidRPr="006721AB">
        <w:rPr>
          <w:rFonts w:ascii="Verdana" w:hAnsi="Verdana" w:cs="Arial"/>
          <w:b/>
          <w:bCs/>
          <w:sz w:val="20"/>
          <w:szCs w:val="20"/>
        </w:rPr>
        <w:br/>
      </w:r>
      <w:r w:rsidRPr="006721AB">
        <w:rPr>
          <w:rStyle w:val="Textoennegrita"/>
          <w:rFonts w:ascii="Verdana" w:hAnsi="Verdana"/>
          <w:sz w:val="20"/>
          <w:szCs w:val="20"/>
        </w:rPr>
        <w:t>IMPUESTO SOBRE EXPLOTACIÓN DE BANCOS DE MÁRMOLES, CANTERAS, PIZARRAS, BASALTOS, CAL, CALIZAS, TEZONTLE, TEPETATE Y SUS DERIVADOS, ARENA, GRAVA Y OTROS SIMILARES</w:t>
      </w:r>
    </w:p>
    <w:p w14:paraId="02854BF2" w14:textId="77777777" w:rsidR="00487740" w:rsidRDefault="00487740" w:rsidP="00065E38">
      <w:pPr>
        <w:spacing w:line="240" w:lineRule="auto"/>
        <w:ind w:firstLine="851"/>
        <w:jc w:val="both"/>
        <w:rPr>
          <w:rFonts w:ascii="Verdana" w:hAnsi="Verdana" w:cs="Arial"/>
          <w:sz w:val="20"/>
          <w:szCs w:val="20"/>
        </w:rPr>
      </w:pPr>
      <w:r>
        <w:rPr>
          <w:rStyle w:val="Textoennegrita"/>
          <w:rFonts w:ascii="Verdana" w:hAnsi="Verdana"/>
          <w:sz w:val="20"/>
          <w:szCs w:val="20"/>
        </w:rPr>
        <w:t>A</w:t>
      </w:r>
      <w:r w:rsidRPr="006721AB">
        <w:rPr>
          <w:rStyle w:val="Textoennegrita"/>
          <w:rFonts w:ascii="Verdana" w:hAnsi="Verdana"/>
          <w:sz w:val="20"/>
          <w:szCs w:val="20"/>
        </w:rPr>
        <w:t>rtículo 13</w:t>
      </w:r>
      <w:r>
        <w:rPr>
          <w:rStyle w:val="Textoennegrita"/>
          <w:rFonts w:ascii="Verdana" w:hAnsi="Verdana"/>
          <w:sz w:val="20"/>
          <w:szCs w:val="20"/>
        </w:rPr>
        <w:t>.</w:t>
      </w:r>
      <w:r>
        <w:rPr>
          <w:rFonts w:ascii="Verdana" w:hAnsi="Verdana" w:cs="Arial"/>
          <w:sz w:val="20"/>
          <w:szCs w:val="20"/>
        </w:rPr>
        <w:t xml:space="preserve"> </w:t>
      </w:r>
      <w:r w:rsidRPr="006721AB">
        <w:rPr>
          <w:rFonts w:ascii="Verdana" w:hAnsi="Verdana" w:cs="Arial"/>
          <w:sz w:val="20"/>
          <w:szCs w:val="20"/>
        </w:rPr>
        <w:t>El impuesto sobre explotación de bancos de mármoles, canteras, pizarras, basaltos, cal, calizas, tezontle, tepetate y sus derivados, arena, grava y otros similares, se causará y liquidará conforme a la siguiente:</w:t>
      </w:r>
    </w:p>
    <w:p w14:paraId="4EBF2EBF" w14:textId="77777777" w:rsidR="00487740" w:rsidRPr="006721AB" w:rsidRDefault="00487740" w:rsidP="00065E38">
      <w:pPr>
        <w:pStyle w:val="NormalWeb"/>
        <w:jc w:val="center"/>
        <w:rPr>
          <w:rFonts w:ascii="Verdana" w:hAnsi="Verdana"/>
          <w:sz w:val="20"/>
          <w:szCs w:val="20"/>
        </w:rPr>
      </w:pPr>
      <w:r w:rsidRPr="006721AB">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58"/>
        <w:gridCol w:w="949"/>
      </w:tblGrid>
      <w:tr w:rsidR="00487740" w:rsidRPr="006721AB" w14:paraId="79DDEF2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7713932"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I.</w:t>
            </w:r>
            <w:r w:rsidRPr="006721AB">
              <w:rPr>
                <w:rFonts w:ascii="Verdana" w:hAnsi="Verdana" w:cs="Arial"/>
                <w:sz w:val="20"/>
                <w:szCs w:val="20"/>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tcPr>
          <w:p w14:paraId="6DABFB8B"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w:t>
            </w:r>
            <w:r>
              <w:rPr>
                <w:rFonts w:ascii="Verdana" w:hAnsi="Verdana" w:cs="Arial"/>
                <w:sz w:val="20"/>
                <w:szCs w:val="20"/>
              </w:rPr>
              <w:t>16.15</w:t>
            </w:r>
          </w:p>
        </w:tc>
      </w:tr>
      <w:tr w:rsidR="00487740" w:rsidRPr="006721AB" w14:paraId="018B984E"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2D1F35"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II.</w:t>
            </w:r>
            <w:r w:rsidRPr="006721AB">
              <w:rPr>
                <w:rFonts w:ascii="Verdana" w:hAnsi="Verdana" w:cs="Arial"/>
                <w:sz w:val="20"/>
                <w:szCs w:val="20"/>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tcPr>
          <w:p w14:paraId="28132553"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w:t>
            </w:r>
            <w:r>
              <w:rPr>
                <w:rFonts w:ascii="Verdana" w:hAnsi="Verdana" w:cs="Arial"/>
                <w:sz w:val="20"/>
                <w:szCs w:val="20"/>
              </w:rPr>
              <w:t>7.97</w:t>
            </w:r>
          </w:p>
        </w:tc>
      </w:tr>
      <w:tr w:rsidR="00487740" w:rsidRPr="006721AB" w14:paraId="1853502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35E8FD2"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III.</w:t>
            </w:r>
            <w:r w:rsidRPr="006721AB">
              <w:rPr>
                <w:rFonts w:ascii="Verdana" w:hAnsi="Verdana" w:cs="Arial"/>
                <w:sz w:val="20"/>
                <w:szCs w:val="20"/>
              </w:rPr>
              <w:t xml:space="preserve">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3DC060EE"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$7.</w:t>
            </w:r>
            <w:r>
              <w:rPr>
                <w:rFonts w:ascii="Verdana" w:hAnsi="Verdana" w:cs="Arial"/>
                <w:sz w:val="20"/>
                <w:szCs w:val="20"/>
              </w:rPr>
              <w:t>97</w:t>
            </w:r>
          </w:p>
        </w:tc>
      </w:tr>
      <w:tr w:rsidR="00487740" w:rsidRPr="006721AB" w14:paraId="4671128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F36726F"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IV.</w:t>
            </w:r>
            <w:r w:rsidRPr="006721AB">
              <w:rPr>
                <w:rFonts w:ascii="Verdana" w:hAnsi="Verdana" w:cs="Arial"/>
                <w:sz w:val="20"/>
                <w:szCs w:val="20"/>
              </w:rPr>
              <w:t xml:space="preserve"> Por tonelada de padecería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76D0E1BD"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$2.</w:t>
            </w:r>
            <w:r>
              <w:rPr>
                <w:rFonts w:ascii="Verdana" w:hAnsi="Verdana" w:cs="Arial"/>
                <w:sz w:val="20"/>
                <w:szCs w:val="20"/>
              </w:rPr>
              <w:t>34</w:t>
            </w:r>
          </w:p>
        </w:tc>
      </w:tr>
      <w:tr w:rsidR="00487740" w:rsidRPr="006721AB" w14:paraId="5EEFE44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AE1DE5F"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V.</w:t>
            </w:r>
            <w:r w:rsidRPr="006721AB">
              <w:rPr>
                <w:rFonts w:ascii="Verdana" w:hAnsi="Verdana" w:cs="Arial"/>
                <w:sz w:val="20"/>
                <w:szCs w:val="20"/>
              </w:rPr>
              <w:t xml:space="preserve"> Por bloque de mármol, por kilogramo</w:t>
            </w:r>
          </w:p>
        </w:tc>
        <w:tc>
          <w:tcPr>
            <w:tcW w:w="0" w:type="auto"/>
            <w:tcBorders>
              <w:top w:val="single" w:sz="6" w:space="0" w:color="000000"/>
              <w:left w:val="single" w:sz="6" w:space="0" w:color="000000"/>
              <w:bottom w:val="single" w:sz="6" w:space="0" w:color="000000"/>
              <w:right w:val="single" w:sz="6" w:space="0" w:color="000000"/>
            </w:tcBorders>
            <w:vAlign w:val="center"/>
          </w:tcPr>
          <w:p w14:paraId="461CEE54"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$0.4</w:t>
            </w:r>
            <w:r>
              <w:rPr>
                <w:rFonts w:ascii="Verdana" w:hAnsi="Verdana" w:cs="Arial"/>
                <w:sz w:val="20"/>
                <w:szCs w:val="20"/>
              </w:rPr>
              <w:t>6</w:t>
            </w:r>
          </w:p>
        </w:tc>
      </w:tr>
      <w:tr w:rsidR="00487740" w:rsidRPr="006721AB" w14:paraId="617C0DB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414865A"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VI.</w:t>
            </w:r>
            <w:r w:rsidRPr="006721AB">
              <w:rPr>
                <w:rFonts w:ascii="Verdana" w:hAnsi="Verdana" w:cs="Arial"/>
                <w:sz w:val="20"/>
                <w:szCs w:val="20"/>
              </w:rPr>
              <w:t xml:space="preserve"> Por tonelada de padecería de mármol</w:t>
            </w:r>
          </w:p>
        </w:tc>
        <w:tc>
          <w:tcPr>
            <w:tcW w:w="0" w:type="auto"/>
            <w:tcBorders>
              <w:top w:val="single" w:sz="6" w:space="0" w:color="000000"/>
              <w:left w:val="single" w:sz="6" w:space="0" w:color="000000"/>
              <w:bottom w:val="single" w:sz="6" w:space="0" w:color="000000"/>
              <w:right w:val="single" w:sz="6" w:space="0" w:color="000000"/>
            </w:tcBorders>
            <w:vAlign w:val="center"/>
          </w:tcPr>
          <w:p w14:paraId="12730463"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w:t>
            </w:r>
            <w:r>
              <w:rPr>
                <w:rFonts w:ascii="Verdana" w:hAnsi="Verdana" w:cs="Arial"/>
                <w:sz w:val="20"/>
                <w:szCs w:val="20"/>
              </w:rPr>
              <w:t>14.54</w:t>
            </w:r>
          </w:p>
        </w:tc>
      </w:tr>
      <w:tr w:rsidR="00487740" w:rsidRPr="006721AB" w14:paraId="176C72F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F266DA8"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VII.</w:t>
            </w:r>
            <w:r w:rsidRPr="006721AB">
              <w:rPr>
                <w:rFonts w:ascii="Verdana" w:hAnsi="Verdana" w:cs="Arial"/>
                <w:sz w:val="20"/>
                <w:szCs w:val="20"/>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3049B9DF"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$0.08</w:t>
            </w:r>
          </w:p>
        </w:tc>
      </w:tr>
      <w:tr w:rsidR="00487740" w:rsidRPr="006721AB" w14:paraId="01BF1A3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682FDC4"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VIII.</w:t>
            </w:r>
            <w:r w:rsidRPr="006721AB">
              <w:rPr>
                <w:rFonts w:ascii="Verdana" w:hAnsi="Verdana" w:cs="Arial"/>
                <w:sz w:val="20"/>
                <w:szCs w:val="20"/>
              </w:rPr>
              <w:t xml:space="preserve"> Por metro lineal de guarniciones derivadas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5A4E1D18"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$0.08</w:t>
            </w:r>
          </w:p>
        </w:tc>
      </w:tr>
      <w:tr w:rsidR="00487740" w:rsidRPr="006721AB" w14:paraId="6339175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B5D19BB"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IX.</w:t>
            </w:r>
            <w:r w:rsidRPr="006721AB">
              <w:rPr>
                <w:rFonts w:ascii="Verdana" w:hAnsi="Verdana" w:cs="Arial"/>
                <w:sz w:val="20"/>
                <w:szCs w:val="20"/>
              </w:rPr>
              <w:t xml:space="preserve"> Por tonelada de basalto, pizarra y caliza</w:t>
            </w:r>
          </w:p>
        </w:tc>
        <w:tc>
          <w:tcPr>
            <w:tcW w:w="0" w:type="auto"/>
            <w:tcBorders>
              <w:top w:val="single" w:sz="6" w:space="0" w:color="000000"/>
              <w:left w:val="single" w:sz="6" w:space="0" w:color="000000"/>
              <w:bottom w:val="single" w:sz="6" w:space="0" w:color="000000"/>
              <w:right w:val="single" w:sz="6" w:space="0" w:color="000000"/>
            </w:tcBorders>
            <w:vAlign w:val="center"/>
          </w:tcPr>
          <w:p w14:paraId="5DB0D06F"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$1.</w:t>
            </w:r>
            <w:r>
              <w:rPr>
                <w:rFonts w:ascii="Verdana" w:hAnsi="Verdana" w:cs="Arial"/>
                <w:sz w:val="20"/>
                <w:szCs w:val="20"/>
              </w:rPr>
              <w:t>46</w:t>
            </w:r>
          </w:p>
        </w:tc>
      </w:tr>
      <w:tr w:rsidR="00487740" w:rsidRPr="006721AB" w14:paraId="41D3F6A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040C5AA"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X.</w:t>
            </w:r>
            <w:r w:rsidRPr="006721AB">
              <w:rPr>
                <w:rFonts w:ascii="Verdana" w:hAnsi="Verdana" w:cs="Arial"/>
                <w:sz w:val="20"/>
                <w:szCs w:val="20"/>
              </w:rPr>
              <w:t xml:space="preserve">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tcPr>
          <w:p w14:paraId="6FEBBD8E"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$0.4</w:t>
            </w:r>
            <w:r>
              <w:rPr>
                <w:rFonts w:ascii="Verdana" w:hAnsi="Verdana" w:cs="Arial"/>
                <w:sz w:val="20"/>
                <w:szCs w:val="20"/>
              </w:rPr>
              <w:t>7</w:t>
            </w:r>
          </w:p>
        </w:tc>
      </w:tr>
      <w:tr w:rsidR="00487740" w:rsidRPr="006721AB" w14:paraId="1173994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BA97D0A" w14:textId="77777777" w:rsidR="00487740" w:rsidRPr="006721AB" w:rsidRDefault="00487740" w:rsidP="00065E38">
            <w:pPr>
              <w:spacing w:line="240" w:lineRule="auto"/>
              <w:rPr>
                <w:rFonts w:ascii="Verdana" w:hAnsi="Verdana" w:cs="Arial"/>
                <w:sz w:val="20"/>
                <w:szCs w:val="20"/>
              </w:rPr>
            </w:pPr>
            <w:r w:rsidRPr="008A3D67">
              <w:rPr>
                <w:rFonts w:ascii="Verdana" w:hAnsi="Verdana" w:cs="Arial"/>
                <w:b/>
                <w:bCs/>
                <w:sz w:val="20"/>
                <w:szCs w:val="20"/>
              </w:rPr>
              <w:t>XI.</w:t>
            </w:r>
            <w:r w:rsidRPr="006721AB">
              <w:rPr>
                <w:rFonts w:ascii="Verdana" w:hAnsi="Verdana" w:cs="Arial"/>
                <w:sz w:val="20"/>
                <w:szCs w:val="20"/>
              </w:rPr>
              <w:t xml:space="preserve"> Por metro cúbico de conglomerado o sus derivados</w:t>
            </w:r>
          </w:p>
        </w:tc>
        <w:tc>
          <w:tcPr>
            <w:tcW w:w="0" w:type="auto"/>
            <w:tcBorders>
              <w:top w:val="single" w:sz="6" w:space="0" w:color="000000"/>
              <w:left w:val="single" w:sz="6" w:space="0" w:color="000000"/>
              <w:bottom w:val="single" w:sz="6" w:space="0" w:color="000000"/>
              <w:right w:val="single" w:sz="6" w:space="0" w:color="000000"/>
            </w:tcBorders>
            <w:vAlign w:val="center"/>
          </w:tcPr>
          <w:p w14:paraId="302EE0D2" w14:textId="77777777" w:rsidR="00487740" w:rsidRPr="006721AB" w:rsidRDefault="00487740" w:rsidP="00065E38">
            <w:pPr>
              <w:spacing w:line="240" w:lineRule="auto"/>
              <w:jc w:val="right"/>
              <w:rPr>
                <w:rFonts w:ascii="Verdana" w:hAnsi="Verdana" w:cs="Arial"/>
                <w:sz w:val="20"/>
                <w:szCs w:val="20"/>
              </w:rPr>
            </w:pPr>
            <w:r w:rsidRPr="006721AB">
              <w:rPr>
                <w:rFonts w:ascii="Verdana" w:hAnsi="Verdana" w:cs="Arial"/>
                <w:sz w:val="20"/>
                <w:szCs w:val="20"/>
              </w:rPr>
              <w:t>$0.</w:t>
            </w:r>
            <w:r>
              <w:rPr>
                <w:rFonts w:ascii="Verdana" w:hAnsi="Verdana" w:cs="Arial"/>
                <w:sz w:val="20"/>
                <w:szCs w:val="20"/>
              </w:rPr>
              <w:t>42</w:t>
            </w:r>
          </w:p>
        </w:tc>
      </w:tr>
    </w:tbl>
    <w:p w14:paraId="1ACB1899" w14:textId="77777777" w:rsidR="00487740" w:rsidRDefault="00487740" w:rsidP="00065E38">
      <w:pPr>
        <w:spacing w:line="240" w:lineRule="auto"/>
        <w:jc w:val="center"/>
        <w:rPr>
          <w:rStyle w:val="Textoennegrita"/>
          <w:rFonts w:ascii="Verdana" w:hAnsi="Verdana" w:cs="Arial"/>
          <w:sz w:val="20"/>
          <w:szCs w:val="20"/>
        </w:rPr>
      </w:pPr>
    </w:p>
    <w:p w14:paraId="7C7B7215" w14:textId="77777777" w:rsidR="00487740" w:rsidRDefault="00487740" w:rsidP="00065E38">
      <w:pPr>
        <w:spacing w:line="240" w:lineRule="auto"/>
        <w:jc w:val="center"/>
        <w:rPr>
          <w:rStyle w:val="Textoennegrita"/>
          <w:rFonts w:ascii="Verdana" w:hAnsi="Verdana" w:cs="Arial"/>
          <w:sz w:val="20"/>
          <w:szCs w:val="20"/>
        </w:rPr>
      </w:pPr>
    </w:p>
    <w:p w14:paraId="26D47AEE" w14:textId="77777777" w:rsidR="00487740" w:rsidRDefault="00487740" w:rsidP="00065E38">
      <w:pPr>
        <w:spacing w:line="240" w:lineRule="auto"/>
        <w:jc w:val="center"/>
        <w:rPr>
          <w:rStyle w:val="Textoennegrita"/>
          <w:rFonts w:ascii="Verdana" w:hAnsi="Verdana" w:cs="Arial"/>
          <w:sz w:val="20"/>
          <w:szCs w:val="20"/>
        </w:rPr>
      </w:pPr>
    </w:p>
    <w:p w14:paraId="407CB422" w14:textId="77777777" w:rsidR="00487740" w:rsidRDefault="00487740" w:rsidP="00065E38">
      <w:pPr>
        <w:spacing w:line="240" w:lineRule="auto"/>
        <w:jc w:val="center"/>
        <w:rPr>
          <w:rStyle w:val="Textoennegrita"/>
          <w:rFonts w:ascii="Verdana" w:hAnsi="Verdana" w:cs="Arial"/>
          <w:sz w:val="20"/>
          <w:szCs w:val="20"/>
        </w:rPr>
      </w:pPr>
    </w:p>
    <w:p w14:paraId="0B17549F" w14:textId="77777777" w:rsidR="00487740" w:rsidRDefault="00487740" w:rsidP="00065E38">
      <w:pPr>
        <w:spacing w:line="240" w:lineRule="auto"/>
        <w:jc w:val="center"/>
        <w:rPr>
          <w:rStyle w:val="Textoennegrita"/>
          <w:rFonts w:ascii="Verdana" w:hAnsi="Verdana" w:cs="Arial"/>
          <w:sz w:val="20"/>
          <w:szCs w:val="20"/>
        </w:rPr>
      </w:pPr>
    </w:p>
    <w:p w14:paraId="7D91B6A4" w14:textId="77777777" w:rsidR="00487740" w:rsidRPr="00AC699A" w:rsidRDefault="00487740" w:rsidP="00065E38">
      <w:pPr>
        <w:spacing w:line="240" w:lineRule="auto"/>
        <w:jc w:val="center"/>
        <w:rPr>
          <w:rFonts w:ascii="Verdana" w:eastAsia="SimSun" w:hAnsi="Verdana" w:cs="Arial"/>
          <w:iCs/>
          <w:sz w:val="20"/>
          <w:szCs w:val="20"/>
          <w:lang w:eastAsia="zh-CN"/>
        </w:rPr>
      </w:pPr>
      <w:r w:rsidRPr="00AC699A">
        <w:rPr>
          <w:rFonts w:ascii="Verdana" w:eastAsia="SimSun" w:hAnsi="Verdana" w:cs="Arial"/>
          <w:b/>
          <w:bCs/>
          <w:iCs/>
          <w:sz w:val="20"/>
          <w:szCs w:val="20"/>
          <w:lang w:eastAsia="zh-CN"/>
        </w:rPr>
        <w:lastRenderedPageBreak/>
        <w:t>CAPÍTULO CUARTO</w:t>
      </w:r>
      <w:r w:rsidRPr="00AC699A">
        <w:rPr>
          <w:rFonts w:ascii="Verdana" w:eastAsia="SimSun" w:hAnsi="Verdana" w:cs="Arial"/>
          <w:b/>
          <w:bCs/>
          <w:iCs/>
          <w:sz w:val="20"/>
          <w:szCs w:val="20"/>
          <w:lang w:eastAsia="zh-CN"/>
        </w:rPr>
        <w:br/>
        <w:t xml:space="preserve">DERECHOS </w:t>
      </w:r>
    </w:p>
    <w:p w14:paraId="5A189E4C" w14:textId="77777777" w:rsidR="00487740" w:rsidRPr="00AC699A" w:rsidRDefault="00487740" w:rsidP="00065E38">
      <w:pPr>
        <w:spacing w:line="240" w:lineRule="auto"/>
        <w:jc w:val="center"/>
        <w:rPr>
          <w:rFonts w:ascii="Verdana" w:eastAsia="SimSun" w:hAnsi="Verdana" w:cs="Arial"/>
          <w:b/>
          <w:bCs/>
          <w:iCs/>
          <w:sz w:val="20"/>
          <w:szCs w:val="20"/>
          <w:lang w:eastAsia="zh-CN"/>
        </w:rPr>
      </w:pPr>
      <w:r w:rsidRPr="00AC699A">
        <w:rPr>
          <w:rFonts w:ascii="Verdana" w:eastAsia="SimSun" w:hAnsi="Verdana" w:cs="Arial"/>
          <w:b/>
          <w:bCs/>
          <w:iCs/>
          <w:sz w:val="20"/>
          <w:szCs w:val="20"/>
          <w:lang w:eastAsia="zh-CN"/>
        </w:rPr>
        <w:t>SECCIÓN PRIMERA</w:t>
      </w:r>
    </w:p>
    <w:p w14:paraId="7D7DB906" w14:textId="77777777" w:rsidR="00487740" w:rsidRPr="00AC699A" w:rsidRDefault="00487740" w:rsidP="00065E38">
      <w:pPr>
        <w:spacing w:line="240" w:lineRule="auto"/>
        <w:jc w:val="center"/>
        <w:rPr>
          <w:rFonts w:ascii="Verdana" w:eastAsia="SimSun" w:hAnsi="Verdana" w:cs="Arial"/>
          <w:iCs/>
          <w:sz w:val="20"/>
          <w:szCs w:val="20"/>
          <w:lang w:eastAsia="zh-CN"/>
        </w:rPr>
      </w:pPr>
      <w:r w:rsidRPr="00AC699A">
        <w:rPr>
          <w:rFonts w:ascii="Verdana" w:eastAsia="SimSun" w:hAnsi="Verdana" w:cs="Arial"/>
          <w:b/>
          <w:bCs/>
          <w:iCs/>
          <w:sz w:val="20"/>
          <w:szCs w:val="20"/>
          <w:lang w:eastAsia="zh-CN"/>
        </w:rPr>
        <w:t>SERVICIOS DE AGUA POTABLE, DRENAJE, ALCANTARILLADO, TRATAMIENTO Y DISPOSICIÓN DE SUS AGUAS RESIDUALES</w:t>
      </w:r>
    </w:p>
    <w:p w14:paraId="5B301F34" w14:textId="77777777" w:rsidR="00487740" w:rsidRPr="00AC699A"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AC699A">
        <w:rPr>
          <w:rFonts w:ascii="Verdana" w:eastAsia="SimSun" w:hAnsi="Verdana"/>
          <w:b/>
          <w:bCs/>
          <w:iCs/>
          <w:sz w:val="20"/>
          <w:szCs w:val="20"/>
          <w:lang w:eastAsia="zh-CN"/>
        </w:rPr>
        <w:t>Artículo 14</w:t>
      </w:r>
      <w:r w:rsidRPr="00AC699A">
        <w:rPr>
          <w:rFonts w:ascii="Verdana" w:eastAsia="SimSun" w:hAnsi="Verdana"/>
          <w:iCs/>
          <w:sz w:val="20"/>
          <w:szCs w:val="20"/>
          <w:lang w:eastAsia="zh-CN"/>
        </w:rPr>
        <w:t>. Las contraprestaciones correspondientes a los servicios públicos de agua potable, drenaje, alcantarillado, drenaje pluvial, tratamiento y disposición de sus aguas residuales, se pagarán bimestralmente conforme a lo siguiente:</w:t>
      </w:r>
    </w:p>
    <w:p w14:paraId="6029E9D3" w14:textId="77777777" w:rsidR="00487740" w:rsidRPr="0014109D" w:rsidRDefault="00487740" w:rsidP="00065E38">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0F1EE4">
        <w:rPr>
          <w:rFonts w:ascii="Verdana" w:eastAsia="SimSun" w:hAnsi="Verdana"/>
          <w:b/>
          <w:bCs/>
          <w:iCs/>
          <w:sz w:val="20"/>
          <w:szCs w:val="20"/>
          <w:lang w:val="en-US" w:eastAsia="zh-CN"/>
        </w:rPr>
        <w:t xml:space="preserve">I. Tarifa </w:t>
      </w:r>
      <w:r w:rsidRPr="0014109D">
        <w:rPr>
          <w:rFonts w:ascii="Verdana" w:eastAsia="SimSun" w:hAnsi="Verdana"/>
          <w:b/>
          <w:bCs/>
          <w:iCs/>
          <w:sz w:val="20"/>
          <w:szCs w:val="20"/>
          <w:lang w:eastAsia="zh-CN"/>
        </w:rPr>
        <w:t>bimestral por servicio de agua potable por consumo medido</w:t>
      </w:r>
    </w:p>
    <w:p w14:paraId="42FC3EFC" w14:textId="77777777" w:rsidR="00487740" w:rsidRPr="0014109D" w:rsidRDefault="00487740" w:rsidP="00065E38">
      <w:pPr>
        <w:shd w:val="clear" w:color="auto" w:fill="FFFFFF"/>
        <w:spacing w:before="100" w:beforeAutospacing="1" w:after="100" w:afterAutospacing="1" w:line="240" w:lineRule="auto"/>
        <w:ind w:firstLine="708"/>
        <w:jc w:val="both"/>
        <w:rPr>
          <w:rFonts w:ascii="Verdana" w:eastAsia="SimSun" w:hAnsi="Verdana"/>
          <w:iCs/>
          <w:sz w:val="20"/>
          <w:szCs w:val="20"/>
          <w:lang w:eastAsia="zh-CN"/>
        </w:rPr>
      </w:pPr>
      <w:r w:rsidRPr="0014109D">
        <w:rPr>
          <w:rFonts w:ascii="Verdana" w:eastAsia="SimSun" w:hAnsi="Verdana"/>
          <w:b/>
          <w:bCs/>
          <w:iCs/>
          <w:sz w:val="20"/>
          <w:szCs w:val="20"/>
          <w:lang w:eastAsia="zh-CN"/>
        </w:rPr>
        <w:t>a) Uso doméstico:</w:t>
      </w:r>
      <w:r w:rsidRPr="0014109D">
        <w:rPr>
          <w:rFonts w:ascii="Verdana" w:eastAsia="SimSun" w:hAnsi="Verdana"/>
          <w:iCs/>
          <w:sz w:val="20"/>
          <w:szCs w:val="20"/>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54"/>
        <w:gridCol w:w="1266"/>
        <w:gridCol w:w="1117"/>
        <w:gridCol w:w="1101"/>
        <w:gridCol w:w="1142"/>
        <w:gridCol w:w="1763"/>
        <w:gridCol w:w="1845"/>
      </w:tblGrid>
      <w:tr w:rsidR="00487740" w14:paraId="547EE04C"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922A3" w14:textId="77777777" w:rsidR="00487740" w:rsidRPr="00F868A5" w:rsidRDefault="00487740" w:rsidP="00065E38">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29FEF" w14:textId="77777777" w:rsidR="00487740" w:rsidRPr="00F868A5" w:rsidRDefault="00487740" w:rsidP="00065E38">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E49B3" w14:textId="77777777" w:rsidR="00487740" w:rsidRPr="00F868A5" w:rsidRDefault="00487740" w:rsidP="00065E38">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E2282" w14:textId="77777777" w:rsidR="00487740" w:rsidRPr="00F868A5" w:rsidRDefault="00487740" w:rsidP="00065E38">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E9DD4" w14:textId="77777777" w:rsidR="00487740" w:rsidRPr="00F868A5" w:rsidRDefault="00487740" w:rsidP="00065E38">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9CE98" w14:textId="77777777" w:rsidR="00487740" w:rsidRPr="00F868A5" w:rsidRDefault="00487740" w:rsidP="00065E38">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6B5F" w14:textId="77777777" w:rsidR="00487740" w:rsidRPr="00F868A5" w:rsidRDefault="00487740" w:rsidP="00065E38">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noviembre diciembre</w:t>
            </w:r>
          </w:p>
        </w:tc>
      </w:tr>
      <w:tr w:rsidR="00487740" w14:paraId="2BD724F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F93B6" w14:textId="77777777" w:rsidR="00487740" w:rsidRPr="00F868A5" w:rsidRDefault="00487740" w:rsidP="00065E38">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26743" w14:textId="77777777" w:rsidR="00487740" w:rsidRPr="00F868A5" w:rsidRDefault="00487740" w:rsidP="00065E38">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04D61" w14:textId="77777777" w:rsidR="00487740" w:rsidRPr="00F868A5" w:rsidRDefault="00487740" w:rsidP="00065E38">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56C7D" w14:textId="77777777" w:rsidR="00487740" w:rsidRPr="00F868A5" w:rsidRDefault="00487740" w:rsidP="00065E38">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FC0C3" w14:textId="77777777" w:rsidR="00487740" w:rsidRPr="00F868A5" w:rsidRDefault="00487740" w:rsidP="00065E38">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2F260" w14:textId="77777777" w:rsidR="00487740" w:rsidRPr="00F868A5" w:rsidRDefault="00487740" w:rsidP="00065E38">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91855" w14:textId="77777777" w:rsidR="00487740" w:rsidRPr="00F868A5" w:rsidRDefault="00487740" w:rsidP="00065E38">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$185.13</w:t>
            </w:r>
          </w:p>
        </w:tc>
      </w:tr>
    </w:tbl>
    <w:p w14:paraId="77B2A28C" w14:textId="77777777" w:rsidR="00487740" w:rsidRPr="0068785F" w:rsidRDefault="00487740" w:rsidP="00065E38">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68785F">
        <w:rPr>
          <w:rFonts w:ascii="Verdana" w:eastAsia="SimSun" w:hAnsi="Verdana"/>
          <w:iCs/>
          <w:sz w:val="20"/>
          <w:szCs w:val="20"/>
          <w:lang w:eastAsia="zh-CN"/>
        </w:rPr>
        <w:t xml:space="preserve">A la cuota base se le sumará el importe de acuerdo al consumo del usuario conforme la siguiente tabla: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25"/>
        <w:gridCol w:w="1278"/>
        <w:gridCol w:w="1150"/>
        <w:gridCol w:w="1137"/>
        <w:gridCol w:w="1172"/>
        <w:gridCol w:w="1683"/>
        <w:gridCol w:w="1743"/>
      </w:tblGrid>
      <w:tr w:rsidR="00487740" w14:paraId="4BA91FB7"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2CE3F" w14:textId="77777777" w:rsidR="00487740" w:rsidRPr="00F868A5" w:rsidRDefault="00487740" w:rsidP="00393801">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F0441" w14:textId="77777777" w:rsidR="00487740" w:rsidRPr="00F868A5" w:rsidRDefault="00487740" w:rsidP="00393801">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30264" w14:textId="77777777" w:rsidR="00487740" w:rsidRPr="00F868A5" w:rsidRDefault="00487740" w:rsidP="00393801">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F6276" w14:textId="77777777" w:rsidR="00487740" w:rsidRPr="00F868A5" w:rsidRDefault="00487740" w:rsidP="00393801">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1222F" w14:textId="77777777" w:rsidR="00487740" w:rsidRPr="00F868A5" w:rsidRDefault="00487740" w:rsidP="00393801">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92C54" w14:textId="77777777" w:rsidR="00487740" w:rsidRPr="00F868A5" w:rsidRDefault="00487740" w:rsidP="00393801">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688C0" w14:textId="77777777" w:rsidR="00487740" w:rsidRPr="00F868A5" w:rsidRDefault="00487740" w:rsidP="00393801">
            <w:pPr>
              <w:spacing w:line="240" w:lineRule="auto"/>
              <w:jc w:val="center"/>
              <w:rPr>
                <w:rFonts w:ascii="Verdana" w:eastAsia="Times New Roman" w:hAnsi="Verdana" w:cs="Arial"/>
                <w:b/>
                <w:bCs/>
                <w:sz w:val="17"/>
                <w:szCs w:val="17"/>
              </w:rPr>
            </w:pPr>
            <w:r w:rsidRPr="00F868A5">
              <w:rPr>
                <w:rFonts w:ascii="Verdana" w:eastAsia="Times New Roman" w:hAnsi="Verdana" w:cs="Arial"/>
                <w:b/>
                <w:bCs/>
                <w:sz w:val="17"/>
                <w:szCs w:val="17"/>
              </w:rPr>
              <w:t>noviembre diciembre</w:t>
            </w:r>
          </w:p>
        </w:tc>
      </w:tr>
      <w:tr w:rsidR="00487740" w14:paraId="3317FD7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293E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02E3A" w14:textId="77777777" w:rsidR="00487740" w:rsidRPr="00F868A5"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DA3AD7" w14:textId="77777777" w:rsidR="00487740" w:rsidRPr="00F868A5"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1026CB" w14:textId="77777777" w:rsidR="00487740" w:rsidRPr="00F868A5"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AD07AD" w14:textId="77777777" w:rsidR="00487740" w:rsidRPr="00F868A5"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B0C27B9" w14:textId="77777777" w:rsidR="00487740" w:rsidRPr="00F868A5"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5CE709" w14:textId="77777777" w:rsidR="00487740" w:rsidRPr="00F868A5" w:rsidRDefault="00487740" w:rsidP="00393801">
            <w:pPr>
              <w:spacing w:line="240" w:lineRule="auto"/>
              <w:jc w:val="center"/>
              <w:rPr>
                <w:rFonts w:ascii="Verdana" w:eastAsia="Times New Roman" w:hAnsi="Verdana" w:cs="Arial"/>
                <w:sz w:val="17"/>
                <w:szCs w:val="17"/>
              </w:rPr>
            </w:pPr>
          </w:p>
        </w:tc>
      </w:tr>
      <w:tr w:rsidR="00487740" w14:paraId="4721F42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2A23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6848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719B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35AA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A71B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975A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2C73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$3.98</w:t>
            </w:r>
          </w:p>
        </w:tc>
      </w:tr>
      <w:tr w:rsidR="00487740" w14:paraId="06D0CD3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1691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8A1A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E032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B71D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C19C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6CA9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75CD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$6.16</w:t>
            </w:r>
          </w:p>
        </w:tc>
      </w:tr>
      <w:tr w:rsidR="00487740" w14:paraId="112D5C4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C8FA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055C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8B30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7E7C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4BDB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0488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ABAC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$8.45</w:t>
            </w:r>
          </w:p>
        </w:tc>
      </w:tr>
      <w:tr w:rsidR="00487740" w14:paraId="38F4A5B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A222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C1C0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B78A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F94A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68E2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9477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6D8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$10.83</w:t>
            </w:r>
          </w:p>
        </w:tc>
      </w:tr>
      <w:tr w:rsidR="00487740" w14:paraId="24A6F79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636D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3D73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50AE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07EF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46A6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3D27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E8E5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$13.30</w:t>
            </w:r>
          </w:p>
        </w:tc>
      </w:tr>
      <w:tr w:rsidR="00487740" w14:paraId="2209B1E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55C3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F3CD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EBB7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9604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02EB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BCFB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C2E5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$15.90</w:t>
            </w:r>
          </w:p>
        </w:tc>
      </w:tr>
      <w:tr w:rsidR="00487740" w14:paraId="5D81B9D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FB4BB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40F3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9384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0E09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426A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B471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3B55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$18.46</w:t>
            </w:r>
          </w:p>
        </w:tc>
      </w:tr>
      <w:tr w:rsidR="00487740" w14:paraId="0FB777D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2DC5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B1B9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F507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EDDC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F723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C732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B7A1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$21.08</w:t>
            </w:r>
          </w:p>
        </w:tc>
      </w:tr>
      <w:tr w:rsidR="00487740" w14:paraId="1195D96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CF80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4E41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FFAC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3D69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C513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3CC0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7BCE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$23.79</w:t>
            </w:r>
          </w:p>
        </w:tc>
      </w:tr>
      <w:tr w:rsidR="00487740" w14:paraId="1061B9D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14FA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AA03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0A42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5A3D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C244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7E30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E32D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$26.57</w:t>
            </w:r>
          </w:p>
        </w:tc>
      </w:tr>
      <w:tr w:rsidR="00487740" w14:paraId="4C8BB3F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2AB5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3303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CCBF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9F92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93ED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D865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8951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$29.41</w:t>
            </w:r>
          </w:p>
        </w:tc>
      </w:tr>
      <w:tr w:rsidR="00487740" w14:paraId="51D4A4A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4288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3B16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9F85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8EA5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3B39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CD44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9C69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$32.31</w:t>
            </w:r>
          </w:p>
        </w:tc>
      </w:tr>
      <w:tr w:rsidR="00487740" w14:paraId="3326EAA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BCDEE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F132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EF94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E6D3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0AEF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45D3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8147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$35.29</w:t>
            </w:r>
          </w:p>
        </w:tc>
      </w:tr>
      <w:tr w:rsidR="00487740" w14:paraId="0B3EC10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41FE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956C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228F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A798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4015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31D6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C9D6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$38.34</w:t>
            </w:r>
          </w:p>
        </w:tc>
      </w:tr>
      <w:tr w:rsidR="00487740" w14:paraId="5723F01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0BA5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A1C7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2A7D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CF72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1B70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6918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9E50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$41.41</w:t>
            </w:r>
          </w:p>
        </w:tc>
      </w:tr>
      <w:tr w:rsidR="00487740" w14:paraId="5063CAF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FA00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B841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8164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AFE5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C9FC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99FE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762B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$44.61</w:t>
            </w:r>
          </w:p>
        </w:tc>
      </w:tr>
      <w:tr w:rsidR="00487740" w14:paraId="648F56A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6F666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8B8D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6E84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9575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867E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6740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D7D5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$47.85</w:t>
            </w:r>
          </w:p>
        </w:tc>
      </w:tr>
      <w:tr w:rsidR="00487740" w14:paraId="2D42C9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C979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061E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8EA4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FABC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F092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E043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57C6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$51.18</w:t>
            </w:r>
          </w:p>
        </w:tc>
      </w:tr>
      <w:tr w:rsidR="00487740" w14:paraId="1FD451F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08DA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801C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9511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7B2D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5E9C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57BB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8C75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$54.24</w:t>
            </w:r>
          </w:p>
        </w:tc>
      </w:tr>
      <w:tr w:rsidR="00487740" w14:paraId="7AE2606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91FC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53E8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DB3E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CDCA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A8E4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0DA8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CA21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$57.35</w:t>
            </w:r>
          </w:p>
        </w:tc>
      </w:tr>
      <w:tr w:rsidR="00487740" w14:paraId="2B1AC35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8734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74E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4B30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4712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5B0B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8911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376A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$86.39</w:t>
            </w:r>
          </w:p>
        </w:tc>
      </w:tr>
      <w:tr w:rsidR="00487740" w14:paraId="48992DA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5046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6997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95C7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D27F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2BCF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83D5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6759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$102.73</w:t>
            </w:r>
          </w:p>
        </w:tc>
      </w:tr>
      <w:tr w:rsidR="00487740" w14:paraId="5F82078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8D0F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6164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2A87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5E04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9F82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1F3B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0985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$119.24</w:t>
            </w:r>
          </w:p>
        </w:tc>
      </w:tr>
      <w:tr w:rsidR="00487740" w14:paraId="13BE1DF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83E9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5A0D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903B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1787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79BB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E7D2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3EC5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$136.07</w:t>
            </w:r>
          </w:p>
        </w:tc>
      </w:tr>
      <w:tr w:rsidR="00487740" w14:paraId="416E5B6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0898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A245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00A8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07B0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C151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27FA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90C0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$153.01</w:t>
            </w:r>
          </w:p>
        </w:tc>
      </w:tr>
      <w:tr w:rsidR="00487740" w14:paraId="0054C15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469F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2C8E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2366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D401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0A12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407A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55B8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$170.31</w:t>
            </w:r>
          </w:p>
        </w:tc>
      </w:tr>
      <w:tr w:rsidR="00487740" w14:paraId="78F0CB7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8A70D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7A51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592C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C252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9E24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A452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B21E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$187.75</w:t>
            </w:r>
          </w:p>
        </w:tc>
      </w:tr>
      <w:tr w:rsidR="00487740" w14:paraId="0C2936A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9D28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E06C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$195.54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66DD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176E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$199.47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B379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$201.47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594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$203.48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06A4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$205.52</w:t>
            </w:r>
          </w:p>
        </w:tc>
      </w:tr>
      <w:tr w:rsidR="00487740" w14:paraId="7275139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3567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lastRenderedPageBreak/>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85E2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$212.65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1F3D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$214.78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42C9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F5A2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22DC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2500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$223.50</w:t>
            </w:r>
          </w:p>
        </w:tc>
      </w:tr>
      <w:tr w:rsidR="00487740" w14:paraId="3D147D5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DECD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3AB2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ACA9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AFC9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$234.59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9F33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$236.93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5740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$239.30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2117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$241.70</w:t>
            </w:r>
          </w:p>
        </w:tc>
      </w:tr>
      <w:tr w:rsidR="00487740" w14:paraId="576BBB4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A13A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1CB3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$247.25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D97A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$249.72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FD4F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$252.22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A8FE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$254.74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062C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$257.29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9FA1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$259.86</w:t>
            </w:r>
          </w:p>
        </w:tc>
      </w:tr>
      <w:tr w:rsidR="00487740" w14:paraId="10E50CB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CE08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F2C7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956E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$267.34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8947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3A4C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$272.71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5CF3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$275.44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C730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$278.19</w:t>
            </w:r>
          </w:p>
        </w:tc>
      </w:tr>
      <w:tr w:rsidR="00487740" w14:paraId="3EE49D7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66FA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5131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$282.38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AE5A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9E2C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$288.05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DF0B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78E9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$293.84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5297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$296.78</w:t>
            </w:r>
          </w:p>
        </w:tc>
      </w:tr>
      <w:tr w:rsidR="00487740" w14:paraId="6659487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8980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DCD5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B594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$303.33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D988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$306.36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0ECF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FF14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9504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$315.65</w:t>
            </w:r>
          </w:p>
        </w:tc>
      </w:tr>
      <w:tr w:rsidR="00487740" w14:paraId="603EFFE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E28E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391F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$318.41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4649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49C6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$324.81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D15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AE8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951A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$334.65</w:t>
            </w:r>
          </w:p>
        </w:tc>
      </w:tr>
      <w:tr w:rsidR="00487740" w14:paraId="5FA305A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C71F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D3F9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$336.73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E421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$340.09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9BD2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A4A6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40A1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4A7B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$353.90</w:t>
            </w:r>
          </w:p>
        </w:tc>
      </w:tr>
      <w:tr w:rsidR="00487740" w14:paraId="2CFAFC3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BA56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5A8A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2E92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74DA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$362.42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A699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0A31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$369.70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E554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$373.40</w:t>
            </w:r>
          </w:p>
        </w:tc>
      </w:tr>
      <w:tr w:rsidR="00487740" w14:paraId="06E4026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A4E8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4542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$374.02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C7F3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7F7F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$381.54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0293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$385.35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765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$389.20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B443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$393.10</w:t>
            </w:r>
          </w:p>
        </w:tc>
      </w:tr>
      <w:tr w:rsidR="00487740" w14:paraId="1CD0AD6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D649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8C4A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D25B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$396.91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DB33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1A3B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$404.89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38A8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693C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$413.03</w:t>
            </w:r>
          </w:p>
        </w:tc>
      </w:tr>
      <w:tr w:rsidR="00487740" w14:paraId="5BAA95E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9966B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7597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$412.16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F3CC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$416.28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AD04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5A3B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66E7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95E1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$433.18</w:t>
            </w:r>
          </w:p>
        </w:tc>
      </w:tr>
      <w:tr w:rsidR="00487740" w14:paraId="33BD902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5B60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6099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A727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546A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5045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5090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$448.99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80FA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$453.48</w:t>
            </w:r>
          </w:p>
        </w:tc>
      </w:tr>
      <w:tr w:rsidR="00487740" w14:paraId="7A562B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EEB4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B97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CE12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7635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$459.84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B2BA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$464.44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70CE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69BD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$473.78</w:t>
            </w:r>
          </w:p>
        </w:tc>
      </w:tr>
      <w:tr w:rsidR="00487740" w14:paraId="6FA2D56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757A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9A10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2F50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E56C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3A5D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F41D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$489.27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DA94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$494.16</w:t>
            </w:r>
          </w:p>
        </w:tc>
      </w:tr>
      <w:tr w:rsidR="00487740" w14:paraId="41B1150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2233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CE6F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6701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7300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$499.72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B195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$504.72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82ED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$509.77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9E13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$514.86</w:t>
            </w:r>
          </w:p>
        </w:tc>
      </w:tr>
      <w:tr w:rsidR="00487740" w14:paraId="147AD20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F990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EC7A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$509.76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E6C9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$514.86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9DB8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722E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3E55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2357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$535.76</w:t>
            </w:r>
          </w:p>
        </w:tc>
      </w:tr>
      <w:tr w:rsidR="00487740" w14:paraId="5BFF3DF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92E2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CDB4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$529.76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3DF8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1DC4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CAB7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BEBD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$551.28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3ACF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$556.79</w:t>
            </w:r>
          </w:p>
        </w:tc>
      </w:tr>
      <w:tr w:rsidR="00487740" w14:paraId="096FD38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A374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872B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6C0D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0951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4EB9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F2EA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E00C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$578.10</w:t>
            </w:r>
          </w:p>
        </w:tc>
      </w:tr>
      <w:tr w:rsidR="00487740" w14:paraId="43DE9C4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23BE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0FBA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36E1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25CB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$581.90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AB5F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3790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6F98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$599.53</w:t>
            </w:r>
          </w:p>
        </w:tc>
      </w:tr>
      <w:tr w:rsidR="00487740" w14:paraId="323C06B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E6ED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lastRenderedPageBreak/>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0060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40A0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$596.95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2171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$602.92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DDE6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$608.95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A31B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$615.04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235E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$621.19</w:t>
            </w:r>
          </w:p>
        </w:tc>
      </w:tr>
      <w:tr w:rsidR="00487740" w14:paraId="73AB775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DA5BB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E69E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0BF1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0CEB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6529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$630.41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C239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$636.72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ED19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$643.08</w:t>
            </w:r>
          </w:p>
        </w:tc>
      </w:tr>
      <w:tr w:rsidR="00487740" w14:paraId="049483C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EAE4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1D4D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FAC5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$639.22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2D30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69C7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$652.07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C974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$658.59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4852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$665.18</w:t>
            </w:r>
          </w:p>
        </w:tc>
      </w:tr>
      <w:tr w:rsidR="00487740" w14:paraId="3BD1241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050F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0091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9E25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$660.64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D10C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$667.25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96EB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96D2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E132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$687.46</w:t>
            </w:r>
          </w:p>
        </w:tc>
      </w:tr>
      <w:tr w:rsidR="00487740" w14:paraId="5F9239F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37D2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4E40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C0C5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$682.21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19FB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85DC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3A87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$702.88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3989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$709.91</w:t>
            </w:r>
          </w:p>
        </w:tc>
      </w:tr>
      <w:tr w:rsidR="00487740" w14:paraId="6C5A573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59EE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DE14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8471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$703.98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B550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AD9E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$718.13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6F26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F025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$732.56</w:t>
            </w:r>
          </w:p>
        </w:tc>
      </w:tr>
      <w:tr w:rsidR="00487740" w14:paraId="208AFE1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FCF7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7BC6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3E55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$725.97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2AC6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$733.23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CA4D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$740.57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B9EA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$747.97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20D0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$755.45</w:t>
            </w:r>
          </w:p>
        </w:tc>
      </w:tr>
      <w:tr w:rsidR="00487740" w14:paraId="4A04052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2A0C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E09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$740.78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8E8D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83E1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3D47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AFC3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$770.86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A0D1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$778.57</w:t>
            </w:r>
          </w:p>
        </w:tc>
      </w:tr>
      <w:tr w:rsidR="00487740" w14:paraId="63FFF5B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6FAB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E26B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$762.97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0E0B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9FEA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B70F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$786.09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A5A5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$793.95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8EA4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$801.89</w:t>
            </w:r>
          </w:p>
        </w:tc>
      </w:tr>
      <w:tr w:rsidR="00487740" w14:paraId="074D278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1499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1DC5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$785.30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F847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$793.15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9E1A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1EF3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$809.09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42B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3144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$825.35</w:t>
            </w:r>
          </w:p>
        </w:tc>
      </w:tr>
      <w:tr w:rsidR="00487740" w14:paraId="4E31C52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15F8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B55F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E22A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50BE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7956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C935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D96E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$849.06</w:t>
            </w:r>
          </w:p>
        </w:tc>
      </w:tr>
      <w:tr w:rsidR="00487740" w14:paraId="3C27B32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612D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E4EA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$830.59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C102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$838.89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42D3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66AD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$855.76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EBE1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F30F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$872.96</w:t>
            </w:r>
          </w:p>
        </w:tc>
      </w:tr>
      <w:tr w:rsidR="00487740" w14:paraId="2811FD6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FC2A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AFCA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A40F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$859.65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A4DF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$868.25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021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$876.93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55F7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CBD9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$894.56</w:t>
            </w:r>
          </w:p>
        </w:tc>
      </w:tr>
      <w:tr w:rsidR="00487740" w14:paraId="4504B4A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3576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D9F8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$872.09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CE67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22B7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$889.62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A2B9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795B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$907.50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6DD4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$916.58</w:t>
            </w:r>
          </w:p>
        </w:tc>
      </w:tr>
      <w:tr w:rsidR="00487740" w14:paraId="0A35340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44BA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73AB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$893.06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400F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$901.99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56A4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A22B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3B8C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$929.32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4776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$938.62</w:t>
            </w:r>
          </w:p>
        </w:tc>
      </w:tr>
      <w:tr w:rsidR="00487740" w14:paraId="143817F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9142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71DC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$914.23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ED7B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6D27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$932.60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4D52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$941.93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3172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C446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$960.86</w:t>
            </w:r>
          </w:p>
        </w:tc>
      </w:tr>
      <w:tr w:rsidR="00487740" w14:paraId="0F1BCD7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CAA6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1664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D116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24A7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$954.29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F256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A8B0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$973.47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5593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$983.20</w:t>
            </w:r>
          </w:p>
        </w:tc>
      </w:tr>
      <w:tr w:rsidR="00487740" w14:paraId="41EAD85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5790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13A5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70C6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43A4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D056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5C03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$995.77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C295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$1,005.73</w:t>
            </w:r>
          </w:p>
        </w:tc>
      </w:tr>
      <w:tr w:rsidR="00487740" w14:paraId="2666312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9F3A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5C93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4A0D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A2BF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6A6B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65C2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9008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$1,028.37</w:t>
            </w:r>
          </w:p>
        </w:tc>
      </w:tr>
      <w:tr w:rsidR="00487740" w14:paraId="5E43FA1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7A30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5BD1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4507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$1,010.09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F735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7C9F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BBAE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D52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$1,051.10</w:t>
            </w:r>
          </w:p>
        </w:tc>
      </w:tr>
      <w:tr w:rsidR="00487740" w14:paraId="1E6390D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E406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lastRenderedPageBreak/>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96AC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$1,021.85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8F4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$1,032.06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2B23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AF75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$1,052.81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0846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4203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$1,073.97</w:t>
            </w:r>
          </w:p>
        </w:tc>
      </w:tr>
      <w:tr w:rsidR="00487740" w14:paraId="2FD3858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7E21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A6F3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$1,043.75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9746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3BB6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967C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$1,075.37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E7BA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$1,086.13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B16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$1,096.99</w:t>
            </w:r>
          </w:p>
        </w:tc>
      </w:tr>
      <w:tr w:rsidR="00487740" w14:paraId="339383D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60A6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99EA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$1,065.77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958D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$1,076.43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1417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834A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9227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$1,109.05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C1EB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$1,120.14</w:t>
            </w:r>
          </w:p>
        </w:tc>
      </w:tr>
      <w:tr w:rsidR="00487740" w14:paraId="095C27B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35806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C038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1160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$1,098.80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71AA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577A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BB0A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$1,132.09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5146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$1,143.41</w:t>
            </w:r>
          </w:p>
        </w:tc>
      </w:tr>
      <w:tr w:rsidR="00487740" w14:paraId="0331292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CFDE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4B5D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$1,110.18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10B2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$1,121.28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53E9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F27E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$1,143.82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9DAB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$1,155.26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7D77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$1,166.81</w:t>
            </w:r>
          </w:p>
        </w:tc>
      </w:tr>
      <w:tr w:rsidR="00487740" w14:paraId="4EE6F7A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37C0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901D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9616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AE92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$1,155.33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FB8F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6B05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$1,178.56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8F68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$1,190.34</w:t>
            </w:r>
          </w:p>
        </w:tc>
      </w:tr>
      <w:tr w:rsidR="00487740" w14:paraId="6F80564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7B49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8909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$1,155.10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F315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$1,166.65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3C91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$1,178.32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5667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7F20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$1,202.00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C4BB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$1,214.02</w:t>
            </w:r>
          </w:p>
        </w:tc>
      </w:tr>
      <w:tr w:rsidR="00487740" w14:paraId="392D16C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BF77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1069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$1,174.84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B1F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8D03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850A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BEB5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$1,222.54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14BF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$1,234.77</w:t>
            </w:r>
          </w:p>
        </w:tc>
      </w:tr>
      <w:tr w:rsidR="00487740" w14:paraId="7B4F2B3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ECEE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3E66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$1,194.51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BEF7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$1,206.46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6CF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$1,218.52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448C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$1,230.71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8B63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401A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$1,255.45</w:t>
            </w:r>
          </w:p>
        </w:tc>
      </w:tr>
      <w:tr w:rsidR="00487740" w14:paraId="622B997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8EF5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3804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DE8A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$1,226.47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44BD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DDE1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$1,251.12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D8BD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AAA7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$1,276.27</w:t>
            </w:r>
          </w:p>
        </w:tc>
      </w:tr>
      <w:tr w:rsidR="00487740" w14:paraId="72F428F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C119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BF57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$1,234.19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4E31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8FC2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$1,258.99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DC48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A160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C35A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$1,297.14</w:t>
            </w:r>
          </w:p>
        </w:tc>
      </w:tr>
      <w:tr w:rsidR="00487740" w14:paraId="5378343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4033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2DA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3BBD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8C10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$1,279.29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0FDD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5BBB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$1,305.00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08E8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$1,318.05</w:t>
            </w:r>
          </w:p>
        </w:tc>
      </w:tr>
      <w:tr w:rsidR="00487740" w14:paraId="44E10CC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773EA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A5F8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$1,273.87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EE0D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$1,286.61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426B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$1,299.47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E246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863A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$1,325.59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3F9C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$1,338.85</w:t>
            </w:r>
          </w:p>
        </w:tc>
      </w:tr>
      <w:tr w:rsidR="00487740" w14:paraId="34B9C46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4C3F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F2DC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$1,293.73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D057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$1,306.67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7609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$1,319.73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BA8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DAAE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$1,346.26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336C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$1,359.72</w:t>
            </w:r>
          </w:p>
        </w:tc>
      </w:tr>
      <w:tr w:rsidR="00487740" w14:paraId="68481E1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0F90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EC90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1F31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6CCD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F8A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F0C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C432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$1,380.59</w:t>
            </w:r>
          </w:p>
        </w:tc>
      </w:tr>
      <w:tr w:rsidR="00487740" w14:paraId="3043D5D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7D8D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65A3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FCCF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7099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84C0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9CF1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B36D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$1,401.54</w:t>
            </w:r>
          </w:p>
        </w:tc>
      </w:tr>
      <w:tr w:rsidR="00487740" w14:paraId="05D0D15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0272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AA88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141E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B01F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7CEB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$1,394.51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1A50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5155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$1,422.54</w:t>
            </w:r>
          </w:p>
        </w:tc>
      </w:tr>
      <w:tr w:rsidR="00487740" w14:paraId="03E153B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B166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7183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$1,373.43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851D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9765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E708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$1,415.05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0B5D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D43D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$1,443.49</w:t>
            </w:r>
          </w:p>
        </w:tc>
      </w:tr>
      <w:tr w:rsidR="00487740" w14:paraId="2F71B93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4A86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D885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$1,393.48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3E3B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$1,407.42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4D91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87AD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$1,435.71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DEC0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$1,450.06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21C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$1,464.56</w:t>
            </w:r>
          </w:p>
        </w:tc>
      </w:tr>
      <w:tr w:rsidR="00487740" w14:paraId="4B0B2EB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A997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D5B9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$1,413.62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EA98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9C64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87AC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9D6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536F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$1,485.73</w:t>
            </w:r>
          </w:p>
        </w:tc>
      </w:tr>
      <w:tr w:rsidR="00487740" w14:paraId="1F81835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C4C7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lastRenderedPageBreak/>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F5D1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2CA4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6723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586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1B4A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$1,491.95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C0B7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$1,506.87</w:t>
            </w:r>
          </w:p>
        </w:tc>
      </w:tr>
      <w:tr w:rsidR="00487740" w14:paraId="5F28729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78A2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BB7D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$1,453.94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530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5F58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A237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$1,497.99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FBF75"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0D7E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$1,528.10</w:t>
            </w:r>
          </w:p>
        </w:tc>
      </w:tr>
      <w:tr w:rsidR="00487740" w14:paraId="3ECC6C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00C0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9485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94AD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$1,488.84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8B8A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1A2E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$1,518.77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2A75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B893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$1,549.29</w:t>
            </w:r>
          </w:p>
        </w:tc>
      </w:tr>
      <w:tr w:rsidR="00487740" w14:paraId="55667C2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60FE6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DAA7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$1,494.33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23FC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$1,509.28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64C8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3961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1B42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$1,555.01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997E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$1,570.56</w:t>
            </w:r>
          </w:p>
        </w:tc>
      </w:tr>
      <w:tr w:rsidR="00487740" w14:paraId="22F11B6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58CD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9793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$1,514.69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CDE2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$1,529.84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3FCB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23A2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D4C2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$1,576.19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E215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$1,591.96</w:t>
            </w:r>
          </w:p>
        </w:tc>
      </w:tr>
      <w:tr w:rsidR="00487740" w14:paraId="0C169C0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45B3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C13F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$1,535.04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5B88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$1,550.39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5D54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$1,565.89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51AA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D5D0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$1,597.37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6AAE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$1,613.34</w:t>
            </w:r>
          </w:p>
        </w:tc>
      </w:tr>
      <w:tr w:rsidR="00487740" w14:paraId="5FF63B0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CC96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66C5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7719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$1,570.96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C9C5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6BF8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$1,602.54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F470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$1,618.56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5E530"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$1,634.75</w:t>
            </w:r>
          </w:p>
        </w:tc>
      </w:tr>
      <w:tr w:rsidR="00487740" w14:paraId="6ECA80C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263A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6437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78D8A"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DC86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$1,607.55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D8C5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D50D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$1,639.86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388F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$1,656.26</w:t>
            </w:r>
          </w:p>
        </w:tc>
      </w:tr>
      <w:tr w:rsidR="00487740" w14:paraId="1887469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A9D9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D9C1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$1,596.29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9716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0307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$1,628.38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134D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487C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A94B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$1,677.72</w:t>
            </w:r>
          </w:p>
        </w:tc>
      </w:tr>
      <w:tr w:rsidR="00487740" w14:paraId="600776F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C8F5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3A6B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F977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$1,632.98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29A07"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BEAA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659B8"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CB924"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$1,699.29</w:t>
            </w:r>
          </w:p>
        </w:tc>
      </w:tr>
      <w:tr w:rsidR="00487740" w14:paraId="4BBD984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CAABE"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F04E6"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BEF8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$1,653.75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FFCC3"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0709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C7A6B"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$1,703.86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136BC"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$1,720.90</w:t>
            </w:r>
          </w:p>
        </w:tc>
      </w:tr>
      <w:tr w:rsidR="00487740" w14:paraId="56A1B26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878D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FE8A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483F"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$1,674.55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C77F9"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$1,691.29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5231"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$1,708.20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4E742"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8B76D" w14:textId="77777777" w:rsidR="00487740" w:rsidRPr="00F868A5" w:rsidRDefault="00487740" w:rsidP="00393801">
            <w:pPr>
              <w:spacing w:line="240" w:lineRule="auto"/>
              <w:jc w:val="center"/>
              <w:rPr>
                <w:rFonts w:ascii="Verdana" w:eastAsia="Times New Roman" w:hAnsi="Verdana" w:cs="Arial"/>
                <w:sz w:val="17"/>
                <w:szCs w:val="17"/>
              </w:rPr>
            </w:pPr>
            <w:r w:rsidRPr="00F868A5">
              <w:rPr>
                <w:rFonts w:ascii="Verdana" w:eastAsia="Times New Roman" w:hAnsi="Verdana" w:cs="Arial"/>
                <w:sz w:val="17"/>
                <w:szCs w:val="17"/>
              </w:rPr>
              <w:t>$1,742.54</w:t>
            </w:r>
          </w:p>
        </w:tc>
      </w:tr>
    </w:tbl>
    <w:p w14:paraId="14450EBB" w14:textId="77777777" w:rsidR="00487740" w:rsidRPr="0068785F" w:rsidRDefault="00487740" w:rsidP="00487740">
      <w:pPr>
        <w:pStyle w:val="NormalWeb"/>
        <w:jc w:val="both"/>
        <w:rPr>
          <w:rFonts w:ascii="Verdana" w:hAnsi="Verdana"/>
          <w:sz w:val="20"/>
          <w:szCs w:val="20"/>
        </w:rPr>
      </w:pPr>
      <w:r w:rsidRPr="0068785F">
        <w:rPr>
          <w:rFonts w:ascii="Verdana" w:hAnsi="Verdana"/>
          <w:sz w:val="20"/>
          <w:szCs w:val="20"/>
        </w:rPr>
        <w:t xml:space="preserve">En consumos mayores a 100 m³ se cobrará cada metro cúbico al precio siguiente y al importe que resulte se le sumará la cuota base.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32"/>
        <w:gridCol w:w="1282"/>
        <w:gridCol w:w="1096"/>
        <w:gridCol w:w="1080"/>
        <w:gridCol w:w="1135"/>
        <w:gridCol w:w="1787"/>
        <w:gridCol w:w="1876"/>
      </w:tblGrid>
      <w:tr w:rsidR="00487740" w14:paraId="00709D8F"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2C718" w14:textId="77777777" w:rsidR="00487740" w:rsidRPr="0068785F" w:rsidRDefault="00487740" w:rsidP="00393801">
            <w:pPr>
              <w:spacing w:line="240" w:lineRule="auto"/>
              <w:jc w:val="center"/>
              <w:rPr>
                <w:rFonts w:ascii="Verdana" w:eastAsia="Times New Roman" w:hAnsi="Verdana" w:cs="Arial"/>
                <w:b/>
                <w:bCs/>
                <w:sz w:val="17"/>
                <w:szCs w:val="17"/>
              </w:rPr>
            </w:pPr>
            <w:r w:rsidRPr="0068785F">
              <w:rPr>
                <w:rFonts w:ascii="Verdana" w:eastAsia="Times New Roman" w:hAnsi="Verdana" w:cs="Arial"/>
                <w:b/>
                <w:bCs/>
                <w:sz w:val="17"/>
                <w:szCs w:val="17"/>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CAF2C" w14:textId="77777777" w:rsidR="00487740" w:rsidRPr="0068785F" w:rsidRDefault="00487740" w:rsidP="00393801">
            <w:pPr>
              <w:spacing w:line="240" w:lineRule="auto"/>
              <w:jc w:val="center"/>
              <w:rPr>
                <w:rFonts w:ascii="Verdana" w:eastAsia="Times New Roman" w:hAnsi="Verdana" w:cs="Arial"/>
                <w:b/>
                <w:bCs/>
                <w:sz w:val="17"/>
                <w:szCs w:val="17"/>
              </w:rPr>
            </w:pPr>
            <w:r w:rsidRPr="0068785F">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90174" w14:textId="77777777" w:rsidR="00487740" w:rsidRPr="0068785F" w:rsidRDefault="00487740" w:rsidP="00393801">
            <w:pPr>
              <w:spacing w:line="240" w:lineRule="auto"/>
              <w:jc w:val="center"/>
              <w:rPr>
                <w:rFonts w:ascii="Verdana" w:eastAsia="Times New Roman" w:hAnsi="Verdana" w:cs="Arial"/>
                <w:b/>
                <w:bCs/>
                <w:sz w:val="17"/>
                <w:szCs w:val="17"/>
              </w:rPr>
            </w:pPr>
            <w:r w:rsidRPr="0068785F">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98A26" w14:textId="77777777" w:rsidR="00487740" w:rsidRPr="0068785F" w:rsidRDefault="00487740" w:rsidP="00393801">
            <w:pPr>
              <w:spacing w:line="240" w:lineRule="auto"/>
              <w:jc w:val="center"/>
              <w:rPr>
                <w:rFonts w:ascii="Verdana" w:eastAsia="Times New Roman" w:hAnsi="Verdana" w:cs="Arial"/>
                <w:b/>
                <w:bCs/>
                <w:sz w:val="17"/>
                <w:szCs w:val="17"/>
              </w:rPr>
            </w:pPr>
            <w:r w:rsidRPr="0068785F">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58077" w14:textId="77777777" w:rsidR="00487740" w:rsidRPr="0068785F" w:rsidRDefault="00487740" w:rsidP="00393801">
            <w:pPr>
              <w:spacing w:line="240" w:lineRule="auto"/>
              <w:jc w:val="center"/>
              <w:rPr>
                <w:rFonts w:ascii="Verdana" w:eastAsia="Times New Roman" w:hAnsi="Verdana" w:cs="Arial"/>
                <w:b/>
                <w:bCs/>
                <w:sz w:val="17"/>
                <w:szCs w:val="17"/>
              </w:rPr>
            </w:pPr>
            <w:r w:rsidRPr="0068785F">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E129A" w14:textId="77777777" w:rsidR="00487740" w:rsidRPr="0068785F" w:rsidRDefault="00487740" w:rsidP="00393801">
            <w:pPr>
              <w:spacing w:line="240" w:lineRule="auto"/>
              <w:jc w:val="center"/>
              <w:rPr>
                <w:rFonts w:ascii="Verdana" w:eastAsia="Times New Roman" w:hAnsi="Verdana" w:cs="Arial"/>
                <w:b/>
                <w:bCs/>
                <w:sz w:val="17"/>
                <w:szCs w:val="17"/>
              </w:rPr>
            </w:pPr>
            <w:r w:rsidRPr="0068785F">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C485C" w14:textId="77777777" w:rsidR="00487740" w:rsidRPr="0068785F" w:rsidRDefault="00487740" w:rsidP="00393801">
            <w:pPr>
              <w:spacing w:line="240" w:lineRule="auto"/>
              <w:jc w:val="center"/>
              <w:rPr>
                <w:rFonts w:ascii="Verdana" w:eastAsia="Times New Roman" w:hAnsi="Verdana" w:cs="Arial"/>
                <w:b/>
                <w:bCs/>
                <w:sz w:val="17"/>
                <w:szCs w:val="17"/>
              </w:rPr>
            </w:pPr>
            <w:r w:rsidRPr="0068785F">
              <w:rPr>
                <w:rFonts w:ascii="Verdana" w:eastAsia="Times New Roman" w:hAnsi="Verdana" w:cs="Arial"/>
                <w:b/>
                <w:bCs/>
                <w:sz w:val="17"/>
                <w:szCs w:val="17"/>
              </w:rPr>
              <w:t>noviembre diciembre</w:t>
            </w:r>
          </w:p>
        </w:tc>
      </w:tr>
      <w:tr w:rsidR="00487740" w14:paraId="7055136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929E6" w14:textId="77777777" w:rsidR="00487740" w:rsidRPr="0068785F" w:rsidRDefault="00487740" w:rsidP="00393801">
            <w:pPr>
              <w:spacing w:line="240" w:lineRule="auto"/>
              <w:jc w:val="center"/>
              <w:rPr>
                <w:rFonts w:ascii="Verdana" w:eastAsia="Times New Roman" w:hAnsi="Verdana" w:cs="Arial"/>
                <w:sz w:val="17"/>
                <w:szCs w:val="17"/>
              </w:rPr>
            </w:pPr>
            <w:r w:rsidRPr="0068785F">
              <w:rPr>
                <w:rFonts w:ascii="Verdana" w:eastAsia="Times New Roman" w:hAnsi="Verdana" w:cs="Arial"/>
                <w:sz w:val="17"/>
                <w:szCs w:val="17"/>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94A2E" w14:textId="77777777" w:rsidR="00487740" w:rsidRPr="0068785F" w:rsidRDefault="00487740" w:rsidP="00393801">
            <w:pPr>
              <w:spacing w:line="240" w:lineRule="auto"/>
              <w:jc w:val="center"/>
              <w:rPr>
                <w:rFonts w:ascii="Verdana" w:eastAsia="Times New Roman" w:hAnsi="Verdana" w:cs="Arial"/>
                <w:sz w:val="17"/>
                <w:szCs w:val="17"/>
              </w:rPr>
            </w:pPr>
            <w:r w:rsidRPr="0068785F">
              <w:rPr>
                <w:rFonts w:ascii="Verdana" w:eastAsia="Times New Roman" w:hAnsi="Verdana" w:cs="Arial"/>
                <w:sz w:val="17"/>
                <w:szCs w:val="17"/>
              </w:rPr>
              <w:t>$24.01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F7BD6" w14:textId="77777777" w:rsidR="00487740" w:rsidRPr="0068785F" w:rsidRDefault="00487740" w:rsidP="00393801">
            <w:pPr>
              <w:spacing w:line="240" w:lineRule="auto"/>
              <w:jc w:val="center"/>
              <w:rPr>
                <w:rFonts w:ascii="Verdana" w:eastAsia="Times New Roman" w:hAnsi="Verdana" w:cs="Arial"/>
                <w:sz w:val="17"/>
                <w:szCs w:val="17"/>
              </w:rPr>
            </w:pPr>
            <w:r w:rsidRPr="0068785F">
              <w:rPr>
                <w:rFonts w:ascii="Verdana" w:eastAsia="Times New Roman" w:hAnsi="Verdana" w:cs="Arial"/>
                <w:sz w:val="17"/>
                <w:szCs w:val="17"/>
              </w:rPr>
              <w:t>$24.25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E9243" w14:textId="77777777" w:rsidR="00487740" w:rsidRPr="0068785F" w:rsidRDefault="00487740" w:rsidP="00393801">
            <w:pPr>
              <w:spacing w:line="240" w:lineRule="auto"/>
              <w:jc w:val="center"/>
              <w:rPr>
                <w:rFonts w:ascii="Verdana" w:eastAsia="Times New Roman" w:hAnsi="Verdana" w:cs="Arial"/>
                <w:sz w:val="17"/>
                <w:szCs w:val="17"/>
              </w:rPr>
            </w:pPr>
            <w:r w:rsidRPr="0068785F">
              <w:rPr>
                <w:rFonts w:ascii="Verdana" w:eastAsia="Times New Roman" w:hAnsi="Verdana" w:cs="Arial"/>
                <w:sz w:val="17"/>
                <w:szCs w:val="17"/>
              </w:rPr>
              <w:t>$24.49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E0629" w14:textId="77777777" w:rsidR="00487740" w:rsidRPr="0068785F" w:rsidRDefault="00487740" w:rsidP="00393801">
            <w:pPr>
              <w:spacing w:line="240" w:lineRule="auto"/>
              <w:jc w:val="center"/>
              <w:rPr>
                <w:rFonts w:ascii="Verdana" w:eastAsia="Times New Roman" w:hAnsi="Verdana" w:cs="Arial"/>
                <w:sz w:val="17"/>
                <w:szCs w:val="17"/>
              </w:rPr>
            </w:pPr>
            <w:r w:rsidRPr="0068785F">
              <w:rPr>
                <w:rFonts w:ascii="Verdana" w:eastAsia="Times New Roman" w:hAnsi="Verdana" w:cs="Arial"/>
                <w:sz w:val="17"/>
                <w:szCs w:val="17"/>
              </w:rPr>
              <w:t>$24.74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F0300" w14:textId="77777777" w:rsidR="00487740" w:rsidRPr="0068785F" w:rsidRDefault="00487740" w:rsidP="00393801">
            <w:pPr>
              <w:spacing w:line="240" w:lineRule="auto"/>
              <w:jc w:val="center"/>
              <w:rPr>
                <w:rFonts w:ascii="Verdana" w:eastAsia="Times New Roman" w:hAnsi="Verdana" w:cs="Arial"/>
                <w:sz w:val="17"/>
                <w:szCs w:val="17"/>
              </w:rPr>
            </w:pPr>
            <w:r w:rsidRPr="0068785F">
              <w:rPr>
                <w:rFonts w:ascii="Verdana" w:eastAsia="Times New Roman" w:hAnsi="Verdana" w:cs="Arial"/>
                <w:sz w:val="17"/>
                <w:szCs w:val="17"/>
              </w:rPr>
              <w:t>$24.98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2E201" w14:textId="77777777" w:rsidR="00487740" w:rsidRPr="0068785F" w:rsidRDefault="00487740" w:rsidP="00393801">
            <w:pPr>
              <w:spacing w:line="240" w:lineRule="auto"/>
              <w:jc w:val="center"/>
              <w:rPr>
                <w:rFonts w:ascii="Verdana" w:eastAsia="Times New Roman" w:hAnsi="Verdana" w:cs="Arial"/>
                <w:sz w:val="17"/>
                <w:szCs w:val="17"/>
              </w:rPr>
            </w:pPr>
            <w:r w:rsidRPr="0068785F">
              <w:rPr>
                <w:rFonts w:ascii="Verdana" w:eastAsia="Times New Roman" w:hAnsi="Verdana" w:cs="Arial"/>
                <w:sz w:val="17"/>
                <w:szCs w:val="17"/>
              </w:rPr>
              <w:t>$25.23</w:t>
            </w:r>
          </w:p>
        </w:tc>
      </w:tr>
    </w:tbl>
    <w:p w14:paraId="22492BB6" w14:textId="77777777" w:rsidR="00065E38" w:rsidRDefault="00065E38" w:rsidP="00487740">
      <w:pPr>
        <w:pStyle w:val="NormalWeb"/>
        <w:spacing w:line="435" w:lineRule="atLeast"/>
        <w:ind w:firstLine="851"/>
        <w:jc w:val="both"/>
        <w:rPr>
          <w:rFonts w:ascii="Verdana" w:hAnsi="Verdana"/>
          <w:b/>
          <w:bCs/>
          <w:sz w:val="20"/>
          <w:szCs w:val="20"/>
        </w:rPr>
      </w:pPr>
    </w:p>
    <w:p w14:paraId="700CABA4" w14:textId="77777777" w:rsidR="00065E38" w:rsidRDefault="00065E38" w:rsidP="00487740">
      <w:pPr>
        <w:pStyle w:val="NormalWeb"/>
        <w:spacing w:line="435" w:lineRule="atLeast"/>
        <w:ind w:firstLine="851"/>
        <w:jc w:val="both"/>
        <w:rPr>
          <w:rFonts w:ascii="Verdana" w:hAnsi="Verdana"/>
          <w:b/>
          <w:bCs/>
          <w:sz w:val="20"/>
          <w:szCs w:val="20"/>
        </w:rPr>
      </w:pPr>
    </w:p>
    <w:p w14:paraId="7524F0C7" w14:textId="77777777" w:rsidR="00065E38" w:rsidRDefault="00065E38" w:rsidP="00487740">
      <w:pPr>
        <w:pStyle w:val="NormalWeb"/>
        <w:spacing w:line="435" w:lineRule="atLeast"/>
        <w:ind w:firstLine="851"/>
        <w:jc w:val="both"/>
        <w:rPr>
          <w:rFonts w:ascii="Verdana" w:hAnsi="Verdana"/>
          <w:b/>
          <w:bCs/>
          <w:sz w:val="20"/>
          <w:szCs w:val="20"/>
        </w:rPr>
      </w:pPr>
    </w:p>
    <w:p w14:paraId="0AD57A56" w14:textId="3121B4E1" w:rsidR="00487740" w:rsidRPr="000644F8" w:rsidRDefault="00487740" w:rsidP="00487740">
      <w:pPr>
        <w:pStyle w:val="NormalWeb"/>
        <w:spacing w:line="435" w:lineRule="atLeast"/>
        <w:ind w:firstLine="851"/>
        <w:jc w:val="both"/>
        <w:rPr>
          <w:rFonts w:ascii="Verdana" w:hAnsi="Verdana"/>
          <w:sz w:val="20"/>
          <w:szCs w:val="20"/>
        </w:rPr>
      </w:pPr>
      <w:r w:rsidRPr="000644F8">
        <w:rPr>
          <w:rFonts w:ascii="Verdana" w:hAnsi="Verdana"/>
          <w:b/>
          <w:bCs/>
          <w:sz w:val="20"/>
          <w:szCs w:val="20"/>
        </w:rPr>
        <w:lastRenderedPageBreak/>
        <w:t>b)</w:t>
      </w:r>
      <w:r w:rsidRPr="000644F8">
        <w:rPr>
          <w:rFonts w:ascii="Verdana" w:hAnsi="Verdana"/>
          <w:sz w:val="20"/>
          <w:szCs w:val="20"/>
        </w:rPr>
        <w:t xml:space="preserve"> </w:t>
      </w:r>
      <w:r w:rsidRPr="000644F8">
        <w:rPr>
          <w:rFonts w:ascii="Verdana" w:hAnsi="Verdana"/>
          <w:b/>
          <w:bCs/>
          <w:sz w:val="20"/>
          <w:szCs w:val="20"/>
        </w:rPr>
        <w:t>Uso comercial y de servicios:</w:t>
      </w:r>
      <w:r w:rsidRPr="000644F8">
        <w:rPr>
          <w:rFonts w:ascii="Verdana" w:hAnsi="Verdana"/>
          <w:sz w:val="20"/>
          <w:szCs w:val="20"/>
        </w:rPr>
        <w:t xml:space="preserv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79"/>
        <w:gridCol w:w="1161"/>
        <w:gridCol w:w="1050"/>
        <w:gridCol w:w="1038"/>
        <w:gridCol w:w="1069"/>
        <w:gridCol w:w="1623"/>
        <w:gridCol w:w="1668"/>
      </w:tblGrid>
      <w:tr w:rsidR="00487740" w14:paraId="7664FDB9"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2DFBA"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DBC08"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7A76"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DEEDD"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160A4"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52A93"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F2FAF"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3AF4B10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6A8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75D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C8D7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AE9C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6C32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92C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D83C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$266.56</w:t>
            </w:r>
          </w:p>
        </w:tc>
      </w:tr>
    </w:tbl>
    <w:p w14:paraId="5837FD35" w14:textId="77777777" w:rsidR="00487740" w:rsidRPr="000644F8" w:rsidRDefault="00487740" w:rsidP="00065E38">
      <w:pPr>
        <w:pStyle w:val="NormalWeb"/>
        <w:jc w:val="both"/>
        <w:rPr>
          <w:rFonts w:ascii="Verdana" w:hAnsi="Verdana"/>
          <w:sz w:val="20"/>
          <w:szCs w:val="20"/>
        </w:rPr>
      </w:pPr>
      <w:r w:rsidRPr="000644F8">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25"/>
        <w:gridCol w:w="1278"/>
        <w:gridCol w:w="1150"/>
        <w:gridCol w:w="1137"/>
        <w:gridCol w:w="1172"/>
        <w:gridCol w:w="1683"/>
        <w:gridCol w:w="1743"/>
      </w:tblGrid>
      <w:tr w:rsidR="00487740" w14:paraId="523F568A"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9C5C6"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52FDE"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A4A11"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82FA9"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5D29"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79D8D"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3F1C7"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006F070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7DC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86CB7"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6FABE8"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322ADD7"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73BA50"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6BF8B85"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5852D8" w14:textId="77777777" w:rsidR="00487740" w:rsidRPr="000644F8" w:rsidRDefault="00487740" w:rsidP="00393801">
            <w:pPr>
              <w:spacing w:line="240" w:lineRule="auto"/>
              <w:jc w:val="center"/>
              <w:rPr>
                <w:rFonts w:ascii="Verdana" w:eastAsia="Times New Roman" w:hAnsi="Verdana" w:cs="Arial"/>
                <w:sz w:val="17"/>
                <w:szCs w:val="17"/>
              </w:rPr>
            </w:pPr>
          </w:p>
        </w:tc>
      </w:tr>
      <w:tr w:rsidR="00487740" w14:paraId="038BBA4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D7A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6BF0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AC7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FC6A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4DC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F8A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46E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$4.32</w:t>
            </w:r>
          </w:p>
        </w:tc>
      </w:tr>
      <w:tr w:rsidR="00487740" w14:paraId="0E72E9C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55E3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BBDC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BEF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2399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916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4838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6C1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$8.72</w:t>
            </w:r>
          </w:p>
        </w:tc>
      </w:tr>
      <w:tr w:rsidR="00487740" w14:paraId="6D72E1F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FA80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EC1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F2BB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DCC7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A1D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A34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E47B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$13.19</w:t>
            </w:r>
          </w:p>
        </w:tc>
      </w:tr>
      <w:tr w:rsidR="00487740" w14:paraId="314838E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4C04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1A9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D06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CB5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ACE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EEF1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6181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$17.75</w:t>
            </w:r>
          </w:p>
        </w:tc>
      </w:tr>
      <w:tr w:rsidR="00487740" w14:paraId="71B2E6E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BBAF0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5EF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823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8F1C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055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98D7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5EE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$22.35</w:t>
            </w:r>
          </w:p>
        </w:tc>
      </w:tr>
      <w:tr w:rsidR="00487740" w14:paraId="028993C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1D7D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2CA9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3018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FAAB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4C0D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6BED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4039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$27.04</w:t>
            </w:r>
          </w:p>
        </w:tc>
      </w:tr>
      <w:tr w:rsidR="00487740" w14:paraId="1F6B7EB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6819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78C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97B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619B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61B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8FF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5084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$31.77</w:t>
            </w:r>
          </w:p>
        </w:tc>
      </w:tr>
      <w:tr w:rsidR="00487740" w14:paraId="4A24F53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9BE5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844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C8F9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EAA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8142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A2F0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AF9F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$36.60</w:t>
            </w:r>
          </w:p>
        </w:tc>
      </w:tr>
      <w:tr w:rsidR="00487740" w14:paraId="2485F97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103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12C2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710A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6E3F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50F8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284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F679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$41.49</w:t>
            </w:r>
          </w:p>
        </w:tc>
      </w:tr>
      <w:tr w:rsidR="00487740" w14:paraId="3A6DFF4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08D4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862A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CE7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9DCB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095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3EC3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9571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$46.42</w:t>
            </w:r>
          </w:p>
        </w:tc>
      </w:tr>
      <w:tr w:rsidR="00487740" w14:paraId="25DACEA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7AB1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BC9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F2C0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865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9D2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B1E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E010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$51.45</w:t>
            </w:r>
          </w:p>
        </w:tc>
      </w:tr>
      <w:tr w:rsidR="00487740" w14:paraId="30F3E91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788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981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2593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6531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DD8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921C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12A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$56.53</w:t>
            </w:r>
          </w:p>
        </w:tc>
      </w:tr>
      <w:tr w:rsidR="00487740" w14:paraId="4EDB70B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10EE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5E36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1A95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9DD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8A8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AE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B63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$61.69</w:t>
            </w:r>
          </w:p>
        </w:tc>
      </w:tr>
      <w:tr w:rsidR="00487740" w14:paraId="73CBADD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0BF6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C9E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3AFC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BFB6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9680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8AF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54D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$66.92</w:t>
            </w:r>
          </w:p>
        </w:tc>
      </w:tr>
      <w:tr w:rsidR="00487740" w14:paraId="7E72A83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D807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A809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4A5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0CA1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6D1F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1CE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1EE6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$72.22</w:t>
            </w:r>
          </w:p>
        </w:tc>
      </w:tr>
      <w:tr w:rsidR="00487740" w14:paraId="2C3EB65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C7A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B11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8948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6E3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7D6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9A51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FADE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$77.58</w:t>
            </w:r>
          </w:p>
        </w:tc>
      </w:tr>
      <w:tr w:rsidR="00487740" w14:paraId="1B8C311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59E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5AE8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5AD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D67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B8A6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A8CD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A80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$83.02</w:t>
            </w:r>
          </w:p>
        </w:tc>
      </w:tr>
      <w:tr w:rsidR="00487740" w14:paraId="2223580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4C39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FFE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CDA7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736A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913C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8114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BD1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$88.52</w:t>
            </w:r>
          </w:p>
        </w:tc>
      </w:tr>
      <w:tr w:rsidR="00487740" w14:paraId="5AA7622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5BB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528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2369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63A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E21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65D2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128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$94.11</w:t>
            </w:r>
          </w:p>
        </w:tc>
      </w:tr>
      <w:tr w:rsidR="00487740" w14:paraId="175524D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CC27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C27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1453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813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B9C5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A2E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2E7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$99.75</w:t>
            </w:r>
          </w:p>
        </w:tc>
      </w:tr>
      <w:tr w:rsidR="00487740" w14:paraId="0108DAA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2781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6B2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F5F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132E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ADF3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1771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2F68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$118.77</w:t>
            </w:r>
          </w:p>
        </w:tc>
      </w:tr>
      <w:tr w:rsidR="00487740" w14:paraId="1790EF3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946A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87C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BFE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8017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8AE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765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499E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$138.68</w:t>
            </w:r>
          </w:p>
        </w:tc>
      </w:tr>
      <w:tr w:rsidR="00487740" w14:paraId="117FCE1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36B31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1D24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C9B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4F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C437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52A5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5F39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$159.64</w:t>
            </w:r>
          </w:p>
        </w:tc>
      </w:tr>
      <w:tr w:rsidR="00487740" w14:paraId="75F9D21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120C2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98FD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0B44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DAF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D01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D7EC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651B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$181.61</w:t>
            </w:r>
          </w:p>
        </w:tc>
      </w:tr>
      <w:tr w:rsidR="00487740" w14:paraId="4BEB195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E8D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FFA5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307D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073B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4C8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F10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0C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$204.71</w:t>
            </w:r>
          </w:p>
        </w:tc>
      </w:tr>
      <w:tr w:rsidR="00487740" w14:paraId="72C3FCD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73A8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C26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E378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5F3D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7705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E9F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A002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$228.97</w:t>
            </w:r>
          </w:p>
        </w:tc>
      </w:tr>
      <w:tr w:rsidR="00487740" w14:paraId="2152B2D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7581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C17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297A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0CE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A9B4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4FC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368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$254.42</w:t>
            </w:r>
          </w:p>
        </w:tc>
      </w:tr>
      <w:tr w:rsidR="00487740" w14:paraId="7BA9C12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2E0C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61ED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AE5C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D761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8C4D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486E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856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$281.13</w:t>
            </w:r>
          </w:p>
        </w:tc>
      </w:tr>
      <w:tr w:rsidR="00487740" w14:paraId="688C073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428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596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B56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41A2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C7F7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F47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758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$309.22</w:t>
            </w:r>
          </w:p>
        </w:tc>
      </w:tr>
      <w:tr w:rsidR="00487740" w14:paraId="5CA49E5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FDB7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3DF9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6A90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F82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520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95A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3912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$338.69</w:t>
            </w:r>
          </w:p>
        </w:tc>
      </w:tr>
      <w:tr w:rsidR="00487740" w14:paraId="11E8B7E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A941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125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761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690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439C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A31F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B5E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$369.62</w:t>
            </w:r>
          </w:p>
        </w:tc>
      </w:tr>
      <w:tr w:rsidR="00487740" w14:paraId="654E49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4B6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05CB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28DE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BEA6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C76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609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7B02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$402.11</w:t>
            </w:r>
          </w:p>
        </w:tc>
      </w:tr>
      <w:tr w:rsidR="00487740" w14:paraId="22F5015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E16F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3F1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E1B6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F2C2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D518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E34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019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$436.23</w:t>
            </w:r>
          </w:p>
        </w:tc>
      </w:tr>
      <w:tr w:rsidR="00487740" w14:paraId="578FDF2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0573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DD9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4AA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7469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CDE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0BEC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4528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$472.05</w:t>
            </w:r>
          </w:p>
        </w:tc>
      </w:tr>
      <w:tr w:rsidR="00487740" w14:paraId="5E96751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701B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B086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D9B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265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$494.67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0184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F7C8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A59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$509.65</w:t>
            </w:r>
          </w:p>
        </w:tc>
      </w:tr>
      <w:tr w:rsidR="00487740" w14:paraId="3506C77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164C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906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30A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701F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E46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F56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725E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$549.15</w:t>
            </w:r>
          </w:p>
        </w:tc>
      </w:tr>
      <w:tr w:rsidR="00487740" w14:paraId="7BAF949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E2B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2DA4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B72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1AFB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FB2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CFA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0F4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$590.60</w:t>
            </w:r>
          </w:p>
        </w:tc>
      </w:tr>
      <w:tr w:rsidR="00487740" w14:paraId="7BD9166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4B7C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B336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07F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436C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6B04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4BBE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9644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$634.15</w:t>
            </w:r>
          </w:p>
        </w:tc>
      </w:tr>
      <w:tr w:rsidR="00487740" w14:paraId="1EBC359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DCEC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376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D7DE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3EE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8EC1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62E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075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$679.87</w:t>
            </w:r>
          </w:p>
        </w:tc>
      </w:tr>
      <w:tr w:rsidR="00487740" w14:paraId="09189AC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087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881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F6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607B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393F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0F88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BF02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$727.87</w:t>
            </w:r>
          </w:p>
        </w:tc>
      </w:tr>
      <w:tr w:rsidR="00487740" w14:paraId="74FAEDF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593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41C6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344D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3906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$755.39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81C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$762.94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6E78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DF3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$778.27</w:t>
            </w:r>
          </w:p>
        </w:tc>
      </w:tr>
      <w:tr w:rsidR="00487740" w14:paraId="5E39492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7478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03E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98EC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7AC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86C1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8C4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796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$831.17</w:t>
            </w:r>
          </w:p>
        </w:tc>
      </w:tr>
      <w:tr w:rsidR="00487740" w14:paraId="46631C2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8CB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459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A0AB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AD0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E72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25A6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3B99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$886.76</w:t>
            </w:r>
          </w:p>
        </w:tc>
      </w:tr>
      <w:tr w:rsidR="00487740" w14:paraId="0F58FB8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C2F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76E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3DA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EDF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FBA0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FE0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47F6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$945.12</w:t>
            </w:r>
          </w:p>
        </w:tc>
      </w:tr>
      <w:tr w:rsidR="00487740" w14:paraId="11D4844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5FA7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605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E567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818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932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6A4E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1B1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$1,006.37</w:t>
            </w:r>
          </w:p>
        </w:tc>
      </w:tr>
      <w:tr w:rsidR="00487740" w14:paraId="552CB03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E473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6E81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3EE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$1,016.26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1FE2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$1,026.42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084A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$1,036.68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DA3A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$1,047.05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C25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$1,057.52</w:t>
            </w:r>
          </w:p>
        </w:tc>
      </w:tr>
      <w:tr w:rsidR="00487740" w14:paraId="20630A1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1ADF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A96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$1,035.71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2C25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704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$1,056.53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A503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$1,067.10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3D5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$1,077.77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5824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$1,088.55</w:t>
            </w:r>
          </w:p>
        </w:tc>
      </w:tr>
      <w:tr w:rsidR="00487740" w14:paraId="7FE14DB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73F0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A5A4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$1,065.21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6CC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$1,075.86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2FD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EA2B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$1,097.49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6113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F3B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$1,119.55</w:t>
            </w:r>
          </w:p>
        </w:tc>
      </w:tr>
      <w:tr w:rsidR="00487740" w14:paraId="46220EB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0291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56B0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$1,094.94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838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$1,105.89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F76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$1,116.95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5EA5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$1,128.11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B58B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$1,139.40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7CAF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$1,150.79</w:t>
            </w:r>
          </w:p>
        </w:tc>
      </w:tr>
      <w:tr w:rsidR="00487740" w14:paraId="2A60AB1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B6A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F8FC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$1,124.53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C45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$1,135.77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96E4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$1,147.13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9A02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$1,158.60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278C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$1,170.19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108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$1,181.89</w:t>
            </w:r>
          </w:p>
        </w:tc>
      </w:tr>
      <w:tr w:rsidR="00487740" w14:paraId="46B6435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F48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043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29E9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$1,165.85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B02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$1,177.51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2A4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9B1A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$1,201.17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109E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$1,213.19</w:t>
            </w:r>
          </w:p>
        </w:tc>
      </w:tr>
      <w:tr w:rsidR="00487740" w14:paraId="053953C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1C7E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DDED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A279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C69C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$1,208.34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3909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$1,220.42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E439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429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$1,244.95</w:t>
            </w:r>
          </w:p>
        </w:tc>
      </w:tr>
      <w:tr w:rsidR="00487740" w14:paraId="5649CC0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4F63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891B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B1B7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$1,226.24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A34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F4FF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AF55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20E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$1,276.03</w:t>
            </w:r>
          </w:p>
        </w:tc>
      </w:tr>
      <w:tr w:rsidR="00487740" w14:paraId="1A0B2E5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5FA5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0EF5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$1,244.13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7E0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186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07E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A0A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6FB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$1,307.60</w:t>
            </w:r>
          </w:p>
        </w:tc>
      </w:tr>
      <w:tr w:rsidR="00487740" w14:paraId="4092C28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CC38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5CD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$1,274.15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2438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$1,286.89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5D7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$1,299.76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994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D71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$1,325.88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9154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$1,339.14</w:t>
            </w:r>
          </w:p>
        </w:tc>
      </w:tr>
      <w:tr w:rsidR="00487740" w14:paraId="3255CF2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C83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4D2F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903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262F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$1,330.56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AE8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304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$1,357.30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03EC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$1,370.87</w:t>
            </w:r>
          </w:p>
        </w:tc>
      </w:tr>
      <w:tr w:rsidR="00487740" w14:paraId="7C577F8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A04F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CFE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$1,334.55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86F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13F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$1,361.37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C22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$1,374.99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FD14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D970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$1,402.63</w:t>
            </w:r>
          </w:p>
        </w:tc>
      </w:tr>
      <w:tr w:rsidR="00487740" w14:paraId="09AB24A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C55FE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DCBF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64D1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$1,378.47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787E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$1,392.26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667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$1,406.18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0D3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2AF4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$1,434.44</w:t>
            </w:r>
          </w:p>
        </w:tc>
      </w:tr>
      <w:tr w:rsidR="00487740" w14:paraId="73A0479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9746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28E0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$1,395.19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02FE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AD7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6A1D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BDF5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400D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$1,466.36</w:t>
            </w:r>
          </w:p>
        </w:tc>
      </w:tr>
      <w:tr w:rsidR="00487740" w14:paraId="4EBBCD4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656E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08B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46E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$1,439.93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031D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$1,454.33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5A60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$1,468.87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F5AF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1C2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$1,498.39</w:t>
            </w:r>
          </w:p>
        </w:tc>
      </w:tr>
      <w:tr w:rsidR="00487740" w14:paraId="606BCDF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DFD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123E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$1,456.21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A871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$1,470.78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C7B9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$1,485.48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DC5E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$1,500.34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D8F9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$1,515.34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BD4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$1,530.50</w:t>
            </w:r>
          </w:p>
        </w:tc>
      </w:tr>
      <w:tr w:rsidR="00487740" w14:paraId="49AFD57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A5F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F276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7EC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7C97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$1,517.06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782A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$1,532.23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C775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B3E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$1,563.03</w:t>
            </w:r>
          </w:p>
        </w:tc>
      </w:tr>
      <w:tr w:rsidR="00487740" w14:paraId="1C22E6E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D7B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29B0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1C89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$1,533.41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8FE0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$1,548.75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737B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$1,564.24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1AFE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6799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$1,595.68</w:t>
            </w:r>
          </w:p>
        </w:tc>
      </w:tr>
      <w:tr w:rsidR="00487740" w14:paraId="15B75ED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FFFD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C5D4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$1,549.40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367D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304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651E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1F30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$1,612.31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505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$1,628.43</w:t>
            </w:r>
          </w:p>
        </w:tc>
      </w:tr>
      <w:tr w:rsidR="00487740" w14:paraId="6922C8F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BD4EC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3BA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5607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$1,596.35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168C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$1,612.32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C733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C697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$1,644.73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77A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$1,661.17</w:t>
            </w:r>
          </w:p>
        </w:tc>
      </w:tr>
      <w:tr w:rsidR="00487740" w14:paraId="7B2D8FF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5082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7424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$1,611.80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72E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CD8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$1,644.19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3DE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$1,660.63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CAF4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$1,677.24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DD83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$1,694.01</w:t>
            </w:r>
          </w:p>
        </w:tc>
      </w:tr>
      <w:tr w:rsidR="00487740" w14:paraId="4B7E86A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A22C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5BB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41F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5FBA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$1,676.26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333D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7BB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0EC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$1,727.05</w:t>
            </w:r>
          </w:p>
        </w:tc>
      </w:tr>
      <w:tr w:rsidR="00487740" w14:paraId="160500A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F9FE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77E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3671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$1,691.49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60E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84DF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3354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$1,742.75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EA74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$1,760.17</w:t>
            </w:r>
          </w:p>
        </w:tc>
      </w:tr>
      <w:tr w:rsidR="00487740" w14:paraId="672AB9A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6CB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090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1CF5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C15C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C06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89D5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9F57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$1,793.35</w:t>
            </w:r>
          </w:p>
        </w:tc>
      </w:tr>
      <w:tr w:rsidR="00487740" w14:paraId="22A145D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17AA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B234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5F1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1372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D2E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01C6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F5D7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$1,826.57</w:t>
            </w:r>
          </w:p>
        </w:tc>
      </w:tr>
      <w:tr w:rsidR="00487740" w14:paraId="1C070B3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0232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5FA4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EBC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2EA2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E3A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17A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602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$1,859.97</w:t>
            </w:r>
          </w:p>
        </w:tc>
      </w:tr>
      <w:tr w:rsidR="00487740" w14:paraId="014AB49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57F0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68DF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17B4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302E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2FCB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58C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3FD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$1,893.41</w:t>
            </w:r>
          </w:p>
        </w:tc>
      </w:tr>
      <w:tr w:rsidR="00487740" w14:paraId="6886158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E2EC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4D3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5A4D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2452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2E3D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B46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$1,907.90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46FE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$1,926.98</w:t>
            </w:r>
          </w:p>
        </w:tc>
      </w:tr>
      <w:tr w:rsidR="00487740" w14:paraId="4DEC7F9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505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3A7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$1,865.42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ED5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6CF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$1,902.92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4CE9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$1,921.95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6D2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C8EB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$1,960.58</w:t>
            </w:r>
          </w:p>
        </w:tc>
      </w:tr>
      <w:tr w:rsidR="00487740" w14:paraId="44C5E75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78D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263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D430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$1,916.52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154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$1,935.69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AA2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$1,955.05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7BC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$1,974.60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64D7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$1,994.34</w:t>
            </w:r>
          </w:p>
        </w:tc>
      </w:tr>
      <w:tr w:rsidR="00487740" w14:paraId="6C1D2AA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958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1EE3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CCA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1DA3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CFC3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$1,988.22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3D4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D060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$2,028.18</w:t>
            </w:r>
          </w:p>
        </w:tc>
      </w:tr>
      <w:tr w:rsidR="00487740" w14:paraId="2874A02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97E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4C16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$1,962.01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D1D9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$1,981.63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5A7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$2,001.44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BBB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$2,021.46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76B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$2,041.67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2F8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$2,062.09</w:t>
            </w:r>
          </w:p>
        </w:tc>
      </w:tr>
      <w:tr w:rsidR="00487740" w14:paraId="3C9D9D7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315EB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BB5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FB91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D426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$2,034.46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A7F7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86AF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$2,075.35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C802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$2,096.11</w:t>
            </w:r>
          </w:p>
        </w:tc>
      </w:tr>
      <w:tr w:rsidR="00487740" w14:paraId="482D01A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E4E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71A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008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$2,047.13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F577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$2,067.60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B80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$2,088.28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4E7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289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$2,130.25</w:t>
            </w:r>
          </w:p>
        </w:tc>
      </w:tr>
      <w:tr w:rsidR="00487740" w14:paraId="2CD855C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4BB4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196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$2,059.37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DEBF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$2,079.96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28A3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DE8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$2,121.77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231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$2,142.99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7FF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$2,164.42</w:t>
            </w:r>
          </w:p>
        </w:tc>
      </w:tr>
      <w:tr w:rsidR="00487740" w14:paraId="0812ED1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EB90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C71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D761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$2,112.69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8B6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$2,133.82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3A41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$2,155.16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BCC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$2,176.71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797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$2,198.48</w:t>
            </w:r>
          </w:p>
        </w:tc>
      </w:tr>
      <w:tr w:rsidR="00487740" w14:paraId="7D6DFCB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D6C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88E1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F100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$2,145.56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674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3D0D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$2,188.69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EDD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6497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$2,232.68</w:t>
            </w:r>
          </w:p>
        </w:tc>
      </w:tr>
      <w:tr w:rsidR="00487740" w14:paraId="601BDD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54D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9703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24F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EE57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$2,200.22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4B3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$2,222.22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42B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$2,244.45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2C85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$2,266.89</w:t>
            </w:r>
          </w:p>
        </w:tc>
      </w:tr>
      <w:tr w:rsidR="00487740" w14:paraId="10B4F90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332E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53F5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$2,189.53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B71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$2,211.43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1A84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0CE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AA5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BCDD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$2,301.22</w:t>
            </w:r>
          </w:p>
        </w:tc>
      </w:tr>
      <w:tr w:rsidR="00487740" w14:paraId="0B03862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1D99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5F0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F3C3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4F56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71C7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$2,289.58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C523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A859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$2,335.61</w:t>
            </w:r>
          </w:p>
        </w:tc>
      </w:tr>
      <w:tr w:rsidR="00487740" w14:paraId="1D6D0AF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EB55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00B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689E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$2,277.62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582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FB79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$2,323.40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3FD4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$2,346.63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8F85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$2,370.10</w:t>
            </w:r>
          </w:p>
        </w:tc>
      </w:tr>
      <w:tr w:rsidR="00487740" w14:paraId="6F396D5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B41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927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F93B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325E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$2,333.91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04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1B65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$2,380.82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CC4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$2,404.63</w:t>
            </w:r>
          </w:p>
        </w:tc>
      </w:tr>
      <w:tr w:rsidR="00487740" w14:paraId="61DE0D4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2526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E4DD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D6C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FAF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5DE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$2,391.24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C2D5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$2,415.15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57B0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$2,439.31</w:t>
            </w:r>
          </w:p>
        </w:tc>
      </w:tr>
      <w:tr w:rsidR="00487740" w14:paraId="021EA39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FD3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C01E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0FA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$2,377.55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7C01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$2,401.33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1630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$2,425.34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135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F71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$2,474.09</w:t>
            </w:r>
          </w:p>
        </w:tc>
      </w:tr>
      <w:tr w:rsidR="00487740" w14:paraId="5FF94F9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66E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DDF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1E3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3F5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$2,435.14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4FB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3E25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EFD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$2,508.92</w:t>
            </w:r>
          </w:p>
        </w:tc>
      </w:tr>
      <w:tr w:rsidR="00487740" w14:paraId="3534AE7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E5C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07FA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D744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$2,444.58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15B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$2,469.03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648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$2,493.72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6435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2409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$2,543.84</w:t>
            </w:r>
          </w:p>
        </w:tc>
      </w:tr>
      <w:tr w:rsidR="00487740" w14:paraId="42BC773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6856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9207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EE00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536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6EA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$2,528.07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D8A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8316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$2,578.88</w:t>
            </w:r>
          </w:p>
        </w:tc>
      </w:tr>
      <w:tr w:rsidR="00487740" w14:paraId="79A0025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64C4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9FF3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A14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7A8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$2,537.05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739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$2,562.42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41C8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$2,588.05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871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$2,613.93</w:t>
            </w:r>
          </w:p>
        </w:tc>
      </w:tr>
      <w:tr w:rsidR="00487740" w14:paraId="74F82FF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5F22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7D7C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EA33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$2,545.79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799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$2,571.25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CD9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$2,596.96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1B2A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FD41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$2,649.16</w:t>
            </w:r>
          </w:p>
        </w:tc>
      </w:tr>
      <w:tr w:rsidR="00487740" w14:paraId="4D9DA9B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5577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891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525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B04B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0F36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70AE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A91F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$2,684.49</w:t>
            </w:r>
          </w:p>
        </w:tc>
      </w:tr>
      <w:tr w:rsidR="00487740" w14:paraId="456B42F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8478D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BD1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$2,587.84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5CFF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7B8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$2,639.86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B23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EA0F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27B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$2,719.85</w:t>
            </w:r>
          </w:p>
        </w:tc>
      </w:tr>
      <w:tr w:rsidR="00487740" w14:paraId="73798C0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4AF4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4534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$2,621.58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C0F5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4F45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$2,674.28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F6E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$2,701.02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FE35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$2,728.03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096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$2,755.31</w:t>
            </w:r>
          </w:p>
        </w:tc>
      </w:tr>
      <w:tr w:rsidR="00487740" w14:paraId="574336C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E96F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1EC5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$2,655.39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601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966E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$2,708.76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DE84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$2,735.85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52B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87A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$2,790.84</w:t>
            </w:r>
          </w:p>
        </w:tc>
      </w:tr>
      <w:tr w:rsidR="00487740" w14:paraId="034C949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A7A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29E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0491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$2,716.12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1C6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9556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$2,770.72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EF52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196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$2,826.41</w:t>
            </w:r>
          </w:p>
        </w:tc>
      </w:tr>
      <w:tr w:rsidR="00487740" w14:paraId="4AE170B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E03F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B8FD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961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$2,750.47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7E34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330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$2,805.76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00AC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$2,833.81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A447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$2,862.15</w:t>
            </w:r>
          </w:p>
        </w:tc>
      </w:tr>
    </w:tbl>
    <w:p w14:paraId="45ADA3C0" w14:textId="77777777" w:rsidR="00487740" w:rsidRPr="000644F8" w:rsidRDefault="00487740" w:rsidP="00065E38">
      <w:pPr>
        <w:pStyle w:val="NormalWeb"/>
        <w:jc w:val="both"/>
        <w:rPr>
          <w:rFonts w:ascii="Verdana" w:hAnsi="Verdana"/>
          <w:sz w:val="20"/>
          <w:szCs w:val="20"/>
        </w:rPr>
      </w:pPr>
      <w:r w:rsidRPr="000644F8">
        <w:rPr>
          <w:rFonts w:ascii="Verdana" w:hAnsi="Verdana"/>
          <w:sz w:val="20"/>
          <w:szCs w:val="20"/>
        </w:rPr>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32"/>
        <w:gridCol w:w="1282"/>
        <w:gridCol w:w="1096"/>
        <w:gridCol w:w="1080"/>
        <w:gridCol w:w="1135"/>
        <w:gridCol w:w="1787"/>
        <w:gridCol w:w="1876"/>
      </w:tblGrid>
      <w:tr w:rsidR="00487740" w14:paraId="38E4A8CA"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FC7FB"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7A9BF"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7DBC1"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4D03"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53406"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98C0B"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4EDF"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52D0BAD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C16E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6E39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541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D3B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0DCC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3272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28B2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$32.89</w:t>
            </w:r>
          </w:p>
        </w:tc>
      </w:tr>
    </w:tbl>
    <w:p w14:paraId="43EDD793" w14:textId="77777777" w:rsidR="00065E38" w:rsidRDefault="00065E38" w:rsidP="00065E38">
      <w:pPr>
        <w:pStyle w:val="Sinespaciado"/>
        <w:rPr>
          <w:rFonts w:ascii="Verdana" w:hAnsi="Verdana"/>
          <w:sz w:val="20"/>
          <w:szCs w:val="20"/>
        </w:rPr>
      </w:pPr>
    </w:p>
    <w:p w14:paraId="1803F39D" w14:textId="1673F9B2" w:rsidR="00487740" w:rsidRPr="00065E38" w:rsidRDefault="00487740" w:rsidP="00065E38">
      <w:pPr>
        <w:pStyle w:val="Sinespaciado"/>
        <w:rPr>
          <w:rFonts w:ascii="Verdana" w:hAnsi="Verdana"/>
          <w:sz w:val="20"/>
          <w:szCs w:val="20"/>
        </w:rPr>
      </w:pPr>
      <w:r w:rsidRPr="00065E38">
        <w:rPr>
          <w:rFonts w:ascii="Verdana" w:hAnsi="Verdana"/>
          <w:sz w:val="20"/>
          <w:szCs w:val="20"/>
        </w:rPr>
        <w:t>Se entenderá por giro comercial y de servicios a todos los establecimientos dedicados al comercio o prestación de servicios al público.</w:t>
      </w:r>
    </w:p>
    <w:p w14:paraId="6AA584A8" w14:textId="77777777" w:rsidR="00487740" w:rsidRPr="000644F8" w:rsidRDefault="00487740" w:rsidP="00487740">
      <w:pPr>
        <w:pStyle w:val="NormalWeb"/>
        <w:spacing w:line="435" w:lineRule="atLeast"/>
        <w:ind w:firstLine="851"/>
        <w:jc w:val="both"/>
        <w:rPr>
          <w:rFonts w:ascii="Verdana" w:hAnsi="Verdana"/>
          <w:b/>
          <w:bCs/>
          <w:sz w:val="20"/>
          <w:szCs w:val="20"/>
        </w:rPr>
      </w:pPr>
      <w:r w:rsidRPr="000644F8">
        <w:rPr>
          <w:rFonts w:ascii="Verdana" w:hAnsi="Verdana"/>
          <w:b/>
          <w:bCs/>
          <w:sz w:val="20"/>
          <w:szCs w:val="20"/>
        </w:rPr>
        <w:t>c) Uso Industrial: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2"/>
        <w:gridCol w:w="1250"/>
        <w:gridCol w:w="1106"/>
        <w:gridCol w:w="1091"/>
        <w:gridCol w:w="1130"/>
        <w:gridCol w:w="1741"/>
        <w:gridCol w:w="1818"/>
      </w:tblGrid>
      <w:tr w:rsidR="00487740" w14:paraId="5096B64D"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F0AD4"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F5324"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543C0"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F505"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8733E"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9F4BA"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E704B"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6781C6B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C85A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F73A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4219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A3F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FE1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716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D675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$318.37</w:t>
            </w:r>
          </w:p>
        </w:tc>
      </w:tr>
    </w:tbl>
    <w:p w14:paraId="0A4411A2" w14:textId="77777777" w:rsidR="00065E38" w:rsidRDefault="00065E38" w:rsidP="00065E38">
      <w:pPr>
        <w:pStyle w:val="Sinespaciado"/>
        <w:rPr>
          <w:rFonts w:ascii="Verdana" w:hAnsi="Verdana"/>
          <w:sz w:val="20"/>
          <w:szCs w:val="20"/>
        </w:rPr>
      </w:pPr>
    </w:p>
    <w:p w14:paraId="723E2339" w14:textId="77777777" w:rsidR="00065E38" w:rsidRDefault="00065E38" w:rsidP="00065E38">
      <w:pPr>
        <w:pStyle w:val="Sinespaciado"/>
        <w:rPr>
          <w:rFonts w:ascii="Verdana" w:hAnsi="Verdana"/>
          <w:sz w:val="20"/>
          <w:szCs w:val="20"/>
        </w:rPr>
      </w:pPr>
    </w:p>
    <w:p w14:paraId="502B86EA" w14:textId="77777777" w:rsidR="00065E38" w:rsidRDefault="00065E38" w:rsidP="00065E38">
      <w:pPr>
        <w:pStyle w:val="Sinespaciado"/>
        <w:rPr>
          <w:rFonts w:ascii="Verdana" w:hAnsi="Verdana"/>
          <w:sz w:val="20"/>
          <w:szCs w:val="20"/>
        </w:rPr>
      </w:pPr>
    </w:p>
    <w:p w14:paraId="2651AFAB" w14:textId="77777777" w:rsidR="00065E38" w:rsidRDefault="00065E38" w:rsidP="00065E38">
      <w:pPr>
        <w:pStyle w:val="Sinespaciado"/>
        <w:rPr>
          <w:rFonts w:ascii="Verdana" w:hAnsi="Verdana"/>
          <w:sz w:val="20"/>
          <w:szCs w:val="20"/>
        </w:rPr>
      </w:pPr>
    </w:p>
    <w:p w14:paraId="2334EE04" w14:textId="77777777" w:rsidR="00065E38" w:rsidRDefault="00065E38" w:rsidP="00065E38">
      <w:pPr>
        <w:pStyle w:val="Sinespaciado"/>
        <w:rPr>
          <w:rFonts w:ascii="Verdana" w:hAnsi="Verdana"/>
          <w:sz w:val="20"/>
          <w:szCs w:val="20"/>
        </w:rPr>
      </w:pPr>
    </w:p>
    <w:p w14:paraId="353577BE" w14:textId="77777777" w:rsidR="00065E38" w:rsidRDefault="00065E38" w:rsidP="00065E38">
      <w:pPr>
        <w:pStyle w:val="Sinespaciado"/>
        <w:rPr>
          <w:rFonts w:ascii="Verdana" w:hAnsi="Verdana"/>
          <w:sz w:val="20"/>
          <w:szCs w:val="20"/>
        </w:rPr>
      </w:pPr>
    </w:p>
    <w:p w14:paraId="78B2874B" w14:textId="409BD48A" w:rsidR="00487740" w:rsidRDefault="00487740" w:rsidP="00065E38">
      <w:pPr>
        <w:pStyle w:val="Sinespaciado"/>
        <w:rPr>
          <w:rFonts w:ascii="Verdana" w:hAnsi="Verdana"/>
          <w:sz w:val="20"/>
          <w:szCs w:val="20"/>
        </w:rPr>
      </w:pPr>
      <w:r w:rsidRPr="00065E38">
        <w:rPr>
          <w:rFonts w:ascii="Verdana" w:hAnsi="Verdana"/>
          <w:sz w:val="20"/>
          <w:szCs w:val="20"/>
        </w:rPr>
        <w:lastRenderedPageBreak/>
        <w:t>A la cuota base se le sumará el importe de acuerdo al consumo del usuario conforme la siguiente tabla:</w:t>
      </w:r>
    </w:p>
    <w:p w14:paraId="22B999E7" w14:textId="77777777" w:rsidR="00065E38" w:rsidRPr="00065E38" w:rsidRDefault="00065E38" w:rsidP="00065E38">
      <w:pPr>
        <w:pStyle w:val="Sinespaciado"/>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25"/>
        <w:gridCol w:w="1278"/>
        <w:gridCol w:w="1150"/>
        <w:gridCol w:w="1137"/>
        <w:gridCol w:w="1172"/>
        <w:gridCol w:w="1683"/>
        <w:gridCol w:w="1743"/>
      </w:tblGrid>
      <w:tr w:rsidR="00487740" w14:paraId="4060A017"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FD3663"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C74C4"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86655"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AB0A1"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703F5"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F7DF6"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0036F"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2B9DC38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A5D9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5050F"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6FC175"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5D510A"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FAB490"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EDE08A"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CBDB02" w14:textId="77777777" w:rsidR="00487740" w:rsidRPr="000644F8" w:rsidRDefault="00487740" w:rsidP="00393801">
            <w:pPr>
              <w:spacing w:line="240" w:lineRule="auto"/>
              <w:jc w:val="center"/>
              <w:rPr>
                <w:rFonts w:ascii="Verdana" w:eastAsia="Times New Roman" w:hAnsi="Verdana" w:cs="Arial"/>
                <w:sz w:val="17"/>
                <w:szCs w:val="17"/>
              </w:rPr>
            </w:pPr>
          </w:p>
        </w:tc>
      </w:tr>
      <w:tr w:rsidR="00487740" w14:paraId="5C95F1C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1F54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C186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055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F5B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3E49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503E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415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$4.47</w:t>
            </w:r>
          </w:p>
        </w:tc>
      </w:tr>
      <w:tr w:rsidR="00487740" w14:paraId="619CCE9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82A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B91C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3B33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01D5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2D8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DE85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726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$9.03</w:t>
            </w:r>
          </w:p>
        </w:tc>
      </w:tr>
      <w:tr w:rsidR="00487740" w14:paraId="666583F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F869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B777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21E6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5A5B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5C3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456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408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$13.67</w:t>
            </w:r>
          </w:p>
        </w:tc>
      </w:tr>
      <w:tr w:rsidR="00487740" w14:paraId="00BFE7A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4603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F9E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15B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65B6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C436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26B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330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$18.39</w:t>
            </w:r>
          </w:p>
        </w:tc>
      </w:tr>
      <w:tr w:rsidR="00487740" w14:paraId="27E9FCF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75E2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36E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ED76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BAE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5706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4FB0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F18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$23.16</w:t>
            </w:r>
          </w:p>
        </w:tc>
      </w:tr>
      <w:tr w:rsidR="00487740" w14:paraId="6D6488C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AA65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C0E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AFD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36F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885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8DE7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A74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$28.01</w:t>
            </w:r>
          </w:p>
        </w:tc>
      </w:tr>
      <w:tr w:rsidR="00487740" w14:paraId="227EC1A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0F7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B054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5AB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1A81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968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B4B5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634A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$32.92</w:t>
            </w:r>
          </w:p>
        </w:tc>
      </w:tr>
      <w:tr w:rsidR="00487740" w14:paraId="4F6030D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845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B19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BA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5F2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BD4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FA34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7965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$37.91</w:t>
            </w:r>
          </w:p>
        </w:tc>
      </w:tr>
      <w:tr w:rsidR="00487740" w14:paraId="6E55ED8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EBE1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02AB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4641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068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8509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7D7E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314E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$42.98</w:t>
            </w:r>
          </w:p>
        </w:tc>
      </w:tr>
      <w:tr w:rsidR="00487740" w14:paraId="5C57566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57D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3D9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53CD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BF6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5D3C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A63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F547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$48.09</w:t>
            </w:r>
          </w:p>
        </w:tc>
      </w:tr>
      <w:tr w:rsidR="00487740" w14:paraId="172C802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AA8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EC8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BA5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4A8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8C53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21E2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AA15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$53.29</w:t>
            </w:r>
          </w:p>
        </w:tc>
      </w:tr>
      <w:tr w:rsidR="00487740" w14:paraId="0975509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CB06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768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2B39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0C6D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983F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894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DFF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$58.57</w:t>
            </w:r>
          </w:p>
        </w:tc>
      </w:tr>
      <w:tr w:rsidR="00487740" w14:paraId="2369B80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1F9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0E0F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20AF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B6CE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E15E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B81B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CC6F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$63.92</w:t>
            </w:r>
          </w:p>
        </w:tc>
      </w:tr>
      <w:tr w:rsidR="00487740" w14:paraId="1B01122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533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4370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080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FAB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66CB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660E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1756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$69.31</w:t>
            </w:r>
          </w:p>
        </w:tc>
      </w:tr>
      <w:tr w:rsidR="00487740" w14:paraId="682B22A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275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EC75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1FC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7F2F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086F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72D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D7AC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$74.82</w:t>
            </w:r>
          </w:p>
        </w:tc>
      </w:tr>
      <w:tr w:rsidR="00487740" w14:paraId="4913120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DCA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AA5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820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E56A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FB1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9F5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F086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$80.38</w:t>
            </w:r>
          </w:p>
        </w:tc>
      </w:tr>
      <w:tr w:rsidR="00487740" w14:paraId="29AC5A9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7FE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1DB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5A2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ECE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5603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8012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12EC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$86.01</w:t>
            </w:r>
          </w:p>
        </w:tc>
      </w:tr>
      <w:tr w:rsidR="00487740" w14:paraId="6A3BED3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B311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6EC9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11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722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760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E7C5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5662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$91.70</w:t>
            </w:r>
          </w:p>
        </w:tc>
      </w:tr>
      <w:tr w:rsidR="00487740" w14:paraId="50C2C0C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8EA3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D3A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7414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F555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9FF3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FB5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A3E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$97.48</w:t>
            </w:r>
          </w:p>
        </w:tc>
      </w:tr>
      <w:tr w:rsidR="00487740" w14:paraId="4D42969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B1F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371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A507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E0C7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1419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F251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DA8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$103.33</w:t>
            </w:r>
          </w:p>
        </w:tc>
      </w:tr>
      <w:tr w:rsidR="00487740" w14:paraId="3EEBE1E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970B0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EB08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82D7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463E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9679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6E69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807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$123.03</w:t>
            </w:r>
          </w:p>
        </w:tc>
      </w:tr>
      <w:tr w:rsidR="00487740" w14:paraId="067E22C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705A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0DF9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E6A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9087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5C39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E8C2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42C8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$143.67</w:t>
            </w:r>
          </w:p>
        </w:tc>
      </w:tr>
      <w:tr w:rsidR="00487740" w14:paraId="1BD7F9A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7C71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7E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352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CEAE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BCD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EC2D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62FE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$165.38</w:t>
            </w:r>
          </w:p>
        </w:tc>
      </w:tr>
      <w:tr w:rsidR="00487740" w14:paraId="117CB14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020A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182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AA8A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413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984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4B3E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655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$188.15</w:t>
            </w:r>
          </w:p>
        </w:tc>
      </w:tr>
      <w:tr w:rsidR="00487740" w14:paraId="78FF422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9CD5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6F5D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3244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3C7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508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74DC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EFA2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$212.07</w:t>
            </w:r>
          </w:p>
        </w:tc>
      </w:tr>
      <w:tr w:rsidR="00487740" w14:paraId="5D52747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99641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116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DDD5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1AE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9A2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FEC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6FA7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$237.19</w:t>
            </w:r>
          </w:p>
        </w:tc>
      </w:tr>
      <w:tr w:rsidR="00487740" w14:paraId="69A930D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A50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C4BF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BAA0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6EA8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0B7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2191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96C3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$263.57</w:t>
            </w:r>
          </w:p>
        </w:tc>
      </w:tr>
      <w:tr w:rsidR="00487740" w14:paraId="62F45F2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30D5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43B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7A0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259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CB91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4F9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976E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$291.24</w:t>
            </w:r>
          </w:p>
        </w:tc>
      </w:tr>
      <w:tr w:rsidR="00487740" w14:paraId="5D37BB3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33B1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E34E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126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2351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A883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8AB4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FA20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$320.33</w:t>
            </w:r>
          </w:p>
        </w:tc>
      </w:tr>
      <w:tr w:rsidR="00487740" w14:paraId="4E0E227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15EA3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6695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4EF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5C0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CFF5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C66E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46B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$350.86</w:t>
            </w:r>
          </w:p>
        </w:tc>
      </w:tr>
      <w:tr w:rsidR="00487740" w14:paraId="23E30BC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DE65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A2B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C6D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9FB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345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C59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E13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$382.90</w:t>
            </w:r>
          </w:p>
        </w:tc>
      </w:tr>
      <w:tr w:rsidR="00487740" w14:paraId="2B413E5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6B3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0D47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2F3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4B52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540E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895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3A01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$416.56</w:t>
            </w:r>
          </w:p>
        </w:tc>
      </w:tr>
      <w:tr w:rsidR="00487740" w14:paraId="012A3F1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015A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C450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1AC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2EF3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F20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AA89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3CC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$451.90</w:t>
            </w:r>
          </w:p>
        </w:tc>
      </w:tr>
      <w:tr w:rsidR="00487740" w14:paraId="7974BCD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4473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C5F8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A52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8C9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81FB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5FA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EFC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$489.01</w:t>
            </w:r>
          </w:p>
        </w:tc>
      </w:tr>
      <w:tr w:rsidR="00487740" w14:paraId="070F3DE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CFCF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2460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49B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424D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60F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04C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2CFE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$527.95</w:t>
            </w:r>
          </w:p>
        </w:tc>
      </w:tr>
      <w:tr w:rsidR="00487740" w14:paraId="4AE3164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728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C3A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B6F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8ED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238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7D4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989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$568.88</w:t>
            </w:r>
          </w:p>
        </w:tc>
      </w:tr>
      <w:tr w:rsidR="00487740" w14:paraId="448F80E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A5B4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BFF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188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6DE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5FC8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67A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2785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$611.83</w:t>
            </w:r>
          </w:p>
        </w:tc>
      </w:tr>
      <w:tr w:rsidR="00487740" w14:paraId="478F1E5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16CA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1D5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493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5EB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E09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781A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5CB2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$656.93</w:t>
            </w:r>
          </w:p>
        </w:tc>
      </w:tr>
      <w:tr w:rsidR="00487740" w14:paraId="060A6BA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C9A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E84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C70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76F5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6C60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8C71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A02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$704.30</w:t>
            </w:r>
          </w:p>
        </w:tc>
      </w:tr>
      <w:tr w:rsidR="00487740" w14:paraId="262E674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1B2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10CE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811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B9A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699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1EB1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5A0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$754.03</w:t>
            </w:r>
          </w:p>
        </w:tc>
      </w:tr>
      <w:tr w:rsidR="00487740" w14:paraId="05A1E01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D890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FAB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$767.11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865F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D18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099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FE8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651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$806.24</w:t>
            </w:r>
          </w:p>
        </w:tc>
      </w:tr>
      <w:tr w:rsidR="00487740" w14:paraId="615DC27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DC6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0B87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20B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$827.45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ECA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2C8E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65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3A9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$861.04</w:t>
            </w:r>
          </w:p>
        </w:tc>
      </w:tr>
      <w:tr w:rsidR="00487740" w14:paraId="34440E5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F951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87D4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B0E9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AC19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1B3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E28B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C988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$918.61</w:t>
            </w:r>
          </w:p>
        </w:tc>
      </w:tr>
      <w:tr w:rsidR="00487740" w14:paraId="0F6E456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617C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A619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FB2B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788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CDF5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1695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333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$979.08</w:t>
            </w:r>
          </w:p>
        </w:tc>
      </w:tr>
      <w:tr w:rsidR="00487740" w14:paraId="6FF592E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681E1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609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$991.93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39A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B774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C335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B5C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FA6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$1,042.53</w:t>
            </w:r>
          </w:p>
        </w:tc>
      </w:tr>
      <w:tr w:rsidR="00487740" w14:paraId="3F3EF69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13F5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8F3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0C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2A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$1,063.31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73B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CD5D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58E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$1,095.53</w:t>
            </w:r>
          </w:p>
        </w:tc>
      </w:tr>
      <w:tr w:rsidR="00487740" w14:paraId="1550307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76B8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5F8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8D4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$1,083.66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C545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B74E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094B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$1,116.50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5FF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$1,127.66</w:t>
            </w:r>
          </w:p>
        </w:tc>
      </w:tr>
      <w:tr w:rsidR="00487740" w14:paraId="5331A4D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0635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F716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$1,103.49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E0E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B4FA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C538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E086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67DB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$1,159.77</w:t>
            </w:r>
          </w:p>
        </w:tc>
      </w:tr>
      <w:tr w:rsidR="00487740" w14:paraId="3AEB8B4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D409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2D59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$1,134.29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7DBD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8A6F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AE50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0B1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B4BE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$1,192.15</w:t>
            </w:r>
          </w:p>
        </w:tc>
      </w:tr>
      <w:tr w:rsidR="00487740" w14:paraId="027CDBF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4BCD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A5C9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FA7D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$1,176.59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77F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052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$1,200.24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EE1B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569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$1,224.37</w:t>
            </w:r>
          </w:p>
        </w:tc>
      </w:tr>
      <w:tr w:rsidR="00487740" w14:paraId="1CE7D23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F80B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A2BE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$1,195.80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3F11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$1,207.76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4CD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$1,219.83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6F9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A4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$1,244.35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109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$1,256.80</w:t>
            </w:r>
          </w:p>
        </w:tc>
      </w:tr>
      <w:tr w:rsidR="00487740" w14:paraId="598A9DA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875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051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8EE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E370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$1,251.76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1F6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B0A7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DCBA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$1,289.69</w:t>
            </w:r>
          </w:p>
        </w:tc>
      </w:tr>
      <w:tr w:rsidR="00487740" w14:paraId="05EE545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E33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C6C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$1,257.73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2141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8CD9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48F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$1,295.84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9781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07DF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$1,321.89</w:t>
            </w:r>
          </w:p>
        </w:tc>
      </w:tr>
      <w:tr w:rsidR="00487740" w14:paraId="097DB23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54F2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9D5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$1,288.84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F86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44A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261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DB8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3804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$1,354.59</w:t>
            </w:r>
          </w:p>
        </w:tc>
      </w:tr>
      <w:tr w:rsidR="00487740" w14:paraId="01844C1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A89D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7279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5C86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$1,333.12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70D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398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$1,359.92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E614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$1,373.52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7E26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$1,387.25</w:t>
            </w:r>
          </w:p>
        </w:tc>
      </w:tr>
      <w:tr w:rsidR="00487740" w14:paraId="223DDB6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74E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C01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273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310E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$1,378.37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CCD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$1,392.16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648F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$1,406.08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9639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$1,420.14</w:t>
            </w:r>
          </w:p>
        </w:tc>
      </w:tr>
      <w:tr w:rsidR="00487740" w14:paraId="577C172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64EC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87AF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20D5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620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5A88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FECA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D5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$1,453.03</w:t>
            </w:r>
          </w:p>
        </w:tc>
      </w:tr>
      <w:tr w:rsidR="00487740" w14:paraId="2DA5B1C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01E4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6B36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$1,413.87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E65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3E69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365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$1,456.71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78B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9351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$1,485.99</w:t>
            </w:r>
          </w:p>
        </w:tc>
      </w:tr>
      <w:tr w:rsidR="00487740" w14:paraId="28C970D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303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334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$1,445.33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DBBE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D6A1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C26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$1,489.12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3ADE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$1,504.01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261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$1,519.05</w:t>
            </w:r>
          </w:p>
        </w:tc>
      </w:tr>
      <w:tr w:rsidR="00487740" w14:paraId="1C70829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FA461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A85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AC09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$1,491.67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C36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$1,506.59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65E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0159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8437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$1,552.24</w:t>
            </w:r>
          </w:p>
        </w:tc>
      </w:tr>
      <w:tr w:rsidR="00487740" w14:paraId="6F8DA5C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DF52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3ACE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$1,508.55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C96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$1,523.64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70C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$1,538.88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32A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E9D0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$1,569.81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A760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$1,585.51</w:t>
            </w:r>
          </w:p>
        </w:tc>
      </w:tr>
      <w:tr w:rsidR="00487740" w14:paraId="7F1B4EE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DCF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ABC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A52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$1,556.01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CE91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$1,571.57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7667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2727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$1,603.16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D2E0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$1,619.19</w:t>
            </w:r>
          </w:p>
        </w:tc>
      </w:tr>
      <w:tr w:rsidR="00487740" w14:paraId="7EA532D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EFE7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639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7D60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9D1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$1,604.41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CC1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57E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$1,636.66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A261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$1,653.02</w:t>
            </w:r>
          </w:p>
        </w:tc>
      </w:tr>
      <w:tr w:rsidR="00487740" w14:paraId="783A719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D9D7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E628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$1,605.08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5AFE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9FD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D1C6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7140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71E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$1,686.95</w:t>
            </w:r>
          </w:p>
        </w:tc>
      </w:tr>
      <w:tr w:rsidR="00487740" w14:paraId="396CEC0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56E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49AC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27E5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686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06D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60C5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541D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$1,720.86</w:t>
            </w:r>
          </w:p>
        </w:tc>
      </w:tr>
      <w:tr w:rsidR="00487740" w14:paraId="7F8EE9F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828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0F40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$1,669.71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EFA5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622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5867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8E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C77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$1,754.89</w:t>
            </w:r>
          </w:p>
        </w:tc>
      </w:tr>
      <w:tr w:rsidR="00487740" w14:paraId="345D310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3A2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E9B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E351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$1,719.31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6A77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$1,736.50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3555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E1E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F7FF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$1,789.12</w:t>
            </w:r>
          </w:p>
        </w:tc>
      </w:tr>
      <w:tr w:rsidR="00487740" w14:paraId="488E177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F7F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968C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$1,734.93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501A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CD3A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FCC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A5A7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C50A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$1,823.43</w:t>
            </w:r>
          </w:p>
        </w:tc>
      </w:tr>
      <w:tr w:rsidR="00487740" w14:paraId="5963DA4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6138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90F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BE2B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5C2D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0F18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F65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$1,839.41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AFB9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$1,857.80</w:t>
            </w:r>
          </w:p>
        </w:tc>
      </w:tr>
      <w:tr w:rsidR="00487740" w14:paraId="52E574E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9B5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9A1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9245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$1,818.39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4A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D0D5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$1,854.94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5D8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$1,873.49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B2B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$1,892.22</w:t>
            </w:r>
          </w:p>
        </w:tc>
      </w:tr>
      <w:tr w:rsidR="00487740" w14:paraId="03A6D08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2FC0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ECF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E97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E6AF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993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$1,888.85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2766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464A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$1,926.81</w:t>
            </w:r>
          </w:p>
        </w:tc>
      </w:tr>
      <w:tr w:rsidR="00487740" w14:paraId="2924603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9E3A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EF14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$1,866.26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C184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D09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7EC6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$1,922.81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43E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1FE4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$1,961.46</w:t>
            </w:r>
          </w:p>
        </w:tc>
      </w:tr>
      <w:tr w:rsidR="00487740" w14:paraId="3BCDD56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B7B2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FDC2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$1,899.34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DE0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$1,918.33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791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40CE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056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3897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$1,996.22</w:t>
            </w:r>
          </w:p>
        </w:tc>
      </w:tr>
      <w:tr w:rsidR="00487740" w14:paraId="6F048A2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0A03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F48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F875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823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$1,971.29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201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D70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8C40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$2,031.02</w:t>
            </w:r>
          </w:p>
        </w:tc>
      </w:tr>
      <w:tr w:rsidR="00487740" w14:paraId="773D2D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48C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A1E1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1ECD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7D7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$2,005.26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A3DC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0AFA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$2,045.56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00B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$2,066.02</w:t>
            </w:r>
          </w:p>
        </w:tc>
      </w:tr>
      <w:tr w:rsidR="00487740" w14:paraId="040E12E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D4FE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E58F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7904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636D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2A5C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F2A1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DDFC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$2,101.08</w:t>
            </w:r>
          </w:p>
        </w:tc>
      </w:tr>
      <w:tr w:rsidR="00487740" w14:paraId="7D4D190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82A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BA8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600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$2,052.85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DE31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$2,073.38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E23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$2,094.11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C804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$2,115.05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1934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$2,136.20</w:t>
            </w:r>
          </w:p>
        </w:tc>
      </w:tr>
      <w:tr w:rsidR="00487740" w14:paraId="7B2DC2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658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330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C85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AB3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$2,107.57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FDC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662B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$2,149.94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6A8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$2,171.44</w:t>
            </w:r>
          </w:p>
        </w:tc>
      </w:tr>
      <w:tr w:rsidR="00487740" w14:paraId="63B2108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9321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50DE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$2,099.70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384E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E62E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$2,141.91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592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E93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DEE7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$2,206.81</w:t>
            </w:r>
          </w:p>
        </w:tc>
      </w:tr>
      <w:tr w:rsidR="00487740" w14:paraId="278566F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158B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57BD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$2,133.38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C974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$2,154.72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49D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$2,176.26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B9A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1DF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E50F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$2,242.21</w:t>
            </w:r>
          </w:p>
        </w:tc>
      </w:tr>
      <w:tr w:rsidR="00487740" w14:paraId="544A47D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CB7A3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BF5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$2,166.95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177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2E2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E81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$2,232.61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1B5A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3499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$2,277.48</w:t>
            </w:r>
          </w:p>
        </w:tc>
      </w:tr>
      <w:tr w:rsidR="00487740" w14:paraId="2155CF5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21EB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0A9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$2,200.67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478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$2,222.68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F298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808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6A5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B73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$2,312.92</w:t>
            </w:r>
          </w:p>
        </w:tc>
      </w:tr>
      <w:tr w:rsidR="00487740" w14:paraId="5014C0C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131D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13BF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$2,234.38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6B4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59AC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$2,279.29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F1D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$2,302.08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F4E9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$2,325.10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6F1B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$2,348.35</w:t>
            </w:r>
          </w:p>
        </w:tc>
      </w:tr>
      <w:tr w:rsidR="00487740" w14:paraId="3D10769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578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356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$2,268.22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B05B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6BEF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$2,313.81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96EE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1B92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9612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$2,383.93</w:t>
            </w:r>
          </w:p>
        </w:tc>
      </w:tr>
      <w:tr w:rsidR="00487740" w14:paraId="0BF7A6B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2ACB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9355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$2,302.10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FEEF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E97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6DE5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BBA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F90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$2,419.53</w:t>
            </w:r>
          </w:p>
        </w:tc>
      </w:tr>
      <w:tr w:rsidR="00487740" w14:paraId="71F4ABD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38C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ECDD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AA16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E6A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001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$2,406.90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D7A4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9D31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$2,455.27</w:t>
            </w:r>
          </w:p>
        </w:tc>
      </w:tr>
      <w:tr w:rsidR="00487740" w14:paraId="4C5321C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0584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67BA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348F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$2,393.84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29F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9F35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8FE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AF4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$2,491.04</w:t>
            </w:r>
          </w:p>
        </w:tc>
      </w:tr>
      <w:tr w:rsidR="00487740" w14:paraId="7BC6924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46A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BE1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$2,404.33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062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$2,428.37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B73C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$2,452.65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60F6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AE3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$2,501.95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CE4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$2,526.97</w:t>
            </w:r>
          </w:p>
        </w:tc>
      </w:tr>
      <w:tr w:rsidR="00487740" w14:paraId="22E93F1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7C7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C1C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8B8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2D5F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63E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452E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C3F6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$2,563.02</w:t>
            </w:r>
          </w:p>
        </w:tc>
      </w:tr>
      <w:tr w:rsidR="00487740" w14:paraId="6AA7399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531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CD94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$2,472.95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74BC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$2,497.68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3283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9FFC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6213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$2,573.36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48C4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$2,599.09</w:t>
            </w:r>
          </w:p>
        </w:tc>
      </w:tr>
      <w:tr w:rsidR="00487740" w14:paraId="1EE3BC6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94AF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DE24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$2,507.36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DF9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643F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9F73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D60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$2,609.17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0D9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$2,635.26</w:t>
            </w:r>
          </w:p>
        </w:tc>
      </w:tr>
      <w:tr w:rsidR="00487740" w14:paraId="187E3BC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EF4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DCBC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$2,541.89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00C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953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D7D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7869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3B0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$2,671.55</w:t>
            </w:r>
          </w:p>
        </w:tc>
      </w:tr>
      <w:tr w:rsidR="00487740" w14:paraId="09F90EF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76A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6A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1F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$2,602.20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9B3E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$2,628.22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857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$2,654.50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434A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4E16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$2,707.86</w:t>
            </w:r>
          </w:p>
        </w:tc>
      </w:tr>
      <w:tr w:rsidR="00487740" w14:paraId="5D4FC7A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07AB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190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$2,611.16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DC74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3B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7948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B26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C882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$2,744.36</w:t>
            </w:r>
          </w:p>
        </w:tc>
      </w:tr>
      <w:tr w:rsidR="00487740" w14:paraId="65460B9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B7E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1DC9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8FEC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3C5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$2,699.18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846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$2,726.17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C48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D933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$2,780.97</w:t>
            </w:r>
          </w:p>
        </w:tc>
      </w:tr>
      <w:tr w:rsidR="00487740" w14:paraId="189D649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83CF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762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372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41C7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$2,734.72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5AA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$2,762.07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F6CF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$2,789.69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49D2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$2,817.59</w:t>
            </w:r>
          </w:p>
        </w:tc>
      </w:tr>
      <w:tr w:rsidR="00487740" w14:paraId="7E2292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9C2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7EF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$2,715.80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C38D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$2,742.96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DC8E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04DD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$2,798.09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5D1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$2,826.07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3B48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$2,854.33</w:t>
            </w:r>
          </w:p>
        </w:tc>
      </w:tr>
      <w:tr w:rsidR="00487740" w14:paraId="4F7B3F6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1024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2439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$2,750.81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7450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$2,778.32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0FE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$2,806.10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036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$2,834.17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557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$2,862.51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A07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$2,891.13</w:t>
            </w:r>
          </w:p>
        </w:tc>
      </w:tr>
      <w:tr w:rsidR="00487740" w14:paraId="6D3F94D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C40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B6E5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$2,785.87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4F2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$2,813.73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5303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$2,841.86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8AA5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ABF9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$2,898.99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3E4D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$2,927.98</w:t>
            </w:r>
          </w:p>
        </w:tc>
      </w:tr>
      <w:tr w:rsidR="00487740" w14:paraId="12B6C4C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D58B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22E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$2,821.11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602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DF6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$2,877.81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68D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$2,906.59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605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$2,935.66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94AC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$2,965.01</w:t>
            </w:r>
          </w:p>
        </w:tc>
      </w:tr>
    </w:tbl>
    <w:p w14:paraId="08A701C0" w14:textId="77777777" w:rsidR="00487740" w:rsidRPr="000644F8" w:rsidRDefault="00487740" w:rsidP="00065E38">
      <w:pPr>
        <w:pStyle w:val="NormalWeb"/>
        <w:jc w:val="both"/>
        <w:rPr>
          <w:rFonts w:ascii="Verdana" w:hAnsi="Verdana"/>
          <w:sz w:val="20"/>
          <w:szCs w:val="20"/>
        </w:rPr>
      </w:pPr>
      <w:r w:rsidRPr="000644F8">
        <w:rPr>
          <w:rFonts w:ascii="Verdana" w:hAnsi="Verdana"/>
          <w:sz w:val="20"/>
          <w:szCs w:val="20"/>
        </w:rPr>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3"/>
        <w:gridCol w:w="1266"/>
        <w:gridCol w:w="1084"/>
        <w:gridCol w:w="1068"/>
        <w:gridCol w:w="1122"/>
        <w:gridCol w:w="1766"/>
        <w:gridCol w:w="1849"/>
      </w:tblGrid>
      <w:tr w:rsidR="00487740" w14:paraId="198531DB"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AC9DE"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EF614"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35274"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F0947"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3BA2A"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9C122"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33A6D"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71D6C5D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652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948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D89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3CE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16D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82B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A05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$39.03</w:t>
            </w:r>
          </w:p>
        </w:tc>
      </w:tr>
    </w:tbl>
    <w:p w14:paraId="577150A1" w14:textId="77777777" w:rsidR="00487740" w:rsidRDefault="00487740" w:rsidP="008210F8">
      <w:pPr>
        <w:pStyle w:val="NormalWeb"/>
        <w:jc w:val="both"/>
        <w:rPr>
          <w:rFonts w:ascii="Verdana" w:hAnsi="Verdana"/>
          <w:sz w:val="20"/>
          <w:szCs w:val="20"/>
        </w:rPr>
      </w:pPr>
      <w:r w:rsidRPr="000644F8">
        <w:rPr>
          <w:rFonts w:ascii="Verdana" w:hAnsi="Verdana"/>
          <w:sz w:val="20"/>
          <w:szCs w:val="20"/>
        </w:rPr>
        <w:t>Se entenderá por giro industrial a todos los establecimientos que requieran o desarrollen cualquier proceso de transformación de productos manufacturados (o necesiten grandes cantidades de agua para la prestación de su servicio al público)</w:t>
      </w:r>
    </w:p>
    <w:p w14:paraId="7B681A3A" w14:textId="77777777" w:rsidR="00487740" w:rsidRPr="000644F8" w:rsidRDefault="00487740" w:rsidP="00487740">
      <w:pPr>
        <w:pStyle w:val="NormalWeb"/>
        <w:spacing w:line="435" w:lineRule="atLeast"/>
        <w:ind w:firstLine="851"/>
        <w:jc w:val="both"/>
        <w:rPr>
          <w:rFonts w:ascii="Verdana" w:hAnsi="Verdana"/>
          <w:b/>
          <w:bCs/>
          <w:sz w:val="20"/>
          <w:szCs w:val="20"/>
        </w:rPr>
      </w:pPr>
      <w:r w:rsidRPr="000644F8">
        <w:rPr>
          <w:rFonts w:ascii="Verdana" w:hAnsi="Verdana"/>
          <w:b/>
          <w:bCs/>
          <w:sz w:val="20"/>
          <w:szCs w:val="20"/>
        </w:rPr>
        <w:t>d) Uso Mixto: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89"/>
        <w:gridCol w:w="1294"/>
        <w:gridCol w:w="1134"/>
        <w:gridCol w:w="1118"/>
        <w:gridCol w:w="1161"/>
        <w:gridCol w:w="1800"/>
        <w:gridCol w:w="1892"/>
      </w:tblGrid>
      <w:tr w:rsidR="00487740" w14:paraId="7880C9FC"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31DE0"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0F7D"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50493"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D7743"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5027B"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D0AE9"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891DE"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1B7F054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1CE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255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158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89B0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FF3E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C73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04C6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$225.86</w:t>
            </w:r>
          </w:p>
        </w:tc>
      </w:tr>
    </w:tbl>
    <w:p w14:paraId="72FB095A" w14:textId="77777777" w:rsidR="00487740" w:rsidRPr="000644F8" w:rsidRDefault="00487740" w:rsidP="008210F8">
      <w:pPr>
        <w:pStyle w:val="NormalWeb"/>
        <w:jc w:val="both"/>
        <w:rPr>
          <w:rFonts w:ascii="Verdana" w:hAnsi="Verdana"/>
          <w:sz w:val="20"/>
          <w:szCs w:val="20"/>
        </w:rPr>
      </w:pPr>
      <w:r w:rsidRPr="000644F8">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7"/>
        <w:gridCol w:w="1305"/>
        <w:gridCol w:w="1164"/>
        <w:gridCol w:w="1149"/>
        <w:gridCol w:w="1188"/>
        <w:gridCol w:w="1735"/>
        <w:gridCol w:w="1810"/>
      </w:tblGrid>
      <w:tr w:rsidR="00487740" w:rsidRPr="000644F8" w14:paraId="029A38AE"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2AC3F"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6ABC1"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7CDCD"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EFE46"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DA43C"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285B6"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070F6"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rsidRPr="000644F8" w14:paraId="2656737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D1E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DD863"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6330CC"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853CBFD"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C5867F"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C58AF5" w14:textId="77777777" w:rsidR="00487740" w:rsidRPr="000644F8"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270A428" w14:textId="77777777" w:rsidR="00487740" w:rsidRPr="000644F8" w:rsidRDefault="00487740" w:rsidP="00393801">
            <w:pPr>
              <w:spacing w:line="240" w:lineRule="auto"/>
              <w:jc w:val="center"/>
              <w:rPr>
                <w:rFonts w:ascii="Verdana" w:eastAsia="Times New Roman" w:hAnsi="Verdana" w:cs="Arial"/>
                <w:sz w:val="17"/>
                <w:szCs w:val="17"/>
              </w:rPr>
            </w:pPr>
          </w:p>
        </w:tc>
      </w:tr>
      <w:tr w:rsidR="00487740" w:rsidRPr="000644F8" w14:paraId="2E555AF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95DE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4121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654B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CED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8E11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F1C3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98D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$7.33</w:t>
            </w:r>
          </w:p>
        </w:tc>
      </w:tr>
      <w:tr w:rsidR="00487740" w:rsidRPr="000644F8" w14:paraId="75C5012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F88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FB22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15B0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D06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E5F5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C6A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CEEE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$9.99</w:t>
            </w:r>
          </w:p>
        </w:tc>
      </w:tr>
      <w:tr w:rsidR="00487740" w:rsidRPr="000644F8" w14:paraId="1C9B15C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9559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431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B10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3B0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22F1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4786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C61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$12.75</w:t>
            </w:r>
          </w:p>
        </w:tc>
      </w:tr>
      <w:tr w:rsidR="00487740" w:rsidRPr="000644F8" w14:paraId="0A5F27C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EA0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14C3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5ADD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A5B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DAF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2BE8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52D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$15.63</w:t>
            </w:r>
          </w:p>
        </w:tc>
      </w:tr>
      <w:tr w:rsidR="00487740" w:rsidRPr="000644F8" w14:paraId="0022020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67B9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89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A7EA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98C3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4A84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9135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7151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$18.63</w:t>
            </w:r>
          </w:p>
        </w:tc>
      </w:tr>
      <w:tr w:rsidR="00487740" w:rsidRPr="000644F8" w14:paraId="7F401A7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5AAF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D15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993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1862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3629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A8AC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AF68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$21.77</w:t>
            </w:r>
          </w:p>
        </w:tc>
      </w:tr>
      <w:tr w:rsidR="00487740" w:rsidRPr="000644F8" w14:paraId="4F09FB9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4326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D83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A1A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7239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C83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BD8C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8CC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$24.87</w:t>
            </w:r>
          </w:p>
        </w:tc>
      </w:tr>
      <w:tr w:rsidR="00487740" w:rsidRPr="000644F8" w14:paraId="17EE94F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535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74BA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E7AF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51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3507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1F0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C8B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$28.05</w:t>
            </w:r>
          </w:p>
        </w:tc>
      </w:tr>
      <w:tr w:rsidR="00487740" w:rsidRPr="000644F8" w14:paraId="7D8072A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6A26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1F4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923B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B6A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2E1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DAC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060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$31.34</w:t>
            </w:r>
          </w:p>
        </w:tc>
      </w:tr>
      <w:tr w:rsidR="00487740" w:rsidRPr="000644F8" w14:paraId="3A36464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C046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1CE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A41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6873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DAB4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1D2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B2E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$34.69</w:t>
            </w:r>
          </w:p>
        </w:tc>
      </w:tr>
      <w:tr w:rsidR="00487740" w:rsidRPr="000644F8" w14:paraId="049E7C1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360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D8DA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FD8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D724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6269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296E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3793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$38.15</w:t>
            </w:r>
          </w:p>
        </w:tc>
      </w:tr>
      <w:tr w:rsidR="00487740" w:rsidRPr="000644F8" w14:paraId="70122DE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B45E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5E7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AC8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6932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9076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ED7E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CD9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$41.64</w:t>
            </w:r>
          </w:p>
        </w:tc>
      </w:tr>
      <w:tr w:rsidR="00487740" w:rsidRPr="000644F8" w14:paraId="13E2FC2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85F5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E9E3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794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6E50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D62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BA4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AF70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$45.25</w:t>
            </w:r>
          </w:p>
        </w:tc>
      </w:tr>
      <w:tr w:rsidR="00487740" w:rsidRPr="000644F8" w14:paraId="486CC10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F0BB7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3A2E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D9B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B71A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3FA0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B704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015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$48.91</w:t>
            </w:r>
          </w:p>
        </w:tc>
      </w:tr>
      <w:tr w:rsidR="00487740" w:rsidRPr="000644F8" w14:paraId="136F4D9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3502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ED39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89D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3E5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872B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66D3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8A56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$52.68</w:t>
            </w:r>
          </w:p>
        </w:tc>
      </w:tr>
      <w:tr w:rsidR="00487740" w:rsidRPr="000644F8" w14:paraId="240DF2F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18C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320E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148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625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ED5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8D05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CB7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$56.53</w:t>
            </w:r>
          </w:p>
        </w:tc>
      </w:tr>
      <w:tr w:rsidR="00487740" w:rsidRPr="000644F8" w14:paraId="27ABD07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2E4E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48F7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11D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308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F4A4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06E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7FB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$60.44</w:t>
            </w:r>
          </w:p>
        </w:tc>
      </w:tr>
      <w:tr w:rsidR="00487740" w:rsidRPr="000644F8" w14:paraId="2DD2D88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9BE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DAC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C78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E8E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304D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D8F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716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$64.45</w:t>
            </w:r>
          </w:p>
        </w:tc>
      </w:tr>
      <w:tr w:rsidR="00487740" w:rsidRPr="000644F8" w14:paraId="02DF3BC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A221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AA4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690A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74FB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40E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7B4F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5DDE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$68.19</w:t>
            </w:r>
          </w:p>
        </w:tc>
      </w:tr>
      <w:tr w:rsidR="00487740" w:rsidRPr="000644F8" w14:paraId="4D5791F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58FC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A4F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F135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975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BE14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E90F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B959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$71.95</w:t>
            </w:r>
          </w:p>
        </w:tc>
      </w:tr>
      <w:tr w:rsidR="00487740" w:rsidRPr="000644F8" w14:paraId="2859D06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85B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14C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21D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F85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4288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4549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E9E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$94.83</w:t>
            </w:r>
          </w:p>
        </w:tc>
      </w:tr>
      <w:tr w:rsidR="00487740" w:rsidRPr="000644F8" w14:paraId="7E93782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BCC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1F9C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7A13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123C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6973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3A72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FF69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$112.49</w:t>
            </w:r>
          </w:p>
        </w:tc>
      </w:tr>
      <w:tr w:rsidR="00487740" w:rsidRPr="000644F8" w14:paraId="56E9D3F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69CE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579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3C1B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BF6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8B4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509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F3A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$130.27</w:t>
            </w:r>
          </w:p>
        </w:tc>
      </w:tr>
      <w:tr w:rsidR="00487740" w:rsidRPr="000644F8" w14:paraId="6A13D05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629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9CA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899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9802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56C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15C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76E0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$148.19</w:t>
            </w:r>
          </w:p>
        </w:tc>
      </w:tr>
      <w:tr w:rsidR="00487740" w:rsidRPr="000644F8" w14:paraId="3F7074F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D5BE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A5CE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B743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661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317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545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42D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$166.24</w:t>
            </w:r>
          </w:p>
        </w:tc>
      </w:tr>
      <w:tr w:rsidR="00487740" w:rsidRPr="000644F8" w14:paraId="5EDBFE3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4CA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935A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B75E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7B2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69C5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802C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06C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$184.41</w:t>
            </w:r>
          </w:p>
        </w:tc>
      </w:tr>
      <w:tr w:rsidR="00487740" w:rsidRPr="000644F8" w14:paraId="11E70EF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4983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F4E3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879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D2E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3D89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918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A86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$202.66</w:t>
            </w:r>
          </w:p>
        </w:tc>
      </w:tr>
      <w:tr w:rsidR="00487740" w:rsidRPr="000644F8" w14:paraId="5C85C3F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36804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46D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E63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F6A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BD5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87D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2139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$221.06</w:t>
            </w:r>
          </w:p>
        </w:tc>
      </w:tr>
      <w:tr w:rsidR="00487740" w:rsidRPr="000644F8" w14:paraId="49D96EF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BEBB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EB7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38D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667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4A77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9B35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0C7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$239.63</w:t>
            </w:r>
          </w:p>
        </w:tc>
      </w:tr>
      <w:tr w:rsidR="00487740" w:rsidRPr="000644F8" w14:paraId="7A67D45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1B92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933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B860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0A85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79CA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174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4D2C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$258.30</w:t>
            </w:r>
          </w:p>
        </w:tc>
      </w:tr>
      <w:tr w:rsidR="00487740" w:rsidRPr="000644F8" w14:paraId="04FEEF1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B087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FBF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9D3B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D0EC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C60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D4BE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52D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$277.08</w:t>
            </w:r>
          </w:p>
        </w:tc>
      </w:tr>
      <w:tr w:rsidR="00487740" w:rsidRPr="000644F8" w14:paraId="39E8F2B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67D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969E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155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9D2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A663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08E4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EC6B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$295.96</w:t>
            </w:r>
          </w:p>
        </w:tc>
      </w:tr>
      <w:tr w:rsidR="00487740" w:rsidRPr="000644F8" w14:paraId="1F8027B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4AA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ED88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$299.76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5AA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B37E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CE2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92D5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C9C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$315.05</w:t>
            </w:r>
          </w:p>
        </w:tc>
      </w:tr>
      <w:tr w:rsidR="00487740" w:rsidRPr="000644F8" w14:paraId="52090B7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0684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C581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D03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B99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304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$327.67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376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BE69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$334.26</w:t>
            </w:r>
          </w:p>
        </w:tc>
      </w:tr>
      <w:tr w:rsidR="00487740" w:rsidRPr="000644F8" w14:paraId="67085FB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89B7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0B4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D89B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$339.72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97AD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95A0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$346.55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F779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AB1E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$353.51</w:t>
            </w:r>
          </w:p>
        </w:tc>
      </w:tr>
      <w:tr w:rsidR="00487740" w:rsidRPr="000644F8" w14:paraId="46E3354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4C8CC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188F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FF09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E165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CE6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3618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0D47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$405.79</w:t>
            </w:r>
          </w:p>
        </w:tc>
      </w:tr>
      <w:tr w:rsidR="00487740" w:rsidRPr="000644F8" w14:paraId="48506C3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F445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DF19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9C68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139D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24C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FE1A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149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$429.61</w:t>
            </w:r>
          </w:p>
        </w:tc>
      </w:tr>
      <w:tr w:rsidR="00487740" w:rsidRPr="000644F8" w14:paraId="344F1B8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3624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D11E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4D7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2E0F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DED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2C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$449.34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FE5C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$453.83</w:t>
            </w:r>
          </w:p>
        </w:tc>
      </w:tr>
      <w:tr w:rsidR="00487740" w:rsidRPr="000644F8" w14:paraId="2352446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0A74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ED57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116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C4F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F5A8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181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77C2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$478.26</w:t>
            </w:r>
          </w:p>
        </w:tc>
      </w:tr>
      <w:tr w:rsidR="00487740" w:rsidRPr="000644F8" w14:paraId="4D28D18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6D64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7E1E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2088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ED4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927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FBC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$498.01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B138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$502.99</w:t>
            </w:r>
          </w:p>
        </w:tc>
      </w:tr>
      <w:tr w:rsidR="00487740" w:rsidRPr="000644F8" w14:paraId="33E2B1C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BC7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E77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BB47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68CB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173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92A0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EEF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$528.00</w:t>
            </w:r>
          </w:p>
        </w:tc>
      </w:tr>
      <w:tr w:rsidR="00487740" w:rsidRPr="000644F8" w14:paraId="1A2A6E0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B396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6B01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D28C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177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83F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99B9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20A1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$552.86</w:t>
            </w:r>
          </w:p>
        </w:tc>
      </w:tr>
      <w:tr w:rsidR="00487740" w:rsidRPr="000644F8" w14:paraId="7BDC04D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BA93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7259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A6C7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11F0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00F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672A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8846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$578.03</w:t>
            </w:r>
          </w:p>
        </w:tc>
      </w:tr>
      <w:tr w:rsidR="00487740" w:rsidRPr="000644F8" w14:paraId="4303CD5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2600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AE8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6F5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4CC9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AA6C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C46C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331A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$603.26</w:t>
            </w:r>
          </w:p>
        </w:tc>
      </w:tr>
      <w:tr w:rsidR="00487740" w:rsidRPr="000644F8" w14:paraId="58D5D01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8A8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229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ED07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23C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A164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5CBC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87D2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$628.85</w:t>
            </w:r>
          </w:p>
        </w:tc>
      </w:tr>
      <w:tr w:rsidR="00487740" w:rsidRPr="000644F8" w14:paraId="46D89EA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C6EB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098C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207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4E05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F136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8B12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0473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$654.50</w:t>
            </w:r>
          </w:p>
        </w:tc>
      </w:tr>
      <w:tr w:rsidR="00487740" w:rsidRPr="000644F8" w14:paraId="79A2D8B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A99A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5454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EA1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D48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B9E5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57C4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E0E2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$680.39</w:t>
            </w:r>
          </w:p>
        </w:tc>
      </w:tr>
      <w:tr w:rsidR="00487740" w:rsidRPr="000644F8" w14:paraId="5380EF7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1EFA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3B29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7D58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7612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60B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AB9C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5B7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$706.43</w:t>
            </w:r>
          </w:p>
        </w:tc>
      </w:tr>
      <w:tr w:rsidR="00487740" w:rsidRPr="000644F8" w14:paraId="77A0FF6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6EC7C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3BF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EAAD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BFD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A2D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48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9AC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$732.60</w:t>
            </w:r>
          </w:p>
        </w:tc>
      </w:tr>
      <w:tr w:rsidR="00487740" w:rsidRPr="000644F8" w14:paraId="3066A12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3775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581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D5B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42A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1E5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F600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3F3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$759.01</w:t>
            </w:r>
          </w:p>
        </w:tc>
      </w:tr>
      <w:tr w:rsidR="00487740" w:rsidRPr="000644F8" w14:paraId="4665721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17FC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FE5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6D59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C713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$762.42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0654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96EB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A39B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$785.52</w:t>
            </w:r>
          </w:p>
        </w:tc>
      </w:tr>
      <w:tr w:rsidR="00487740" w:rsidRPr="000644F8" w14:paraId="3CEF53B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65D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D06F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C59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8EA8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916A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5FF1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$804.10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6D89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$812.14</w:t>
            </w:r>
          </w:p>
        </w:tc>
      </w:tr>
      <w:tr w:rsidR="00487740" w:rsidRPr="000644F8" w14:paraId="583863D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C2A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D8DA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2DF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01E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7A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$822.43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2D2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21B9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$838.96</w:t>
            </w:r>
          </w:p>
        </w:tc>
      </w:tr>
      <w:tr w:rsidR="00487740" w:rsidRPr="000644F8" w14:paraId="73D051A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A101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8CB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38D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B06F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611D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700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4C6E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$865.84</w:t>
            </w:r>
          </w:p>
        </w:tc>
      </w:tr>
      <w:tr w:rsidR="00487740" w:rsidRPr="000644F8" w14:paraId="2C4ABF4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87E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7CC2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FC67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CA17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FF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82D2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954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$893.24</w:t>
            </w:r>
          </w:p>
        </w:tc>
      </w:tr>
      <w:tr w:rsidR="00487740" w:rsidRPr="000644F8" w14:paraId="1A73F86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9F6D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F785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85A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56FA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8921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A2A7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BFF7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$920.07</w:t>
            </w:r>
          </w:p>
        </w:tc>
      </w:tr>
      <w:tr w:rsidR="00487740" w:rsidRPr="000644F8" w14:paraId="08F5ED1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0C89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127E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3E33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188C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930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79D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F3A2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$947.36</w:t>
            </w:r>
          </w:p>
        </w:tc>
      </w:tr>
      <w:tr w:rsidR="00487740" w:rsidRPr="000644F8" w14:paraId="3BDD95B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645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D9E0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41A1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A54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753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1F15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402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$974.76</w:t>
            </w:r>
          </w:p>
        </w:tc>
      </w:tr>
      <w:tr w:rsidR="00487740" w:rsidRPr="000644F8" w14:paraId="58F3979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54D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CB2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EBD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A8A7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E3F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$982.55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EEC1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$992.38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48A1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$1,002.30</w:t>
            </w:r>
          </w:p>
        </w:tc>
      </w:tr>
      <w:tr w:rsidR="00487740" w:rsidRPr="000644F8" w14:paraId="0125057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B24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5B4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DE7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1731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$999.66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800F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9902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$1,019.75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CA1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$1,029.95</w:t>
            </w:r>
          </w:p>
        </w:tc>
      </w:tr>
      <w:tr w:rsidR="00487740" w:rsidRPr="000644F8" w14:paraId="2C8BAEA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EFD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2E4B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D5E5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$1,015.34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7FA2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3A0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C5B4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$1,046.10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70C9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$1,056.56</w:t>
            </w:r>
          </w:p>
        </w:tc>
      </w:tr>
      <w:tr w:rsidR="00487740" w:rsidRPr="000644F8" w14:paraId="1B78AE7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7879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AA1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365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$1,041.32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7C99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67E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$1,062.25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4B08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614C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$1,083.60</w:t>
            </w:r>
          </w:p>
        </w:tc>
      </w:tr>
      <w:tr w:rsidR="00487740" w:rsidRPr="000644F8" w14:paraId="030B82F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951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9D3D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$1,056.77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13F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$1,067.34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8C59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07CB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DF41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$1,099.68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9EE6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$1,110.68</w:t>
            </w:r>
          </w:p>
        </w:tc>
      </w:tr>
      <w:tr w:rsidR="00487740" w:rsidRPr="000644F8" w14:paraId="4342414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B20C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477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$1,082.60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16BB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$1,093.43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F1DB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$1,104.36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37FE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E57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16A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$1,137.83</w:t>
            </w:r>
          </w:p>
        </w:tc>
      </w:tr>
      <w:tr w:rsidR="00487740" w:rsidRPr="000644F8" w14:paraId="2FC275C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ECB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2131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343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27A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7D54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$1,142.05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E97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47E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$1,165.00</w:t>
            </w:r>
          </w:p>
        </w:tc>
      </w:tr>
      <w:tr w:rsidR="00487740" w:rsidRPr="000644F8" w14:paraId="16D728A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D9A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9E71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419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AE3E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$1,157.29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538A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$1,168.86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C54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F1AE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$1,192.35</w:t>
            </w:r>
          </w:p>
        </w:tc>
      </w:tr>
      <w:tr w:rsidR="00487740" w:rsidRPr="000644F8" w14:paraId="1282541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FF69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31FB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3D5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7D6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0027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$1,195.62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AB3F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$1,207.57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701F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$1,219.65</w:t>
            </w:r>
          </w:p>
        </w:tc>
      </w:tr>
      <w:tr w:rsidR="00487740" w:rsidRPr="000644F8" w14:paraId="1A86A02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0D28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8FB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1C0B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$1,198.42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C12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C79F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$1,222.51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F85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D41E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$1,247.08</w:t>
            </w:r>
          </w:p>
        </w:tc>
      </w:tr>
      <w:tr w:rsidR="00487740" w:rsidRPr="000644F8" w14:paraId="7649226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B9B79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56F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FEC8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$1,224.89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2196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5C29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$1,249.51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6CE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C244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$1,274.62</w:t>
            </w:r>
          </w:p>
        </w:tc>
      </w:tr>
      <w:tr w:rsidR="00487740" w:rsidRPr="000644F8" w14:paraId="55CD79D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94BA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8A3F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$1,238.95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7AB5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$1,251.34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4728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$1,263.85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9B98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$1,276.49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F0A7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262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$1,302.15</w:t>
            </w:r>
          </w:p>
        </w:tc>
      </w:tr>
      <w:tr w:rsidR="00487740" w:rsidRPr="000644F8" w14:paraId="4409FB5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7317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1D40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0386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$1,277.93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FDCA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0860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1829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BDD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$1,329.82</w:t>
            </w:r>
          </w:p>
        </w:tc>
      </w:tr>
      <w:tr w:rsidR="00487740" w:rsidRPr="000644F8" w14:paraId="7262C09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FBEC9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0D26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$1,291.64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44F9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$1,304.56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E716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2626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$1,330.78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6C4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8676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$1,357.53</w:t>
            </w:r>
          </w:p>
        </w:tc>
      </w:tr>
      <w:tr w:rsidR="00487740" w:rsidRPr="000644F8" w14:paraId="21DB2BB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33E3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6AA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$1,318.07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43D3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$1,331.25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DFE6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502C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$1,358.00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7FB2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A30B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$1,385.30</w:t>
            </w:r>
          </w:p>
        </w:tc>
      </w:tr>
      <w:tr w:rsidR="00487740" w:rsidRPr="000644F8" w14:paraId="2B39DB5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868B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6038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$1,344.92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244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$1,358.37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DA4D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AE00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$1,385.68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E8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F778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$1,413.53</w:t>
            </w:r>
          </w:p>
        </w:tc>
      </w:tr>
      <w:tr w:rsidR="00487740" w:rsidRPr="000644F8" w14:paraId="3766F70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FD2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BE5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$1,371.09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D645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015E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$1,398.65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5421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654C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8A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$1,441.03</w:t>
            </w:r>
          </w:p>
        </w:tc>
      </w:tr>
      <w:tr w:rsidR="00487740" w:rsidRPr="000644F8" w14:paraId="39D254B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20CA8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73D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$1,396.39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A173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876C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0E7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B459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$1,453.09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89F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$1,467.62</w:t>
            </w:r>
          </w:p>
        </w:tc>
      </w:tr>
      <w:tr w:rsidR="00487740" w:rsidRPr="000644F8" w14:paraId="5541390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8B2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327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$1,421.77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9EC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9BD8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7E61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2CD3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383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$1,494.29</w:t>
            </w:r>
          </w:p>
        </w:tc>
      </w:tr>
      <w:tr w:rsidR="00487740" w:rsidRPr="000644F8" w14:paraId="7F4ED90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365B8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104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$1,447.11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D76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$1,461.59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71C6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9A5C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AE2D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$1,505.87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D60F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$1,520.93</w:t>
            </w:r>
          </w:p>
        </w:tc>
      </w:tr>
      <w:tr w:rsidR="00487740" w:rsidRPr="000644F8" w14:paraId="2B80BA9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8927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7F6F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A0E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$1,487.21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6CF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$1,502.08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AB07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$1,517.10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F8B2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B63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$1,547.59</w:t>
            </w:r>
          </w:p>
        </w:tc>
      </w:tr>
      <w:tr w:rsidR="00487740" w:rsidRPr="000644F8" w14:paraId="3131E35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2DC7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FADA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$1,497.93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48D0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$1,512.91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3C87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$1,528.04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F806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D1E0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$1,558.75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682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$1,574.34</w:t>
            </w:r>
          </w:p>
        </w:tc>
      </w:tr>
      <w:tr w:rsidR="00487740" w:rsidRPr="000644F8" w14:paraId="197788A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B8E3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BDFB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28CD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$1,538.45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18BF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$1,553.84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257B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00E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8281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$1,600.92</w:t>
            </w:r>
          </w:p>
        </w:tc>
      </w:tr>
      <w:tr w:rsidR="00487740" w:rsidRPr="000644F8" w14:paraId="3550413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11C6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C1AD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ED8D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17A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476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$1,595.41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2B4F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3FC3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$1,627.48</w:t>
            </w:r>
          </w:p>
        </w:tc>
      </w:tr>
      <w:tr w:rsidR="00487740" w:rsidRPr="000644F8" w14:paraId="7BC5F0B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3D13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F430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$1,573.85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BB8B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$1,589.59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A156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$1,605.49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3F0D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BAC4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$1,637.76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C9B1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$1,654.14</w:t>
            </w:r>
          </w:p>
        </w:tc>
      </w:tr>
      <w:tr w:rsidR="00487740" w:rsidRPr="000644F8" w14:paraId="23D4433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1250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74BF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$1,599.21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976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97D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$1,631.35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F601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6C23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508E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$1,680.78</w:t>
            </w:r>
          </w:p>
        </w:tc>
      </w:tr>
      <w:tr w:rsidR="00487740" w:rsidRPr="000644F8" w14:paraId="04ECEFA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45E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AC24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AD1F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6AE5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B8B9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5D71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$1,690.55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AA8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$1,707.46</w:t>
            </w:r>
          </w:p>
        </w:tc>
      </w:tr>
      <w:tr w:rsidR="00487740" w:rsidRPr="000644F8" w14:paraId="7A803CE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239C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460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24F9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533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B133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$1,699.99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E96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$1,716.99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2750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$1,734.16</w:t>
            </w:r>
          </w:p>
        </w:tc>
      </w:tr>
      <w:tr w:rsidR="00487740" w:rsidRPr="000644F8" w14:paraId="234D616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D2C9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5034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AE9B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5238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0597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5144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$1,743.48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6DC4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$1,760.92</w:t>
            </w:r>
          </w:p>
        </w:tc>
      </w:tr>
      <w:tr w:rsidR="00487740" w:rsidRPr="000644F8" w14:paraId="5242258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E0B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5971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2657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B2F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$1,735.16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4F8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568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688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$1,787.74</w:t>
            </w:r>
          </w:p>
        </w:tc>
      </w:tr>
      <w:tr w:rsidR="00487740" w:rsidRPr="000644F8" w14:paraId="6341EEB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73C7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8259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78CD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$1,743.69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3E72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7CBF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8065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$1,796.53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8020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$1,814.49</w:t>
            </w:r>
          </w:p>
        </w:tc>
      </w:tr>
      <w:tr w:rsidR="00487740" w:rsidRPr="000644F8" w14:paraId="2230FDA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033E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4190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$1,751.94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21CE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BBC9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D905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7440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8C88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$1,841.31</w:t>
            </w:r>
          </w:p>
        </w:tc>
      </w:tr>
      <w:tr w:rsidR="00487740" w:rsidRPr="000644F8" w14:paraId="1130728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045D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31B5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CF68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B7B8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$1,813.23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ED0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$1,831.36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4902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$1,849.67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A962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$1,868.17</w:t>
            </w:r>
          </w:p>
        </w:tc>
      </w:tr>
      <w:tr w:rsidR="00487740" w:rsidRPr="000644F8" w14:paraId="15C31F8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A561C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501D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$1,803.10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5245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0327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DBC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8F13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$1,876.31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B009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$1,895.08</w:t>
            </w:r>
          </w:p>
        </w:tc>
      </w:tr>
      <w:tr w:rsidR="00487740" w:rsidRPr="000644F8" w14:paraId="7FC59E6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DB3D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84C1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$1,828.69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BEF3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$1,846.98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5CBA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3A7D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$1,884.11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B47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AF21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$1,921.98</w:t>
            </w:r>
          </w:p>
        </w:tc>
      </w:tr>
      <w:tr w:rsidR="00487740" w:rsidRPr="000644F8" w14:paraId="1D9C677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A33D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3FDA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69FC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C39E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58D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83A3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D87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$1,948.97</w:t>
            </w:r>
          </w:p>
        </w:tc>
      </w:tr>
      <w:tr w:rsidR="00487740" w:rsidRPr="000644F8" w14:paraId="5F3EB72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A3FE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294E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731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$1,898.77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E045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$1,917.76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9AED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$1,936.93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42B5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$1,956.30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08BC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$1,975.87</w:t>
            </w:r>
          </w:p>
        </w:tc>
      </w:tr>
      <w:tr w:rsidR="00487740" w:rsidRPr="000644F8" w14:paraId="374DB2B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4D14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E15B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313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$1,924.86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7347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$1,944.11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41F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0325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$1,983.19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95063"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$2,003.02</w:t>
            </w:r>
          </w:p>
        </w:tc>
      </w:tr>
      <w:tr w:rsidR="00487740" w:rsidRPr="000644F8" w14:paraId="48E31E5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D0A2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AD8B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A172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$1,950.89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68E4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E121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8C85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A45C2"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$2,030.10</w:t>
            </w:r>
          </w:p>
        </w:tc>
      </w:tr>
      <w:tr w:rsidR="00487740" w:rsidRPr="000644F8" w14:paraId="22BF08F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0851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DA841"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C9F9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$1,976.91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3B68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F36B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994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$2,036.81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D74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$2,057.18</w:t>
            </w:r>
          </w:p>
        </w:tc>
      </w:tr>
      <w:tr w:rsidR="00487740" w:rsidRPr="000644F8" w14:paraId="6EF9054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72EA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6082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$1,983.21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466B7"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52F1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BFFBC"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EB79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63C6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$2,084.37</w:t>
            </w:r>
          </w:p>
        </w:tc>
      </w:tr>
      <w:tr w:rsidR="00487740" w:rsidRPr="000644F8" w14:paraId="36918B0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B6F6B"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E4FCA"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$2,009.07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7ABC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608B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995B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19EF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$2,090.64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D465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$2,111.55</w:t>
            </w:r>
          </w:p>
        </w:tc>
      </w:tr>
    </w:tbl>
    <w:p w14:paraId="088F225D" w14:textId="77777777" w:rsidR="00487740" w:rsidRDefault="00487740" w:rsidP="008210F8">
      <w:pPr>
        <w:spacing w:line="240" w:lineRule="auto"/>
        <w:rPr>
          <w:rFonts w:ascii="Verdana" w:eastAsia="Times New Roman" w:hAnsi="Verdana" w:cs="Arial"/>
          <w:sz w:val="17"/>
          <w:szCs w:val="17"/>
        </w:rPr>
      </w:pPr>
    </w:p>
    <w:p w14:paraId="2775B242" w14:textId="77777777" w:rsidR="008210F8" w:rsidRDefault="008210F8" w:rsidP="008210F8">
      <w:pPr>
        <w:spacing w:line="240" w:lineRule="auto"/>
        <w:rPr>
          <w:rFonts w:ascii="Verdana" w:eastAsia="Times New Roman" w:hAnsi="Verdana" w:cs="Arial"/>
          <w:sz w:val="17"/>
          <w:szCs w:val="17"/>
        </w:rPr>
      </w:pPr>
    </w:p>
    <w:p w14:paraId="7FF0B2DD" w14:textId="77777777" w:rsidR="008210F8" w:rsidRDefault="008210F8" w:rsidP="008210F8">
      <w:pPr>
        <w:spacing w:line="240" w:lineRule="auto"/>
        <w:rPr>
          <w:rFonts w:ascii="Verdana" w:eastAsia="Times New Roman" w:hAnsi="Verdana" w:cs="Arial"/>
          <w:sz w:val="17"/>
          <w:szCs w:val="17"/>
        </w:rPr>
      </w:pPr>
    </w:p>
    <w:p w14:paraId="460B33FE" w14:textId="77777777" w:rsidR="008210F8" w:rsidRPr="000644F8" w:rsidRDefault="008210F8" w:rsidP="008210F8">
      <w:pPr>
        <w:spacing w:line="240" w:lineRule="auto"/>
        <w:rPr>
          <w:rFonts w:ascii="Verdana" w:eastAsia="Times New Roman" w:hAnsi="Verdana" w:cs="Arial"/>
          <w:sz w:val="17"/>
          <w:szCs w:val="17"/>
        </w:rPr>
      </w:pPr>
    </w:p>
    <w:p w14:paraId="7625F5FD" w14:textId="77777777" w:rsidR="00487740" w:rsidRPr="000644F8" w:rsidRDefault="00487740" w:rsidP="008210F8">
      <w:pPr>
        <w:pStyle w:val="NormalWeb"/>
        <w:jc w:val="both"/>
        <w:rPr>
          <w:rFonts w:ascii="Verdana" w:hAnsi="Verdana"/>
          <w:sz w:val="20"/>
          <w:szCs w:val="20"/>
        </w:rPr>
      </w:pPr>
      <w:r w:rsidRPr="000644F8">
        <w:rPr>
          <w:rFonts w:ascii="Verdana" w:hAnsi="Verdana"/>
          <w:sz w:val="20"/>
          <w:szCs w:val="20"/>
        </w:rPr>
        <w:lastRenderedPageBreak/>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32"/>
        <w:gridCol w:w="1282"/>
        <w:gridCol w:w="1096"/>
        <w:gridCol w:w="1080"/>
        <w:gridCol w:w="1135"/>
        <w:gridCol w:w="1787"/>
        <w:gridCol w:w="1876"/>
      </w:tblGrid>
      <w:tr w:rsidR="00487740" w14:paraId="3618919B"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AF18F"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1BE2A"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9021C"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2D67E"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B9662"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51C0B"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1C828"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25411DA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6B07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B9D52" w14:textId="77777777" w:rsidR="00487740" w:rsidRPr="003B7F67" w:rsidRDefault="00487740" w:rsidP="00393801">
            <w:pPr>
              <w:spacing w:line="240" w:lineRule="auto"/>
              <w:jc w:val="center"/>
              <w:rPr>
                <w:rFonts w:ascii="Verdana" w:eastAsia="Times New Roman" w:hAnsi="Verdana" w:cs="Arial"/>
                <w:sz w:val="17"/>
                <w:szCs w:val="17"/>
              </w:rPr>
            </w:pPr>
            <w:r w:rsidRPr="003B7F67">
              <w:rPr>
                <w:rFonts w:ascii="Verdana" w:eastAsia="Times New Roman" w:hAnsi="Verdana" w:cs="Arial"/>
                <w:sz w:val="17"/>
                <w:szCs w:val="17"/>
              </w:rPr>
              <w:t>$25.47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F0418" w14:textId="77777777" w:rsidR="00487740" w:rsidRPr="003B7F67" w:rsidRDefault="00487740" w:rsidP="00393801">
            <w:pPr>
              <w:spacing w:line="240" w:lineRule="auto"/>
              <w:jc w:val="center"/>
              <w:rPr>
                <w:rFonts w:ascii="Verdana" w:eastAsia="Times New Roman" w:hAnsi="Verdana" w:cs="Arial"/>
                <w:sz w:val="17"/>
                <w:szCs w:val="17"/>
              </w:rPr>
            </w:pPr>
            <w:r w:rsidRPr="003B7F67">
              <w:rPr>
                <w:rFonts w:ascii="Verdana" w:eastAsia="Times New Roman" w:hAnsi="Verdana" w:cs="Arial"/>
                <w:sz w:val="17"/>
                <w:szCs w:val="17"/>
              </w:rPr>
              <w:t>$25.72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CD420" w14:textId="77777777" w:rsidR="00487740" w:rsidRPr="003B7F67" w:rsidRDefault="00487740" w:rsidP="00393801">
            <w:pPr>
              <w:spacing w:line="240" w:lineRule="auto"/>
              <w:jc w:val="center"/>
              <w:rPr>
                <w:rFonts w:ascii="Verdana" w:eastAsia="Times New Roman" w:hAnsi="Verdana" w:cs="Arial"/>
                <w:sz w:val="17"/>
                <w:szCs w:val="17"/>
              </w:rPr>
            </w:pPr>
            <w:r w:rsidRPr="003B7F67">
              <w:rPr>
                <w:rFonts w:ascii="Verdana" w:eastAsia="Times New Roman" w:hAnsi="Verdana" w:cs="Arial"/>
                <w:sz w:val="17"/>
                <w:szCs w:val="17"/>
              </w:rPr>
              <w:t>$25.98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2AD6F" w14:textId="77777777" w:rsidR="00487740" w:rsidRPr="003B7F67" w:rsidRDefault="00487740" w:rsidP="00393801">
            <w:pPr>
              <w:spacing w:line="240" w:lineRule="auto"/>
              <w:jc w:val="center"/>
              <w:rPr>
                <w:rFonts w:ascii="Verdana" w:eastAsia="Times New Roman" w:hAnsi="Verdana" w:cs="Arial"/>
                <w:sz w:val="17"/>
                <w:szCs w:val="17"/>
              </w:rPr>
            </w:pPr>
            <w:r w:rsidRPr="003B7F67">
              <w:rPr>
                <w:rFonts w:ascii="Verdana" w:eastAsia="Times New Roman" w:hAnsi="Verdana" w:cs="Arial"/>
                <w:sz w:val="17"/>
                <w:szCs w:val="17"/>
              </w:rPr>
              <w:t>$26.24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4650C" w14:textId="77777777" w:rsidR="00487740" w:rsidRPr="003B7F67" w:rsidRDefault="00487740" w:rsidP="00393801">
            <w:pPr>
              <w:spacing w:line="240" w:lineRule="auto"/>
              <w:jc w:val="center"/>
              <w:rPr>
                <w:rFonts w:ascii="Verdana" w:eastAsia="Times New Roman" w:hAnsi="Verdana" w:cs="Arial"/>
                <w:sz w:val="17"/>
                <w:szCs w:val="17"/>
              </w:rPr>
            </w:pPr>
            <w:r w:rsidRPr="003B7F67">
              <w:rPr>
                <w:rFonts w:ascii="Verdana" w:eastAsia="Times New Roman" w:hAnsi="Verdana" w:cs="Arial"/>
                <w:sz w:val="17"/>
                <w:szCs w:val="17"/>
              </w:rPr>
              <w:t>$26.50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56284" w14:textId="77777777" w:rsidR="00487740" w:rsidRPr="003B7F67" w:rsidRDefault="00487740" w:rsidP="00393801">
            <w:pPr>
              <w:spacing w:line="240" w:lineRule="auto"/>
              <w:jc w:val="center"/>
              <w:rPr>
                <w:rFonts w:ascii="Verdana" w:eastAsia="Times New Roman" w:hAnsi="Verdana" w:cs="Arial"/>
                <w:sz w:val="17"/>
                <w:szCs w:val="17"/>
              </w:rPr>
            </w:pPr>
            <w:r w:rsidRPr="003B7F67">
              <w:rPr>
                <w:rFonts w:ascii="Verdana" w:eastAsia="Times New Roman" w:hAnsi="Verdana" w:cs="Arial"/>
                <w:sz w:val="17"/>
                <w:szCs w:val="17"/>
              </w:rPr>
              <w:t>$26.77</w:t>
            </w:r>
          </w:p>
        </w:tc>
      </w:tr>
    </w:tbl>
    <w:p w14:paraId="4E1C2068" w14:textId="77777777" w:rsidR="00487740" w:rsidRPr="000644F8" w:rsidRDefault="00487740" w:rsidP="008210F8">
      <w:pPr>
        <w:pStyle w:val="NormalWeb"/>
        <w:jc w:val="both"/>
        <w:rPr>
          <w:rFonts w:ascii="Verdana" w:hAnsi="Verdana"/>
          <w:sz w:val="20"/>
          <w:szCs w:val="20"/>
        </w:rPr>
      </w:pPr>
      <w:r w:rsidRPr="000644F8">
        <w:rPr>
          <w:rFonts w:ascii="Verdana" w:hAnsi="Verdana"/>
          <w:sz w:val="20"/>
          <w:szCs w:val="20"/>
        </w:rPr>
        <w:t>Se entenderá por uso mixto a los usuarios con uso doméstico que tengan anexo un comercio básico cuyo uso sea única y exclusivamente para fines de limpieza.</w:t>
      </w:r>
    </w:p>
    <w:p w14:paraId="28141637" w14:textId="77777777" w:rsidR="00487740" w:rsidRPr="000644F8" w:rsidRDefault="00487740" w:rsidP="008210F8">
      <w:pPr>
        <w:pStyle w:val="NormalWeb"/>
        <w:jc w:val="both"/>
        <w:rPr>
          <w:rFonts w:ascii="Verdana" w:hAnsi="Verdana"/>
          <w:sz w:val="20"/>
          <w:szCs w:val="20"/>
        </w:rPr>
      </w:pPr>
      <w:r w:rsidRPr="000644F8">
        <w:rPr>
          <w:rFonts w:ascii="Verdana" w:hAnsi="Verdana"/>
          <w:sz w:val="20"/>
          <w:szCs w:val="20"/>
        </w:rPr>
        <w:t xml:space="preserve">Cuando en la toma mixta la parte no habitacional use el agua para algún proceso propio de acuerdo con su actividad mercantil, tendrá que realizar un contrato adicional para la actividad </w:t>
      </w:r>
      <w:r>
        <w:rPr>
          <w:rFonts w:ascii="Verdana" w:hAnsi="Verdana"/>
          <w:sz w:val="20"/>
          <w:szCs w:val="20"/>
        </w:rPr>
        <w:t>n</w:t>
      </w:r>
      <w:r w:rsidRPr="000644F8">
        <w:rPr>
          <w:rFonts w:ascii="Verdana" w:hAnsi="Verdana"/>
          <w:sz w:val="20"/>
          <w:szCs w:val="20"/>
        </w:rPr>
        <w:t>o habitacional, quedando el contrato domestico exclusivamente para la vivienda.</w:t>
      </w:r>
    </w:p>
    <w:p w14:paraId="25A50D0E" w14:textId="77777777" w:rsidR="00487740" w:rsidRPr="000644F8" w:rsidRDefault="00487740" w:rsidP="00487740">
      <w:pPr>
        <w:pStyle w:val="NormalWeb"/>
        <w:spacing w:line="435" w:lineRule="atLeast"/>
        <w:ind w:firstLine="851"/>
        <w:jc w:val="both"/>
        <w:rPr>
          <w:rFonts w:ascii="Verdana" w:hAnsi="Verdana"/>
          <w:b/>
          <w:bCs/>
          <w:sz w:val="20"/>
          <w:szCs w:val="20"/>
        </w:rPr>
      </w:pPr>
      <w:r w:rsidRPr="000644F8">
        <w:rPr>
          <w:rFonts w:ascii="Verdana" w:hAnsi="Verdana"/>
          <w:b/>
          <w:bCs/>
          <w:sz w:val="20"/>
          <w:szCs w:val="20"/>
        </w:rPr>
        <w:t>e) Servicio Público: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2"/>
        <w:gridCol w:w="1250"/>
        <w:gridCol w:w="1106"/>
        <w:gridCol w:w="1091"/>
        <w:gridCol w:w="1130"/>
        <w:gridCol w:w="1741"/>
        <w:gridCol w:w="1818"/>
      </w:tblGrid>
      <w:tr w:rsidR="00487740" w14:paraId="46D3BE27"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F29A18"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E538D"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810FA"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02EF9"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6CC5F"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AF7AE"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CBDA2"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111397D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2B0E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8E2A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D34D5"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0A060"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56A46"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AF2B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F51D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$286.87</w:t>
            </w:r>
          </w:p>
        </w:tc>
      </w:tr>
    </w:tbl>
    <w:p w14:paraId="37B430A7" w14:textId="77777777" w:rsidR="00487740" w:rsidRPr="000644F8" w:rsidRDefault="00487740" w:rsidP="008210F8">
      <w:pPr>
        <w:pStyle w:val="NormalWeb"/>
        <w:jc w:val="both"/>
        <w:rPr>
          <w:rFonts w:ascii="Verdana" w:hAnsi="Verdana"/>
          <w:sz w:val="20"/>
          <w:szCs w:val="20"/>
        </w:rPr>
      </w:pPr>
      <w:r w:rsidRPr="000644F8">
        <w:rPr>
          <w:rFonts w:ascii="Verdana" w:hAnsi="Verdana"/>
          <w:sz w:val="20"/>
          <w:szCs w:val="20"/>
        </w:rPr>
        <w:t>La cuota base da derecho a consumir hasta 20 m³ bimestrales por concepto de operación y mantenimiento de infraestructura del organismo operador.</w:t>
      </w:r>
    </w:p>
    <w:p w14:paraId="16BB3696" w14:textId="77777777" w:rsidR="00487740" w:rsidRPr="000644F8" w:rsidRDefault="00487740" w:rsidP="008210F8">
      <w:pPr>
        <w:pStyle w:val="NormalWeb"/>
        <w:jc w:val="both"/>
        <w:rPr>
          <w:rFonts w:ascii="Verdana" w:hAnsi="Verdana"/>
          <w:sz w:val="20"/>
          <w:szCs w:val="20"/>
        </w:rPr>
      </w:pPr>
      <w:r w:rsidRPr="000644F8">
        <w:rPr>
          <w:rFonts w:ascii="Verdana" w:hAnsi="Verdana"/>
          <w:sz w:val="20"/>
          <w:szCs w:val="20"/>
        </w:rPr>
        <w:t>En consumos mayores a 20 m³ se cobrará cada metro cúbico al precio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59"/>
        <w:gridCol w:w="1262"/>
        <w:gridCol w:w="1080"/>
        <w:gridCol w:w="1065"/>
        <w:gridCol w:w="1119"/>
        <w:gridCol w:w="1761"/>
        <w:gridCol w:w="1842"/>
      </w:tblGrid>
      <w:tr w:rsidR="00487740" w14:paraId="13698023"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9C9A6"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99EC7"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CF7FC"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4129"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A87BA"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5CF80"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62EAE" w14:textId="77777777" w:rsidR="00487740" w:rsidRPr="000644F8" w:rsidRDefault="00487740" w:rsidP="00393801">
            <w:pPr>
              <w:spacing w:line="240" w:lineRule="auto"/>
              <w:jc w:val="center"/>
              <w:rPr>
                <w:rFonts w:ascii="Verdana" w:eastAsia="Times New Roman" w:hAnsi="Verdana" w:cs="Arial"/>
                <w:b/>
                <w:bCs/>
                <w:sz w:val="17"/>
                <w:szCs w:val="17"/>
              </w:rPr>
            </w:pPr>
            <w:r w:rsidRPr="000644F8">
              <w:rPr>
                <w:rFonts w:ascii="Verdana" w:eastAsia="Times New Roman" w:hAnsi="Verdana" w:cs="Arial"/>
                <w:b/>
                <w:bCs/>
                <w:sz w:val="17"/>
                <w:szCs w:val="17"/>
              </w:rPr>
              <w:t>noviembre diciembre</w:t>
            </w:r>
          </w:p>
        </w:tc>
      </w:tr>
      <w:tr w:rsidR="00487740" w14:paraId="2E77F9F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577A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Más de 20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C6A08"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C945E"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49D5D"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5A9A4"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9BC89"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CA4F" w14:textId="77777777" w:rsidR="00487740" w:rsidRPr="000644F8" w:rsidRDefault="00487740" w:rsidP="00393801">
            <w:pPr>
              <w:spacing w:line="240" w:lineRule="auto"/>
              <w:jc w:val="center"/>
              <w:rPr>
                <w:rFonts w:ascii="Verdana" w:eastAsia="Times New Roman" w:hAnsi="Verdana" w:cs="Arial"/>
                <w:sz w:val="17"/>
                <w:szCs w:val="17"/>
              </w:rPr>
            </w:pPr>
            <w:r w:rsidRPr="000644F8">
              <w:rPr>
                <w:rFonts w:ascii="Verdana" w:eastAsia="Times New Roman" w:hAnsi="Verdana" w:cs="Arial"/>
                <w:sz w:val="17"/>
                <w:szCs w:val="17"/>
              </w:rPr>
              <w:t>$17.79</w:t>
            </w:r>
          </w:p>
        </w:tc>
      </w:tr>
    </w:tbl>
    <w:p w14:paraId="4BBD3439" w14:textId="77777777" w:rsidR="00487740" w:rsidRPr="00FB6519" w:rsidRDefault="00487740" w:rsidP="008210F8">
      <w:pPr>
        <w:pStyle w:val="NormalWeb"/>
        <w:jc w:val="both"/>
        <w:rPr>
          <w:rFonts w:ascii="Verdana" w:hAnsi="Verdana"/>
          <w:sz w:val="20"/>
          <w:szCs w:val="20"/>
        </w:rPr>
      </w:pPr>
      <w:r w:rsidRPr="00FB6519">
        <w:rPr>
          <w:rFonts w:ascii="Verdana" w:hAnsi="Verdana"/>
          <w:sz w:val="20"/>
          <w:szCs w:val="20"/>
        </w:rPr>
        <w:t>La tarifa de servicio público es aplicable para todas las dependencias municipales, estatales y federales que prestan algún servicio, trámite o de atención ciudadana.</w:t>
      </w:r>
    </w:p>
    <w:p w14:paraId="34895117" w14:textId="77777777" w:rsidR="00487740" w:rsidRPr="00FB6519" w:rsidRDefault="00487740" w:rsidP="008210F8">
      <w:pPr>
        <w:pStyle w:val="NormalWeb"/>
        <w:jc w:val="both"/>
        <w:rPr>
          <w:rFonts w:ascii="Verdana" w:hAnsi="Verdana"/>
          <w:sz w:val="20"/>
          <w:szCs w:val="20"/>
        </w:rPr>
      </w:pPr>
      <w:r w:rsidRPr="00FB6519">
        <w:rPr>
          <w:rFonts w:ascii="Verdana" w:hAnsi="Verdana"/>
          <w:sz w:val="20"/>
          <w:szCs w:val="20"/>
        </w:rPr>
        <w:t>La cuota base prevista en los incisos a, b, c, d, y e de esta fracción, se cobrará independientemente de que los usuarios consuman o no agua potable.</w:t>
      </w:r>
    </w:p>
    <w:p w14:paraId="12F8A5CB" w14:textId="77777777" w:rsidR="00487740" w:rsidRPr="00FB6519" w:rsidRDefault="00487740" w:rsidP="008210F8">
      <w:pPr>
        <w:pStyle w:val="NormalWeb"/>
        <w:jc w:val="both"/>
        <w:rPr>
          <w:rFonts w:ascii="Verdana" w:hAnsi="Verdana"/>
          <w:sz w:val="20"/>
          <w:szCs w:val="20"/>
        </w:rPr>
      </w:pPr>
      <w:r w:rsidRPr="00FB6519">
        <w:rPr>
          <w:rFonts w:ascii="Verdana" w:hAnsi="Verdana"/>
          <w:sz w:val="20"/>
          <w:szCs w:val="20"/>
        </w:rPr>
        <w:t>Las instituciones educativas públicas tendrán una asignación bimestral gratuita de agua potable en relación a los alumnos que tengan inscritos por turno y de acuerdo a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37"/>
        <w:gridCol w:w="1337"/>
        <w:gridCol w:w="2134"/>
        <w:gridCol w:w="2280"/>
      </w:tblGrid>
      <w:tr w:rsidR="00487740" w14:paraId="68294F65"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D0654" w14:textId="77777777" w:rsidR="00487740" w:rsidRPr="00FB6519" w:rsidRDefault="00487740" w:rsidP="00393801">
            <w:pPr>
              <w:spacing w:line="240" w:lineRule="auto"/>
              <w:jc w:val="center"/>
              <w:rPr>
                <w:rFonts w:ascii="Verdana" w:eastAsia="Times New Roman" w:hAnsi="Verdana" w:cs="Arial"/>
                <w:b/>
                <w:bCs/>
                <w:sz w:val="20"/>
                <w:szCs w:val="20"/>
              </w:rPr>
            </w:pPr>
            <w:r w:rsidRPr="00FB6519">
              <w:rPr>
                <w:rFonts w:ascii="Verdana" w:eastAsia="Times New Roman" w:hAnsi="Verdana" w:cs="Arial"/>
                <w:b/>
                <w:bCs/>
                <w:sz w:val="20"/>
                <w:szCs w:val="20"/>
              </w:rPr>
              <w:lastRenderedPageBreak/>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8BD72" w14:textId="77777777" w:rsidR="00487740" w:rsidRPr="00FB6519" w:rsidRDefault="00487740" w:rsidP="00393801">
            <w:pPr>
              <w:spacing w:line="240" w:lineRule="auto"/>
              <w:jc w:val="center"/>
              <w:rPr>
                <w:rFonts w:ascii="Verdana" w:eastAsia="Times New Roman" w:hAnsi="Verdana" w:cs="Arial"/>
                <w:b/>
                <w:bCs/>
                <w:sz w:val="20"/>
                <w:szCs w:val="20"/>
              </w:rPr>
            </w:pPr>
            <w:r w:rsidRPr="00FB6519">
              <w:rPr>
                <w:rFonts w:ascii="Verdana" w:eastAsia="Times New Roman" w:hAnsi="Verdana" w:cs="Arial"/>
                <w:b/>
                <w:bCs/>
                <w:sz w:val="20"/>
                <w:szCs w:val="20"/>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8C510" w14:textId="77777777" w:rsidR="00487740" w:rsidRPr="00FB6519" w:rsidRDefault="00487740" w:rsidP="00393801">
            <w:pPr>
              <w:spacing w:line="240" w:lineRule="auto"/>
              <w:jc w:val="center"/>
              <w:rPr>
                <w:rFonts w:ascii="Verdana" w:eastAsia="Times New Roman" w:hAnsi="Verdana" w:cs="Arial"/>
                <w:b/>
                <w:bCs/>
                <w:sz w:val="20"/>
                <w:szCs w:val="20"/>
              </w:rPr>
            </w:pPr>
            <w:r w:rsidRPr="00FB6519">
              <w:rPr>
                <w:rFonts w:ascii="Verdana" w:eastAsia="Times New Roman" w:hAnsi="Verdana" w:cs="Arial"/>
                <w:b/>
                <w:bCs/>
                <w:sz w:val="20"/>
                <w:szCs w:val="20"/>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CBA05" w14:textId="77777777" w:rsidR="00487740" w:rsidRPr="00FB6519" w:rsidRDefault="00487740" w:rsidP="00393801">
            <w:pPr>
              <w:spacing w:line="240" w:lineRule="auto"/>
              <w:jc w:val="center"/>
              <w:rPr>
                <w:rFonts w:ascii="Verdana" w:eastAsia="Times New Roman" w:hAnsi="Verdana" w:cs="Arial"/>
                <w:b/>
                <w:bCs/>
                <w:sz w:val="20"/>
                <w:szCs w:val="20"/>
              </w:rPr>
            </w:pPr>
            <w:r w:rsidRPr="00FB6519">
              <w:rPr>
                <w:rFonts w:ascii="Verdana" w:eastAsia="Times New Roman" w:hAnsi="Verdana" w:cs="Arial"/>
                <w:b/>
                <w:bCs/>
                <w:sz w:val="20"/>
                <w:szCs w:val="20"/>
              </w:rPr>
              <w:t>Media superior y superior</w:t>
            </w:r>
          </w:p>
        </w:tc>
      </w:tr>
      <w:tr w:rsidR="00487740" w14:paraId="424369E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7C005" w14:textId="77777777" w:rsidR="00487740" w:rsidRPr="00FB6519" w:rsidRDefault="00487740" w:rsidP="00393801">
            <w:pPr>
              <w:spacing w:line="240" w:lineRule="auto"/>
              <w:jc w:val="center"/>
              <w:rPr>
                <w:rFonts w:ascii="Verdana" w:eastAsia="Times New Roman" w:hAnsi="Verdana" w:cs="Arial"/>
                <w:sz w:val="20"/>
                <w:szCs w:val="20"/>
              </w:rPr>
            </w:pPr>
            <w:r w:rsidRPr="00FB6519">
              <w:rPr>
                <w:rFonts w:ascii="Verdana" w:eastAsia="Times New Roman" w:hAnsi="Verdana" w:cs="Arial"/>
                <w:sz w:val="20"/>
                <w:szCs w:val="20"/>
              </w:rPr>
              <w:t>Asignación bimestral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E29A0" w14:textId="77777777" w:rsidR="00487740" w:rsidRPr="00FB6519" w:rsidRDefault="00487740" w:rsidP="00393801">
            <w:pPr>
              <w:spacing w:line="240" w:lineRule="auto"/>
              <w:jc w:val="center"/>
              <w:rPr>
                <w:rFonts w:ascii="Verdana" w:eastAsia="Times New Roman" w:hAnsi="Verdana" w:cs="Arial"/>
                <w:sz w:val="20"/>
                <w:szCs w:val="20"/>
              </w:rPr>
            </w:pPr>
            <w:r w:rsidRPr="00FB6519">
              <w:rPr>
                <w:rFonts w:ascii="Verdana" w:eastAsia="Times New Roman" w:hAnsi="Verdana" w:cs="Arial"/>
                <w:sz w:val="20"/>
                <w:szCs w:val="20"/>
              </w:rPr>
              <w:t>0.62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FC69B" w14:textId="77777777" w:rsidR="00487740" w:rsidRPr="00FB6519" w:rsidRDefault="00487740" w:rsidP="00393801">
            <w:pPr>
              <w:spacing w:line="240" w:lineRule="auto"/>
              <w:jc w:val="center"/>
              <w:rPr>
                <w:rFonts w:ascii="Verdana" w:eastAsia="Times New Roman" w:hAnsi="Verdana" w:cs="Arial"/>
                <w:sz w:val="20"/>
                <w:szCs w:val="20"/>
              </w:rPr>
            </w:pPr>
            <w:r w:rsidRPr="00FB6519">
              <w:rPr>
                <w:rFonts w:ascii="Verdana" w:eastAsia="Times New Roman" w:hAnsi="Verdana" w:cs="Arial"/>
                <w:sz w:val="20"/>
                <w:szCs w:val="20"/>
              </w:rPr>
              <w:t>0.77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D5DE" w14:textId="77777777" w:rsidR="00487740" w:rsidRPr="00FB6519" w:rsidRDefault="00487740" w:rsidP="00393801">
            <w:pPr>
              <w:spacing w:line="240" w:lineRule="auto"/>
              <w:jc w:val="center"/>
              <w:rPr>
                <w:rFonts w:ascii="Verdana" w:eastAsia="Times New Roman" w:hAnsi="Verdana" w:cs="Arial"/>
                <w:sz w:val="20"/>
                <w:szCs w:val="20"/>
              </w:rPr>
            </w:pPr>
            <w:r w:rsidRPr="00FB6519">
              <w:rPr>
                <w:rFonts w:ascii="Verdana" w:eastAsia="Times New Roman" w:hAnsi="Verdana" w:cs="Arial"/>
                <w:sz w:val="20"/>
                <w:szCs w:val="20"/>
              </w:rPr>
              <w:t>0.92 m³</w:t>
            </w:r>
          </w:p>
        </w:tc>
      </w:tr>
    </w:tbl>
    <w:p w14:paraId="31FECE82" w14:textId="77777777" w:rsidR="00487740" w:rsidRPr="00FB6519" w:rsidRDefault="00487740" w:rsidP="008210F8">
      <w:pPr>
        <w:pStyle w:val="NormalWeb"/>
        <w:jc w:val="both"/>
        <w:rPr>
          <w:rFonts w:ascii="Verdana" w:hAnsi="Verdana"/>
          <w:sz w:val="20"/>
          <w:szCs w:val="20"/>
        </w:rPr>
      </w:pPr>
      <w:r w:rsidRPr="00FB6519">
        <w:rPr>
          <w:rFonts w:ascii="Verdana" w:hAnsi="Verdana"/>
          <w:sz w:val="20"/>
          <w:szCs w:val="20"/>
        </w:rPr>
        <w:t>Cuando sus consumos bimestrales sean mayores que la asignación volumétrica gratuita, se les cobrará cada metro cúbico de acuerdo a la tabla contenida en este inciso.</w:t>
      </w:r>
    </w:p>
    <w:p w14:paraId="174526A6" w14:textId="77777777" w:rsidR="00487740" w:rsidRPr="00FB6519" w:rsidRDefault="00487740" w:rsidP="008210F8">
      <w:pPr>
        <w:pStyle w:val="NormalWeb"/>
        <w:jc w:val="both"/>
        <w:rPr>
          <w:rFonts w:ascii="Verdana" w:hAnsi="Verdana"/>
          <w:sz w:val="20"/>
          <w:szCs w:val="20"/>
        </w:rPr>
      </w:pPr>
      <w:r w:rsidRPr="00FB6519">
        <w:rPr>
          <w:rFonts w:ascii="Verdana" w:hAnsi="Verdana"/>
          <w:sz w:val="20"/>
          <w:szCs w:val="20"/>
        </w:rPr>
        <w:t>Las guarderías públicas recibirán una asignación gratuita de 25 litros de agua potable diarios por usuario y personal administrativo por turno. El consumo excedente a dicha asignación se pagará conforme a las cuotas de la tarifa para servicio público contenidas en el presente inciso.</w:t>
      </w:r>
    </w:p>
    <w:p w14:paraId="52E8647A" w14:textId="77777777" w:rsidR="00487740" w:rsidRPr="00FB6519" w:rsidRDefault="00487740" w:rsidP="00487740">
      <w:pPr>
        <w:pStyle w:val="NormalWeb"/>
        <w:spacing w:line="435" w:lineRule="atLeast"/>
        <w:ind w:firstLine="851"/>
        <w:jc w:val="both"/>
        <w:rPr>
          <w:rFonts w:ascii="Verdana" w:hAnsi="Verdana"/>
          <w:b/>
          <w:bCs/>
          <w:sz w:val="20"/>
          <w:szCs w:val="20"/>
        </w:rPr>
      </w:pPr>
      <w:r w:rsidRPr="00FB6519">
        <w:rPr>
          <w:rFonts w:ascii="Verdana" w:hAnsi="Verdana"/>
          <w:b/>
          <w:bCs/>
          <w:sz w:val="20"/>
          <w:szCs w:val="20"/>
        </w:rPr>
        <w:t>f) Tarifa doméstica para la comunidad de Cepio: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85"/>
        <w:gridCol w:w="1177"/>
        <w:gridCol w:w="1060"/>
        <w:gridCol w:w="1048"/>
        <w:gridCol w:w="1079"/>
        <w:gridCol w:w="1644"/>
        <w:gridCol w:w="1695"/>
      </w:tblGrid>
      <w:tr w:rsidR="00487740" w:rsidRPr="00FB6519" w14:paraId="4B95A421"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382AC"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Comunidad de Cepio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8DEF8"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ABCE"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1E444"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EC3DE"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CFA36"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7A5EF"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noviembre diciembre</w:t>
            </w:r>
          </w:p>
        </w:tc>
      </w:tr>
      <w:tr w:rsidR="00487740" w:rsidRPr="00FB6519" w14:paraId="2794897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66BD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304F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37CD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8DB2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D71D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42D4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ABCA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$123.18</w:t>
            </w:r>
          </w:p>
        </w:tc>
      </w:tr>
    </w:tbl>
    <w:p w14:paraId="086B8869" w14:textId="77777777" w:rsidR="00487740" w:rsidRPr="00FB6519" w:rsidRDefault="00487740" w:rsidP="008210F8">
      <w:pPr>
        <w:spacing w:line="240" w:lineRule="auto"/>
        <w:jc w:val="center"/>
        <w:rPr>
          <w:rFonts w:ascii="Verdana" w:eastAsia="Times New Roman" w:hAnsi="Verdana" w:cs="Arial"/>
          <w:sz w:val="17"/>
          <w:szCs w:val="17"/>
        </w:rPr>
      </w:pPr>
    </w:p>
    <w:p w14:paraId="205CCB42" w14:textId="77777777" w:rsidR="00487740" w:rsidRPr="00FB6519" w:rsidRDefault="00487740" w:rsidP="008210F8">
      <w:pPr>
        <w:pStyle w:val="NormalWeb"/>
        <w:jc w:val="both"/>
        <w:rPr>
          <w:rFonts w:ascii="Verdana" w:hAnsi="Verdana"/>
          <w:sz w:val="20"/>
          <w:szCs w:val="20"/>
        </w:rPr>
      </w:pPr>
      <w:r w:rsidRPr="00FB6519">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44"/>
        <w:gridCol w:w="1241"/>
        <w:gridCol w:w="1100"/>
        <w:gridCol w:w="1086"/>
        <w:gridCol w:w="1186"/>
        <w:gridCol w:w="1729"/>
        <w:gridCol w:w="1802"/>
      </w:tblGrid>
      <w:tr w:rsidR="00487740" w14:paraId="21C36AC8"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E75C6"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8FBC1"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EF841"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6809F"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137A4"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06D4A"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D7A24"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noviembre diciembre</w:t>
            </w:r>
          </w:p>
        </w:tc>
      </w:tr>
      <w:tr w:rsidR="00487740" w14:paraId="124D492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43AD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34A0A" w14:textId="77777777" w:rsidR="00487740" w:rsidRPr="00FB6519"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2C30FC" w14:textId="77777777" w:rsidR="00487740" w:rsidRPr="00FB6519"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D5FF4BC" w14:textId="77777777" w:rsidR="00487740" w:rsidRPr="00FB6519"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53CAB2F" w14:textId="77777777" w:rsidR="00487740" w:rsidRPr="00FB6519"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801094" w14:textId="77777777" w:rsidR="00487740" w:rsidRPr="00FB6519" w:rsidRDefault="00487740" w:rsidP="00393801">
            <w:pPr>
              <w:spacing w:line="240" w:lineRule="auto"/>
              <w:jc w:val="center"/>
              <w:rPr>
                <w:rFonts w:ascii="Verdana" w:eastAsia="Times New Roman" w:hAnsi="Verdana" w:cs="Arial"/>
                <w:sz w:val="17"/>
                <w:szCs w:val="17"/>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308C3D3" w14:textId="77777777" w:rsidR="00487740" w:rsidRPr="00FB6519" w:rsidRDefault="00487740" w:rsidP="00393801">
            <w:pPr>
              <w:spacing w:line="240" w:lineRule="auto"/>
              <w:jc w:val="center"/>
              <w:rPr>
                <w:rFonts w:ascii="Verdana" w:eastAsia="Times New Roman" w:hAnsi="Verdana" w:cs="Arial"/>
                <w:sz w:val="17"/>
                <w:szCs w:val="17"/>
              </w:rPr>
            </w:pPr>
          </w:p>
        </w:tc>
      </w:tr>
      <w:tr w:rsidR="00487740" w14:paraId="71E5575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B117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8D41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D97D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6644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1BD8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1A84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0C43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$1.16</w:t>
            </w:r>
          </w:p>
        </w:tc>
      </w:tr>
      <w:tr w:rsidR="00487740" w14:paraId="38191DB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37B4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CCC6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B3A9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3167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666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2B72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9AB2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$2.40</w:t>
            </w:r>
          </w:p>
        </w:tc>
      </w:tr>
      <w:tr w:rsidR="00487740" w14:paraId="0B5221F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4CD4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38BD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94ED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15DE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B2BD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D022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7D34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$3.71</w:t>
            </w:r>
          </w:p>
        </w:tc>
      </w:tr>
      <w:tr w:rsidR="00487740" w14:paraId="203470C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DD74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86A6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6C05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CC78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F79A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B064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CF9B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$5.03</w:t>
            </w:r>
          </w:p>
        </w:tc>
      </w:tr>
      <w:tr w:rsidR="00487740" w14:paraId="09B29A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6EB2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7990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73A7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A267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38C0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F199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4BEA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$6.45</w:t>
            </w:r>
          </w:p>
        </w:tc>
      </w:tr>
      <w:tr w:rsidR="00487740" w14:paraId="79D3A97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39E8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66E4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05DB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85F3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8C49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B0DB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9905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$7.91</w:t>
            </w:r>
          </w:p>
        </w:tc>
      </w:tr>
      <w:tr w:rsidR="00487740" w14:paraId="71E7E37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8C28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C54F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56FD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03D6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FADD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E129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CD94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$9.38</w:t>
            </w:r>
          </w:p>
        </w:tc>
      </w:tr>
      <w:tr w:rsidR="00487740" w14:paraId="2AD6D0A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D227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F327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03B9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B4F2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8343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8839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D0EA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$10.84</w:t>
            </w:r>
          </w:p>
        </w:tc>
      </w:tr>
      <w:tr w:rsidR="00487740" w14:paraId="5715A57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EE61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CBC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BE0E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F57C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75C0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2B0F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AE81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$12.37</w:t>
            </w:r>
          </w:p>
        </w:tc>
      </w:tr>
      <w:tr w:rsidR="00487740" w14:paraId="67EC82E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9EFD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3FA7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D0AA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DF3C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D9D4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7053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085D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$13.93</w:t>
            </w:r>
          </w:p>
        </w:tc>
      </w:tr>
      <w:tr w:rsidR="00487740" w14:paraId="7A2BB75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65EB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D407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E097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EE37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92B0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409A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407C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$15.54</w:t>
            </w:r>
          </w:p>
        </w:tc>
      </w:tr>
      <w:tr w:rsidR="00487740" w14:paraId="218EDB5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527B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2AB9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CCA2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3B9A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5BE5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4E44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75B1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$17.17</w:t>
            </w:r>
          </w:p>
        </w:tc>
      </w:tr>
      <w:tr w:rsidR="00487740" w14:paraId="1A8E009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0C1B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3622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9CE4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C84F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5D08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D618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3180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$18.86</w:t>
            </w:r>
          </w:p>
        </w:tc>
      </w:tr>
      <w:tr w:rsidR="00487740" w14:paraId="54F2A4B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A5DE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0483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F711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397D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5DED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1B03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157C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$20.60</w:t>
            </w:r>
          </w:p>
        </w:tc>
      </w:tr>
      <w:tr w:rsidR="00487740" w14:paraId="1EE34A6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719A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0664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06B4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FCF6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4184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52E2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90C8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$22.34</w:t>
            </w:r>
          </w:p>
        </w:tc>
      </w:tr>
      <w:tr w:rsidR="00487740" w14:paraId="4BB651A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A085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ED0E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17CA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7A56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123A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0AEB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B19B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$24.13</w:t>
            </w:r>
          </w:p>
        </w:tc>
      </w:tr>
      <w:tr w:rsidR="00487740" w14:paraId="4F79972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675B2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06E5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AA0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6540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300F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9BF5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DD60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$25.98</w:t>
            </w:r>
          </w:p>
        </w:tc>
      </w:tr>
      <w:tr w:rsidR="00487740" w14:paraId="12BD46F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8724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4259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2127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BB44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EE4A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78A2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AE05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$27.86</w:t>
            </w:r>
          </w:p>
        </w:tc>
      </w:tr>
      <w:tr w:rsidR="00487740" w14:paraId="148CD5E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8580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51C3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9565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2DE1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FDE7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5821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BD16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$29.58</w:t>
            </w:r>
          </w:p>
        </w:tc>
      </w:tr>
      <w:tr w:rsidR="00487740" w14:paraId="46D7E1D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F6C57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2167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3FC1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ACEA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7B84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4AE0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4C64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$31.34</w:t>
            </w:r>
          </w:p>
        </w:tc>
      </w:tr>
      <w:tr w:rsidR="00487740" w14:paraId="7448A24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0EB7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5608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545B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0E83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9FC5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29EC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2E85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$48.49</w:t>
            </w:r>
          </w:p>
        </w:tc>
      </w:tr>
      <w:tr w:rsidR="00487740" w14:paraId="4DF92EA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678F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BD9F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6066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0EC0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A672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45B5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1474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$58.06</w:t>
            </w:r>
          </w:p>
        </w:tc>
      </w:tr>
      <w:tr w:rsidR="00487740" w14:paraId="4A8B73D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E838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9D56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D6D6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9A6F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6EFD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C58C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6E1A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$67.74</w:t>
            </w:r>
          </w:p>
        </w:tc>
      </w:tr>
      <w:tr w:rsidR="00487740" w14:paraId="332D6B9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81DC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C36B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CAE6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B72A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AEE6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7B40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3A5D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$77.61</w:t>
            </w:r>
          </w:p>
        </w:tc>
      </w:tr>
      <w:tr w:rsidR="00487740" w14:paraId="4FF9D1E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554D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3FBB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D80D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38EC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8E1E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00A1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F77F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$87.48</w:t>
            </w:r>
          </w:p>
        </w:tc>
      </w:tr>
      <w:tr w:rsidR="00487740" w14:paraId="399EECE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F6C4A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3929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C573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BC6E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B776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03CD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B44E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$97.59</w:t>
            </w:r>
          </w:p>
        </w:tc>
      </w:tr>
      <w:tr w:rsidR="00487740" w14:paraId="540DD90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2CFA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lastRenderedPageBreak/>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517E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3CC4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03F7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0A91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42C9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FE7D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$107.79</w:t>
            </w:r>
          </w:p>
        </w:tc>
      </w:tr>
      <w:tr w:rsidR="00487740" w14:paraId="40930F7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CBF8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CAF4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C2B3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2348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5A8D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BD1E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00D1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$118.14</w:t>
            </w:r>
          </w:p>
        </w:tc>
      </w:tr>
      <w:tr w:rsidR="00487740" w14:paraId="039D0A8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4EF1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6362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8515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5EC2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12A5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2692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9E32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$128.60</w:t>
            </w:r>
          </w:p>
        </w:tc>
      </w:tr>
      <w:tr w:rsidR="00487740" w14:paraId="69D22A4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A3E2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E445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09AF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5DC0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6103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9FA5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65B1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$139.17</w:t>
            </w:r>
          </w:p>
        </w:tc>
      </w:tr>
      <w:tr w:rsidR="00487740" w14:paraId="499A1BB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D796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65AE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B040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6306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C7BB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23B3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5DDC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$149.89</w:t>
            </w:r>
          </w:p>
        </w:tc>
      </w:tr>
      <w:tr w:rsidR="00487740" w14:paraId="7866E8B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6486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5244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CEDB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7607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D764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0281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FA69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$160.73</w:t>
            </w:r>
          </w:p>
        </w:tc>
      </w:tr>
      <w:tr w:rsidR="00487740" w14:paraId="2962519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99A9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BF64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506A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C36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D6AB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36F0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65D9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$171.70</w:t>
            </w:r>
          </w:p>
        </w:tc>
      </w:tr>
      <w:tr w:rsidR="00487740" w14:paraId="6752BB0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0C38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907C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D187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F802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3BDC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$179.24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4F0F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DBE1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$182.85</w:t>
            </w:r>
          </w:p>
        </w:tc>
      </w:tr>
      <w:tr w:rsidR="00487740" w14:paraId="2338750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D84E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0AD2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0323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47CB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2676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5C73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858E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$194.07</w:t>
            </w:r>
          </w:p>
        </w:tc>
      </w:tr>
      <w:tr w:rsidR="00487740" w14:paraId="1455B30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E943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7DEF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$195.48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06D6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$197.43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329C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$199.41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63A8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FAC8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A7C7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$205.45</w:t>
            </w:r>
          </w:p>
        </w:tc>
      </w:tr>
      <w:tr w:rsidR="00487740" w14:paraId="1CDB65C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2E10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075B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06D4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$208.50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C41F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C458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5065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21D5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$216.97</w:t>
            </w:r>
          </w:p>
        </w:tc>
      </w:tr>
      <w:tr w:rsidR="00487740" w14:paraId="698A00E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B288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DA7B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802E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52A1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BC49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0A1D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E045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$228.59</w:t>
            </w:r>
          </w:p>
        </w:tc>
      </w:tr>
      <w:tr w:rsidR="00487740" w14:paraId="54423BB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29D8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3040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FAB8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56D6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219A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FCA0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55F3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$240.37</w:t>
            </w:r>
          </w:p>
        </w:tc>
      </w:tr>
      <w:tr w:rsidR="00487740" w14:paraId="1B12350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A801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03E8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AC06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39AE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9D92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C42C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$249.77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97F3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$252.27</w:t>
            </w:r>
          </w:p>
        </w:tc>
      </w:tr>
      <w:tr w:rsidR="00487740" w14:paraId="69CC747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A05E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1EC2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E521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00AB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881C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75A9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B9F5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$264.28</w:t>
            </w:r>
          </w:p>
        </w:tc>
      </w:tr>
      <w:tr w:rsidR="00487740" w14:paraId="720988A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D025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F9D9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$262.85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DAFD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F292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AFF3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E658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8F55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$276.26</w:t>
            </w:r>
          </w:p>
        </w:tc>
      </w:tr>
      <w:tr w:rsidR="00487740" w14:paraId="3A04082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D9F9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0C4D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D3E1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47A4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317C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$282.62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48E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01D6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$288.30</w:t>
            </w:r>
          </w:p>
        </w:tc>
      </w:tr>
      <w:tr w:rsidR="00487740" w14:paraId="6C8AFA7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A937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741D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6F07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3C0A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$291.67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27BB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10C6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$297.54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574B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$300.51</w:t>
            </w:r>
          </w:p>
        </w:tc>
      </w:tr>
      <w:tr w:rsidR="00487740" w14:paraId="1D3C61F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6FE8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0029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$297.67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F805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B79A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5B7C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93B0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9F8D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$312.85</w:t>
            </w:r>
          </w:p>
        </w:tc>
      </w:tr>
      <w:tr w:rsidR="00487740" w14:paraId="1869807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819D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48C1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$309.48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F74F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8334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4002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$318.86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6145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7D88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$325.27</w:t>
            </w:r>
          </w:p>
        </w:tc>
      </w:tr>
      <w:tr w:rsidR="00487740" w14:paraId="24A6AEB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31B0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lastRenderedPageBreak/>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05FF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E55B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$324.69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AC57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$327.94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2F5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$331.22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3C10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$334.53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1E76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$337.87</w:t>
            </w:r>
          </w:p>
        </w:tc>
      </w:tr>
      <w:tr w:rsidR="00487740" w14:paraId="2194B63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A401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A358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4878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15B0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$340.21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E12D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$343.61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52F7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$347.05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A1FD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$350.52</w:t>
            </w:r>
          </w:p>
        </w:tc>
      </w:tr>
      <w:tr w:rsidR="00487740" w14:paraId="21B5852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EB1B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4CEF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49B8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$349.15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F036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4D6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$356.17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3F00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$359.73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BA3B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$363.33</w:t>
            </w:r>
          </w:p>
        </w:tc>
      </w:tr>
      <w:tr w:rsidR="00487740" w14:paraId="6DC7CD0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19D1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4E54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$358.00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CD82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CC6E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66B7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6C52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7013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$376.26</w:t>
            </w:r>
          </w:p>
        </w:tc>
      </w:tr>
      <w:tr w:rsidR="00487740" w14:paraId="6EA5A4C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1DBE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E6D6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820F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5C36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6232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$381.62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0709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$385.44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CBC6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$389.29</w:t>
            </w:r>
          </w:p>
        </w:tc>
      </w:tr>
      <w:tr w:rsidR="00487740" w14:paraId="29EE955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001F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87B9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$382.94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AD47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$386.77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55CC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4203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$394.54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3EDF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$398.49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CE15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$402.47</w:t>
            </w:r>
          </w:p>
        </w:tc>
      </w:tr>
      <w:tr w:rsidR="00487740" w14:paraId="66B0AFA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2E07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9731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$395.56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0447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$399.52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F7BA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$403.51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750D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$407.55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62C0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3675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$415.74</w:t>
            </w:r>
          </w:p>
        </w:tc>
      </w:tr>
      <w:tr w:rsidR="00487740" w14:paraId="476C49A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E755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8CA9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$408.28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02AD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75D5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$416.49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5463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$420.65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2D9B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$424.86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6E42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$429.11</w:t>
            </w:r>
          </w:p>
        </w:tc>
      </w:tr>
      <w:tr w:rsidR="00487740" w14:paraId="7808EEA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521AE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DFEB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$421.15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13ED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$425.36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4BD2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A905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$433.91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F178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6F81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$442.63</w:t>
            </w:r>
          </w:p>
        </w:tc>
      </w:tr>
      <w:tr w:rsidR="00487740" w14:paraId="3B4EA2C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8B4D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E883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CF70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DBF3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$442.85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D0AE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71D2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$451.75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70D1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$456.27</w:t>
            </w:r>
          </w:p>
        </w:tc>
      </w:tr>
      <w:tr w:rsidR="00487740" w14:paraId="0E03F9C8"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730D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A6B3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$447.22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F3FF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6E38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$456.21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31C8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AAEF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691C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$470.03</w:t>
            </w:r>
          </w:p>
        </w:tc>
      </w:tr>
      <w:tr w:rsidR="00487740" w14:paraId="3631115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229C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8782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$460.41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63BF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$465.01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8789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6C8E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$474.36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5A7B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0365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$483.89</w:t>
            </w:r>
          </w:p>
        </w:tc>
      </w:tr>
      <w:tr w:rsidR="00487740" w14:paraId="38287B9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3858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78CF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$473.75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7237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$478.49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94AC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5878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C655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$492.99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74C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$497.92</w:t>
            </w:r>
          </w:p>
        </w:tc>
      </w:tr>
      <w:tr w:rsidR="00487740" w14:paraId="10F1126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9522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0776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1AC3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7C4B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$496.96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2966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15CF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$506.95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84CA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$512.02</w:t>
            </w:r>
          </w:p>
        </w:tc>
      </w:tr>
      <w:tr w:rsidR="00487740" w14:paraId="78DF843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C100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F93C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$499.32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49B0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$504.32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C005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59DD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4F66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$519.60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CC6B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$524.80</w:t>
            </w:r>
          </w:p>
        </w:tc>
      </w:tr>
      <w:tr w:rsidR="00487740" w14:paraId="18ED631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0EF6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C203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C14B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2FE8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A6EC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$527.21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8D94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$532.48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464D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$537.80</w:t>
            </w:r>
          </w:p>
        </w:tc>
      </w:tr>
      <w:tr w:rsidR="00487740" w14:paraId="0AB3F54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F8B8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78A0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761A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8EF3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F1F9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$539.95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C170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$545.35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B8D2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$550.80</w:t>
            </w:r>
          </w:p>
        </w:tc>
      </w:tr>
      <w:tr w:rsidR="00487740" w14:paraId="4A3A953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671C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79AD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$536.58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CD34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1E6B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DD75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B406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$558.36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1BB4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$563.95</w:t>
            </w:r>
          </w:p>
        </w:tc>
      </w:tr>
      <w:tr w:rsidR="00487740" w14:paraId="6CB3FB7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C4E6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9A2C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7B8A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$554.63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4271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$560.18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CE60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0EB9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9D16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$577.15</w:t>
            </w:r>
          </w:p>
        </w:tc>
      </w:tr>
      <w:tr w:rsidR="00487740" w14:paraId="4CBDB02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2FF4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7911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5305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B3F9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22A4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$578.80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C39F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$584.59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8623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$590.43</w:t>
            </w:r>
          </w:p>
        </w:tc>
      </w:tr>
      <w:tr w:rsidR="00487740" w14:paraId="2660677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AA00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lastRenderedPageBreak/>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A15A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E14E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$580.23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44B8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$586.03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1D4E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091F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$597.81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D26A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$603.79</w:t>
            </w:r>
          </w:p>
        </w:tc>
      </w:tr>
      <w:tr w:rsidR="00487740" w14:paraId="55453BD7"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E7D7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16A9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333E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$593.15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B8B0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$599.08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1380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$605.07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0208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40F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$617.23</w:t>
            </w:r>
          </w:p>
        </w:tc>
      </w:tr>
      <w:tr w:rsidR="00487740" w14:paraId="12E1F77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5878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D8A3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$600.14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BDB4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$606.14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7622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DFAB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$618.33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90CC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$624.51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D4D7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$630.76</w:t>
            </w:r>
          </w:p>
        </w:tc>
      </w:tr>
      <w:tr w:rsidR="00487740" w14:paraId="2702E806"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0832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3411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5AAE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99D8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D46C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1B22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CCCA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$644.34</w:t>
            </w:r>
          </w:p>
        </w:tc>
      </w:tr>
      <w:tr w:rsidR="00487740" w14:paraId="30C6D01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BF61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D786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$626.09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0ADE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$632.35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D6B3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$638.67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7CC9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$645.06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096F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$651.51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D7BE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$658.03</w:t>
            </w:r>
          </w:p>
        </w:tc>
      </w:tr>
      <w:tr w:rsidR="00487740" w14:paraId="1C55719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28E7E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6616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$639.19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4E69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$645.59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E43A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57A7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$658.56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EE3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981C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$671.80</w:t>
            </w:r>
          </w:p>
        </w:tc>
      </w:tr>
      <w:tr w:rsidR="00487740" w14:paraId="5352EAE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F25DE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A4B4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$652.33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6B82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$658.85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2EC4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F70C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$672.10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66E6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6B67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$685.60</w:t>
            </w:r>
          </w:p>
        </w:tc>
      </w:tr>
      <w:tr w:rsidR="00487740" w14:paraId="0BD4304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0A09B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47A7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$665.53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BFDA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ECD4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50B6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$685.69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46C7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$692.55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2654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$699.48</w:t>
            </w:r>
          </w:p>
        </w:tc>
      </w:tr>
      <w:tr w:rsidR="00487740" w14:paraId="522287D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D0BA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5DDA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$678.86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5993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4111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FD8E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1B97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$706.42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4DB0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$713.49</w:t>
            </w:r>
          </w:p>
        </w:tc>
      </w:tr>
      <w:tr w:rsidR="00487740" w14:paraId="20A202B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2DC3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7EE6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26C0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$697.39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7AE8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E297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$711.41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8655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$718.52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52B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$725.71</w:t>
            </w:r>
          </w:p>
        </w:tc>
      </w:tr>
      <w:tr w:rsidR="00487740" w14:paraId="2E1BC1B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F7CC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2A4A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$702.14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363A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2C50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C67D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$723.41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890F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D9F0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$737.95</w:t>
            </w:r>
          </w:p>
        </w:tc>
      </w:tr>
      <w:tr w:rsidR="00487740" w14:paraId="4D1581D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2627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84DC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D213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$720.96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004E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A297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$735.45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51ED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$742.81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BB2C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$750.24</w:t>
            </w:r>
          </w:p>
        </w:tc>
      </w:tr>
      <w:tr w:rsidR="00487740" w14:paraId="5AD5EBD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3C1E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2AF8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$725.57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3D9F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$732.82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E3E3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$740.15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66BA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C9B3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AFE9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$762.58</w:t>
            </w:r>
          </w:p>
        </w:tc>
      </w:tr>
      <w:tr w:rsidR="00487740" w14:paraId="45F90FC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5F3D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883A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F83D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2D28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49BE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$759.64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DD29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4FDC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$774.91</w:t>
            </w:r>
          </w:p>
        </w:tc>
      </w:tr>
      <w:tr w:rsidR="00487740" w14:paraId="5059642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F975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CF49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$748.99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0099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BC8C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36B7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E8BE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BDF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$787.19</w:t>
            </w:r>
          </w:p>
        </w:tc>
      </w:tr>
      <w:tr w:rsidR="00487740" w14:paraId="4815910B"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4FC1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723B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11F6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$768.30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DC38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$775.99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2CC1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$783.75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D459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$791.58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39A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$799.50</w:t>
            </w:r>
          </w:p>
        </w:tc>
      </w:tr>
      <w:tr w:rsidR="00487740" w14:paraId="6452684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A1BB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77CE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$772.45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F6FF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79D4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A071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$795.86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DA8D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$803.81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3D4A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$811.85</w:t>
            </w:r>
          </w:p>
        </w:tc>
      </w:tr>
      <w:tr w:rsidR="00487740" w14:paraId="33DA209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785D6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4869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D56C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$792.10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7FCE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DB1C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A48A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135C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$824.26</w:t>
            </w:r>
          </w:p>
        </w:tc>
      </w:tr>
      <w:tr w:rsidR="00487740" w14:paraId="1945A36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0106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1FBF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$796.02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BDD3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$803.98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2607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ACA9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B8A4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59EB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$836.62</w:t>
            </w:r>
          </w:p>
        </w:tc>
      </w:tr>
      <w:tr w:rsidR="00487740" w14:paraId="483E3ED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960C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1C5D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0DC3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D32E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58FB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85A1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51E0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$849.02</w:t>
            </w:r>
          </w:p>
        </w:tc>
      </w:tr>
      <w:tr w:rsidR="00487740" w14:paraId="34756CEC"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ED7A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lastRenderedPageBreak/>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468C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37F5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$827.83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9148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57CC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089F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$852.91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A11B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$861.44</w:t>
            </w:r>
          </w:p>
        </w:tc>
      </w:tr>
      <w:tr w:rsidR="00487740" w14:paraId="1C88EB0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E0675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A152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$831.54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A661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$839.86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C446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9AD9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$856.74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44E5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$865.31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E686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$873.96</w:t>
            </w:r>
          </w:p>
        </w:tc>
      </w:tr>
      <w:tr w:rsidR="00487740" w14:paraId="3DF42FA0"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C2AD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3D9F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$843.43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D8F2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8B9E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FE54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C786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4523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$886.45</w:t>
            </w:r>
          </w:p>
        </w:tc>
      </w:tr>
      <w:tr w:rsidR="00487740" w14:paraId="4199D631"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3E6D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AA3A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56C0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$863.92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E161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2707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20FC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3164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$899.00</w:t>
            </w:r>
          </w:p>
        </w:tc>
      </w:tr>
      <w:tr w:rsidR="00487740" w14:paraId="009733B5"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AE51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2EA7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$867.25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A760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FDD3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6508F"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D660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FD97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$911.48</w:t>
            </w:r>
          </w:p>
        </w:tc>
      </w:tr>
      <w:tr w:rsidR="00487740" w14:paraId="3C1B168A"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7491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B18B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046B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$888.00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5248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$896.88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757A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$905.85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9E71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$914.90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29C1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$924.05</w:t>
            </w:r>
          </w:p>
        </w:tc>
      </w:tr>
      <w:tr w:rsidR="00487740" w14:paraId="410D4A64"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C937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1F2D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$891.25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E7F1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$900.16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DA24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6E48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$918.25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A7A2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$927.44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D9D0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$936.71</w:t>
            </w:r>
          </w:p>
        </w:tc>
      </w:tr>
      <w:tr w:rsidR="00487740" w14:paraId="21CA623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EBB10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4079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9A0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$912.29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8A92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F0AC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C34B4"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$939.94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EA5C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$949.34</w:t>
            </w:r>
          </w:p>
        </w:tc>
      </w:tr>
      <w:tr w:rsidR="00487740" w14:paraId="5D0AFCB2"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798A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8E88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C9DF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$924.43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4E54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$933.67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D62E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8575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$952.44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C790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$961.96</w:t>
            </w:r>
          </w:p>
        </w:tc>
      </w:tr>
      <w:tr w:rsidR="00487740" w14:paraId="40309DE9"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D10A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3D3C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$927.40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FF9E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$936.67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28B0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$946.04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D48C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$955.50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E49C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0E2F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$974.71</w:t>
            </w:r>
          </w:p>
        </w:tc>
      </w:tr>
      <w:tr w:rsidR="00487740" w14:paraId="4A736E6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6CE9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0FDC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$939.45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4A39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4D21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$958.34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B937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$967.92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52C6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$977.60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51BA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$987.37</w:t>
            </w:r>
          </w:p>
        </w:tc>
      </w:tr>
      <w:tr w:rsidR="00487740" w14:paraId="638D19DF"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0166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75C5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$951.54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EF61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37A7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$970.66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E045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$980.37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A5B8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5E132"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$1,000.08</w:t>
            </w:r>
          </w:p>
        </w:tc>
      </w:tr>
      <w:tr w:rsidR="00487740" w14:paraId="2F6D2AFD"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670A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BAA8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$963.71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AC9C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C8A8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A1FD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$992.91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4AF6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$1,002.84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91D7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$1,012.86</w:t>
            </w:r>
          </w:p>
        </w:tc>
      </w:tr>
      <w:tr w:rsidR="00487740" w14:paraId="4521644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16F8F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8DE8A"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$975.86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E1553"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$985.62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4C5AE"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$995.48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6459"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696C0"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23D96"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$1,025.64</w:t>
            </w:r>
          </w:p>
        </w:tc>
      </w:tr>
    </w:tbl>
    <w:p w14:paraId="2D11E2BF" w14:textId="77777777" w:rsidR="00487740" w:rsidRPr="00FB6519" w:rsidRDefault="00487740" w:rsidP="008210F8">
      <w:pPr>
        <w:pStyle w:val="NormalWeb"/>
        <w:jc w:val="both"/>
        <w:rPr>
          <w:rFonts w:ascii="Verdana" w:hAnsi="Verdana"/>
          <w:sz w:val="20"/>
          <w:szCs w:val="20"/>
        </w:rPr>
      </w:pPr>
      <w:r w:rsidRPr="00FB6519">
        <w:rPr>
          <w:rFonts w:ascii="Verdana" w:hAnsi="Verdana"/>
          <w:sz w:val="20"/>
          <w:szCs w:val="20"/>
        </w:rPr>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32"/>
        <w:gridCol w:w="1282"/>
        <w:gridCol w:w="1096"/>
        <w:gridCol w:w="1080"/>
        <w:gridCol w:w="1135"/>
        <w:gridCol w:w="1787"/>
        <w:gridCol w:w="1876"/>
      </w:tblGrid>
      <w:tr w:rsidR="00487740" w14:paraId="58853864"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48E22"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D7289"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FD6D9"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21DF2"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3A1F5"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91410"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37E68" w14:textId="77777777" w:rsidR="00487740" w:rsidRPr="00FB6519" w:rsidRDefault="00487740" w:rsidP="00393801">
            <w:pPr>
              <w:spacing w:line="240" w:lineRule="auto"/>
              <w:jc w:val="center"/>
              <w:rPr>
                <w:rFonts w:ascii="Verdana" w:eastAsia="Times New Roman" w:hAnsi="Verdana" w:cs="Arial"/>
                <w:b/>
                <w:bCs/>
                <w:sz w:val="17"/>
                <w:szCs w:val="17"/>
              </w:rPr>
            </w:pPr>
            <w:r w:rsidRPr="00FB6519">
              <w:rPr>
                <w:rFonts w:ascii="Verdana" w:eastAsia="Times New Roman" w:hAnsi="Verdana" w:cs="Arial"/>
                <w:b/>
                <w:bCs/>
                <w:sz w:val="17"/>
                <w:szCs w:val="17"/>
              </w:rPr>
              <w:t>noviembre diciembre</w:t>
            </w:r>
          </w:p>
        </w:tc>
      </w:tr>
      <w:tr w:rsidR="00487740" w14:paraId="69C99BAE"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141A7"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057AB"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01735"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72F28"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908BD"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13A7C"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DA2C1" w14:textId="77777777" w:rsidR="00487740" w:rsidRPr="00FB6519" w:rsidRDefault="00487740" w:rsidP="00393801">
            <w:pPr>
              <w:spacing w:line="240" w:lineRule="auto"/>
              <w:jc w:val="center"/>
              <w:rPr>
                <w:rFonts w:ascii="Verdana" w:eastAsia="Times New Roman" w:hAnsi="Verdana" w:cs="Arial"/>
                <w:sz w:val="17"/>
                <w:szCs w:val="17"/>
              </w:rPr>
            </w:pPr>
            <w:r w:rsidRPr="00FB6519">
              <w:rPr>
                <w:rFonts w:ascii="Verdana" w:eastAsia="Times New Roman" w:hAnsi="Verdana" w:cs="Arial"/>
                <w:sz w:val="17"/>
                <w:szCs w:val="17"/>
              </w:rPr>
              <w:t>$15.59</w:t>
            </w:r>
          </w:p>
        </w:tc>
      </w:tr>
    </w:tbl>
    <w:p w14:paraId="18C7E1FC" w14:textId="77777777" w:rsidR="008210F8" w:rsidRDefault="008210F8" w:rsidP="008210F8">
      <w:pPr>
        <w:pStyle w:val="NormalWeb"/>
        <w:spacing w:line="435" w:lineRule="atLeast"/>
        <w:jc w:val="both"/>
        <w:rPr>
          <w:rFonts w:ascii="Verdana" w:hAnsi="Verdana"/>
          <w:b/>
          <w:bCs/>
          <w:sz w:val="20"/>
          <w:szCs w:val="20"/>
        </w:rPr>
      </w:pPr>
    </w:p>
    <w:p w14:paraId="76664CAE" w14:textId="44876203" w:rsidR="00487740" w:rsidRPr="00FB6519" w:rsidRDefault="00487740" w:rsidP="008210F8">
      <w:pPr>
        <w:pStyle w:val="NormalWeb"/>
        <w:spacing w:line="435" w:lineRule="atLeast"/>
        <w:jc w:val="both"/>
        <w:rPr>
          <w:rFonts w:ascii="Verdana" w:hAnsi="Verdana"/>
          <w:b/>
          <w:bCs/>
          <w:sz w:val="20"/>
          <w:szCs w:val="20"/>
        </w:rPr>
      </w:pPr>
      <w:r w:rsidRPr="00FB6519">
        <w:rPr>
          <w:rFonts w:ascii="Verdana" w:hAnsi="Verdana"/>
          <w:b/>
          <w:bCs/>
          <w:sz w:val="20"/>
          <w:szCs w:val="20"/>
        </w:rPr>
        <w:lastRenderedPageBreak/>
        <w:t>II. Tarifa bimestral servicio de agua potable a cuotas fijas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54"/>
        <w:gridCol w:w="1266"/>
        <w:gridCol w:w="1117"/>
        <w:gridCol w:w="1101"/>
        <w:gridCol w:w="1142"/>
        <w:gridCol w:w="1763"/>
        <w:gridCol w:w="1845"/>
      </w:tblGrid>
      <w:tr w:rsidR="00487740" w14:paraId="39ED107F" w14:textId="77777777" w:rsidTr="00393801">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8B3AF" w14:textId="77777777" w:rsidR="00487740" w:rsidRPr="00AA048C" w:rsidRDefault="00487740" w:rsidP="00393801">
            <w:pPr>
              <w:spacing w:line="240" w:lineRule="auto"/>
              <w:jc w:val="center"/>
              <w:rPr>
                <w:rFonts w:ascii="Verdana" w:eastAsia="Times New Roman" w:hAnsi="Verdana" w:cs="Arial"/>
                <w:b/>
                <w:bCs/>
                <w:sz w:val="17"/>
                <w:szCs w:val="17"/>
              </w:rPr>
            </w:pPr>
            <w:r w:rsidRPr="00AA048C">
              <w:rPr>
                <w:rFonts w:ascii="Verdana" w:eastAsia="Times New Roman" w:hAnsi="Verdana" w:cs="Arial"/>
                <w:b/>
                <w:bCs/>
                <w:sz w:val="17"/>
                <w:szCs w:val="17"/>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21FCE" w14:textId="77777777" w:rsidR="00487740" w:rsidRPr="00AA048C" w:rsidRDefault="00487740" w:rsidP="00393801">
            <w:pPr>
              <w:spacing w:line="240" w:lineRule="auto"/>
              <w:jc w:val="center"/>
              <w:rPr>
                <w:rFonts w:ascii="Verdana" w:eastAsia="Times New Roman" w:hAnsi="Verdana" w:cs="Arial"/>
                <w:b/>
                <w:bCs/>
                <w:sz w:val="17"/>
                <w:szCs w:val="17"/>
              </w:rPr>
            </w:pPr>
            <w:r w:rsidRPr="00AA048C">
              <w:rPr>
                <w:rFonts w:ascii="Verdana" w:eastAsia="Times New Roman" w:hAnsi="Verdana" w:cs="Arial"/>
                <w:b/>
                <w:bCs/>
                <w:sz w:val="17"/>
                <w:szCs w:val="17"/>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B1CDD" w14:textId="77777777" w:rsidR="00487740" w:rsidRPr="00AA048C" w:rsidRDefault="00487740" w:rsidP="00393801">
            <w:pPr>
              <w:spacing w:line="240" w:lineRule="auto"/>
              <w:jc w:val="center"/>
              <w:rPr>
                <w:rFonts w:ascii="Verdana" w:eastAsia="Times New Roman" w:hAnsi="Verdana" w:cs="Arial"/>
                <w:b/>
                <w:bCs/>
                <w:sz w:val="17"/>
                <w:szCs w:val="17"/>
              </w:rPr>
            </w:pPr>
            <w:r w:rsidRPr="00AA048C">
              <w:rPr>
                <w:rFonts w:ascii="Verdana" w:eastAsia="Times New Roman" w:hAnsi="Verdana" w:cs="Arial"/>
                <w:b/>
                <w:bCs/>
                <w:sz w:val="17"/>
                <w:szCs w:val="17"/>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F5460" w14:textId="77777777" w:rsidR="00487740" w:rsidRPr="00AA048C" w:rsidRDefault="00487740" w:rsidP="00393801">
            <w:pPr>
              <w:spacing w:line="240" w:lineRule="auto"/>
              <w:jc w:val="center"/>
              <w:rPr>
                <w:rFonts w:ascii="Verdana" w:eastAsia="Times New Roman" w:hAnsi="Verdana" w:cs="Arial"/>
                <w:b/>
                <w:bCs/>
                <w:sz w:val="17"/>
                <w:szCs w:val="17"/>
              </w:rPr>
            </w:pPr>
            <w:r w:rsidRPr="00AA048C">
              <w:rPr>
                <w:rFonts w:ascii="Verdana" w:eastAsia="Times New Roman" w:hAnsi="Verdana" w:cs="Arial"/>
                <w:b/>
                <w:bCs/>
                <w:sz w:val="17"/>
                <w:szCs w:val="17"/>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4DE15" w14:textId="77777777" w:rsidR="00487740" w:rsidRPr="00AA048C" w:rsidRDefault="00487740" w:rsidP="00393801">
            <w:pPr>
              <w:spacing w:line="240" w:lineRule="auto"/>
              <w:jc w:val="center"/>
              <w:rPr>
                <w:rFonts w:ascii="Verdana" w:eastAsia="Times New Roman" w:hAnsi="Verdana" w:cs="Arial"/>
                <w:b/>
                <w:bCs/>
                <w:sz w:val="17"/>
                <w:szCs w:val="17"/>
              </w:rPr>
            </w:pPr>
            <w:r w:rsidRPr="00AA048C">
              <w:rPr>
                <w:rFonts w:ascii="Verdana" w:eastAsia="Times New Roman" w:hAnsi="Verdana" w:cs="Arial"/>
                <w:b/>
                <w:bCs/>
                <w:sz w:val="17"/>
                <w:szCs w:val="17"/>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8CB87" w14:textId="77777777" w:rsidR="00487740" w:rsidRPr="00AA048C" w:rsidRDefault="00487740" w:rsidP="00393801">
            <w:pPr>
              <w:spacing w:line="240" w:lineRule="auto"/>
              <w:jc w:val="center"/>
              <w:rPr>
                <w:rFonts w:ascii="Verdana" w:eastAsia="Times New Roman" w:hAnsi="Verdana" w:cs="Arial"/>
                <w:b/>
                <w:bCs/>
                <w:sz w:val="17"/>
                <w:szCs w:val="17"/>
              </w:rPr>
            </w:pPr>
            <w:r w:rsidRPr="00AA048C">
              <w:rPr>
                <w:rFonts w:ascii="Verdana" w:eastAsia="Times New Roman" w:hAnsi="Verdana" w:cs="Arial"/>
                <w:b/>
                <w:bCs/>
                <w:sz w:val="17"/>
                <w:szCs w:val="17"/>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4FCA5" w14:textId="77777777" w:rsidR="00487740" w:rsidRPr="00AA048C" w:rsidRDefault="00487740" w:rsidP="00393801">
            <w:pPr>
              <w:spacing w:line="240" w:lineRule="auto"/>
              <w:jc w:val="center"/>
              <w:rPr>
                <w:rFonts w:ascii="Verdana" w:eastAsia="Times New Roman" w:hAnsi="Verdana" w:cs="Arial"/>
                <w:b/>
                <w:bCs/>
                <w:sz w:val="17"/>
                <w:szCs w:val="17"/>
              </w:rPr>
            </w:pPr>
            <w:r w:rsidRPr="00AA048C">
              <w:rPr>
                <w:rFonts w:ascii="Verdana" w:eastAsia="Times New Roman" w:hAnsi="Verdana" w:cs="Arial"/>
                <w:b/>
                <w:bCs/>
                <w:sz w:val="17"/>
                <w:szCs w:val="17"/>
              </w:rPr>
              <w:t>noviembre diciembre</w:t>
            </w:r>
          </w:p>
        </w:tc>
      </w:tr>
      <w:tr w:rsidR="00487740" w14:paraId="497D6273" w14:textId="77777777" w:rsidTr="00393801">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EA7B6" w14:textId="77777777" w:rsidR="00487740" w:rsidRPr="00AA048C" w:rsidRDefault="00487740" w:rsidP="00393801">
            <w:pPr>
              <w:spacing w:line="240" w:lineRule="auto"/>
              <w:jc w:val="center"/>
              <w:rPr>
                <w:rFonts w:ascii="Verdana" w:eastAsia="Times New Roman" w:hAnsi="Verdana" w:cs="Arial"/>
                <w:sz w:val="17"/>
                <w:szCs w:val="17"/>
              </w:rPr>
            </w:pPr>
            <w:r w:rsidRPr="00AA048C">
              <w:rPr>
                <w:rFonts w:ascii="Verdana" w:eastAsia="Times New Roman" w:hAnsi="Verdana" w:cs="Arial"/>
                <w:sz w:val="17"/>
                <w:szCs w:val="17"/>
              </w:rPr>
              <w:t>Lote baldío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4C736" w14:textId="77777777" w:rsidR="00487740" w:rsidRPr="00AA048C" w:rsidRDefault="00487740" w:rsidP="00393801">
            <w:pPr>
              <w:spacing w:line="240" w:lineRule="auto"/>
              <w:jc w:val="center"/>
              <w:rPr>
                <w:rFonts w:ascii="Verdana" w:eastAsia="Times New Roman" w:hAnsi="Verdana" w:cs="Arial"/>
                <w:sz w:val="17"/>
                <w:szCs w:val="17"/>
              </w:rPr>
            </w:pPr>
            <w:r w:rsidRPr="00AA048C">
              <w:rPr>
                <w:rFonts w:ascii="Verdana" w:eastAsia="Times New Roman" w:hAnsi="Verdana" w:cs="Arial"/>
                <w:sz w:val="17"/>
                <w:szCs w:val="17"/>
              </w:rPr>
              <w:t>$190.68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B3125" w14:textId="77777777" w:rsidR="00487740" w:rsidRPr="00AA048C" w:rsidRDefault="00487740" w:rsidP="00393801">
            <w:pPr>
              <w:spacing w:line="240" w:lineRule="auto"/>
              <w:jc w:val="center"/>
              <w:rPr>
                <w:rFonts w:ascii="Verdana" w:eastAsia="Times New Roman" w:hAnsi="Verdana" w:cs="Arial"/>
                <w:sz w:val="17"/>
                <w:szCs w:val="17"/>
              </w:rPr>
            </w:pPr>
            <w:r w:rsidRPr="00AA048C">
              <w:rPr>
                <w:rFonts w:ascii="Verdana" w:eastAsia="Times New Roman" w:hAnsi="Verdana" w:cs="Arial"/>
                <w:sz w:val="17"/>
                <w:szCs w:val="17"/>
              </w:rPr>
              <w:t>$190.68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919B5" w14:textId="77777777" w:rsidR="00487740" w:rsidRPr="00AA048C" w:rsidRDefault="00487740" w:rsidP="00393801">
            <w:pPr>
              <w:spacing w:line="240" w:lineRule="auto"/>
              <w:jc w:val="center"/>
              <w:rPr>
                <w:rFonts w:ascii="Verdana" w:eastAsia="Times New Roman" w:hAnsi="Verdana" w:cs="Arial"/>
                <w:sz w:val="17"/>
                <w:szCs w:val="17"/>
              </w:rPr>
            </w:pPr>
            <w:r w:rsidRPr="00AA048C">
              <w:rPr>
                <w:rFonts w:ascii="Verdana" w:eastAsia="Times New Roman" w:hAnsi="Verdana" w:cs="Arial"/>
                <w:sz w:val="17"/>
                <w:szCs w:val="17"/>
              </w:rPr>
              <w:t>$190.68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BF03F" w14:textId="77777777" w:rsidR="00487740" w:rsidRPr="00AA048C" w:rsidRDefault="00487740" w:rsidP="00393801">
            <w:pPr>
              <w:spacing w:line="240" w:lineRule="auto"/>
              <w:jc w:val="center"/>
              <w:rPr>
                <w:rFonts w:ascii="Verdana" w:eastAsia="Times New Roman" w:hAnsi="Verdana" w:cs="Arial"/>
                <w:sz w:val="17"/>
                <w:szCs w:val="17"/>
              </w:rPr>
            </w:pPr>
            <w:r w:rsidRPr="00AA048C">
              <w:rPr>
                <w:rFonts w:ascii="Verdana" w:eastAsia="Times New Roman" w:hAnsi="Verdana" w:cs="Arial"/>
                <w:sz w:val="17"/>
                <w:szCs w:val="17"/>
              </w:rPr>
              <w:t>$190.68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C8344" w14:textId="77777777" w:rsidR="00487740" w:rsidRPr="00AA048C" w:rsidRDefault="00487740" w:rsidP="00393801">
            <w:pPr>
              <w:spacing w:line="240" w:lineRule="auto"/>
              <w:jc w:val="center"/>
              <w:rPr>
                <w:rFonts w:ascii="Verdana" w:eastAsia="Times New Roman" w:hAnsi="Verdana" w:cs="Arial"/>
                <w:sz w:val="17"/>
                <w:szCs w:val="17"/>
              </w:rPr>
            </w:pPr>
            <w:r w:rsidRPr="00AA048C">
              <w:rPr>
                <w:rFonts w:ascii="Verdana" w:eastAsia="Times New Roman" w:hAnsi="Verdana" w:cs="Arial"/>
                <w:sz w:val="17"/>
                <w:szCs w:val="17"/>
              </w:rPr>
              <w:t>$190.68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4B47F" w14:textId="77777777" w:rsidR="00487740" w:rsidRPr="00AA048C" w:rsidRDefault="00487740" w:rsidP="00393801">
            <w:pPr>
              <w:spacing w:line="240" w:lineRule="auto"/>
              <w:jc w:val="center"/>
              <w:rPr>
                <w:rFonts w:ascii="Verdana" w:eastAsia="Times New Roman" w:hAnsi="Verdana" w:cs="Arial"/>
                <w:sz w:val="17"/>
                <w:szCs w:val="17"/>
              </w:rPr>
            </w:pPr>
            <w:r w:rsidRPr="00AA048C">
              <w:rPr>
                <w:rFonts w:ascii="Verdana" w:eastAsia="Times New Roman" w:hAnsi="Verdana" w:cs="Arial"/>
                <w:sz w:val="17"/>
                <w:szCs w:val="17"/>
              </w:rPr>
              <w:t>$190.68</w:t>
            </w:r>
          </w:p>
        </w:tc>
      </w:tr>
    </w:tbl>
    <w:p w14:paraId="6A36A859" w14:textId="77777777"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III. Servicio de alcantarillado</w:t>
      </w:r>
    </w:p>
    <w:p w14:paraId="4DE53E9D" w14:textId="77777777" w:rsidR="00487740" w:rsidRDefault="00487740" w:rsidP="008210F8">
      <w:pPr>
        <w:pStyle w:val="Prrafodelista"/>
        <w:numPr>
          <w:ilvl w:val="0"/>
          <w:numId w:val="49"/>
        </w:numPr>
        <w:shd w:val="clear" w:color="auto" w:fill="FFFFFF"/>
        <w:spacing w:before="100" w:beforeAutospacing="1"/>
        <w:contextualSpacing w:val="0"/>
        <w:jc w:val="both"/>
        <w:rPr>
          <w:rFonts w:ascii="Verdana" w:hAnsi="Verdana"/>
          <w:sz w:val="20"/>
          <w:szCs w:val="20"/>
        </w:rPr>
      </w:pPr>
      <w:r w:rsidRPr="00CA4EC2">
        <w:rPr>
          <w:rFonts w:ascii="Verdana" w:hAnsi="Verdana"/>
          <w:sz w:val="20"/>
          <w:szCs w:val="20"/>
        </w:rPr>
        <w:t>El servicio de drenaje se cubrirá a una tasa del 20% sobre el importe de agua. Este servicio será pagado por los usuarios que lo reciban.</w:t>
      </w:r>
    </w:p>
    <w:p w14:paraId="6E9FF688" w14:textId="77777777" w:rsidR="00487740" w:rsidRDefault="00487740" w:rsidP="008210F8">
      <w:pPr>
        <w:pStyle w:val="Prrafodelista"/>
        <w:jc w:val="both"/>
        <w:rPr>
          <w:rFonts w:ascii="Verdana" w:hAnsi="Verdana"/>
          <w:sz w:val="20"/>
          <w:szCs w:val="20"/>
        </w:rPr>
      </w:pPr>
    </w:p>
    <w:p w14:paraId="09C1B605" w14:textId="77777777" w:rsidR="00487740" w:rsidRPr="00CA4EC2" w:rsidRDefault="00487740" w:rsidP="008210F8">
      <w:pPr>
        <w:pStyle w:val="Prrafodelista"/>
        <w:numPr>
          <w:ilvl w:val="0"/>
          <w:numId w:val="49"/>
        </w:numPr>
        <w:shd w:val="clear" w:color="auto" w:fill="FFFFFF"/>
        <w:spacing w:after="100" w:afterAutospacing="1"/>
        <w:contextualSpacing w:val="0"/>
        <w:jc w:val="both"/>
        <w:rPr>
          <w:rFonts w:ascii="Verdana" w:hAnsi="Verdana"/>
          <w:sz w:val="20"/>
          <w:szCs w:val="20"/>
        </w:rPr>
      </w:pPr>
      <w:r w:rsidRPr="004A520C">
        <w:rPr>
          <w:rFonts w:ascii="Verdana" w:hAnsi="Verdana"/>
          <w:sz w:val="20"/>
          <w:szCs w:val="20"/>
        </w:rPr>
        <w:t>Los usuarios a los que se les suministra agua potable por una fuente de abastecimiento no operada por el organismo operador, pero que tengan conexión a la red de drenaje municipal, pagarán una cuota fija bimestral de acuerdo a la tabla siguiente</w:t>
      </w:r>
      <w:r>
        <w:rPr>
          <w:rFonts w:ascii="Verdana" w:hAnsi="Verdana"/>
          <w:sz w:val="20"/>
          <w:szCs w:val="20"/>
        </w:rPr>
        <w:t>:</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0"/>
        <w:gridCol w:w="1562"/>
      </w:tblGrid>
      <w:tr w:rsidR="00487740" w:rsidRPr="004A520C" w14:paraId="6A5A2995"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6770A5F8"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Giros</w:t>
            </w:r>
          </w:p>
        </w:tc>
        <w:tc>
          <w:tcPr>
            <w:tcW w:w="0" w:type="auto"/>
            <w:tcBorders>
              <w:top w:val="single" w:sz="6" w:space="0" w:color="000000"/>
              <w:left w:val="single" w:sz="6" w:space="0" w:color="000000"/>
              <w:bottom w:val="single" w:sz="6" w:space="0" w:color="000000"/>
            </w:tcBorders>
            <w:vAlign w:val="center"/>
            <w:hideMark/>
          </w:tcPr>
          <w:p w14:paraId="679C1839"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Cuotas fijas</w:t>
            </w:r>
          </w:p>
        </w:tc>
      </w:tr>
      <w:tr w:rsidR="00487740" w:rsidRPr="004A520C" w14:paraId="257FAD9E" w14:textId="77777777" w:rsidTr="00393801">
        <w:trPr>
          <w:trHeight w:val="310"/>
          <w:jc w:val="center"/>
        </w:trPr>
        <w:tc>
          <w:tcPr>
            <w:tcW w:w="0" w:type="auto"/>
            <w:tcBorders>
              <w:top w:val="single" w:sz="6" w:space="0" w:color="000000"/>
              <w:bottom w:val="single" w:sz="6" w:space="0" w:color="000000"/>
              <w:right w:val="single" w:sz="6" w:space="0" w:color="000000"/>
            </w:tcBorders>
            <w:vAlign w:val="center"/>
            <w:hideMark/>
          </w:tcPr>
          <w:p w14:paraId="1FFA2208" w14:textId="77777777" w:rsidR="00487740" w:rsidRPr="00C64F14" w:rsidRDefault="00487740" w:rsidP="00487740">
            <w:pPr>
              <w:pStyle w:val="Prrafodelista"/>
              <w:numPr>
                <w:ilvl w:val="0"/>
                <w:numId w:val="54"/>
              </w:numPr>
              <w:shd w:val="clear" w:color="auto" w:fill="FFFFFF"/>
              <w:spacing w:before="100" w:beforeAutospacing="1" w:afterAutospacing="1"/>
              <w:ind w:left="296" w:hanging="296"/>
              <w:contextualSpacing w:val="0"/>
              <w:jc w:val="both"/>
              <w:rPr>
                <w:rFonts w:ascii="Verdana" w:hAnsi="Verdana"/>
                <w:sz w:val="20"/>
                <w:szCs w:val="20"/>
              </w:rPr>
            </w:pPr>
            <w:r w:rsidRPr="00C64F14">
              <w:rPr>
                <w:rFonts w:ascii="Verdana" w:hAnsi="Verdana"/>
                <w:sz w:val="20"/>
                <w:szCs w:val="20"/>
              </w:rPr>
              <w:t>Doméstico</w:t>
            </w:r>
          </w:p>
        </w:tc>
        <w:tc>
          <w:tcPr>
            <w:tcW w:w="0" w:type="auto"/>
            <w:tcBorders>
              <w:top w:val="single" w:sz="6" w:space="0" w:color="000000"/>
              <w:left w:val="single" w:sz="6" w:space="0" w:color="000000"/>
              <w:bottom w:val="single" w:sz="6" w:space="0" w:color="000000"/>
            </w:tcBorders>
            <w:vAlign w:val="center"/>
            <w:hideMark/>
          </w:tcPr>
          <w:p w14:paraId="59F84BC5" w14:textId="77777777" w:rsidR="00487740" w:rsidRPr="00AA048C" w:rsidRDefault="00487740" w:rsidP="00393801">
            <w:pPr>
              <w:spacing w:after="0" w:line="240" w:lineRule="auto"/>
              <w:jc w:val="center"/>
              <w:rPr>
                <w:rFonts w:ascii="Verdana" w:eastAsiaTheme="minorEastAsia" w:hAnsi="Verdana" w:cs="Arial"/>
                <w:sz w:val="20"/>
                <w:szCs w:val="20"/>
                <w:lang w:eastAsia="es-MX"/>
              </w:rPr>
            </w:pPr>
            <w:r w:rsidRPr="00AA048C">
              <w:rPr>
                <w:rFonts w:ascii="Verdana" w:eastAsia="Times New Roman" w:hAnsi="Verdana" w:cs="Arial"/>
                <w:sz w:val="20"/>
                <w:szCs w:val="20"/>
              </w:rPr>
              <w:t>$64.92</w:t>
            </w:r>
          </w:p>
        </w:tc>
      </w:tr>
      <w:tr w:rsidR="00487740" w:rsidRPr="004A520C" w14:paraId="52A82CCB"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E345334" w14:textId="77777777" w:rsidR="00487740" w:rsidRPr="00C64F14" w:rsidRDefault="00487740" w:rsidP="00487740">
            <w:pPr>
              <w:pStyle w:val="Prrafodelista"/>
              <w:numPr>
                <w:ilvl w:val="0"/>
                <w:numId w:val="54"/>
              </w:numPr>
              <w:shd w:val="clear" w:color="auto" w:fill="FFFFFF"/>
              <w:spacing w:before="100" w:beforeAutospacing="1" w:afterAutospacing="1"/>
              <w:ind w:left="296" w:hanging="284"/>
              <w:contextualSpacing w:val="0"/>
              <w:jc w:val="both"/>
              <w:rPr>
                <w:rFonts w:ascii="Verdana" w:hAnsi="Verdana"/>
                <w:sz w:val="20"/>
                <w:szCs w:val="20"/>
              </w:rPr>
            </w:pPr>
            <w:r w:rsidRPr="00C64F14">
              <w:rPr>
                <w:rFonts w:ascii="Verdana" w:hAnsi="Verdana"/>
                <w:sz w:val="20"/>
                <w:szCs w:val="20"/>
              </w:rPr>
              <w:t>Comercial y de servicios</w:t>
            </w:r>
          </w:p>
        </w:tc>
        <w:tc>
          <w:tcPr>
            <w:tcW w:w="0" w:type="auto"/>
            <w:tcBorders>
              <w:top w:val="single" w:sz="6" w:space="0" w:color="000000"/>
              <w:left w:val="single" w:sz="6" w:space="0" w:color="000000"/>
              <w:bottom w:val="single" w:sz="6" w:space="0" w:color="000000"/>
            </w:tcBorders>
            <w:vAlign w:val="center"/>
            <w:hideMark/>
          </w:tcPr>
          <w:p w14:paraId="2868AC56" w14:textId="77777777" w:rsidR="00487740" w:rsidRPr="00AA048C" w:rsidRDefault="00487740" w:rsidP="00393801">
            <w:pPr>
              <w:spacing w:after="0" w:line="240" w:lineRule="auto"/>
              <w:jc w:val="center"/>
              <w:rPr>
                <w:rFonts w:ascii="Verdana" w:eastAsiaTheme="minorEastAsia" w:hAnsi="Verdana" w:cs="Arial"/>
                <w:sz w:val="20"/>
                <w:szCs w:val="20"/>
                <w:lang w:eastAsia="es-MX"/>
              </w:rPr>
            </w:pPr>
            <w:r w:rsidRPr="00AA048C">
              <w:rPr>
                <w:rFonts w:ascii="Verdana" w:eastAsia="Times New Roman" w:hAnsi="Verdana" w:cs="Arial"/>
                <w:sz w:val="20"/>
                <w:szCs w:val="20"/>
              </w:rPr>
              <w:t>$120.95</w:t>
            </w:r>
          </w:p>
        </w:tc>
      </w:tr>
      <w:tr w:rsidR="00487740" w:rsidRPr="004A520C" w14:paraId="4B7A5FC2"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8CB4183" w14:textId="77777777" w:rsidR="00487740" w:rsidRPr="00C64F14" w:rsidRDefault="00487740" w:rsidP="00487740">
            <w:pPr>
              <w:pStyle w:val="Prrafodelista"/>
              <w:numPr>
                <w:ilvl w:val="0"/>
                <w:numId w:val="54"/>
              </w:numPr>
              <w:shd w:val="clear" w:color="auto" w:fill="FFFFFF"/>
              <w:spacing w:before="100" w:beforeAutospacing="1" w:afterAutospacing="1"/>
              <w:ind w:left="296" w:hanging="296"/>
              <w:contextualSpacing w:val="0"/>
              <w:jc w:val="both"/>
              <w:rPr>
                <w:rFonts w:ascii="Verdana" w:hAnsi="Verdana"/>
                <w:sz w:val="20"/>
                <w:szCs w:val="20"/>
              </w:rPr>
            </w:pPr>
            <w:r w:rsidRPr="00C64F14">
              <w:rPr>
                <w:rFonts w:ascii="Verdana" w:hAnsi="Verdana"/>
                <w:sz w:val="20"/>
                <w:szCs w:val="20"/>
              </w:rPr>
              <w:t>Industrial</w:t>
            </w:r>
          </w:p>
        </w:tc>
        <w:tc>
          <w:tcPr>
            <w:tcW w:w="0" w:type="auto"/>
            <w:tcBorders>
              <w:top w:val="single" w:sz="6" w:space="0" w:color="000000"/>
              <w:left w:val="single" w:sz="6" w:space="0" w:color="000000"/>
              <w:bottom w:val="single" w:sz="6" w:space="0" w:color="000000"/>
            </w:tcBorders>
            <w:vAlign w:val="center"/>
            <w:hideMark/>
          </w:tcPr>
          <w:p w14:paraId="489D094B" w14:textId="77777777" w:rsidR="00487740" w:rsidRPr="00AA048C" w:rsidRDefault="00487740" w:rsidP="00393801">
            <w:pPr>
              <w:spacing w:after="0" w:line="240" w:lineRule="auto"/>
              <w:jc w:val="center"/>
              <w:rPr>
                <w:rFonts w:ascii="Verdana" w:eastAsiaTheme="minorEastAsia" w:hAnsi="Verdana" w:cs="Arial"/>
                <w:sz w:val="20"/>
                <w:szCs w:val="20"/>
                <w:lang w:eastAsia="es-MX"/>
              </w:rPr>
            </w:pPr>
            <w:r w:rsidRPr="00AA048C">
              <w:rPr>
                <w:rFonts w:ascii="Verdana" w:eastAsia="Times New Roman" w:hAnsi="Verdana" w:cs="Arial"/>
                <w:sz w:val="20"/>
                <w:szCs w:val="20"/>
              </w:rPr>
              <w:t>$673.67</w:t>
            </w:r>
          </w:p>
        </w:tc>
      </w:tr>
      <w:tr w:rsidR="00487740" w:rsidRPr="004A520C" w14:paraId="773F91F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0B86354" w14:textId="77777777" w:rsidR="00487740" w:rsidRPr="00C64F14" w:rsidRDefault="00487740" w:rsidP="00487740">
            <w:pPr>
              <w:pStyle w:val="Prrafodelista"/>
              <w:numPr>
                <w:ilvl w:val="0"/>
                <w:numId w:val="54"/>
              </w:numPr>
              <w:shd w:val="clear" w:color="auto" w:fill="FFFFFF"/>
              <w:spacing w:before="100" w:beforeAutospacing="1" w:afterAutospacing="1"/>
              <w:ind w:left="296" w:hanging="296"/>
              <w:contextualSpacing w:val="0"/>
              <w:jc w:val="both"/>
              <w:rPr>
                <w:rFonts w:ascii="Verdana" w:hAnsi="Verdana"/>
                <w:sz w:val="20"/>
                <w:szCs w:val="20"/>
              </w:rPr>
            </w:pPr>
            <w:r w:rsidRPr="00C64F14">
              <w:rPr>
                <w:rFonts w:ascii="Verdana" w:hAnsi="Verdana"/>
                <w:sz w:val="20"/>
                <w:szCs w:val="20"/>
              </w:rPr>
              <w:t>Otros giros</w:t>
            </w:r>
          </w:p>
        </w:tc>
        <w:tc>
          <w:tcPr>
            <w:tcW w:w="0" w:type="auto"/>
            <w:tcBorders>
              <w:top w:val="single" w:sz="6" w:space="0" w:color="000000"/>
              <w:left w:val="single" w:sz="6" w:space="0" w:color="000000"/>
              <w:bottom w:val="single" w:sz="6" w:space="0" w:color="000000"/>
            </w:tcBorders>
            <w:vAlign w:val="center"/>
            <w:hideMark/>
          </w:tcPr>
          <w:p w14:paraId="2CC75CCB" w14:textId="77777777" w:rsidR="00487740" w:rsidRPr="00AA048C" w:rsidRDefault="00487740" w:rsidP="00393801">
            <w:pPr>
              <w:spacing w:after="0" w:line="240" w:lineRule="auto"/>
              <w:jc w:val="center"/>
              <w:rPr>
                <w:rFonts w:ascii="Verdana" w:eastAsiaTheme="minorEastAsia" w:hAnsi="Verdana" w:cs="Arial"/>
                <w:sz w:val="20"/>
                <w:szCs w:val="20"/>
                <w:lang w:eastAsia="es-MX"/>
              </w:rPr>
            </w:pPr>
            <w:r w:rsidRPr="00AA048C">
              <w:rPr>
                <w:rFonts w:ascii="Verdana" w:eastAsia="Times New Roman" w:hAnsi="Verdana" w:cs="Arial"/>
                <w:sz w:val="20"/>
                <w:szCs w:val="20"/>
              </w:rPr>
              <w:t>$120.95</w:t>
            </w:r>
          </w:p>
        </w:tc>
      </w:tr>
    </w:tbl>
    <w:p w14:paraId="5CCF8FBD" w14:textId="77777777" w:rsidR="00487740" w:rsidRPr="009F76E6" w:rsidRDefault="00487740" w:rsidP="008210F8">
      <w:pPr>
        <w:pStyle w:val="Prrafodelista"/>
        <w:numPr>
          <w:ilvl w:val="0"/>
          <w:numId w:val="49"/>
        </w:numPr>
        <w:shd w:val="clear" w:color="auto" w:fill="FFFFFF"/>
        <w:spacing w:before="100" w:beforeAutospacing="1" w:after="100" w:afterAutospacing="1"/>
        <w:ind w:left="714" w:hanging="357"/>
        <w:contextualSpacing w:val="0"/>
        <w:jc w:val="both"/>
        <w:rPr>
          <w:rFonts w:ascii="Verdana" w:hAnsi="Verdana"/>
          <w:sz w:val="20"/>
          <w:szCs w:val="20"/>
        </w:rPr>
      </w:pPr>
      <w:r w:rsidRPr="009F76E6">
        <w:rPr>
          <w:rFonts w:ascii="Verdana" w:hAnsi="Verdana"/>
          <w:sz w:val="20"/>
          <w:szCs w:val="20"/>
        </w:rPr>
        <w:t>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cubrir la cuota por derechos de descarga de $</w:t>
      </w:r>
      <w:r>
        <w:rPr>
          <w:rFonts w:ascii="Verdana" w:hAnsi="Verdana"/>
          <w:sz w:val="20"/>
          <w:szCs w:val="20"/>
        </w:rPr>
        <w:t>842.00</w:t>
      </w:r>
      <w:r w:rsidRPr="009F76E6">
        <w:rPr>
          <w:rFonts w:ascii="Verdana" w:hAnsi="Verdana"/>
          <w:sz w:val="20"/>
          <w:szCs w:val="20"/>
        </w:rPr>
        <w:t xml:space="preserve"> en una sola ocasión y una cuota de: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01"/>
        <w:gridCol w:w="1162"/>
        <w:gridCol w:w="2262"/>
      </w:tblGrid>
      <w:tr w:rsidR="00487740" w:rsidRPr="004A520C" w14:paraId="7B1F3A5A"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21CA2BCA"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EADF6"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Importe</w:t>
            </w:r>
          </w:p>
        </w:tc>
        <w:tc>
          <w:tcPr>
            <w:tcW w:w="0" w:type="auto"/>
            <w:tcBorders>
              <w:top w:val="single" w:sz="6" w:space="0" w:color="000000"/>
              <w:left w:val="single" w:sz="6" w:space="0" w:color="000000"/>
              <w:bottom w:val="single" w:sz="6" w:space="0" w:color="000000"/>
            </w:tcBorders>
            <w:vAlign w:val="center"/>
            <w:hideMark/>
          </w:tcPr>
          <w:p w14:paraId="3C649E71"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Unidad de medida</w:t>
            </w:r>
          </w:p>
        </w:tc>
      </w:tr>
      <w:tr w:rsidR="00487740" w:rsidRPr="004A520C" w14:paraId="4391540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780E7EB6"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Proveniente de fosa séptica y baños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FFB3C"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$8.</w:t>
            </w:r>
            <w:r>
              <w:rPr>
                <w:rFonts w:ascii="Verdana" w:eastAsiaTheme="minorEastAsia" w:hAnsi="Verdana" w:cs="Arial"/>
                <w:sz w:val="20"/>
                <w:szCs w:val="20"/>
                <w:lang w:eastAsia="es-MX"/>
              </w:rPr>
              <w:t>87</w:t>
            </w:r>
          </w:p>
        </w:tc>
        <w:tc>
          <w:tcPr>
            <w:tcW w:w="0" w:type="auto"/>
            <w:tcBorders>
              <w:top w:val="single" w:sz="6" w:space="0" w:color="000000"/>
              <w:left w:val="single" w:sz="6" w:space="0" w:color="000000"/>
              <w:bottom w:val="single" w:sz="6" w:space="0" w:color="000000"/>
            </w:tcBorders>
            <w:vAlign w:val="center"/>
            <w:hideMark/>
          </w:tcPr>
          <w:p w14:paraId="68F61505"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por m³ descargado</w:t>
            </w:r>
          </w:p>
        </w:tc>
      </w:tr>
    </w:tbl>
    <w:p w14:paraId="2B6878E4" w14:textId="77777777" w:rsidR="008210F8" w:rsidRDefault="008210F8"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p>
    <w:p w14:paraId="395284DD" w14:textId="647D0653"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lastRenderedPageBreak/>
        <w:t xml:space="preserve">IV. Tratamiento </w:t>
      </w:r>
      <w:r w:rsidRPr="00924591">
        <w:rPr>
          <w:rFonts w:ascii="Verdana" w:eastAsiaTheme="minorEastAsia" w:hAnsi="Verdana" w:cs="Arial"/>
          <w:b/>
          <w:bCs/>
          <w:sz w:val="20"/>
          <w:szCs w:val="20"/>
          <w:lang w:eastAsia="es-MX"/>
        </w:rPr>
        <w:t xml:space="preserve">de </w:t>
      </w:r>
      <w:r w:rsidRPr="00CA0A43">
        <w:rPr>
          <w:rFonts w:ascii="Verdana" w:eastAsiaTheme="minorEastAsia" w:hAnsi="Verdana" w:cs="Arial"/>
          <w:b/>
          <w:bCs/>
          <w:sz w:val="20"/>
          <w:szCs w:val="20"/>
          <w:lang w:eastAsia="es-MX"/>
        </w:rPr>
        <w:t>aguas</w:t>
      </w:r>
      <w:r w:rsidRPr="00924591">
        <w:rPr>
          <w:rFonts w:ascii="Verdana" w:eastAsiaTheme="minorEastAsia" w:hAnsi="Verdana" w:cs="Arial"/>
          <w:b/>
          <w:bCs/>
          <w:sz w:val="20"/>
          <w:szCs w:val="20"/>
          <w:lang w:eastAsia="es-MX"/>
        </w:rPr>
        <w:t xml:space="preserve"> re</w:t>
      </w:r>
      <w:r w:rsidRPr="004A520C">
        <w:rPr>
          <w:rFonts w:ascii="Verdana" w:eastAsiaTheme="minorEastAsia" w:hAnsi="Verdana" w:cs="Arial"/>
          <w:b/>
          <w:bCs/>
          <w:sz w:val="20"/>
          <w:szCs w:val="20"/>
          <w:lang w:eastAsia="es-MX"/>
        </w:rPr>
        <w:t>siduales</w:t>
      </w:r>
    </w:p>
    <w:p w14:paraId="2DBFDBB7" w14:textId="77777777" w:rsidR="00487740" w:rsidRPr="008210F8" w:rsidRDefault="00487740" w:rsidP="008210F8">
      <w:pPr>
        <w:pStyle w:val="Sinespaciado"/>
        <w:jc w:val="both"/>
        <w:rPr>
          <w:rFonts w:ascii="Verdana" w:eastAsiaTheme="minorEastAsia" w:hAnsi="Verdana"/>
          <w:sz w:val="20"/>
          <w:szCs w:val="20"/>
        </w:rPr>
      </w:pPr>
      <w:r w:rsidRPr="008210F8">
        <w:rPr>
          <w:rFonts w:ascii="Verdana" w:eastAsiaTheme="minorEastAsia" w:hAnsi="Verdana"/>
          <w:sz w:val="20"/>
          <w:szCs w:val="20"/>
        </w:rPr>
        <w:t>El tratamiento de aguas residuales en la planta tratadora intermunicipal se cubrirá a una tasa del 20% sobre el importe bimestral facturado por servicio de agua potable.</w:t>
      </w:r>
    </w:p>
    <w:p w14:paraId="5EFB9D1C" w14:textId="77777777" w:rsidR="008210F8" w:rsidRDefault="008210F8" w:rsidP="008210F8">
      <w:pPr>
        <w:pStyle w:val="Sinespaciado"/>
        <w:jc w:val="both"/>
        <w:rPr>
          <w:rFonts w:ascii="Verdana" w:eastAsiaTheme="minorEastAsia" w:hAnsi="Verdana"/>
          <w:sz w:val="20"/>
          <w:szCs w:val="20"/>
        </w:rPr>
      </w:pPr>
    </w:p>
    <w:p w14:paraId="345CD59F" w14:textId="4A634FDD" w:rsidR="00487740" w:rsidRPr="008210F8" w:rsidRDefault="00487740" w:rsidP="008210F8">
      <w:pPr>
        <w:pStyle w:val="Sinespaciado"/>
        <w:jc w:val="both"/>
        <w:rPr>
          <w:rFonts w:ascii="Verdana" w:eastAsiaTheme="minorEastAsia" w:hAnsi="Verdana"/>
          <w:sz w:val="20"/>
          <w:szCs w:val="20"/>
        </w:rPr>
      </w:pPr>
      <w:r w:rsidRPr="008210F8">
        <w:rPr>
          <w:rFonts w:ascii="Verdana" w:eastAsiaTheme="minorEastAsia" w:hAnsi="Verdana"/>
          <w:sz w:val="20"/>
          <w:szCs w:val="20"/>
        </w:rPr>
        <w:t>Para los usuarios que descarguen su agua residual en la planta tratadora ubicada en el fraccionamiento Rinconadas del Bosque, se cubrirá a una tasa del 20% sobre el importe bimestral facturado por servicio de agua potable.</w:t>
      </w:r>
    </w:p>
    <w:p w14:paraId="76352F71" w14:textId="77777777" w:rsidR="008210F8" w:rsidRDefault="008210F8" w:rsidP="008210F8">
      <w:pPr>
        <w:pStyle w:val="Sinespaciado"/>
        <w:jc w:val="both"/>
        <w:rPr>
          <w:rFonts w:ascii="Verdana" w:eastAsiaTheme="minorEastAsia" w:hAnsi="Verdana"/>
          <w:sz w:val="20"/>
          <w:szCs w:val="20"/>
        </w:rPr>
      </w:pPr>
    </w:p>
    <w:p w14:paraId="687BFBF1" w14:textId="75C7347A" w:rsidR="00487740" w:rsidRPr="008210F8" w:rsidRDefault="00487740" w:rsidP="008210F8">
      <w:pPr>
        <w:pStyle w:val="Sinespaciado"/>
        <w:jc w:val="both"/>
        <w:rPr>
          <w:rFonts w:ascii="Verdana" w:eastAsiaTheme="minorEastAsia" w:hAnsi="Verdana"/>
          <w:sz w:val="20"/>
          <w:szCs w:val="20"/>
        </w:rPr>
      </w:pPr>
      <w:r w:rsidRPr="008210F8">
        <w:rPr>
          <w:rFonts w:ascii="Verdana" w:eastAsiaTheme="minorEastAsia" w:hAnsi="Verdana"/>
          <w:sz w:val="20"/>
          <w:szCs w:val="20"/>
        </w:rPr>
        <w:t>Los usuarios que se encuentren en los supuestos del inciso b de la fracción III de este artículo pagarán una cuota fija bimestral conforme a la siguiente tabla:</w:t>
      </w:r>
    </w:p>
    <w:p w14:paraId="777D3BD1" w14:textId="77777777" w:rsidR="00487740" w:rsidRPr="008210F8" w:rsidRDefault="00487740" w:rsidP="008210F8">
      <w:pPr>
        <w:pStyle w:val="Sinespaciado"/>
        <w:jc w:val="both"/>
        <w:rPr>
          <w:rFonts w:ascii="Verdana" w:eastAsiaTheme="minorEastAsia" w:hAnsi="Verdana"/>
          <w:sz w:val="20"/>
          <w:szCs w:val="20"/>
        </w:rPr>
      </w:pPr>
    </w:p>
    <w:p w14:paraId="57B5D21E" w14:textId="77777777" w:rsidR="00487740" w:rsidRPr="008210F8" w:rsidRDefault="00487740" w:rsidP="008210F8">
      <w:pPr>
        <w:pStyle w:val="Sinespaciado"/>
        <w:jc w:val="both"/>
        <w:rPr>
          <w:rFonts w:ascii="Verdana" w:eastAsiaTheme="minorEastAsi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3"/>
        <w:gridCol w:w="1562"/>
      </w:tblGrid>
      <w:tr w:rsidR="00487740" w:rsidRPr="004A520C" w14:paraId="42A0AEE6"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754AB58B"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Giros</w:t>
            </w:r>
          </w:p>
        </w:tc>
        <w:tc>
          <w:tcPr>
            <w:tcW w:w="0" w:type="auto"/>
            <w:tcBorders>
              <w:top w:val="single" w:sz="6" w:space="0" w:color="000000"/>
              <w:left w:val="single" w:sz="6" w:space="0" w:color="000000"/>
              <w:bottom w:val="single" w:sz="6" w:space="0" w:color="000000"/>
            </w:tcBorders>
            <w:vAlign w:val="center"/>
            <w:hideMark/>
          </w:tcPr>
          <w:p w14:paraId="4E237DDF"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Cuotas fijas</w:t>
            </w:r>
          </w:p>
        </w:tc>
      </w:tr>
      <w:tr w:rsidR="00487740" w:rsidRPr="004A520C" w14:paraId="5BFD53B2"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962940F"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a)</w:t>
            </w:r>
            <w:r w:rsidRPr="004A520C">
              <w:rPr>
                <w:rFonts w:ascii="Verdana" w:eastAsiaTheme="minorEastAsia" w:hAnsi="Verdana" w:cs="Arial"/>
                <w:sz w:val="20"/>
                <w:szCs w:val="20"/>
                <w:lang w:eastAsia="es-MX"/>
              </w:rPr>
              <w:t xml:space="preserve"> Doméstico</w:t>
            </w:r>
          </w:p>
        </w:tc>
        <w:tc>
          <w:tcPr>
            <w:tcW w:w="0" w:type="auto"/>
            <w:tcBorders>
              <w:top w:val="single" w:sz="6" w:space="0" w:color="000000"/>
              <w:left w:val="single" w:sz="6" w:space="0" w:color="000000"/>
              <w:bottom w:val="single" w:sz="6" w:space="0" w:color="000000"/>
            </w:tcBorders>
            <w:vAlign w:val="center"/>
            <w:hideMark/>
          </w:tcPr>
          <w:p w14:paraId="45D6C982" w14:textId="77777777" w:rsidR="00487740" w:rsidRPr="00E40410" w:rsidRDefault="00487740" w:rsidP="00393801">
            <w:pPr>
              <w:spacing w:after="0" w:line="240" w:lineRule="auto"/>
              <w:jc w:val="center"/>
              <w:rPr>
                <w:rFonts w:ascii="Verdana" w:eastAsiaTheme="minorEastAsia" w:hAnsi="Verdana" w:cs="Arial"/>
                <w:sz w:val="20"/>
                <w:szCs w:val="20"/>
                <w:lang w:eastAsia="es-MX"/>
              </w:rPr>
            </w:pPr>
            <w:r w:rsidRPr="00E40410">
              <w:rPr>
                <w:rFonts w:ascii="Verdana" w:eastAsia="Times New Roman" w:hAnsi="Verdana" w:cs="Arial"/>
                <w:sz w:val="20"/>
                <w:szCs w:val="20"/>
              </w:rPr>
              <w:t>$55.44</w:t>
            </w:r>
          </w:p>
        </w:tc>
      </w:tr>
      <w:tr w:rsidR="00487740" w:rsidRPr="004A520C" w14:paraId="0029A4B4"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080BAD8"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b)</w:t>
            </w:r>
            <w:r w:rsidRPr="004A520C">
              <w:rPr>
                <w:rFonts w:ascii="Verdana" w:eastAsiaTheme="minorEastAsia" w:hAnsi="Verdana" w:cs="Arial"/>
                <w:sz w:val="20"/>
                <w:szCs w:val="20"/>
                <w:lang w:eastAsia="es-MX"/>
              </w:rPr>
              <w:t xml:space="preserve"> Comercial y de servicios</w:t>
            </w:r>
          </w:p>
        </w:tc>
        <w:tc>
          <w:tcPr>
            <w:tcW w:w="0" w:type="auto"/>
            <w:tcBorders>
              <w:top w:val="single" w:sz="6" w:space="0" w:color="000000"/>
              <w:left w:val="single" w:sz="6" w:space="0" w:color="000000"/>
              <w:bottom w:val="single" w:sz="6" w:space="0" w:color="000000"/>
            </w:tcBorders>
            <w:vAlign w:val="center"/>
            <w:hideMark/>
          </w:tcPr>
          <w:p w14:paraId="058CA885" w14:textId="77777777" w:rsidR="00487740" w:rsidRPr="00E40410" w:rsidRDefault="00487740" w:rsidP="00393801">
            <w:pPr>
              <w:spacing w:after="0" w:line="240" w:lineRule="auto"/>
              <w:jc w:val="center"/>
              <w:rPr>
                <w:rFonts w:ascii="Verdana" w:eastAsiaTheme="minorEastAsia" w:hAnsi="Verdana" w:cs="Arial"/>
                <w:sz w:val="20"/>
                <w:szCs w:val="20"/>
                <w:lang w:eastAsia="es-MX"/>
              </w:rPr>
            </w:pPr>
            <w:r w:rsidRPr="00E40410">
              <w:rPr>
                <w:rFonts w:ascii="Verdana" w:eastAsia="Times New Roman" w:hAnsi="Verdana" w:cs="Arial"/>
                <w:sz w:val="20"/>
                <w:szCs w:val="20"/>
              </w:rPr>
              <w:t>$111.48</w:t>
            </w:r>
          </w:p>
        </w:tc>
      </w:tr>
      <w:tr w:rsidR="00487740" w:rsidRPr="004A520C" w14:paraId="79AFE52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8A02B36"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c)</w:t>
            </w:r>
            <w:r w:rsidRPr="004A520C">
              <w:rPr>
                <w:rFonts w:ascii="Verdana" w:eastAsiaTheme="minorEastAsia" w:hAnsi="Verdana" w:cs="Arial"/>
                <w:sz w:val="20"/>
                <w:szCs w:val="20"/>
                <w:lang w:eastAsia="es-MX"/>
              </w:rPr>
              <w:t xml:space="preserve"> Industrial</w:t>
            </w:r>
          </w:p>
        </w:tc>
        <w:tc>
          <w:tcPr>
            <w:tcW w:w="0" w:type="auto"/>
            <w:tcBorders>
              <w:top w:val="single" w:sz="6" w:space="0" w:color="000000"/>
              <w:left w:val="single" w:sz="6" w:space="0" w:color="000000"/>
              <w:bottom w:val="single" w:sz="6" w:space="0" w:color="000000"/>
            </w:tcBorders>
            <w:vAlign w:val="center"/>
            <w:hideMark/>
          </w:tcPr>
          <w:p w14:paraId="13A69BB3" w14:textId="77777777" w:rsidR="00487740" w:rsidRPr="00E40410" w:rsidRDefault="00487740" w:rsidP="00393801">
            <w:pPr>
              <w:spacing w:after="0" w:line="240" w:lineRule="auto"/>
              <w:jc w:val="center"/>
              <w:rPr>
                <w:rFonts w:ascii="Verdana" w:eastAsiaTheme="minorEastAsia" w:hAnsi="Verdana" w:cs="Arial"/>
                <w:sz w:val="20"/>
                <w:szCs w:val="20"/>
                <w:lang w:eastAsia="es-MX"/>
              </w:rPr>
            </w:pPr>
            <w:r w:rsidRPr="00E40410">
              <w:rPr>
                <w:rFonts w:ascii="Verdana" w:eastAsia="Times New Roman" w:hAnsi="Verdana" w:cs="Arial"/>
                <w:sz w:val="20"/>
                <w:szCs w:val="20"/>
              </w:rPr>
              <w:t>$523.71</w:t>
            </w:r>
          </w:p>
        </w:tc>
      </w:tr>
      <w:tr w:rsidR="00487740" w:rsidRPr="004A520C" w14:paraId="4C0C8971"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BF74C81"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d)</w:t>
            </w:r>
            <w:r w:rsidRPr="004A520C">
              <w:rPr>
                <w:rFonts w:ascii="Verdana" w:eastAsiaTheme="minorEastAsia" w:hAnsi="Verdana" w:cs="Arial"/>
                <w:sz w:val="20"/>
                <w:szCs w:val="20"/>
                <w:lang w:eastAsia="es-MX"/>
              </w:rPr>
              <w:t xml:space="preserve"> Otros giros</w:t>
            </w:r>
          </w:p>
        </w:tc>
        <w:tc>
          <w:tcPr>
            <w:tcW w:w="0" w:type="auto"/>
            <w:tcBorders>
              <w:top w:val="single" w:sz="6" w:space="0" w:color="000000"/>
              <w:left w:val="single" w:sz="6" w:space="0" w:color="000000"/>
              <w:bottom w:val="single" w:sz="6" w:space="0" w:color="000000"/>
            </w:tcBorders>
            <w:vAlign w:val="center"/>
            <w:hideMark/>
          </w:tcPr>
          <w:p w14:paraId="093EDF63" w14:textId="77777777" w:rsidR="00487740" w:rsidRPr="00E40410" w:rsidRDefault="00487740" w:rsidP="00393801">
            <w:pPr>
              <w:spacing w:after="0" w:line="240" w:lineRule="auto"/>
              <w:jc w:val="center"/>
              <w:rPr>
                <w:rFonts w:ascii="Verdana" w:eastAsiaTheme="minorEastAsia" w:hAnsi="Verdana" w:cs="Arial"/>
                <w:sz w:val="20"/>
                <w:szCs w:val="20"/>
                <w:lang w:eastAsia="es-MX"/>
              </w:rPr>
            </w:pPr>
            <w:r w:rsidRPr="00E40410">
              <w:rPr>
                <w:rFonts w:ascii="Verdana" w:eastAsia="Times New Roman" w:hAnsi="Verdana" w:cs="Arial"/>
                <w:sz w:val="20"/>
                <w:szCs w:val="20"/>
              </w:rPr>
              <w:t>$92.99</w:t>
            </w:r>
          </w:p>
        </w:tc>
      </w:tr>
    </w:tbl>
    <w:p w14:paraId="1801A1E6" w14:textId="77777777"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V. Contrato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4"/>
        <w:gridCol w:w="1162"/>
      </w:tblGrid>
      <w:tr w:rsidR="00487740" w:rsidRPr="004A520C" w14:paraId="1892C732"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11ACB2F9"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tcBorders>
            <w:vAlign w:val="center"/>
            <w:hideMark/>
          </w:tcPr>
          <w:p w14:paraId="295AB9B3"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Importe</w:t>
            </w:r>
          </w:p>
        </w:tc>
      </w:tr>
      <w:tr w:rsidR="00487740" w:rsidRPr="004A520C" w14:paraId="0D5B8CC1"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1F0815C"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a)</w:t>
            </w:r>
            <w:r w:rsidRPr="004A520C">
              <w:rPr>
                <w:rFonts w:ascii="Verdana" w:eastAsiaTheme="minorEastAsia" w:hAnsi="Verdana" w:cs="Arial"/>
                <w:sz w:val="20"/>
                <w:szCs w:val="20"/>
                <w:lang w:eastAsia="es-MX"/>
              </w:rPr>
              <w:t xml:space="preserve"> Contrato de agua potable</w:t>
            </w:r>
          </w:p>
        </w:tc>
        <w:tc>
          <w:tcPr>
            <w:tcW w:w="0" w:type="auto"/>
            <w:tcBorders>
              <w:top w:val="single" w:sz="6" w:space="0" w:color="000000"/>
              <w:left w:val="single" w:sz="6" w:space="0" w:color="000000"/>
              <w:bottom w:val="single" w:sz="6" w:space="0" w:color="000000"/>
            </w:tcBorders>
            <w:vAlign w:val="center"/>
            <w:hideMark/>
          </w:tcPr>
          <w:p w14:paraId="129F891B" w14:textId="77777777" w:rsidR="00487740" w:rsidRPr="00E40410" w:rsidRDefault="00487740" w:rsidP="00393801">
            <w:pPr>
              <w:spacing w:after="0" w:line="240" w:lineRule="auto"/>
              <w:jc w:val="both"/>
              <w:rPr>
                <w:rFonts w:ascii="Verdana" w:eastAsiaTheme="minorEastAsia" w:hAnsi="Verdana" w:cs="Arial"/>
                <w:sz w:val="20"/>
                <w:szCs w:val="20"/>
                <w:lang w:eastAsia="es-MX"/>
              </w:rPr>
            </w:pPr>
            <w:r w:rsidRPr="00E40410">
              <w:rPr>
                <w:rFonts w:ascii="Verdana" w:eastAsia="Times New Roman" w:hAnsi="Verdana" w:cs="Arial"/>
                <w:sz w:val="20"/>
                <w:szCs w:val="20"/>
              </w:rPr>
              <w:t>$205.77</w:t>
            </w:r>
          </w:p>
        </w:tc>
      </w:tr>
      <w:tr w:rsidR="00487740" w:rsidRPr="004A520C" w14:paraId="012A3FF1"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C338795"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b)</w:t>
            </w:r>
            <w:r w:rsidRPr="004A520C">
              <w:rPr>
                <w:rFonts w:ascii="Verdana" w:eastAsiaTheme="minorEastAsia" w:hAnsi="Verdana" w:cs="Arial"/>
                <w:sz w:val="20"/>
                <w:szCs w:val="20"/>
                <w:lang w:eastAsia="es-MX"/>
              </w:rPr>
              <w:t xml:space="preserve"> Contrato de descarga de agua residual</w:t>
            </w:r>
          </w:p>
        </w:tc>
        <w:tc>
          <w:tcPr>
            <w:tcW w:w="0" w:type="auto"/>
            <w:tcBorders>
              <w:top w:val="single" w:sz="6" w:space="0" w:color="000000"/>
              <w:left w:val="single" w:sz="6" w:space="0" w:color="000000"/>
              <w:bottom w:val="single" w:sz="6" w:space="0" w:color="000000"/>
            </w:tcBorders>
            <w:vAlign w:val="center"/>
            <w:hideMark/>
          </w:tcPr>
          <w:p w14:paraId="2FE50CD6" w14:textId="77777777" w:rsidR="00487740" w:rsidRPr="00E40410" w:rsidRDefault="00487740" w:rsidP="00393801">
            <w:pPr>
              <w:spacing w:after="0" w:line="240" w:lineRule="auto"/>
              <w:jc w:val="both"/>
              <w:rPr>
                <w:rFonts w:ascii="Verdana" w:eastAsiaTheme="minorEastAsia" w:hAnsi="Verdana" w:cs="Arial"/>
                <w:sz w:val="20"/>
                <w:szCs w:val="20"/>
                <w:lang w:eastAsia="es-MX"/>
              </w:rPr>
            </w:pPr>
            <w:r w:rsidRPr="00E40410">
              <w:rPr>
                <w:rFonts w:ascii="Verdana" w:eastAsia="Times New Roman" w:hAnsi="Verdana" w:cs="Arial"/>
                <w:sz w:val="20"/>
                <w:szCs w:val="20"/>
              </w:rPr>
              <w:t>$205.77</w:t>
            </w:r>
          </w:p>
        </w:tc>
      </w:tr>
    </w:tbl>
    <w:p w14:paraId="4CE3BDFE" w14:textId="77777777"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487740" w:rsidRPr="004A520C" w14:paraId="53EEEE83"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57FC9104"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4204C"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AEEB"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E46C4"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D7510"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1 ½''</w:t>
            </w:r>
          </w:p>
        </w:tc>
        <w:tc>
          <w:tcPr>
            <w:tcW w:w="0" w:type="auto"/>
            <w:tcBorders>
              <w:top w:val="single" w:sz="6" w:space="0" w:color="000000"/>
              <w:left w:val="single" w:sz="6" w:space="0" w:color="000000"/>
              <w:bottom w:val="single" w:sz="6" w:space="0" w:color="000000"/>
            </w:tcBorders>
            <w:vAlign w:val="center"/>
            <w:hideMark/>
          </w:tcPr>
          <w:p w14:paraId="33E0D8EE"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2''</w:t>
            </w:r>
          </w:p>
        </w:tc>
      </w:tr>
      <w:tr w:rsidR="00487740" w:rsidRPr="004A520C" w14:paraId="04A8189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040FF72"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46273"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$2,115.40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1ABCB"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$1,661.20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878AA"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$2,765.24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FD82"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$3,417.28</w:t>
            </w:r>
          </w:p>
        </w:tc>
        <w:tc>
          <w:tcPr>
            <w:tcW w:w="0" w:type="auto"/>
            <w:tcBorders>
              <w:top w:val="single" w:sz="6" w:space="0" w:color="000000"/>
              <w:left w:val="single" w:sz="6" w:space="0" w:color="000000"/>
              <w:bottom w:val="single" w:sz="6" w:space="0" w:color="000000"/>
            </w:tcBorders>
            <w:vAlign w:val="center"/>
            <w:hideMark/>
          </w:tcPr>
          <w:p w14:paraId="043F1F80"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$5,508.84</w:t>
            </w:r>
          </w:p>
        </w:tc>
      </w:tr>
      <w:tr w:rsidR="00487740" w:rsidRPr="004A520C" w14:paraId="4509E79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FC511D5"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9E735"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$2,721.96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79306"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$1,887.78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044EA"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$2,994.63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A8E4"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$3,643.74</w:t>
            </w:r>
          </w:p>
        </w:tc>
        <w:tc>
          <w:tcPr>
            <w:tcW w:w="0" w:type="auto"/>
            <w:tcBorders>
              <w:top w:val="single" w:sz="6" w:space="0" w:color="000000"/>
              <w:left w:val="single" w:sz="6" w:space="0" w:color="000000"/>
              <w:bottom w:val="single" w:sz="6" w:space="0" w:color="000000"/>
            </w:tcBorders>
            <w:vAlign w:val="center"/>
            <w:hideMark/>
          </w:tcPr>
          <w:p w14:paraId="57CBEB2C"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$5,738.34</w:t>
            </w:r>
          </w:p>
        </w:tc>
      </w:tr>
      <w:tr w:rsidR="00487740" w:rsidRPr="004A520C" w14:paraId="624CC46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806D903"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0084E"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$2,808.93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B655D"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$3,289.53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C7023"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$4,469.02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6AFE6"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$5,574.34</w:t>
            </w:r>
          </w:p>
        </w:tc>
        <w:tc>
          <w:tcPr>
            <w:tcW w:w="0" w:type="auto"/>
            <w:tcBorders>
              <w:top w:val="single" w:sz="6" w:space="0" w:color="000000"/>
              <w:left w:val="single" w:sz="6" w:space="0" w:color="000000"/>
              <w:bottom w:val="single" w:sz="6" w:space="0" w:color="000000"/>
            </w:tcBorders>
            <w:vAlign w:val="center"/>
            <w:hideMark/>
          </w:tcPr>
          <w:p w14:paraId="2DB70BCF"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$8,342.74</w:t>
            </w:r>
          </w:p>
        </w:tc>
      </w:tr>
      <w:tr w:rsidR="00487740" w:rsidRPr="004A520C" w14:paraId="7AD2768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617E389"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0CE1E"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$4,014.51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03C73"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$4,226.41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BE2AB"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$5,402.97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37A43"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$6,508.18</w:t>
            </w:r>
          </w:p>
        </w:tc>
        <w:tc>
          <w:tcPr>
            <w:tcW w:w="0" w:type="auto"/>
            <w:tcBorders>
              <w:top w:val="single" w:sz="6" w:space="0" w:color="000000"/>
              <w:left w:val="single" w:sz="6" w:space="0" w:color="000000"/>
              <w:bottom w:val="single" w:sz="6" w:space="0" w:color="000000"/>
            </w:tcBorders>
            <w:vAlign w:val="center"/>
            <w:hideMark/>
          </w:tcPr>
          <w:p w14:paraId="1F362266"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$9,279.73</w:t>
            </w:r>
          </w:p>
        </w:tc>
      </w:tr>
      <w:tr w:rsidR="00487740" w:rsidRPr="004A520C" w14:paraId="6411C70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7719D9DA"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850B"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$3,521.92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D2C9"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$4,783.94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E300D"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$6,107.42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440F"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$7,366.56</w:t>
            </w:r>
          </w:p>
        </w:tc>
        <w:tc>
          <w:tcPr>
            <w:tcW w:w="0" w:type="auto"/>
            <w:tcBorders>
              <w:top w:val="single" w:sz="6" w:space="0" w:color="000000"/>
              <w:left w:val="single" w:sz="6" w:space="0" w:color="000000"/>
              <w:bottom w:val="single" w:sz="6" w:space="0" w:color="000000"/>
            </w:tcBorders>
            <w:vAlign w:val="center"/>
            <w:hideMark/>
          </w:tcPr>
          <w:p w14:paraId="3ADDA50D"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$11,111.38</w:t>
            </w:r>
          </w:p>
        </w:tc>
      </w:tr>
      <w:tr w:rsidR="00487740" w:rsidRPr="004A520C" w14:paraId="529B4687"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90C3EB1"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lastRenderedPageBreak/>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D12A"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$5,784.36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DE8F6"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$6,346.98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F01C1"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$7,645.67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32188"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$8,887.51</w:t>
            </w:r>
          </w:p>
        </w:tc>
        <w:tc>
          <w:tcPr>
            <w:tcW w:w="0" w:type="auto"/>
            <w:tcBorders>
              <w:top w:val="single" w:sz="6" w:space="0" w:color="000000"/>
              <w:left w:val="single" w:sz="6" w:space="0" w:color="000000"/>
              <w:bottom w:val="single" w:sz="6" w:space="0" w:color="000000"/>
            </w:tcBorders>
            <w:vAlign w:val="center"/>
            <w:hideMark/>
          </w:tcPr>
          <w:p w14:paraId="2B9A1EC5"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$12,597.21</w:t>
            </w:r>
          </w:p>
        </w:tc>
      </w:tr>
      <w:tr w:rsidR="00487740" w:rsidRPr="004A520C" w14:paraId="4D0318C8"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9ED9684"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407E5" w14:textId="77777777" w:rsidR="00487740" w:rsidRPr="00F74630" w:rsidRDefault="00487740" w:rsidP="00393801">
            <w:pPr>
              <w:spacing w:after="0" w:line="240" w:lineRule="auto"/>
              <w:jc w:val="center"/>
              <w:rPr>
                <w:rFonts w:ascii="Verdana" w:eastAsiaTheme="minorEastAsia" w:hAnsi="Verdana" w:cs="Arial"/>
                <w:sz w:val="20"/>
                <w:szCs w:val="20"/>
                <w:lang w:eastAsia="es-MX"/>
              </w:rPr>
            </w:pPr>
            <w:r w:rsidRPr="00F74630">
              <w:rPr>
                <w:rFonts w:ascii="Verdana" w:eastAsia="Times New Roman" w:hAnsi="Verdana" w:cs="Arial"/>
                <w:sz w:val="20"/>
                <w:szCs w:val="20"/>
              </w:rPr>
              <w:t>$230.57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F89AD"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$349.64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16F24"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$416.33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181E2"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$499.14</w:t>
            </w:r>
          </w:p>
        </w:tc>
        <w:tc>
          <w:tcPr>
            <w:tcW w:w="0" w:type="auto"/>
            <w:tcBorders>
              <w:top w:val="single" w:sz="6" w:space="0" w:color="000000"/>
              <w:left w:val="single" w:sz="6" w:space="0" w:color="000000"/>
              <w:bottom w:val="single" w:sz="6" w:space="0" w:color="000000"/>
            </w:tcBorders>
            <w:vAlign w:val="center"/>
            <w:hideMark/>
          </w:tcPr>
          <w:p w14:paraId="0AA091B9"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$669.23</w:t>
            </w:r>
          </w:p>
        </w:tc>
      </w:tr>
      <w:tr w:rsidR="00487740" w:rsidRPr="004A520C" w14:paraId="3E844BBD"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ADAA1CD"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F398" w14:textId="77777777" w:rsidR="00487740" w:rsidRPr="00F74630" w:rsidRDefault="00487740" w:rsidP="00393801">
            <w:pPr>
              <w:spacing w:after="0" w:line="240" w:lineRule="auto"/>
              <w:jc w:val="center"/>
              <w:rPr>
                <w:rFonts w:ascii="Verdana" w:eastAsiaTheme="minorEastAsia" w:hAnsi="Verdana" w:cs="Arial"/>
                <w:sz w:val="20"/>
                <w:szCs w:val="20"/>
                <w:lang w:eastAsia="es-MX"/>
              </w:rPr>
            </w:pPr>
            <w:r w:rsidRPr="00F74630">
              <w:rPr>
                <w:rFonts w:ascii="Verdana" w:eastAsia="Times New Roman" w:hAnsi="Verdana" w:cs="Arial"/>
                <w:sz w:val="20"/>
                <w:szCs w:val="20"/>
              </w:rPr>
              <w:t>$396.08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6B195"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$515.30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79724"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$583.48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28C0"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$664.78</w:t>
            </w:r>
          </w:p>
        </w:tc>
        <w:tc>
          <w:tcPr>
            <w:tcW w:w="0" w:type="auto"/>
            <w:tcBorders>
              <w:top w:val="single" w:sz="6" w:space="0" w:color="000000"/>
              <w:left w:val="single" w:sz="6" w:space="0" w:color="000000"/>
              <w:bottom w:val="single" w:sz="6" w:space="0" w:color="000000"/>
            </w:tcBorders>
            <w:vAlign w:val="center"/>
            <w:hideMark/>
          </w:tcPr>
          <w:p w14:paraId="3EAE4470"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$833.12</w:t>
            </w:r>
          </w:p>
        </w:tc>
      </w:tr>
    </w:tbl>
    <w:p w14:paraId="745A5D56" w14:textId="77777777"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Pr>
          <w:rFonts w:ascii="Verdana" w:eastAsiaTheme="minorEastAsia" w:hAnsi="Verdana" w:cs="Arial"/>
          <w:sz w:val="20"/>
          <w:szCs w:val="20"/>
          <w:lang w:eastAsia="es-MX"/>
        </w:rPr>
        <w:t>E</w:t>
      </w:r>
      <w:r w:rsidRPr="004A520C">
        <w:rPr>
          <w:rFonts w:ascii="Verdana" w:eastAsiaTheme="minorEastAsia" w:hAnsi="Verdana" w:cs="Arial"/>
          <w:sz w:val="20"/>
          <w:szCs w:val="20"/>
          <w:lang w:eastAsia="es-MX"/>
        </w:rPr>
        <w:t>quivalencias al cuadro anterior:</w:t>
      </w:r>
    </w:p>
    <w:p w14:paraId="49BB979D" w14:textId="77777777"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En relación a la ubicación de la toma:</w:t>
      </w:r>
    </w:p>
    <w:p w14:paraId="3CB4471D" w14:textId="77777777"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a)</w:t>
      </w:r>
      <w:r w:rsidRPr="004A520C">
        <w:rPr>
          <w:rFonts w:ascii="Verdana" w:eastAsiaTheme="minorEastAsia" w:hAnsi="Verdana" w:cs="Arial"/>
          <w:sz w:val="20"/>
          <w:szCs w:val="20"/>
          <w:lang w:eastAsia="es-MX"/>
        </w:rPr>
        <w:t xml:space="preserve"> B Toma de banqueta.  </w:t>
      </w:r>
    </w:p>
    <w:p w14:paraId="6B18FEA5" w14:textId="77777777"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b)</w:t>
      </w:r>
      <w:r w:rsidRPr="004A520C">
        <w:rPr>
          <w:rFonts w:ascii="Verdana" w:eastAsiaTheme="minorEastAsia" w:hAnsi="Verdana" w:cs="Arial"/>
          <w:sz w:val="20"/>
          <w:szCs w:val="20"/>
          <w:lang w:eastAsia="es-MX"/>
        </w:rPr>
        <w:t xml:space="preserve"> C Toma corta de hasta 6 metros de longitud.</w:t>
      </w:r>
    </w:p>
    <w:p w14:paraId="38EDFB59" w14:textId="77777777"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c)</w:t>
      </w:r>
      <w:r w:rsidRPr="004A520C">
        <w:rPr>
          <w:rFonts w:ascii="Verdana" w:eastAsiaTheme="minorEastAsia" w:hAnsi="Verdana" w:cs="Arial"/>
          <w:sz w:val="20"/>
          <w:szCs w:val="20"/>
          <w:lang w:eastAsia="es-MX"/>
        </w:rPr>
        <w:t xml:space="preserve"> L Toma larga de hasta 10 metros de longitud.</w:t>
      </w:r>
    </w:p>
    <w:p w14:paraId="1CD06578" w14:textId="77777777"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 xml:space="preserve">En relación a la superficie: </w:t>
      </w:r>
    </w:p>
    <w:p w14:paraId="01D161CC" w14:textId="77777777"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a)</w:t>
      </w:r>
      <w:r w:rsidRPr="004A520C">
        <w:rPr>
          <w:rFonts w:ascii="Verdana" w:eastAsiaTheme="minorEastAsia" w:hAnsi="Verdana" w:cs="Arial"/>
          <w:sz w:val="20"/>
          <w:szCs w:val="20"/>
          <w:lang w:eastAsia="es-MX"/>
        </w:rPr>
        <w:t xml:space="preserve"> T Terracería. </w:t>
      </w:r>
    </w:p>
    <w:p w14:paraId="58A1813C" w14:textId="77777777"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b)</w:t>
      </w:r>
      <w:r w:rsidRPr="004A520C">
        <w:rPr>
          <w:rFonts w:ascii="Verdana" w:eastAsiaTheme="minorEastAsia" w:hAnsi="Verdana" w:cs="Arial"/>
          <w:sz w:val="20"/>
          <w:szCs w:val="20"/>
          <w:lang w:eastAsia="es-MX"/>
        </w:rPr>
        <w:t xml:space="preserve"> P Pavimento.</w:t>
      </w:r>
    </w:p>
    <w:p w14:paraId="46E7C87E" w14:textId="77777777"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VII. Materiales e instalación de caja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59"/>
        <w:gridCol w:w="2161"/>
      </w:tblGrid>
      <w:tr w:rsidR="00487740" w:rsidRPr="004A520C" w14:paraId="6C9C1CF3"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4503779E"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tcBorders>
            <w:vAlign w:val="center"/>
            <w:hideMark/>
          </w:tcPr>
          <w:p w14:paraId="3110CD2E"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 xml:space="preserve">Caja de </w:t>
            </w:r>
            <w:r>
              <w:rPr>
                <w:rFonts w:ascii="Verdana" w:eastAsiaTheme="minorEastAsia" w:hAnsi="Verdana" w:cs="Arial"/>
                <w:b/>
                <w:bCs/>
                <w:sz w:val="20"/>
                <w:szCs w:val="20"/>
                <w:lang w:eastAsia="es-MX"/>
              </w:rPr>
              <w:t>m</w:t>
            </w:r>
            <w:r w:rsidRPr="004A520C">
              <w:rPr>
                <w:rFonts w:ascii="Verdana" w:eastAsiaTheme="minorEastAsia" w:hAnsi="Verdana" w:cs="Arial"/>
                <w:b/>
                <w:bCs/>
                <w:sz w:val="20"/>
                <w:szCs w:val="20"/>
                <w:lang w:eastAsia="es-MX"/>
              </w:rPr>
              <w:t>edición</w:t>
            </w:r>
          </w:p>
        </w:tc>
      </w:tr>
      <w:tr w:rsidR="00487740" w:rsidRPr="004A520C" w14:paraId="5307213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C0F7BCE"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a)</w:t>
            </w:r>
            <w:r w:rsidRPr="004A520C">
              <w:rPr>
                <w:rFonts w:ascii="Verdana" w:eastAsiaTheme="minorEastAsia" w:hAnsi="Verdana" w:cs="Arial"/>
                <w:sz w:val="20"/>
                <w:szCs w:val="20"/>
                <w:lang w:eastAsia="es-MX"/>
              </w:rPr>
              <w:t xml:space="preserve"> Para tomas de ½ pulgada</w:t>
            </w:r>
          </w:p>
        </w:tc>
        <w:tc>
          <w:tcPr>
            <w:tcW w:w="0" w:type="auto"/>
            <w:tcBorders>
              <w:top w:val="single" w:sz="6" w:space="0" w:color="000000"/>
              <w:left w:val="single" w:sz="6" w:space="0" w:color="000000"/>
              <w:bottom w:val="single" w:sz="6" w:space="0" w:color="000000"/>
            </w:tcBorders>
            <w:vAlign w:val="center"/>
            <w:hideMark/>
          </w:tcPr>
          <w:p w14:paraId="390D6C79"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$924.71</w:t>
            </w:r>
          </w:p>
        </w:tc>
      </w:tr>
      <w:tr w:rsidR="00487740" w:rsidRPr="004A520C" w14:paraId="4552658D"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39325B5"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b)</w:t>
            </w:r>
            <w:r w:rsidRPr="004A520C">
              <w:rPr>
                <w:rFonts w:ascii="Verdana" w:eastAsiaTheme="minorEastAsia" w:hAnsi="Verdana" w:cs="Arial"/>
                <w:sz w:val="20"/>
                <w:szCs w:val="20"/>
                <w:lang w:eastAsia="es-MX"/>
              </w:rPr>
              <w:t xml:space="preserve"> Para tomas de ¾ de pulgada</w:t>
            </w:r>
          </w:p>
        </w:tc>
        <w:tc>
          <w:tcPr>
            <w:tcW w:w="0" w:type="auto"/>
            <w:tcBorders>
              <w:top w:val="single" w:sz="6" w:space="0" w:color="000000"/>
              <w:left w:val="single" w:sz="6" w:space="0" w:color="000000"/>
              <w:bottom w:val="single" w:sz="6" w:space="0" w:color="000000"/>
            </w:tcBorders>
            <w:vAlign w:val="center"/>
            <w:hideMark/>
          </w:tcPr>
          <w:p w14:paraId="4F1A76F5"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$1,128.13</w:t>
            </w:r>
          </w:p>
        </w:tc>
      </w:tr>
      <w:tr w:rsidR="00487740" w:rsidRPr="004A520C" w14:paraId="7A734CAC"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50EB62E"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c)</w:t>
            </w:r>
            <w:r w:rsidRPr="004A520C">
              <w:rPr>
                <w:rFonts w:ascii="Verdana" w:eastAsiaTheme="minorEastAsia" w:hAnsi="Verdana" w:cs="Arial"/>
                <w:sz w:val="20"/>
                <w:szCs w:val="20"/>
                <w:lang w:eastAsia="es-MX"/>
              </w:rPr>
              <w:t xml:space="preserve"> Para tomas de 1 pulgada</w:t>
            </w:r>
          </w:p>
        </w:tc>
        <w:tc>
          <w:tcPr>
            <w:tcW w:w="0" w:type="auto"/>
            <w:tcBorders>
              <w:top w:val="single" w:sz="6" w:space="0" w:color="000000"/>
              <w:left w:val="single" w:sz="6" w:space="0" w:color="000000"/>
              <w:bottom w:val="single" w:sz="6" w:space="0" w:color="000000"/>
            </w:tcBorders>
            <w:vAlign w:val="center"/>
            <w:hideMark/>
          </w:tcPr>
          <w:p w14:paraId="206FC207"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$1,539.19</w:t>
            </w:r>
          </w:p>
        </w:tc>
      </w:tr>
      <w:tr w:rsidR="00487740" w:rsidRPr="004A520C" w14:paraId="031D281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451634A"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d)</w:t>
            </w:r>
            <w:r w:rsidRPr="004A520C">
              <w:rPr>
                <w:rFonts w:ascii="Verdana" w:eastAsiaTheme="minorEastAsia" w:hAnsi="Verdana" w:cs="Arial"/>
                <w:sz w:val="20"/>
                <w:szCs w:val="20"/>
                <w:lang w:eastAsia="es-MX"/>
              </w:rPr>
              <w:t xml:space="preserve"> Para tomas de 1 ½ pulgada</w:t>
            </w:r>
          </w:p>
        </w:tc>
        <w:tc>
          <w:tcPr>
            <w:tcW w:w="0" w:type="auto"/>
            <w:tcBorders>
              <w:top w:val="single" w:sz="6" w:space="0" w:color="000000"/>
              <w:left w:val="single" w:sz="6" w:space="0" w:color="000000"/>
              <w:bottom w:val="single" w:sz="6" w:space="0" w:color="000000"/>
            </w:tcBorders>
            <w:vAlign w:val="center"/>
            <w:hideMark/>
          </w:tcPr>
          <w:p w14:paraId="315ACAA7"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$2,458.76</w:t>
            </w:r>
          </w:p>
        </w:tc>
      </w:tr>
      <w:tr w:rsidR="00487740" w:rsidRPr="004A520C" w14:paraId="1EA09791"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096948E"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e)</w:t>
            </w:r>
            <w:r w:rsidRPr="004A520C">
              <w:rPr>
                <w:rFonts w:ascii="Verdana" w:eastAsiaTheme="minorEastAsia" w:hAnsi="Verdana" w:cs="Arial"/>
                <w:sz w:val="20"/>
                <w:szCs w:val="20"/>
                <w:lang w:eastAsia="es-MX"/>
              </w:rPr>
              <w:t xml:space="preserve"> Para tomas de 2 pulgadas</w:t>
            </w:r>
          </w:p>
        </w:tc>
        <w:tc>
          <w:tcPr>
            <w:tcW w:w="0" w:type="auto"/>
            <w:tcBorders>
              <w:top w:val="single" w:sz="6" w:space="0" w:color="000000"/>
              <w:left w:val="single" w:sz="6" w:space="0" w:color="000000"/>
              <w:bottom w:val="single" w:sz="6" w:space="0" w:color="000000"/>
            </w:tcBorders>
            <w:vAlign w:val="center"/>
            <w:hideMark/>
          </w:tcPr>
          <w:p w14:paraId="7BCDBB8A" w14:textId="77777777" w:rsidR="00487740" w:rsidRPr="00B6614F" w:rsidRDefault="00487740" w:rsidP="00393801">
            <w:pPr>
              <w:spacing w:after="0" w:line="240" w:lineRule="auto"/>
              <w:jc w:val="center"/>
              <w:rPr>
                <w:rFonts w:ascii="Verdana" w:eastAsiaTheme="minorEastAsia" w:hAnsi="Verdana" w:cs="Arial"/>
                <w:sz w:val="20"/>
                <w:szCs w:val="20"/>
                <w:lang w:eastAsia="es-MX"/>
              </w:rPr>
            </w:pPr>
            <w:r w:rsidRPr="00B6614F">
              <w:rPr>
                <w:rFonts w:ascii="Verdana" w:eastAsia="Times New Roman" w:hAnsi="Verdana" w:cs="Arial"/>
                <w:sz w:val="20"/>
                <w:szCs w:val="20"/>
              </w:rPr>
              <w:t>$3,485.69</w:t>
            </w:r>
          </w:p>
        </w:tc>
      </w:tr>
    </w:tbl>
    <w:p w14:paraId="2EBA34E7" w14:textId="77777777"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59"/>
        <w:gridCol w:w="1675"/>
        <w:gridCol w:w="1600"/>
      </w:tblGrid>
      <w:tr w:rsidR="00487740" w:rsidRPr="004A520C" w14:paraId="14E28300"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388C5491"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FF8F"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De velocidad</w:t>
            </w:r>
          </w:p>
        </w:tc>
        <w:tc>
          <w:tcPr>
            <w:tcW w:w="0" w:type="auto"/>
            <w:tcBorders>
              <w:top w:val="single" w:sz="6" w:space="0" w:color="000000"/>
              <w:left w:val="single" w:sz="6" w:space="0" w:color="000000"/>
              <w:bottom w:val="single" w:sz="6" w:space="0" w:color="000000"/>
            </w:tcBorders>
            <w:vAlign w:val="center"/>
            <w:hideMark/>
          </w:tcPr>
          <w:p w14:paraId="411D1CB1"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Volumétrico</w:t>
            </w:r>
          </w:p>
        </w:tc>
      </w:tr>
      <w:tr w:rsidR="00487740" w:rsidRPr="004A520C" w14:paraId="21849113"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0C86287"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a)</w:t>
            </w:r>
            <w:r w:rsidRPr="004A520C">
              <w:rPr>
                <w:rFonts w:ascii="Verdana" w:eastAsiaTheme="minorEastAsia" w:hAnsi="Verdana" w:cs="Arial"/>
                <w:sz w:val="20"/>
                <w:szCs w:val="20"/>
                <w:lang w:eastAsia="es-MX"/>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8B27B"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$628.64</w:t>
            </w:r>
          </w:p>
        </w:tc>
        <w:tc>
          <w:tcPr>
            <w:tcW w:w="0" w:type="auto"/>
            <w:tcBorders>
              <w:top w:val="single" w:sz="6" w:space="0" w:color="000000"/>
              <w:left w:val="single" w:sz="6" w:space="0" w:color="000000"/>
              <w:bottom w:val="single" w:sz="6" w:space="0" w:color="000000"/>
            </w:tcBorders>
            <w:vAlign w:val="center"/>
            <w:hideMark/>
          </w:tcPr>
          <w:p w14:paraId="5B63DF90"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$1,301.04</w:t>
            </w:r>
          </w:p>
        </w:tc>
      </w:tr>
      <w:tr w:rsidR="00487740" w:rsidRPr="004A520C" w14:paraId="2F04A39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75BE3FBE"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lastRenderedPageBreak/>
              <w:t>b)</w:t>
            </w:r>
            <w:r w:rsidRPr="004A520C">
              <w:rPr>
                <w:rFonts w:ascii="Verdana" w:eastAsiaTheme="minorEastAsia" w:hAnsi="Verdana" w:cs="Arial"/>
                <w:sz w:val="20"/>
                <w:szCs w:val="20"/>
                <w:lang w:eastAsia="es-MX"/>
              </w:rPr>
              <w:t xml:space="preserve"> Para tomas de ¾ de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64EB"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$730.40</w:t>
            </w:r>
          </w:p>
        </w:tc>
        <w:tc>
          <w:tcPr>
            <w:tcW w:w="0" w:type="auto"/>
            <w:tcBorders>
              <w:top w:val="single" w:sz="6" w:space="0" w:color="000000"/>
              <w:left w:val="single" w:sz="6" w:space="0" w:color="000000"/>
              <w:bottom w:val="single" w:sz="6" w:space="0" w:color="000000"/>
            </w:tcBorders>
            <w:vAlign w:val="center"/>
            <w:hideMark/>
          </w:tcPr>
          <w:p w14:paraId="0A4C5FD2"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$2,094.02</w:t>
            </w:r>
          </w:p>
        </w:tc>
      </w:tr>
      <w:tr w:rsidR="00487740" w:rsidRPr="004A520C" w14:paraId="245A7EBC"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0051A25"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c)</w:t>
            </w:r>
            <w:r w:rsidRPr="004A520C">
              <w:rPr>
                <w:rFonts w:ascii="Verdana" w:eastAsiaTheme="minorEastAsia" w:hAnsi="Verdana" w:cs="Arial"/>
                <w:sz w:val="20"/>
                <w:szCs w:val="20"/>
                <w:lang w:eastAsia="es-MX"/>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D70E"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$3,309.76</w:t>
            </w:r>
          </w:p>
        </w:tc>
        <w:tc>
          <w:tcPr>
            <w:tcW w:w="0" w:type="auto"/>
            <w:tcBorders>
              <w:top w:val="single" w:sz="6" w:space="0" w:color="000000"/>
              <w:left w:val="single" w:sz="6" w:space="0" w:color="000000"/>
              <w:bottom w:val="single" w:sz="6" w:space="0" w:color="000000"/>
            </w:tcBorders>
            <w:vAlign w:val="center"/>
            <w:hideMark/>
          </w:tcPr>
          <w:p w14:paraId="39EF1737"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$5,484.15</w:t>
            </w:r>
          </w:p>
        </w:tc>
      </w:tr>
      <w:tr w:rsidR="00487740" w:rsidRPr="004A520C" w14:paraId="43844DD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EBCBF66"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d)</w:t>
            </w:r>
            <w:r w:rsidRPr="004A520C">
              <w:rPr>
                <w:rFonts w:ascii="Verdana" w:eastAsiaTheme="minorEastAsia" w:hAnsi="Verdana" w:cs="Arial"/>
                <w:sz w:val="20"/>
                <w:szCs w:val="20"/>
                <w:lang w:eastAsia="es-MX"/>
              </w:rPr>
              <w:t xml:space="preserve">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825F"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$8,867.16</w:t>
            </w:r>
          </w:p>
        </w:tc>
        <w:tc>
          <w:tcPr>
            <w:tcW w:w="0" w:type="auto"/>
            <w:tcBorders>
              <w:top w:val="single" w:sz="6" w:space="0" w:color="000000"/>
              <w:left w:val="single" w:sz="6" w:space="0" w:color="000000"/>
              <w:bottom w:val="single" w:sz="6" w:space="0" w:color="000000"/>
            </w:tcBorders>
            <w:vAlign w:val="center"/>
            <w:hideMark/>
          </w:tcPr>
          <w:p w14:paraId="3D2159F1"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$12,990.84</w:t>
            </w:r>
          </w:p>
        </w:tc>
      </w:tr>
      <w:tr w:rsidR="00487740" w:rsidRPr="004A520C" w14:paraId="1682E45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5AA078B"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e)</w:t>
            </w:r>
            <w:r w:rsidRPr="004A520C">
              <w:rPr>
                <w:rFonts w:ascii="Verdana" w:eastAsiaTheme="minorEastAsia" w:hAnsi="Verdana" w:cs="Arial"/>
                <w:sz w:val="20"/>
                <w:szCs w:val="20"/>
                <w:lang w:eastAsia="es-MX"/>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03750"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$11,998.54</w:t>
            </w:r>
          </w:p>
        </w:tc>
        <w:tc>
          <w:tcPr>
            <w:tcW w:w="0" w:type="auto"/>
            <w:tcBorders>
              <w:top w:val="single" w:sz="6" w:space="0" w:color="000000"/>
              <w:left w:val="single" w:sz="6" w:space="0" w:color="000000"/>
              <w:bottom w:val="single" w:sz="6" w:space="0" w:color="000000"/>
            </w:tcBorders>
            <w:vAlign w:val="center"/>
            <w:hideMark/>
          </w:tcPr>
          <w:p w14:paraId="6886CD67"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$15,635.84</w:t>
            </w:r>
          </w:p>
        </w:tc>
      </w:tr>
    </w:tbl>
    <w:p w14:paraId="367F14CE" w14:textId="77777777"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IX. 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30"/>
        <w:gridCol w:w="1905"/>
        <w:gridCol w:w="1865"/>
        <w:gridCol w:w="1864"/>
        <w:gridCol w:w="1824"/>
      </w:tblGrid>
      <w:tr w:rsidR="00487740" w:rsidRPr="004A520C" w14:paraId="0508867D" w14:textId="77777777" w:rsidTr="00393801">
        <w:trPr>
          <w:tblHeader/>
          <w:jc w:val="center"/>
        </w:trPr>
        <w:tc>
          <w:tcPr>
            <w:tcW w:w="1930" w:type="dxa"/>
            <w:tcBorders>
              <w:top w:val="single" w:sz="6" w:space="0" w:color="000000"/>
              <w:bottom w:val="single" w:sz="6" w:space="0" w:color="000000"/>
              <w:right w:val="single" w:sz="6" w:space="0" w:color="000000"/>
            </w:tcBorders>
            <w:vAlign w:val="center"/>
            <w:hideMark/>
          </w:tcPr>
          <w:p w14:paraId="444E00F2"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Tubería de concreto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72325"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3D78"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2EB0"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Metro adicional Pavimento</w:t>
            </w:r>
          </w:p>
        </w:tc>
        <w:tc>
          <w:tcPr>
            <w:tcW w:w="0" w:type="auto"/>
            <w:tcBorders>
              <w:top w:val="single" w:sz="6" w:space="0" w:color="000000"/>
              <w:left w:val="single" w:sz="6" w:space="0" w:color="000000"/>
              <w:bottom w:val="single" w:sz="6" w:space="0" w:color="000000"/>
            </w:tcBorders>
            <w:vAlign w:val="center"/>
            <w:hideMark/>
          </w:tcPr>
          <w:p w14:paraId="629EE6C9"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Metro adicional Terracería</w:t>
            </w:r>
          </w:p>
        </w:tc>
      </w:tr>
      <w:tr w:rsidR="00487740" w:rsidRPr="004A520C" w14:paraId="1024F2C7" w14:textId="77777777" w:rsidTr="00393801">
        <w:trPr>
          <w:jc w:val="center"/>
        </w:trPr>
        <w:tc>
          <w:tcPr>
            <w:tcW w:w="1930" w:type="dxa"/>
            <w:tcBorders>
              <w:top w:val="single" w:sz="6" w:space="0" w:color="000000"/>
              <w:bottom w:val="single" w:sz="6" w:space="0" w:color="000000"/>
              <w:right w:val="single" w:sz="6" w:space="0" w:color="000000"/>
            </w:tcBorders>
            <w:vAlign w:val="center"/>
            <w:hideMark/>
          </w:tcPr>
          <w:p w14:paraId="331C183E"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ACA27"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$3,592.97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2CE1"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$2,130.40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8B776"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$710.76</w:t>
            </w:r>
          </w:p>
        </w:tc>
        <w:tc>
          <w:tcPr>
            <w:tcW w:w="0" w:type="auto"/>
            <w:tcBorders>
              <w:top w:val="single" w:sz="6" w:space="0" w:color="000000"/>
              <w:left w:val="single" w:sz="6" w:space="0" w:color="000000"/>
              <w:bottom w:val="single" w:sz="6" w:space="0" w:color="000000"/>
            </w:tcBorders>
            <w:vAlign w:val="center"/>
            <w:hideMark/>
          </w:tcPr>
          <w:p w14:paraId="64D3104B"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$491.07</w:t>
            </w:r>
          </w:p>
        </w:tc>
      </w:tr>
      <w:tr w:rsidR="00487740" w:rsidRPr="004A520C" w14:paraId="558EE1B1" w14:textId="77777777" w:rsidTr="00393801">
        <w:trPr>
          <w:jc w:val="center"/>
        </w:trPr>
        <w:tc>
          <w:tcPr>
            <w:tcW w:w="1930" w:type="dxa"/>
            <w:tcBorders>
              <w:top w:val="single" w:sz="6" w:space="0" w:color="000000"/>
              <w:bottom w:val="single" w:sz="6" w:space="0" w:color="000000"/>
              <w:right w:val="single" w:sz="6" w:space="0" w:color="000000"/>
            </w:tcBorders>
            <w:vAlign w:val="center"/>
            <w:hideMark/>
          </w:tcPr>
          <w:p w14:paraId="7482747C"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BC217"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$3,789.38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CEBC"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$2,297.68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4EF18"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$739.41</w:t>
            </w:r>
          </w:p>
        </w:tc>
        <w:tc>
          <w:tcPr>
            <w:tcW w:w="0" w:type="auto"/>
            <w:tcBorders>
              <w:top w:val="single" w:sz="6" w:space="0" w:color="000000"/>
              <w:left w:val="single" w:sz="6" w:space="0" w:color="000000"/>
              <w:bottom w:val="single" w:sz="6" w:space="0" w:color="000000"/>
            </w:tcBorders>
            <w:vAlign w:val="center"/>
            <w:hideMark/>
          </w:tcPr>
          <w:p w14:paraId="1CC53BAB"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$521.72</w:t>
            </w:r>
          </w:p>
        </w:tc>
      </w:tr>
      <w:tr w:rsidR="00487740" w:rsidRPr="004A520C" w14:paraId="11069908" w14:textId="77777777" w:rsidTr="00393801">
        <w:trPr>
          <w:jc w:val="center"/>
        </w:trPr>
        <w:tc>
          <w:tcPr>
            <w:tcW w:w="1930" w:type="dxa"/>
            <w:tcBorders>
              <w:top w:val="single" w:sz="6" w:space="0" w:color="000000"/>
              <w:bottom w:val="single" w:sz="6" w:space="0" w:color="000000"/>
              <w:right w:val="single" w:sz="6" w:space="0" w:color="000000"/>
            </w:tcBorders>
            <w:vAlign w:val="center"/>
            <w:hideMark/>
          </w:tcPr>
          <w:p w14:paraId="65752395"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2F4A0"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$3,982.04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F94BC"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$2,474.44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9DEBE"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$770.41</w:t>
            </w:r>
          </w:p>
        </w:tc>
        <w:tc>
          <w:tcPr>
            <w:tcW w:w="0" w:type="auto"/>
            <w:tcBorders>
              <w:top w:val="single" w:sz="6" w:space="0" w:color="000000"/>
              <w:left w:val="single" w:sz="6" w:space="0" w:color="000000"/>
              <w:bottom w:val="single" w:sz="6" w:space="0" w:color="000000"/>
            </w:tcBorders>
            <w:vAlign w:val="center"/>
            <w:hideMark/>
          </w:tcPr>
          <w:p w14:paraId="6432EEF8"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$550.50</w:t>
            </w:r>
          </w:p>
        </w:tc>
      </w:tr>
      <w:tr w:rsidR="00487740" w:rsidRPr="004A520C" w14:paraId="6C55A0C2" w14:textId="77777777" w:rsidTr="00393801">
        <w:trPr>
          <w:jc w:val="center"/>
        </w:trPr>
        <w:tc>
          <w:tcPr>
            <w:tcW w:w="1930" w:type="dxa"/>
            <w:tcBorders>
              <w:top w:val="single" w:sz="6" w:space="0" w:color="000000"/>
              <w:bottom w:val="single" w:sz="6" w:space="0" w:color="000000"/>
              <w:right w:val="single" w:sz="6" w:space="0" w:color="000000"/>
            </w:tcBorders>
            <w:vAlign w:val="center"/>
            <w:hideMark/>
          </w:tcPr>
          <w:p w14:paraId="452981D3"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6526"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$4,239.50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596B"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$2,710.26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A25F3"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$807.95</w:t>
            </w:r>
          </w:p>
        </w:tc>
        <w:tc>
          <w:tcPr>
            <w:tcW w:w="0" w:type="auto"/>
            <w:tcBorders>
              <w:top w:val="single" w:sz="6" w:space="0" w:color="000000"/>
              <w:left w:val="single" w:sz="6" w:space="0" w:color="000000"/>
              <w:bottom w:val="single" w:sz="6" w:space="0" w:color="000000"/>
            </w:tcBorders>
            <w:vAlign w:val="center"/>
            <w:hideMark/>
          </w:tcPr>
          <w:p w14:paraId="4F1ED170"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$590.16</w:t>
            </w:r>
          </w:p>
        </w:tc>
      </w:tr>
    </w:tbl>
    <w:tbl>
      <w:tblPr>
        <w:tblpPr w:leftFromText="141" w:rightFromText="141" w:vertAnchor="text" w:horzAnchor="margin" w:tblpY="555"/>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77"/>
        <w:gridCol w:w="1559"/>
        <w:gridCol w:w="1596"/>
        <w:gridCol w:w="2148"/>
        <w:gridCol w:w="2108"/>
      </w:tblGrid>
      <w:tr w:rsidR="00487740" w:rsidRPr="004A520C" w14:paraId="7E935FF3" w14:textId="77777777" w:rsidTr="00393801">
        <w:trPr>
          <w:tblHeader/>
        </w:trPr>
        <w:tc>
          <w:tcPr>
            <w:tcW w:w="1977" w:type="dxa"/>
            <w:tcBorders>
              <w:top w:val="single" w:sz="6" w:space="0" w:color="000000"/>
              <w:bottom w:val="single" w:sz="6" w:space="0" w:color="000000"/>
              <w:right w:val="single" w:sz="6" w:space="0" w:color="000000"/>
            </w:tcBorders>
            <w:vAlign w:val="center"/>
            <w:hideMark/>
          </w:tcPr>
          <w:p w14:paraId="2C0521F9"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Tubería de PVC</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BF50BB9"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Descarga normal Pavimento</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62CF8FDF"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F4BC8"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Metro adicional Pavimento</w:t>
            </w:r>
          </w:p>
        </w:tc>
        <w:tc>
          <w:tcPr>
            <w:tcW w:w="0" w:type="auto"/>
            <w:tcBorders>
              <w:top w:val="single" w:sz="6" w:space="0" w:color="000000"/>
              <w:left w:val="single" w:sz="6" w:space="0" w:color="000000"/>
              <w:bottom w:val="single" w:sz="6" w:space="0" w:color="000000"/>
            </w:tcBorders>
            <w:vAlign w:val="center"/>
            <w:hideMark/>
          </w:tcPr>
          <w:p w14:paraId="5E9B1577"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Metro adicional Terracería</w:t>
            </w:r>
          </w:p>
        </w:tc>
      </w:tr>
      <w:tr w:rsidR="00487740" w:rsidRPr="004A520C" w14:paraId="2861596F" w14:textId="77777777" w:rsidTr="00393801">
        <w:tc>
          <w:tcPr>
            <w:tcW w:w="1977" w:type="dxa"/>
            <w:tcBorders>
              <w:top w:val="single" w:sz="6" w:space="0" w:color="000000"/>
              <w:bottom w:val="single" w:sz="6" w:space="0" w:color="000000"/>
              <w:right w:val="single" w:sz="6" w:space="0" w:color="000000"/>
            </w:tcBorders>
            <w:vAlign w:val="center"/>
            <w:hideMark/>
          </w:tcPr>
          <w:p w14:paraId="76D4F8CA"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Descarga de 6"</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35965FA"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$5,065.24</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77AA06C0"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$3,423.61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F946"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$829.60</w:t>
            </w:r>
          </w:p>
        </w:tc>
        <w:tc>
          <w:tcPr>
            <w:tcW w:w="0" w:type="auto"/>
            <w:tcBorders>
              <w:top w:val="single" w:sz="6" w:space="0" w:color="000000"/>
              <w:left w:val="single" w:sz="6" w:space="0" w:color="000000"/>
              <w:bottom w:val="single" w:sz="6" w:space="0" w:color="000000"/>
            </w:tcBorders>
            <w:vAlign w:val="center"/>
            <w:hideMark/>
          </w:tcPr>
          <w:p w14:paraId="2254C048"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$609.81</w:t>
            </w:r>
          </w:p>
        </w:tc>
      </w:tr>
      <w:tr w:rsidR="00487740" w:rsidRPr="004A520C" w14:paraId="1BA2265F" w14:textId="77777777" w:rsidTr="00393801">
        <w:tc>
          <w:tcPr>
            <w:tcW w:w="1977" w:type="dxa"/>
            <w:tcBorders>
              <w:top w:val="single" w:sz="6" w:space="0" w:color="000000"/>
              <w:bottom w:val="single" w:sz="6" w:space="0" w:color="000000"/>
              <w:right w:val="single" w:sz="6" w:space="0" w:color="000000"/>
            </w:tcBorders>
            <w:vAlign w:val="center"/>
            <w:hideMark/>
          </w:tcPr>
          <w:p w14:paraId="39B0B18B"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Descarga de 8"</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A980081"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$5,419.24</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44583AFE" w14:textId="77777777" w:rsidR="00487740" w:rsidRPr="000F3528" w:rsidRDefault="00487740" w:rsidP="00393801">
            <w:pPr>
              <w:spacing w:after="0" w:line="240" w:lineRule="auto"/>
              <w:jc w:val="center"/>
              <w:rPr>
                <w:rFonts w:ascii="Verdana" w:eastAsia="Times New Roman" w:hAnsi="Verdana" w:cs="Arial"/>
                <w:sz w:val="20"/>
                <w:szCs w:val="20"/>
              </w:rPr>
            </w:pPr>
            <w:r w:rsidRPr="000F3528">
              <w:rPr>
                <w:rFonts w:ascii="Verdana" w:eastAsia="Times New Roman" w:hAnsi="Verdana" w:cs="Arial"/>
                <w:sz w:val="20"/>
                <w:szCs w:val="20"/>
              </w:rPr>
              <w:t>$3,909.45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BEBDB"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$873.00</w:t>
            </w:r>
          </w:p>
        </w:tc>
        <w:tc>
          <w:tcPr>
            <w:tcW w:w="0" w:type="auto"/>
            <w:tcBorders>
              <w:top w:val="single" w:sz="6" w:space="0" w:color="000000"/>
              <w:left w:val="single" w:sz="6" w:space="0" w:color="000000"/>
              <w:bottom w:val="single" w:sz="6" w:space="0" w:color="000000"/>
            </w:tcBorders>
            <w:vAlign w:val="center"/>
            <w:hideMark/>
          </w:tcPr>
          <w:p w14:paraId="1AF3F246"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$651.45</w:t>
            </w:r>
          </w:p>
        </w:tc>
      </w:tr>
      <w:tr w:rsidR="00487740" w:rsidRPr="004A520C" w14:paraId="7E73009B" w14:textId="77777777" w:rsidTr="00393801">
        <w:tc>
          <w:tcPr>
            <w:tcW w:w="1977" w:type="dxa"/>
            <w:tcBorders>
              <w:top w:val="single" w:sz="6" w:space="0" w:color="000000"/>
              <w:bottom w:val="single" w:sz="6" w:space="0" w:color="000000"/>
              <w:right w:val="single" w:sz="6" w:space="0" w:color="000000"/>
            </w:tcBorders>
            <w:vAlign w:val="center"/>
            <w:hideMark/>
          </w:tcPr>
          <w:p w14:paraId="36A6D42B"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Descarga de 10"</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9263E4D"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$6,399.38</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0B30F128"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$4,630.57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0558F"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$1,009.88</w:t>
            </w:r>
          </w:p>
        </w:tc>
        <w:tc>
          <w:tcPr>
            <w:tcW w:w="0" w:type="auto"/>
            <w:tcBorders>
              <w:top w:val="single" w:sz="6" w:space="0" w:color="000000"/>
              <w:left w:val="single" w:sz="6" w:space="0" w:color="000000"/>
              <w:bottom w:val="single" w:sz="6" w:space="0" w:color="000000"/>
            </w:tcBorders>
            <w:vAlign w:val="center"/>
            <w:hideMark/>
          </w:tcPr>
          <w:p w14:paraId="74FF3A78"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$777.43</w:t>
            </w:r>
          </w:p>
        </w:tc>
      </w:tr>
      <w:tr w:rsidR="00487740" w:rsidRPr="004A520C" w14:paraId="6C042042" w14:textId="77777777" w:rsidTr="00393801">
        <w:tc>
          <w:tcPr>
            <w:tcW w:w="1977" w:type="dxa"/>
            <w:tcBorders>
              <w:top w:val="single" w:sz="6" w:space="0" w:color="000000"/>
              <w:bottom w:val="single" w:sz="6" w:space="0" w:color="000000"/>
              <w:right w:val="single" w:sz="6" w:space="0" w:color="000000"/>
            </w:tcBorders>
            <w:vAlign w:val="center"/>
            <w:hideMark/>
          </w:tcPr>
          <w:p w14:paraId="1CEB339F"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Descarga de 12"</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628113D"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$7,847.69</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4A2A06A9"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$5,997.80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E4F65"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$1,240.31</w:t>
            </w:r>
          </w:p>
        </w:tc>
        <w:tc>
          <w:tcPr>
            <w:tcW w:w="0" w:type="auto"/>
            <w:tcBorders>
              <w:top w:val="single" w:sz="6" w:space="0" w:color="000000"/>
              <w:left w:val="single" w:sz="6" w:space="0" w:color="000000"/>
              <w:bottom w:val="single" w:sz="6" w:space="0" w:color="000000"/>
            </w:tcBorders>
            <w:vAlign w:val="center"/>
            <w:hideMark/>
          </w:tcPr>
          <w:p w14:paraId="5C48B2E7"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$998.98</w:t>
            </w:r>
          </w:p>
        </w:tc>
      </w:tr>
    </w:tbl>
    <w:p w14:paraId="755663BB" w14:textId="77777777"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sz w:val="20"/>
          <w:szCs w:val="20"/>
          <w:lang w:eastAsia="es-MX"/>
        </w:rPr>
      </w:pPr>
    </w:p>
    <w:p w14:paraId="48F15EE5" w14:textId="77777777" w:rsidR="00D425CE" w:rsidRDefault="00D425CE" w:rsidP="00D425CE">
      <w:pPr>
        <w:pStyle w:val="Sinespaciado"/>
        <w:rPr>
          <w:rFonts w:eastAsiaTheme="minorEastAsia"/>
        </w:rPr>
      </w:pPr>
    </w:p>
    <w:p w14:paraId="0E3D0289" w14:textId="4888F37A" w:rsidR="00487740" w:rsidRPr="004A520C" w:rsidRDefault="00487740" w:rsidP="008210F8">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 xml:space="preserve">Las descargas serán consideradas para una distancia de hasta seis metros y en caso de que </w:t>
      </w:r>
      <w:r>
        <w:rPr>
          <w:rFonts w:ascii="Verdana" w:eastAsiaTheme="minorEastAsia" w:hAnsi="Verdana" w:cs="Arial"/>
          <w:sz w:val="20"/>
          <w:szCs w:val="20"/>
          <w:lang w:eastAsia="es-MX"/>
        </w:rPr>
        <w:t>e</w:t>
      </w:r>
      <w:r w:rsidRPr="004A520C">
        <w:rPr>
          <w:rFonts w:ascii="Verdana" w:eastAsiaTheme="minorEastAsia" w:hAnsi="Verdana" w:cs="Arial"/>
          <w:sz w:val="20"/>
          <w:szCs w:val="20"/>
          <w:lang w:eastAsia="es-MX"/>
        </w:rPr>
        <w:t>sta fuera mayor, se agregarán al importe base los metros excedentes al costo unitario que corresponda a cada diámetro y tipo de superficie.</w:t>
      </w:r>
    </w:p>
    <w:p w14:paraId="04E3C607" w14:textId="77777777" w:rsidR="00D425CE" w:rsidRDefault="00D425CE"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p>
    <w:p w14:paraId="5596F026" w14:textId="025EAB71"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lastRenderedPageBreak/>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24"/>
        <w:gridCol w:w="1302"/>
        <w:gridCol w:w="1162"/>
      </w:tblGrid>
      <w:tr w:rsidR="00487740" w:rsidRPr="004A520C" w14:paraId="29E5AB0B"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1A87CC5B"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77DC6"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Unidad</w:t>
            </w:r>
          </w:p>
        </w:tc>
        <w:tc>
          <w:tcPr>
            <w:tcW w:w="0" w:type="auto"/>
            <w:tcBorders>
              <w:top w:val="single" w:sz="6" w:space="0" w:color="000000"/>
              <w:left w:val="single" w:sz="6" w:space="0" w:color="000000"/>
              <w:bottom w:val="single" w:sz="6" w:space="0" w:color="000000"/>
            </w:tcBorders>
            <w:vAlign w:val="center"/>
            <w:hideMark/>
          </w:tcPr>
          <w:p w14:paraId="2860F00B"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Importe</w:t>
            </w:r>
          </w:p>
        </w:tc>
      </w:tr>
      <w:tr w:rsidR="00487740" w:rsidRPr="004A520C" w14:paraId="0C24FEAB"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ADF7EB0" w14:textId="77777777" w:rsidR="00487740" w:rsidRPr="00D64F86" w:rsidRDefault="00487740" w:rsidP="00487740">
            <w:pPr>
              <w:pStyle w:val="Prrafodelista"/>
              <w:numPr>
                <w:ilvl w:val="0"/>
                <w:numId w:val="58"/>
              </w:numPr>
              <w:shd w:val="clear" w:color="auto" w:fill="FFFFFF"/>
              <w:spacing w:before="100" w:beforeAutospacing="1" w:afterAutospacing="1"/>
              <w:ind w:left="437" w:hanging="425"/>
              <w:contextualSpacing w:val="0"/>
              <w:jc w:val="both"/>
              <w:rPr>
                <w:rFonts w:ascii="Verdana" w:hAnsi="Verdana"/>
                <w:sz w:val="20"/>
                <w:szCs w:val="20"/>
              </w:rPr>
            </w:pPr>
            <w:r w:rsidRPr="00D64F86">
              <w:rPr>
                <w:rFonts w:ascii="Verdana" w:hAnsi="Verdana"/>
                <w:sz w:val="20"/>
                <w:szCs w:val="20"/>
              </w:rPr>
              <w:t>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C20E6"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Pr>
                <w:rFonts w:ascii="Verdana" w:eastAsiaTheme="minorEastAsia" w:hAnsi="Verdana" w:cs="Arial"/>
                <w:sz w:val="20"/>
                <w:szCs w:val="20"/>
                <w:lang w:eastAsia="es-MX"/>
              </w:rPr>
              <w:t>r</w:t>
            </w:r>
            <w:r w:rsidRPr="004A520C">
              <w:rPr>
                <w:rFonts w:ascii="Verdana" w:eastAsiaTheme="minorEastAsia" w:hAnsi="Verdana" w:cs="Arial"/>
                <w:sz w:val="20"/>
                <w:szCs w:val="20"/>
                <w:lang w:eastAsia="es-MX"/>
              </w:rPr>
              <w:t>ecibo</w:t>
            </w:r>
          </w:p>
        </w:tc>
        <w:tc>
          <w:tcPr>
            <w:tcW w:w="0" w:type="auto"/>
            <w:tcBorders>
              <w:top w:val="single" w:sz="6" w:space="0" w:color="000000"/>
              <w:left w:val="single" w:sz="6" w:space="0" w:color="000000"/>
              <w:bottom w:val="single" w:sz="6" w:space="0" w:color="000000"/>
            </w:tcBorders>
            <w:vAlign w:val="center"/>
            <w:hideMark/>
          </w:tcPr>
          <w:p w14:paraId="3B56CDE1"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$6.91</w:t>
            </w:r>
          </w:p>
        </w:tc>
      </w:tr>
      <w:tr w:rsidR="00487740" w:rsidRPr="004A520C" w14:paraId="506DD0D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24A9601" w14:textId="77777777" w:rsidR="00487740" w:rsidRPr="00D64F86" w:rsidRDefault="00487740" w:rsidP="00487740">
            <w:pPr>
              <w:pStyle w:val="Prrafodelista"/>
              <w:numPr>
                <w:ilvl w:val="0"/>
                <w:numId w:val="58"/>
              </w:numPr>
              <w:shd w:val="clear" w:color="auto" w:fill="FFFFFF"/>
              <w:spacing w:before="100" w:beforeAutospacing="1" w:afterAutospacing="1"/>
              <w:ind w:left="437" w:hanging="437"/>
              <w:contextualSpacing w:val="0"/>
              <w:jc w:val="both"/>
              <w:rPr>
                <w:rFonts w:ascii="Verdana" w:hAnsi="Verdana"/>
                <w:sz w:val="20"/>
                <w:szCs w:val="20"/>
              </w:rPr>
            </w:pPr>
            <w:r w:rsidRPr="00D64F86">
              <w:rPr>
                <w:rFonts w:ascii="Verdana" w:hAnsi="Verdana"/>
                <w:sz w:val="20"/>
                <w:szCs w:val="20"/>
              </w:rPr>
              <w:t>Constancias de no adeudo o constancias de consumos históricos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95A77"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Pr>
                <w:rFonts w:ascii="Verdana" w:eastAsiaTheme="minorEastAsia" w:hAnsi="Verdana" w:cs="Arial"/>
                <w:sz w:val="20"/>
                <w:szCs w:val="20"/>
                <w:lang w:eastAsia="es-MX"/>
              </w:rPr>
              <w:t>c</w:t>
            </w:r>
            <w:r w:rsidRPr="004A520C">
              <w:rPr>
                <w:rFonts w:ascii="Verdana" w:eastAsiaTheme="minorEastAsia" w:hAnsi="Verdana" w:cs="Arial"/>
                <w:sz w:val="20"/>
                <w:szCs w:val="20"/>
                <w:lang w:eastAsia="es-MX"/>
              </w:rPr>
              <w:t>onstancia</w:t>
            </w:r>
          </w:p>
        </w:tc>
        <w:tc>
          <w:tcPr>
            <w:tcW w:w="0" w:type="auto"/>
            <w:tcBorders>
              <w:top w:val="single" w:sz="6" w:space="0" w:color="000000"/>
              <w:left w:val="single" w:sz="6" w:space="0" w:color="000000"/>
              <w:bottom w:val="single" w:sz="6" w:space="0" w:color="000000"/>
            </w:tcBorders>
            <w:vAlign w:val="center"/>
            <w:hideMark/>
          </w:tcPr>
          <w:p w14:paraId="1EC04041"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$45.97</w:t>
            </w:r>
          </w:p>
        </w:tc>
      </w:tr>
      <w:tr w:rsidR="00487740" w:rsidRPr="004A520C" w14:paraId="53DE7B6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FF22C31" w14:textId="77777777" w:rsidR="00487740" w:rsidRPr="00D64F86" w:rsidRDefault="00487740" w:rsidP="00487740">
            <w:pPr>
              <w:pStyle w:val="Prrafodelista"/>
              <w:numPr>
                <w:ilvl w:val="0"/>
                <w:numId w:val="58"/>
              </w:numPr>
              <w:shd w:val="clear" w:color="auto" w:fill="FFFFFF"/>
              <w:spacing w:before="100" w:beforeAutospacing="1" w:afterAutospacing="1"/>
              <w:ind w:left="437" w:hanging="437"/>
              <w:contextualSpacing w:val="0"/>
              <w:jc w:val="both"/>
              <w:rPr>
                <w:rFonts w:ascii="Verdana" w:hAnsi="Verdana"/>
                <w:sz w:val="20"/>
                <w:szCs w:val="20"/>
              </w:rPr>
            </w:pPr>
            <w:r w:rsidRPr="00D64F86">
              <w:rPr>
                <w:rFonts w:ascii="Verdana" w:hAnsi="Verdana"/>
                <w:sz w:val="20"/>
                <w:szCs w:val="20"/>
              </w:rPr>
              <w:t>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603FB"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Pr>
                <w:rFonts w:ascii="Verdana" w:eastAsiaTheme="minorEastAsia" w:hAnsi="Verdana" w:cs="Arial"/>
                <w:sz w:val="20"/>
                <w:szCs w:val="20"/>
                <w:lang w:eastAsia="es-MX"/>
              </w:rPr>
              <w:t>t</w:t>
            </w:r>
            <w:r w:rsidRPr="004A520C">
              <w:rPr>
                <w:rFonts w:ascii="Verdana" w:eastAsiaTheme="minorEastAsia" w:hAnsi="Verdana" w:cs="Arial"/>
                <w:sz w:val="20"/>
                <w:szCs w:val="20"/>
                <w:lang w:eastAsia="es-MX"/>
              </w:rPr>
              <w:t>oma</w:t>
            </w:r>
          </w:p>
        </w:tc>
        <w:tc>
          <w:tcPr>
            <w:tcW w:w="0" w:type="auto"/>
            <w:tcBorders>
              <w:top w:val="single" w:sz="6" w:space="0" w:color="000000"/>
              <w:left w:val="single" w:sz="6" w:space="0" w:color="000000"/>
              <w:bottom w:val="single" w:sz="6" w:space="0" w:color="000000"/>
            </w:tcBorders>
            <w:vAlign w:val="center"/>
            <w:hideMark/>
          </w:tcPr>
          <w:p w14:paraId="1E238628"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$63.52</w:t>
            </w:r>
          </w:p>
        </w:tc>
      </w:tr>
      <w:tr w:rsidR="00487740" w:rsidRPr="004A520C" w14:paraId="3CB56762"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9320F11" w14:textId="77777777" w:rsidR="00487740" w:rsidRPr="00D64F86" w:rsidRDefault="00487740" w:rsidP="00487740">
            <w:pPr>
              <w:pStyle w:val="Prrafodelista"/>
              <w:numPr>
                <w:ilvl w:val="0"/>
                <w:numId w:val="58"/>
              </w:numPr>
              <w:shd w:val="clear" w:color="auto" w:fill="FFFFFF"/>
              <w:spacing w:before="100" w:beforeAutospacing="1" w:afterAutospacing="1"/>
              <w:ind w:left="437" w:hanging="437"/>
              <w:contextualSpacing w:val="0"/>
              <w:jc w:val="both"/>
              <w:rPr>
                <w:rFonts w:ascii="Verdana" w:hAnsi="Verdana"/>
                <w:sz w:val="20"/>
                <w:szCs w:val="20"/>
              </w:rPr>
            </w:pPr>
            <w:r w:rsidRPr="00D64F86">
              <w:rPr>
                <w:rFonts w:ascii="Verdana" w:hAnsi="Verdana"/>
                <w:sz w:val="20"/>
                <w:szCs w:val="20"/>
              </w:rPr>
              <w:t>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8CC6E"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Pr>
                <w:rFonts w:ascii="Verdana" w:eastAsiaTheme="minorEastAsia" w:hAnsi="Verdana" w:cs="Arial"/>
                <w:sz w:val="20"/>
                <w:szCs w:val="20"/>
                <w:lang w:eastAsia="es-MX"/>
              </w:rPr>
              <w:t>t</w:t>
            </w:r>
            <w:r w:rsidRPr="004A520C">
              <w:rPr>
                <w:rFonts w:ascii="Verdana" w:eastAsiaTheme="minorEastAsia" w:hAnsi="Verdana" w:cs="Arial"/>
                <w:sz w:val="20"/>
                <w:szCs w:val="20"/>
                <w:lang w:eastAsia="es-MX"/>
              </w:rPr>
              <w:t>oma</w:t>
            </w:r>
          </w:p>
        </w:tc>
        <w:tc>
          <w:tcPr>
            <w:tcW w:w="0" w:type="auto"/>
            <w:tcBorders>
              <w:top w:val="single" w:sz="6" w:space="0" w:color="000000"/>
              <w:left w:val="single" w:sz="6" w:space="0" w:color="000000"/>
              <w:bottom w:val="single" w:sz="6" w:space="0" w:color="000000"/>
            </w:tcBorders>
            <w:vAlign w:val="center"/>
            <w:hideMark/>
          </w:tcPr>
          <w:p w14:paraId="254755DB" w14:textId="77777777" w:rsidR="00487740" w:rsidRPr="00A1146A" w:rsidRDefault="00487740" w:rsidP="00393801">
            <w:pPr>
              <w:spacing w:after="0" w:line="240" w:lineRule="auto"/>
              <w:jc w:val="center"/>
              <w:rPr>
                <w:rFonts w:ascii="Verdana" w:eastAsiaTheme="minorEastAsia" w:hAnsi="Verdana" w:cs="Arial"/>
                <w:sz w:val="20"/>
                <w:szCs w:val="20"/>
                <w:lang w:eastAsia="es-MX"/>
              </w:rPr>
            </w:pPr>
            <w:r w:rsidRPr="00A1146A">
              <w:rPr>
                <w:rFonts w:ascii="Verdana" w:eastAsia="Times New Roman" w:hAnsi="Verdana" w:cs="Arial"/>
                <w:sz w:val="20"/>
                <w:szCs w:val="20"/>
              </w:rPr>
              <w:t>$467.21</w:t>
            </w:r>
          </w:p>
        </w:tc>
      </w:tr>
    </w:tbl>
    <w:p w14:paraId="164BF69E" w14:textId="77777777"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10"/>
        <w:gridCol w:w="1405"/>
        <w:gridCol w:w="1276"/>
      </w:tblGrid>
      <w:tr w:rsidR="00487740" w:rsidRPr="004A520C" w14:paraId="028E7B79"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7B40C0F8"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7E56C"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Unidad</w:t>
            </w:r>
          </w:p>
        </w:tc>
        <w:tc>
          <w:tcPr>
            <w:tcW w:w="0" w:type="auto"/>
            <w:tcBorders>
              <w:top w:val="single" w:sz="6" w:space="0" w:color="000000"/>
              <w:left w:val="single" w:sz="6" w:space="0" w:color="000000"/>
              <w:bottom w:val="single" w:sz="6" w:space="0" w:color="000000"/>
            </w:tcBorders>
            <w:vAlign w:val="center"/>
            <w:hideMark/>
          </w:tcPr>
          <w:p w14:paraId="41695FD6"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Importe</w:t>
            </w:r>
          </w:p>
        </w:tc>
      </w:tr>
      <w:tr w:rsidR="00487740" w:rsidRPr="004A520C" w14:paraId="11BDB51C"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F23858F"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a)</w:t>
            </w:r>
            <w:r w:rsidRPr="004A520C">
              <w:rPr>
                <w:rFonts w:ascii="Verdana" w:eastAsiaTheme="minorEastAsia" w:hAnsi="Verdana" w:cs="Arial"/>
                <w:sz w:val="20"/>
                <w:szCs w:val="20"/>
                <w:lang w:eastAsia="es-MX"/>
              </w:rPr>
              <w:t xml:space="preserve"> Agua para con</w:t>
            </w:r>
            <w:r>
              <w:rPr>
                <w:rFonts w:ascii="Verdana" w:eastAsiaTheme="minorEastAsia" w:hAnsi="Verdana" w:cs="Arial"/>
                <w:sz w:val="20"/>
                <w:szCs w:val="20"/>
                <w:lang w:eastAsia="es-MX"/>
              </w:rPr>
              <w:t>s</w:t>
            </w:r>
            <w:r w:rsidRPr="004A520C">
              <w:rPr>
                <w:rFonts w:ascii="Verdana" w:eastAsiaTheme="minorEastAsia" w:hAnsi="Verdana" w:cs="Arial"/>
                <w:sz w:val="20"/>
                <w:szCs w:val="20"/>
                <w:lang w:eastAsia="es-MX"/>
              </w:rPr>
              <w:t>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78610"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016EC665" w14:textId="77777777" w:rsidR="00487740" w:rsidRPr="004A520C" w:rsidRDefault="00487740" w:rsidP="00393801">
            <w:pPr>
              <w:spacing w:after="0" w:line="240" w:lineRule="auto"/>
              <w:jc w:val="center"/>
              <w:rPr>
                <w:rFonts w:ascii="Verdana" w:eastAsia="Times New Roman" w:hAnsi="Verdana"/>
                <w:sz w:val="20"/>
                <w:szCs w:val="20"/>
                <w:lang w:eastAsia="es-MX"/>
              </w:rPr>
            </w:pPr>
          </w:p>
        </w:tc>
      </w:tr>
      <w:tr w:rsidR="00487740" w:rsidRPr="004A520C" w14:paraId="6098346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5D9BCCA"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1.</w:t>
            </w:r>
            <w:r w:rsidRPr="004A520C">
              <w:rPr>
                <w:rFonts w:ascii="Verdana" w:eastAsiaTheme="minorEastAsia" w:hAnsi="Verdana" w:cs="Arial"/>
                <w:sz w:val="20"/>
                <w:szCs w:val="20"/>
                <w:lang w:eastAsia="es-MX"/>
              </w:rPr>
              <w:t xml:space="preserve"> Volum</w:t>
            </w:r>
            <w:r>
              <w:rPr>
                <w:rFonts w:ascii="Verdana" w:eastAsiaTheme="minorEastAsia" w:hAnsi="Verdana" w:cs="Arial"/>
                <w:sz w:val="20"/>
                <w:szCs w:val="20"/>
                <w:lang w:eastAsia="es-MX"/>
              </w:rPr>
              <w:t>e</w:t>
            </w:r>
            <w:r w:rsidRPr="004A520C">
              <w:rPr>
                <w:rFonts w:ascii="Verdana" w:eastAsiaTheme="minorEastAsia" w:hAnsi="Verdana" w:cs="Arial"/>
                <w:sz w:val="20"/>
                <w:szCs w:val="20"/>
                <w:lang w:eastAsia="es-MX"/>
              </w:rPr>
              <w:t>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C52C1"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m³</w:t>
            </w:r>
          </w:p>
        </w:tc>
        <w:tc>
          <w:tcPr>
            <w:tcW w:w="0" w:type="auto"/>
            <w:tcBorders>
              <w:top w:val="single" w:sz="6" w:space="0" w:color="000000"/>
              <w:left w:val="single" w:sz="6" w:space="0" w:color="000000"/>
              <w:bottom w:val="single" w:sz="6" w:space="0" w:color="000000"/>
            </w:tcBorders>
            <w:vAlign w:val="center"/>
            <w:hideMark/>
          </w:tcPr>
          <w:p w14:paraId="286FB5A5" w14:textId="77777777" w:rsidR="00487740" w:rsidRPr="00920E58" w:rsidRDefault="00487740" w:rsidP="00393801">
            <w:pPr>
              <w:spacing w:after="0" w:line="240" w:lineRule="auto"/>
              <w:jc w:val="center"/>
              <w:rPr>
                <w:rFonts w:ascii="Verdana" w:eastAsiaTheme="minorEastAsia" w:hAnsi="Verdana" w:cs="Arial"/>
                <w:sz w:val="20"/>
                <w:szCs w:val="20"/>
                <w:lang w:eastAsia="es-MX"/>
              </w:rPr>
            </w:pPr>
            <w:r w:rsidRPr="00920E58">
              <w:rPr>
                <w:rFonts w:ascii="Verdana" w:eastAsia="Times New Roman" w:hAnsi="Verdana" w:cs="Arial"/>
                <w:sz w:val="20"/>
                <w:szCs w:val="20"/>
              </w:rPr>
              <w:t>$7.14</w:t>
            </w:r>
          </w:p>
        </w:tc>
      </w:tr>
      <w:tr w:rsidR="00487740" w:rsidRPr="004A520C" w14:paraId="54628E92"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A1F8632"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 xml:space="preserve">2. </w:t>
            </w:r>
            <w:r w:rsidRPr="004A520C">
              <w:rPr>
                <w:rFonts w:ascii="Verdana" w:eastAsiaTheme="minorEastAsia" w:hAnsi="Verdana" w:cs="Arial"/>
                <w:sz w:val="20"/>
                <w:szCs w:val="20"/>
                <w:lang w:eastAsia="es-MX"/>
              </w:rPr>
              <w:t>Por área para construir por seis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C1524"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m²</w:t>
            </w:r>
          </w:p>
        </w:tc>
        <w:tc>
          <w:tcPr>
            <w:tcW w:w="0" w:type="auto"/>
            <w:tcBorders>
              <w:top w:val="single" w:sz="6" w:space="0" w:color="000000"/>
              <w:left w:val="single" w:sz="6" w:space="0" w:color="000000"/>
              <w:bottom w:val="single" w:sz="6" w:space="0" w:color="000000"/>
            </w:tcBorders>
            <w:vAlign w:val="center"/>
            <w:hideMark/>
          </w:tcPr>
          <w:p w14:paraId="6B73CBE9" w14:textId="77777777" w:rsidR="00487740" w:rsidRPr="00920E58" w:rsidRDefault="00487740" w:rsidP="00393801">
            <w:pPr>
              <w:spacing w:after="0" w:line="240" w:lineRule="auto"/>
              <w:jc w:val="center"/>
              <w:rPr>
                <w:rFonts w:ascii="Verdana" w:eastAsiaTheme="minorEastAsia" w:hAnsi="Verdana" w:cs="Arial"/>
                <w:sz w:val="20"/>
                <w:szCs w:val="20"/>
                <w:lang w:eastAsia="es-MX"/>
              </w:rPr>
            </w:pPr>
            <w:r w:rsidRPr="00920E58">
              <w:rPr>
                <w:rFonts w:ascii="Verdana" w:eastAsia="Times New Roman" w:hAnsi="Verdana" w:cs="Arial"/>
                <w:sz w:val="20"/>
                <w:szCs w:val="20"/>
              </w:rPr>
              <w:t>$3.03</w:t>
            </w:r>
          </w:p>
        </w:tc>
      </w:tr>
      <w:tr w:rsidR="00487740" w:rsidRPr="004A520C" w14:paraId="4D715DBF"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4046AA7"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b)</w:t>
            </w:r>
            <w:r w:rsidRPr="004A520C">
              <w:rPr>
                <w:rFonts w:ascii="Verdana" w:eastAsiaTheme="minorEastAsia" w:hAnsi="Verdana" w:cs="Arial"/>
                <w:sz w:val="20"/>
                <w:szCs w:val="20"/>
                <w:lang w:eastAsia="es-MX"/>
              </w:rPr>
              <w:t xml:space="preserve"> Limpieza descarga sanitaria: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C6CED"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786B74EB" w14:textId="77777777" w:rsidR="00487740" w:rsidRPr="004A520C" w:rsidRDefault="00487740" w:rsidP="00393801">
            <w:pPr>
              <w:spacing w:after="0" w:line="240" w:lineRule="auto"/>
              <w:jc w:val="center"/>
              <w:rPr>
                <w:rFonts w:ascii="Verdana" w:eastAsia="Times New Roman" w:hAnsi="Verdana"/>
                <w:sz w:val="20"/>
                <w:szCs w:val="20"/>
                <w:lang w:eastAsia="es-MX"/>
              </w:rPr>
            </w:pPr>
          </w:p>
        </w:tc>
      </w:tr>
      <w:tr w:rsidR="00487740" w:rsidRPr="004A520C" w14:paraId="39D09C6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1264454"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1.</w:t>
            </w:r>
            <w:r w:rsidRPr="004A520C">
              <w:rPr>
                <w:rFonts w:ascii="Verdana" w:eastAsiaTheme="minorEastAsia" w:hAnsi="Verdana" w:cs="Arial"/>
                <w:sz w:val="20"/>
                <w:szCs w:val="20"/>
                <w:lang w:eastAsia="es-MX"/>
              </w:rPr>
              <w:t xml:space="preserve"> Por medios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7F920"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por servicio</w:t>
            </w:r>
          </w:p>
        </w:tc>
        <w:tc>
          <w:tcPr>
            <w:tcW w:w="0" w:type="auto"/>
            <w:tcBorders>
              <w:top w:val="single" w:sz="6" w:space="0" w:color="000000"/>
              <w:left w:val="single" w:sz="6" w:space="0" w:color="000000"/>
              <w:bottom w:val="single" w:sz="6" w:space="0" w:color="000000"/>
            </w:tcBorders>
            <w:vAlign w:val="center"/>
            <w:hideMark/>
          </w:tcPr>
          <w:p w14:paraId="26BCF35A" w14:textId="77777777" w:rsidR="00487740" w:rsidRPr="00920E58" w:rsidRDefault="00487740" w:rsidP="00393801">
            <w:pPr>
              <w:spacing w:after="0" w:line="240" w:lineRule="auto"/>
              <w:jc w:val="center"/>
              <w:rPr>
                <w:rFonts w:ascii="Verdana" w:eastAsiaTheme="minorEastAsia" w:hAnsi="Verdana" w:cs="Arial"/>
                <w:sz w:val="20"/>
                <w:szCs w:val="20"/>
                <w:lang w:eastAsia="es-MX"/>
              </w:rPr>
            </w:pPr>
            <w:r w:rsidRPr="00920E58">
              <w:rPr>
                <w:rFonts w:ascii="Verdana" w:eastAsia="Times New Roman" w:hAnsi="Verdana" w:cs="Arial"/>
                <w:sz w:val="20"/>
                <w:szCs w:val="20"/>
              </w:rPr>
              <w:t>$679.28</w:t>
            </w:r>
          </w:p>
        </w:tc>
      </w:tr>
      <w:tr w:rsidR="00487740" w:rsidRPr="004A520C" w14:paraId="2D3A6C1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30D4462"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2.</w:t>
            </w:r>
            <w:r w:rsidRPr="004A520C">
              <w:rPr>
                <w:rFonts w:ascii="Verdana" w:eastAsiaTheme="minorEastAsia" w:hAnsi="Verdana" w:cs="Arial"/>
                <w:sz w:val="20"/>
                <w:szCs w:val="20"/>
                <w:lang w:eastAsia="es-MX"/>
              </w:rPr>
              <w:t xml:space="preserve"> Con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52E14"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por hora</w:t>
            </w:r>
          </w:p>
        </w:tc>
        <w:tc>
          <w:tcPr>
            <w:tcW w:w="0" w:type="auto"/>
            <w:tcBorders>
              <w:top w:val="single" w:sz="6" w:space="0" w:color="000000"/>
              <w:left w:val="single" w:sz="6" w:space="0" w:color="000000"/>
              <w:bottom w:val="single" w:sz="6" w:space="0" w:color="000000"/>
            </w:tcBorders>
            <w:vAlign w:val="center"/>
            <w:hideMark/>
          </w:tcPr>
          <w:p w14:paraId="04C5A43D" w14:textId="77777777" w:rsidR="00487740" w:rsidRPr="00920E58" w:rsidRDefault="00487740" w:rsidP="00393801">
            <w:pPr>
              <w:spacing w:after="0" w:line="240" w:lineRule="auto"/>
              <w:jc w:val="center"/>
              <w:rPr>
                <w:rFonts w:ascii="Verdana" w:eastAsiaTheme="minorEastAsia" w:hAnsi="Verdana" w:cs="Arial"/>
                <w:sz w:val="20"/>
                <w:szCs w:val="20"/>
                <w:lang w:eastAsia="es-MX"/>
              </w:rPr>
            </w:pPr>
            <w:r w:rsidRPr="00920E58">
              <w:rPr>
                <w:rFonts w:ascii="Verdana" w:eastAsia="Times New Roman" w:hAnsi="Verdana" w:cs="Arial"/>
                <w:sz w:val="20"/>
                <w:szCs w:val="20"/>
              </w:rPr>
              <w:t>$1,789.76</w:t>
            </w:r>
          </w:p>
        </w:tc>
      </w:tr>
      <w:tr w:rsidR="00487740" w:rsidRPr="004A520C" w14:paraId="43F9CFFC"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5515D1D"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c)</w:t>
            </w:r>
            <w:r w:rsidRPr="004A520C">
              <w:rPr>
                <w:rFonts w:ascii="Verdana" w:eastAsiaTheme="minorEastAsia" w:hAnsi="Verdana" w:cs="Arial"/>
                <w:sz w:val="20"/>
                <w:szCs w:val="20"/>
                <w:lang w:eastAsia="es-MX"/>
              </w:rPr>
              <w:t xml:space="preserve"> Reconexión de toma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DE234"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toma</w:t>
            </w:r>
          </w:p>
        </w:tc>
        <w:tc>
          <w:tcPr>
            <w:tcW w:w="0" w:type="auto"/>
            <w:tcBorders>
              <w:top w:val="single" w:sz="6" w:space="0" w:color="000000"/>
              <w:left w:val="single" w:sz="6" w:space="0" w:color="000000"/>
              <w:bottom w:val="single" w:sz="6" w:space="0" w:color="000000"/>
            </w:tcBorders>
            <w:vAlign w:val="center"/>
            <w:hideMark/>
          </w:tcPr>
          <w:p w14:paraId="4B8B8F00" w14:textId="77777777" w:rsidR="00487740" w:rsidRPr="00920E58" w:rsidRDefault="00487740" w:rsidP="00393801">
            <w:pPr>
              <w:spacing w:after="0" w:line="240" w:lineRule="auto"/>
              <w:jc w:val="center"/>
              <w:rPr>
                <w:rFonts w:ascii="Verdana" w:eastAsiaTheme="minorEastAsia" w:hAnsi="Verdana" w:cs="Arial"/>
                <w:sz w:val="20"/>
                <w:szCs w:val="20"/>
                <w:lang w:eastAsia="es-MX"/>
              </w:rPr>
            </w:pPr>
            <w:r w:rsidRPr="00920E58">
              <w:rPr>
                <w:rFonts w:ascii="Verdana" w:eastAsia="Times New Roman" w:hAnsi="Verdana" w:cs="Arial"/>
                <w:sz w:val="20"/>
                <w:szCs w:val="20"/>
              </w:rPr>
              <w:t>$289.86</w:t>
            </w:r>
          </w:p>
        </w:tc>
      </w:tr>
      <w:tr w:rsidR="00487740" w:rsidRPr="004A520C" w14:paraId="657260B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1ACE058"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 xml:space="preserve">d) </w:t>
            </w:r>
            <w:r w:rsidRPr="004A520C">
              <w:rPr>
                <w:rFonts w:ascii="Verdana" w:eastAsiaTheme="minorEastAsia" w:hAnsi="Verdana" w:cs="Arial"/>
                <w:sz w:val="20"/>
                <w:szCs w:val="20"/>
                <w:lang w:eastAsia="es-MX"/>
              </w:rPr>
              <w:t>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77C17"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descarga</w:t>
            </w:r>
          </w:p>
        </w:tc>
        <w:tc>
          <w:tcPr>
            <w:tcW w:w="0" w:type="auto"/>
            <w:tcBorders>
              <w:top w:val="single" w:sz="6" w:space="0" w:color="000000"/>
              <w:left w:val="single" w:sz="6" w:space="0" w:color="000000"/>
              <w:bottom w:val="single" w:sz="6" w:space="0" w:color="000000"/>
            </w:tcBorders>
            <w:vAlign w:val="center"/>
            <w:hideMark/>
          </w:tcPr>
          <w:p w14:paraId="45D05C51" w14:textId="77777777" w:rsidR="00487740" w:rsidRPr="00920E58" w:rsidRDefault="00487740" w:rsidP="00393801">
            <w:pPr>
              <w:spacing w:after="0" w:line="240" w:lineRule="auto"/>
              <w:jc w:val="center"/>
              <w:rPr>
                <w:rFonts w:ascii="Verdana" w:eastAsiaTheme="minorEastAsia" w:hAnsi="Verdana" w:cs="Arial"/>
                <w:sz w:val="20"/>
                <w:szCs w:val="20"/>
                <w:lang w:eastAsia="es-MX"/>
              </w:rPr>
            </w:pPr>
            <w:r w:rsidRPr="00920E58">
              <w:rPr>
                <w:rFonts w:ascii="Verdana" w:eastAsia="Times New Roman" w:hAnsi="Verdana" w:cs="Arial"/>
                <w:sz w:val="20"/>
                <w:szCs w:val="20"/>
              </w:rPr>
              <w:t>$289.86</w:t>
            </w:r>
          </w:p>
        </w:tc>
      </w:tr>
      <w:tr w:rsidR="00487740" w:rsidRPr="004A520C" w14:paraId="31F99305"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FF5761E"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e)</w:t>
            </w:r>
            <w:r w:rsidRPr="004A520C">
              <w:rPr>
                <w:rFonts w:ascii="Verdana" w:eastAsiaTheme="minorEastAsia" w:hAnsi="Verdana" w:cs="Arial"/>
                <w:sz w:val="20"/>
                <w:szCs w:val="20"/>
                <w:lang w:eastAsia="es-MX"/>
              </w:rPr>
              <w:t xml:space="preserve"> 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13FBB"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m³</w:t>
            </w:r>
          </w:p>
        </w:tc>
        <w:tc>
          <w:tcPr>
            <w:tcW w:w="0" w:type="auto"/>
            <w:tcBorders>
              <w:top w:val="single" w:sz="6" w:space="0" w:color="000000"/>
              <w:left w:val="single" w:sz="6" w:space="0" w:color="000000"/>
              <w:bottom w:val="single" w:sz="6" w:space="0" w:color="000000"/>
            </w:tcBorders>
            <w:vAlign w:val="center"/>
            <w:hideMark/>
          </w:tcPr>
          <w:p w14:paraId="2EB6B2E4" w14:textId="77777777" w:rsidR="00487740" w:rsidRPr="00920E58" w:rsidRDefault="00487740" w:rsidP="00393801">
            <w:pPr>
              <w:spacing w:after="0" w:line="240" w:lineRule="auto"/>
              <w:jc w:val="center"/>
              <w:rPr>
                <w:rFonts w:ascii="Verdana" w:eastAsiaTheme="minorEastAsia" w:hAnsi="Verdana" w:cs="Arial"/>
                <w:sz w:val="20"/>
                <w:szCs w:val="20"/>
                <w:lang w:eastAsia="es-MX"/>
              </w:rPr>
            </w:pPr>
            <w:r w:rsidRPr="00920E58">
              <w:rPr>
                <w:rFonts w:ascii="Verdana" w:eastAsia="Times New Roman" w:hAnsi="Verdana" w:cs="Arial"/>
                <w:sz w:val="20"/>
                <w:szCs w:val="20"/>
              </w:rPr>
              <w:t>$21.17</w:t>
            </w:r>
          </w:p>
        </w:tc>
      </w:tr>
      <w:tr w:rsidR="00487740" w:rsidRPr="004A520C" w14:paraId="077C462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E89F783" w14:textId="77777777" w:rsidR="00487740" w:rsidRPr="004A520C" w:rsidRDefault="00487740" w:rsidP="00393801">
            <w:pPr>
              <w:spacing w:after="0" w:line="435" w:lineRule="atLeast"/>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f)</w:t>
            </w:r>
            <w:r w:rsidRPr="004A520C">
              <w:rPr>
                <w:rFonts w:ascii="Verdana" w:eastAsiaTheme="minorEastAsia" w:hAnsi="Verdana" w:cs="Arial"/>
                <w:sz w:val="20"/>
                <w:szCs w:val="20"/>
                <w:lang w:eastAsia="es-MX"/>
              </w:rPr>
              <w:t xml:space="preserve"> Transporte de agua en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94E7C" w14:textId="77777777" w:rsidR="00487740" w:rsidRPr="004A520C" w:rsidRDefault="00487740" w:rsidP="00393801">
            <w:pPr>
              <w:spacing w:after="0" w:line="435" w:lineRule="atLeast"/>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m³/km</w:t>
            </w:r>
          </w:p>
        </w:tc>
        <w:tc>
          <w:tcPr>
            <w:tcW w:w="0" w:type="auto"/>
            <w:tcBorders>
              <w:top w:val="single" w:sz="6" w:space="0" w:color="000000"/>
              <w:left w:val="single" w:sz="6" w:space="0" w:color="000000"/>
              <w:bottom w:val="single" w:sz="6" w:space="0" w:color="000000"/>
            </w:tcBorders>
            <w:vAlign w:val="center"/>
            <w:hideMark/>
          </w:tcPr>
          <w:p w14:paraId="1A74A21F" w14:textId="77777777" w:rsidR="00487740" w:rsidRPr="00920E58" w:rsidRDefault="00487740" w:rsidP="00393801">
            <w:pPr>
              <w:spacing w:after="0" w:line="435" w:lineRule="atLeast"/>
              <w:jc w:val="center"/>
              <w:rPr>
                <w:rFonts w:ascii="Verdana" w:eastAsiaTheme="minorEastAsia" w:hAnsi="Verdana" w:cs="Arial"/>
                <w:sz w:val="20"/>
                <w:szCs w:val="20"/>
                <w:lang w:eastAsia="es-MX"/>
              </w:rPr>
            </w:pPr>
            <w:r w:rsidRPr="00920E58">
              <w:rPr>
                <w:rFonts w:ascii="Verdana" w:eastAsia="Times New Roman" w:hAnsi="Verdana" w:cs="Arial"/>
                <w:sz w:val="20"/>
                <w:szCs w:val="20"/>
              </w:rPr>
              <w:t>$6.37</w:t>
            </w:r>
          </w:p>
        </w:tc>
      </w:tr>
      <w:tr w:rsidR="00487740" w:rsidRPr="004A520C" w14:paraId="57FDAA91"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59BCCD6" w14:textId="77777777" w:rsidR="00487740" w:rsidRPr="004A520C" w:rsidRDefault="00487740" w:rsidP="00393801">
            <w:pPr>
              <w:spacing w:after="0" w:line="435" w:lineRule="atLeast"/>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g)</w:t>
            </w:r>
            <w:r w:rsidRPr="004A520C">
              <w:rPr>
                <w:rFonts w:ascii="Verdana" w:eastAsiaTheme="minorEastAsia" w:hAnsi="Verdana" w:cs="Arial"/>
                <w:sz w:val="20"/>
                <w:szCs w:val="20"/>
                <w:lang w:eastAsia="es-MX"/>
              </w:rPr>
              <w:t xml:space="preserve"> Reactivación de la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E0DF4" w14:textId="77777777" w:rsidR="00487740" w:rsidRPr="004A520C" w:rsidRDefault="00487740" w:rsidP="00393801">
            <w:pPr>
              <w:spacing w:after="0" w:line="435" w:lineRule="atLeast"/>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cuenta</w:t>
            </w:r>
          </w:p>
        </w:tc>
        <w:tc>
          <w:tcPr>
            <w:tcW w:w="0" w:type="auto"/>
            <w:tcBorders>
              <w:top w:val="single" w:sz="6" w:space="0" w:color="000000"/>
              <w:left w:val="single" w:sz="6" w:space="0" w:color="000000"/>
              <w:bottom w:val="single" w:sz="6" w:space="0" w:color="000000"/>
            </w:tcBorders>
            <w:vAlign w:val="center"/>
            <w:hideMark/>
          </w:tcPr>
          <w:p w14:paraId="073A05D0" w14:textId="77777777" w:rsidR="00487740" w:rsidRPr="00920E58" w:rsidRDefault="00487740" w:rsidP="00393801">
            <w:pPr>
              <w:spacing w:after="0" w:line="435" w:lineRule="atLeast"/>
              <w:jc w:val="center"/>
              <w:rPr>
                <w:rFonts w:ascii="Verdana" w:eastAsiaTheme="minorEastAsia" w:hAnsi="Verdana" w:cs="Arial"/>
                <w:sz w:val="20"/>
                <w:szCs w:val="20"/>
                <w:lang w:eastAsia="es-MX"/>
              </w:rPr>
            </w:pPr>
            <w:r w:rsidRPr="00920E58">
              <w:rPr>
                <w:rFonts w:ascii="Verdana" w:eastAsia="Times New Roman" w:hAnsi="Verdana" w:cs="Arial"/>
                <w:sz w:val="20"/>
                <w:szCs w:val="20"/>
              </w:rPr>
              <w:t>$64.22</w:t>
            </w:r>
          </w:p>
        </w:tc>
      </w:tr>
      <w:tr w:rsidR="00487740" w:rsidRPr="004A520C" w14:paraId="1AA7A2E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9856ABF" w14:textId="77777777" w:rsidR="00487740" w:rsidRPr="004A520C" w:rsidRDefault="00487740" w:rsidP="00393801">
            <w:pPr>
              <w:spacing w:after="0" w:line="435" w:lineRule="atLeast"/>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lastRenderedPageBreak/>
              <w:t>h)</w:t>
            </w:r>
            <w:r w:rsidRPr="004A520C">
              <w:rPr>
                <w:rFonts w:ascii="Verdana" w:eastAsiaTheme="minorEastAsia" w:hAnsi="Verdana" w:cs="Arial"/>
                <w:sz w:val="20"/>
                <w:szCs w:val="20"/>
                <w:lang w:eastAsia="es-MX"/>
              </w:rPr>
              <w:t xml:space="preserve"> Reubicación de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CF4B5" w14:textId="77777777" w:rsidR="00487740" w:rsidRPr="004A520C" w:rsidRDefault="00487740" w:rsidP="00393801">
            <w:pPr>
              <w:spacing w:after="0" w:line="435" w:lineRule="atLeast"/>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toma</w:t>
            </w:r>
          </w:p>
        </w:tc>
        <w:tc>
          <w:tcPr>
            <w:tcW w:w="0" w:type="auto"/>
            <w:tcBorders>
              <w:top w:val="single" w:sz="6" w:space="0" w:color="000000"/>
              <w:left w:val="single" w:sz="6" w:space="0" w:color="000000"/>
              <w:bottom w:val="single" w:sz="6" w:space="0" w:color="000000"/>
            </w:tcBorders>
            <w:vAlign w:val="center"/>
            <w:hideMark/>
          </w:tcPr>
          <w:p w14:paraId="5F249CFE" w14:textId="77777777" w:rsidR="00487740" w:rsidRPr="00920E58" w:rsidRDefault="00487740" w:rsidP="00393801">
            <w:pPr>
              <w:spacing w:after="0" w:line="435" w:lineRule="atLeast"/>
              <w:jc w:val="center"/>
              <w:rPr>
                <w:rFonts w:ascii="Verdana" w:eastAsiaTheme="minorEastAsia" w:hAnsi="Verdana" w:cs="Arial"/>
                <w:sz w:val="20"/>
                <w:szCs w:val="20"/>
                <w:lang w:eastAsia="es-MX"/>
              </w:rPr>
            </w:pPr>
            <w:r w:rsidRPr="00920E58">
              <w:rPr>
                <w:rFonts w:ascii="Verdana" w:eastAsia="Times New Roman" w:hAnsi="Verdana" w:cs="Arial"/>
                <w:sz w:val="20"/>
                <w:szCs w:val="20"/>
              </w:rPr>
              <w:t>$682.45</w:t>
            </w:r>
          </w:p>
        </w:tc>
      </w:tr>
    </w:tbl>
    <w:p w14:paraId="2C223218" w14:textId="77777777" w:rsidR="00487740" w:rsidRPr="004A520C" w:rsidRDefault="00487740" w:rsidP="00487740">
      <w:pPr>
        <w:shd w:val="clear" w:color="auto" w:fill="FFFFFF"/>
        <w:spacing w:before="100" w:beforeAutospacing="1" w:after="100" w:afterAutospacing="1" w:line="240" w:lineRule="auto"/>
        <w:ind w:left="709" w:hanging="709"/>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 xml:space="preserve">XII. </w:t>
      </w:r>
      <w:r>
        <w:rPr>
          <w:rFonts w:ascii="Verdana" w:eastAsiaTheme="minorEastAsia" w:hAnsi="Verdana" w:cs="Arial"/>
          <w:b/>
          <w:bCs/>
          <w:sz w:val="20"/>
          <w:szCs w:val="20"/>
          <w:lang w:eastAsia="es-MX"/>
        </w:rPr>
        <w:t xml:space="preserve"> </w:t>
      </w:r>
      <w:r w:rsidRPr="004A520C">
        <w:rPr>
          <w:rFonts w:ascii="Verdana" w:eastAsiaTheme="minorEastAsia" w:hAnsi="Verdana" w:cs="Arial"/>
          <w:b/>
          <w:bCs/>
          <w:sz w:val="20"/>
          <w:szCs w:val="20"/>
          <w:lang w:eastAsia="es-MX"/>
        </w:rPr>
        <w:t>Incorporación a la red hidráulica y sanitaria para fraccionamientos habitacionales</w:t>
      </w:r>
    </w:p>
    <w:p w14:paraId="36E88DF3" w14:textId="77777777" w:rsidR="00487740" w:rsidRDefault="00487740" w:rsidP="008210F8">
      <w:pPr>
        <w:pStyle w:val="Prrafodelista"/>
        <w:numPr>
          <w:ilvl w:val="0"/>
          <w:numId w:val="50"/>
        </w:numPr>
        <w:shd w:val="clear" w:color="auto" w:fill="FFFFFF"/>
        <w:spacing w:before="100" w:beforeAutospacing="1" w:after="100" w:afterAutospacing="1"/>
        <w:ind w:left="714" w:hanging="357"/>
        <w:contextualSpacing w:val="0"/>
        <w:jc w:val="both"/>
        <w:rPr>
          <w:rFonts w:ascii="Verdana" w:hAnsi="Verdana"/>
          <w:sz w:val="20"/>
          <w:szCs w:val="20"/>
        </w:rPr>
      </w:pPr>
      <w:r w:rsidRPr="002330B2">
        <w:rPr>
          <w:rFonts w:ascii="Verdana" w:hAnsi="Verdana"/>
          <w:sz w:val="20"/>
          <w:szCs w:val="20"/>
        </w:rPr>
        <w:t>El pago por incorporación de agua potable y drenaje lo realizará el fraccionador o desarrollador conforme a la siguiente tabla, debiéndose pagar de acuerdo a la programación que el convenio respectivo establezca.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618"/>
        <w:gridCol w:w="1403"/>
      </w:tblGrid>
      <w:tr w:rsidR="00487740" w:rsidRPr="004A520C" w14:paraId="113B2418"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129A64D8"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B6379"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3EADA"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59B7D"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Tratamiento</w:t>
            </w:r>
          </w:p>
        </w:tc>
        <w:tc>
          <w:tcPr>
            <w:tcW w:w="0" w:type="auto"/>
            <w:tcBorders>
              <w:top w:val="single" w:sz="6" w:space="0" w:color="000000"/>
              <w:left w:val="single" w:sz="6" w:space="0" w:color="000000"/>
              <w:bottom w:val="single" w:sz="6" w:space="0" w:color="000000"/>
            </w:tcBorders>
            <w:vAlign w:val="center"/>
            <w:hideMark/>
          </w:tcPr>
          <w:p w14:paraId="17FAF2A3"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Importe</w:t>
            </w:r>
          </w:p>
        </w:tc>
      </w:tr>
      <w:tr w:rsidR="00487740" w:rsidRPr="004A520C" w14:paraId="69B657E4"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4E46E22"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1.</w:t>
            </w:r>
            <w:r w:rsidRPr="004A520C">
              <w:rPr>
                <w:rFonts w:ascii="Verdana" w:eastAsiaTheme="minorEastAsia" w:hAnsi="Verdana" w:cs="Arial"/>
                <w:sz w:val="20"/>
                <w:szCs w:val="20"/>
                <w:lang w:eastAsia="es-MX"/>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D7C7"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$6,420.08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FEDCB"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$2,699.41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724C"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$3,936.92</w:t>
            </w:r>
          </w:p>
        </w:tc>
        <w:tc>
          <w:tcPr>
            <w:tcW w:w="0" w:type="auto"/>
            <w:tcBorders>
              <w:top w:val="single" w:sz="6" w:space="0" w:color="000000"/>
              <w:left w:val="single" w:sz="6" w:space="0" w:color="000000"/>
              <w:bottom w:val="single" w:sz="6" w:space="0" w:color="000000"/>
            </w:tcBorders>
            <w:vAlign w:val="center"/>
            <w:hideMark/>
          </w:tcPr>
          <w:p w14:paraId="41977027" w14:textId="77777777" w:rsidR="00487740" w:rsidRPr="00AE12A0" w:rsidRDefault="00487740" w:rsidP="00393801">
            <w:pPr>
              <w:spacing w:after="0" w:line="240" w:lineRule="auto"/>
              <w:jc w:val="center"/>
              <w:rPr>
                <w:rFonts w:ascii="Verdana" w:eastAsia="Times New Roman" w:hAnsi="Verdana" w:cs="Arial"/>
                <w:sz w:val="20"/>
                <w:szCs w:val="20"/>
              </w:rPr>
            </w:pPr>
            <w:r w:rsidRPr="000C50EC">
              <w:rPr>
                <w:rFonts w:ascii="Verdana" w:eastAsia="Times New Roman" w:hAnsi="Verdana" w:cs="Arial"/>
                <w:sz w:val="20"/>
                <w:szCs w:val="20"/>
              </w:rPr>
              <w:t>$13,056.</w:t>
            </w:r>
            <w:r w:rsidRPr="00AE12A0">
              <w:rPr>
                <w:rFonts w:ascii="Verdana" w:eastAsia="Times New Roman" w:hAnsi="Verdana" w:cs="Arial"/>
                <w:sz w:val="20"/>
                <w:szCs w:val="20"/>
              </w:rPr>
              <w:t>41</w:t>
            </w:r>
          </w:p>
        </w:tc>
      </w:tr>
      <w:tr w:rsidR="00487740" w:rsidRPr="004A520C" w14:paraId="10386E3B"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356B553"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2.</w:t>
            </w:r>
            <w:r w:rsidRPr="004A520C">
              <w:rPr>
                <w:rFonts w:ascii="Verdana" w:eastAsiaTheme="minorEastAsia" w:hAnsi="Verdana" w:cs="Arial"/>
                <w:sz w:val="20"/>
                <w:szCs w:val="20"/>
                <w:lang w:eastAsia="es-MX"/>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6EF6C"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$7,133.43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BB389"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$2,999.35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7C8B"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$4,374.36</w:t>
            </w:r>
          </w:p>
        </w:tc>
        <w:tc>
          <w:tcPr>
            <w:tcW w:w="0" w:type="auto"/>
            <w:tcBorders>
              <w:top w:val="single" w:sz="6" w:space="0" w:color="000000"/>
              <w:left w:val="single" w:sz="6" w:space="0" w:color="000000"/>
              <w:bottom w:val="single" w:sz="6" w:space="0" w:color="000000"/>
            </w:tcBorders>
            <w:vAlign w:val="center"/>
            <w:hideMark/>
          </w:tcPr>
          <w:p w14:paraId="12BDA38F" w14:textId="77777777" w:rsidR="00487740" w:rsidRPr="00AE12A0" w:rsidRDefault="00487740" w:rsidP="00393801">
            <w:pPr>
              <w:spacing w:after="0" w:line="240" w:lineRule="auto"/>
              <w:jc w:val="center"/>
              <w:rPr>
                <w:rFonts w:ascii="Verdana" w:eastAsia="Times New Roman" w:hAnsi="Verdana" w:cs="Arial"/>
                <w:sz w:val="20"/>
                <w:szCs w:val="20"/>
              </w:rPr>
            </w:pPr>
            <w:r w:rsidRPr="000C50EC">
              <w:rPr>
                <w:rFonts w:ascii="Verdana" w:eastAsia="Times New Roman" w:hAnsi="Verdana" w:cs="Arial"/>
                <w:sz w:val="20"/>
                <w:szCs w:val="20"/>
              </w:rPr>
              <w:t>$14,507.</w:t>
            </w:r>
            <w:r w:rsidRPr="00AE12A0">
              <w:rPr>
                <w:rFonts w:ascii="Verdana" w:eastAsia="Times New Roman" w:hAnsi="Verdana" w:cs="Arial"/>
                <w:sz w:val="20"/>
                <w:szCs w:val="20"/>
              </w:rPr>
              <w:t>14</w:t>
            </w:r>
          </w:p>
        </w:tc>
      </w:tr>
      <w:tr w:rsidR="00487740" w:rsidRPr="004A520C" w14:paraId="3E63A7D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FE999A2"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3.</w:t>
            </w:r>
            <w:r w:rsidRPr="004A520C">
              <w:rPr>
                <w:rFonts w:ascii="Verdana" w:eastAsiaTheme="minorEastAsia" w:hAnsi="Verdana" w:cs="Arial"/>
                <w:sz w:val="20"/>
                <w:szCs w:val="20"/>
                <w:lang w:eastAsia="es-MX"/>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7D1A4"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$11,889.05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248BB"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$4,998.92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D2B11"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$7,290.59</w:t>
            </w:r>
          </w:p>
        </w:tc>
        <w:tc>
          <w:tcPr>
            <w:tcW w:w="0" w:type="auto"/>
            <w:tcBorders>
              <w:top w:val="single" w:sz="6" w:space="0" w:color="000000"/>
              <w:left w:val="single" w:sz="6" w:space="0" w:color="000000"/>
              <w:bottom w:val="single" w:sz="6" w:space="0" w:color="000000"/>
            </w:tcBorders>
            <w:vAlign w:val="center"/>
            <w:hideMark/>
          </w:tcPr>
          <w:p w14:paraId="55C9EBB0" w14:textId="77777777" w:rsidR="00487740" w:rsidRPr="00AE12A0" w:rsidRDefault="00487740" w:rsidP="00393801">
            <w:pPr>
              <w:spacing w:after="0" w:line="240" w:lineRule="auto"/>
              <w:jc w:val="center"/>
              <w:rPr>
                <w:rFonts w:ascii="Verdana" w:eastAsia="Times New Roman" w:hAnsi="Verdana" w:cs="Arial"/>
                <w:sz w:val="20"/>
                <w:szCs w:val="20"/>
              </w:rPr>
            </w:pPr>
            <w:r w:rsidRPr="000C50EC">
              <w:rPr>
                <w:rFonts w:ascii="Verdana" w:eastAsia="Times New Roman" w:hAnsi="Verdana" w:cs="Arial"/>
                <w:sz w:val="20"/>
                <w:szCs w:val="20"/>
              </w:rPr>
              <w:t>$24,178.</w:t>
            </w:r>
            <w:r w:rsidRPr="00AE12A0">
              <w:rPr>
                <w:rFonts w:ascii="Verdana" w:eastAsia="Times New Roman" w:hAnsi="Verdana" w:cs="Arial"/>
                <w:sz w:val="20"/>
                <w:szCs w:val="20"/>
              </w:rPr>
              <w:t>56</w:t>
            </w:r>
          </w:p>
        </w:tc>
      </w:tr>
      <w:tr w:rsidR="00487740" w:rsidRPr="004A520C" w14:paraId="465C82CD"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02AA1F9" w14:textId="77777777" w:rsidR="00487740" w:rsidRPr="004A520C" w:rsidRDefault="00487740" w:rsidP="00393801">
            <w:pPr>
              <w:spacing w:after="0" w:line="240" w:lineRule="auto"/>
              <w:jc w:val="both"/>
              <w:rPr>
                <w:rFonts w:ascii="Verdana" w:eastAsiaTheme="minorEastAsia" w:hAnsi="Verdana" w:cs="Arial"/>
                <w:sz w:val="20"/>
                <w:szCs w:val="20"/>
                <w:lang w:eastAsia="es-MX"/>
              </w:rPr>
            </w:pPr>
            <w:r w:rsidRPr="004A520C">
              <w:rPr>
                <w:rFonts w:ascii="Verdana" w:eastAsiaTheme="minorEastAsia" w:hAnsi="Verdana" w:cs="Arial"/>
                <w:b/>
                <w:bCs/>
                <w:sz w:val="20"/>
                <w:szCs w:val="20"/>
                <w:lang w:eastAsia="es-MX"/>
              </w:rPr>
              <w:t>4.</w:t>
            </w:r>
            <w:r w:rsidRPr="004A520C">
              <w:rPr>
                <w:rFonts w:ascii="Verdana" w:eastAsiaTheme="minorEastAsia" w:hAnsi="Verdana" w:cs="Arial"/>
                <w:sz w:val="20"/>
                <w:szCs w:val="20"/>
                <w:lang w:eastAsia="es-MX"/>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49025"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$16,644.66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AA83E"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53354" w14:textId="77777777" w:rsidR="00487740" w:rsidRPr="000C50EC" w:rsidRDefault="00487740" w:rsidP="00393801">
            <w:pPr>
              <w:spacing w:after="0" w:line="240" w:lineRule="auto"/>
              <w:jc w:val="center"/>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7A4F116D" w14:textId="77777777" w:rsidR="00487740" w:rsidRPr="000C50EC" w:rsidRDefault="00487740" w:rsidP="00393801">
            <w:pPr>
              <w:spacing w:after="0" w:line="240" w:lineRule="auto"/>
              <w:jc w:val="center"/>
              <w:rPr>
                <w:rFonts w:ascii="Verdana" w:eastAsiaTheme="minorEastAsia" w:hAnsi="Verdana" w:cs="Arial"/>
                <w:sz w:val="20"/>
                <w:szCs w:val="20"/>
                <w:lang w:eastAsia="es-MX"/>
              </w:rPr>
            </w:pPr>
            <w:r w:rsidRPr="000C50EC">
              <w:rPr>
                <w:rFonts w:ascii="Verdana" w:eastAsia="Times New Roman" w:hAnsi="Verdana" w:cs="Arial"/>
                <w:sz w:val="20"/>
                <w:szCs w:val="20"/>
              </w:rPr>
              <w:t>$16,644.66</w:t>
            </w:r>
          </w:p>
        </w:tc>
      </w:tr>
    </w:tbl>
    <w:p w14:paraId="6612C438" w14:textId="77777777" w:rsidR="00487740" w:rsidRPr="002330B2" w:rsidRDefault="00487740" w:rsidP="008210F8">
      <w:pPr>
        <w:pStyle w:val="Prrafodelista"/>
        <w:numPr>
          <w:ilvl w:val="0"/>
          <w:numId w:val="50"/>
        </w:numPr>
        <w:shd w:val="clear" w:color="auto" w:fill="FFFFFF"/>
        <w:spacing w:before="100" w:beforeAutospacing="1"/>
        <w:contextualSpacing w:val="0"/>
        <w:jc w:val="both"/>
        <w:rPr>
          <w:rFonts w:ascii="Verdana" w:hAnsi="Verdana"/>
          <w:sz w:val="20"/>
          <w:szCs w:val="20"/>
        </w:rPr>
      </w:pPr>
      <w:r w:rsidRPr="002330B2">
        <w:rPr>
          <w:rFonts w:ascii="Verdana" w:hAnsi="Verdana"/>
          <w:sz w:val="20"/>
          <w:szCs w:val="20"/>
        </w:rPr>
        <w:t xml:space="preserve">Para determinar el importe a pagar se multiplicará el importe total del tipo de vivienda de que se trate, contenido en la columna correspondiente al importe total de la tabla establecida en el inciso a de esta fracción, por el número de viviendas y lotes a fraccionar. Adicional a este importe se cobrará por concepto de títulos de explotación un importe de </w:t>
      </w:r>
      <w:r w:rsidRPr="000F3528">
        <w:rPr>
          <w:rFonts w:ascii="Verdana" w:hAnsi="Verdana"/>
          <w:sz w:val="20"/>
          <w:szCs w:val="20"/>
        </w:rPr>
        <w:t>$1,473.24</w:t>
      </w:r>
      <w:r w:rsidRPr="002330B2">
        <w:rPr>
          <w:rFonts w:ascii="Verdana" w:hAnsi="Verdana"/>
          <w:sz w:val="20"/>
          <w:szCs w:val="20"/>
        </w:rPr>
        <w:t> por cada lote o vivienda.</w:t>
      </w:r>
    </w:p>
    <w:p w14:paraId="78FE78B3" w14:textId="77777777" w:rsidR="00487740" w:rsidRDefault="00487740" w:rsidP="008210F8">
      <w:pPr>
        <w:pStyle w:val="Prrafodelista"/>
        <w:jc w:val="both"/>
        <w:rPr>
          <w:rFonts w:ascii="Verdana" w:hAnsi="Verdana"/>
          <w:sz w:val="20"/>
          <w:szCs w:val="20"/>
        </w:rPr>
      </w:pPr>
    </w:p>
    <w:p w14:paraId="55695B7E" w14:textId="77777777" w:rsidR="00487740" w:rsidRDefault="00487740" w:rsidP="008210F8">
      <w:pPr>
        <w:pStyle w:val="Prrafodelista"/>
        <w:numPr>
          <w:ilvl w:val="0"/>
          <w:numId w:val="50"/>
        </w:numPr>
        <w:shd w:val="clear" w:color="auto" w:fill="FFFFFF"/>
        <w:contextualSpacing w:val="0"/>
        <w:jc w:val="both"/>
        <w:rPr>
          <w:rFonts w:ascii="Verdana" w:hAnsi="Verdana"/>
          <w:sz w:val="20"/>
          <w:szCs w:val="20"/>
        </w:rPr>
      </w:pPr>
      <w:r w:rsidRPr="002330B2">
        <w:rPr>
          <w:rFonts w:ascii="Verdana" w:hAnsi="Verdana"/>
          <w:sz w:val="20"/>
          <w:szCs w:val="20"/>
        </w:rPr>
        <w:t>Si el fraccionador entrega títulos de explotación que se encuentren en regla, estos se tomarán a cuenta de pago de derechos, a un importe de $</w:t>
      </w:r>
      <w:r>
        <w:rPr>
          <w:rFonts w:ascii="Verdana" w:hAnsi="Verdana"/>
          <w:sz w:val="20"/>
          <w:szCs w:val="20"/>
        </w:rPr>
        <w:t xml:space="preserve">5.01 por cada </w:t>
      </w:r>
      <w:r w:rsidRPr="002330B2">
        <w:rPr>
          <w:rFonts w:ascii="Verdana" w:hAnsi="Verdana"/>
          <w:sz w:val="20"/>
          <w:szCs w:val="20"/>
        </w:rPr>
        <w:t>metro cúbico anual entregado.</w:t>
      </w:r>
    </w:p>
    <w:p w14:paraId="45E7E357" w14:textId="77777777" w:rsidR="00487740" w:rsidRDefault="00487740" w:rsidP="008210F8">
      <w:pPr>
        <w:pStyle w:val="Prrafodelista"/>
        <w:jc w:val="both"/>
        <w:rPr>
          <w:rFonts w:ascii="Verdana" w:hAnsi="Verdana"/>
          <w:sz w:val="20"/>
          <w:szCs w:val="20"/>
        </w:rPr>
      </w:pPr>
    </w:p>
    <w:p w14:paraId="6C095007" w14:textId="77777777" w:rsidR="00487740" w:rsidRDefault="00487740" w:rsidP="008210F8">
      <w:pPr>
        <w:pStyle w:val="Prrafodelista"/>
        <w:numPr>
          <w:ilvl w:val="0"/>
          <w:numId w:val="50"/>
        </w:numPr>
        <w:shd w:val="clear" w:color="auto" w:fill="FFFFFF"/>
        <w:contextualSpacing w:val="0"/>
        <w:jc w:val="both"/>
        <w:rPr>
          <w:rFonts w:ascii="Verdana" w:hAnsi="Verdana"/>
          <w:sz w:val="20"/>
          <w:szCs w:val="20"/>
        </w:rPr>
      </w:pPr>
      <w:r w:rsidRPr="004A520C">
        <w:rPr>
          <w:rFonts w:ascii="Verdana" w:hAnsi="Verdana"/>
          <w:sz w:val="20"/>
          <w:szCs w:val="20"/>
        </w:rPr>
        <w:t>Si el fraccionamiento tiene predios destinados a uso diferente al doméstico, estos se calcularán conforme lo establece la fracción XIV de este artículo</w:t>
      </w:r>
      <w:r>
        <w:rPr>
          <w:rFonts w:ascii="Verdana" w:hAnsi="Verdana"/>
          <w:sz w:val="20"/>
          <w:szCs w:val="20"/>
        </w:rPr>
        <w:t>.</w:t>
      </w:r>
    </w:p>
    <w:p w14:paraId="3C500B10" w14:textId="77777777" w:rsidR="00487740" w:rsidRDefault="00487740" w:rsidP="008210F8">
      <w:pPr>
        <w:pStyle w:val="Prrafodelista"/>
        <w:jc w:val="both"/>
        <w:rPr>
          <w:rFonts w:ascii="Verdana" w:hAnsi="Verdana"/>
          <w:sz w:val="20"/>
          <w:szCs w:val="20"/>
        </w:rPr>
      </w:pPr>
    </w:p>
    <w:p w14:paraId="65C53BA7" w14:textId="77777777" w:rsidR="00487740" w:rsidRDefault="00487740" w:rsidP="008210F8">
      <w:pPr>
        <w:pStyle w:val="Prrafodelista"/>
        <w:numPr>
          <w:ilvl w:val="0"/>
          <w:numId w:val="50"/>
        </w:numPr>
        <w:shd w:val="clear" w:color="auto" w:fill="FFFFFF"/>
        <w:contextualSpacing w:val="0"/>
        <w:jc w:val="both"/>
        <w:rPr>
          <w:rFonts w:ascii="Verdana" w:hAnsi="Verdana"/>
          <w:sz w:val="20"/>
          <w:szCs w:val="20"/>
        </w:rPr>
      </w:pPr>
      <w:r w:rsidRPr="004A520C">
        <w:rPr>
          <w:rFonts w:ascii="Verdana" w:hAnsi="Verdana"/>
          <w:sz w:val="20"/>
          <w:szCs w:val="20"/>
        </w:rPr>
        <w:t>Si a solicitud del organismo operador se requiriera una modificación a los proyectos y obras que el fraccionador deba construir como parte de sus obligaciones y estas tuvieran un importe mayor que el estimado, la diferencia podrá tomarse a cuenta del pago por incorporación, siempre y cuando la obra excedente tenga un beneficio adicional que represente un impacto social a las zonas urbanas del municipio de Moroleón, Guanajuato, de conformidad con los estudios técnicos que realice el organismo operador. Lo anterior se determinará de acuerdo con los convenios que para tal efecto se celebren</w:t>
      </w:r>
      <w:r>
        <w:rPr>
          <w:rFonts w:ascii="Verdana" w:hAnsi="Verdana"/>
          <w:sz w:val="20"/>
          <w:szCs w:val="20"/>
        </w:rPr>
        <w:t>.</w:t>
      </w:r>
    </w:p>
    <w:p w14:paraId="5A8E6383" w14:textId="77777777" w:rsidR="00487740" w:rsidRDefault="00487740" w:rsidP="008210F8">
      <w:pPr>
        <w:pStyle w:val="Prrafodelista"/>
        <w:jc w:val="both"/>
        <w:rPr>
          <w:rFonts w:ascii="Verdana" w:hAnsi="Verdana"/>
          <w:sz w:val="20"/>
          <w:szCs w:val="20"/>
        </w:rPr>
      </w:pPr>
    </w:p>
    <w:p w14:paraId="238C7D5F" w14:textId="77777777" w:rsidR="00487740" w:rsidRDefault="00487740" w:rsidP="008210F8">
      <w:pPr>
        <w:pStyle w:val="Prrafodelista"/>
        <w:numPr>
          <w:ilvl w:val="0"/>
          <w:numId w:val="50"/>
        </w:numPr>
        <w:shd w:val="clear" w:color="auto" w:fill="FFFFFF"/>
        <w:contextualSpacing w:val="0"/>
        <w:jc w:val="both"/>
        <w:rPr>
          <w:rFonts w:ascii="Verdana" w:hAnsi="Verdana"/>
          <w:sz w:val="20"/>
          <w:szCs w:val="20"/>
        </w:rPr>
      </w:pPr>
      <w:r w:rsidRPr="004A520C">
        <w:rPr>
          <w:rFonts w:ascii="Verdana" w:hAnsi="Verdana"/>
          <w:sz w:val="20"/>
          <w:szCs w:val="20"/>
        </w:rPr>
        <w:t>En caso de que el excedente del costo de las obras de beneficio social sea superior al importe a pagar por incorporación, el desarrollador podrá solicitar que le sea reconocido en su favor, siempre y cuando la obra excedente haya sido oportunamente autorizada por el organismo operador</w:t>
      </w:r>
      <w:r>
        <w:rPr>
          <w:rFonts w:ascii="Verdana" w:hAnsi="Verdana"/>
          <w:sz w:val="20"/>
          <w:szCs w:val="20"/>
        </w:rPr>
        <w:t>.</w:t>
      </w:r>
    </w:p>
    <w:p w14:paraId="59CFFF47" w14:textId="77777777" w:rsidR="00487740" w:rsidRDefault="00487740" w:rsidP="008210F8">
      <w:pPr>
        <w:pStyle w:val="Prrafodelista"/>
        <w:numPr>
          <w:ilvl w:val="0"/>
          <w:numId w:val="50"/>
        </w:numPr>
        <w:shd w:val="clear" w:color="auto" w:fill="FFFFFF"/>
        <w:contextualSpacing w:val="0"/>
        <w:jc w:val="both"/>
        <w:rPr>
          <w:rFonts w:ascii="Verdana" w:hAnsi="Verdana"/>
          <w:sz w:val="20"/>
          <w:szCs w:val="20"/>
        </w:rPr>
      </w:pPr>
      <w:r w:rsidRPr="004A520C">
        <w:rPr>
          <w:rFonts w:ascii="Verdana" w:hAnsi="Verdana"/>
          <w:sz w:val="20"/>
          <w:szCs w:val="20"/>
        </w:rPr>
        <w:lastRenderedPageBreak/>
        <w:t xml:space="preserve">Para desarrollos que cuenten con fuente de abastecimiento propia, el organismo operador podrá recibir en el acto de la firma del convenio respectivo, una vez realizada la evaluación técnica y documental, aplicando la bonificación que resulte de los volúmenes de gasto a un valor de </w:t>
      </w:r>
      <w:r w:rsidRPr="00EE02F0">
        <w:rPr>
          <w:rFonts w:ascii="Verdana" w:hAnsi="Verdana"/>
          <w:sz w:val="20"/>
          <w:szCs w:val="20"/>
        </w:rPr>
        <w:t>$134,884.49 </w:t>
      </w:r>
      <w:r w:rsidRPr="004A520C">
        <w:rPr>
          <w:rFonts w:ascii="Verdana" w:hAnsi="Verdana"/>
          <w:sz w:val="20"/>
          <w:szCs w:val="20"/>
        </w:rPr>
        <w:t>el litro por segundo. Los litros por segundo a bonificar serán los que resulten de la conversión de los títulos entregados por el fraccionador o el gasto medio de las demandas del desarrollo, tomándose el que resulte mayor de los dos</w:t>
      </w:r>
      <w:r>
        <w:rPr>
          <w:rFonts w:ascii="Verdana" w:hAnsi="Verdana"/>
          <w:sz w:val="20"/>
          <w:szCs w:val="20"/>
        </w:rPr>
        <w:t>.</w:t>
      </w:r>
    </w:p>
    <w:p w14:paraId="1B81255B" w14:textId="77777777" w:rsidR="00487740" w:rsidRDefault="00487740" w:rsidP="008210F8">
      <w:pPr>
        <w:pStyle w:val="Prrafodelista"/>
        <w:jc w:val="both"/>
        <w:rPr>
          <w:rFonts w:ascii="Verdana" w:hAnsi="Verdana"/>
          <w:sz w:val="20"/>
          <w:szCs w:val="20"/>
        </w:rPr>
      </w:pPr>
    </w:p>
    <w:p w14:paraId="4482D060" w14:textId="77777777" w:rsidR="00487740" w:rsidRDefault="00487740" w:rsidP="008210F8">
      <w:pPr>
        <w:pStyle w:val="Prrafodelista"/>
        <w:numPr>
          <w:ilvl w:val="0"/>
          <w:numId w:val="50"/>
        </w:numPr>
        <w:shd w:val="clear" w:color="auto" w:fill="FFFFFF"/>
        <w:contextualSpacing w:val="0"/>
        <w:jc w:val="both"/>
        <w:rPr>
          <w:rFonts w:ascii="Verdana" w:hAnsi="Verdana"/>
          <w:sz w:val="20"/>
          <w:szCs w:val="20"/>
        </w:rPr>
      </w:pPr>
      <w:bookmarkStart w:id="0" w:name="_Hlk151306690"/>
      <w:r w:rsidRPr="007C7516">
        <w:rPr>
          <w:rFonts w:ascii="Verdana" w:hAnsi="Verdana"/>
          <w:sz w:val="20"/>
          <w:szCs w:val="20"/>
        </w:rPr>
        <w:t>Cuando el fraccionador tenga planta de tratamiento o la construya para dar servicio a su desarrollo, el organismo podrá recibirla previa valoración técnica y operativa, debiendo garantizar que la capacidad sea suficiente para dar tratamiento a las aguas residuales provenientes de su propio desarrollo. De ser aprobada la recepción, se le bonificarán al fraccionador exclusivamente los derechos de tratamiento contenidos en la tabla del inciso a, correspondientes a ese concepto</w:t>
      </w:r>
      <w:bookmarkEnd w:id="0"/>
      <w:r w:rsidRPr="007C7516">
        <w:rPr>
          <w:rFonts w:ascii="Verdana" w:hAnsi="Verdana"/>
          <w:sz w:val="20"/>
          <w:szCs w:val="20"/>
        </w:rPr>
        <w:t>.</w:t>
      </w:r>
    </w:p>
    <w:p w14:paraId="6980D52E" w14:textId="77777777" w:rsidR="00487740" w:rsidRPr="00DC5774" w:rsidRDefault="00487740" w:rsidP="00D425CE">
      <w:pPr>
        <w:pStyle w:val="Sinespaciado"/>
      </w:pPr>
    </w:p>
    <w:p w14:paraId="0E7F2B8B" w14:textId="77777777" w:rsidR="00487740" w:rsidRPr="004A520C" w:rsidRDefault="00487740" w:rsidP="00487740">
      <w:pPr>
        <w:shd w:val="clear" w:color="auto" w:fill="FFFFFF"/>
        <w:spacing w:before="100" w:beforeAutospacing="1" w:after="100" w:afterAutospacing="1" w:line="240" w:lineRule="auto"/>
        <w:ind w:left="709" w:hanging="709"/>
        <w:jc w:val="both"/>
        <w:rPr>
          <w:rFonts w:ascii="Verdana" w:eastAsiaTheme="minorEastAsia" w:hAnsi="Verdana" w:cs="Arial"/>
          <w:b/>
          <w:bCs/>
          <w:sz w:val="20"/>
          <w:szCs w:val="20"/>
          <w:lang w:eastAsia="es-MX"/>
        </w:rPr>
      </w:pPr>
      <w:r>
        <w:rPr>
          <w:rFonts w:ascii="Verdana" w:eastAsiaTheme="minorEastAsia" w:hAnsi="Verdana" w:cs="Arial"/>
          <w:b/>
          <w:bCs/>
          <w:sz w:val="20"/>
          <w:szCs w:val="20"/>
          <w:lang w:eastAsia="es-MX"/>
        </w:rPr>
        <w:t>X</w:t>
      </w:r>
      <w:r w:rsidRPr="004A520C">
        <w:rPr>
          <w:rFonts w:ascii="Verdana" w:eastAsiaTheme="minorEastAsia" w:hAnsi="Verdana" w:cs="Arial"/>
          <w:b/>
          <w:bCs/>
          <w:sz w:val="20"/>
          <w:szCs w:val="20"/>
          <w:lang w:eastAsia="es-MX"/>
        </w:rPr>
        <w:t>III.  Servicios operativos y administrativos para desarrollos inmobiliarios de todos los giros</w:t>
      </w:r>
    </w:p>
    <w:p w14:paraId="3FB62134" w14:textId="77777777" w:rsidR="00487740" w:rsidRDefault="00487740" w:rsidP="008210F8">
      <w:pPr>
        <w:pStyle w:val="Prrafodelista"/>
        <w:numPr>
          <w:ilvl w:val="0"/>
          <w:numId w:val="51"/>
        </w:numPr>
        <w:shd w:val="clear" w:color="auto" w:fill="FFFFFF"/>
        <w:spacing w:before="100" w:beforeAutospacing="1"/>
        <w:ind w:left="902"/>
        <w:contextualSpacing w:val="0"/>
        <w:jc w:val="both"/>
        <w:rPr>
          <w:rFonts w:ascii="Verdana" w:hAnsi="Verdana"/>
          <w:sz w:val="20"/>
          <w:szCs w:val="20"/>
        </w:rPr>
      </w:pPr>
      <w:r w:rsidRPr="0094704B">
        <w:rPr>
          <w:rFonts w:ascii="Verdana" w:hAnsi="Verdana"/>
          <w:b/>
          <w:bCs/>
          <w:sz w:val="20"/>
          <w:szCs w:val="20"/>
        </w:rPr>
        <w:t>Carta de constancia de servicios</w:t>
      </w:r>
      <w:r w:rsidRPr="0094704B">
        <w:rPr>
          <w:rFonts w:ascii="Verdana" w:hAnsi="Verdana"/>
          <w:sz w:val="20"/>
          <w:szCs w:val="20"/>
        </w:rPr>
        <w:t>. Para lotes destinados a fines habitacionales, el costo por la expedición de la carta de factibilidad será de $</w:t>
      </w:r>
      <w:r>
        <w:rPr>
          <w:rFonts w:ascii="Verdana" w:hAnsi="Verdana"/>
          <w:sz w:val="20"/>
          <w:szCs w:val="20"/>
        </w:rPr>
        <w:t>209.28</w:t>
      </w:r>
      <w:r w:rsidRPr="0094704B">
        <w:rPr>
          <w:rFonts w:ascii="Verdana" w:hAnsi="Verdana"/>
          <w:sz w:val="20"/>
          <w:szCs w:val="20"/>
        </w:rPr>
        <w:t> por lote o vivienda.</w:t>
      </w:r>
    </w:p>
    <w:p w14:paraId="49249A16" w14:textId="77777777" w:rsidR="00487740" w:rsidRPr="00DC628D" w:rsidRDefault="00487740" w:rsidP="008210F8">
      <w:pPr>
        <w:pStyle w:val="Prrafodelista"/>
        <w:ind w:left="902"/>
        <w:jc w:val="both"/>
        <w:rPr>
          <w:rFonts w:ascii="Verdana" w:hAnsi="Verdana"/>
          <w:sz w:val="20"/>
          <w:szCs w:val="20"/>
        </w:rPr>
      </w:pPr>
    </w:p>
    <w:p w14:paraId="1C3821CD" w14:textId="77777777" w:rsidR="00487740" w:rsidRDefault="00487740" w:rsidP="008210F8">
      <w:pPr>
        <w:pStyle w:val="Prrafodelista"/>
        <w:numPr>
          <w:ilvl w:val="0"/>
          <w:numId w:val="51"/>
        </w:numPr>
        <w:shd w:val="clear" w:color="auto" w:fill="FFFFFF"/>
        <w:ind w:left="902"/>
        <w:contextualSpacing w:val="0"/>
        <w:jc w:val="both"/>
        <w:rPr>
          <w:rFonts w:ascii="Verdana" w:hAnsi="Verdana"/>
          <w:sz w:val="20"/>
          <w:szCs w:val="20"/>
        </w:rPr>
      </w:pPr>
      <w:r w:rsidRPr="004A520C">
        <w:rPr>
          <w:rFonts w:ascii="Verdana" w:hAnsi="Verdana"/>
          <w:b/>
          <w:bCs/>
          <w:sz w:val="20"/>
          <w:szCs w:val="20"/>
        </w:rPr>
        <w:t>Carta de factibilidad para fraccionamientos habitacionales</w:t>
      </w:r>
      <w:r w:rsidRPr="004A520C">
        <w:rPr>
          <w:rFonts w:ascii="Verdana" w:hAnsi="Verdana"/>
          <w:sz w:val="20"/>
          <w:szCs w:val="20"/>
        </w:rPr>
        <w:t xml:space="preserve">. Para fraccionamientos habitacionales, el costo por la expedición de la carta de factibilidad será de </w:t>
      </w:r>
      <w:r w:rsidRPr="0094704B">
        <w:rPr>
          <w:rFonts w:ascii="Verdana" w:hAnsi="Verdana"/>
          <w:sz w:val="20"/>
          <w:szCs w:val="20"/>
        </w:rPr>
        <w:t>$</w:t>
      </w:r>
      <w:r>
        <w:rPr>
          <w:rFonts w:ascii="Verdana" w:hAnsi="Verdana"/>
          <w:sz w:val="20"/>
          <w:szCs w:val="20"/>
        </w:rPr>
        <w:t>209.28</w:t>
      </w:r>
      <w:r w:rsidRPr="004A520C">
        <w:rPr>
          <w:rFonts w:ascii="Verdana" w:hAnsi="Verdana"/>
          <w:sz w:val="20"/>
          <w:szCs w:val="20"/>
        </w:rPr>
        <w:t> por lote o vivienda</w:t>
      </w:r>
      <w:r>
        <w:rPr>
          <w:rFonts w:ascii="Verdana" w:hAnsi="Verdana"/>
          <w:sz w:val="20"/>
          <w:szCs w:val="20"/>
        </w:rPr>
        <w:t>.</w:t>
      </w:r>
    </w:p>
    <w:p w14:paraId="307566DA" w14:textId="77777777" w:rsidR="00487740" w:rsidRPr="00B51790" w:rsidRDefault="00487740" w:rsidP="008210F8">
      <w:pPr>
        <w:pStyle w:val="Prrafodelista"/>
        <w:ind w:left="902"/>
        <w:jc w:val="both"/>
        <w:rPr>
          <w:rFonts w:ascii="Verdana" w:hAnsi="Verdana"/>
          <w:sz w:val="20"/>
          <w:szCs w:val="20"/>
        </w:rPr>
      </w:pPr>
    </w:p>
    <w:p w14:paraId="22F78793" w14:textId="77777777" w:rsidR="00487740" w:rsidRDefault="00487740" w:rsidP="008210F8">
      <w:pPr>
        <w:pStyle w:val="Prrafodelista"/>
        <w:numPr>
          <w:ilvl w:val="0"/>
          <w:numId w:val="51"/>
        </w:numPr>
        <w:shd w:val="clear" w:color="auto" w:fill="FFFFFF"/>
        <w:ind w:left="902"/>
        <w:contextualSpacing w:val="0"/>
        <w:jc w:val="both"/>
        <w:rPr>
          <w:rFonts w:ascii="Verdana" w:hAnsi="Verdana"/>
          <w:sz w:val="20"/>
          <w:szCs w:val="20"/>
        </w:rPr>
      </w:pPr>
      <w:r w:rsidRPr="004A520C">
        <w:rPr>
          <w:rFonts w:ascii="Verdana" w:hAnsi="Verdana"/>
          <w:b/>
          <w:bCs/>
          <w:sz w:val="20"/>
          <w:szCs w:val="20"/>
        </w:rPr>
        <w:t>Carta de factibilidad no habitacional</w:t>
      </w:r>
      <w:r w:rsidRPr="004A520C">
        <w:rPr>
          <w:rFonts w:ascii="Verdana" w:hAnsi="Verdana"/>
          <w:sz w:val="20"/>
          <w:szCs w:val="20"/>
        </w:rPr>
        <w:t xml:space="preserve">. Para desarrollos no habitacionales deberán pagar un importe de </w:t>
      </w:r>
      <w:r w:rsidRPr="003F0900">
        <w:rPr>
          <w:rFonts w:ascii="Verdana" w:hAnsi="Verdana"/>
          <w:sz w:val="20"/>
          <w:szCs w:val="20"/>
        </w:rPr>
        <w:t>$34,217.51 </w:t>
      </w:r>
      <w:r w:rsidRPr="004A520C">
        <w:rPr>
          <w:rFonts w:ascii="Verdana" w:hAnsi="Verdana"/>
          <w:sz w:val="20"/>
          <w:szCs w:val="20"/>
        </w:rPr>
        <w:t>por cada litro por segundo, de acuerdo con la demanda que el solicitante requiera, calculado sobre la demanda máxima diaria</w:t>
      </w:r>
      <w:r>
        <w:rPr>
          <w:rFonts w:ascii="Verdana" w:hAnsi="Verdana"/>
          <w:sz w:val="20"/>
          <w:szCs w:val="20"/>
        </w:rPr>
        <w:t>.</w:t>
      </w:r>
    </w:p>
    <w:p w14:paraId="0D18C5BB" w14:textId="77777777" w:rsidR="00487740" w:rsidRDefault="00487740" w:rsidP="008210F8">
      <w:pPr>
        <w:pStyle w:val="Prrafodelista"/>
        <w:ind w:left="902"/>
        <w:jc w:val="both"/>
        <w:rPr>
          <w:rFonts w:ascii="Verdana" w:hAnsi="Verdana"/>
          <w:sz w:val="20"/>
          <w:szCs w:val="20"/>
        </w:rPr>
      </w:pPr>
    </w:p>
    <w:p w14:paraId="13B133C1" w14:textId="77777777" w:rsidR="00487740" w:rsidRDefault="00487740" w:rsidP="008210F8">
      <w:pPr>
        <w:pStyle w:val="Prrafodelista"/>
        <w:numPr>
          <w:ilvl w:val="0"/>
          <w:numId w:val="51"/>
        </w:numPr>
        <w:shd w:val="clear" w:color="auto" w:fill="FFFFFF"/>
        <w:ind w:left="902"/>
        <w:contextualSpacing w:val="0"/>
        <w:jc w:val="both"/>
        <w:rPr>
          <w:rFonts w:ascii="Verdana" w:hAnsi="Verdana"/>
          <w:sz w:val="20"/>
          <w:szCs w:val="20"/>
        </w:rPr>
      </w:pPr>
      <w:r w:rsidRPr="004A520C">
        <w:rPr>
          <w:rFonts w:ascii="Verdana" w:hAnsi="Verdana"/>
          <w:b/>
          <w:bCs/>
          <w:sz w:val="20"/>
          <w:szCs w:val="20"/>
        </w:rPr>
        <w:t>La carta de factibilidad o de constancia de servicios</w:t>
      </w:r>
      <w:r w:rsidRPr="004A520C">
        <w:rPr>
          <w:rFonts w:ascii="Verdana" w:hAnsi="Verdana"/>
          <w:sz w:val="20"/>
          <w:szCs w:val="20"/>
        </w:rPr>
        <w:t xml:space="preserve">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r>
        <w:rPr>
          <w:rFonts w:ascii="Verdana" w:hAnsi="Verdana"/>
          <w:sz w:val="20"/>
          <w:szCs w:val="20"/>
        </w:rPr>
        <w:t>.</w:t>
      </w:r>
    </w:p>
    <w:p w14:paraId="101B4098" w14:textId="77777777" w:rsidR="00487740" w:rsidRPr="003F0900" w:rsidRDefault="00487740" w:rsidP="008210F8">
      <w:pPr>
        <w:pStyle w:val="Prrafodelista"/>
        <w:ind w:left="902"/>
        <w:jc w:val="both"/>
        <w:rPr>
          <w:rFonts w:ascii="Verdana" w:hAnsi="Verdana"/>
          <w:sz w:val="20"/>
          <w:szCs w:val="20"/>
        </w:rPr>
      </w:pPr>
    </w:p>
    <w:p w14:paraId="0089B3A8" w14:textId="77777777" w:rsidR="00487740" w:rsidRDefault="00487740" w:rsidP="008210F8">
      <w:pPr>
        <w:pStyle w:val="Prrafodelista"/>
        <w:numPr>
          <w:ilvl w:val="0"/>
          <w:numId w:val="51"/>
        </w:numPr>
        <w:shd w:val="clear" w:color="auto" w:fill="FFFFFF"/>
        <w:ind w:left="902"/>
        <w:contextualSpacing w:val="0"/>
        <w:jc w:val="both"/>
        <w:rPr>
          <w:rFonts w:ascii="Verdana" w:hAnsi="Verdana"/>
          <w:sz w:val="20"/>
          <w:szCs w:val="20"/>
        </w:rPr>
      </w:pPr>
      <w:r w:rsidRPr="004A520C">
        <w:rPr>
          <w:rFonts w:ascii="Verdana" w:hAnsi="Verdana"/>
          <w:b/>
          <w:bCs/>
          <w:sz w:val="20"/>
          <w:szCs w:val="20"/>
        </w:rPr>
        <w:t>Revisión de proyectos para usos habitacionales</w:t>
      </w:r>
      <w:r w:rsidRPr="004A520C">
        <w:rPr>
          <w:rFonts w:ascii="Verdana" w:hAnsi="Verdana"/>
          <w:sz w:val="20"/>
          <w:szCs w:val="20"/>
        </w:rPr>
        <w:t xml:space="preserve">. La revisión de proyecto de lotes para vivienda se cobrará mediante un cargo base de </w:t>
      </w:r>
      <w:bookmarkStart w:id="1" w:name="_Hlk182682561"/>
      <w:r w:rsidRPr="004A520C">
        <w:rPr>
          <w:rFonts w:ascii="Verdana" w:hAnsi="Verdana"/>
          <w:sz w:val="20"/>
          <w:szCs w:val="20"/>
        </w:rPr>
        <w:t>$</w:t>
      </w:r>
      <w:r>
        <w:rPr>
          <w:rFonts w:ascii="Verdana" w:hAnsi="Verdana"/>
          <w:sz w:val="20"/>
          <w:szCs w:val="20"/>
        </w:rPr>
        <w:t>5,056.83</w:t>
      </w:r>
      <w:r w:rsidRPr="004A520C">
        <w:rPr>
          <w:rFonts w:ascii="Verdana" w:hAnsi="Verdana"/>
          <w:sz w:val="20"/>
          <w:szCs w:val="20"/>
        </w:rPr>
        <w:t> </w:t>
      </w:r>
      <w:bookmarkEnd w:id="1"/>
      <w:r w:rsidRPr="004A520C">
        <w:rPr>
          <w:rFonts w:ascii="Verdana" w:hAnsi="Verdana"/>
          <w:sz w:val="20"/>
          <w:szCs w:val="20"/>
        </w:rPr>
        <w:t>por los primeros 50 lotes y un cargo adicional de $</w:t>
      </w:r>
      <w:r>
        <w:rPr>
          <w:rFonts w:ascii="Verdana" w:hAnsi="Verdana"/>
          <w:sz w:val="20"/>
          <w:szCs w:val="20"/>
        </w:rPr>
        <w:t>24.06</w:t>
      </w:r>
      <w:r w:rsidRPr="004A520C">
        <w:rPr>
          <w:rFonts w:ascii="Verdana" w:hAnsi="Verdana"/>
          <w:sz w:val="20"/>
          <w:szCs w:val="20"/>
        </w:rPr>
        <w:t> por cada lote excedente. Para efectos de cobro por revisión se considerarán por separado los proyectos de agua potable y de alcantarillado, por lo que cada uno se cobrará de acuerdo con el precio unitario aquí establecido</w:t>
      </w:r>
      <w:r>
        <w:rPr>
          <w:rFonts w:ascii="Verdana" w:hAnsi="Verdana"/>
          <w:sz w:val="20"/>
          <w:szCs w:val="20"/>
        </w:rPr>
        <w:t>.</w:t>
      </w:r>
    </w:p>
    <w:p w14:paraId="3DBDDC7E" w14:textId="77777777" w:rsidR="00487740" w:rsidRDefault="00487740" w:rsidP="008210F8">
      <w:pPr>
        <w:pStyle w:val="Prrafodelista"/>
        <w:ind w:left="902"/>
        <w:jc w:val="both"/>
        <w:rPr>
          <w:rFonts w:ascii="Verdana" w:hAnsi="Verdana"/>
          <w:sz w:val="20"/>
          <w:szCs w:val="20"/>
        </w:rPr>
      </w:pPr>
    </w:p>
    <w:p w14:paraId="37C0AAE9" w14:textId="77777777" w:rsidR="00487740" w:rsidRDefault="00487740" w:rsidP="008210F8">
      <w:pPr>
        <w:pStyle w:val="Prrafodelista"/>
        <w:numPr>
          <w:ilvl w:val="0"/>
          <w:numId w:val="51"/>
        </w:numPr>
        <w:shd w:val="clear" w:color="auto" w:fill="FFFFFF"/>
        <w:ind w:left="902"/>
        <w:contextualSpacing w:val="0"/>
        <w:jc w:val="both"/>
        <w:rPr>
          <w:rFonts w:ascii="Verdana" w:hAnsi="Verdana"/>
          <w:sz w:val="20"/>
          <w:szCs w:val="20"/>
        </w:rPr>
      </w:pPr>
      <w:r w:rsidRPr="004A520C">
        <w:rPr>
          <w:rFonts w:ascii="Verdana" w:hAnsi="Verdana"/>
          <w:b/>
          <w:bCs/>
          <w:sz w:val="20"/>
          <w:szCs w:val="20"/>
        </w:rPr>
        <w:t>Revisión de proyectos para usos no habitacionales</w:t>
      </w:r>
      <w:r w:rsidRPr="004A520C">
        <w:rPr>
          <w:rFonts w:ascii="Verdana" w:hAnsi="Verdana"/>
          <w:sz w:val="20"/>
          <w:szCs w:val="20"/>
        </w:rPr>
        <w:t>. Se cobrará un cargo base de $</w:t>
      </w:r>
      <w:r w:rsidRPr="00927E25">
        <w:rPr>
          <w:rFonts w:ascii="Verdana" w:hAnsi="Verdana"/>
          <w:sz w:val="20"/>
          <w:szCs w:val="20"/>
        </w:rPr>
        <w:t>5,056.83 </w:t>
      </w:r>
      <w:r w:rsidRPr="004A520C">
        <w:rPr>
          <w:rFonts w:ascii="Verdana" w:hAnsi="Verdana"/>
          <w:sz w:val="20"/>
          <w:szCs w:val="20"/>
        </w:rPr>
        <w:t>por los primeros cien metros de longitud y un cargo variable a razón de $16.</w:t>
      </w:r>
      <w:r>
        <w:rPr>
          <w:rFonts w:ascii="Verdana" w:hAnsi="Verdana"/>
          <w:sz w:val="20"/>
          <w:szCs w:val="20"/>
        </w:rPr>
        <w:t>73</w:t>
      </w:r>
      <w:r w:rsidRPr="004A520C">
        <w:rPr>
          <w:rFonts w:ascii="Verdana" w:hAnsi="Verdana"/>
          <w:sz w:val="20"/>
          <w:szCs w:val="20"/>
        </w:rPr>
        <w:t> por metro lineal adicional del proyecto respectivo, y se cobrarán por separado los proyectos de agua potable y alcantarillado</w:t>
      </w:r>
      <w:r>
        <w:rPr>
          <w:rFonts w:ascii="Verdana" w:hAnsi="Verdana"/>
          <w:sz w:val="20"/>
          <w:szCs w:val="20"/>
        </w:rPr>
        <w:t>.</w:t>
      </w:r>
    </w:p>
    <w:p w14:paraId="7569897A" w14:textId="77777777" w:rsidR="00487740" w:rsidRDefault="00487740" w:rsidP="008210F8">
      <w:pPr>
        <w:pStyle w:val="Prrafodelista"/>
        <w:ind w:left="902"/>
        <w:jc w:val="both"/>
        <w:rPr>
          <w:rFonts w:ascii="Verdana" w:hAnsi="Verdana"/>
          <w:sz w:val="20"/>
          <w:szCs w:val="20"/>
        </w:rPr>
      </w:pPr>
    </w:p>
    <w:p w14:paraId="6CCC0F8B" w14:textId="77777777" w:rsidR="00487740" w:rsidRDefault="00487740" w:rsidP="008210F8">
      <w:pPr>
        <w:pStyle w:val="Prrafodelista"/>
        <w:numPr>
          <w:ilvl w:val="0"/>
          <w:numId w:val="51"/>
        </w:numPr>
        <w:shd w:val="clear" w:color="auto" w:fill="FFFFFF"/>
        <w:ind w:left="902"/>
        <w:contextualSpacing w:val="0"/>
        <w:jc w:val="both"/>
        <w:rPr>
          <w:rFonts w:ascii="Verdana" w:hAnsi="Verdana"/>
          <w:sz w:val="20"/>
          <w:szCs w:val="20"/>
        </w:rPr>
      </w:pPr>
      <w:r w:rsidRPr="004A520C">
        <w:rPr>
          <w:rFonts w:ascii="Verdana" w:hAnsi="Verdana"/>
          <w:b/>
          <w:bCs/>
          <w:sz w:val="20"/>
          <w:szCs w:val="20"/>
        </w:rPr>
        <w:lastRenderedPageBreak/>
        <w:t>Supervisión de obras todos los giros</w:t>
      </w:r>
      <w:r w:rsidRPr="004A520C">
        <w:rPr>
          <w:rFonts w:ascii="Verdana" w:hAnsi="Verdana"/>
          <w:sz w:val="20"/>
          <w:szCs w:val="20"/>
        </w:rPr>
        <w:t>. Para supervisión de obras de todos los giros se cobrará a razón del 5% sobre el importe total de los servicios de incorporación que resulten del total de lotes o viviendas para incorporar tanto para usos habitacionales, como para aqu</w:t>
      </w:r>
      <w:r>
        <w:rPr>
          <w:rFonts w:ascii="Verdana" w:hAnsi="Verdana"/>
          <w:sz w:val="20"/>
          <w:szCs w:val="20"/>
        </w:rPr>
        <w:t>e</w:t>
      </w:r>
      <w:r w:rsidRPr="004A520C">
        <w:rPr>
          <w:rFonts w:ascii="Verdana" w:hAnsi="Verdana"/>
          <w:sz w:val="20"/>
          <w:szCs w:val="20"/>
        </w:rPr>
        <w:t>llos de otros giros no habitacionales, antes de cualquier bonificación</w:t>
      </w:r>
      <w:r>
        <w:rPr>
          <w:rFonts w:ascii="Verdana" w:hAnsi="Verdana"/>
          <w:sz w:val="20"/>
          <w:szCs w:val="20"/>
        </w:rPr>
        <w:t>.</w:t>
      </w:r>
    </w:p>
    <w:p w14:paraId="6B7D3C02" w14:textId="77777777" w:rsidR="00487740" w:rsidRPr="004F13B5" w:rsidRDefault="00487740" w:rsidP="008210F8">
      <w:pPr>
        <w:pStyle w:val="Prrafodelista"/>
        <w:ind w:left="902"/>
        <w:jc w:val="both"/>
        <w:rPr>
          <w:rFonts w:ascii="Verdana" w:hAnsi="Verdana"/>
          <w:sz w:val="20"/>
          <w:szCs w:val="20"/>
        </w:rPr>
      </w:pPr>
    </w:p>
    <w:p w14:paraId="3E7403F3" w14:textId="77777777" w:rsidR="00487740" w:rsidRPr="0094704B" w:rsidRDefault="00487740" w:rsidP="008210F8">
      <w:pPr>
        <w:pStyle w:val="Prrafodelista"/>
        <w:numPr>
          <w:ilvl w:val="0"/>
          <w:numId w:val="51"/>
        </w:numPr>
        <w:shd w:val="clear" w:color="auto" w:fill="FFFFFF"/>
        <w:spacing w:after="100" w:afterAutospacing="1"/>
        <w:ind w:left="902"/>
        <w:contextualSpacing w:val="0"/>
        <w:jc w:val="both"/>
        <w:rPr>
          <w:rFonts w:ascii="Verdana" w:hAnsi="Verdana"/>
          <w:sz w:val="20"/>
          <w:szCs w:val="20"/>
        </w:rPr>
      </w:pPr>
      <w:r w:rsidRPr="004A520C">
        <w:rPr>
          <w:rFonts w:ascii="Verdana" w:hAnsi="Verdana"/>
          <w:b/>
          <w:bCs/>
          <w:sz w:val="20"/>
          <w:szCs w:val="20"/>
        </w:rPr>
        <w:t>Recepción de obras todos los giros</w:t>
      </w:r>
      <w:r w:rsidRPr="004A520C">
        <w:rPr>
          <w:rFonts w:ascii="Verdana" w:hAnsi="Verdana"/>
          <w:sz w:val="20"/>
          <w:szCs w:val="20"/>
        </w:rPr>
        <w:t>. Por recepción de obras se cobrará un importe de $11.</w:t>
      </w:r>
      <w:r>
        <w:rPr>
          <w:rFonts w:ascii="Verdana" w:hAnsi="Verdana"/>
          <w:sz w:val="20"/>
          <w:szCs w:val="20"/>
        </w:rPr>
        <w:t>8</w:t>
      </w:r>
      <w:r w:rsidRPr="004A520C">
        <w:rPr>
          <w:rFonts w:ascii="Verdana" w:hAnsi="Verdana"/>
          <w:sz w:val="20"/>
          <w:szCs w:val="20"/>
        </w:rPr>
        <w:t>3 por metro lineal de la longitud que resulte de sumar las redes de agua y alcantarillado respecto a los tramos recibidos</w:t>
      </w:r>
      <w:r>
        <w:rPr>
          <w:rFonts w:ascii="Verdana" w:hAnsi="Verdana"/>
          <w:sz w:val="20"/>
          <w:szCs w:val="20"/>
        </w:rPr>
        <w:t>.</w:t>
      </w:r>
    </w:p>
    <w:p w14:paraId="03C8586C" w14:textId="77777777"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XIV. Incorporaciones no habitacionales</w:t>
      </w:r>
    </w:p>
    <w:p w14:paraId="37F4E43A" w14:textId="77777777" w:rsidR="00487740" w:rsidRPr="004A520C" w:rsidRDefault="00487740" w:rsidP="00D425CE">
      <w:pPr>
        <w:shd w:val="clear" w:color="auto" w:fill="FFFFFF"/>
        <w:spacing w:before="100" w:beforeAutospacing="1" w:after="100" w:afterAutospacing="1" w:line="240" w:lineRule="auto"/>
        <w:ind w:firstLine="709"/>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Tratándose de desarrollos distintos al doméstico, se cobrará en agua potable el importe que resulte de multiplicar el gasto máximo diario en litros por segundo que arroje el cálculo del proyecto, por el precio por litro por segundo contenido en el inciso a de esta fracción.</w:t>
      </w:r>
    </w:p>
    <w:p w14:paraId="48E4595D" w14:textId="77777777" w:rsidR="00487740" w:rsidRPr="000F3528" w:rsidRDefault="00487740" w:rsidP="00D425CE">
      <w:pPr>
        <w:shd w:val="clear" w:color="auto" w:fill="FFFFFF"/>
        <w:spacing w:before="100" w:beforeAutospacing="1" w:after="100" w:afterAutospacing="1" w:line="240" w:lineRule="auto"/>
        <w:ind w:firstLine="709"/>
        <w:jc w:val="both"/>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La tributación de agua residual se considerará al 75% de lo que resulte del cálculo de demanda de agua potable y se multiplicará por el precio unitario del litro por segundo contenido en el inciso b de esta fracción</w:t>
      </w:r>
      <w:r>
        <w:rPr>
          <w:rFonts w:ascii="Verdana" w:eastAsiaTheme="minorEastAsia" w:hAnsi="Verdana" w:cs="Arial"/>
          <w:sz w:val="20"/>
          <w:szCs w:val="20"/>
          <w:lang w:eastAsia="es-MX"/>
        </w:rPr>
        <w:t xml:space="preserve"> </w:t>
      </w:r>
      <w:r w:rsidRPr="000F3528">
        <w:rPr>
          <w:rFonts w:ascii="Verdana" w:eastAsiaTheme="minorEastAsia" w:hAnsi="Verdana" w:cs="Arial"/>
          <w:sz w:val="20"/>
          <w:szCs w:val="20"/>
          <w:lang w:eastAsia="es-MX"/>
        </w:rPr>
        <w:t>y para el tratamiento de agua residual se considerará al 70% de lo que resulte del cálculo de demanda de agua potable multiplicado por el precio unitario del litro por segundo contenido en el inciso c de esta fracción.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21"/>
        <w:gridCol w:w="1711"/>
        <w:gridCol w:w="1756"/>
      </w:tblGrid>
      <w:tr w:rsidR="00487740" w:rsidRPr="004A520C" w14:paraId="441A287C"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7B452BE2"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17AE8"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Importe</w:t>
            </w:r>
          </w:p>
        </w:tc>
        <w:tc>
          <w:tcPr>
            <w:tcW w:w="0" w:type="auto"/>
            <w:tcBorders>
              <w:top w:val="single" w:sz="6" w:space="0" w:color="000000"/>
              <w:left w:val="single" w:sz="6" w:space="0" w:color="000000"/>
              <w:bottom w:val="single" w:sz="6" w:space="0" w:color="000000"/>
            </w:tcBorders>
            <w:vAlign w:val="center"/>
            <w:hideMark/>
          </w:tcPr>
          <w:p w14:paraId="5EC4EF38" w14:textId="77777777" w:rsidR="00487740" w:rsidRPr="004A520C" w:rsidRDefault="00487740" w:rsidP="00393801">
            <w:pPr>
              <w:spacing w:after="0" w:line="240" w:lineRule="auto"/>
              <w:jc w:val="center"/>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Unidad de medida</w:t>
            </w:r>
          </w:p>
        </w:tc>
      </w:tr>
      <w:tr w:rsidR="00487740" w:rsidRPr="004A520C" w14:paraId="694BE2D3"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A900187" w14:textId="77777777" w:rsidR="00487740" w:rsidRPr="00C80E85" w:rsidRDefault="00487740" w:rsidP="00487740">
            <w:pPr>
              <w:pStyle w:val="Prrafodelista"/>
              <w:numPr>
                <w:ilvl w:val="0"/>
                <w:numId w:val="52"/>
              </w:numPr>
              <w:shd w:val="clear" w:color="auto" w:fill="FFFFFF"/>
              <w:spacing w:before="100" w:beforeAutospacing="1" w:afterAutospacing="1"/>
              <w:ind w:left="301" w:hanging="284"/>
              <w:contextualSpacing w:val="0"/>
              <w:jc w:val="both"/>
              <w:rPr>
                <w:rFonts w:ascii="Verdana" w:hAnsi="Verdana"/>
                <w:sz w:val="20"/>
                <w:szCs w:val="20"/>
              </w:rPr>
            </w:pPr>
            <w:r w:rsidRPr="00C80E85">
              <w:rPr>
                <w:rFonts w:ascii="Verdana" w:hAnsi="Verdana"/>
                <w:sz w:val="20"/>
                <w:szCs w:val="20"/>
              </w:rPr>
              <w:t>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61C6" w14:textId="77777777" w:rsidR="00487740" w:rsidRPr="00E45FDB" w:rsidRDefault="00487740" w:rsidP="00393801">
            <w:pPr>
              <w:spacing w:after="0" w:line="240" w:lineRule="auto"/>
              <w:jc w:val="center"/>
              <w:rPr>
                <w:rFonts w:ascii="Verdana" w:eastAsiaTheme="minorEastAsia" w:hAnsi="Verdana" w:cs="Arial"/>
                <w:sz w:val="20"/>
                <w:szCs w:val="20"/>
                <w:lang w:eastAsia="es-MX"/>
              </w:rPr>
            </w:pPr>
            <w:r w:rsidRPr="00BC2BDC">
              <w:rPr>
                <w:rFonts w:ascii="Verdana" w:eastAsiaTheme="minorEastAsia" w:hAnsi="Verdana" w:cs="Arial"/>
                <w:sz w:val="20"/>
                <w:szCs w:val="20"/>
                <w:lang w:eastAsia="es-MX"/>
              </w:rPr>
              <w:t>$1</w:t>
            </w:r>
            <w:r>
              <w:rPr>
                <w:rFonts w:ascii="Verdana" w:eastAsiaTheme="minorEastAsia" w:hAnsi="Verdana" w:cs="Arial"/>
                <w:sz w:val="20"/>
                <w:szCs w:val="20"/>
                <w:lang w:eastAsia="es-MX"/>
              </w:rPr>
              <w:t>’</w:t>
            </w:r>
            <w:r w:rsidRPr="00BC2BDC">
              <w:rPr>
                <w:rFonts w:ascii="Verdana" w:eastAsiaTheme="minorEastAsia" w:hAnsi="Verdana" w:cs="Arial"/>
                <w:sz w:val="20"/>
                <w:szCs w:val="20"/>
                <w:lang w:eastAsia="es-MX"/>
              </w:rPr>
              <w:t>116,536.33</w:t>
            </w:r>
          </w:p>
        </w:tc>
        <w:tc>
          <w:tcPr>
            <w:tcW w:w="0" w:type="auto"/>
            <w:tcBorders>
              <w:top w:val="single" w:sz="6" w:space="0" w:color="000000"/>
              <w:left w:val="single" w:sz="6" w:space="0" w:color="000000"/>
              <w:bottom w:val="single" w:sz="6" w:space="0" w:color="000000"/>
            </w:tcBorders>
            <w:vAlign w:val="center"/>
            <w:hideMark/>
          </w:tcPr>
          <w:p w14:paraId="678EB894"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Litro/segundo</w:t>
            </w:r>
          </w:p>
        </w:tc>
      </w:tr>
      <w:tr w:rsidR="00487740" w:rsidRPr="004A520C" w14:paraId="1057087B"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F49A96C" w14:textId="77777777" w:rsidR="00487740" w:rsidRPr="00C80E85" w:rsidRDefault="00487740" w:rsidP="00487740">
            <w:pPr>
              <w:pStyle w:val="Prrafodelista"/>
              <w:numPr>
                <w:ilvl w:val="0"/>
                <w:numId w:val="52"/>
              </w:numPr>
              <w:shd w:val="clear" w:color="auto" w:fill="FFFFFF"/>
              <w:spacing w:before="100" w:beforeAutospacing="1" w:afterAutospacing="1"/>
              <w:ind w:left="301" w:hanging="284"/>
              <w:contextualSpacing w:val="0"/>
              <w:jc w:val="both"/>
              <w:rPr>
                <w:rFonts w:ascii="Verdana" w:hAnsi="Verdana"/>
                <w:sz w:val="20"/>
                <w:szCs w:val="20"/>
              </w:rPr>
            </w:pPr>
            <w:r w:rsidRPr="00C80E85">
              <w:rPr>
                <w:rFonts w:ascii="Verdana" w:hAnsi="Verdana"/>
                <w:sz w:val="20"/>
                <w:szCs w:val="20"/>
              </w:rPr>
              <w:t>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555DF" w14:textId="77777777" w:rsidR="00487740" w:rsidRPr="00E45FDB" w:rsidRDefault="00487740" w:rsidP="00393801">
            <w:pPr>
              <w:spacing w:after="0" w:line="240" w:lineRule="auto"/>
              <w:jc w:val="center"/>
              <w:rPr>
                <w:rFonts w:ascii="Verdana" w:eastAsiaTheme="minorEastAsia" w:hAnsi="Verdana" w:cs="Arial"/>
                <w:sz w:val="20"/>
                <w:szCs w:val="20"/>
                <w:lang w:eastAsia="es-MX"/>
              </w:rPr>
            </w:pPr>
          </w:p>
          <w:p w14:paraId="49EC2A59" w14:textId="77777777" w:rsidR="00487740" w:rsidRPr="00E45FDB" w:rsidRDefault="00487740" w:rsidP="00393801">
            <w:pPr>
              <w:spacing w:after="0" w:line="240" w:lineRule="auto"/>
              <w:jc w:val="center"/>
              <w:rPr>
                <w:rFonts w:ascii="Verdana" w:eastAsiaTheme="minorEastAsia" w:hAnsi="Verdana" w:cs="Arial"/>
                <w:sz w:val="20"/>
                <w:szCs w:val="20"/>
                <w:lang w:eastAsia="es-MX"/>
              </w:rPr>
            </w:pPr>
            <w:r w:rsidRPr="00CB75E5">
              <w:rPr>
                <w:rFonts w:ascii="Verdana" w:eastAsiaTheme="minorEastAsia" w:hAnsi="Verdana" w:cs="Arial"/>
                <w:sz w:val="20"/>
                <w:szCs w:val="20"/>
                <w:lang w:eastAsia="es-MX"/>
              </w:rPr>
              <w:t>$586,829.05</w:t>
            </w:r>
          </w:p>
        </w:tc>
        <w:tc>
          <w:tcPr>
            <w:tcW w:w="0" w:type="auto"/>
            <w:tcBorders>
              <w:top w:val="single" w:sz="6" w:space="0" w:color="000000"/>
              <w:left w:val="single" w:sz="6" w:space="0" w:color="000000"/>
              <w:bottom w:val="single" w:sz="6" w:space="0" w:color="000000"/>
            </w:tcBorders>
            <w:vAlign w:val="center"/>
            <w:hideMark/>
          </w:tcPr>
          <w:p w14:paraId="0421661D"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Litro/segundo</w:t>
            </w:r>
          </w:p>
        </w:tc>
      </w:tr>
      <w:tr w:rsidR="00487740" w:rsidRPr="004A520C" w14:paraId="7DC5C3AB"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75ED1505" w14:textId="77777777" w:rsidR="00487740" w:rsidRPr="00E45FDB" w:rsidRDefault="00487740" w:rsidP="00487740">
            <w:pPr>
              <w:pStyle w:val="Prrafodelista"/>
              <w:numPr>
                <w:ilvl w:val="0"/>
                <w:numId w:val="52"/>
              </w:numPr>
              <w:shd w:val="clear" w:color="auto" w:fill="FFFFFF"/>
              <w:spacing w:before="100" w:beforeAutospacing="1" w:afterAutospacing="1"/>
              <w:ind w:left="301" w:hanging="284"/>
              <w:contextualSpacing w:val="0"/>
              <w:jc w:val="both"/>
              <w:rPr>
                <w:rFonts w:ascii="Verdana" w:hAnsi="Verdana"/>
                <w:sz w:val="20"/>
                <w:szCs w:val="20"/>
              </w:rPr>
            </w:pPr>
            <w:r w:rsidRPr="00E45FDB">
              <w:rPr>
                <w:rFonts w:ascii="Verdana" w:hAnsi="Verdana"/>
                <w:sz w:val="20"/>
                <w:szCs w:val="20"/>
              </w:rPr>
              <w:t>Incorporación de nuevos desarrollos para el tratamiento de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C65D1" w14:textId="77777777" w:rsidR="00487740" w:rsidRPr="00E45FDB" w:rsidRDefault="00487740" w:rsidP="00393801">
            <w:pPr>
              <w:spacing w:after="0" w:line="240" w:lineRule="auto"/>
              <w:jc w:val="center"/>
              <w:rPr>
                <w:rFonts w:ascii="Verdana" w:eastAsiaTheme="minorEastAsia" w:hAnsi="Verdana" w:cs="Arial"/>
                <w:sz w:val="20"/>
                <w:szCs w:val="20"/>
                <w:lang w:eastAsia="es-MX"/>
              </w:rPr>
            </w:pPr>
            <w:r w:rsidRPr="00CB75E5">
              <w:rPr>
                <w:rFonts w:ascii="Verdana" w:eastAsiaTheme="minorEastAsia" w:hAnsi="Verdana" w:cs="Arial"/>
                <w:sz w:val="20"/>
                <w:szCs w:val="20"/>
                <w:lang w:eastAsia="es-MX"/>
              </w:rPr>
              <w:t>$978,117.21</w:t>
            </w:r>
          </w:p>
        </w:tc>
        <w:tc>
          <w:tcPr>
            <w:tcW w:w="0" w:type="auto"/>
            <w:tcBorders>
              <w:top w:val="single" w:sz="6" w:space="0" w:color="000000"/>
              <w:left w:val="single" w:sz="6" w:space="0" w:color="000000"/>
              <w:bottom w:val="single" w:sz="6" w:space="0" w:color="000000"/>
            </w:tcBorders>
            <w:vAlign w:val="center"/>
            <w:hideMark/>
          </w:tcPr>
          <w:p w14:paraId="44EAC649"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Litro/segundo</w:t>
            </w:r>
          </w:p>
        </w:tc>
      </w:tr>
      <w:tr w:rsidR="00487740" w:rsidRPr="004A520C" w14:paraId="0C92486B"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6F07F91" w14:textId="77777777" w:rsidR="00487740" w:rsidRPr="00C80E85" w:rsidRDefault="00487740" w:rsidP="00487740">
            <w:pPr>
              <w:pStyle w:val="Prrafodelista"/>
              <w:numPr>
                <w:ilvl w:val="0"/>
                <w:numId w:val="52"/>
              </w:numPr>
              <w:shd w:val="clear" w:color="auto" w:fill="FFFFFF"/>
              <w:spacing w:before="100" w:beforeAutospacing="1" w:afterAutospacing="1"/>
              <w:ind w:left="301" w:hanging="284"/>
              <w:contextualSpacing w:val="0"/>
              <w:jc w:val="both"/>
              <w:rPr>
                <w:rFonts w:ascii="Verdana" w:hAnsi="Verdana"/>
                <w:sz w:val="20"/>
                <w:szCs w:val="20"/>
              </w:rPr>
            </w:pPr>
            <w:r w:rsidRPr="00C80E85">
              <w:rPr>
                <w:rFonts w:ascii="Verdana" w:hAnsi="Verdana"/>
                <w:sz w:val="20"/>
                <w:szCs w:val="20"/>
              </w:rPr>
              <w:t>Si el usuario entrega títulos se le tomarán a cuenta del cobro expresado en el inciso a de esta fracción a un importe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AEAC"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w:t>
            </w:r>
            <w:r>
              <w:rPr>
                <w:rFonts w:ascii="Verdana" w:eastAsiaTheme="minorEastAsia" w:hAnsi="Verdana" w:cs="Arial"/>
                <w:sz w:val="20"/>
                <w:szCs w:val="20"/>
                <w:lang w:eastAsia="es-MX"/>
              </w:rPr>
              <w:t>5.01</w:t>
            </w:r>
          </w:p>
        </w:tc>
        <w:tc>
          <w:tcPr>
            <w:tcW w:w="0" w:type="auto"/>
            <w:tcBorders>
              <w:top w:val="single" w:sz="6" w:space="0" w:color="000000"/>
              <w:left w:val="single" w:sz="6" w:space="0" w:color="000000"/>
              <w:bottom w:val="single" w:sz="6" w:space="0" w:color="000000"/>
            </w:tcBorders>
            <w:vAlign w:val="center"/>
            <w:hideMark/>
          </w:tcPr>
          <w:p w14:paraId="78EBE3E2" w14:textId="77777777" w:rsidR="00487740" w:rsidRPr="004A520C" w:rsidRDefault="00487740" w:rsidP="00393801">
            <w:pPr>
              <w:spacing w:after="0" w:line="240" w:lineRule="auto"/>
              <w:jc w:val="center"/>
              <w:rPr>
                <w:rFonts w:ascii="Verdana" w:eastAsiaTheme="minorEastAsia" w:hAnsi="Verdana" w:cs="Arial"/>
                <w:sz w:val="20"/>
                <w:szCs w:val="20"/>
                <w:lang w:eastAsia="es-MX"/>
              </w:rPr>
            </w:pPr>
            <w:r w:rsidRPr="004A520C">
              <w:rPr>
                <w:rFonts w:ascii="Verdana" w:eastAsiaTheme="minorEastAsia" w:hAnsi="Verdana" w:cs="Arial"/>
                <w:sz w:val="20"/>
                <w:szCs w:val="20"/>
                <w:lang w:eastAsia="es-MX"/>
              </w:rPr>
              <w:t>por metro cúbico anual</w:t>
            </w:r>
          </w:p>
        </w:tc>
      </w:tr>
      <w:tr w:rsidR="00487740" w:rsidRPr="004A520C" w14:paraId="7419F21C"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2F0F953" w14:textId="77777777" w:rsidR="00487740" w:rsidRPr="00C80E85" w:rsidRDefault="00487740" w:rsidP="00487740">
            <w:pPr>
              <w:pStyle w:val="Prrafodelista"/>
              <w:numPr>
                <w:ilvl w:val="0"/>
                <w:numId w:val="52"/>
              </w:numPr>
              <w:shd w:val="clear" w:color="auto" w:fill="FFFFFF"/>
              <w:spacing w:before="100" w:beforeAutospacing="1" w:afterAutospacing="1"/>
              <w:ind w:left="301" w:hanging="301"/>
              <w:contextualSpacing w:val="0"/>
              <w:jc w:val="both"/>
              <w:rPr>
                <w:rFonts w:ascii="Verdana" w:hAnsi="Verdana"/>
                <w:sz w:val="20"/>
                <w:szCs w:val="20"/>
              </w:rPr>
            </w:pPr>
            <w:r w:rsidRPr="00C80E85">
              <w:rPr>
                <w:rFonts w:ascii="Verdana" w:hAnsi="Verdana"/>
                <w:sz w:val="20"/>
                <w:szCs w:val="20"/>
              </w:rPr>
              <w:t xml:space="preserve">Cuando un usuario que habiendo pagado sus derechos de incorporación para toma doméstica cambie de giro, la base de demanda reconocida para su toma doméstica será de 0.01157 litros por segundo, gasto que se comparará con la demanda del </w:t>
            </w:r>
            <w:r w:rsidRPr="00C80E85">
              <w:rPr>
                <w:rFonts w:ascii="Verdana" w:hAnsi="Verdana"/>
                <w:sz w:val="20"/>
                <w:szCs w:val="20"/>
              </w:rPr>
              <w:lastRenderedPageBreak/>
              <w:t>nuevo giro y la diferencia se multiplicará por los precios contenidos en los incisos a, b y c de esta fracción según corresponda, para determinar el importe a pagar.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D7CB" w14:textId="77777777" w:rsidR="00487740" w:rsidRPr="004A520C" w:rsidRDefault="00487740" w:rsidP="00393801">
            <w:pPr>
              <w:spacing w:after="0" w:line="240" w:lineRule="auto"/>
              <w:jc w:val="both"/>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15F85D24" w14:textId="77777777" w:rsidR="00487740" w:rsidRPr="004A520C" w:rsidRDefault="00487740" w:rsidP="00393801">
            <w:pPr>
              <w:spacing w:after="0" w:line="240" w:lineRule="auto"/>
              <w:jc w:val="both"/>
              <w:rPr>
                <w:rFonts w:ascii="Verdana" w:eastAsia="Times New Roman" w:hAnsi="Verdana"/>
                <w:sz w:val="20"/>
                <w:szCs w:val="20"/>
                <w:lang w:eastAsia="es-MX"/>
              </w:rPr>
            </w:pPr>
          </w:p>
        </w:tc>
      </w:tr>
    </w:tbl>
    <w:p w14:paraId="226A19AE" w14:textId="77777777" w:rsidR="00487740" w:rsidRPr="004A520C" w:rsidRDefault="00487740" w:rsidP="00487740">
      <w:pPr>
        <w:shd w:val="clear" w:color="auto" w:fill="FFFFFF"/>
        <w:spacing w:before="100" w:beforeAutospacing="1" w:after="100" w:afterAutospacing="1" w:line="435" w:lineRule="atLeast"/>
        <w:jc w:val="both"/>
        <w:rPr>
          <w:rFonts w:ascii="Verdana" w:eastAsiaTheme="minorEastAsia" w:hAnsi="Verdana" w:cs="Arial"/>
          <w:b/>
          <w:bCs/>
          <w:sz w:val="20"/>
          <w:szCs w:val="20"/>
          <w:lang w:eastAsia="es-MX"/>
        </w:rPr>
      </w:pPr>
      <w:r w:rsidRPr="004A520C">
        <w:rPr>
          <w:rFonts w:ascii="Verdana" w:eastAsiaTheme="minorEastAsia" w:hAnsi="Verdana" w:cs="Arial"/>
          <w:b/>
          <w:bCs/>
          <w:sz w:val="20"/>
          <w:szCs w:val="20"/>
          <w:lang w:eastAsia="es-MX"/>
        </w:rPr>
        <w:t>XV. Incorporación Individual</w:t>
      </w:r>
    </w:p>
    <w:p w14:paraId="5B67E547" w14:textId="77777777" w:rsidR="00487740" w:rsidRPr="00D425CE" w:rsidRDefault="00487740" w:rsidP="00D425C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Tratándose de lotes para construcción de vivienda unifamiliar o en casos de construcción de nuevas viviendas en colonias incorporadas al organismo operador, se cobrará por vivienda un importe por la incorporación a las redes de agua potable y drenaje,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7"/>
        <w:gridCol w:w="1723"/>
        <w:gridCol w:w="1276"/>
        <w:gridCol w:w="1276"/>
      </w:tblGrid>
      <w:tr w:rsidR="00487740" w:rsidRPr="00D425CE" w14:paraId="76990AF7"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3BD3B00E"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5EC11"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E1FFE"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Drenaje</w:t>
            </w:r>
          </w:p>
        </w:tc>
        <w:tc>
          <w:tcPr>
            <w:tcW w:w="0" w:type="auto"/>
            <w:tcBorders>
              <w:top w:val="single" w:sz="6" w:space="0" w:color="000000"/>
              <w:left w:val="single" w:sz="6" w:space="0" w:color="000000"/>
              <w:bottom w:val="single" w:sz="6" w:space="0" w:color="000000"/>
            </w:tcBorders>
            <w:vAlign w:val="center"/>
            <w:hideMark/>
          </w:tcPr>
          <w:p w14:paraId="27EE289E"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Total</w:t>
            </w:r>
          </w:p>
        </w:tc>
      </w:tr>
      <w:tr w:rsidR="00487740" w:rsidRPr="00D425CE" w14:paraId="4D3D4703"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8469034"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b/>
                <w:bCs/>
                <w:sz w:val="20"/>
                <w:szCs w:val="20"/>
                <w:lang w:eastAsia="es-MX"/>
              </w:rPr>
              <w:t>a)</w:t>
            </w:r>
            <w:r w:rsidRPr="00D425CE">
              <w:rPr>
                <w:rFonts w:ascii="Verdana" w:eastAsiaTheme="minorEastAsia" w:hAnsi="Verdana" w:cs="Arial"/>
                <w:sz w:val="20"/>
                <w:szCs w:val="20"/>
                <w:lang w:eastAsia="es-MX"/>
              </w:rPr>
              <w:t xml:space="preserve"> Popular o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F91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imes New Roman" w:hAnsi="Verdana" w:cs="Arial"/>
                <w:sz w:val="20"/>
                <w:szCs w:val="20"/>
              </w:rPr>
              <w:t>$3,161.55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E341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imes New Roman" w:hAnsi="Verdana" w:cs="Arial"/>
                <w:sz w:val="20"/>
                <w:szCs w:val="20"/>
              </w:rPr>
              <w:t>$1,176.45</w:t>
            </w:r>
          </w:p>
        </w:tc>
        <w:tc>
          <w:tcPr>
            <w:tcW w:w="0" w:type="auto"/>
            <w:tcBorders>
              <w:top w:val="single" w:sz="6" w:space="0" w:color="000000"/>
              <w:left w:val="single" w:sz="6" w:space="0" w:color="000000"/>
              <w:bottom w:val="single" w:sz="6" w:space="0" w:color="000000"/>
            </w:tcBorders>
            <w:vAlign w:val="center"/>
            <w:hideMark/>
          </w:tcPr>
          <w:p w14:paraId="3B01C05B" w14:textId="77777777" w:rsidR="00487740" w:rsidRPr="00D425CE" w:rsidRDefault="00487740" w:rsidP="00D425CE">
            <w:pPr>
              <w:spacing w:after="0" w:line="240" w:lineRule="auto"/>
              <w:jc w:val="both"/>
              <w:rPr>
                <w:rFonts w:ascii="Verdana" w:eastAsia="Times New Roman" w:hAnsi="Verdana" w:cs="Arial"/>
                <w:sz w:val="20"/>
                <w:szCs w:val="20"/>
              </w:rPr>
            </w:pPr>
            <w:r w:rsidRPr="00D425CE">
              <w:rPr>
                <w:rFonts w:ascii="Verdana" w:eastAsia="Times New Roman" w:hAnsi="Verdana" w:cs="Arial"/>
                <w:sz w:val="20"/>
                <w:szCs w:val="20"/>
              </w:rPr>
              <w:t>$4,338.00</w:t>
            </w:r>
          </w:p>
        </w:tc>
      </w:tr>
      <w:tr w:rsidR="00487740" w:rsidRPr="00D425CE" w14:paraId="5007864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2DA23C5"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b/>
                <w:bCs/>
                <w:sz w:val="20"/>
                <w:szCs w:val="20"/>
                <w:lang w:eastAsia="es-MX"/>
              </w:rPr>
              <w:t>b)</w:t>
            </w:r>
            <w:r w:rsidRPr="00D425CE">
              <w:rPr>
                <w:rFonts w:ascii="Verdana" w:eastAsiaTheme="minorEastAsia" w:hAnsi="Verdana" w:cs="Arial"/>
                <w:sz w:val="20"/>
                <w:szCs w:val="20"/>
                <w:lang w:eastAsia="es-MX"/>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B02B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imes New Roman" w:hAnsi="Verdana" w:cs="Arial"/>
                <w:sz w:val="20"/>
                <w:szCs w:val="20"/>
              </w:rPr>
              <w:t>$4,462.82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677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imes New Roman" w:hAnsi="Verdana" w:cs="Arial"/>
                <w:sz w:val="20"/>
                <w:szCs w:val="20"/>
              </w:rPr>
              <w:t>$1,892.59</w:t>
            </w:r>
          </w:p>
        </w:tc>
        <w:tc>
          <w:tcPr>
            <w:tcW w:w="0" w:type="auto"/>
            <w:tcBorders>
              <w:top w:val="single" w:sz="6" w:space="0" w:color="000000"/>
              <w:left w:val="single" w:sz="6" w:space="0" w:color="000000"/>
              <w:bottom w:val="single" w:sz="6" w:space="0" w:color="000000"/>
            </w:tcBorders>
            <w:vAlign w:val="center"/>
            <w:hideMark/>
          </w:tcPr>
          <w:p w14:paraId="71652348"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imes New Roman" w:hAnsi="Verdana" w:cs="Arial"/>
                <w:sz w:val="20"/>
                <w:szCs w:val="20"/>
              </w:rPr>
              <w:t>$6,355.41</w:t>
            </w:r>
          </w:p>
        </w:tc>
      </w:tr>
      <w:tr w:rsidR="00487740" w:rsidRPr="00D425CE" w14:paraId="70D73E5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BB82FA2"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b/>
                <w:bCs/>
                <w:sz w:val="20"/>
                <w:szCs w:val="20"/>
                <w:lang w:eastAsia="es-MX"/>
              </w:rPr>
              <w:t>c)</w:t>
            </w:r>
            <w:r w:rsidRPr="00D425CE">
              <w:rPr>
                <w:rFonts w:ascii="Verdana" w:eastAsiaTheme="minorEastAsia" w:hAnsi="Verdana" w:cs="Arial"/>
                <w:sz w:val="20"/>
                <w:szCs w:val="20"/>
                <w:lang w:eastAsia="es-MX"/>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836C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imes New Roman" w:hAnsi="Verdana" w:cs="Arial"/>
                <w:sz w:val="20"/>
                <w:szCs w:val="20"/>
              </w:rPr>
              <w:t>$7,205.13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B9A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2DC4C571"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imes New Roman" w:hAnsi="Verdana" w:cs="Arial"/>
                <w:sz w:val="20"/>
                <w:szCs w:val="20"/>
              </w:rPr>
              <w:t>$7,205.13</w:t>
            </w:r>
          </w:p>
        </w:tc>
      </w:tr>
    </w:tbl>
    <w:p w14:paraId="0C7E8118"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Para la incorporación individual de giros diferentes al doméstico, se realizará un análisis de demandas y se cobrará conforme al gasto máximo diario y al precio litro/segundo contenido en esta Ley. </w:t>
      </w:r>
    </w:p>
    <w:p w14:paraId="6C2B3D46" w14:textId="77777777" w:rsidR="00487740" w:rsidRPr="00D425CE" w:rsidRDefault="00487740" w:rsidP="00D425C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XVI.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8"/>
        <w:gridCol w:w="1027"/>
        <w:gridCol w:w="1162"/>
      </w:tblGrid>
      <w:tr w:rsidR="00487740" w:rsidRPr="00D425CE" w14:paraId="09525932"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51DA922D"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A9FB"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Unidad</w:t>
            </w:r>
          </w:p>
        </w:tc>
        <w:tc>
          <w:tcPr>
            <w:tcW w:w="0" w:type="auto"/>
            <w:tcBorders>
              <w:top w:val="single" w:sz="6" w:space="0" w:color="000000"/>
              <w:left w:val="single" w:sz="6" w:space="0" w:color="000000"/>
              <w:bottom w:val="single" w:sz="6" w:space="0" w:color="000000"/>
            </w:tcBorders>
            <w:vAlign w:val="center"/>
            <w:hideMark/>
          </w:tcPr>
          <w:p w14:paraId="6B53CFA8"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Importe</w:t>
            </w:r>
          </w:p>
        </w:tc>
      </w:tr>
      <w:tr w:rsidR="00487740" w:rsidRPr="00D425CE" w14:paraId="3B0A3F4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7347BB3"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A662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m³</w:t>
            </w:r>
          </w:p>
        </w:tc>
        <w:tc>
          <w:tcPr>
            <w:tcW w:w="0" w:type="auto"/>
            <w:tcBorders>
              <w:top w:val="single" w:sz="6" w:space="0" w:color="000000"/>
              <w:left w:val="single" w:sz="6" w:space="0" w:color="000000"/>
              <w:bottom w:val="single" w:sz="6" w:space="0" w:color="000000"/>
            </w:tcBorders>
            <w:vAlign w:val="center"/>
            <w:hideMark/>
          </w:tcPr>
          <w:p w14:paraId="39ACF39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$5.45</w:t>
            </w:r>
          </w:p>
        </w:tc>
      </w:tr>
    </w:tbl>
    <w:p w14:paraId="132A4297" w14:textId="77777777" w:rsidR="00487740" w:rsidRPr="00D425CE" w:rsidRDefault="00487740" w:rsidP="00D425CE">
      <w:pPr>
        <w:shd w:val="clear" w:color="auto" w:fill="FFFFFF"/>
        <w:spacing w:before="100" w:beforeAutospacing="1" w:after="100" w:afterAutospacing="1" w:line="240" w:lineRule="auto"/>
        <w:ind w:left="709" w:hanging="709"/>
        <w:jc w:val="both"/>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XVII. Descargas de contaminantes de usuarios no domésticos en aguas residuales que excedan los límites establecidos en la NOM-002-SEMARNAT-1996</w:t>
      </w:r>
    </w:p>
    <w:p w14:paraId="57494C62" w14:textId="77777777" w:rsidR="00487740" w:rsidRPr="00D425CE" w:rsidRDefault="00487740" w:rsidP="00D425CE">
      <w:pPr>
        <w:pStyle w:val="Prrafodelista"/>
        <w:numPr>
          <w:ilvl w:val="0"/>
          <w:numId w:val="53"/>
        </w:numPr>
        <w:shd w:val="clear" w:color="auto" w:fill="FFFFFF"/>
        <w:spacing w:before="100" w:beforeAutospacing="1" w:after="100" w:afterAutospacing="1"/>
        <w:contextualSpacing w:val="0"/>
        <w:jc w:val="both"/>
        <w:rPr>
          <w:rFonts w:ascii="Verdana" w:hAnsi="Verdana"/>
          <w:sz w:val="20"/>
          <w:szCs w:val="20"/>
        </w:rPr>
      </w:pPr>
      <w:r w:rsidRPr="00D425CE">
        <w:rPr>
          <w:rFonts w:ascii="Verdana" w:hAnsi="Verdana"/>
          <w:sz w:val="20"/>
          <w:szCs w:val="20"/>
        </w:rPr>
        <w:t>Miligramos de descarga contaminante por litro de sólidos suspendidos totales o demanda bioquímica de oxígeno: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08"/>
        <w:gridCol w:w="3314"/>
      </w:tblGrid>
      <w:tr w:rsidR="00487740" w:rsidRPr="00D425CE" w14:paraId="061D05FE"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320427EA"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Carga</w:t>
            </w:r>
          </w:p>
        </w:tc>
        <w:tc>
          <w:tcPr>
            <w:tcW w:w="0" w:type="auto"/>
            <w:tcBorders>
              <w:top w:val="single" w:sz="6" w:space="0" w:color="000000"/>
              <w:left w:val="single" w:sz="6" w:space="0" w:color="000000"/>
              <w:bottom w:val="single" w:sz="6" w:space="0" w:color="000000"/>
            </w:tcBorders>
            <w:vAlign w:val="center"/>
            <w:hideMark/>
          </w:tcPr>
          <w:p w14:paraId="647C0D74"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Importe</w:t>
            </w:r>
          </w:p>
        </w:tc>
      </w:tr>
      <w:tr w:rsidR="00487740" w:rsidRPr="00D425CE" w14:paraId="2FAE3A88"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27B9580"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De 1 a 300</w:t>
            </w:r>
          </w:p>
        </w:tc>
        <w:tc>
          <w:tcPr>
            <w:tcW w:w="0" w:type="auto"/>
            <w:tcBorders>
              <w:top w:val="single" w:sz="6" w:space="0" w:color="000000"/>
              <w:left w:val="single" w:sz="6" w:space="0" w:color="000000"/>
              <w:bottom w:val="single" w:sz="6" w:space="0" w:color="000000"/>
            </w:tcBorders>
            <w:vAlign w:val="center"/>
            <w:hideMark/>
          </w:tcPr>
          <w:p w14:paraId="7A231A20"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14% sobre el monto facturado</w:t>
            </w:r>
          </w:p>
        </w:tc>
      </w:tr>
      <w:tr w:rsidR="00487740" w:rsidRPr="00D425CE" w14:paraId="27C6B1B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A084574"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lastRenderedPageBreak/>
              <w:t>De 301 a 2,000</w:t>
            </w:r>
          </w:p>
        </w:tc>
        <w:tc>
          <w:tcPr>
            <w:tcW w:w="0" w:type="auto"/>
            <w:tcBorders>
              <w:top w:val="single" w:sz="6" w:space="0" w:color="000000"/>
              <w:left w:val="single" w:sz="6" w:space="0" w:color="000000"/>
              <w:bottom w:val="single" w:sz="6" w:space="0" w:color="000000"/>
            </w:tcBorders>
            <w:vAlign w:val="center"/>
            <w:hideMark/>
          </w:tcPr>
          <w:p w14:paraId="3A5D4902"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18% sobre el monto facturado</w:t>
            </w:r>
          </w:p>
        </w:tc>
      </w:tr>
      <w:tr w:rsidR="00487740" w:rsidRPr="00D425CE" w14:paraId="160C8E1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C9C60BF"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Más de 2,000</w:t>
            </w:r>
          </w:p>
        </w:tc>
        <w:tc>
          <w:tcPr>
            <w:tcW w:w="0" w:type="auto"/>
            <w:tcBorders>
              <w:top w:val="single" w:sz="6" w:space="0" w:color="000000"/>
              <w:left w:val="single" w:sz="6" w:space="0" w:color="000000"/>
              <w:bottom w:val="single" w:sz="6" w:space="0" w:color="000000"/>
            </w:tcBorders>
            <w:vAlign w:val="center"/>
            <w:hideMark/>
          </w:tcPr>
          <w:p w14:paraId="663839C1"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20% sobre el monto facturado</w:t>
            </w:r>
          </w:p>
        </w:tc>
      </w:tr>
    </w:tbl>
    <w:p w14:paraId="7AB2B355" w14:textId="77777777" w:rsidR="00487740" w:rsidRPr="00D425CE" w:rsidRDefault="00487740" w:rsidP="00D425CE">
      <w:pPr>
        <w:pStyle w:val="Prrafodelista"/>
        <w:numPr>
          <w:ilvl w:val="0"/>
          <w:numId w:val="53"/>
        </w:numPr>
        <w:shd w:val="clear" w:color="auto" w:fill="FFFFFF"/>
        <w:spacing w:before="100" w:beforeAutospacing="1" w:after="100" w:afterAutospacing="1"/>
        <w:contextualSpacing w:val="0"/>
        <w:jc w:val="both"/>
        <w:rPr>
          <w:rFonts w:ascii="Verdana" w:hAnsi="Verdana"/>
          <w:sz w:val="20"/>
          <w:szCs w:val="20"/>
        </w:rPr>
      </w:pPr>
      <w:r w:rsidRPr="00D425CE">
        <w:rPr>
          <w:rFonts w:ascii="Verdana" w:hAnsi="Verdana"/>
          <w:sz w:val="20"/>
          <w:szCs w:val="20"/>
        </w:rPr>
        <w:t>Por metro cúbico descargado con PH (potencial de hidrógeno) fuera del rango permisible: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7"/>
        <w:gridCol w:w="1162"/>
      </w:tblGrid>
      <w:tr w:rsidR="00487740" w:rsidRPr="00D425CE" w14:paraId="78B362FE"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3496B492"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Unidad</w:t>
            </w:r>
          </w:p>
        </w:tc>
        <w:tc>
          <w:tcPr>
            <w:tcW w:w="0" w:type="auto"/>
            <w:tcBorders>
              <w:top w:val="single" w:sz="6" w:space="0" w:color="000000"/>
              <w:left w:val="single" w:sz="6" w:space="0" w:color="000000"/>
              <w:bottom w:val="single" w:sz="6" w:space="0" w:color="000000"/>
            </w:tcBorders>
            <w:vAlign w:val="center"/>
            <w:hideMark/>
          </w:tcPr>
          <w:p w14:paraId="149A2613"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Importe</w:t>
            </w:r>
          </w:p>
        </w:tc>
      </w:tr>
      <w:tr w:rsidR="00487740" w:rsidRPr="00D425CE" w14:paraId="5587AEAF"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4E99E0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m³</w:t>
            </w:r>
          </w:p>
        </w:tc>
        <w:tc>
          <w:tcPr>
            <w:tcW w:w="0" w:type="auto"/>
            <w:tcBorders>
              <w:top w:val="single" w:sz="6" w:space="0" w:color="000000"/>
              <w:left w:val="single" w:sz="6" w:space="0" w:color="000000"/>
              <w:bottom w:val="single" w:sz="6" w:space="0" w:color="000000"/>
            </w:tcBorders>
            <w:vAlign w:val="center"/>
            <w:hideMark/>
          </w:tcPr>
          <w:p w14:paraId="6160B18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$0.37</w:t>
            </w:r>
          </w:p>
        </w:tc>
      </w:tr>
    </w:tbl>
    <w:p w14:paraId="51454837" w14:textId="77777777" w:rsidR="00487740" w:rsidRPr="00D425CE" w:rsidRDefault="00487740" w:rsidP="00D425CE">
      <w:pPr>
        <w:pStyle w:val="Prrafodelista"/>
        <w:numPr>
          <w:ilvl w:val="0"/>
          <w:numId w:val="53"/>
        </w:numPr>
        <w:shd w:val="clear" w:color="auto" w:fill="FFFFFF"/>
        <w:spacing w:before="100" w:beforeAutospacing="1" w:after="100" w:afterAutospacing="1"/>
        <w:contextualSpacing w:val="0"/>
        <w:jc w:val="both"/>
        <w:rPr>
          <w:rFonts w:ascii="Verdana" w:hAnsi="Verdana"/>
          <w:sz w:val="20"/>
          <w:szCs w:val="20"/>
        </w:rPr>
      </w:pPr>
      <w:r w:rsidRPr="00D425CE">
        <w:rPr>
          <w:rFonts w:ascii="Verdana" w:hAnsi="Verdana"/>
          <w:sz w:val="20"/>
          <w:szCs w:val="20"/>
        </w:rPr>
        <w:t>Por kilogramo de grasas y aceites que exceda los límites establecidos en las condiciones particulares de descarga: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6"/>
        <w:gridCol w:w="1162"/>
      </w:tblGrid>
      <w:tr w:rsidR="00487740" w:rsidRPr="00D425CE" w14:paraId="537B776D"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69F03B3F"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Unidad </w:t>
            </w:r>
          </w:p>
        </w:tc>
        <w:tc>
          <w:tcPr>
            <w:tcW w:w="0" w:type="auto"/>
            <w:tcBorders>
              <w:top w:val="single" w:sz="6" w:space="0" w:color="000000"/>
              <w:left w:val="single" w:sz="6" w:space="0" w:color="000000"/>
              <w:bottom w:val="single" w:sz="6" w:space="0" w:color="000000"/>
            </w:tcBorders>
            <w:vAlign w:val="center"/>
            <w:hideMark/>
          </w:tcPr>
          <w:p w14:paraId="401DD4DA"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Importe</w:t>
            </w:r>
          </w:p>
        </w:tc>
      </w:tr>
      <w:tr w:rsidR="00487740" w:rsidRPr="00D425CE" w14:paraId="5203512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2A16E55" w14:textId="77777777" w:rsidR="00487740" w:rsidRPr="00D425CE" w:rsidRDefault="00487740" w:rsidP="00D425CE">
            <w:pPr>
              <w:spacing w:after="0" w:line="240" w:lineRule="auto"/>
              <w:jc w:val="both"/>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Kilogramo</w:t>
            </w:r>
          </w:p>
        </w:tc>
        <w:tc>
          <w:tcPr>
            <w:tcW w:w="0" w:type="auto"/>
            <w:tcBorders>
              <w:top w:val="single" w:sz="6" w:space="0" w:color="000000"/>
              <w:left w:val="single" w:sz="6" w:space="0" w:color="000000"/>
              <w:bottom w:val="single" w:sz="6" w:space="0" w:color="000000"/>
            </w:tcBorders>
            <w:vAlign w:val="center"/>
            <w:hideMark/>
          </w:tcPr>
          <w:p w14:paraId="461295A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$0.49</w:t>
            </w:r>
          </w:p>
        </w:tc>
      </w:tr>
    </w:tbl>
    <w:p w14:paraId="644C1A54" w14:textId="77777777" w:rsidR="00487740" w:rsidRPr="00D425CE" w:rsidRDefault="00487740" w:rsidP="00D425CE">
      <w:pPr>
        <w:spacing w:after="0" w:line="240" w:lineRule="auto"/>
        <w:jc w:val="both"/>
        <w:rPr>
          <w:rFonts w:ascii="Verdana" w:eastAsiaTheme="minorEastAsia" w:hAnsi="Verdana" w:cs="Arial"/>
          <w:sz w:val="20"/>
          <w:szCs w:val="20"/>
          <w:lang w:eastAsia="es-MX"/>
        </w:rPr>
      </w:pPr>
    </w:p>
    <w:p w14:paraId="3292E5DC" w14:textId="77777777" w:rsidR="00D425CE" w:rsidRDefault="00D425CE" w:rsidP="00D425CE">
      <w:pPr>
        <w:spacing w:after="0" w:line="240" w:lineRule="auto"/>
        <w:jc w:val="center"/>
        <w:rPr>
          <w:rFonts w:ascii="Verdana" w:eastAsiaTheme="minorEastAsia" w:hAnsi="Verdana" w:cs="Arial"/>
          <w:b/>
          <w:bCs/>
          <w:sz w:val="20"/>
          <w:szCs w:val="20"/>
          <w:lang w:eastAsia="es-MX"/>
        </w:rPr>
      </w:pPr>
    </w:p>
    <w:p w14:paraId="128A4B7B" w14:textId="5E7E691A" w:rsid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SECCIÓN SEGUNDA</w:t>
      </w:r>
      <w:r w:rsidRPr="00D425CE">
        <w:rPr>
          <w:rFonts w:ascii="Verdana" w:eastAsiaTheme="minorEastAsia" w:hAnsi="Verdana" w:cs="Arial"/>
          <w:b/>
          <w:bCs/>
          <w:sz w:val="20"/>
          <w:szCs w:val="20"/>
          <w:lang w:eastAsia="es-MX"/>
        </w:rPr>
        <w:br/>
        <w:t xml:space="preserve">SERVICIOS DE LIMPIA, RECOLECCIÓN, TRASLADO, TRATAMIENTO </w:t>
      </w:r>
    </w:p>
    <w:p w14:paraId="569B0352" w14:textId="67A3D0B3"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eastAsiaTheme="minorEastAsia" w:hAnsi="Verdana" w:cs="Arial"/>
          <w:b/>
          <w:bCs/>
          <w:sz w:val="20"/>
          <w:szCs w:val="20"/>
          <w:lang w:eastAsia="es-MX"/>
        </w:rPr>
        <w:t>Y DISPOSICIÓN FINAL DE RESIDUOS</w:t>
      </w:r>
    </w:p>
    <w:p w14:paraId="2CC04856" w14:textId="77777777" w:rsidR="00D425CE" w:rsidRDefault="00D425CE" w:rsidP="00D425CE">
      <w:pPr>
        <w:spacing w:after="0" w:line="240" w:lineRule="auto"/>
        <w:ind w:firstLine="851"/>
        <w:jc w:val="both"/>
        <w:rPr>
          <w:rFonts w:ascii="Verdana" w:eastAsiaTheme="minorEastAsia" w:hAnsi="Verdana" w:cs="Arial"/>
          <w:b/>
          <w:bCs/>
          <w:sz w:val="20"/>
          <w:szCs w:val="20"/>
          <w:lang w:eastAsia="es-MX"/>
        </w:rPr>
      </w:pPr>
    </w:p>
    <w:p w14:paraId="13DB55D4" w14:textId="3E06FA62" w:rsidR="00487740" w:rsidRPr="00D425CE" w:rsidRDefault="00487740" w:rsidP="00D425CE">
      <w:pPr>
        <w:spacing w:after="0" w:line="240" w:lineRule="auto"/>
        <w:ind w:firstLine="851"/>
        <w:jc w:val="both"/>
        <w:rPr>
          <w:rFonts w:ascii="Verdana" w:eastAsiaTheme="minorEastAsia" w:hAnsi="Verdana" w:cs="Arial"/>
          <w:sz w:val="20"/>
          <w:szCs w:val="20"/>
          <w:lang w:eastAsia="es-MX"/>
        </w:rPr>
      </w:pPr>
      <w:r w:rsidRPr="00D425CE">
        <w:rPr>
          <w:rFonts w:ascii="Verdana" w:eastAsiaTheme="minorEastAsia" w:hAnsi="Verdana" w:cs="Arial"/>
          <w:b/>
          <w:bCs/>
          <w:sz w:val="20"/>
          <w:szCs w:val="20"/>
          <w:lang w:eastAsia="es-MX"/>
        </w:rPr>
        <w:t>Artículo 15.</w:t>
      </w:r>
      <w:r w:rsidRPr="00D425CE">
        <w:rPr>
          <w:rFonts w:ascii="Verdana" w:eastAsiaTheme="minorEastAsia" w:hAnsi="Verdana" w:cs="Arial"/>
          <w:sz w:val="20"/>
          <w:szCs w:val="20"/>
          <w:lang w:eastAsia="es-MX"/>
        </w:rPr>
        <w:t xml:space="preserve"> La prestación de los servicios de limpia, recolección y traslado de residuos será gratuita, salvo lo dispuesto por este artículo. </w:t>
      </w:r>
    </w:p>
    <w:p w14:paraId="60787537"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 </w:t>
      </w:r>
      <w:r w:rsidRPr="00D425CE">
        <w:rPr>
          <w:rFonts w:ascii="Verdana" w:eastAsiaTheme="minorEastAsia" w:hAnsi="Verdana" w:cs="Arial"/>
          <w:sz w:val="20"/>
          <w:szCs w:val="20"/>
          <w:lang w:eastAsia="es-MX"/>
        </w:rPr>
        <w:t>Los derechos por los servicios de limpia, recolección y traslado de residuos, cuando medie solicitud, se causarán y liquidarán conforme a la siguiente:</w:t>
      </w:r>
    </w:p>
    <w:p w14:paraId="08359899" w14:textId="77777777" w:rsidR="00487740" w:rsidRPr="00D425CE" w:rsidRDefault="00487740" w:rsidP="00D425CE">
      <w:pPr>
        <w:shd w:val="clear" w:color="auto" w:fill="FFFFFF"/>
        <w:spacing w:before="100" w:beforeAutospacing="1" w:after="100" w:afterAutospacing="1" w:line="240" w:lineRule="auto"/>
        <w:jc w:val="center"/>
        <w:rPr>
          <w:rFonts w:ascii="Verdana" w:eastAsia="SimSun" w:hAnsi="Verdana"/>
          <w:b/>
          <w:bCs/>
          <w:iCs/>
          <w:sz w:val="20"/>
          <w:szCs w:val="20"/>
          <w:lang w:eastAsia="zh-CN"/>
        </w:rPr>
      </w:pPr>
      <w:r w:rsidRPr="00D425CE">
        <w:rPr>
          <w:rFonts w:ascii="Verdana" w:eastAsia="SimSun" w:hAnsi="Verdana"/>
          <w:b/>
          <w:bCs/>
          <w:iCs/>
          <w:sz w:val="20"/>
          <w:szCs w:val="20"/>
          <w:lang w:eastAsia="zh-CN"/>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6769"/>
        <w:gridCol w:w="1076"/>
        <w:gridCol w:w="1543"/>
      </w:tblGrid>
      <w:tr w:rsidR="00487740" w:rsidRPr="00D425CE" w14:paraId="03F00A0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B2BE25A" w14:textId="77777777" w:rsidR="00487740" w:rsidRPr="00D425CE" w:rsidRDefault="00487740" w:rsidP="00D425CE">
            <w:pPr>
              <w:numPr>
                <w:ilvl w:val="0"/>
                <w:numId w:val="28"/>
              </w:numPr>
              <w:spacing w:after="0" w:line="240" w:lineRule="auto"/>
              <w:ind w:left="284" w:hanging="284"/>
              <w:rPr>
                <w:rFonts w:ascii="Verdana" w:hAnsi="Verdana" w:cs="Arial"/>
                <w:sz w:val="20"/>
                <w:szCs w:val="20"/>
                <w:lang w:bidi="ar"/>
              </w:rPr>
            </w:pPr>
            <w:r w:rsidRPr="00D425CE">
              <w:rPr>
                <w:rFonts w:ascii="Verdana" w:hAnsi="Verdana" w:cs="Arial"/>
                <w:sz w:val="20"/>
                <w:szCs w:val="20"/>
                <w:lang w:bidi="ar"/>
              </w:rPr>
              <w:t>Recolección y traslado de residuos</w:t>
            </w:r>
          </w:p>
        </w:tc>
        <w:tc>
          <w:tcPr>
            <w:tcW w:w="0" w:type="auto"/>
            <w:tcBorders>
              <w:top w:val="single" w:sz="6" w:space="0" w:color="000000"/>
              <w:left w:val="nil"/>
              <w:bottom w:val="single" w:sz="6" w:space="0" w:color="000000"/>
              <w:right w:val="single" w:sz="6" w:space="0" w:color="000000"/>
            </w:tcBorders>
            <w:vAlign w:val="center"/>
          </w:tcPr>
          <w:p w14:paraId="2D975616"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$47.17</w:t>
            </w:r>
          </w:p>
        </w:tc>
        <w:tc>
          <w:tcPr>
            <w:tcW w:w="0" w:type="auto"/>
            <w:tcBorders>
              <w:top w:val="single" w:sz="6" w:space="0" w:color="000000"/>
              <w:left w:val="nil"/>
              <w:bottom w:val="single" w:sz="6" w:space="0" w:color="000000"/>
              <w:right w:val="single" w:sz="6" w:space="0" w:color="000000"/>
            </w:tcBorders>
            <w:vAlign w:val="center"/>
          </w:tcPr>
          <w:p w14:paraId="21CE5718"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m³</w:t>
            </w:r>
          </w:p>
        </w:tc>
      </w:tr>
      <w:tr w:rsidR="00487740" w:rsidRPr="00D425CE" w14:paraId="169C5F1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ABDDEB3" w14:textId="77777777" w:rsidR="00487740" w:rsidRPr="00D425CE" w:rsidRDefault="00487740" w:rsidP="00D425CE">
            <w:pPr>
              <w:numPr>
                <w:ilvl w:val="0"/>
                <w:numId w:val="28"/>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Por servicio adicional, excedente de 30 kilogramos</w:t>
            </w:r>
          </w:p>
        </w:tc>
        <w:tc>
          <w:tcPr>
            <w:tcW w:w="0" w:type="auto"/>
            <w:tcBorders>
              <w:top w:val="single" w:sz="6" w:space="0" w:color="000000"/>
              <w:left w:val="nil"/>
              <w:bottom w:val="single" w:sz="6" w:space="0" w:color="000000"/>
              <w:right w:val="single" w:sz="6" w:space="0" w:color="000000"/>
            </w:tcBorders>
            <w:vAlign w:val="center"/>
          </w:tcPr>
          <w:p w14:paraId="5115544A"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lang w:bidi="ar"/>
              </w:rPr>
              <w:t>$0.07</w:t>
            </w:r>
          </w:p>
        </w:tc>
        <w:tc>
          <w:tcPr>
            <w:tcW w:w="0" w:type="auto"/>
            <w:tcBorders>
              <w:top w:val="single" w:sz="6" w:space="0" w:color="000000"/>
              <w:left w:val="nil"/>
              <w:bottom w:val="single" w:sz="6" w:space="0" w:color="000000"/>
              <w:right w:val="single" w:sz="6" w:space="0" w:color="000000"/>
            </w:tcBorders>
            <w:vAlign w:val="center"/>
          </w:tcPr>
          <w:p w14:paraId="3A4F7DDD"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kilogramo</w:t>
            </w:r>
          </w:p>
        </w:tc>
      </w:tr>
      <w:tr w:rsidR="00487740" w:rsidRPr="00D425CE" w14:paraId="021CC2F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7F93DCB" w14:textId="77777777" w:rsidR="00487740" w:rsidRPr="00D425CE" w:rsidRDefault="00487740" w:rsidP="00D425CE">
            <w:pPr>
              <w:numPr>
                <w:ilvl w:val="0"/>
                <w:numId w:val="28"/>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Limpia de baldíos</w:t>
            </w:r>
          </w:p>
        </w:tc>
        <w:tc>
          <w:tcPr>
            <w:tcW w:w="0" w:type="auto"/>
            <w:tcBorders>
              <w:top w:val="single" w:sz="6" w:space="0" w:color="000000"/>
              <w:left w:val="nil"/>
              <w:bottom w:val="single" w:sz="6" w:space="0" w:color="000000"/>
              <w:right w:val="single" w:sz="6" w:space="0" w:color="000000"/>
            </w:tcBorders>
            <w:vAlign w:val="center"/>
          </w:tcPr>
          <w:p w14:paraId="7FC443F3"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lang w:bidi="ar"/>
              </w:rPr>
              <w:t>$3.48</w:t>
            </w:r>
          </w:p>
        </w:tc>
        <w:tc>
          <w:tcPr>
            <w:tcW w:w="0" w:type="auto"/>
            <w:tcBorders>
              <w:top w:val="single" w:sz="6" w:space="0" w:color="000000"/>
              <w:left w:val="nil"/>
              <w:bottom w:val="single" w:sz="6" w:space="0" w:color="000000"/>
              <w:right w:val="single" w:sz="6" w:space="0" w:color="000000"/>
            </w:tcBorders>
            <w:vAlign w:val="center"/>
          </w:tcPr>
          <w:p w14:paraId="276FABC1"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34BDECAD"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46F3107" w14:textId="77777777" w:rsidR="00487740" w:rsidRPr="00D425CE" w:rsidRDefault="00487740" w:rsidP="00D425CE">
            <w:pPr>
              <w:numPr>
                <w:ilvl w:val="0"/>
                <w:numId w:val="28"/>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Recolección de residuos y desperdicios de materiales de construcción</w:t>
            </w:r>
          </w:p>
        </w:tc>
        <w:tc>
          <w:tcPr>
            <w:tcW w:w="0" w:type="auto"/>
            <w:tcBorders>
              <w:top w:val="single" w:sz="6" w:space="0" w:color="000000"/>
              <w:left w:val="nil"/>
              <w:bottom w:val="single" w:sz="6" w:space="0" w:color="000000"/>
              <w:right w:val="single" w:sz="6" w:space="0" w:color="000000"/>
            </w:tcBorders>
            <w:vAlign w:val="center"/>
          </w:tcPr>
          <w:p w14:paraId="58B8AA18"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$240.00</w:t>
            </w:r>
          </w:p>
        </w:tc>
        <w:tc>
          <w:tcPr>
            <w:tcW w:w="0" w:type="auto"/>
            <w:tcBorders>
              <w:top w:val="single" w:sz="6" w:space="0" w:color="000000"/>
              <w:left w:val="nil"/>
              <w:bottom w:val="single" w:sz="6" w:space="0" w:color="000000"/>
              <w:right w:val="single" w:sz="6" w:space="0" w:color="000000"/>
            </w:tcBorders>
            <w:vAlign w:val="center"/>
          </w:tcPr>
          <w:p w14:paraId="3F622F50"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m³</w:t>
            </w:r>
          </w:p>
        </w:tc>
      </w:tr>
      <w:tr w:rsidR="00487740" w:rsidRPr="00D425CE" w14:paraId="662115C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2D6FCD" w14:textId="77777777" w:rsidR="00487740" w:rsidRPr="00D425CE" w:rsidRDefault="00487740" w:rsidP="00D425CE">
            <w:pPr>
              <w:numPr>
                <w:ilvl w:val="0"/>
                <w:numId w:val="28"/>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lastRenderedPageBreak/>
              <w:t>Depósito de residuos sólidos no peligrosos en el Relleno Sanitario Municipal</w:t>
            </w:r>
          </w:p>
        </w:tc>
        <w:tc>
          <w:tcPr>
            <w:tcW w:w="0" w:type="auto"/>
            <w:tcBorders>
              <w:top w:val="single" w:sz="6" w:space="0" w:color="000000"/>
              <w:left w:val="nil"/>
              <w:bottom w:val="single" w:sz="6" w:space="0" w:color="000000"/>
              <w:right w:val="single" w:sz="6" w:space="0" w:color="000000"/>
            </w:tcBorders>
            <w:vAlign w:val="center"/>
          </w:tcPr>
          <w:p w14:paraId="6B270C32"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$87.35</w:t>
            </w:r>
          </w:p>
        </w:tc>
        <w:tc>
          <w:tcPr>
            <w:tcW w:w="0" w:type="auto"/>
            <w:tcBorders>
              <w:top w:val="single" w:sz="6" w:space="0" w:color="000000"/>
              <w:left w:val="nil"/>
              <w:bottom w:val="single" w:sz="6" w:space="0" w:color="000000"/>
              <w:right w:val="single" w:sz="6" w:space="0" w:color="000000"/>
            </w:tcBorders>
            <w:vAlign w:val="center"/>
          </w:tcPr>
          <w:p w14:paraId="540BDCC3"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tonelada</w:t>
            </w:r>
          </w:p>
        </w:tc>
      </w:tr>
    </w:tbl>
    <w:p w14:paraId="1E4C830E" w14:textId="77777777" w:rsidR="00487740" w:rsidRPr="00D425CE" w:rsidRDefault="00487740" w:rsidP="00D425CE">
      <w:pPr>
        <w:spacing w:after="0" w:line="240" w:lineRule="auto"/>
        <w:jc w:val="both"/>
        <w:rPr>
          <w:rFonts w:ascii="Verdana" w:eastAsiaTheme="minorEastAsia" w:hAnsi="Verdana" w:cs="Arial"/>
          <w:sz w:val="20"/>
          <w:szCs w:val="20"/>
          <w:lang w:eastAsia="es-MX"/>
        </w:rPr>
      </w:pPr>
    </w:p>
    <w:p w14:paraId="0C968AAB" w14:textId="77777777" w:rsidR="00D425CE" w:rsidRDefault="00D425CE" w:rsidP="00D425CE">
      <w:pPr>
        <w:spacing w:after="0" w:line="240" w:lineRule="auto"/>
        <w:jc w:val="center"/>
        <w:rPr>
          <w:rFonts w:ascii="Verdana" w:eastAsia="SimSun" w:hAnsi="Verdana" w:cs="Arial"/>
          <w:b/>
          <w:bCs/>
          <w:iCs/>
          <w:sz w:val="20"/>
          <w:szCs w:val="20"/>
          <w:lang w:val="en-US" w:eastAsia="zh-CN"/>
        </w:rPr>
      </w:pPr>
    </w:p>
    <w:p w14:paraId="784C5FD0" w14:textId="33E5A924" w:rsidR="00487740" w:rsidRPr="00D425CE" w:rsidRDefault="00487740" w:rsidP="00D425CE">
      <w:pPr>
        <w:spacing w:after="0" w:line="240" w:lineRule="auto"/>
        <w:jc w:val="center"/>
        <w:rPr>
          <w:rFonts w:ascii="Verdana" w:eastAsia="SimSun" w:hAnsi="Verdana" w:cs="Arial"/>
          <w:b/>
          <w:bCs/>
          <w:iCs/>
          <w:sz w:val="20"/>
          <w:szCs w:val="20"/>
          <w:lang w:val="en-US" w:eastAsia="zh-CN"/>
        </w:rPr>
      </w:pPr>
      <w:r w:rsidRPr="00D425CE">
        <w:rPr>
          <w:rFonts w:ascii="Verdana" w:eastAsia="SimSun" w:hAnsi="Verdana" w:cs="Arial"/>
          <w:b/>
          <w:bCs/>
          <w:iCs/>
          <w:sz w:val="20"/>
          <w:szCs w:val="20"/>
          <w:lang w:val="en-US" w:eastAsia="zh-CN"/>
        </w:rPr>
        <w:t>SECCIÓN TERCERA</w:t>
      </w:r>
    </w:p>
    <w:p w14:paraId="2504A374" w14:textId="77777777" w:rsidR="00487740" w:rsidRPr="00D425CE" w:rsidRDefault="00487740" w:rsidP="00D425CE">
      <w:pPr>
        <w:spacing w:after="0" w:line="240" w:lineRule="auto"/>
        <w:jc w:val="center"/>
        <w:rPr>
          <w:rFonts w:ascii="Verdana" w:eastAsia="SimSun" w:hAnsi="Verdana" w:cs="Arial"/>
          <w:iCs/>
          <w:sz w:val="20"/>
          <w:szCs w:val="20"/>
          <w:lang w:val="en-US" w:eastAsia="zh-CN"/>
        </w:rPr>
      </w:pPr>
      <w:r w:rsidRPr="00D425CE">
        <w:rPr>
          <w:rFonts w:ascii="Verdana" w:eastAsia="SimSun" w:hAnsi="Verdana" w:cs="Arial"/>
          <w:b/>
          <w:bCs/>
          <w:iCs/>
          <w:sz w:val="20"/>
          <w:szCs w:val="20"/>
          <w:lang w:val="en-US" w:eastAsia="zh-CN"/>
        </w:rPr>
        <w:t>SERVICIOS DE PANTEONES</w:t>
      </w:r>
    </w:p>
    <w:p w14:paraId="4AC648DA" w14:textId="77777777" w:rsidR="00D425CE" w:rsidRDefault="00D425CE" w:rsidP="00D425CE">
      <w:pPr>
        <w:pStyle w:val="Sinespaciado"/>
        <w:rPr>
          <w:rStyle w:val="Textoennegrita"/>
          <w:rFonts w:ascii="Verdana" w:hAnsi="Verdana"/>
          <w:sz w:val="20"/>
          <w:szCs w:val="20"/>
        </w:rPr>
      </w:pPr>
    </w:p>
    <w:p w14:paraId="3DFF5A67" w14:textId="7D1C8925" w:rsidR="00487740" w:rsidRPr="00D425CE" w:rsidRDefault="00487740" w:rsidP="00D425CE">
      <w:pPr>
        <w:spacing w:line="240" w:lineRule="auto"/>
        <w:ind w:firstLine="851"/>
        <w:jc w:val="both"/>
        <w:rPr>
          <w:rFonts w:ascii="Verdana" w:hAnsi="Verdana" w:cs="Arial"/>
          <w:sz w:val="20"/>
          <w:szCs w:val="20"/>
        </w:rPr>
      </w:pPr>
      <w:r w:rsidRPr="00D425CE">
        <w:rPr>
          <w:rStyle w:val="Textoennegrita"/>
          <w:rFonts w:ascii="Verdana" w:hAnsi="Verdana"/>
          <w:sz w:val="20"/>
          <w:szCs w:val="20"/>
        </w:rPr>
        <w:t>Artículo 16.</w:t>
      </w:r>
      <w:r w:rsidRPr="00D425CE">
        <w:rPr>
          <w:rFonts w:ascii="Verdana" w:hAnsi="Verdana" w:cs="Arial"/>
          <w:sz w:val="20"/>
          <w:szCs w:val="20"/>
        </w:rPr>
        <w:t xml:space="preserve"> Los derechos por la prestación del servicio público de panteones se causarán y liquidarán conforme a la siguiente:</w:t>
      </w:r>
    </w:p>
    <w:p w14:paraId="083C0347" w14:textId="77777777" w:rsidR="00487740" w:rsidRPr="00D425CE" w:rsidRDefault="00487740" w:rsidP="00D425CE">
      <w:pPr>
        <w:pStyle w:val="NormalWeb"/>
        <w:jc w:val="center"/>
        <w:rPr>
          <w:rFonts w:ascii="Verdana" w:hAnsi="Verdana"/>
          <w:b/>
          <w:sz w:val="20"/>
          <w:szCs w:val="20"/>
        </w:rPr>
      </w:pPr>
      <w:r w:rsidRPr="00D425CE">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7985"/>
        <w:gridCol w:w="1403"/>
      </w:tblGrid>
      <w:tr w:rsidR="00487740" w:rsidRPr="00D425CE" w14:paraId="6BF0399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15676D1" w14:textId="77777777" w:rsidR="00487740" w:rsidRPr="00D425CE" w:rsidRDefault="00487740" w:rsidP="00D425CE">
            <w:pPr>
              <w:numPr>
                <w:ilvl w:val="0"/>
                <w:numId w:val="26"/>
              </w:numPr>
              <w:spacing w:after="0" w:line="240" w:lineRule="auto"/>
              <w:ind w:left="284" w:hanging="284"/>
              <w:rPr>
                <w:rFonts w:ascii="Verdana" w:hAnsi="Verdana" w:cs="Arial"/>
                <w:sz w:val="20"/>
                <w:szCs w:val="20"/>
                <w:lang w:bidi="ar"/>
              </w:rPr>
            </w:pPr>
            <w:r w:rsidRPr="00D425CE">
              <w:rPr>
                <w:rFonts w:ascii="Verdana" w:hAnsi="Verdana" w:cs="Arial"/>
                <w:sz w:val="20"/>
                <w:szCs w:val="20"/>
                <w:lang w:bidi="ar"/>
              </w:rPr>
              <w:t>Inhumaciones en fosas o gavetas:</w:t>
            </w:r>
          </w:p>
        </w:tc>
        <w:tc>
          <w:tcPr>
            <w:tcW w:w="0" w:type="auto"/>
            <w:tcBorders>
              <w:top w:val="single" w:sz="6" w:space="0" w:color="000000"/>
              <w:left w:val="nil"/>
              <w:bottom w:val="single" w:sz="6" w:space="0" w:color="000000"/>
              <w:right w:val="single" w:sz="6" w:space="0" w:color="000000"/>
            </w:tcBorders>
            <w:vAlign w:val="center"/>
          </w:tcPr>
          <w:p w14:paraId="6D18CFFE"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0D6F7F3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9DE0DAD" w14:textId="77777777" w:rsidR="00487740" w:rsidRPr="00D425CE" w:rsidRDefault="00487740" w:rsidP="00D425CE">
            <w:pPr>
              <w:numPr>
                <w:ilvl w:val="0"/>
                <w:numId w:val="27"/>
              </w:numPr>
              <w:spacing w:after="0" w:line="240" w:lineRule="auto"/>
              <w:rPr>
                <w:rFonts w:ascii="Verdana" w:hAnsi="Verdana" w:cs="Arial"/>
                <w:sz w:val="20"/>
                <w:szCs w:val="20"/>
                <w:lang w:bidi="ar"/>
              </w:rPr>
            </w:pPr>
            <w:r w:rsidRPr="00D425CE">
              <w:rPr>
                <w:rFonts w:ascii="Verdana" w:hAnsi="Verdana" w:cs="Arial"/>
                <w:sz w:val="20"/>
                <w:szCs w:val="20"/>
                <w:lang w:bidi="ar"/>
              </w:rPr>
              <w:t>En fosa común sin caja</w:t>
            </w:r>
          </w:p>
        </w:tc>
        <w:tc>
          <w:tcPr>
            <w:tcW w:w="0" w:type="auto"/>
            <w:tcBorders>
              <w:top w:val="single" w:sz="6" w:space="0" w:color="000000"/>
              <w:left w:val="nil"/>
              <w:bottom w:val="single" w:sz="6" w:space="0" w:color="000000"/>
              <w:right w:val="single" w:sz="6" w:space="0" w:color="000000"/>
            </w:tcBorders>
            <w:vAlign w:val="center"/>
          </w:tcPr>
          <w:p w14:paraId="56BF8C20"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lang w:bidi="ar"/>
              </w:rPr>
              <w:t>Exento</w:t>
            </w:r>
          </w:p>
        </w:tc>
      </w:tr>
      <w:tr w:rsidR="00487740" w:rsidRPr="00D425CE" w14:paraId="1CA354D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97047C9" w14:textId="77777777" w:rsidR="00487740" w:rsidRPr="00D425CE" w:rsidRDefault="00487740" w:rsidP="00D425CE">
            <w:pPr>
              <w:numPr>
                <w:ilvl w:val="0"/>
                <w:numId w:val="27"/>
              </w:numPr>
              <w:spacing w:after="0" w:line="240" w:lineRule="auto"/>
              <w:rPr>
                <w:rFonts w:ascii="Verdana" w:hAnsi="Verdana" w:cs="Arial"/>
                <w:sz w:val="20"/>
                <w:szCs w:val="20"/>
                <w:lang w:bidi="ar"/>
              </w:rPr>
            </w:pPr>
            <w:r w:rsidRPr="00D425CE">
              <w:rPr>
                <w:rFonts w:ascii="Verdana" w:hAnsi="Verdana" w:cs="Arial"/>
                <w:sz w:val="20"/>
                <w:szCs w:val="20"/>
                <w:lang w:bidi="ar"/>
              </w:rPr>
              <w:t>En fosa común con caja</w:t>
            </w:r>
          </w:p>
        </w:tc>
        <w:tc>
          <w:tcPr>
            <w:tcW w:w="0" w:type="auto"/>
            <w:tcBorders>
              <w:top w:val="single" w:sz="6" w:space="0" w:color="000000"/>
              <w:left w:val="nil"/>
              <w:bottom w:val="single" w:sz="6" w:space="0" w:color="000000"/>
              <w:right w:val="single" w:sz="6" w:space="0" w:color="000000"/>
            </w:tcBorders>
            <w:vAlign w:val="center"/>
          </w:tcPr>
          <w:p w14:paraId="337EA597"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heme="minorEastAsia" w:hAnsi="Verdana" w:cs="Arial"/>
                <w:sz w:val="20"/>
                <w:szCs w:val="20"/>
                <w:lang w:eastAsia="es-MX"/>
              </w:rPr>
              <w:t>$89.12</w:t>
            </w:r>
          </w:p>
        </w:tc>
      </w:tr>
      <w:tr w:rsidR="00487740" w:rsidRPr="00D425CE" w14:paraId="3F4BD83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0FAA4C8" w14:textId="77777777" w:rsidR="00487740" w:rsidRPr="00D425CE" w:rsidRDefault="00487740" w:rsidP="00D425CE">
            <w:pPr>
              <w:numPr>
                <w:ilvl w:val="0"/>
                <w:numId w:val="27"/>
              </w:numPr>
              <w:spacing w:after="0" w:line="240" w:lineRule="auto"/>
              <w:rPr>
                <w:rFonts w:ascii="Verdana" w:hAnsi="Verdana" w:cs="Arial"/>
                <w:sz w:val="20"/>
                <w:szCs w:val="20"/>
                <w:lang w:bidi="ar"/>
              </w:rPr>
            </w:pPr>
            <w:r w:rsidRPr="00D425CE">
              <w:rPr>
                <w:rFonts w:ascii="Verdana" w:hAnsi="Verdana" w:cs="Arial"/>
                <w:sz w:val="20"/>
                <w:szCs w:val="20"/>
                <w:lang w:bidi="ar"/>
              </w:rPr>
              <w:t>Por un quinquenio</w:t>
            </w:r>
          </w:p>
        </w:tc>
        <w:tc>
          <w:tcPr>
            <w:tcW w:w="0" w:type="auto"/>
            <w:tcBorders>
              <w:top w:val="single" w:sz="6" w:space="0" w:color="000000"/>
              <w:left w:val="nil"/>
              <w:bottom w:val="single" w:sz="6" w:space="0" w:color="000000"/>
              <w:right w:val="single" w:sz="6" w:space="0" w:color="000000"/>
            </w:tcBorders>
            <w:vAlign w:val="center"/>
          </w:tcPr>
          <w:p w14:paraId="6A905CFA"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$487.35</w:t>
            </w:r>
          </w:p>
        </w:tc>
      </w:tr>
      <w:tr w:rsidR="00487740" w:rsidRPr="00D425CE" w14:paraId="670A3D84"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BB34179" w14:textId="77777777" w:rsidR="00487740" w:rsidRPr="00D425CE" w:rsidRDefault="00487740" w:rsidP="00D425CE">
            <w:pPr>
              <w:numPr>
                <w:ilvl w:val="0"/>
                <w:numId w:val="27"/>
              </w:numPr>
              <w:spacing w:after="0" w:line="240" w:lineRule="auto"/>
              <w:rPr>
                <w:rFonts w:ascii="Verdana" w:hAnsi="Verdana" w:cs="Arial"/>
                <w:sz w:val="20"/>
                <w:szCs w:val="20"/>
                <w:lang w:bidi="ar"/>
              </w:rPr>
            </w:pPr>
            <w:r w:rsidRPr="00D425CE">
              <w:rPr>
                <w:rFonts w:ascii="Verdana" w:hAnsi="Verdana" w:cs="Arial"/>
                <w:sz w:val="20"/>
                <w:szCs w:val="20"/>
                <w:lang w:bidi="ar"/>
              </w:rPr>
              <w:t>A perpetuidad</w:t>
            </w:r>
          </w:p>
        </w:tc>
        <w:tc>
          <w:tcPr>
            <w:tcW w:w="0" w:type="auto"/>
            <w:tcBorders>
              <w:top w:val="single" w:sz="6" w:space="0" w:color="000000"/>
              <w:left w:val="nil"/>
              <w:bottom w:val="single" w:sz="6" w:space="0" w:color="000000"/>
              <w:right w:val="single" w:sz="6" w:space="0" w:color="000000"/>
            </w:tcBorders>
            <w:vAlign w:val="center"/>
          </w:tcPr>
          <w:p w14:paraId="06E3AA55"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$1,679.07</w:t>
            </w:r>
          </w:p>
        </w:tc>
      </w:tr>
      <w:tr w:rsidR="00487740" w:rsidRPr="00D425CE" w14:paraId="0122FD9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EE6EB77" w14:textId="77777777" w:rsidR="00487740" w:rsidRPr="00D425CE" w:rsidRDefault="00487740" w:rsidP="00D425CE">
            <w:pPr>
              <w:numPr>
                <w:ilvl w:val="0"/>
                <w:numId w:val="27"/>
              </w:numPr>
              <w:spacing w:after="0" w:line="240" w:lineRule="auto"/>
              <w:jc w:val="both"/>
              <w:rPr>
                <w:rFonts w:ascii="Verdana" w:hAnsi="Verdana" w:cs="Arial"/>
                <w:sz w:val="20"/>
                <w:szCs w:val="20"/>
                <w:lang w:bidi="ar"/>
              </w:rPr>
            </w:pPr>
            <w:r w:rsidRPr="00D425CE">
              <w:rPr>
                <w:rFonts w:ascii="Verdana" w:hAnsi="Verdana" w:cs="Arial"/>
                <w:sz w:val="20"/>
                <w:szCs w:val="20"/>
                <w:lang w:bidi="ar"/>
              </w:rPr>
              <w:t>En fosas separadas, de privilegio y construidas por el interesado</w:t>
            </w:r>
          </w:p>
        </w:tc>
        <w:tc>
          <w:tcPr>
            <w:tcW w:w="0" w:type="auto"/>
            <w:tcBorders>
              <w:top w:val="single" w:sz="6" w:space="0" w:color="000000"/>
              <w:left w:val="nil"/>
              <w:bottom w:val="single" w:sz="6" w:space="0" w:color="000000"/>
              <w:right w:val="single" w:sz="6" w:space="0" w:color="000000"/>
            </w:tcBorders>
            <w:vAlign w:val="center"/>
          </w:tcPr>
          <w:p w14:paraId="4BE3E708"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heme="minorEastAsia" w:hAnsi="Verdana" w:cs="Arial"/>
                <w:sz w:val="20"/>
                <w:szCs w:val="20"/>
                <w:lang w:eastAsia="es-MX"/>
              </w:rPr>
              <w:t>$517.16</w:t>
            </w:r>
          </w:p>
        </w:tc>
      </w:tr>
      <w:tr w:rsidR="00487740" w:rsidRPr="00D425CE" w14:paraId="5516C59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66761F9" w14:textId="77777777" w:rsidR="00487740" w:rsidRPr="00D425CE" w:rsidRDefault="00487740" w:rsidP="00D425CE">
            <w:pPr>
              <w:numPr>
                <w:ilvl w:val="0"/>
                <w:numId w:val="26"/>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Depósito de restos en fosa con derechos pagados a perpetuidad</w:t>
            </w:r>
          </w:p>
        </w:tc>
        <w:tc>
          <w:tcPr>
            <w:tcW w:w="0" w:type="auto"/>
            <w:tcBorders>
              <w:top w:val="single" w:sz="6" w:space="0" w:color="000000"/>
              <w:left w:val="nil"/>
              <w:bottom w:val="single" w:sz="6" w:space="0" w:color="000000"/>
              <w:right w:val="single" w:sz="6" w:space="0" w:color="000000"/>
            </w:tcBorders>
            <w:vAlign w:val="center"/>
          </w:tcPr>
          <w:p w14:paraId="37265850"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$1,164.95</w:t>
            </w:r>
          </w:p>
        </w:tc>
      </w:tr>
      <w:tr w:rsidR="00487740" w:rsidRPr="00D425CE" w14:paraId="14B1E4F9"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5A7D5A0" w14:textId="77777777" w:rsidR="00487740" w:rsidRPr="00D425CE" w:rsidRDefault="00487740" w:rsidP="00D425CE">
            <w:pPr>
              <w:numPr>
                <w:ilvl w:val="0"/>
                <w:numId w:val="26"/>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Licencia para colocar lápida en fosa o gaveta</w:t>
            </w:r>
          </w:p>
        </w:tc>
        <w:tc>
          <w:tcPr>
            <w:tcW w:w="0" w:type="auto"/>
            <w:tcBorders>
              <w:top w:val="single" w:sz="6" w:space="0" w:color="000000"/>
              <w:left w:val="nil"/>
              <w:bottom w:val="single" w:sz="6" w:space="0" w:color="000000"/>
              <w:right w:val="single" w:sz="6" w:space="0" w:color="000000"/>
            </w:tcBorders>
            <w:vAlign w:val="center"/>
          </w:tcPr>
          <w:p w14:paraId="72BB40CD"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$324.71</w:t>
            </w:r>
          </w:p>
        </w:tc>
      </w:tr>
      <w:tr w:rsidR="00487740" w:rsidRPr="00D425CE" w14:paraId="771ED9A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7A9D889" w14:textId="77777777" w:rsidR="00487740" w:rsidRPr="00D425CE" w:rsidRDefault="00487740" w:rsidP="00D425CE">
            <w:pPr>
              <w:numPr>
                <w:ilvl w:val="0"/>
                <w:numId w:val="26"/>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Licencia para construcción de monumentos en panteones</w:t>
            </w:r>
          </w:p>
        </w:tc>
        <w:tc>
          <w:tcPr>
            <w:tcW w:w="0" w:type="auto"/>
            <w:tcBorders>
              <w:top w:val="single" w:sz="6" w:space="0" w:color="000000"/>
              <w:left w:val="nil"/>
              <w:bottom w:val="single" w:sz="6" w:space="0" w:color="000000"/>
              <w:right w:val="single" w:sz="6" w:space="0" w:color="000000"/>
            </w:tcBorders>
            <w:vAlign w:val="center"/>
          </w:tcPr>
          <w:p w14:paraId="19E4BC77"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heme="minorEastAsia" w:hAnsi="Verdana" w:cs="Arial"/>
                <w:sz w:val="20"/>
                <w:szCs w:val="20"/>
                <w:lang w:eastAsia="es-MX"/>
              </w:rPr>
              <w:t>$324.71</w:t>
            </w:r>
          </w:p>
        </w:tc>
      </w:tr>
      <w:tr w:rsidR="00487740" w:rsidRPr="00D425CE" w14:paraId="66AF2FB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90ACE3" w14:textId="77777777" w:rsidR="00487740" w:rsidRPr="00D425CE" w:rsidRDefault="00487740" w:rsidP="00D425CE">
            <w:pPr>
              <w:numPr>
                <w:ilvl w:val="0"/>
                <w:numId w:val="26"/>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Permiso para el traslado de cadáveres para inhumación fuera del Municipio</w:t>
            </w:r>
          </w:p>
        </w:tc>
        <w:tc>
          <w:tcPr>
            <w:tcW w:w="0" w:type="auto"/>
            <w:tcBorders>
              <w:top w:val="single" w:sz="6" w:space="0" w:color="000000"/>
              <w:left w:val="nil"/>
              <w:bottom w:val="single" w:sz="6" w:space="0" w:color="000000"/>
              <w:right w:val="single" w:sz="6" w:space="0" w:color="000000"/>
            </w:tcBorders>
            <w:vAlign w:val="center"/>
          </w:tcPr>
          <w:p w14:paraId="4A457CC5" w14:textId="77777777" w:rsidR="00487740" w:rsidRPr="00D425CE" w:rsidRDefault="00487740" w:rsidP="00D425CE">
            <w:pPr>
              <w:spacing w:line="240" w:lineRule="auto"/>
              <w:jc w:val="right"/>
              <w:rPr>
                <w:rFonts w:ascii="Verdana" w:hAnsi="Verdana" w:cs="Arial"/>
                <w:sz w:val="20"/>
                <w:szCs w:val="20"/>
                <w:lang w:bidi="ar"/>
              </w:rPr>
            </w:pPr>
          </w:p>
          <w:p w14:paraId="66D07897"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heme="minorEastAsia" w:hAnsi="Verdana" w:cs="Arial"/>
                <w:sz w:val="20"/>
                <w:szCs w:val="20"/>
                <w:lang w:eastAsia="es-MX"/>
              </w:rPr>
              <w:t>$388.90</w:t>
            </w:r>
          </w:p>
        </w:tc>
      </w:tr>
      <w:tr w:rsidR="00487740" w:rsidRPr="00D425CE" w14:paraId="5B46E78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9C57649" w14:textId="77777777" w:rsidR="00487740" w:rsidRPr="00D425CE" w:rsidRDefault="00487740" w:rsidP="00D425CE">
            <w:pPr>
              <w:spacing w:line="240" w:lineRule="auto"/>
              <w:ind w:left="426"/>
              <w:jc w:val="both"/>
              <w:rPr>
                <w:rFonts w:ascii="Verdana" w:hAnsi="Verdana" w:cs="Arial"/>
                <w:sz w:val="20"/>
                <w:szCs w:val="20"/>
                <w:lang w:bidi="ar"/>
              </w:rPr>
            </w:pPr>
            <w:r w:rsidRPr="00D425CE">
              <w:rPr>
                <w:rFonts w:ascii="Verdana" w:hAnsi="Verdana" w:cs="Arial"/>
                <w:sz w:val="20"/>
                <w:szCs w:val="20"/>
                <w:lang w:bidi="ar"/>
              </w:rPr>
              <w:t>Queda exento el pago por el permiso para el traslado de cadáveres de la ciudad de Moroleón a la ciudad de Uriangato.</w:t>
            </w:r>
          </w:p>
        </w:tc>
        <w:tc>
          <w:tcPr>
            <w:tcW w:w="0" w:type="auto"/>
            <w:tcBorders>
              <w:top w:val="single" w:sz="6" w:space="0" w:color="000000"/>
              <w:left w:val="nil"/>
              <w:bottom w:val="single" w:sz="6" w:space="0" w:color="000000"/>
              <w:right w:val="single" w:sz="6" w:space="0" w:color="000000"/>
            </w:tcBorders>
            <w:vAlign w:val="center"/>
          </w:tcPr>
          <w:p w14:paraId="5757B851"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10F4F76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A2DC3D2" w14:textId="77777777" w:rsidR="00487740" w:rsidRPr="00D425CE" w:rsidRDefault="00487740" w:rsidP="00D425CE">
            <w:pPr>
              <w:numPr>
                <w:ilvl w:val="0"/>
                <w:numId w:val="26"/>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Permiso para la cremación de cadáveres</w:t>
            </w:r>
          </w:p>
        </w:tc>
        <w:tc>
          <w:tcPr>
            <w:tcW w:w="0" w:type="auto"/>
            <w:tcBorders>
              <w:top w:val="single" w:sz="6" w:space="0" w:color="000000"/>
              <w:left w:val="nil"/>
              <w:bottom w:val="single" w:sz="6" w:space="0" w:color="000000"/>
              <w:right w:val="single" w:sz="6" w:space="0" w:color="000000"/>
            </w:tcBorders>
            <w:vAlign w:val="center"/>
          </w:tcPr>
          <w:p w14:paraId="58BE2096"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heme="minorEastAsia" w:hAnsi="Verdana" w:cs="Arial"/>
                <w:sz w:val="20"/>
                <w:szCs w:val="20"/>
                <w:lang w:eastAsia="es-MX"/>
              </w:rPr>
              <w:t>$533.57</w:t>
            </w:r>
          </w:p>
        </w:tc>
      </w:tr>
      <w:tr w:rsidR="00487740" w:rsidRPr="00D425CE" w14:paraId="6F20419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0C40D40" w14:textId="77777777" w:rsidR="00487740" w:rsidRPr="00D425CE" w:rsidRDefault="00487740" w:rsidP="00D425CE">
            <w:pPr>
              <w:numPr>
                <w:ilvl w:val="0"/>
                <w:numId w:val="26"/>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lastRenderedPageBreak/>
              <w:t>Permiso para la colocación de floreros, libros, retablos y cruces</w:t>
            </w:r>
          </w:p>
        </w:tc>
        <w:tc>
          <w:tcPr>
            <w:tcW w:w="0" w:type="auto"/>
            <w:tcBorders>
              <w:top w:val="single" w:sz="6" w:space="0" w:color="000000"/>
              <w:left w:val="nil"/>
              <w:bottom w:val="single" w:sz="6" w:space="0" w:color="000000"/>
              <w:right w:val="single" w:sz="6" w:space="0" w:color="000000"/>
            </w:tcBorders>
            <w:vAlign w:val="center"/>
          </w:tcPr>
          <w:p w14:paraId="1C3D1A22"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$324.71</w:t>
            </w:r>
          </w:p>
        </w:tc>
      </w:tr>
      <w:tr w:rsidR="00487740" w:rsidRPr="00D425CE" w14:paraId="3CBFBAE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3807939" w14:textId="77777777" w:rsidR="00487740" w:rsidRPr="00D425CE" w:rsidRDefault="00487740" w:rsidP="00D425CE">
            <w:pPr>
              <w:numPr>
                <w:ilvl w:val="0"/>
                <w:numId w:val="26"/>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t>Permiso para colocación de planchas y losas</w:t>
            </w:r>
          </w:p>
        </w:tc>
        <w:tc>
          <w:tcPr>
            <w:tcW w:w="0" w:type="auto"/>
            <w:tcBorders>
              <w:top w:val="single" w:sz="6" w:space="0" w:color="000000"/>
              <w:left w:val="nil"/>
              <w:bottom w:val="single" w:sz="6" w:space="0" w:color="000000"/>
              <w:right w:val="single" w:sz="6" w:space="0" w:color="000000"/>
            </w:tcBorders>
            <w:vAlign w:val="center"/>
          </w:tcPr>
          <w:p w14:paraId="32B74ADC"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$324.71</w:t>
            </w:r>
          </w:p>
        </w:tc>
      </w:tr>
      <w:tr w:rsidR="00487740" w:rsidRPr="00D425CE" w14:paraId="5166D9A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271253A" w14:textId="77777777" w:rsidR="00487740" w:rsidRPr="00D425CE" w:rsidRDefault="00487740" w:rsidP="00D425CE">
            <w:pPr>
              <w:numPr>
                <w:ilvl w:val="0"/>
                <w:numId w:val="26"/>
              </w:numPr>
              <w:spacing w:after="0" w:line="240" w:lineRule="auto"/>
              <w:ind w:left="567" w:hanging="425"/>
              <w:rPr>
                <w:rFonts w:ascii="Verdana" w:hAnsi="Verdana" w:cs="Arial"/>
                <w:sz w:val="20"/>
                <w:szCs w:val="20"/>
                <w:lang w:bidi="ar"/>
              </w:rPr>
            </w:pPr>
            <w:r w:rsidRPr="00D425CE">
              <w:rPr>
                <w:rFonts w:ascii="Verdana" w:hAnsi="Verdana" w:cs="Arial"/>
                <w:sz w:val="20"/>
                <w:szCs w:val="20"/>
                <w:lang w:bidi="ar"/>
              </w:rPr>
              <w:t>Permiso para remodelación de gavetas</w:t>
            </w:r>
          </w:p>
        </w:tc>
        <w:tc>
          <w:tcPr>
            <w:tcW w:w="0" w:type="auto"/>
            <w:tcBorders>
              <w:top w:val="single" w:sz="6" w:space="0" w:color="000000"/>
              <w:left w:val="nil"/>
              <w:bottom w:val="single" w:sz="6" w:space="0" w:color="000000"/>
              <w:right w:val="single" w:sz="6" w:space="0" w:color="000000"/>
            </w:tcBorders>
            <w:vAlign w:val="center"/>
          </w:tcPr>
          <w:p w14:paraId="69ADF397"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$324.71</w:t>
            </w:r>
          </w:p>
        </w:tc>
      </w:tr>
      <w:tr w:rsidR="00487740" w:rsidRPr="00D425CE" w14:paraId="519C5509"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1B971F3" w14:textId="77777777" w:rsidR="00487740" w:rsidRPr="00D425CE" w:rsidRDefault="00487740" w:rsidP="00D425CE">
            <w:pPr>
              <w:numPr>
                <w:ilvl w:val="0"/>
                <w:numId w:val="26"/>
              </w:numPr>
              <w:spacing w:after="0" w:line="240" w:lineRule="auto"/>
              <w:ind w:left="567" w:hanging="425"/>
              <w:rPr>
                <w:rFonts w:ascii="Verdana" w:hAnsi="Verdana" w:cs="Arial"/>
                <w:sz w:val="20"/>
                <w:szCs w:val="20"/>
                <w:lang w:bidi="ar"/>
              </w:rPr>
            </w:pPr>
            <w:r w:rsidRPr="00D425CE">
              <w:rPr>
                <w:rFonts w:ascii="Verdana" w:hAnsi="Verdana" w:cs="Arial"/>
                <w:sz w:val="20"/>
                <w:szCs w:val="20"/>
                <w:lang w:bidi="ar"/>
              </w:rPr>
              <w:t>Construcción de lote de tres gavetas bajo tierra</w:t>
            </w:r>
          </w:p>
        </w:tc>
        <w:tc>
          <w:tcPr>
            <w:tcW w:w="0" w:type="auto"/>
            <w:tcBorders>
              <w:top w:val="single" w:sz="6" w:space="0" w:color="000000"/>
              <w:left w:val="nil"/>
              <w:bottom w:val="single" w:sz="6" w:space="0" w:color="000000"/>
              <w:right w:val="single" w:sz="6" w:space="0" w:color="000000"/>
            </w:tcBorders>
            <w:vAlign w:val="center"/>
          </w:tcPr>
          <w:p w14:paraId="725568A4"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$22,386.95</w:t>
            </w:r>
          </w:p>
        </w:tc>
      </w:tr>
      <w:tr w:rsidR="00487740" w:rsidRPr="00D425CE" w14:paraId="61397E2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77250A" w14:textId="77777777" w:rsidR="00487740" w:rsidRPr="00D425CE" w:rsidRDefault="00487740" w:rsidP="00D425CE">
            <w:pPr>
              <w:numPr>
                <w:ilvl w:val="0"/>
                <w:numId w:val="26"/>
              </w:numPr>
              <w:spacing w:after="0" w:line="240" w:lineRule="auto"/>
              <w:ind w:left="567" w:hanging="425"/>
              <w:rPr>
                <w:rFonts w:ascii="Verdana" w:hAnsi="Verdana" w:cs="Arial"/>
                <w:sz w:val="20"/>
                <w:szCs w:val="20"/>
                <w:lang w:bidi="ar"/>
              </w:rPr>
            </w:pPr>
            <w:r w:rsidRPr="00D425CE">
              <w:rPr>
                <w:rFonts w:ascii="Verdana" w:hAnsi="Verdana" w:cs="Arial"/>
                <w:sz w:val="20"/>
                <w:szCs w:val="20"/>
                <w:lang w:bidi="ar"/>
              </w:rPr>
              <w:t>Construcción de lote de dos gavetas murales bajo tierra</w:t>
            </w:r>
          </w:p>
        </w:tc>
        <w:tc>
          <w:tcPr>
            <w:tcW w:w="0" w:type="auto"/>
            <w:tcBorders>
              <w:top w:val="single" w:sz="6" w:space="0" w:color="000000"/>
              <w:left w:val="nil"/>
              <w:bottom w:val="single" w:sz="6" w:space="0" w:color="000000"/>
              <w:right w:val="single" w:sz="6" w:space="0" w:color="000000"/>
            </w:tcBorders>
            <w:vAlign w:val="center"/>
          </w:tcPr>
          <w:p w14:paraId="76D4EA9D"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$8,238.74</w:t>
            </w:r>
          </w:p>
        </w:tc>
      </w:tr>
      <w:tr w:rsidR="00487740" w:rsidRPr="00D425CE" w14:paraId="2EF39DD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A94E0B" w14:textId="77777777" w:rsidR="00487740" w:rsidRPr="00D425CE" w:rsidRDefault="00487740" w:rsidP="00D425CE">
            <w:pPr>
              <w:numPr>
                <w:ilvl w:val="0"/>
                <w:numId w:val="26"/>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t>Construcción de gaveta mural aérea</w:t>
            </w:r>
          </w:p>
        </w:tc>
        <w:tc>
          <w:tcPr>
            <w:tcW w:w="0" w:type="auto"/>
            <w:tcBorders>
              <w:top w:val="single" w:sz="6" w:space="0" w:color="000000"/>
              <w:left w:val="nil"/>
              <w:bottom w:val="single" w:sz="6" w:space="0" w:color="000000"/>
              <w:right w:val="single" w:sz="6" w:space="0" w:color="000000"/>
            </w:tcBorders>
            <w:vAlign w:val="center"/>
          </w:tcPr>
          <w:p w14:paraId="7B23FED1"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heme="minorEastAsia" w:hAnsi="Verdana" w:cs="Arial"/>
                <w:sz w:val="20"/>
                <w:szCs w:val="20"/>
                <w:lang w:eastAsia="es-MX"/>
              </w:rPr>
              <w:t>$8,925.53</w:t>
            </w:r>
          </w:p>
        </w:tc>
      </w:tr>
      <w:tr w:rsidR="00487740" w:rsidRPr="00D425CE" w14:paraId="1F1508F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FA71E8" w14:textId="77777777" w:rsidR="00487740" w:rsidRPr="00D425CE" w:rsidRDefault="00487740" w:rsidP="00D425CE">
            <w:pPr>
              <w:numPr>
                <w:ilvl w:val="0"/>
                <w:numId w:val="26"/>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t>Construcción de cuarta gaveta en cripta familiar con derechos a perpetuidad</w:t>
            </w:r>
          </w:p>
        </w:tc>
        <w:tc>
          <w:tcPr>
            <w:tcW w:w="0" w:type="auto"/>
            <w:tcBorders>
              <w:top w:val="single" w:sz="6" w:space="0" w:color="000000"/>
              <w:left w:val="nil"/>
              <w:bottom w:val="single" w:sz="6" w:space="0" w:color="000000"/>
              <w:right w:val="single" w:sz="6" w:space="0" w:color="000000"/>
            </w:tcBorders>
            <w:vAlign w:val="center"/>
          </w:tcPr>
          <w:p w14:paraId="6CF0AB58" w14:textId="77777777" w:rsidR="00487740" w:rsidRPr="00D425CE" w:rsidRDefault="00487740" w:rsidP="00D425CE">
            <w:pPr>
              <w:spacing w:line="240" w:lineRule="auto"/>
              <w:jc w:val="right"/>
              <w:rPr>
                <w:rFonts w:ascii="Verdana" w:eastAsiaTheme="minorEastAsia" w:hAnsi="Verdana" w:cs="Arial"/>
                <w:sz w:val="20"/>
                <w:szCs w:val="20"/>
                <w:lang w:eastAsia="es-MX"/>
              </w:rPr>
            </w:pPr>
          </w:p>
          <w:p w14:paraId="67EA358B" w14:textId="77777777" w:rsidR="00487740" w:rsidRPr="00D425CE" w:rsidRDefault="00487740" w:rsidP="00D425CE">
            <w:pPr>
              <w:spacing w:line="240" w:lineRule="auto"/>
              <w:jc w:val="right"/>
              <w:rPr>
                <w:rFonts w:ascii="Verdana" w:eastAsiaTheme="minorEastAsia" w:hAnsi="Verdana" w:cs="Arial"/>
                <w:sz w:val="20"/>
                <w:szCs w:val="20"/>
                <w:lang w:eastAsia="es-MX"/>
              </w:rPr>
            </w:pPr>
            <w:r w:rsidRPr="00D425CE">
              <w:rPr>
                <w:rFonts w:ascii="Verdana" w:eastAsiaTheme="minorEastAsia" w:hAnsi="Verdana" w:cs="Arial"/>
                <w:sz w:val="20"/>
                <w:szCs w:val="20"/>
                <w:lang w:eastAsia="es-MX"/>
              </w:rPr>
              <w:t>$1,711.63</w:t>
            </w:r>
          </w:p>
        </w:tc>
      </w:tr>
      <w:tr w:rsidR="00487740" w:rsidRPr="00D425CE" w14:paraId="00663DA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5059BB0" w14:textId="77777777" w:rsidR="00487740" w:rsidRPr="00D425CE" w:rsidRDefault="00487740" w:rsidP="00D425CE">
            <w:pPr>
              <w:numPr>
                <w:ilvl w:val="0"/>
                <w:numId w:val="26"/>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t>Permiso para construir sobre gaveta o fosa</w:t>
            </w:r>
          </w:p>
        </w:tc>
        <w:tc>
          <w:tcPr>
            <w:tcW w:w="0" w:type="auto"/>
            <w:tcBorders>
              <w:top w:val="single" w:sz="6" w:space="0" w:color="000000"/>
              <w:left w:val="nil"/>
              <w:bottom w:val="single" w:sz="6" w:space="0" w:color="000000"/>
              <w:right w:val="single" w:sz="6" w:space="0" w:color="000000"/>
            </w:tcBorders>
            <w:vAlign w:val="center"/>
          </w:tcPr>
          <w:p w14:paraId="43326C01"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heme="minorEastAsia" w:hAnsi="Verdana" w:cs="Arial"/>
                <w:sz w:val="20"/>
                <w:szCs w:val="20"/>
                <w:lang w:eastAsia="es-MX"/>
              </w:rPr>
              <w:t>$420.12</w:t>
            </w:r>
          </w:p>
        </w:tc>
      </w:tr>
      <w:tr w:rsidR="00487740" w:rsidRPr="00D425CE" w14:paraId="04BB0AD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D57061A" w14:textId="77777777" w:rsidR="00487740" w:rsidRPr="00D425CE" w:rsidRDefault="00487740" w:rsidP="00D425CE">
            <w:pPr>
              <w:numPr>
                <w:ilvl w:val="0"/>
                <w:numId w:val="26"/>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t>Exhumación de restos</w:t>
            </w:r>
          </w:p>
        </w:tc>
        <w:tc>
          <w:tcPr>
            <w:tcW w:w="0" w:type="auto"/>
            <w:tcBorders>
              <w:top w:val="single" w:sz="6" w:space="0" w:color="000000"/>
              <w:left w:val="nil"/>
              <w:bottom w:val="single" w:sz="6" w:space="0" w:color="000000"/>
              <w:right w:val="single" w:sz="6" w:space="0" w:color="000000"/>
            </w:tcBorders>
            <w:vAlign w:val="center"/>
          </w:tcPr>
          <w:p w14:paraId="3E9211A0"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$577.90</w:t>
            </w:r>
          </w:p>
        </w:tc>
      </w:tr>
      <w:tr w:rsidR="00487740" w:rsidRPr="00D425CE" w14:paraId="1983933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69C4456" w14:textId="77777777" w:rsidR="00487740" w:rsidRPr="00D425CE" w:rsidRDefault="00487740" w:rsidP="00D425CE">
            <w:pPr>
              <w:numPr>
                <w:ilvl w:val="0"/>
                <w:numId w:val="26"/>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t>Por cesión de derechos</w:t>
            </w:r>
          </w:p>
        </w:tc>
        <w:tc>
          <w:tcPr>
            <w:tcW w:w="0" w:type="auto"/>
            <w:tcBorders>
              <w:top w:val="single" w:sz="6" w:space="0" w:color="000000"/>
              <w:left w:val="nil"/>
              <w:bottom w:val="single" w:sz="6" w:space="0" w:color="000000"/>
              <w:right w:val="single" w:sz="6" w:space="0" w:color="000000"/>
            </w:tcBorders>
            <w:vAlign w:val="center"/>
          </w:tcPr>
          <w:p w14:paraId="03F64361"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$234.83</w:t>
            </w:r>
          </w:p>
        </w:tc>
      </w:tr>
    </w:tbl>
    <w:p w14:paraId="67B2860E" w14:textId="77777777" w:rsidR="00487740" w:rsidRPr="00D425CE" w:rsidRDefault="00487740" w:rsidP="00D425CE">
      <w:pPr>
        <w:pStyle w:val="NormalWeb"/>
        <w:ind w:firstLine="851"/>
        <w:jc w:val="both"/>
        <w:rPr>
          <w:rStyle w:val="Textoennegrita"/>
          <w:rFonts w:ascii="Verdana" w:hAnsi="Verdana" w:cs="Arial"/>
          <w:sz w:val="20"/>
          <w:szCs w:val="20"/>
        </w:rPr>
      </w:pPr>
      <w:r w:rsidRPr="00D425CE">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46CDBD53" w14:textId="77777777" w:rsidR="00487740" w:rsidRPr="00D425CE" w:rsidRDefault="00487740" w:rsidP="00D425CE">
      <w:pPr>
        <w:spacing w:after="0" w:line="240" w:lineRule="auto"/>
        <w:jc w:val="center"/>
        <w:rPr>
          <w:rFonts w:ascii="Verdana" w:eastAsia="SimSun" w:hAnsi="Verdana" w:cs="Arial"/>
          <w:b/>
          <w:bCs/>
          <w:iCs/>
          <w:sz w:val="20"/>
          <w:szCs w:val="20"/>
          <w:lang w:val="en-US" w:eastAsia="zh-CN"/>
        </w:rPr>
      </w:pPr>
      <w:r w:rsidRPr="00D425CE">
        <w:rPr>
          <w:rFonts w:ascii="Verdana" w:eastAsia="SimSun" w:hAnsi="Verdana" w:cs="Arial"/>
          <w:b/>
          <w:bCs/>
          <w:iCs/>
          <w:sz w:val="20"/>
          <w:szCs w:val="20"/>
          <w:lang w:val="en-US" w:eastAsia="zh-CN"/>
        </w:rPr>
        <w:t>SECCIÓN CUARTA</w:t>
      </w:r>
    </w:p>
    <w:p w14:paraId="5DE4E4C1" w14:textId="77777777" w:rsidR="00487740" w:rsidRPr="00D425CE" w:rsidRDefault="00487740" w:rsidP="00D425CE">
      <w:pPr>
        <w:spacing w:after="0" w:line="240" w:lineRule="auto"/>
        <w:jc w:val="center"/>
        <w:rPr>
          <w:rFonts w:ascii="Verdana" w:eastAsia="SimSun" w:hAnsi="Verdana" w:cs="Arial"/>
          <w:iCs/>
          <w:sz w:val="20"/>
          <w:szCs w:val="20"/>
          <w:lang w:val="en-US" w:eastAsia="zh-CN"/>
        </w:rPr>
      </w:pPr>
      <w:r w:rsidRPr="00D425CE">
        <w:rPr>
          <w:rFonts w:ascii="Verdana" w:eastAsia="SimSun" w:hAnsi="Verdana" w:cs="Arial"/>
          <w:b/>
          <w:bCs/>
          <w:iCs/>
          <w:sz w:val="20"/>
          <w:szCs w:val="20"/>
          <w:lang w:val="en-US" w:eastAsia="zh-CN"/>
        </w:rPr>
        <w:t>SERVICIOS DE SEGURIDAD PÚBLICA</w:t>
      </w:r>
    </w:p>
    <w:p w14:paraId="29616382" w14:textId="77777777" w:rsidR="00D425CE" w:rsidRDefault="00D425CE" w:rsidP="00D425CE">
      <w:pPr>
        <w:pStyle w:val="Sinespaciado"/>
        <w:rPr>
          <w:rStyle w:val="Textoennegrita"/>
          <w:rFonts w:ascii="Verdana" w:hAnsi="Verdana"/>
          <w:sz w:val="20"/>
          <w:szCs w:val="20"/>
        </w:rPr>
      </w:pPr>
    </w:p>
    <w:p w14:paraId="3128A485" w14:textId="2222BAB5" w:rsidR="00487740" w:rsidRPr="00D425CE" w:rsidRDefault="00487740" w:rsidP="00D425CE">
      <w:pPr>
        <w:spacing w:line="240" w:lineRule="auto"/>
        <w:ind w:firstLine="851"/>
        <w:jc w:val="both"/>
        <w:rPr>
          <w:rFonts w:ascii="Verdana" w:hAnsi="Verdana" w:cs="Arial"/>
          <w:sz w:val="20"/>
          <w:szCs w:val="20"/>
        </w:rPr>
      </w:pPr>
      <w:r w:rsidRPr="00D425CE">
        <w:rPr>
          <w:rStyle w:val="Textoennegrita"/>
          <w:rFonts w:ascii="Verdana" w:hAnsi="Verdana"/>
          <w:sz w:val="20"/>
          <w:szCs w:val="20"/>
        </w:rPr>
        <w:t>Artículo 17.</w:t>
      </w:r>
      <w:r w:rsidRPr="00D425CE">
        <w:rPr>
          <w:rFonts w:ascii="Verdana" w:hAnsi="Verdana" w:cs="Arial"/>
          <w:sz w:val="20"/>
          <w:szCs w:val="20"/>
        </w:rPr>
        <w:t xml:space="preserve"> Los derechos por la prestación de los servicios de seguridad pública, cuando medie solicitud, se causarán y liquidarán por elemento policial, conforme a la siguiente:</w:t>
      </w:r>
    </w:p>
    <w:p w14:paraId="578789AB" w14:textId="77777777" w:rsidR="00487740" w:rsidRPr="00D425CE" w:rsidRDefault="00487740" w:rsidP="00D425CE">
      <w:pPr>
        <w:pStyle w:val="NormalWeb"/>
        <w:jc w:val="center"/>
        <w:rPr>
          <w:rFonts w:ascii="Verdana" w:hAnsi="Verdana"/>
          <w:sz w:val="20"/>
          <w:szCs w:val="20"/>
        </w:rPr>
      </w:pPr>
      <w:r w:rsidRPr="00D425CE">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33"/>
        <w:gridCol w:w="1403"/>
      </w:tblGrid>
      <w:tr w:rsidR="00487740" w:rsidRPr="00D425CE" w14:paraId="5CAB075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5B9597D" w14:textId="77777777" w:rsidR="00487740" w:rsidRPr="00D425CE" w:rsidRDefault="00487740" w:rsidP="00D425CE">
            <w:pPr>
              <w:spacing w:line="240" w:lineRule="auto"/>
              <w:rPr>
                <w:rFonts w:ascii="Verdana" w:hAnsi="Verdana" w:cs="Arial"/>
                <w:sz w:val="20"/>
                <w:szCs w:val="20"/>
              </w:rPr>
            </w:pPr>
            <w:r w:rsidRPr="00D425CE">
              <w:rPr>
                <w:rFonts w:ascii="Verdana" w:hAnsi="Verdana" w:cs="Arial"/>
                <w:b/>
                <w:bCs/>
                <w:sz w:val="20"/>
                <w:szCs w:val="20"/>
              </w:rPr>
              <w:t>I.</w:t>
            </w:r>
            <w:r w:rsidRPr="00D425CE">
              <w:rPr>
                <w:rFonts w:ascii="Verdana" w:hAnsi="Verdana" w:cs="Arial"/>
                <w:sz w:val="20"/>
                <w:szCs w:val="20"/>
              </w:rPr>
              <w:t xml:space="preserve"> En dependencias o instituciones, por mes</w:t>
            </w:r>
          </w:p>
        </w:tc>
        <w:tc>
          <w:tcPr>
            <w:tcW w:w="0" w:type="auto"/>
            <w:tcBorders>
              <w:top w:val="single" w:sz="6" w:space="0" w:color="000000"/>
              <w:left w:val="single" w:sz="6" w:space="0" w:color="000000"/>
              <w:bottom w:val="single" w:sz="6" w:space="0" w:color="000000"/>
              <w:right w:val="single" w:sz="6" w:space="0" w:color="000000"/>
            </w:tcBorders>
            <w:vAlign w:val="center"/>
          </w:tcPr>
          <w:p w14:paraId="32AAC742" w14:textId="77777777" w:rsidR="00487740" w:rsidRPr="00D425CE" w:rsidRDefault="00487740" w:rsidP="00D425CE">
            <w:pPr>
              <w:spacing w:line="240" w:lineRule="auto"/>
              <w:jc w:val="right"/>
              <w:rPr>
                <w:rFonts w:ascii="Verdana" w:hAnsi="Verdana" w:cs="Arial"/>
                <w:sz w:val="20"/>
                <w:szCs w:val="20"/>
              </w:rPr>
            </w:pPr>
            <w:r w:rsidRPr="00D425CE">
              <w:rPr>
                <w:rFonts w:ascii="Verdana" w:hAnsi="Verdana" w:cs="Arial"/>
                <w:sz w:val="20"/>
                <w:szCs w:val="20"/>
              </w:rPr>
              <w:t>$12,420.00</w:t>
            </w:r>
          </w:p>
        </w:tc>
      </w:tr>
      <w:tr w:rsidR="00487740" w:rsidRPr="00D425CE" w14:paraId="12B46BA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8448E30" w14:textId="77777777" w:rsidR="00487740" w:rsidRPr="00D425CE" w:rsidRDefault="00487740" w:rsidP="00D425CE">
            <w:pPr>
              <w:spacing w:line="240" w:lineRule="auto"/>
              <w:rPr>
                <w:rFonts w:ascii="Verdana" w:hAnsi="Verdana" w:cs="Arial"/>
                <w:sz w:val="20"/>
                <w:szCs w:val="20"/>
              </w:rPr>
            </w:pPr>
            <w:r w:rsidRPr="00D425CE">
              <w:rPr>
                <w:rFonts w:ascii="Verdana" w:hAnsi="Verdana" w:cs="Arial"/>
                <w:b/>
                <w:bCs/>
                <w:sz w:val="20"/>
                <w:szCs w:val="20"/>
              </w:rPr>
              <w:t>II.</w:t>
            </w:r>
            <w:r w:rsidRPr="00D425CE">
              <w:rPr>
                <w:rFonts w:ascii="Verdana" w:hAnsi="Verdana" w:cs="Arial"/>
                <w:sz w:val="20"/>
                <w:szCs w:val="20"/>
              </w:rPr>
              <w:t xml:space="preserve"> En eventos particulares, por evento no mayor a 8 horas</w:t>
            </w:r>
          </w:p>
        </w:tc>
        <w:tc>
          <w:tcPr>
            <w:tcW w:w="0" w:type="auto"/>
            <w:tcBorders>
              <w:top w:val="single" w:sz="6" w:space="0" w:color="000000"/>
              <w:left w:val="single" w:sz="6" w:space="0" w:color="000000"/>
              <w:bottom w:val="single" w:sz="6" w:space="0" w:color="000000"/>
              <w:right w:val="single" w:sz="6" w:space="0" w:color="000000"/>
            </w:tcBorders>
            <w:vAlign w:val="center"/>
          </w:tcPr>
          <w:p w14:paraId="690F8028" w14:textId="77777777" w:rsidR="00487740" w:rsidRPr="00D425CE" w:rsidRDefault="00487740" w:rsidP="00D425CE">
            <w:pPr>
              <w:spacing w:line="240" w:lineRule="auto"/>
              <w:jc w:val="right"/>
              <w:rPr>
                <w:rFonts w:ascii="Verdana" w:hAnsi="Verdana" w:cs="Arial"/>
                <w:sz w:val="20"/>
                <w:szCs w:val="20"/>
              </w:rPr>
            </w:pPr>
            <w:r w:rsidRPr="00D425CE">
              <w:rPr>
                <w:rFonts w:ascii="Verdana" w:hAnsi="Verdana" w:cs="Arial"/>
                <w:sz w:val="20"/>
                <w:szCs w:val="20"/>
              </w:rPr>
              <w:t>$</w:t>
            </w:r>
            <w:r w:rsidRPr="00D425CE">
              <w:rPr>
                <w:rFonts w:ascii="Verdana" w:eastAsia="Times New Roman" w:hAnsi="Verdana" w:cs="Arial"/>
                <w:sz w:val="20"/>
                <w:szCs w:val="20"/>
              </w:rPr>
              <w:t>711.26</w:t>
            </w:r>
          </w:p>
        </w:tc>
      </w:tr>
    </w:tbl>
    <w:p w14:paraId="2E91C4F3"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b/>
          <w:bCs/>
          <w:iCs/>
          <w:sz w:val="20"/>
          <w:szCs w:val="20"/>
          <w:lang w:eastAsia="zh-CN"/>
        </w:rPr>
        <w:lastRenderedPageBreak/>
        <w:t>Artículo 18.</w:t>
      </w:r>
      <w:r w:rsidRPr="00D425CE">
        <w:rPr>
          <w:rFonts w:ascii="Verdana" w:eastAsia="SimSun" w:hAnsi="Verdana"/>
          <w:iCs/>
          <w:sz w:val="20"/>
          <w:szCs w:val="20"/>
          <w:lang w:eastAsia="zh-CN"/>
        </w:rPr>
        <w:t xml:space="preserve"> Por los derechos para obtener el permiso o anuencia municipal para la prestación de los servicios de seguridad privada que soliciten las empresas se pagará anualmente una cuota de $1,491.86.</w:t>
      </w:r>
    </w:p>
    <w:p w14:paraId="7E46CC67" w14:textId="77777777" w:rsidR="00D425CE" w:rsidRDefault="00D425CE" w:rsidP="00D425CE">
      <w:pPr>
        <w:spacing w:after="0" w:line="240" w:lineRule="auto"/>
        <w:jc w:val="center"/>
        <w:rPr>
          <w:rFonts w:ascii="Verdana" w:eastAsia="SimSun" w:hAnsi="Verdana" w:cs="Arial"/>
          <w:b/>
          <w:bCs/>
          <w:iCs/>
          <w:sz w:val="20"/>
          <w:szCs w:val="20"/>
          <w:lang w:eastAsia="zh-CN"/>
        </w:rPr>
      </w:pPr>
    </w:p>
    <w:p w14:paraId="293D605E" w14:textId="21C0D8B8" w:rsidR="00487740" w:rsidRPr="00D425CE" w:rsidRDefault="00487740" w:rsidP="00D425CE">
      <w:pPr>
        <w:spacing w:after="0" w:line="240" w:lineRule="auto"/>
        <w:jc w:val="center"/>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t>SECCIÓN QUINTA</w:t>
      </w:r>
    </w:p>
    <w:p w14:paraId="3FF6E317" w14:textId="16E6BC78" w:rsidR="00487740" w:rsidRPr="00D425CE" w:rsidRDefault="00487740" w:rsidP="00D425CE">
      <w:pPr>
        <w:spacing w:after="0"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SERVICIO DE TRANSPORTE PÚBLICO URBANO Y SUBURBANO EN RUTA FIJA</w:t>
      </w:r>
    </w:p>
    <w:p w14:paraId="3BD2D1A1" w14:textId="77777777" w:rsidR="00D425CE" w:rsidRDefault="00D425CE" w:rsidP="00D425CE">
      <w:pPr>
        <w:pStyle w:val="Sinespaciado"/>
        <w:rPr>
          <w:rFonts w:eastAsia="SimSun"/>
        </w:rPr>
      </w:pPr>
    </w:p>
    <w:p w14:paraId="7D72B3E8" w14:textId="3AD2960A"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 xml:space="preserve">Artículo 19. </w:t>
      </w:r>
      <w:r w:rsidRPr="00D425CE">
        <w:rPr>
          <w:rFonts w:ascii="Verdana" w:eastAsia="SimSun" w:hAnsi="Verdana" w:cs="Arial"/>
          <w:iCs/>
          <w:sz w:val="20"/>
          <w:szCs w:val="20"/>
          <w:lang w:eastAsia="zh-CN"/>
        </w:rPr>
        <w:t>Los derechos por la prestación del servicio de transporte público urbano y suburbano en ruta fija se causarán y liquidarán por vehículo, conforme a la siguiente:</w:t>
      </w:r>
    </w:p>
    <w:p w14:paraId="346CC138" w14:textId="77777777" w:rsidR="00487740" w:rsidRPr="00D425CE" w:rsidRDefault="00487740" w:rsidP="00D425CE">
      <w:pPr>
        <w:spacing w:line="240" w:lineRule="auto"/>
        <w:jc w:val="center"/>
        <w:rPr>
          <w:rFonts w:ascii="Verdana" w:eastAsia="SimSun" w:hAnsi="Verdana" w:cs="Arial"/>
          <w:b/>
          <w:bCs/>
          <w:iCs/>
          <w:sz w:val="20"/>
          <w:szCs w:val="20"/>
          <w:lang w:val="en-US" w:eastAsia="zh-CN"/>
        </w:rPr>
      </w:pPr>
      <w:r w:rsidRPr="00D425CE">
        <w:rPr>
          <w:rFonts w:ascii="Verdana" w:eastAsia="SimSun" w:hAnsi="Verdana" w:cs="Arial"/>
          <w:b/>
          <w:bCs/>
          <w:iCs/>
          <w:sz w:val="20"/>
          <w:szCs w:val="20"/>
          <w:lang w:val="en-US" w:eastAsia="zh-CN"/>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112"/>
        <w:gridCol w:w="1276"/>
      </w:tblGrid>
      <w:tr w:rsidR="00487740" w:rsidRPr="00D425CE" w14:paraId="7B0AB1C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B3D5796" w14:textId="77777777" w:rsidR="00487740" w:rsidRPr="00D425CE" w:rsidRDefault="00487740" w:rsidP="00D425CE">
            <w:pPr>
              <w:numPr>
                <w:ilvl w:val="0"/>
                <w:numId w:val="25"/>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el otorgamiento de concesión para la explotación del servicio de transporte público urbano y suburbano en ruta fija en las vías de jurisdicción municipal</w:t>
            </w:r>
          </w:p>
        </w:tc>
        <w:tc>
          <w:tcPr>
            <w:tcW w:w="0" w:type="auto"/>
            <w:tcBorders>
              <w:top w:val="single" w:sz="6" w:space="0" w:color="000000"/>
              <w:left w:val="nil"/>
              <w:bottom w:val="single" w:sz="6" w:space="0" w:color="000000"/>
              <w:right w:val="single" w:sz="6" w:space="0" w:color="000000"/>
            </w:tcBorders>
            <w:vAlign w:val="center"/>
          </w:tcPr>
          <w:p w14:paraId="0B55F1F5" w14:textId="77777777" w:rsidR="00487740" w:rsidRPr="00D425CE" w:rsidRDefault="00487740" w:rsidP="00D425CE">
            <w:pPr>
              <w:spacing w:line="240" w:lineRule="auto"/>
              <w:jc w:val="right"/>
              <w:rPr>
                <w:rFonts w:ascii="Verdana" w:eastAsiaTheme="minorEastAsia" w:hAnsi="Verdana" w:cs="Arial"/>
                <w:sz w:val="20"/>
                <w:szCs w:val="20"/>
                <w:lang w:eastAsia="es-MX"/>
              </w:rPr>
            </w:pPr>
          </w:p>
          <w:p w14:paraId="7B2FFD05"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$9,232.23</w:t>
            </w:r>
          </w:p>
        </w:tc>
      </w:tr>
      <w:tr w:rsidR="00487740" w:rsidRPr="00D425CE" w14:paraId="6EF226D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453475B" w14:textId="77777777" w:rsidR="00487740" w:rsidRPr="00D425CE" w:rsidRDefault="00487740" w:rsidP="00D425CE">
            <w:pPr>
              <w:numPr>
                <w:ilvl w:val="0"/>
                <w:numId w:val="25"/>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la transmisión de derechos de concesión para la explotación del servicio de transporte público urbano y suburbano en ruta fija</w:t>
            </w:r>
          </w:p>
        </w:tc>
        <w:tc>
          <w:tcPr>
            <w:tcW w:w="0" w:type="auto"/>
            <w:tcBorders>
              <w:top w:val="single" w:sz="6" w:space="0" w:color="000000"/>
              <w:left w:val="nil"/>
              <w:bottom w:val="single" w:sz="6" w:space="0" w:color="000000"/>
              <w:right w:val="single" w:sz="6" w:space="0" w:color="000000"/>
            </w:tcBorders>
            <w:vAlign w:val="center"/>
          </w:tcPr>
          <w:p w14:paraId="69E55814" w14:textId="77777777" w:rsidR="00487740" w:rsidRPr="00D425CE" w:rsidRDefault="00487740" w:rsidP="00D425CE">
            <w:pPr>
              <w:spacing w:line="240" w:lineRule="auto"/>
              <w:jc w:val="right"/>
              <w:rPr>
                <w:rFonts w:ascii="Verdana" w:eastAsiaTheme="minorEastAsia" w:hAnsi="Verdana" w:cs="Arial"/>
                <w:sz w:val="20"/>
                <w:szCs w:val="20"/>
                <w:lang w:eastAsia="es-MX"/>
              </w:rPr>
            </w:pPr>
          </w:p>
          <w:p w14:paraId="1E70F84B"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$9,232.23</w:t>
            </w:r>
          </w:p>
        </w:tc>
      </w:tr>
      <w:tr w:rsidR="00487740" w:rsidRPr="00D425CE" w14:paraId="49A20F3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AC8FEE3" w14:textId="77777777" w:rsidR="00487740" w:rsidRPr="00D425CE" w:rsidRDefault="00487740" w:rsidP="00D425CE">
            <w:pPr>
              <w:numPr>
                <w:ilvl w:val="0"/>
                <w:numId w:val="25"/>
              </w:numPr>
              <w:spacing w:after="0" w:line="240" w:lineRule="auto"/>
              <w:ind w:left="567" w:hanging="567"/>
              <w:jc w:val="both"/>
              <w:rPr>
                <w:rFonts w:ascii="Verdana" w:hAnsi="Verdana" w:cs="Arial"/>
                <w:sz w:val="20"/>
                <w:szCs w:val="20"/>
                <w:lang w:bidi="ar"/>
              </w:rPr>
            </w:pPr>
            <w:r w:rsidRPr="00D425CE">
              <w:rPr>
                <w:rFonts w:ascii="Verdana" w:hAnsi="Verdana" w:cs="Arial"/>
                <w:sz w:val="20"/>
                <w:szCs w:val="20"/>
                <w:lang w:bidi="ar"/>
              </w:rPr>
              <w:t>Por refrendo anual de concesiones para explotación del servicio público de transporte urbano y suburbano en ruta fija</w:t>
            </w:r>
          </w:p>
        </w:tc>
        <w:tc>
          <w:tcPr>
            <w:tcW w:w="0" w:type="auto"/>
            <w:tcBorders>
              <w:top w:val="single" w:sz="6" w:space="0" w:color="000000"/>
              <w:left w:val="nil"/>
              <w:bottom w:val="single" w:sz="6" w:space="0" w:color="000000"/>
              <w:right w:val="single" w:sz="6" w:space="0" w:color="000000"/>
            </w:tcBorders>
            <w:vAlign w:val="center"/>
          </w:tcPr>
          <w:p w14:paraId="6BE7432C" w14:textId="77777777" w:rsidR="00487740" w:rsidRPr="00D425CE" w:rsidRDefault="00487740" w:rsidP="00D425CE">
            <w:pPr>
              <w:spacing w:line="240" w:lineRule="auto"/>
              <w:jc w:val="right"/>
              <w:rPr>
                <w:rFonts w:ascii="Verdana" w:hAnsi="Verdana" w:cs="Arial"/>
                <w:sz w:val="20"/>
                <w:szCs w:val="20"/>
              </w:rPr>
            </w:pPr>
          </w:p>
          <w:p w14:paraId="2208E0BA"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$922.55</w:t>
            </w:r>
          </w:p>
        </w:tc>
      </w:tr>
      <w:tr w:rsidR="00487740" w:rsidRPr="00D425CE" w14:paraId="07322714"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92EB467" w14:textId="77777777" w:rsidR="00487740" w:rsidRPr="00D425CE" w:rsidRDefault="00487740" w:rsidP="00D425CE">
            <w:pPr>
              <w:numPr>
                <w:ilvl w:val="0"/>
                <w:numId w:val="25"/>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 xml:space="preserve"> Por revista mecánica semestral</w:t>
            </w:r>
          </w:p>
        </w:tc>
        <w:tc>
          <w:tcPr>
            <w:tcW w:w="0" w:type="auto"/>
            <w:tcBorders>
              <w:top w:val="single" w:sz="6" w:space="0" w:color="000000"/>
              <w:left w:val="nil"/>
              <w:bottom w:val="single" w:sz="6" w:space="0" w:color="000000"/>
              <w:right w:val="single" w:sz="6" w:space="0" w:color="000000"/>
            </w:tcBorders>
            <w:vAlign w:val="center"/>
          </w:tcPr>
          <w:p w14:paraId="3FCBC42F"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$192.19</w:t>
            </w:r>
          </w:p>
        </w:tc>
      </w:tr>
      <w:tr w:rsidR="00487740" w:rsidRPr="00D425CE" w14:paraId="0F3FCC7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A11E23D" w14:textId="77777777" w:rsidR="00487740" w:rsidRPr="00D425CE" w:rsidRDefault="00487740" w:rsidP="00D425CE">
            <w:pPr>
              <w:numPr>
                <w:ilvl w:val="0"/>
                <w:numId w:val="25"/>
              </w:numPr>
              <w:spacing w:after="0" w:line="240" w:lineRule="auto"/>
              <w:ind w:left="567" w:hanging="567"/>
              <w:jc w:val="both"/>
              <w:rPr>
                <w:rFonts w:ascii="Verdana" w:hAnsi="Verdana" w:cs="Arial"/>
                <w:sz w:val="20"/>
                <w:szCs w:val="20"/>
                <w:lang w:bidi="ar"/>
              </w:rPr>
            </w:pPr>
            <w:r w:rsidRPr="00D425CE">
              <w:rPr>
                <w:rFonts w:ascii="Verdana" w:hAnsi="Verdana" w:cs="Arial"/>
                <w:sz w:val="20"/>
                <w:szCs w:val="20"/>
                <w:lang w:bidi="ar"/>
              </w:rPr>
              <w:t>Por permiso eventual de transporte público, por mes o fracción de mes</w:t>
            </w:r>
          </w:p>
        </w:tc>
        <w:tc>
          <w:tcPr>
            <w:tcW w:w="0" w:type="auto"/>
            <w:tcBorders>
              <w:top w:val="single" w:sz="6" w:space="0" w:color="000000"/>
              <w:left w:val="nil"/>
              <w:bottom w:val="single" w:sz="6" w:space="0" w:color="000000"/>
              <w:right w:val="single" w:sz="6" w:space="0" w:color="000000"/>
            </w:tcBorders>
            <w:vAlign w:val="center"/>
          </w:tcPr>
          <w:p w14:paraId="0B210BF0" w14:textId="77777777" w:rsidR="00487740" w:rsidRPr="00D425CE" w:rsidRDefault="00487740" w:rsidP="00D425CE">
            <w:pPr>
              <w:spacing w:line="240" w:lineRule="auto"/>
              <w:jc w:val="right"/>
              <w:rPr>
                <w:rFonts w:ascii="Verdana" w:hAnsi="Verdana" w:cs="Arial"/>
                <w:sz w:val="20"/>
                <w:szCs w:val="20"/>
                <w:lang w:bidi="ar"/>
              </w:rPr>
            </w:pPr>
          </w:p>
          <w:p w14:paraId="0DD3BE7F"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$152.00</w:t>
            </w:r>
          </w:p>
        </w:tc>
      </w:tr>
      <w:tr w:rsidR="00487740" w:rsidRPr="00D425CE" w14:paraId="404F191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D9442F5" w14:textId="77777777" w:rsidR="00487740" w:rsidRPr="00D425CE" w:rsidRDefault="00487740" w:rsidP="00D425CE">
            <w:pPr>
              <w:numPr>
                <w:ilvl w:val="0"/>
                <w:numId w:val="25"/>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 xml:space="preserve">  Por permiso para servicio extraordinario, por día</w:t>
            </w:r>
          </w:p>
        </w:tc>
        <w:tc>
          <w:tcPr>
            <w:tcW w:w="0" w:type="auto"/>
            <w:tcBorders>
              <w:top w:val="single" w:sz="6" w:space="0" w:color="000000"/>
              <w:left w:val="nil"/>
              <w:bottom w:val="single" w:sz="6" w:space="0" w:color="000000"/>
              <w:right w:val="single" w:sz="6" w:space="0" w:color="000000"/>
            </w:tcBorders>
            <w:vAlign w:val="center"/>
          </w:tcPr>
          <w:p w14:paraId="5BD9744A"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$319.18</w:t>
            </w:r>
          </w:p>
        </w:tc>
      </w:tr>
      <w:tr w:rsidR="00487740" w:rsidRPr="00D425CE" w14:paraId="5FAE56F9"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5818761" w14:textId="77777777" w:rsidR="00487740" w:rsidRPr="00D425CE" w:rsidRDefault="00487740" w:rsidP="00D425CE">
            <w:pPr>
              <w:numPr>
                <w:ilvl w:val="0"/>
                <w:numId w:val="25"/>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t>Por constancia de despintado</w:t>
            </w:r>
          </w:p>
        </w:tc>
        <w:tc>
          <w:tcPr>
            <w:tcW w:w="0" w:type="auto"/>
            <w:tcBorders>
              <w:top w:val="single" w:sz="6" w:space="0" w:color="000000"/>
              <w:left w:val="nil"/>
              <w:bottom w:val="single" w:sz="6" w:space="0" w:color="000000"/>
              <w:right w:val="single" w:sz="6" w:space="0" w:color="000000"/>
            </w:tcBorders>
            <w:vAlign w:val="center"/>
          </w:tcPr>
          <w:p w14:paraId="453364C9"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$63.55</w:t>
            </w:r>
          </w:p>
        </w:tc>
      </w:tr>
      <w:tr w:rsidR="00487740" w:rsidRPr="00D425CE" w14:paraId="4732E74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E4B7423" w14:textId="77777777" w:rsidR="00487740" w:rsidRPr="00D425CE" w:rsidRDefault="00487740" w:rsidP="00D425CE">
            <w:pPr>
              <w:numPr>
                <w:ilvl w:val="0"/>
                <w:numId w:val="25"/>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t>Por programa para uso de unidades en buen estado, por un año</w:t>
            </w:r>
          </w:p>
        </w:tc>
        <w:tc>
          <w:tcPr>
            <w:tcW w:w="0" w:type="auto"/>
            <w:tcBorders>
              <w:top w:val="single" w:sz="6" w:space="0" w:color="000000"/>
              <w:left w:val="nil"/>
              <w:bottom w:val="single" w:sz="6" w:space="0" w:color="000000"/>
              <w:right w:val="single" w:sz="6" w:space="0" w:color="000000"/>
            </w:tcBorders>
            <w:vAlign w:val="center"/>
          </w:tcPr>
          <w:p w14:paraId="6FB328D8"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$1,153.94</w:t>
            </w:r>
          </w:p>
        </w:tc>
      </w:tr>
    </w:tbl>
    <w:p w14:paraId="06DF2533" w14:textId="77777777" w:rsidR="00487740" w:rsidRPr="00D425CE" w:rsidRDefault="00487740" w:rsidP="00D425CE">
      <w:pPr>
        <w:spacing w:line="240" w:lineRule="auto"/>
        <w:jc w:val="center"/>
        <w:rPr>
          <w:rFonts w:ascii="Verdana" w:eastAsia="SimSun" w:hAnsi="Verdana" w:cs="Arial"/>
          <w:b/>
          <w:bCs/>
          <w:iCs/>
          <w:sz w:val="20"/>
          <w:szCs w:val="20"/>
          <w:lang w:eastAsia="zh-CN"/>
        </w:rPr>
      </w:pPr>
    </w:p>
    <w:p w14:paraId="4E63FE74" w14:textId="77777777" w:rsidR="00D425CE" w:rsidRDefault="00D425CE" w:rsidP="00D425CE">
      <w:pPr>
        <w:spacing w:line="240" w:lineRule="auto"/>
        <w:jc w:val="center"/>
        <w:rPr>
          <w:rFonts w:ascii="Verdana" w:eastAsia="SimSun" w:hAnsi="Verdana" w:cs="Arial"/>
          <w:b/>
          <w:bCs/>
          <w:iCs/>
          <w:sz w:val="20"/>
          <w:szCs w:val="20"/>
          <w:lang w:eastAsia="zh-CN"/>
        </w:rPr>
      </w:pPr>
    </w:p>
    <w:p w14:paraId="51829CAB" w14:textId="77777777" w:rsidR="00D425CE" w:rsidRDefault="00D425CE" w:rsidP="00D425CE">
      <w:pPr>
        <w:spacing w:line="240" w:lineRule="auto"/>
        <w:jc w:val="center"/>
        <w:rPr>
          <w:rFonts w:ascii="Verdana" w:eastAsia="SimSun" w:hAnsi="Verdana" w:cs="Arial"/>
          <w:b/>
          <w:bCs/>
          <w:iCs/>
          <w:sz w:val="20"/>
          <w:szCs w:val="20"/>
          <w:lang w:eastAsia="zh-CN"/>
        </w:rPr>
      </w:pPr>
    </w:p>
    <w:p w14:paraId="7E952324" w14:textId="77777777" w:rsidR="00D425CE" w:rsidRDefault="00D425CE" w:rsidP="00D425CE">
      <w:pPr>
        <w:spacing w:line="240" w:lineRule="auto"/>
        <w:jc w:val="center"/>
        <w:rPr>
          <w:rFonts w:ascii="Verdana" w:eastAsia="SimSun" w:hAnsi="Verdana" w:cs="Arial"/>
          <w:b/>
          <w:bCs/>
          <w:iCs/>
          <w:sz w:val="20"/>
          <w:szCs w:val="20"/>
          <w:lang w:eastAsia="zh-CN"/>
        </w:rPr>
      </w:pPr>
    </w:p>
    <w:p w14:paraId="39A2D4EB" w14:textId="1AC1242A"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lastRenderedPageBreak/>
        <w:t>SECCIÓN SEXTA</w:t>
      </w:r>
      <w:r w:rsidRPr="00D425CE">
        <w:rPr>
          <w:rFonts w:ascii="Verdana" w:eastAsia="SimSun" w:hAnsi="Verdana" w:cs="Arial"/>
          <w:b/>
          <w:bCs/>
          <w:iCs/>
          <w:sz w:val="20"/>
          <w:szCs w:val="20"/>
          <w:lang w:eastAsia="zh-CN"/>
        </w:rPr>
        <w:br/>
        <w:t>SERVICIOS DE TRÁNSITO Y VIALIDAD</w:t>
      </w:r>
    </w:p>
    <w:p w14:paraId="36CF0879"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b/>
          <w:bCs/>
          <w:iCs/>
          <w:sz w:val="20"/>
          <w:szCs w:val="20"/>
          <w:lang w:eastAsia="zh-CN"/>
        </w:rPr>
        <w:t>Artículo 20.</w:t>
      </w:r>
      <w:r w:rsidRPr="00D425CE">
        <w:rPr>
          <w:rFonts w:ascii="Verdana" w:eastAsia="SimSun" w:hAnsi="Verdana"/>
          <w:iCs/>
          <w:sz w:val="20"/>
          <w:szCs w:val="20"/>
          <w:lang w:eastAsia="zh-CN"/>
        </w:rPr>
        <w:t xml:space="preserve"> Los derechos por la prestación de los servicios de tránsito y vialidad, consistentes en la expedición de constancia de no infracción se causarán y liquidarán a una cuota de </w:t>
      </w:r>
      <w:r w:rsidRPr="00D425CE">
        <w:rPr>
          <w:rFonts w:ascii="Verdana" w:hAnsi="Verdana"/>
          <w:sz w:val="20"/>
          <w:szCs w:val="20"/>
        </w:rPr>
        <w:t>$76.87</w:t>
      </w:r>
      <w:r w:rsidRPr="00D425CE">
        <w:rPr>
          <w:rFonts w:ascii="Verdana" w:eastAsia="SimSun" w:hAnsi="Verdana"/>
          <w:iCs/>
          <w:sz w:val="20"/>
          <w:szCs w:val="20"/>
          <w:lang w:eastAsia="zh-CN"/>
        </w:rPr>
        <w:t>.</w:t>
      </w:r>
    </w:p>
    <w:p w14:paraId="569FF0ED" w14:textId="77777777" w:rsidR="00D425CE" w:rsidRDefault="00D425CE" w:rsidP="00D425CE">
      <w:pPr>
        <w:pStyle w:val="Sinespaciado1"/>
        <w:rPr>
          <w:rFonts w:eastAsia="SimSun"/>
          <w:lang w:eastAsia="zh-CN"/>
        </w:rPr>
      </w:pPr>
    </w:p>
    <w:p w14:paraId="3F84E046" w14:textId="502FD8E0" w:rsidR="00487740" w:rsidRPr="00D425CE" w:rsidRDefault="00487740" w:rsidP="00D425CE">
      <w:pPr>
        <w:spacing w:line="240" w:lineRule="auto"/>
        <w:jc w:val="center"/>
        <w:rPr>
          <w:rFonts w:ascii="Verdana" w:eastAsia="SimSun" w:hAnsi="Verdana" w:cs="Arial"/>
          <w:iCs/>
          <w:sz w:val="20"/>
          <w:szCs w:val="20"/>
          <w:lang w:val="en-US" w:eastAsia="zh-CN"/>
        </w:rPr>
      </w:pPr>
      <w:r w:rsidRPr="00D425CE">
        <w:rPr>
          <w:rFonts w:ascii="Verdana" w:eastAsia="SimSun" w:hAnsi="Verdana" w:cs="Arial"/>
          <w:b/>
          <w:bCs/>
          <w:iCs/>
          <w:sz w:val="20"/>
          <w:szCs w:val="20"/>
          <w:lang w:val="en-US" w:eastAsia="zh-CN"/>
        </w:rPr>
        <w:t>SECCIÓN SÉPTIMA</w:t>
      </w:r>
      <w:r w:rsidRPr="00D425CE">
        <w:rPr>
          <w:rFonts w:ascii="Verdana" w:eastAsia="SimSun" w:hAnsi="Verdana" w:cs="Arial"/>
          <w:b/>
          <w:bCs/>
          <w:iCs/>
          <w:sz w:val="20"/>
          <w:szCs w:val="20"/>
          <w:lang w:val="en-US" w:eastAsia="zh-CN"/>
        </w:rPr>
        <w:br/>
        <w:t>SERVICIOS DE ESTACIONAMIENTOS PÚBLICOS</w:t>
      </w:r>
    </w:p>
    <w:p w14:paraId="679CC0DC" w14:textId="77777777" w:rsidR="00487740" w:rsidRPr="00D425CE" w:rsidRDefault="00487740" w:rsidP="00D425CE">
      <w:pPr>
        <w:spacing w:line="240" w:lineRule="auto"/>
        <w:ind w:firstLine="851"/>
        <w:jc w:val="both"/>
        <w:rPr>
          <w:rFonts w:ascii="Verdana" w:hAnsi="Verdana" w:cs="Arial"/>
          <w:sz w:val="20"/>
          <w:szCs w:val="20"/>
        </w:rPr>
      </w:pPr>
      <w:r w:rsidRPr="00D425CE">
        <w:rPr>
          <w:rStyle w:val="Textoennegrita"/>
          <w:rFonts w:ascii="Verdana" w:hAnsi="Verdana"/>
          <w:sz w:val="20"/>
          <w:szCs w:val="20"/>
        </w:rPr>
        <w:t>Artículo 21.</w:t>
      </w:r>
      <w:r w:rsidRPr="00D425CE">
        <w:rPr>
          <w:rFonts w:ascii="Verdana" w:hAnsi="Verdana" w:cs="Arial"/>
          <w:sz w:val="20"/>
          <w:szCs w:val="20"/>
        </w:rPr>
        <w:t xml:space="preserve"> Los derechos por la prestación del servicio de estacionamientos públicos se causarán y liquidarán conforme a la siguiente:</w:t>
      </w:r>
    </w:p>
    <w:p w14:paraId="039F9330" w14:textId="77777777" w:rsidR="00487740" w:rsidRPr="00D425CE" w:rsidRDefault="00487740" w:rsidP="00D425CE">
      <w:pPr>
        <w:pStyle w:val="NormalWeb"/>
        <w:jc w:val="center"/>
        <w:rPr>
          <w:rFonts w:ascii="Verdana" w:hAnsi="Verdana"/>
          <w:sz w:val="20"/>
          <w:szCs w:val="20"/>
        </w:rPr>
      </w:pPr>
      <w:r w:rsidRPr="00D425CE">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2545"/>
        <w:gridCol w:w="1076"/>
        <w:gridCol w:w="4877"/>
      </w:tblGrid>
      <w:tr w:rsidR="00487740" w:rsidRPr="00D425CE" w14:paraId="290FBFE9"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BDE550F" w14:textId="77777777" w:rsidR="00487740" w:rsidRPr="00D425CE" w:rsidRDefault="00487740" w:rsidP="00D425CE">
            <w:pPr>
              <w:numPr>
                <w:ilvl w:val="0"/>
                <w:numId w:val="24"/>
              </w:numPr>
              <w:spacing w:after="0" w:line="240" w:lineRule="auto"/>
              <w:ind w:left="567" w:right="444" w:hanging="207"/>
              <w:rPr>
                <w:rFonts w:ascii="Verdana" w:hAnsi="Verdana" w:cs="Arial"/>
                <w:sz w:val="20"/>
                <w:szCs w:val="20"/>
                <w:lang w:bidi="ar"/>
              </w:rPr>
            </w:pPr>
            <w:r w:rsidRPr="00D425CE">
              <w:rPr>
                <w:rFonts w:ascii="Verdana" w:hAnsi="Verdana" w:cs="Arial"/>
                <w:sz w:val="20"/>
                <w:szCs w:val="20"/>
                <w:lang w:bidi="ar"/>
              </w:rPr>
              <w:t xml:space="preserve"> Por vehículo</w:t>
            </w:r>
          </w:p>
        </w:tc>
        <w:tc>
          <w:tcPr>
            <w:tcW w:w="0" w:type="auto"/>
            <w:tcBorders>
              <w:top w:val="single" w:sz="6" w:space="0" w:color="000000"/>
              <w:left w:val="nil"/>
              <w:bottom w:val="single" w:sz="6" w:space="0" w:color="000000"/>
              <w:right w:val="single" w:sz="6" w:space="0" w:color="000000"/>
            </w:tcBorders>
            <w:vAlign w:val="center"/>
          </w:tcPr>
          <w:p w14:paraId="3B71D1E7" w14:textId="77777777" w:rsidR="00487740" w:rsidRPr="00D425CE" w:rsidRDefault="00487740" w:rsidP="00D425CE">
            <w:pPr>
              <w:spacing w:line="240" w:lineRule="auto"/>
              <w:jc w:val="right"/>
              <w:rPr>
                <w:rFonts w:ascii="Verdana" w:hAnsi="Verdana" w:cs="Arial"/>
                <w:sz w:val="20"/>
                <w:szCs w:val="20"/>
              </w:rPr>
            </w:pPr>
            <w:r w:rsidRPr="00D425CE">
              <w:rPr>
                <w:rFonts w:ascii="Verdana" w:hAnsi="Verdana" w:cs="Arial"/>
                <w:sz w:val="20"/>
                <w:szCs w:val="20"/>
              </w:rPr>
              <w:t>$10.00</w:t>
            </w:r>
          </w:p>
        </w:tc>
        <w:tc>
          <w:tcPr>
            <w:tcW w:w="0" w:type="auto"/>
            <w:tcBorders>
              <w:top w:val="single" w:sz="6" w:space="0" w:color="000000"/>
              <w:left w:val="nil"/>
              <w:bottom w:val="single" w:sz="6" w:space="0" w:color="000000"/>
              <w:right w:val="single" w:sz="6" w:space="0" w:color="000000"/>
            </w:tcBorders>
            <w:vAlign w:val="center"/>
          </w:tcPr>
          <w:p w14:paraId="188E6044" w14:textId="77777777" w:rsidR="00487740" w:rsidRPr="00D425CE" w:rsidRDefault="00487740" w:rsidP="00D425CE">
            <w:pPr>
              <w:spacing w:line="240" w:lineRule="auto"/>
              <w:jc w:val="both"/>
              <w:rPr>
                <w:rFonts w:ascii="Verdana" w:hAnsi="Verdana" w:cs="Arial"/>
                <w:sz w:val="20"/>
                <w:szCs w:val="20"/>
                <w:lang w:bidi="ar"/>
              </w:rPr>
            </w:pPr>
            <w:r w:rsidRPr="00D425CE">
              <w:rPr>
                <w:rFonts w:ascii="Verdana" w:hAnsi="Verdana" w:cs="Arial"/>
                <w:sz w:val="20"/>
                <w:szCs w:val="20"/>
                <w:lang w:bidi="ar"/>
              </w:rPr>
              <w:t xml:space="preserve">por hora o fracción </w:t>
            </w:r>
            <w:bookmarkStart w:id="2" w:name="_Hlk119579805"/>
            <w:r w:rsidRPr="00D425CE">
              <w:rPr>
                <w:rFonts w:ascii="Verdana" w:hAnsi="Verdana" w:cs="Arial"/>
                <w:sz w:val="20"/>
                <w:szCs w:val="20"/>
                <w:lang w:bidi="ar"/>
              </w:rPr>
              <w:t>que exceda de 15 minutos</w:t>
            </w:r>
            <w:bookmarkEnd w:id="2"/>
          </w:p>
        </w:tc>
      </w:tr>
      <w:tr w:rsidR="00487740" w:rsidRPr="00D425CE" w14:paraId="7112064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C4211C1" w14:textId="77777777" w:rsidR="00487740" w:rsidRPr="00D425CE" w:rsidRDefault="00487740" w:rsidP="00D425CE">
            <w:pPr>
              <w:numPr>
                <w:ilvl w:val="0"/>
                <w:numId w:val="24"/>
              </w:numPr>
              <w:spacing w:after="0" w:line="240" w:lineRule="auto"/>
              <w:ind w:left="709" w:hanging="349"/>
              <w:rPr>
                <w:rFonts w:ascii="Verdana" w:hAnsi="Verdana" w:cs="Arial"/>
                <w:sz w:val="20"/>
                <w:szCs w:val="20"/>
                <w:lang w:bidi="ar"/>
              </w:rPr>
            </w:pPr>
            <w:r w:rsidRPr="00D425CE">
              <w:rPr>
                <w:rFonts w:ascii="Verdana" w:hAnsi="Verdana" w:cs="Arial"/>
                <w:sz w:val="20"/>
                <w:szCs w:val="20"/>
                <w:lang w:bidi="ar"/>
              </w:rPr>
              <w:t>Por motocicleta</w:t>
            </w:r>
          </w:p>
        </w:tc>
        <w:tc>
          <w:tcPr>
            <w:tcW w:w="0" w:type="auto"/>
            <w:tcBorders>
              <w:top w:val="single" w:sz="6" w:space="0" w:color="000000"/>
              <w:left w:val="nil"/>
              <w:bottom w:val="single" w:sz="6" w:space="0" w:color="000000"/>
              <w:right w:val="single" w:sz="6" w:space="0" w:color="000000"/>
            </w:tcBorders>
            <w:vAlign w:val="center"/>
          </w:tcPr>
          <w:p w14:paraId="6DAFF739"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$3.48</w:t>
            </w:r>
          </w:p>
        </w:tc>
        <w:tc>
          <w:tcPr>
            <w:tcW w:w="0" w:type="auto"/>
            <w:tcBorders>
              <w:top w:val="single" w:sz="6" w:space="0" w:color="000000"/>
              <w:left w:val="nil"/>
              <w:bottom w:val="single" w:sz="6" w:space="0" w:color="000000"/>
              <w:right w:val="single" w:sz="6" w:space="0" w:color="000000"/>
            </w:tcBorders>
            <w:vAlign w:val="center"/>
          </w:tcPr>
          <w:p w14:paraId="12AC24F2"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por día</w:t>
            </w:r>
          </w:p>
        </w:tc>
      </w:tr>
      <w:tr w:rsidR="00487740" w:rsidRPr="00D425CE" w14:paraId="4AF8760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B8855CB" w14:textId="77777777" w:rsidR="00487740" w:rsidRPr="00D425CE" w:rsidRDefault="00487740" w:rsidP="00D425CE">
            <w:pPr>
              <w:numPr>
                <w:ilvl w:val="0"/>
                <w:numId w:val="24"/>
              </w:numPr>
              <w:spacing w:after="0" w:line="240" w:lineRule="auto"/>
              <w:ind w:left="709" w:hanging="425"/>
              <w:rPr>
                <w:rFonts w:ascii="Verdana" w:hAnsi="Verdana" w:cs="Arial"/>
                <w:sz w:val="20"/>
                <w:szCs w:val="20"/>
                <w:lang w:bidi="ar"/>
              </w:rPr>
            </w:pPr>
            <w:r w:rsidRPr="00D425CE">
              <w:rPr>
                <w:rFonts w:ascii="Verdana" w:hAnsi="Verdana" w:cs="Arial"/>
                <w:sz w:val="20"/>
                <w:szCs w:val="20"/>
                <w:lang w:bidi="ar"/>
              </w:rPr>
              <w:t>Pensiones</w:t>
            </w:r>
          </w:p>
        </w:tc>
        <w:tc>
          <w:tcPr>
            <w:tcW w:w="0" w:type="auto"/>
            <w:tcBorders>
              <w:top w:val="single" w:sz="6" w:space="0" w:color="000000"/>
              <w:left w:val="nil"/>
              <w:bottom w:val="single" w:sz="6" w:space="0" w:color="000000"/>
              <w:right w:val="single" w:sz="6" w:space="0" w:color="000000"/>
            </w:tcBorders>
            <w:vAlign w:val="center"/>
          </w:tcPr>
          <w:p w14:paraId="185031FA"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$436.92</w:t>
            </w:r>
          </w:p>
        </w:tc>
        <w:tc>
          <w:tcPr>
            <w:tcW w:w="0" w:type="auto"/>
            <w:tcBorders>
              <w:top w:val="single" w:sz="6" w:space="0" w:color="000000"/>
              <w:left w:val="nil"/>
              <w:bottom w:val="single" w:sz="6" w:space="0" w:color="000000"/>
              <w:right w:val="single" w:sz="6" w:space="0" w:color="000000"/>
            </w:tcBorders>
            <w:vAlign w:val="center"/>
          </w:tcPr>
          <w:p w14:paraId="579A0681"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por mes</w:t>
            </w:r>
          </w:p>
        </w:tc>
      </w:tr>
    </w:tbl>
    <w:p w14:paraId="38D4CB5A" w14:textId="77777777" w:rsidR="00487740" w:rsidRPr="00D425CE" w:rsidRDefault="00487740" w:rsidP="00D425CE">
      <w:pPr>
        <w:spacing w:line="240" w:lineRule="auto"/>
        <w:jc w:val="center"/>
        <w:rPr>
          <w:rFonts w:ascii="Verdana" w:eastAsia="SimSun" w:hAnsi="Verdana" w:cs="Arial"/>
          <w:b/>
          <w:bCs/>
          <w:iCs/>
          <w:sz w:val="20"/>
          <w:szCs w:val="20"/>
          <w:lang w:val="en-US" w:eastAsia="zh-CN"/>
        </w:rPr>
      </w:pPr>
    </w:p>
    <w:p w14:paraId="5340C45F" w14:textId="50EA8EFC" w:rsidR="00487740" w:rsidRPr="00D425CE" w:rsidRDefault="00487740" w:rsidP="00D425CE">
      <w:pPr>
        <w:spacing w:line="240" w:lineRule="auto"/>
        <w:jc w:val="center"/>
        <w:rPr>
          <w:rFonts w:ascii="Verdana" w:eastAsia="SimSun" w:hAnsi="Verdana" w:cs="Arial"/>
          <w:b/>
          <w:bCs/>
          <w:iCs/>
          <w:sz w:val="20"/>
          <w:szCs w:val="20"/>
          <w:lang w:val="en-US" w:eastAsia="zh-CN"/>
        </w:rPr>
      </w:pPr>
      <w:r w:rsidRPr="00D425CE">
        <w:rPr>
          <w:rFonts w:ascii="Verdana" w:eastAsia="SimSun" w:hAnsi="Verdana" w:cs="Arial"/>
          <w:b/>
          <w:bCs/>
          <w:iCs/>
          <w:sz w:val="20"/>
          <w:szCs w:val="20"/>
          <w:lang w:val="en-US" w:eastAsia="zh-CN"/>
        </w:rPr>
        <w:t>SECCIÓN OCTAVA</w:t>
      </w:r>
      <w:r w:rsidRPr="00D425CE">
        <w:rPr>
          <w:rFonts w:ascii="Verdana" w:eastAsia="SimSun" w:hAnsi="Verdana" w:cs="Arial"/>
          <w:b/>
          <w:bCs/>
          <w:iCs/>
          <w:sz w:val="20"/>
          <w:szCs w:val="20"/>
          <w:lang w:val="en-US" w:eastAsia="zh-CN"/>
        </w:rPr>
        <w:br/>
        <w:t>SERVICIOS PRESTADOS POR LA CASA DE LA CULTURA</w:t>
      </w:r>
    </w:p>
    <w:p w14:paraId="64500A07" w14:textId="77777777" w:rsidR="00487740" w:rsidRPr="00D425CE" w:rsidRDefault="00487740" w:rsidP="00D425CE">
      <w:pPr>
        <w:spacing w:after="240" w:line="240" w:lineRule="auto"/>
        <w:ind w:firstLine="851"/>
        <w:rPr>
          <w:rFonts w:ascii="Verdana" w:hAnsi="Verdana" w:cs="Arial"/>
          <w:sz w:val="20"/>
          <w:szCs w:val="20"/>
        </w:rPr>
      </w:pPr>
      <w:r w:rsidRPr="00D425CE">
        <w:rPr>
          <w:rStyle w:val="Textoennegrita"/>
          <w:rFonts w:ascii="Verdana" w:hAnsi="Verdana"/>
          <w:sz w:val="20"/>
          <w:szCs w:val="20"/>
        </w:rPr>
        <w:t>Artículo 22.</w:t>
      </w:r>
      <w:r w:rsidRPr="00D425CE">
        <w:rPr>
          <w:rFonts w:ascii="Verdana" w:hAnsi="Verdana" w:cs="Arial"/>
          <w:sz w:val="20"/>
          <w:szCs w:val="20"/>
        </w:rPr>
        <w:t xml:space="preserve"> Los derechos por la prestación de los servicios a cargo de la Casa de la Cultura se causarán y liquidarán conforme a la siguiente:</w:t>
      </w:r>
    </w:p>
    <w:p w14:paraId="6D9DA441" w14:textId="77777777" w:rsidR="00487740" w:rsidRPr="00D425CE" w:rsidRDefault="00487740" w:rsidP="00D425CE">
      <w:pPr>
        <w:spacing w:after="240" w:line="240" w:lineRule="auto"/>
        <w:jc w:val="center"/>
        <w:rPr>
          <w:rFonts w:ascii="Verdana" w:hAnsi="Verdana" w:cs="Arial"/>
          <w:b/>
          <w:bCs/>
          <w:sz w:val="20"/>
          <w:szCs w:val="20"/>
        </w:rPr>
      </w:pPr>
      <w:r w:rsidRPr="00D425CE">
        <w:rPr>
          <w:rFonts w:ascii="Verdana"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2388"/>
        <w:gridCol w:w="5280"/>
        <w:gridCol w:w="1076"/>
      </w:tblGrid>
      <w:tr w:rsidR="00487740" w:rsidRPr="00D425CE" w14:paraId="6B55DDC0" w14:textId="77777777" w:rsidTr="00393801">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53B3392A" w14:textId="77777777" w:rsidR="00487740" w:rsidRPr="00D425CE" w:rsidRDefault="00487740" w:rsidP="00D425CE">
            <w:pPr>
              <w:numPr>
                <w:ilvl w:val="0"/>
                <w:numId w:val="23"/>
              </w:numPr>
              <w:spacing w:after="0" w:line="240" w:lineRule="auto"/>
              <w:ind w:left="567" w:hanging="425"/>
              <w:jc w:val="both"/>
              <w:rPr>
                <w:rFonts w:ascii="Verdana" w:hAnsi="Verdana" w:cs="Arial"/>
                <w:sz w:val="20"/>
                <w:szCs w:val="20"/>
                <w:lang w:bidi="ar"/>
              </w:rPr>
            </w:pPr>
            <w:r w:rsidRPr="00D425CE">
              <w:rPr>
                <w:rFonts w:ascii="Verdana" w:hAnsi="Verdana" w:cs="Arial"/>
                <w:sz w:val="20"/>
                <w:szCs w:val="20"/>
                <w:lang w:bidi="ar"/>
              </w:rPr>
              <w:t>Taller mensual:</w:t>
            </w:r>
          </w:p>
        </w:tc>
        <w:tc>
          <w:tcPr>
            <w:tcW w:w="5280" w:type="dxa"/>
            <w:tcBorders>
              <w:top w:val="single" w:sz="6" w:space="0" w:color="000000"/>
              <w:left w:val="nil"/>
              <w:bottom w:val="single" w:sz="6" w:space="0" w:color="000000"/>
              <w:right w:val="single" w:sz="6" w:space="0" w:color="000000"/>
            </w:tcBorders>
            <w:vAlign w:val="center"/>
          </w:tcPr>
          <w:p w14:paraId="1DA4DB4C" w14:textId="77777777" w:rsidR="00487740" w:rsidRPr="00D425CE" w:rsidRDefault="00487740" w:rsidP="00D425CE">
            <w:pPr>
              <w:spacing w:line="240" w:lineRule="auto"/>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587DC0AF"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lang w:bidi="ar"/>
              </w:rPr>
              <w:t> </w:t>
            </w:r>
          </w:p>
        </w:tc>
      </w:tr>
      <w:tr w:rsidR="00487740" w:rsidRPr="00D425CE" w14:paraId="6E69A728" w14:textId="77777777" w:rsidTr="00393801">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58290955" w14:textId="77777777" w:rsidR="00487740" w:rsidRPr="00D425CE" w:rsidRDefault="00487740" w:rsidP="00D425CE">
            <w:pPr>
              <w:spacing w:line="240" w:lineRule="auto"/>
              <w:rPr>
                <w:rFonts w:ascii="Verdana" w:hAnsi="Verdana" w:cs="Arial"/>
                <w:sz w:val="20"/>
                <w:szCs w:val="20"/>
                <w:lang w:bidi="ar"/>
              </w:rPr>
            </w:pPr>
          </w:p>
        </w:tc>
        <w:tc>
          <w:tcPr>
            <w:tcW w:w="5280" w:type="dxa"/>
            <w:tcBorders>
              <w:top w:val="single" w:sz="6" w:space="0" w:color="000000"/>
              <w:left w:val="nil"/>
              <w:bottom w:val="single" w:sz="6" w:space="0" w:color="000000"/>
              <w:right w:val="single" w:sz="6" w:space="0" w:color="000000"/>
            </w:tcBorders>
            <w:vAlign w:val="center"/>
          </w:tcPr>
          <w:p w14:paraId="3957E203" w14:textId="77777777" w:rsidR="00487740" w:rsidRPr="00D425CE" w:rsidRDefault="00487740" w:rsidP="00D425CE">
            <w:pPr>
              <w:numPr>
                <w:ilvl w:val="0"/>
                <w:numId w:val="22"/>
              </w:numPr>
              <w:spacing w:after="0" w:line="240" w:lineRule="auto"/>
              <w:jc w:val="both"/>
              <w:rPr>
                <w:rFonts w:ascii="Verdana" w:hAnsi="Verdana" w:cs="Arial"/>
                <w:sz w:val="20"/>
                <w:szCs w:val="20"/>
                <w:lang w:bidi="ar"/>
              </w:rPr>
            </w:pPr>
            <w:r w:rsidRPr="00D425CE">
              <w:rPr>
                <w:rFonts w:ascii="Verdana" w:hAnsi="Verdana" w:cs="Arial"/>
                <w:sz w:val="20"/>
                <w:szCs w:val="20"/>
                <w:lang w:bidi="ar"/>
              </w:rPr>
              <w:t>Baile moderno, rondalla, ballet clásico y alfarería</w:t>
            </w:r>
          </w:p>
        </w:tc>
        <w:tc>
          <w:tcPr>
            <w:tcW w:w="0" w:type="auto"/>
            <w:tcBorders>
              <w:top w:val="single" w:sz="6" w:space="0" w:color="000000"/>
              <w:left w:val="nil"/>
              <w:bottom w:val="single" w:sz="6" w:space="0" w:color="000000"/>
              <w:right w:val="single" w:sz="6" w:space="0" w:color="000000"/>
            </w:tcBorders>
            <w:vAlign w:val="center"/>
          </w:tcPr>
          <w:p w14:paraId="7B8668A6"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$115.30</w:t>
            </w:r>
          </w:p>
        </w:tc>
      </w:tr>
      <w:tr w:rsidR="00487740" w:rsidRPr="00D425CE" w14:paraId="2A04E09D" w14:textId="77777777" w:rsidTr="00393801">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663E974D" w14:textId="77777777" w:rsidR="00487740" w:rsidRPr="00D425CE" w:rsidRDefault="00487740" w:rsidP="00D425CE">
            <w:pPr>
              <w:spacing w:line="240" w:lineRule="auto"/>
              <w:rPr>
                <w:rFonts w:ascii="Verdana" w:hAnsi="Verdana" w:cs="Arial"/>
                <w:sz w:val="20"/>
                <w:szCs w:val="20"/>
                <w:lang w:bidi="ar"/>
              </w:rPr>
            </w:pPr>
          </w:p>
        </w:tc>
        <w:tc>
          <w:tcPr>
            <w:tcW w:w="5280" w:type="dxa"/>
            <w:tcBorders>
              <w:top w:val="single" w:sz="6" w:space="0" w:color="000000"/>
              <w:left w:val="nil"/>
              <w:bottom w:val="single" w:sz="6" w:space="0" w:color="000000"/>
              <w:right w:val="single" w:sz="6" w:space="0" w:color="000000"/>
            </w:tcBorders>
            <w:vAlign w:val="center"/>
          </w:tcPr>
          <w:p w14:paraId="0A3F42DD" w14:textId="77777777" w:rsidR="00487740" w:rsidRPr="00D425CE" w:rsidRDefault="00487740" w:rsidP="00D425CE">
            <w:pPr>
              <w:numPr>
                <w:ilvl w:val="0"/>
                <w:numId w:val="22"/>
              </w:numPr>
              <w:spacing w:after="0" w:line="240" w:lineRule="auto"/>
              <w:jc w:val="both"/>
              <w:rPr>
                <w:rFonts w:ascii="Verdana" w:hAnsi="Verdana" w:cs="Arial"/>
                <w:sz w:val="20"/>
                <w:szCs w:val="20"/>
                <w:lang w:bidi="ar"/>
              </w:rPr>
            </w:pPr>
            <w:r w:rsidRPr="00D425CE">
              <w:rPr>
                <w:rFonts w:ascii="Verdana" w:hAnsi="Verdana" w:cs="Arial"/>
                <w:sz w:val="20"/>
                <w:szCs w:val="20"/>
                <w:lang w:bidi="ar"/>
              </w:rPr>
              <w:t>Joyería artística, iniciación al arte, guitarra, dibujo, karate, artesanía 1, danza folklórica, baile de salón y teatro</w:t>
            </w:r>
          </w:p>
        </w:tc>
        <w:tc>
          <w:tcPr>
            <w:tcW w:w="0" w:type="auto"/>
            <w:tcBorders>
              <w:top w:val="single" w:sz="6" w:space="0" w:color="000000"/>
              <w:left w:val="nil"/>
              <w:bottom w:val="single" w:sz="6" w:space="0" w:color="000000"/>
              <w:right w:val="single" w:sz="6" w:space="0" w:color="000000"/>
            </w:tcBorders>
            <w:vAlign w:val="center"/>
          </w:tcPr>
          <w:p w14:paraId="37F4BC40" w14:textId="77777777" w:rsidR="00487740" w:rsidRPr="00D425CE" w:rsidRDefault="00487740" w:rsidP="00D425CE">
            <w:pPr>
              <w:spacing w:line="240" w:lineRule="auto"/>
              <w:jc w:val="right"/>
              <w:rPr>
                <w:rFonts w:ascii="Verdana" w:hAnsi="Verdana" w:cs="Arial"/>
                <w:sz w:val="20"/>
                <w:szCs w:val="20"/>
              </w:rPr>
            </w:pPr>
          </w:p>
          <w:p w14:paraId="42E6C448"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$134.51</w:t>
            </w:r>
          </w:p>
        </w:tc>
      </w:tr>
      <w:tr w:rsidR="00487740" w:rsidRPr="00D425CE" w14:paraId="42D0FE51" w14:textId="77777777" w:rsidTr="00393801">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1829B470" w14:textId="77777777" w:rsidR="00487740" w:rsidRPr="00D425CE" w:rsidRDefault="00487740" w:rsidP="00D425CE">
            <w:pPr>
              <w:spacing w:line="240" w:lineRule="auto"/>
              <w:rPr>
                <w:rFonts w:ascii="Verdana" w:hAnsi="Verdana" w:cs="Arial"/>
                <w:sz w:val="20"/>
                <w:szCs w:val="20"/>
                <w:lang w:bidi="ar"/>
              </w:rPr>
            </w:pPr>
          </w:p>
        </w:tc>
        <w:tc>
          <w:tcPr>
            <w:tcW w:w="5280" w:type="dxa"/>
            <w:tcBorders>
              <w:top w:val="single" w:sz="6" w:space="0" w:color="000000"/>
              <w:left w:val="nil"/>
              <w:bottom w:val="single" w:sz="6" w:space="0" w:color="000000"/>
              <w:right w:val="single" w:sz="6" w:space="0" w:color="000000"/>
            </w:tcBorders>
            <w:vAlign w:val="center"/>
          </w:tcPr>
          <w:p w14:paraId="12FBF885" w14:textId="77777777" w:rsidR="00487740" w:rsidRPr="00D425CE" w:rsidRDefault="00487740" w:rsidP="00D425CE">
            <w:pPr>
              <w:numPr>
                <w:ilvl w:val="0"/>
                <w:numId w:val="22"/>
              </w:numPr>
              <w:spacing w:after="0" w:line="240" w:lineRule="auto"/>
              <w:jc w:val="both"/>
              <w:rPr>
                <w:rFonts w:ascii="Verdana" w:hAnsi="Verdana" w:cs="Arial"/>
                <w:sz w:val="20"/>
                <w:szCs w:val="20"/>
                <w:lang w:bidi="ar"/>
              </w:rPr>
            </w:pPr>
            <w:r w:rsidRPr="00D425CE">
              <w:rPr>
                <w:rFonts w:ascii="Verdana" w:hAnsi="Verdana" w:cs="Arial"/>
                <w:sz w:val="20"/>
                <w:szCs w:val="20"/>
                <w:lang w:bidi="ar"/>
              </w:rPr>
              <w:t>Pintura</w:t>
            </w:r>
          </w:p>
        </w:tc>
        <w:tc>
          <w:tcPr>
            <w:tcW w:w="0" w:type="auto"/>
            <w:tcBorders>
              <w:top w:val="single" w:sz="6" w:space="0" w:color="000000"/>
              <w:left w:val="nil"/>
              <w:bottom w:val="single" w:sz="6" w:space="0" w:color="000000"/>
              <w:right w:val="single" w:sz="6" w:space="0" w:color="000000"/>
            </w:tcBorders>
            <w:vAlign w:val="center"/>
          </w:tcPr>
          <w:p w14:paraId="6779B2E6"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$153.75</w:t>
            </w:r>
          </w:p>
        </w:tc>
      </w:tr>
      <w:tr w:rsidR="00487740" w:rsidRPr="00D425CE" w14:paraId="5BB7FE9F" w14:textId="77777777" w:rsidTr="00393801">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66B93E51" w14:textId="77777777" w:rsidR="00487740" w:rsidRPr="00D425CE" w:rsidRDefault="00487740" w:rsidP="00D425CE">
            <w:pPr>
              <w:spacing w:line="240" w:lineRule="auto"/>
              <w:rPr>
                <w:rFonts w:ascii="Verdana" w:hAnsi="Verdana" w:cs="Arial"/>
                <w:sz w:val="20"/>
                <w:szCs w:val="20"/>
                <w:lang w:bidi="ar"/>
              </w:rPr>
            </w:pPr>
          </w:p>
        </w:tc>
        <w:tc>
          <w:tcPr>
            <w:tcW w:w="5280" w:type="dxa"/>
            <w:tcBorders>
              <w:top w:val="single" w:sz="6" w:space="0" w:color="000000"/>
              <w:left w:val="nil"/>
              <w:bottom w:val="single" w:sz="6" w:space="0" w:color="000000"/>
              <w:right w:val="single" w:sz="6" w:space="0" w:color="000000"/>
            </w:tcBorders>
            <w:vAlign w:val="center"/>
          </w:tcPr>
          <w:p w14:paraId="6B98A1E8" w14:textId="77777777" w:rsidR="00487740" w:rsidRPr="00D425CE" w:rsidRDefault="00487740" w:rsidP="00D425CE">
            <w:pPr>
              <w:numPr>
                <w:ilvl w:val="0"/>
                <w:numId w:val="22"/>
              </w:numPr>
              <w:spacing w:after="0" w:line="240" w:lineRule="auto"/>
              <w:jc w:val="both"/>
              <w:rPr>
                <w:rFonts w:ascii="Verdana" w:hAnsi="Verdana" w:cs="Arial"/>
                <w:sz w:val="20"/>
                <w:szCs w:val="20"/>
                <w:lang w:bidi="ar"/>
              </w:rPr>
            </w:pPr>
            <w:r w:rsidRPr="00D425CE">
              <w:rPr>
                <w:rFonts w:ascii="Verdana" w:hAnsi="Verdana" w:cs="Arial"/>
                <w:sz w:val="20"/>
                <w:szCs w:val="20"/>
                <w:lang w:bidi="ar"/>
              </w:rPr>
              <w:t>Piano, artes plásticas, pintura 2, artesanías 2 y yoga matutino</w:t>
            </w:r>
          </w:p>
        </w:tc>
        <w:tc>
          <w:tcPr>
            <w:tcW w:w="0" w:type="auto"/>
            <w:tcBorders>
              <w:top w:val="single" w:sz="6" w:space="0" w:color="000000"/>
              <w:left w:val="nil"/>
              <w:bottom w:val="single" w:sz="6" w:space="0" w:color="000000"/>
              <w:right w:val="single" w:sz="6" w:space="0" w:color="000000"/>
            </w:tcBorders>
            <w:vAlign w:val="center"/>
          </w:tcPr>
          <w:p w14:paraId="5988447B"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$172.98</w:t>
            </w:r>
          </w:p>
        </w:tc>
      </w:tr>
      <w:tr w:rsidR="00487740" w:rsidRPr="00D425CE" w14:paraId="78667670" w14:textId="77777777" w:rsidTr="00393801">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3CAFEEBB" w14:textId="77777777" w:rsidR="00487740" w:rsidRPr="00D425CE" w:rsidRDefault="00487740" w:rsidP="00D425CE">
            <w:pPr>
              <w:numPr>
                <w:ilvl w:val="0"/>
                <w:numId w:val="23"/>
              </w:numPr>
              <w:spacing w:after="0" w:line="240" w:lineRule="auto"/>
              <w:ind w:left="567" w:hanging="425"/>
              <w:jc w:val="both"/>
              <w:rPr>
                <w:rFonts w:ascii="Verdana" w:hAnsi="Verdana" w:cs="Arial"/>
                <w:sz w:val="20"/>
                <w:szCs w:val="20"/>
                <w:lang w:bidi="ar"/>
              </w:rPr>
            </w:pPr>
            <w:r w:rsidRPr="00D425CE">
              <w:rPr>
                <w:rFonts w:ascii="Verdana" w:hAnsi="Verdana" w:cs="Arial"/>
                <w:sz w:val="20"/>
                <w:szCs w:val="20"/>
                <w:lang w:bidi="ar"/>
              </w:rPr>
              <w:t>Curso de verano para niños</w:t>
            </w:r>
          </w:p>
        </w:tc>
        <w:tc>
          <w:tcPr>
            <w:tcW w:w="5280" w:type="dxa"/>
            <w:tcBorders>
              <w:top w:val="single" w:sz="6" w:space="0" w:color="000000"/>
              <w:left w:val="nil"/>
              <w:bottom w:val="single" w:sz="6" w:space="0" w:color="000000"/>
              <w:right w:val="single" w:sz="6" w:space="0" w:color="000000"/>
            </w:tcBorders>
            <w:vAlign w:val="center"/>
          </w:tcPr>
          <w:p w14:paraId="44665506" w14:textId="77777777" w:rsidR="00487740" w:rsidRPr="00D425CE" w:rsidRDefault="00487740" w:rsidP="00D425CE">
            <w:pPr>
              <w:spacing w:line="240" w:lineRule="auto"/>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24D89FE6" w14:textId="77777777" w:rsidR="00487740" w:rsidRPr="00D425CE" w:rsidRDefault="00487740" w:rsidP="00D425CE">
            <w:pPr>
              <w:spacing w:line="240" w:lineRule="auto"/>
              <w:jc w:val="right"/>
              <w:rPr>
                <w:rFonts w:ascii="Verdana" w:hAnsi="Verdana" w:cs="Arial"/>
                <w:sz w:val="20"/>
                <w:szCs w:val="20"/>
                <w:lang w:bidi="ar"/>
              </w:rPr>
            </w:pPr>
          </w:p>
          <w:p w14:paraId="257AF06E"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$654.56</w:t>
            </w:r>
          </w:p>
        </w:tc>
      </w:tr>
    </w:tbl>
    <w:p w14:paraId="0DDA95A9" w14:textId="77777777" w:rsidR="00487740" w:rsidRPr="00D425CE" w:rsidRDefault="00487740" w:rsidP="00D425CE">
      <w:pPr>
        <w:spacing w:line="240" w:lineRule="auto"/>
        <w:jc w:val="center"/>
        <w:rPr>
          <w:rFonts w:ascii="Verdana" w:eastAsia="SimSun" w:hAnsi="Verdana" w:cs="Arial"/>
          <w:b/>
          <w:bCs/>
          <w:iCs/>
          <w:sz w:val="20"/>
          <w:szCs w:val="20"/>
          <w:lang w:val="en-US" w:eastAsia="zh-CN"/>
        </w:rPr>
      </w:pPr>
    </w:p>
    <w:p w14:paraId="15AC2853" w14:textId="77777777" w:rsidR="00487740" w:rsidRPr="00D425CE" w:rsidRDefault="00487740" w:rsidP="00D425CE">
      <w:pPr>
        <w:spacing w:line="240" w:lineRule="auto"/>
        <w:jc w:val="center"/>
        <w:rPr>
          <w:rFonts w:ascii="Verdana" w:eastAsia="SimSun" w:hAnsi="Verdana" w:cs="Arial"/>
          <w:iCs/>
          <w:sz w:val="20"/>
          <w:szCs w:val="20"/>
          <w:lang w:val="en-US" w:eastAsia="zh-CN"/>
        </w:rPr>
      </w:pPr>
      <w:r w:rsidRPr="00D425CE">
        <w:rPr>
          <w:rFonts w:ascii="Verdana" w:eastAsia="SimSun" w:hAnsi="Verdana" w:cs="Arial"/>
          <w:b/>
          <w:bCs/>
          <w:iCs/>
          <w:sz w:val="20"/>
          <w:szCs w:val="20"/>
          <w:lang w:val="en-US" w:eastAsia="zh-CN"/>
        </w:rPr>
        <w:t>SECCIÓN NOVENA</w:t>
      </w:r>
      <w:r w:rsidRPr="00D425CE">
        <w:rPr>
          <w:rFonts w:ascii="Verdana" w:eastAsia="SimSun" w:hAnsi="Verdana" w:cs="Arial"/>
          <w:b/>
          <w:bCs/>
          <w:iCs/>
          <w:sz w:val="20"/>
          <w:szCs w:val="20"/>
          <w:lang w:val="en-US" w:eastAsia="zh-CN"/>
        </w:rPr>
        <w:br/>
        <w:t>SERVICIOS DE ASISTENCIA Y SALUD PÚBLICA</w:t>
      </w:r>
    </w:p>
    <w:p w14:paraId="0893A6E9" w14:textId="77777777" w:rsidR="00487740" w:rsidRPr="00D425CE" w:rsidRDefault="00487740" w:rsidP="00D425CE">
      <w:pPr>
        <w:pStyle w:val="NormalWeb"/>
        <w:ind w:firstLine="851"/>
        <w:jc w:val="both"/>
        <w:rPr>
          <w:rFonts w:ascii="Verdana" w:hAnsi="Verdana"/>
          <w:sz w:val="20"/>
          <w:szCs w:val="20"/>
        </w:rPr>
      </w:pPr>
      <w:r w:rsidRPr="00D425CE">
        <w:rPr>
          <w:rStyle w:val="Textoennegrita"/>
          <w:rFonts w:ascii="Verdana" w:hAnsi="Verdana"/>
          <w:sz w:val="20"/>
          <w:szCs w:val="20"/>
        </w:rPr>
        <w:t>Artículo 23.</w:t>
      </w:r>
      <w:r w:rsidRPr="00D425CE">
        <w:rPr>
          <w:rFonts w:ascii="Verdana" w:hAnsi="Verdana"/>
          <w:sz w:val="20"/>
          <w:szCs w:val="20"/>
        </w:rPr>
        <w:t xml:space="preserve"> Los derechos por la prestación de los servicios de asistencia y salud pública se causarán y liquidarán de conformidad a la siguiente:</w:t>
      </w:r>
    </w:p>
    <w:p w14:paraId="26471C2D" w14:textId="77777777" w:rsidR="00487740" w:rsidRPr="00D425CE" w:rsidRDefault="00487740" w:rsidP="00D425CE">
      <w:pPr>
        <w:pStyle w:val="NormalWeb"/>
        <w:jc w:val="center"/>
        <w:rPr>
          <w:rFonts w:ascii="Verdana" w:hAnsi="Verdana"/>
          <w:sz w:val="20"/>
          <w:szCs w:val="20"/>
        </w:rPr>
      </w:pPr>
      <w:r w:rsidRPr="00D425CE">
        <w:rPr>
          <w:rFonts w:ascii="Verdana" w:hAnsi="Verdana"/>
          <w:b/>
          <w:sz w:val="20"/>
          <w:szCs w:val="20"/>
        </w:rPr>
        <w:t>T A R I F A</w:t>
      </w:r>
    </w:p>
    <w:p w14:paraId="1110A0F9" w14:textId="77777777" w:rsidR="00487740" w:rsidRPr="00D425CE" w:rsidRDefault="00487740" w:rsidP="00D425CE">
      <w:pPr>
        <w:pStyle w:val="NormalWeb"/>
        <w:jc w:val="both"/>
        <w:rPr>
          <w:rFonts w:ascii="Verdana" w:hAnsi="Verdana"/>
          <w:sz w:val="20"/>
          <w:szCs w:val="20"/>
        </w:rPr>
      </w:pPr>
      <w:r w:rsidRPr="00D425CE">
        <w:rPr>
          <w:rFonts w:ascii="Verdana" w:hAnsi="Verdana"/>
          <w:b/>
          <w:sz w:val="20"/>
          <w:szCs w:val="20"/>
        </w:rPr>
        <w:t>Centros de Atención Médica del Sistema Municipal para el Desarrollo Integral de la Familia: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6096"/>
        <w:gridCol w:w="1956"/>
      </w:tblGrid>
      <w:tr w:rsidR="00487740" w:rsidRPr="00D425CE" w14:paraId="2A3B513D"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45FC33E4" w14:textId="77777777" w:rsidR="00487740" w:rsidRPr="00D425CE" w:rsidRDefault="00487740" w:rsidP="00D425CE">
            <w:pPr>
              <w:numPr>
                <w:ilvl w:val="0"/>
                <w:numId w:val="14"/>
              </w:numPr>
              <w:spacing w:after="0" w:line="240" w:lineRule="auto"/>
              <w:ind w:left="284" w:hanging="284"/>
              <w:jc w:val="both"/>
              <w:rPr>
                <w:rFonts w:ascii="Verdana" w:hAnsi="Verdana" w:cs="Arial"/>
                <w:sz w:val="20"/>
                <w:szCs w:val="20"/>
                <w:lang w:bidi="ar"/>
              </w:rPr>
            </w:pPr>
            <w:r w:rsidRPr="00D425CE">
              <w:rPr>
                <w:rFonts w:ascii="Verdana" w:hAnsi="Verdana" w:cs="Arial"/>
                <w:sz w:val="20"/>
                <w:szCs w:val="20"/>
                <w:lang w:bidi="ar"/>
              </w:rPr>
              <w:t>Consulta médica general</w:t>
            </w:r>
          </w:p>
        </w:tc>
        <w:tc>
          <w:tcPr>
            <w:tcW w:w="1956" w:type="dxa"/>
            <w:tcBorders>
              <w:top w:val="single" w:sz="6" w:space="0" w:color="000000"/>
              <w:left w:val="nil"/>
              <w:bottom w:val="single" w:sz="6" w:space="0" w:color="000000"/>
              <w:right w:val="single" w:sz="6" w:space="0" w:color="000000"/>
            </w:tcBorders>
            <w:vAlign w:val="center"/>
          </w:tcPr>
          <w:p w14:paraId="775F9DF2"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$85.61</w:t>
            </w:r>
          </w:p>
        </w:tc>
      </w:tr>
      <w:tr w:rsidR="00487740" w:rsidRPr="00D425CE" w14:paraId="07413C20"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40A8629C" w14:textId="77777777" w:rsidR="00487740" w:rsidRPr="00D425CE" w:rsidRDefault="00487740" w:rsidP="00D425CE">
            <w:pPr>
              <w:numPr>
                <w:ilvl w:val="0"/>
                <w:numId w:val="14"/>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Atención especialistas:</w:t>
            </w:r>
          </w:p>
        </w:tc>
        <w:tc>
          <w:tcPr>
            <w:tcW w:w="1956" w:type="dxa"/>
            <w:tcBorders>
              <w:top w:val="single" w:sz="6" w:space="0" w:color="000000"/>
              <w:left w:val="nil"/>
              <w:bottom w:val="single" w:sz="6" w:space="0" w:color="000000"/>
              <w:right w:val="single" w:sz="6" w:space="0" w:color="000000"/>
            </w:tcBorders>
            <w:vAlign w:val="center"/>
          </w:tcPr>
          <w:p w14:paraId="16DBBF29"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751DBE8E"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6CAC3BE3"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a)</w:t>
            </w:r>
            <w:r w:rsidRPr="00D425CE">
              <w:rPr>
                <w:rFonts w:ascii="Verdana" w:hAnsi="Verdana" w:cs="Arial"/>
                <w:sz w:val="20"/>
                <w:szCs w:val="20"/>
                <w:lang w:bidi="ar"/>
              </w:rPr>
              <w:t xml:space="preserve"> Dental:</w:t>
            </w:r>
          </w:p>
        </w:tc>
        <w:tc>
          <w:tcPr>
            <w:tcW w:w="1956" w:type="dxa"/>
            <w:tcBorders>
              <w:top w:val="single" w:sz="6" w:space="0" w:color="000000"/>
              <w:left w:val="nil"/>
              <w:bottom w:val="single" w:sz="6" w:space="0" w:color="000000"/>
              <w:right w:val="single" w:sz="6" w:space="0" w:color="000000"/>
            </w:tcBorders>
            <w:vAlign w:val="center"/>
          </w:tcPr>
          <w:p w14:paraId="2682705F"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3FEB9603"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112449D2"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1.</w:t>
            </w:r>
            <w:r w:rsidRPr="00D425CE">
              <w:rPr>
                <w:rFonts w:ascii="Verdana" w:hAnsi="Verdana" w:cs="Arial"/>
                <w:sz w:val="20"/>
                <w:szCs w:val="20"/>
                <w:lang w:bidi="ar"/>
              </w:rPr>
              <w:t xml:space="preserve"> Extracción</w:t>
            </w:r>
          </w:p>
        </w:tc>
        <w:tc>
          <w:tcPr>
            <w:tcW w:w="1956" w:type="dxa"/>
            <w:tcBorders>
              <w:top w:val="single" w:sz="6" w:space="0" w:color="000000"/>
              <w:left w:val="nil"/>
              <w:bottom w:val="single" w:sz="6" w:space="0" w:color="000000"/>
              <w:right w:val="single" w:sz="6" w:space="0" w:color="000000"/>
            </w:tcBorders>
            <w:vAlign w:val="center"/>
          </w:tcPr>
          <w:p w14:paraId="3830B70F"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1E7A25B6"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4BE6C994"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2.</w:t>
            </w:r>
            <w:r w:rsidRPr="00D425CE">
              <w:rPr>
                <w:rFonts w:ascii="Verdana" w:hAnsi="Verdana" w:cs="Arial"/>
                <w:sz w:val="20"/>
                <w:szCs w:val="20"/>
                <w:lang w:bidi="ar"/>
              </w:rPr>
              <w:t xml:space="preserve"> Limpieza</w:t>
            </w:r>
          </w:p>
        </w:tc>
        <w:tc>
          <w:tcPr>
            <w:tcW w:w="1956" w:type="dxa"/>
            <w:tcBorders>
              <w:top w:val="single" w:sz="6" w:space="0" w:color="000000"/>
              <w:left w:val="nil"/>
              <w:bottom w:val="single" w:sz="6" w:space="0" w:color="000000"/>
              <w:right w:val="single" w:sz="6" w:space="0" w:color="000000"/>
            </w:tcBorders>
            <w:vAlign w:val="center"/>
          </w:tcPr>
          <w:p w14:paraId="6FD02075"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51E650EA"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4F057EAC"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3.</w:t>
            </w:r>
            <w:r w:rsidRPr="00D425CE">
              <w:rPr>
                <w:rFonts w:ascii="Verdana" w:hAnsi="Verdana" w:cs="Arial"/>
                <w:sz w:val="20"/>
                <w:szCs w:val="20"/>
                <w:lang w:bidi="ar"/>
              </w:rPr>
              <w:t xml:space="preserve"> Extracción temporal</w:t>
            </w:r>
          </w:p>
        </w:tc>
        <w:tc>
          <w:tcPr>
            <w:tcW w:w="1956" w:type="dxa"/>
            <w:tcBorders>
              <w:top w:val="single" w:sz="6" w:space="0" w:color="000000"/>
              <w:left w:val="nil"/>
              <w:bottom w:val="single" w:sz="6" w:space="0" w:color="000000"/>
              <w:right w:val="single" w:sz="6" w:space="0" w:color="000000"/>
            </w:tcBorders>
            <w:vAlign w:val="center"/>
          </w:tcPr>
          <w:p w14:paraId="20D9783C"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56054EA6"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0BBB06EA"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4.</w:t>
            </w:r>
            <w:r w:rsidRPr="00D425CE">
              <w:rPr>
                <w:rFonts w:ascii="Verdana" w:hAnsi="Verdana" w:cs="Arial"/>
                <w:sz w:val="20"/>
                <w:szCs w:val="20"/>
                <w:lang w:bidi="ar"/>
              </w:rPr>
              <w:t xml:space="preserve"> Curaciones</w:t>
            </w:r>
          </w:p>
        </w:tc>
        <w:tc>
          <w:tcPr>
            <w:tcW w:w="1956" w:type="dxa"/>
            <w:tcBorders>
              <w:top w:val="single" w:sz="6" w:space="0" w:color="000000"/>
              <w:left w:val="nil"/>
              <w:bottom w:val="single" w:sz="6" w:space="0" w:color="000000"/>
              <w:right w:val="single" w:sz="6" w:space="0" w:color="000000"/>
            </w:tcBorders>
            <w:vAlign w:val="center"/>
          </w:tcPr>
          <w:p w14:paraId="2104F3AF"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2A7B9FD6"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4A71A7C"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5.</w:t>
            </w:r>
            <w:r w:rsidRPr="00D425CE">
              <w:rPr>
                <w:rFonts w:ascii="Verdana" w:hAnsi="Verdana" w:cs="Arial"/>
                <w:sz w:val="20"/>
                <w:szCs w:val="20"/>
                <w:lang w:bidi="ar"/>
              </w:rPr>
              <w:t xml:space="preserve"> Pulpotomía</w:t>
            </w:r>
          </w:p>
        </w:tc>
        <w:tc>
          <w:tcPr>
            <w:tcW w:w="1956" w:type="dxa"/>
            <w:tcBorders>
              <w:top w:val="single" w:sz="6" w:space="0" w:color="000000"/>
              <w:left w:val="nil"/>
              <w:bottom w:val="single" w:sz="6" w:space="0" w:color="000000"/>
              <w:right w:val="single" w:sz="6" w:space="0" w:color="000000"/>
            </w:tcBorders>
            <w:vAlign w:val="center"/>
          </w:tcPr>
          <w:p w14:paraId="39AFDB44"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61272458"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63AFB04D"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6.</w:t>
            </w:r>
            <w:r w:rsidRPr="00D425CE">
              <w:rPr>
                <w:rFonts w:ascii="Verdana" w:hAnsi="Verdana" w:cs="Arial"/>
                <w:sz w:val="20"/>
                <w:szCs w:val="20"/>
                <w:lang w:bidi="ar"/>
              </w:rPr>
              <w:t xml:space="preserve"> Amalgamas</w:t>
            </w:r>
          </w:p>
        </w:tc>
        <w:tc>
          <w:tcPr>
            <w:tcW w:w="1956" w:type="dxa"/>
            <w:tcBorders>
              <w:top w:val="single" w:sz="6" w:space="0" w:color="000000"/>
              <w:left w:val="nil"/>
              <w:bottom w:val="single" w:sz="6" w:space="0" w:color="000000"/>
              <w:right w:val="single" w:sz="6" w:space="0" w:color="000000"/>
            </w:tcBorders>
            <w:vAlign w:val="center"/>
          </w:tcPr>
          <w:p w14:paraId="660B78D3"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2AAC03CC"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35AA412D"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7.</w:t>
            </w:r>
            <w:r w:rsidRPr="00D425CE">
              <w:rPr>
                <w:rFonts w:ascii="Verdana" w:hAnsi="Verdana" w:cs="Arial"/>
                <w:sz w:val="20"/>
                <w:szCs w:val="20"/>
                <w:lang w:bidi="ar"/>
              </w:rPr>
              <w:t xml:space="preserve"> Consulta</w:t>
            </w:r>
          </w:p>
        </w:tc>
        <w:tc>
          <w:tcPr>
            <w:tcW w:w="1956" w:type="dxa"/>
            <w:tcBorders>
              <w:top w:val="single" w:sz="6" w:space="0" w:color="000000"/>
              <w:left w:val="nil"/>
              <w:bottom w:val="single" w:sz="6" w:space="0" w:color="000000"/>
              <w:right w:val="single" w:sz="6" w:space="0" w:color="000000"/>
            </w:tcBorders>
            <w:vAlign w:val="center"/>
          </w:tcPr>
          <w:p w14:paraId="5F9322D4"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47FAED7B"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41A685A"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lastRenderedPageBreak/>
              <w:t xml:space="preserve">    b)</w:t>
            </w:r>
            <w:r w:rsidRPr="00D425CE">
              <w:rPr>
                <w:rFonts w:ascii="Verdana" w:hAnsi="Verdana" w:cs="Arial"/>
                <w:sz w:val="20"/>
                <w:szCs w:val="20"/>
                <w:lang w:bidi="ar"/>
              </w:rPr>
              <w:t xml:space="preserve"> Psicólogo:</w:t>
            </w:r>
          </w:p>
        </w:tc>
        <w:tc>
          <w:tcPr>
            <w:tcW w:w="1956" w:type="dxa"/>
            <w:tcBorders>
              <w:top w:val="single" w:sz="6" w:space="0" w:color="000000"/>
              <w:left w:val="nil"/>
              <w:bottom w:val="single" w:sz="6" w:space="0" w:color="000000"/>
              <w:right w:val="single" w:sz="6" w:space="0" w:color="000000"/>
            </w:tcBorders>
            <w:vAlign w:val="center"/>
          </w:tcPr>
          <w:p w14:paraId="242203DD"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106CDC30"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00756A5E"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1.</w:t>
            </w:r>
            <w:r w:rsidRPr="00D425CE">
              <w:rPr>
                <w:rFonts w:ascii="Verdana" w:hAnsi="Verdana" w:cs="Arial"/>
                <w:sz w:val="20"/>
                <w:szCs w:val="20"/>
                <w:lang w:bidi="ar"/>
              </w:rPr>
              <w:t xml:space="preserve"> Adulto</w:t>
            </w:r>
          </w:p>
        </w:tc>
        <w:tc>
          <w:tcPr>
            <w:tcW w:w="1956" w:type="dxa"/>
            <w:tcBorders>
              <w:top w:val="single" w:sz="6" w:space="0" w:color="000000"/>
              <w:left w:val="nil"/>
              <w:bottom w:val="single" w:sz="6" w:space="0" w:color="000000"/>
              <w:right w:val="single" w:sz="6" w:space="0" w:color="000000"/>
            </w:tcBorders>
            <w:vAlign w:val="center"/>
          </w:tcPr>
          <w:p w14:paraId="337E5418"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$105.89</w:t>
            </w:r>
          </w:p>
        </w:tc>
      </w:tr>
      <w:tr w:rsidR="00487740" w:rsidRPr="00D425CE" w14:paraId="4B14FB46"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3B47D6A5"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2.</w:t>
            </w:r>
            <w:r w:rsidRPr="00D425CE">
              <w:rPr>
                <w:rFonts w:ascii="Verdana" w:hAnsi="Verdana" w:cs="Arial"/>
                <w:sz w:val="20"/>
                <w:szCs w:val="20"/>
                <w:lang w:bidi="ar"/>
              </w:rPr>
              <w:t xml:space="preserve"> Niño</w:t>
            </w:r>
          </w:p>
        </w:tc>
        <w:tc>
          <w:tcPr>
            <w:tcW w:w="1956" w:type="dxa"/>
            <w:tcBorders>
              <w:top w:val="single" w:sz="6" w:space="0" w:color="000000"/>
              <w:left w:val="nil"/>
              <w:bottom w:val="single" w:sz="6" w:space="0" w:color="000000"/>
              <w:right w:val="single" w:sz="6" w:space="0" w:color="000000"/>
            </w:tcBorders>
            <w:vAlign w:val="center"/>
          </w:tcPr>
          <w:p w14:paraId="4E0258C9"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$62.89</w:t>
            </w:r>
          </w:p>
        </w:tc>
      </w:tr>
      <w:tr w:rsidR="00487740" w:rsidRPr="00D425CE" w14:paraId="49855C15"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7EF8879D"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c)</w:t>
            </w:r>
            <w:r w:rsidRPr="00D425CE">
              <w:rPr>
                <w:rFonts w:ascii="Verdana" w:hAnsi="Verdana" w:cs="Arial"/>
                <w:sz w:val="20"/>
                <w:szCs w:val="20"/>
                <w:lang w:bidi="ar"/>
              </w:rPr>
              <w:t xml:space="preserve"> Rehabilitación:</w:t>
            </w:r>
          </w:p>
        </w:tc>
        <w:tc>
          <w:tcPr>
            <w:tcW w:w="1956" w:type="dxa"/>
            <w:tcBorders>
              <w:top w:val="single" w:sz="6" w:space="0" w:color="000000"/>
              <w:left w:val="nil"/>
              <w:bottom w:val="single" w:sz="6" w:space="0" w:color="000000"/>
              <w:right w:val="single" w:sz="6" w:space="0" w:color="000000"/>
            </w:tcBorders>
            <w:vAlign w:val="center"/>
          </w:tcPr>
          <w:p w14:paraId="1F77946A"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4B21A333"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1C2A669A"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1.</w:t>
            </w:r>
            <w:r w:rsidRPr="00D425CE">
              <w:rPr>
                <w:rFonts w:ascii="Verdana" w:hAnsi="Verdana" w:cs="Arial"/>
                <w:sz w:val="20"/>
                <w:szCs w:val="20"/>
                <w:lang w:bidi="ar"/>
              </w:rPr>
              <w:t xml:space="preserve"> Tratamiento diario</w:t>
            </w:r>
          </w:p>
        </w:tc>
        <w:tc>
          <w:tcPr>
            <w:tcW w:w="1956" w:type="dxa"/>
            <w:tcBorders>
              <w:top w:val="single" w:sz="6" w:space="0" w:color="000000"/>
              <w:left w:val="nil"/>
              <w:bottom w:val="single" w:sz="6" w:space="0" w:color="000000"/>
              <w:right w:val="single" w:sz="6" w:space="0" w:color="000000"/>
            </w:tcBorders>
            <w:vAlign w:val="center"/>
          </w:tcPr>
          <w:p w14:paraId="21AED4AD"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$41.92</w:t>
            </w:r>
          </w:p>
        </w:tc>
      </w:tr>
      <w:tr w:rsidR="00487740" w:rsidRPr="00D425CE" w14:paraId="3926962E"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647EB7C3"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2.</w:t>
            </w:r>
            <w:r w:rsidRPr="00D425CE">
              <w:rPr>
                <w:rFonts w:ascii="Verdana" w:hAnsi="Verdana" w:cs="Arial"/>
                <w:sz w:val="20"/>
                <w:szCs w:val="20"/>
                <w:lang w:bidi="ar"/>
              </w:rPr>
              <w:t xml:space="preserve"> Cada tercer día</w:t>
            </w:r>
          </w:p>
        </w:tc>
        <w:tc>
          <w:tcPr>
            <w:tcW w:w="1956" w:type="dxa"/>
            <w:tcBorders>
              <w:top w:val="single" w:sz="6" w:space="0" w:color="000000"/>
              <w:left w:val="nil"/>
              <w:bottom w:val="single" w:sz="6" w:space="0" w:color="000000"/>
              <w:right w:val="single" w:sz="6" w:space="0" w:color="000000"/>
            </w:tcBorders>
            <w:vAlign w:val="center"/>
          </w:tcPr>
          <w:p w14:paraId="6C5CA4AE"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$62.89</w:t>
            </w:r>
          </w:p>
        </w:tc>
      </w:tr>
      <w:tr w:rsidR="00487740" w:rsidRPr="00D425CE" w14:paraId="12CDABEE"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185C3D01"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d)</w:t>
            </w:r>
            <w:r w:rsidRPr="00D425CE">
              <w:rPr>
                <w:rFonts w:ascii="Verdana" w:hAnsi="Verdana" w:cs="Arial"/>
                <w:sz w:val="20"/>
                <w:szCs w:val="20"/>
                <w:lang w:bidi="ar"/>
              </w:rPr>
              <w:t xml:space="preserve"> Optometría</w:t>
            </w:r>
          </w:p>
        </w:tc>
        <w:tc>
          <w:tcPr>
            <w:tcW w:w="1956" w:type="dxa"/>
            <w:tcBorders>
              <w:top w:val="single" w:sz="6" w:space="0" w:color="000000"/>
              <w:left w:val="nil"/>
              <w:bottom w:val="single" w:sz="6" w:space="0" w:color="000000"/>
              <w:right w:val="single" w:sz="6" w:space="0" w:color="000000"/>
            </w:tcBorders>
            <w:vAlign w:val="center"/>
          </w:tcPr>
          <w:p w14:paraId="259CFE1F"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$40.19</w:t>
            </w:r>
          </w:p>
        </w:tc>
      </w:tr>
      <w:tr w:rsidR="00487740" w:rsidRPr="00D425CE" w14:paraId="4E73210E"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77497391"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e)</w:t>
            </w:r>
            <w:r w:rsidRPr="00D425CE">
              <w:rPr>
                <w:rFonts w:ascii="Verdana" w:hAnsi="Verdana" w:cs="Arial"/>
                <w:sz w:val="20"/>
                <w:szCs w:val="20"/>
                <w:lang w:bidi="ar"/>
              </w:rPr>
              <w:t xml:space="preserve"> Consulta nutrición</w:t>
            </w:r>
          </w:p>
        </w:tc>
        <w:tc>
          <w:tcPr>
            <w:tcW w:w="1956" w:type="dxa"/>
            <w:tcBorders>
              <w:top w:val="single" w:sz="6" w:space="0" w:color="000000"/>
              <w:left w:val="nil"/>
              <w:bottom w:val="single" w:sz="6" w:space="0" w:color="000000"/>
              <w:right w:val="single" w:sz="6" w:space="0" w:color="000000"/>
            </w:tcBorders>
            <w:vAlign w:val="center"/>
          </w:tcPr>
          <w:p w14:paraId="57E38506"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$40.19</w:t>
            </w:r>
          </w:p>
        </w:tc>
      </w:tr>
      <w:tr w:rsidR="00487740" w:rsidRPr="00D425CE" w14:paraId="48A28417"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31C7E2D0"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f)</w:t>
            </w:r>
            <w:r w:rsidRPr="00D425CE">
              <w:rPr>
                <w:rFonts w:ascii="Verdana" w:hAnsi="Verdana" w:cs="Arial"/>
                <w:sz w:val="20"/>
                <w:szCs w:val="20"/>
                <w:lang w:bidi="ar"/>
              </w:rPr>
              <w:t xml:space="preserve"> Terapia de lenguaje</w:t>
            </w:r>
          </w:p>
        </w:tc>
        <w:tc>
          <w:tcPr>
            <w:tcW w:w="1956" w:type="dxa"/>
            <w:tcBorders>
              <w:top w:val="single" w:sz="6" w:space="0" w:color="000000"/>
              <w:left w:val="nil"/>
              <w:bottom w:val="single" w:sz="6" w:space="0" w:color="000000"/>
              <w:right w:val="single" w:sz="6" w:space="0" w:color="000000"/>
            </w:tcBorders>
            <w:vAlign w:val="center"/>
          </w:tcPr>
          <w:p w14:paraId="5C551F66"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$41.92</w:t>
            </w:r>
          </w:p>
        </w:tc>
      </w:tr>
      <w:tr w:rsidR="00487740" w:rsidRPr="00D425CE" w14:paraId="09D562CB"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1DB23FBF"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III.</w:t>
            </w:r>
            <w:r w:rsidRPr="00D425CE">
              <w:rPr>
                <w:rFonts w:ascii="Verdana" w:hAnsi="Verdana" w:cs="Arial"/>
                <w:sz w:val="20"/>
                <w:szCs w:val="20"/>
                <w:lang w:bidi="ar"/>
              </w:rPr>
              <w:t xml:space="preserve"> Preescolar:</w:t>
            </w:r>
          </w:p>
        </w:tc>
        <w:tc>
          <w:tcPr>
            <w:tcW w:w="1956" w:type="dxa"/>
            <w:tcBorders>
              <w:top w:val="single" w:sz="6" w:space="0" w:color="000000"/>
              <w:left w:val="nil"/>
              <w:bottom w:val="single" w:sz="6" w:space="0" w:color="000000"/>
              <w:right w:val="single" w:sz="6" w:space="0" w:color="000000"/>
            </w:tcBorders>
            <w:vAlign w:val="center"/>
          </w:tcPr>
          <w:p w14:paraId="5A44509C"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641C89DA"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5A3BAB5C" w14:textId="77777777" w:rsidR="00487740" w:rsidRPr="00D425CE" w:rsidRDefault="00487740" w:rsidP="00D425CE">
            <w:pPr>
              <w:spacing w:line="240" w:lineRule="auto"/>
              <w:jc w:val="both"/>
              <w:rPr>
                <w:rFonts w:ascii="Verdana" w:hAnsi="Verdana" w:cs="Arial"/>
                <w:sz w:val="20"/>
                <w:szCs w:val="20"/>
                <w:lang w:bidi="ar"/>
              </w:rPr>
            </w:pPr>
            <w:r w:rsidRPr="00D425CE">
              <w:rPr>
                <w:rFonts w:ascii="Verdana" w:hAnsi="Verdana" w:cs="Arial"/>
                <w:b/>
                <w:bCs/>
                <w:sz w:val="20"/>
                <w:szCs w:val="20"/>
                <w:lang w:bidi="ar"/>
              </w:rPr>
              <w:t xml:space="preserve">      a)</w:t>
            </w:r>
            <w:r w:rsidRPr="00D425CE">
              <w:rPr>
                <w:rFonts w:ascii="Verdana" w:hAnsi="Verdana" w:cs="Arial"/>
                <w:sz w:val="20"/>
                <w:szCs w:val="20"/>
                <w:lang w:bidi="ar"/>
              </w:rPr>
              <w:t xml:space="preserve"> Segundo grado, mensual</w:t>
            </w:r>
          </w:p>
        </w:tc>
        <w:tc>
          <w:tcPr>
            <w:tcW w:w="1956" w:type="dxa"/>
            <w:tcBorders>
              <w:top w:val="single" w:sz="6" w:space="0" w:color="000000"/>
              <w:left w:val="nil"/>
              <w:bottom w:val="single" w:sz="6" w:space="0" w:color="000000"/>
              <w:right w:val="single" w:sz="6" w:space="0" w:color="000000"/>
            </w:tcBorders>
            <w:vAlign w:val="center"/>
          </w:tcPr>
          <w:p w14:paraId="3E29C94E"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$59.42</w:t>
            </w:r>
          </w:p>
        </w:tc>
      </w:tr>
      <w:tr w:rsidR="00487740" w:rsidRPr="00D425CE" w14:paraId="4E83F115"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35E16C34"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b)</w:t>
            </w:r>
            <w:r w:rsidRPr="00D425CE">
              <w:rPr>
                <w:rFonts w:ascii="Verdana" w:hAnsi="Verdana" w:cs="Arial"/>
                <w:sz w:val="20"/>
                <w:szCs w:val="20"/>
                <w:lang w:bidi="ar"/>
              </w:rPr>
              <w:t xml:space="preserve"> Tercer grado, mensual</w:t>
            </w:r>
          </w:p>
        </w:tc>
        <w:tc>
          <w:tcPr>
            <w:tcW w:w="1956" w:type="dxa"/>
            <w:tcBorders>
              <w:top w:val="single" w:sz="6" w:space="0" w:color="000000"/>
              <w:left w:val="nil"/>
              <w:bottom w:val="single" w:sz="6" w:space="0" w:color="000000"/>
              <w:right w:val="single" w:sz="6" w:space="0" w:color="000000"/>
            </w:tcBorders>
            <w:vAlign w:val="center"/>
          </w:tcPr>
          <w:p w14:paraId="2400D1F9"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$59.42</w:t>
            </w:r>
          </w:p>
        </w:tc>
      </w:tr>
      <w:tr w:rsidR="00487740" w:rsidRPr="00D425CE" w14:paraId="429148AC"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36C4923D"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IV.</w:t>
            </w:r>
            <w:r w:rsidRPr="00D425CE">
              <w:rPr>
                <w:rFonts w:ascii="Verdana" w:hAnsi="Verdana" w:cs="Arial"/>
                <w:sz w:val="20"/>
                <w:szCs w:val="20"/>
                <w:lang w:bidi="ar"/>
              </w:rPr>
              <w:t xml:space="preserve"> Guardería:</w:t>
            </w:r>
          </w:p>
        </w:tc>
        <w:tc>
          <w:tcPr>
            <w:tcW w:w="1956" w:type="dxa"/>
            <w:tcBorders>
              <w:top w:val="single" w:sz="6" w:space="0" w:color="000000"/>
              <w:left w:val="nil"/>
              <w:bottom w:val="single" w:sz="6" w:space="0" w:color="000000"/>
              <w:right w:val="single" w:sz="6" w:space="0" w:color="000000"/>
            </w:tcBorders>
            <w:vAlign w:val="center"/>
          </w:tcPr>
          <w:p w14:paraId="2E2AFF4F"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20CC3FE6"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5A9DD98E"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a) </w:t>
            </w:r>
            <w:r w:rsidRPr="00D425CE">
              <w:rPr>
                <w:rFonts w:ascii="Verdana" w:hAnsi="Verdana" w:cs="Arial"/>
                <w:sz w:val="20"/>
                <w:szCs w:val="20"/>
                <w:lang w:bidi="ar"/>
              </w:rPr>
              <w:t>Cuota alta semanal</w:t>
            </w:r>
          </w:p>
        </w:tc>
        <w:tc>
          <w:tcPr>
            <w:tcW w:w="1956" w:type="dxa"/>
            <w:tcBorders>
              <w:top w:val="single" w:sz="6" w:space="0" w:color="000000"/>
              <w:left w:val="nil"/>
              <w:bottom w:val="single" w:sz="6" w:space="0" w:color="000000"/>
              <w:right w:val="single" w:sz="6" w:space="0" w:color="000000"/>
            </w:tcBorders>
            <w:vAlign w:val="center"/>
          </w:tcPr>
          <w:p w14:paraId="74B00C14"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$371.77</w:t>
            </w:r>
          </w:p>
        </w:tc>
      </w:tr>
      <w:tr w:rsidR="00487740" w:rsidRPr="00D425CE" w14:paraId="561BE437"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56BC0BEE"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b)</w:t>
            </w:r>
            <w:r w:rsidRPr="00D425CE">
              <w:rPr>
                <w:rFonts w:ascii="Verdana" w:hAnsi="Verdana" w:cs="Arial"/>
                <w:sz w:val="20"/>
                <w:szCs w:val="20"/>
                <w:lang w:bidi="ar"/>
              </w:rPr>
              <w:t xml:space="preserve"> Cuota media semanal</w:t>
            </w:r>
          </w:p>
        </w:tc>
        <w:tc>
          <w:tcPr>
            <w:tcW w:w="1956" w:type="dxa"/>
            <w:tcBorders>
              <w:top w:val="single" w:sz="6" w:space="0" w:color="000000"/>
              <w:left w:val="nil"/>
              <w:bottom w:val="single" w:sz="6" w:space="0" w:color="000000"/>
              <w:right w:val="single" w:sz="6" w:space="0" w:color="000000"/>
            </w:tcBorders>
            <w:vAlign w:val="center"/>
          </w:tcPr>
          <w:p w14:paraId="07229E34"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$318.79</w:t>
            </w:r>
          </w:p>
        </w:tc>
      </w:tr>
      <w:tr w:rsidR="00487740" w:rsidRPr="00D425CE" w14:paraId="6A038107" w14:textId="77777777" w:rsidTr="00393801">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070EFC15"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c)</w:t>
            </w:r>
            <w:r w:rsidRPr="00D425CE">
              <w:rPr>
                <w:rFonts w:ascii="Verdana" w:hAnsi="Verdana" w:cs="Arial"/>
                <w:sz w:val="20"/>
                <w:szCs w:val="20"/>
                <w:lang w:bidi="ar"/>
              </w:rPr>
              <w:t xml:space="preserve"> Cuota baja semanal</w:t>
            </w:r>
          </w:p>
        </w:tc>
        <w:tc>
          <w:tcPr>
            <w:tcW w:w="1956" w:type="dxa"/>
            <w:tcBorders>
              <w:top w:val="single" w:sz="6" w:space="0" w:color="000000"/>
              <w:left w:val="nil"/>
              <w:bottom w:val="single" w:sz="6" w:space="0" w:color="000000"/>
              <w:right w:val="single" w:sz="6" w:space="0" w:color="000000"/>
            </w:tcBorders>
            <w:vAlign w:val="center"/>
          </w:tcPr>
          <w:p w14:paraId="64E96CE5"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$265.56</w:t>
            </w:r>
          </w:p>
        </w:tc>
      </w:tr>
    </w:tbl>
    <w:p w14:paraId="2379E2B4"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Los cobros materia de asistencia y salud pública referidos en las fracciones I y II de este artículo, únicamente aplicarán a los usuarios que, teniendo seguridad social, opten por solicitar los servicios municipales.</w:t>
      </w:r>
    </w:p>
    <w:p w14:paraId="15FAE238" w14:textId="77777777" w:rsidR="00487740" w:rsidRPr="00D425CE" w:rsidRDefault="00487740" w:rsidP="00D425CE">
      <w:pPr>
        <w:spacing w:line="240" w:lineRule="auto"/>
        <w:jc w:val="center"/>
        <w:rPr>
          <w:rFonts w:ascii="Verdana" w:eastAsia="SimSun" w:hAnsi="Verdana" w:cs="Arial"/>
          <w:iCs/>
          <w:sz w:val="20"/>
          <w:szCs w:val="20"/>
          <w:lang w:val="en-US" w:eastAsia="zh-CN"/>
        </w:rPr>
      </w:pPr>
      <w:r w:rsidRPr="00D425CE">
        <w:rPr>
          <w:rFonts w:ascii="Verdana" w:eastAsia="SimSun" w:hAnsi="Verdana" w:cs="Arial"/>
          <w:b/>
          <w:bCs/>
          <w:iCs/>
          <w:sz w:val="20"/>
          <w:szCs w:val="20"/>
          <w:lang w:val="en-US" w:eastAsia="zh-CN"/>
        </w:rPr>
        <w:lastRenderedPageBreak/>
        <w:t>SECCIÓN DÉCIMA</w:t>
      </w:r>
      <w:r w:rsidRPr="00D425CE">
        <w:rPr>
          <w:rFonts w:ascii="Verdana" w:eastAsia="SimSun" w:hAnsi="Verdana" w:cs="Arial"/>
          <w:b/>
          <w:bCs/>
          <w:iCs/>
          <w:sz w:val="20"/>
          <w:szCs w:val="20"/>
          <w:lang w:val="en-US" w:eastAsia="zh-CN"/>
        </w:rPr>
        <w:br/>
        <w:t>SERVICIOS DE PROTECCIÓN CIVIL</w:t>
      </w:r>
    </w:p>
    <w:p w14:paraId="54C5351E" w14:textId="77777777" w:rsidR="00487740" w:rsidRPr="00D425CE" w:rsidRDefault="00487740" w:rsidP="00D425CE">
      <w:pPr>
        <w:spacing w:line="240" w:lineRule="auto"/>
        <w:ind w:firstLine="851"/>
        <w:jc w:val="both"/>
        <w:rPr>
          <w:rFonts w:ascii="Verdana" w:hAnsi="Verdana" w:cs="Arial"/>
          <w:sz w:val="20"/>
          <w:szCs w:val="20"/>
        </w:rPr>
      </w:pPr>
      <w:r w:rsidRPr="00D425CE">
        <w:rPr>
          <w:rStyle w:val="Textoennegrita"/>
          <w:rFonts w:ascii="Verdana" w:hAnsi="Verdana"/>
          <w:sz w:val="20"/>
          <w:szCs w:val="20"/>
        </w:rPr>
        <w:t>Artículo 24.</w:t>
      </w:r>
      <w:r w:rsidRPr="00D425CE">
        <w:rPr>
          <w:rFonts w:ascii="Verdana" w:hAnsi="Verdana" w:cs="Arial"/>
          <w:sz w:val="20"/>
          <w:szCs w:val="20"/>
        </w:rPr>
        <w:t xml:space="preserve"> Los derechos por la prestación de los servicios de protección civil se causarán y liquidarán conforme a la siguiente:</w:t>
      </w:r>
    </w:p>
    <w:p w14:paraId="2C939146" w14:textId="77777777" w:rsidR="00487740" w:rsidRPr="00D425CE" w:rsidRDefault="00487740" w:rsidP="00D425CE">
      <w:pPr>
        <w:pStyle w:val="NormalWeb"/>
        <w:jc w:val="center"/>
        <w:rPr>
          <w:rFonts w:ascii="Verdana" w:hAnsi="Verdana"/>
          <w:sz w:val="20"/>
          <w:szCs w:val="20"/>
        </w:rPr>
      </w:pPr>
      <w:r w:rsidRPr="00D425CE">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112"/>
        <w:gridCol w:w="1276"/>
      </w:tblGrid>
      <w:tr w:rsidR="00487740" w:rsidRPr="00D425CE" w14:paraId="48D0CC4D"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438E7F2" w14:textId="77777777" w:rsidR="00487740" w:rsidRPr="00D425CE" w:rsidRDefault="00487740" w:rsidP="00D425CE">
            <w:pPr>
              <w:numPr>
                <w:ilvl w:val="0"/>
                <w:numId w:val="21"/>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Conformidad para uso y quema de artificios pirotécnicos</w:t>
            </w:r>
          </w:p>
        </w:tc>
        <w:tc>
          <w:tcPr>
            <w:tcW w:w="0" w:type="auto"/>
            <w:tcBorders>
              <w:top w:val="single" w:sz="6" w:space="0" w:color="000000"/>
              <w:left w:val="nil"/>
              <w:bottom w:val="single" w:sz="6" w:space="0" w:color="000000"/>
              <w:right w:val="single" w:sz="6" w:space="0" w:color="000000"/>
            </w:tcBorders>
            <w:vAlign w:val="center"/>
          </w:tcPr>
          <w:p w14:paraId="06270DA1" w14:textId="77777777" w:rsidR="00487740" w:rsidRPr="00D425CE" w:rsidRDefault="00487740" w:rsidP="00D425CE">
            <w:pPr>
              <w:spacing w:line="240" w:lineRule="auto"/>
              <w:jc w:val="right"/>
              <w:rPr>
                <w:rFonts w:ascii="Verdana" w:hAnsi="Verdana" w:cs="Arial"/>
                <w:sz w:val="20"/>
                <w:szCs w:val="20"/>
                <w:lang w:bidi="ar"/>
              </w:rPr>
            </w:pPr>
          </w:p>
          <w:p w14:paraId="23427D62"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$609.11</w:t>
            </w:r>
          </w:p>
        </w:tc>
      </w:tr>
      <w:tr w:rsidR="00487740" w:rsidRPr="00D425CE" w14:paraId="1011C89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D3A8C8E" w14:textId="77777777" w:rsidR="00487740" w:rsidRPr="00D425CE" w:rsidRDefault="00487740" w:rsidP="00D425CE">
            <w:pPr>
              <w:numPr>
                <w:ilvl w:val="0"/>
                <w:numId w:val="21"/>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Dictamen anual de protección civil en comercios:</w:t>
            </w:r>
          </w:p>
        </w:tc>
        <w:tc>
          <w:tcPr>
            <w:tcW w:w="0" w:type="auto"/>
            <w:tcBorders>
              <w:top w:val="single" w:sz="6" w:space="0" w:color="000000"/>
              <w:left w:val="nil"/>
              <w:bottom w:val="single" w:sz="6" w:space="0" w:color="000000"/>
              <w:right w:val="single" w:sz="6" w:space="0" w:color="000000"/>
            </w:tcBorders>
            <w:vAlign w:val="center"/>
          </w:tcPr>
          <w:p w14:paraId="1A2ECA40"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55A976A9"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5497D23"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a)</w:t>
            </w:r>
            <w:r w:rsidRPr="00D425CE">
              <w:rPr>
                <w:rFonts w:ascii="Verdana" w:hAnsi="Verdana" w:cs="Arial"/>
                <w:sz w:val="20"/>
                <w:szCs w:val="20"/>
                <w:lang w:bidi="ar"/>
              </w:rPr>
              <w:t xml:space="preserve"> De bajo riesgo</w:t>
            </w:r>
          </w:p>
        </w:tc>
        <w:tc>
          <w:tcPr>
            <w:tcW w:w="0" w:type="auto"/>
            <w:tcBorders>
              <w:top w:val="single" w:sz="6" w:space="0" w:color="000000"/>
              <w:left w:val="nil"/>
              <w:bottom w:val="single" w:sz="6" w:space="0" w:color="000000"/>
              <w:right w:val="single" w:sz="6" w:space="0" w:color="000000"/>
            </w:tcBorders>
            <w:vAlign w:val="center"/>
          </w:tcPr>
          <w:p w14:paraId="3F525C3D"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$202.68</w:t>
            </w:r>
          </w:p>
        </w:tc>
      </w:tr>
      <w:tr w:rsidR="00487740" w:rsidRPr="00D425CE" w14:paraId="68AD3FDE"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13A1DD0"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b)</w:t>
            </w:r>
            <w:r w:rsidRPr="00D425CE">
              <w:rPr>
                <w:rFonts w:ascii="Verdana" w:hAnsi="Verdana" w:cs="Arial"/>
                <w:sz w:val="20"/>
                <w:szCs w:val="20"/>
                <w:lang w:bidi="ar"/>
              </w:rPr>
              <w:t xml:space="preserve"> De alto riesgo</w:t>
            </w:r>
          </w:p>
        </w:tc>
        <w:tc>
          <w:tcPr>
            <w:tcW w:w="0" w:type="auto"/>
            <w:tcBorders>
              <w:top w:val="single" w:sz="6" w:space="0" w:color="000000"/>
              <w:left w:val="nil"/>
              <w:bottom w:val="single" w:sz="6" w:space="0" w:color="000000"/>
              <w:right w:val="single" w:sz="6" w:space="0" w:color="000000"/>
            </w:tcBorders>
            <w:vAlign w:val="center"/>
          </w:tcPr>
          <w:p w14:paraId="0D96AE66"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$609.11</w:t>
            </w:r>
          </w:p>
        </w:tc>
      </w:tr>
      <w:tr w:rsidR="00487740" w:rsidRPr="00D425CE" w14:paraId="02313C5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978060F" w14:textId="77777777" w:rsidR="00487740" w:rsidRPr="00D425CE" w:rsidRDefault="00487740" w:rsidP="00D425CE">
            <w:pPr>
              <w:numPr>
                <w:ilvl w:val="0"/>
                <w:numId w:val="21"/>
              </w:numPr>
              <w:spacing w:after="0" w:line="240" w:lineRule="auto"/>
              <w:ind w:left="567" w:hanging="497"/>
              <w:rPr>
                <w:rFonts w:ascii="Verdana" w:hAnsi="Verdana" w:cs="Arial"/>
                <w:sz w:val="20"/>
                <w:szCs w:val="20"/>
                <w:lang w:bidi="ar"/>
              </w:rPr>
            </w:pPr>
            <w:r w:rsidRPr="00D425CE">
              <w:rPr>
                <w:rFonts w:ascii="Verdana" w:hAnsi="Verdana" w:cs="Arial"/>
                <w:sz w:val="20"/>
                <w:szCs w:val="20"/>
                <w:lang w:bidi="ar"/>
              </w:rPr>
              <w:t>Constancia de simulacro de evacuación</w:t>
            </w:r>
          </w:p>
        </w:tc>
        <w:tc>
          <w:tcPr>
            <w:tcW w:w="0" w:type="auto"/>
            <w:tcBorders>
              <w:top w:val="single" w:sz="6" w:space="0" w:color="000000"/>
              <w:left w:val="nil"/>
              <w:bottom w:val="single" w:sz="6" w:space="0" w:color="000000"/>
              <w:right w:val="single" w:sz="6" w:space="0" w:color="000000"/>
            </w:tcBorders>
            <w:vAlign w:val="center"/>
          </w:tcPr>
          <w:p w14:paraId="6C8D4231"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$406.35</w:t>
            </w:r>
          </w:p>
        </w:tc>
      </w:tr>
      <w:tr w:rsidR="00487740" w:rsidRPr="00D425CE" w14:paraId="2F6DFDCE"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5E50790" w14:textId="77777777" w:rsidR="00487740" w:rsidRPr="00D425CE" w:rsidRDefault="00487740" w:rsidP="00D425CE">
            <w:pPr>
              <w:numPr>
                <w:ilvl w:val="0"/>
                <w:numId w:val="21"/>
              </w:numPr>
              <w:spacing w:after="0" w:line="240" w:lineRule="auto"/>
              <w:ind w:left="567" w:hanging="425"/>
              <w:rPr>
                <w:rFonts w:ascii="Verdana" w:hAnsi="Verdana" w:cs="Arial"/>
                <w:sz w:val="20"/>
                <w:szCs w:val="20"/>
                <w:lang w:bidi="ar"/>
              </w:rPr>
            </w:pPr>
            <w:r w:rsidRPr="00D425CE">
              <w:rPr>
                <w:rFonts w:ascii="Verdana" w:hAnsi="Verdana" w:cs="Arial"/>
                <w:sz w:val="20"/>
                <w:szCs w:val="20"/>
                <w:lang w:bidi="ar"/>
              </w:rPr>
              <w:t>Visto bueno de programas internos de protección civil</w:t>
            </w:r>
          </w:p>
        </w:tc>
        <w:tc>
          <w:tcPr>
            <w:tcW w:w="0" w:type="auto"/>
            <w:tcBorders>
              <w:top w:val="single" w:sz="6" w:space="0" w:color="000000"/>
              <w:left w:val="nil"/>
              <w:bottom w:val="single" w:sz="6" w:space="0" w:color="000000"/>
              <w:right w:val="single" w:sz="6" w:space="0" w:color="000000"/>
            </w:tcBorders>
            <w:vAlign w:val="center"/>
          </w:tcPr>
          <w:p w14:paraId="2E5FE201"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$1,348.41</w:t>
            </w:r>
          </w:p>
        </w:tc>
      </w:tr>
      <w:tr w:rsidR="00487740" w:rsidRPr="00D425CE" w14:paraId="6EADA1C4"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9AE9F94" w14:textId="77777777" w:rsidR="00487740" w:rsidRPr="00D425CE" w:rsidRDefault="00487740" w:rsidP="00D425CE">
            <w:pPr>
              <w:numPr>
                <w:ilvl w:val="0"/>
                <w:numId w:val="21"/>
              </w:numPr>
              <w:spacing w:after="0" w:line="240" w:lineRule="auto"/>
              <w:ind w:left="567" w:hanging="425"/>
              <w:rPr>
                <w:rFonts w:ascii="Verdana" w:hAnsi="Verdana" w:cs="Arial"/>
                <w:sz w:val="20"/>
                <w:szCs w:val="20"/>
                <w:lang w:bidi="ar"/>
              </w:rPr>
            </w:pPr>
            <w:r w:rsidRPr="00D425CE">
              <w:rPr>
                <w:rFonts w:ascii="Verdana" w:hAnsi="Verdana" w:cs="Arial"/>
                <w:sz w:val="20"/>
                <w:szCs w:val="20"/>
                <w:lang w:bidi="ar"/>
              </w:rPr>
              <w:t>Dictamen de seguridad laboral</w:t>
            </w:r>
          </w:p>
        </w:tc>
        <w:tc>
          <w:tcPr>
            <w:tcW w:w="0" w:type="auto"/>
            <w:tcBorders>
              <w:top w:val="single" w:sz="6" w:space="0" w:color="000000"/>
              <w:left w:val="nil"/>
              <w:bottom w:val="single" w:sz="6" w:space="0" w:color="000000"/>
              <w:right w:val="single" w:sz="6" w:space="0" w:color="000000"/>
            </w:tcBorders>
            <w:vAlign w:val="center"/>
          </w:tcPr>
          <w:p w14:paraId="2B2CBF24"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$223.44</w:t>
            </w:r>
          </w:p>
        </w:tc>
      </w:tr>
      <w:tr w:rsidR="00487740" w:rsidRPr="00D425CE" w14:paraId="18295CC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623C64E" w14:textId="77777777" w:rsidR="00487740" w:rsidRPr="00D425CE" w:rsidRDefault="00487740" w:rsidP="00D425CE">
            <w:pPr>
              <w:numPr>
                <w:ilvl w:val="0"/>
                <w:numId w:val="21"/>
              </w:numPr>
              <w:spacing w:after="0" w:line="240" w:lineRule="auto"/>
              <w:ind w:left="709" w:hanging="639"/>
              <w:rPr>
                <w:rFonts w:ascii="Verdana" w:hAnsi="Verdana" w:cs="Arial"/>
                <w:sz w:val="20"/>
                <w:szCs w:val="20"/>
                <w:lang w:bidi="ar"/>
              </w:rPr>
            </w:pPr>
            <w:r w:rsidRPr="00D425CE">
              <w:rPr>
                <w:rFonts w:ascii="Verdana" w:hAnsi="Verdana" w:cs="Arial"/>
                <w:sz w:val="20"/>
                <w:szCs w:val="20"/>
                <w:lang w:bidi="ar"/>
              </w:rPr>
              <w:t>Evaluación de riesgos</w:t>
            </w:r>
          </w:p>
        </w:tc>
        <w:tc>
          <w:tcPr>
            <w:tcW w:w="0" w:type="auto"/>
            <w:tcBorders>
              <w:top w:val="single" w:sz="6" w:space="0" w:color="000000"/>
              <w:left w:val="nil"/>
              <w:bottom w:val="single" w:sz="6" w:space="0" w:color="000000"/>
              <w:right w:val="single" w:sz="6" w:space="0" w:color="000000"/>
            </w:tcBorders>
            <w:vAlign w:val="center"/>
          </w:tcPr>
          <w:p w14:paraId="757B599A"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$649.08</w:t>
            </w:r>
          </w:p>
        </w:tc>
      </w:tr>
      <w:tr w:rsidR="00487740" w:rsidRPr="00D425CE" w14:paraId="57D11BA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5D95DF8" w14:textId="77777777" w:rsidR="00487740" w:rsidRPr="00D425CE" w:rsidRDefault="00487740" w:rsidP="00D425CE">
            <w:pPr>
              <w:numPr>
                <w:ilvl w:val="0"/>
                <w:numId w:val="21"/>
              </w:numPr>
              <w:spacing w:after="0" w:line="240" w:lineRule="auto"/>
              <w:ind w:left="709" w:hanging="639"/>
              <w:rPr>
                <w:rFonts w:ascii="Verdana" w:hAnsi="Verdana" w:cs="Arial"/>
                <w:sz w:val="20"/>
                <w:szCs w:val="20"/>
                <w:lang w:bidi="ar"/>
              </w:rPr>
            </w:pPr>
            <w:r w:rsidRPr="00D425CE">
              <w:rPr>
                <w:rFonts w:ascii="Verdana" w:hAnsi="Verdana" w:cs="Arial"/>
                <w:sz w:val="20"/>
                <w:szCs w:val="20"/>
                <w:lang w:bidi="ar"/>
              </w:rPr>
              <w:t>Capacitación en la formación de brigadas internas, por empresa</w:t>
            </w:r>
          </w:p>
        </w:tc>
        <w:tc>
          <w:tcPr>
            <w:tcW w:w="0" w:type="auto"/>
            <w:tcBorders>
              <w:top w:val="single" w:sz="6" w:space="0" w:color="000000"/>
              <w:left w:val="nil"/>
              <w:bottom w:val="single" w:sz="6" w:space="0" w:color="000000"/>
              <w:right w:val="single" w:sz="6" w:space="0" w:color="000000"/>
            </w:tcBorders>
            <w:vAlign w:val="center"/>
          </w:tcPr>
          <w:p w14:paraId="7EF6A97D"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$1,039.59</w:t>
            </w:r>
          </w:p>
        </w:tc>
      </w:tr>
      <w:tr w:rsidR="00487740" w:rsidRPr="00D425CE" w14:paraId="40BE432D"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C1F4152" w14:textId="77777777" w:rsidR="00487740" w:rsidRPr="00D425CE" w:rsidRDefault="00487740" w:rsidP="00D425CE">
            <w:pPr>
              <w:numPr>
                <w:ilvl w:val="0"/>
                <w:numId w:val="21"/>
              </w:numPr>
              <w:spacing w:after="0" w:line="240" w:lineRule="auto"/>
              <w:ind w:left="709" w:hanging="709"/>
              <w:rPr>
                <w:rFonts w:ascii="Verdana" w:hAnsi="Verdana" w:cs="Arial"/>
                <w:sz w:val="20"/>
                <w:szCs w:val="20"/>
                <w:lang w:bidi="ar"/>
              </w:rPr>
            </w:pPr>
            <w:r w:rsidRPr="00D425CE">
              <w:rPr>
                <w:rFonts w:ascii="Verdana" w:hAnsi="Verdana" w:cs="Arial"/>
                <w:sz w:val="20"/>
                <w:szCs w:val="20"/>
                <w:lang w:bidi="ar"/>
              </w:rPr>
              <w:t>Capacitación en la realización de simulacros de evacuación</w:t>
            </w:r>
          </w:p>
        </w:tc>
        <w:tc>
          <w:tcPr>
            <w:tcW w:w="0" w:type="auto"/>
            <w:tcBorders>
              <w:top w:val="single" w:sz="6" w:space="0" w:color="000000"/>
              <w:left w:val="nil"/>
              <w:bottom w:val="single" w:sz="6" w:space="0" w:color="000000"/>
              <w:right w:val="single" w:sz="6" w:space="0" w:color="000000"/>
            </w:tcBorders>
            <w:vAlign w:val="center"/>
          </w:tcPr>
          <w:p w14:paraId="2619A43B"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$1,039.59</w:t>
            </w:r>
          </w:p>
        </w:tc>
      </w:tr>
      <w:tr w:rsidR="00487740" w:rsidRPr="00D425CE" w14:paraId="445C804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E23E3B9" w14:textId="77777777" w:rsidR="00487740" w:rsidRPr="00D425CE" w:rsidRDefault="00487740" w:rsidP="00D425CE">
            <w:pPr>
              <w:numPr>
                <w:ilvl w:val="0"/>
                <w:numId w:val="21"/>
              </w:numPr>
              <w:spacing w:after="0" w:line="240" w:lineRule="auto"/>
              <w:ind w:left="709" w:hanging="709"/>
              <w:rPr>
                <w:rFonts w:ascii="Verdana" w:hAnsi="Verdana" w:cs="Arial"/>
                <w:sz w:val="20"/>
                <w:szCs w:val="20"/>
                <w:lang w:bidi="ar"/>
              </w:rPr>
            </w:pPr>
            <w:r w:rsidRPr="00D425CE">
              <w:rPr>
                <w:rFonts w:ascii="Verdana" w:hAnsi="Verdana" w:cs="Arial"/>
                <w:sz w:val="20"/>
                <w:szCs w:val="20"/>
                <w:lang w:bidi="ar"/>
              </w:rPr>
              <w:t>Constancia de seguridad de ubicación para construcción</w:t>
            </w:r>
          </w:p>
        </w:tc>
        <w:tc>
          <w:tcPr>
            <w:tcW w:w="0" w:type="auto"/>
            <w:tcBorders>
              <w:top w:val="single" w:sz="6" w:space="0" w:color="000000"/>
              <w:left w:val="nil"/>
              <w:bottom w:val="single" w:sz="6" w:space="0" w:color="000000"/>
              <w:right w:val="single" w:sz="6" w:space="0" w:color="000000"/>
            </w:tcBorders>
            <w:vAlign w:val="center"/>
          </w:tcPr>
          <w:p w14:paraId="21E409E6"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$446.88</w:t>
            </w:r>
          </w:p>
        </w:tc>
      </w:tr>
      <w:tr w:rsidR="00487740" w:rsidRPr="00D425CE" w14:paraId="65C9A7C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BB27884" w14:textId="77777777" w:rsidR="00487740" w:rsidRPr="00D425CE" w:rsidRDefault="00487740" w:rsidP="00D425CE">
            <w:pPr>
              <w:numPr>
                <w:ilvl w:val="0"/>
                <w:numId w:val="21"/>
              </w:numPr>
              <w:spacing w:after="0" w:line="240" w:lineRule="auto"/>
              <w:ind w:left="709" w:hanging="639"/>
              <w:rPr>
                <w:rFonts w:ascii="Verdana" w:hAnsi="Verdana" w:cs="Arial"/>
                <w:sz w:val="20"/>
                <w:szCs w:val="20"/>
                <w:lang w:bidi="ar"/>
              </w:rPr>
            </w:pPr>
            <w:r w:rsidRPr="00D425CE">
              <w:rPr>
                <w:rFonts w:ascii="Verdana" w:hAnsi="Verdana" w:cs="Arial"/>
                <w:sz w:val="20"/>
                <w:szCs w:val="20"/>
                <w:lang w:bidi="ar"/>
              </w:rPr>
              <w:t>Capacitación en primeros auxilios, por persona</w:t>
            </w:r>
          </w:p>
        </w:tc>
        <w:tc>
          <w:tcPr>
            <w:tcW w:w="0" w:type="auto"/>
            <w:tcBorders>
              <w:top w:val="single" w:sz="6" w:space="0" w:color="000000"/>
              <w:left w:val="nil"/>
              <w:bottom w:val="single" w:sz="6" w:space="0" w:color="000000"/>
              <w:right w:val="single" w:sz="6" w:space="0" w:color="000000"/>
            </w:tcBorders>
            <w:vAlign w:val="center"/>
          </w:tcPr>
          <w:p w14:paraId="78C62D6D"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$1,039.59</w:t>
            </w:r>
          </w:p>
        </w:tc>
      </w:tr>
      <w:tr w:rsidR="00487740" w:rsidRPr="00D425CE" w14:paraId="4AE5C46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4358C61" w14:textId="77777777" w:rsidR="00487740" w:rsidRPr="00D425CE" w:rsidRDefault="00487740" w:rsidP="00D425CE">
            <w:pPr>
              <w:numPr>
                <w:ilvl w:val="0"/>
                <w:numId w:val="21"/>
              </w:numPr>
              <w:spacing w:after="0" w:line="240" w:lineRule="auto"/>
              <w:ind w:left="709" w:hanging="709"/>
              <w:rPr>
                <w:rFonts w:ascii="Verdana" w:hAnsi="Verdana" w:cs="Arial"/>
                <w:sz w:val="20"/>
                <w:szCs w:val="20"/>
                <w:lang w:bidi="ar"/>
              </w:rPr>
            </w:pPr>
            <w:r w:rsidRPr="00D425CE">
              <w:rPr>
                <w:rFonts w:ascii="Verdana" w:hAnsi="Verdana" w:cs="Arial"/>
                <w:sz w:val="20"/>
                <w:szCs w:val="20"/>
                <w:lang w:bidi="ar"/>
              </w:rPr>
              <w:t>Capacitación en prevención y control de incendios, por persona</w:t>
            </w:r>
          </w:p>
        </w:tc>
        <w:tc>
          <w:tcPr>
            <w:tcW w:w="0" w:type="auto"/>
            <w:tcBorders>
              <w:top w:val="single" w:sz="6" w:space="0" w:color="000000"/>
              <w:left w:val="nil"/>
              <w:bottom w:val="single" w:sz="6" w:space="0" w:color="000000"/>
              <w:right w:val="single" w:sz="6" w:space="0" w:color="000000"/>
            </w:tcBorders>
            <w:vAlign w:val="center"/>
          </w:tcPr>
          <w:p w14:paraId="155722FB"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$1,541.03</w:t>
            </w:r>
          </w:p>
        </w:tc>
      </w:tr>
      <w:tr w:rsidR="00487740" w:rsidRPr="00D425CE" w14:paraId="1742E87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ADBA93" w14:textId="77777777" w:rsidR="00487740" w:rsidRPr="00D425CE" w:rsidRDefault="00487740" w:rsidP="00D425CE">
            <w:pPr>
              <w:numPr>
                <w:ilvl w:val="0"/>
                <w:numId w:val="21"/>
              </w:numPr>
              <w:spacing w:after="0" w:line="240" w:lineRule="auto"/>
              <w:ind w:left="709" w:hanging="709"/>
              <w:jc w:val="both"/>
              <w:rPr>
                <w:rFonts w:ascii="Verdana" w:hAnsi="Verdana" w:cs="Arial"/>
                <w:sz w:val="20"/>
                <w:szCs w:val="20"/>
                <w:lang w:bidi="ar"/>
              </w:rPr>
            </w:pPr>
            <w:r w:rsidRPr="00D425CE">
              <w:rPr>
                <w:rFonts w:ascii="Verdana" w:hAnsi="Verdana" w:cs="Arial"/>
                <w:sz w:val="20"/>
                <w:szCs w:val="20"/>
                <w:lang w:bidi="ar"/>
              </w:rPr>
              <w:t>Capacitación en cursos-taller de identificación y aislamiento de materiales peligrosos, por persona</w:t>
            </w:r>
          </w:p>
        </w:tc>
        <w:tc>
          <w:tcPr>
            <w:tcW w:w="0" w:type="auto"/>
            <w:tcBorders>
              <w:top w:val="single" w:sz="6" w:space="0" w:color="000000"/>
              <w:left w:val="nil"/>
              <w:bottom w:val="single" w:sz="6" w:space="0" w:color="000000"/>
              <w:right w:val="single" w:sz="6" w:space="0" w:color="000000"/>
            </w:tcBorders>
            <w:vAlign w:val="center"/>
          </w:tcPr>
          <w:p w14:paraId="02DB9AF5" w14:textId="77777777" w:rsidR="00487740" w:rsidRPr="00D425CE" w:rsidRDefault="00487740" w:rsidP="00D425CE">
            <w:pPr>
              <w:spacing w:line="240" w:lineRule="auto"/>
              <w:jc w:val="right"/>
              <w:rPr>
                <w:rFonts w:ascii="Verdana" w:hAnsi="Verdana" w:cs="Arial"/>
                <w:sz w:val="20"/>
                <w:szCs w:val="20"/>
              </w:rPr>
            </w:pPr>
          </w:p>
          <w:p w14:paraId="3DD45EBA"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lastRenderedPageBreak/>
              <w:t>$6,164.14</w:t>
            </w:r>
          </w:p>
        </w:tc>
      </w:tr>
      <w:tr w:rsidR="00487740" w:rsidRPr="00D425CE" w14:paraId="661385B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CDD782B" w14:textId="77777777" w:rsidR="00487740" w:rsidRPr="00D425CE" w:rsidRDefault="00487740" w:rsidP="00D425CE">
            <w:pPr>
              <w:numPr>
                <w:ilvl w:val="0"/>
                <w:numId w:val="21"/>
              </w:numPr>
              <w:spacing w:after="0" w:line="240" w:lineRule="auto"/>
              <w:jc w:val="both"/>
              <w:rPr>
                <w:rFonts w:ascii="Verdana" w:hAnsi="Verdana" w:cs="Arial"/>
                <w:sz w:val="20"/>
                <w:szCs w:val="20"/>
                <w:lang w:bidi="ar"/>
              </w:rPr>
            </w:pPr>
            <w:r w:rsidRPr="00D425CE">
              <w:rPr>
                <w:rFonts w:ascii="Verdana" w:hAnsi="Verdana" w:cs="Arial"/>
                <w:sz w:val="20"/>
                <w:szCs w:val="20"/>
                <w:lang w:bidi="ar"/>
              </w:rPr>
              <w:lastRenderedPageBreak/>
              <w:t>Capacitación en talleres de búsqueda y rescate, por persona</w:t>
            </w:r>
          </w:p>
        </w:tc>
        <w:tc>
          <w:tcPr>
            <w:tcW w:w="0" w:type="auto"/>
            <w:tcBorders>
              <w:top w:val="single" w:sz="6" w:space="0" w:color="000000"/>
              <w:left w:val="nil"/>
              <w:bottom w:val="single" w:sz="6" w:space="0" w:color="000000"/>
              <w:right w:val="single" w:sz="6" w:space="0" w:color="000000"/>
            </w:tcBorders>
            <w:vAlign w:val="center"/>
          </w:tcPr>
          <w:p w14:paraId="57580062"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$5,104.65</w:t>
            </w:r>
          </w:p>
        </w:tc>
      </w:tr>
      <w:tr w:rsidR="00487740" w:rsidRPr="00D425CE" w14:paraId="05C9EA8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5FCCC31" w14:textId="77777777" w:rsidR="00487740" w:rsidRPr="00D425CE" w:rsidRDefault="00487740" w:rsidP="00D425CE">
            <w:pPr>
              <w:numPr>
                <w:ilvl w:val="0"/>
                <w:numId w:val="21"/>
              </w:numPr>
              <w:spacing w:after="0" w:line="240" w:lineRule="auto"/>
              <w:jc w:val="both"/>
              <w:rPr>
                <w:rFonts w:ascii="Verdana" w:hAnsi="Verdana" w:cs="Arial"/>
                <w:sz w:val="20"/>
                <w:szCs w:val="20"/>
                <w:lang w:bidi="ar"/>
              </w:rPr>
            </w:pPr>
            <w:r w:rsidRPr="00D425CE">
              <w:rPr>
                <w:rFonts w:ascii="Verdana" w:hAnsi="Verdana" w:cs="Arial"/>
                <w:sz w:val="20"/>
                <w:szCs w:val="20"/>
                <w:lang w:bidi="ar"/>
              </w:rPr>
              <w:t>Capacitación en cursos-taller de comando de incidentes, por persona</w:t>
            </w:r>
          </w:p>
        </w:tc>
        <w:tc>
          <w:tcPr>
            <w:tcW w:w="0" w:type="auto"/>
            <w:tcBorders>
              <w:top w:val="single" w:sz="6" w:space="0" w:color="000000"/>
              <w:left w:val="nil"/>
              <w:bottom w:val="single" w:sz="6" w:space="0" w:color="000000"/>
              <w:right w:val="single" w:sz="6" w:space="0" w:color="000000"/>
            </w:tcBorders>
            <w:vAlign w:val="center"/>
          </w:tcPr>
          <w:p w14:paraId="1E323511" w14:textId="77777777" w:rsidR="00487740" w:rsidRPr="00D425CE" w:rsidRDefault="00487740" w:rsidP="00D425CE">
            <w:pPr>
              <w:spacing w:line="240" w:lineRule="auto"/>
              <w:jc w:val="right"/>
              <w:rPr>
                <w:rFonts w:ascii="Verdana" w:hAnsi="Verdana" w:cs="Arial"/>
                <w:sz w:val="20"/>
                <w:szCs w:val="20"/>
              </w:rPr>
            </w:pPr>
          </w:p>
          <w:p w14:paraId="072A88AC"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$6,164.14</w:t>
            </w:r>
          </w:p>
        </w:tc>
      </w:tr>
      <w:tr w:rsidR="00487740" w:rsidRPr="00D425CE" w14:paraId="69648C8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E361D4C" w14:textId="77777777" w:rsidR="00487740" w:rsidRPr="00D425CE" w:rsidRDefault="00487740" w:rsidP="00D425CE">
            <w:pPr>
              <w:numPr>
                <w:ilvl w:val="0"/>
                <w:numId w:val="21"/>
              </w:numPr>
              <w:spacing w:after="0" w:line="240" w:lineRule="auto"/>
              <w:jc w:val="both"/>
              <w:rPr>
                <w:rFonts w:ascii="Verdana" w:hAnsi="Verdana" w:cs="Arial"/>
                <w:sz w:val="20"/>
                <w:szCs w:val="20"/>
                <w:lang w:bidi="ar"/>
              </w:rPr>
            </w:pPr>
            <w:r w:rsidRPr="00D425CE">
              <w:rPr>
                <w:rFonts w:ascii="Verdana" w:hAnsi="Verdana" w:cs="Arial"/>
                <w:sz w:val="20"/>
                <w:szCs w:val="20"/>
                <w:lang w:bidi="ar"/>
              </w:rPr>
              <w:t>Dictamen de seguridad para colocación de anuncios publicitarios</w:t>
            </w:r>
          </w:p>
        </w:tc>
        <w:tc>
          <w:tcPr>
            <w:tcW w:w="0" w:type="auto"/>
            <w:tcBorders>
              <w:top w:val="single" w:sz="6" w:space="0" w:color="000000"/>
              <w:left w:val="nil"/>
              <w:bottom w:val="single" w:sz="6" w:space="0" w:color="000000"/>
              <w:right w:val="single" w:sz="6" w:space="0" w:color="000000"/>
            </w:tcBorders>
            <w:vAlign w:val="center"/>
          </w:tcPr>
          <w:p w14:paraId="6D0EBC8E"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$808.95</w:t>
            </w:r>
          </w:p>
        </w:tc>
      </w:tr>
      <w:tr w:rsidR="00487740" w:rsidRPr="00D425CE" w14:paraId="74CE4239"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16FAAC0" w14:textId="77777777" w:rsidR="00487740" w:rsidRPr="00D425CE" w:rsidRDefault="00487740" w:rsidP="00D425CE">
            <w:pPr>
              <w:numPr>
                <w:ilvl w:val="0"/>
                <w:numId w:val="21"/>
              </w:numPr>
              <w:spacing w:after="0" w:line="240" w:lineRule="auto"/>
              <w:jc w:val="both"/>
              <w:rPr>
                <w:rFonts w:ascii="Verdana" w:hAnsi="Verdana" w:cs="Arial"/>
                <w:sz w:val="20"/>
                <w:szCs w:val="20"/>
                <w:lang w:bidi="ar"/>
              </w:rPr>
            </w:pPr>
            <w:r w:rsidRPr="00D425CE">
              <w:rPr>
                <w:rFonts w:ascii="Verdana" w:hAnsi="Verdana" w:cs="Arial"/>
                <w:sz w:val="20"/>
                <w:szCs w:val="20"/>
                <w:lang w:bidi="ar"/>
              </w:rPr>
              <w:t>Dictamen de eventos de afluencia masiva, por evento o jornada de trabajo</w:t>
            </w:r>
          </w:p>
        </w:tc>
        <w:tc>
          <w:tcPr>
            <w:tcW w:w="0" w:type="auto"/>
            <w:tcBorders>
              <w:top w:val="single" w:sz="6" w:space="0" w:color="000000"/>
              <w:left w:val="nil"/>
              <w:bottom w:val="single" w:sz="6" w:space="0" w:color="000000"/>
              <w:right w:val="single" w:sz="6" w:space="0" w:color="000000"/>
            </w:tcBorders>
            <w:vAlign w:val="center"/>
          </w:tcPr>
          <w:p w14:paraId="43F658D3" w14:textId="77777777" w:rsidR="00487740" w:rsidRPr="00D425CE" w:rsidRDefault="00487740" w:rsidP="00D425CE">
            <w:pPr>
              <w:spacing w:line="240" w:lineRule="auto"/>
              <w:jc w:val="right"/>
              <w:rPr>
                <w:rFonts w:ascii="Verdana" w:hAnsi="Verdana" w:cs="Arial"/>
                <w:sz w:val="20"/>
                <w:szCs w:val="20"/>
                <w:lang w:bidi="ar"/>
              </w:rPr>
            </w:pPr>
          </w:p>
          <w:p w14:paraId="5CBA5EA8"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$609.11</w:t>
            </w:r>
          </w:p>
        </w:tc>
      </w:tr>
      <w:tr w:rsidR="00487740" w:rsidRPr="00D425CE" w14:paraId="4D077D9D"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CF73D4" w14:textId="77777777" w:rsidR="00487740" w:rsidRPr="00D425CE" w:rsidRDefault="00487740" w:rsidP="00D425CE">
            <w:pPr>
              <w:numPr>
                <w:ilvl w:val="0"/>
                <w:numId w:val="21"/>
              </w:numPr>
              <w:spacing w:after="0" w:line="240" w:lineRule="auto"/>
              <w:jc w:val="both"/>
              <w:rPr>
                <w:rFonts w:ascii="Verdana" w:hAnsi="Verdana" w:cs="Arial"/>
                <w:sz w:val="20"/>
                <w:szCs w:val="20"/>
                <w:lang w:bidi="ar"/>
              </w:rPr>
            </w:pPr>
            <w:r w:rsidRPr="00D425CE">
              <w:rPr>
                <w:rFonts w:ascii="Verdana" w:hAnsi="Verdana" w:cs="Arial"/>
                <w:sz w:val="20"/>
                <w:szCs w:val="20"/>
                <w:lang w:bidi="ar"/>
              </w:rPr>
              <w:t>Conformidad y dictamen de circos o espectáculos en carpas</w:t>
            </w:r>
          </w:p>
        </w:tc>
        <w:tc>
          <w:tcPr>
            <w:tcW w:w="0" w:type="auto"/>
            <w:tcBorders>
              <w:top w:val="single" w:sz="6" w:space="0" w:color="000000"/>
              <w:left w:val="nil"/>
              <w:bottom w:val="single" w:sz="6" w:space="0" w:color="000000"/>
              <w:right w:val="single" w:sz="6" w:space="0" w:color="000000"/>
            </w:tcBorders>
            <w:vAlign w:val="center"/>
          </w:tcPr>
          <w:p w14:paraId="5C9B4DE0"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$709.99</w:t>
            </w:r>
          </w:p>
        </w:tc>
      </w:tr>
      <w:tr w:rsidR="00487740" w:rsidRPr="00D425CE" w14:paraId="0E0C72B1" w14:textId="77777777" w:rsidTr="00393801">
        <w:trPr>
          <w:trHeight w:val="742"/>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36AD7D0" w14:textId="77777777" w:rsidR="00487740" w:rsidRPr="00D425CE" w:rsidRDefault="00487740" w:rsidP="00D425CE">
            <w:pPr>
              <w:numPr>
                <w:ilvl w:val="0"/>
                <w:numId w:val="21"/>
              </w:numPr>
              <w:spacing w:after="0" w:line="240" w:lineRule="auto"/>
              <w:jc w:val="both"/>
              <w:rPr>
                <w:rFonts w:ascii="Verdana" w:hAnsi="Verdana" w:cs="Arial"/>
                <w:sz w:val="20"/>
                <w:szCs w:val="20"/>
                <w:lang w:bidi="ar"/>
              </w:rPr>
            </w:pPr>
            <w:r w:rsidRPr="00D425CE">
              <w:rPr>
                <w:rFonts w:ascii="Verdana" w:hAnsi="Verdana" w:cs="Arial"/>
                <w:sz w:val="20"/>
                <w:szCs w:val="20"/>
                <w:lang w:bidi="ar"/>
              </w:rPr>
              <w:t>Dictamen y conformidad para la instalación de gradas temporales en eventos</w:t>
            </w:r>
          </w:p>
        </w:tc>
        <w:tc>
          <w:tcPr>
            <w:tcW w:w="0" w:type="auto"/>
            <w:tcBorders>
              <w:top w:val="single" w:sz="6" w:space="0" w:color="000000"/>
              <w:left w:val="nil"/>
              <w:bottom w:val="single" w:sz="6" w:space="0" w:color="000000"/>
              <w:right w:val="single" w:sz="6" w:space="0" w:color="000000"/>
            </w:tcBorders>
            <w:vAlign w:val="center"/>
          </w:tcPr>
          <w:p w14:paraId="24E60FFF" w14:textId="77777777" w:rsidR="00487740" w:rsidRPr="00D425CE" w:rsidRDefault="00487740" w:rsidP="00D425CE">
            <w:pPr>
              <w:spacing w:line="240" w:lineRule="auto"/>
              <w:jc w:val="right"/>
              <w:rPr>
                <w:rFonts w:ascii="Verdana" w:hAnsi="Verdana" w:cs="Arial"/>
                <w:sz w:val="20"/>
                <w:szCs w:val="20"/>
                <w:lang w:bidi="ar"/>
              </w:rPr>
            </w:pPr>
          </w:p>
          <w:p w14:paraId="29005D6A"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eastAsia="Times New Roman" w:hAnsi="Verdana" w:cs="Arial"/>
                <w:sz w:val="20"/>
                <w:szCs w:val="20"/>
              </w:rPr>
              <w:t>$709.99</w:t>
            </w:r>
          </w:p>
        </w:tc>
      </w:tr>
    </w:tbl>
    <w:p w14:paraId="0E98B93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p>
    <w:p w14:paraId="43BA5BDA" w14:textId="3A720BA6" w:rsidR="00487740" w:rsidRPr="00D425CE" w:rsidRDefault="00487740" w:rsidP="00D425CE">
      <w:pPr>
        <w:spacing w:after="0" w:line="240" w:lineRule="auto"/>
        <w:jc w:val="center"/>
        <w:rPr>
          <w:rFonts w:ascii="Verdana" w:eastAsia="SimSun" w:hAnsi="Verdana" w:cs="Arial"/>
          <w:iCs/>
          <w:sz w:val="20"/>
          <w:szCs w:val="20"/>
          <w:lang w:val="en-US" w:eastAsia="zh-CN"/>
        </w:rPr>
      </w:pPr>
      <w:r w:rsidRPr="00D425CE">
        <w:rPr>
          <w:rFonts w:ascii="Verdana" w:eastAsiaTheme="minorEastAsia" w:hAnsi="Verdana" w:cs="Arial"/>
          <w:sz w:val="20"/>
          <w:szCs w:val="20"/>
          <w:lang w:eastAsia="es-MX"/>
        </w:rPr>
        <w:t> </w:t>
      </w:r>
      <w:r w:rsidRPr="00D425CE">
        <w:rPr>
          <w:rFonts w:ascii="Verdana" w:eastAsia="SimSun" w:hAnsi="Verdana" w:cs="Arial"/>
          <w:b/>
          <w:bCs/>
          <w:iCs/>
          <w:sz w:val="20"/>
          <w:szCs w:val="20"/>
          <w:lang w:val="en-US" w:eastAsia="zh-CN"/>
        </w:rPr>
        <w:t>SECCIÓN UNDÉCIMA</w:t>
      </w:r>
      <w:r w:rsidRPr="00D425CE">
        <w:rPr>
          <w:rFonts w:ascii="Verdana" w:eastAsia="SimSun" w:hAnsi="Verdana" w:cs="Arial"/>
          <w:b/>
          <w:bCs/>
          <w:iCs/>
          <w:sz w:val="20"/>
          <w:szCs w:val="20"/>
          <w:lang w:val="en-US" w:eastAsia="zh-CN"/>
        </w:rPr>
        <w:br/>
        <w:t>SERVICIOS DE OBRA PÚBLICA Y DESARROLLO URBANO</w:t>
      </w:r>
    </w:p>
    <w:p w14:paraId="5F62807A" w14:textId="77777777" w:rsidR="00487740" w:rsidRPr="00D425CE" w:rsidRDefault="00487740" w:rsidP="00D425CE">
      <w:pPr>
        <w:spacing w:after="0" w:line="240" w:lineRule="auto"/>
        <w:ind w:firstLine="851"/>
        <w:jc w:val="both"/>
        <w:rPr>
          <w:rStyle w:val="Textoennegrita"/>
          <w:rFonts w:ascii="Verdana" w:hAnsi="Verdana"/>
          <w:sz w:val="20"/>
          <w:szCs w:val="20"/>
        </w:rPr>
      </w:pPr>
    </w:p>
    <w:p w14:paraId="60E7B0B2" w14:textId="77777777" w:rsidR="00487740" w:rsidRPr="00D425CE" w:rsidRDefault="00487740" w:rsidP="00D425CE">
      <w:pPr>
        <w:spacing w:line="240" w:lineRule="auto"/>
        <w:ind w:firstLine="851"/>
        <w:jc w:val="both"/>
        <w:rPr>
          <w:rFonts w:ascii="Verdana" w:hAnsi="Verdana" w:cs="Arial"/>
          <w:sz w:val="20"/>
          <w:szCs w:val="20"/>
        </w:rPr>
      </w:pPr>
      <w:r w:rsidRPr="00D425CE">
        <w:rPr>
          <w:rStyle w:val="Textoennegrita"/>
          <w:rFonts w:ascii="Verdana" w:hAnsi="Verdana"/>
          <w:sz w:val="20"/>
          <w:szCs w:val="20"/>
        </w:rPr>
        <w:t>Artículo 25.</w:t>
      </w:r>
      <w:r w:rsidRPr="00D425CE">
        <w:rPr>
          <w:rFonts w:ascii="Verdana" w:hAnsi="Verdana" w:cs="Arial"/>
          <w:sz w:val="20"/>
          <w:szCs w:val="20"/>
        </w:rPr>
        <w:t xml:space="preserve"> Los derechos por la prestación de los servicios de obra pública y desarrollo urbano se causarán y liquidarán conforme a la siguiente:</w:t>
      </w:r>
    </w:p>
    <w:p w14:paraId="3372777A" w14:textId="77777777" w:rsidR="00487740" w:rsidRPr="00D425CE" w:rsidRDefault="00487740" w:rsidP="00D425CE">
      <w:pPr>
        <w:pStyle w:val="NormalWeb"/>
        <w:jc w:val="center"/>
        <w:rPr>
          <w:rFonts w:ascii="Verdana" w:hAnsi="Verdana"/>
          <w:sz w:val="20"/>
          <w:szCs w:val="20"/>
        </w:rPr>
      </w:pPr>
      <w:r w:rsidRPr="00D425CE">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6685"/>
        <w:gridCol w:w="1276"/>
        <w:gridCol w:w="1427"/>
      </w:tblGrid>
      <w:tr w:rsidR="00487740" w:rsidRPr="00D425CE" w14:paraId="2D3FE4D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95E62DB" w14:textId="77777777" w:rsidR="00487740" w:rsidRPr="00D425CE" w:rsidRDefault="00487740" w:rsidP="00D425CE">
            <w:pPr>
              <w:numPr>
                <w:ilvl w:val="0"/>
                <w:numId w:val="17"/>
              </w:numPr>
              <w:spacing w:after="0" w:line="240" w:lineRule="auto"/>
              <w:ind w:left="284" w:hanging="284"/>
              <w:rPr>
                <w:rFonts w:ascii="Verdana" w:hAnsi="Verdana" w:cs="Arial"/>
                <w:sz w:val="20"/>
                <w:szCs w:val="20"/>
                <w:lang w:bidi="ar"/>
              </w:rPr>
            </w:pPr>
            <w:r w:rsidRPr="00D425CE">
              <w:rPr>
                <w:rFonts w:ascii="Verdana" w:hAnsi="Verdana" w:cs="Arial"/>
                <w:sz w:val="20"/>
                <w:szCs w:val="20"/>
                <w:lang w:bidi="ar"/>
              </w:rPr>
              <w:t>Por permiso de construcción:</w:t>
            </w:r>
          </w:p>
        </w:tc>
        <w:tc>
          <w:tcPr>
            <w:tcW w:w="0" w:type="auto"/>
            <w:tcBorders>
              <w:top w:val="single" w:sz="6" w:space="0" w:color="000000"/>
              <w:left w:val="nil"/>
              <w:bottom w:val="single" w:sz="6" w:space="0" w:color="000000"/>
              <w:right w:val="single" w:sz="6" w:space="0" w:color="000000"/>
            </w:tcBorders>
            <w:vAlign w:val="center"/>
          </w:tcPr>
          <w:p w14:paraId="450335BD" w14:textId="77777777" w:rsidR="00487740" w:rsidRPr="00D425CE" w:rsidRDefault="00487740" w:rsidP="00D425CE">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273166C2" w14:textId="77777777" w:rsidR="00487740" w:rsidRPr="00D425CE" w:rsidRDefault="00487740" w:rsidP="00D425CE">
            <w:pPr>
              <w:spacing w:line="240" w:lineRule="auto"/>
              <w:rPr>
                <w:rFonts w:ascii="Verdana" w:hAnsi="Verdana" w:cs="Arial"/>
                <w:sz w:val="20"/>
                <w:szCs w:val="20"/>
                <w:lang w:bidi="ar"/>
              </w:rPr>
            </w:pPr>
          </w:p>
        </w:tc>
      </w:tr>
      <w:tr w:rsidR="00487740" w:rsidRPr="00D425CE" w14:paraId="6B94CEE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739CC38" w14:textId="77777777" w:rsidR="00487740" w:rsidRPr="00D425CE" w:rsidRDefault="00487740" w:rsidP="00D425CE">
            <w:pPr>
              <w:numPr>
                <w:ilvl w:val="0"/>
                <w:numId w:val="15"/>
              </w:numPr>
              <w:spacing w:after="0" w:line="240" w:lineRule="auto"/>
              <w:rPr>
                <w:rFonts w:ascii="Verdana" w:hAnsi="Verdana" w:cs="Arial"/>
                <w:sz w:val="20"/>
                <w:szCs w:val="20"/>
                <w:lang w:bidi="ar"/>
              </w:rPr>
            </w:pPr>
            <w:r w:rsidRPr="00D425CE">
              <w:rPr>
                <w:rFonts w:ascii="Verdana" w:hAnsi="Verdana" w:cs="Arial"/>
                <w:sz w:val="20"/>
                <w:szCs w:val="20"/>
                <w:lang w:bidi="ar"/>
              </w:rPr>
              <w:t>Uso habitacional:</w:t>
            </w:r>
          </w:p>
        </w:tc>
        <w:tc>
          <w:tcPr>
            <w:tcW w:w="0" w:type="auto"/>
            <w:tcBorders>
              <w:top w:val="single" w:sz="6" w:space="0" w:color="000000"/>
              <w:left w:val="nil"/>
              <w:bottom w:val="single" w:sz="6" w:space="0" w:color="000000"/>
              <w:right w:val="single" w:sz="6" w:space="0" w:color="000000"/>
            </w:tcBorders>
            <w:vAlign w:val="center"/>
          </w:tcPr>
          <w:p w14:paraId="4F5C2CDA" w14:textId="77777777" w:rsidR="00487740" w:rsidRPr="00D425CE" w:rsidRDefault="00487740" w:rsidP="00D425CE">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1E317CFE" w14:textId="77777777" w:rsidR="00487740" w:rsidRPr="00D425CE" w:rsidRDefault="00487740" w:rsidP="00D425CE">
            <w:pPr>
              <w:spacing w:line="240" w:lineRule="auto"/>
              <w:rPr>
                <w:rFonts w:ascii="Verdana" w:hAnsi="Verdana" w:cs="Arial"/>
                <w:sz w:val="20"/>
                <w:szCs w:val="20"/>
                <w:lang w:bidi="ar"/>
              </w:rPr>
            </w:pPr>
          </w:p>
        </w:tc>
      </w:tr>
      <w:tr w:rsidR="00487740" w:rsidRPr="00D425CE" w14:paraId="51C5534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6D32BD8" w14:textId="77777777" w:rsidR="00487740" w:rsidRPr="00D425CE" w:rsidRDefault="00487740" w:rsidP="00D425CE">
            <w:pPr>
              <w:spacing w:line="240" w:lineRule="auto"/>
              <w:ind w:firstLine="142"/>
              <w:rPr>
                <w:rFonts w:ascii="Verdana" w:hAnsi="Verdana" w:cs="Arial"/>
                <w:sz w:val="20"/>
                <w:szCs w:val="20"/>
                <w:lang w:bidi="ar"/>
              </w:rPr>
            </w:pPr>
            <w:r w:rsidRPr="00D425CE">
              <w:rPr>
                <w:rFonts w:ascii="Verdana" w:hAnsi="Verdana" w:cs="Arial"/>
                <w:b/>
                <w:bCs/>
                <w:sz w:val="20"/>
                <w:szCs w:val="20"/>
                <w:lang w:bidi="ar"/>
              </w:rPr>
              <w:t xml:space="preserve">         1.</w:t>
            </w:r>
            <w:r w:rsidRPr="00D425CE">
              <w:rPr>
                <w:rFonts w:ascii="Verdana" w:hAnsi="Verdana" w:cs="Arial"/>
                <w:sz w:val="20"/>
                <w:szCs w:val="20"/>
                <w:lang w:bidi="ar"/>
              </w:rPr>
              <w:t xml:space="preserve"> Marginado</w:t>
            </w:r>
          </w:p>
        </w:tc>
        <w:tc>
          <w:tcPr>
            <w:tcW w:w="0" w:type="auto"/>
            <w:tcBorders>
              <w:top w:val="single" w:sz="6" w:space="0" w:color="000000"/>
              <w:left w:val="nil"/>
              <w:bottom w:val="single" w:sz="6" w:space="0" w:color="000000"/>
              <w:right w:val="single" w:sz="6" w:space="0" w:color="000000"/>
            </w:tcBorders>
            <w:vAlign w:val="center"/>
          </w:tcPr>
          <w:p w14:paraId="2E45DDE7"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Exento</w:t>
            </w:r>
          </w:p>
        </w:tc>
        <w:tc>
          <w:tcPr>
            <w:tcW w:w="0" w:type="auto"/>
            <w:tcBorders>
              <w:top w:val="single" w:sz="6" w:space="0" w:color="000000"/>
              <w:left w:val="nil"/>
              <w:bottom w:val="single" w:sz="6" w:space="0" w:color="000000"/>
              <w:right w:val="single" w:sz="6" w:space="0" w:color="000000"/>
            </w:tcBorders>
            <w:vAlign w:val="center"/>
          </w:tcPr>
          <w:p w14:paraId="495EB7FD" w14:textId="77777777" w:rsidR="00487740" w:rsidRPr="00D425CE" w:rsidRDefault="00487740" w:rsidP="00D425CE">
            <w:pPr>
              <w:spacing w:line="240" w:lineRule="auto"/>
              <w:rPr>
                <w:rFonts w:ascii="Verdana" w:hAnsi="Verdana" w:cs="Arial"/>
                <w:sz w:val="20"/>
                <w:szCs w:val="20"/>
                <w:lang w:bidi="ar"/>
              </w:rPr>
            </w:pPr>
          </w:p>
        </w:tc>
      </w:tr>
      <w:tr w:rsidR="00487740" w:rsidRPr="00D425CE" w14:paraId="0EC24C8E"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A18B9FD" w14:textId="77777777" w:rsidR="00487740" w:rsidRPr="00D425CE" w:rsidRDefault="00487740" w:rsidP="00D425CE">
            <w:pPr>
              <w:numPr>
                <w:ilvl w:val="0"/>
                <w:numId w:val="18"/>
              </w:numPr>
              <w:spacing w:after="0" w:line="240" w:lineRule="auto"/>
              <w:ind w:left="567" w:firstLine="142"/>
              <w:rPr>
                <w:rFonts w:ascii="Verdana" w:hAnsi="Verdana" w:cs="Arial"/>
                <w:sz w:val="20"/>
                <w:szCs w:val="20"/>
                <w:lang w:bidi="ar"/>
              </w:rPr>
            </w:pPr>
            <w:r w:rsidRPr="00D425CE">
              <w:rPr>
                <w:rFonts w:ascii="Verdana" w:hAnsi="Verdana" w:cs="Arial"/>
                <w:sz w:val="20"/>
                <w:szCs w:val="20"/>
                <w:lang w:bidi="ar"/>
              </w:rPr>
              <w:t>Económico, que incluye departamentos</w:t>
            </w:r>
          </w:p>
        </w:tc>
        <w:tc>
          <w:tcPr>
            <w:tcW w:w="0" w:type="auto"/>
            <w:tcBorders>
              <w:top w:val="single" w:sz="6" w:space="0" w:color="000000"/>
              <w:left w:val="nil"/>
              <w:bottom w:val="single" w:sz="6" w:space="0" w:color="000000"/>
              <w:right w:val="single" w:sz="6" w:space="0" w:color="000000"/>
            </w:tcBorders>
            <w:vAlign w:val="center"/>
          </w:tcPr>
          <w:p w14:paraId="41A3E7AA"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eastAsiaTheme="minorEastAsia" w:hAnsi="Verdana" w:cs="Arial"/>
                <w:sz w:val="20"/>
                <w:szCs w:val="20"/>
                <w:lang w:eastAsia="es-MX"/>
              </w:rPr>
              <w:t>$8.94</w:t>
            </w:r>
          </w:p>
        </w:tc>
        <w:tc>
          <w:tcPr>
            <w:tcW w:w="0" w:type="auto"/>
            <w:tcBorders>
              <w:top w:val="single" w:sz="6" w:space="0" w:color="000000"/>
              <w:left w:val="nil"/>
              <w:bottom w:val="single" w:sz="6" w:space="0" w:color="000000"/>
              <w:right w:val="single" w:sz="6" w:space="0" w:color="000000"/>
            </w:tcBorders>
            <w:vAlign w:val="center"/>
          </w:tcPr>
          <w:p w14:paraId="47FB4CE8"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6C372FC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FFA91E" w14:textId="77777777" w:rsidR="00487740" w:rsidRPr="00D425CE" w:rsidRDefault="00487740" w:rsidP="00D425CE">
            <w:pPr>
              <w:numPr>
                <w:ilvl w:val="0"/>
                <w:numId w:val="18"/>
              </w:numPr>
              <w:spacing w:after="0" w:line="240" w:lineRule="auto"/>
              <w:ind w:left="630" w:firstLine="79"/>
              <w:rPr>
                <w:rFonts w:ascii="Verdana" w:hAnsi="Verdana" w:cs="Arial"/>
                <w:sz w:val="20"/>
                <w:szCs w:val="20"/>
                <w:lang w:bidi="ar"/>
              </w:rPr>
            </w:pPr>
            <w:r w:rsidRPr="00D425CE">
              <w:rPr>
                <w:rFonts w:ascii="Verdana" w:hAnsi="Verdana" w:cs="Arial"/>
                <w:sz w:val="20"/>
                <w:szCs w:val="20"/>
                <w:lang w:bidi="ar"/>
              </w:rPr>
              <w:t>Medio, que incluye departamentos</w:t>
            </w:r>
          </w:p>
        </w:tc>
        <w:tc>
          <w:tcPr>
            <w:tcW w:w="0" w:type="auto"/>
            <w:tcBorders>
              <w:top w:val="single" w:sz="6" w:space="0" w:color="000000"/>
              <w:left w:val="nil"/>
              <w:bottom w:val="single" w:sz="6" w:space="0" w:color="000000"/>
              <w:right w:val="single" w:sz="6" w:space="0" w:color="000000"/>
            </w:tcBorders>
            <w:vAlign w:val="center"/>
          </w:tcPr>
          <w:p w14:paraId="4107D351"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eastAsiaTheme="minorEastAsia" w:hAnsi="Verdana" w:cs="Arial"/>
                <w:sz w:val="20"/>
                <w:szCs w:val="20"/>
                <w:lang w:eastAsia="es-MX"/>
              </w:rPr>
              <w:t>$12.71</w:t>
            </w:r>
          </w:p>
        </w:tc>
        <w:tc>
          <w:tcPr>
            <w:tcW w:w="0" w:type="auto"/>
            <w:tcBorders>
              <w:top w:val="single" w:sz="6" w:space="0" w:color="000000"/>
              <w:left w:val="nil"/>
              <w:bottom w:val="single" w:sz="6" w:space="0" w:color="000000"/>
              <w:right w:val="single" w:sz="6" w:space="0" w:color="000000"/>
            </w:tcBorders>
            <w:vAlign w:val="center"/>
          </w:tcPr>
          <w:p w14:paraId="6442A816"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76474C2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30D2B1" w14:textId="77777777" w:rsidR="00487740" w:rsidRPr="00D425CE" w:rsidRDefault="00487740" w:rsidP="00D425CE">
            <w:pPr>
              <w:spacing w:line="240" w:lineRule="auto"/>
              <w:ind w:firstLine="284"/>
              <w:rPr>
                <w:rFonts w:ascii="Verdana" w:hAnsi="Verdana" w:cs="Arial"/>
                <w:sz w:val="20"/>
                <w:szCs w:val="20"/>
                <w:lang w:bidi="ar"/>
              </w:rPr>
            </w:pPr>
            <w:r w:rsidRPr="00D425CE">
              <w:rPr>
                <w:rFonts w:ascii="Verdana" w:hAnsi="Verdana" w:cs="Arial"/>
                <w:b/>
                <w:bCs/>
                <w:sz w:val="20"/>
                <w:szCs w:val="20"/>
                <w:lang w:bidi="ar"/>
              </w:rPr>
              <w:lastRenderedPageBreak/>
              <w:t xml:space="preserve">      4.</w:t>
            </w:r>
            <w:r w:rsidRPr="00D425CE">
              <w:rPr>
                <w:rFonts w:ascii="Verdana" w:hAnsi="Verdana" w:cs="Arial"/>
                <w:sz w:val="20"/>
                <w:szCs w:val="20"/>
                <w:lang w:bidi="ar"/>
              </w:rPr>
              <w:t xml:space="preserve">   Residencial</w:t>
            </w:r>
          </w:p>
        </w:tc>
        <w:tc>
          <w:tcPr>
            <w:tcW w:w="0" w:type="auto"/>
            <w:tcBorders>
              <w:top w:val="single" w:sz="6" w:space="0" w:color="000000"/>
              <w:left w:val="nil"/>
              <w:bottom w:val="single" w:sz="6" w:space="0" w:color="000000"/>
              <w:right w:val="single" w:sz="6" w:space="0" w:color="000000"/>
            </w:tcBorders>
            <w:vAlign w:val="center"/>
          </w:tcPr>
          <w:p w14:paraId="180F8B46"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eastAsiaTheme="minorEastAsia" w:hAnsi="Verdana" w:cs="Arial"/>
                <w:sz w:val="20"/>
                <w:szCs w:val="20"/>
                <w:lang w:eastAsia="es-MX"/>
              </w:rPr>
              <w:t>$15.68</w:t>
            </w:r>
          </w:p>
        </w:tc>
        <w:tc>
          <w:tcPr>
            <w:tcW w:w="0" w:type="auto"/>
            <w:tcBorders>
              <w:top w:val="single" w:sz="6" w:space="0" w:color="000000"/>
              <w:left w:val="nil"/>
              <w:bottom w:val="single" w:sz="6" w:space="0" w:color="000000"/>
              <w:right w:val="single" w:sz="6" w:space="0" w:color="000000"/>
            </w:tcBorders>
            <w:vAlign w:val="center"/>
          </w:tcPr>
          <w:p w14:paraId="275EAE09"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3EE6A62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8429AC4" w14:textId="77777777" w:rsidR="00487740" w:rsidRPr="00D425CE" w:rsidRDefault="00487740" w:rsidP="00D425CE">
            <w:pPr>
              <w:spacing w:line="240" w:lineRule="auto"/>
              <w:ind w:firstLine="284"/>
              <w:rPr>
                <w:rFonts w:ascii="Verdana" w:hAnsi="Verdana" w:cs="Arial"/>
                <w:sz w:val="20"/>
                <w:szCs w:val="20"/>
                <w:lang w:bidi="ar"/>
              </w:rPr>
            </w:pPr>
            <w:r w:rsidRPr="00D425CE">
              <w:rPr>
                <w:rFonts w:ascii="Verdana" w:hAnsi="Verdana" w:cs="Arial"/>
                <w:b/>
                <w:bCs/>
                <w:sz w:val="20"/>
                <w:szCs w:val="20"/>
                <w:lang w:bidi="ar"/>
              </w:rPr>
              <w:t xml:space="preserve">   b)</w:t>
            </w:r>
            <w:r w:rsidRPr="00D425CE">
              <w:rPr>
                <w:rFonts w:ascii="Verdana" w:hAnsi="Verdana" w:cs="Arial"/>
                <w:sz w:val="20"/>
                <w:szCs w:val="20"/>
                <w:lang w:bidi="ar"/>
              </w:rPr>
              <w:t xml:space="preserve"> Uso especializado:</w:t>
            </w:r>
          </w:p>
        </w:tc>
        <w:tc>
          <w:tcPr>
            <w:tcW w:w="0" w:type="auto"/>
            <w:tcBorders>
              <w:top w:val="single" w:sz="6" w:space="0" w:color="000000"/>
              <w:left w:val="nil"/>
              <w:bottom w:val="single" w:sz="6" w:space="0" w:color="000000"/>
              <w:right w:val="single" w:sz="6" w:space="0" w:color="000000"/>
            </w:tcBorders>
            <w:vAlign w:val="center"/>
          </w:tcPr>
          <w:p w14:paraId="1E381611" w14:textId="77777777" w:rsidR="00487740" w:rsidRPr="00D425CE" w:rsidRDefault="00487740" w:rsidP="00D425CE">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68B33AE1" w14:textId="77777777" w:rsidR="00487740" w:rsidRPr="00D425CE" w:rsidRDefault="00487740" w:rsidP="00D425CE">
            <w:pPr>
              <w:spacing w:line="240" w:lineRule="auto"/>
              <w:jc w:val="center"/>
              <w:rPr>
                <w:rFonts w:ascii="Verdana" w:hAnsi="Verdana" w:cs="Arial"/>
                <w:sz w:val="20"/>
                <w:szCs w:val="20"/>
                <w:lang w:bidi="ar"/>
              </w:rPr>
            </w:pPr>
          </w:p>
        </w:tc>
      </w:tr>
      <w:tr w:rsidR="00487740" w:rsidRPr="00D425CE" w14:paraId="6DE05D8B" w14:textId="77777777" w:rsidTr="00D425CE">
        <w:trPr>
          <w:trHeight w:val="1152"/>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17FF20B" w14:textId="77777777" w:rsidR="00487740" w:rsidRPr="00D425CE" w:rsidRDefault="00487740" w:rsidP="00D425CE">
            <w:pPr>
              <w:numPr>
                <w:ilvl w:val="0"/>
                <w:numId w:val="19"/>
              </w:numPr>
              <w:spacing w:after="0" w:line="240" w:lineRule="auto"/>
              <w:ind w:left="1134" w:hanging="283"/>
              <w:jc w:val="both"/>
              <w:rPr>
                <w:rFonts w:ascii="Verdana" w:hAnsi="Verdana" w:cs="Arial"/>
                <w:sz w:val="20"/>
                <w:szCs w:val="20"/>
                <w:lang w:bidi="ar"/>
              </w:rPr>
            </w:pPr>
            <w:r w:rsidRPr="00D425CE">
              <w:rPr>
                <w:rFonts w:ascii="Verdana" w:hAnsi="Verdana" w:cs="Arial"/>
                <w:sz w:val="20"/>
                <w:szCs w:val="20"/>
                <w:lang w:bidi="ar"/>
              </w:rPr>
              <w:t>Hoteles, cines, templos, hospitales, clubes deportivos, estaciones de servicio y todos aquellos inmuebles en los que se introduzca infraestructura especializada</w:t>
            </w:r>
          </w:p>
        </w:tc>
        <w:tc>
          <w:tcPr>
            <w:tcW w:w="0" w:type="auto"/>
            <w:tcBorders>
              <w:top w:val="single" w:sz="6" w:space="0" w:color="000000"/>
              <w:left w:val="nil"/>
              <w:bottom w:val="single" w:sz="6" w:space="0" w:color="000000"/>
              <w:right w:val="single" w:sz="6" w:space="0" w:color="000000"/>
            </w:tcBorders>
            <w:vAlign w:val="center"/>
          </w:tcPr>
          <w:p w14:paraId="592EF7EA"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$18.12</w:t>
            </w:r>
          </w:p>
        </w:tc>
        <w:tc>
          <w:tcPr>
            <w:tcW w:w="0" w:type="auto"/>
            <w:tcBorders>
              <w:top w:val="single" w:sz="6" w:space="0" w:color="000000"/>
              <w:left w:val="nil"/>
              <w:bottom w:val="single" w:sz="6" w:space="0" w:color="000000"/>
              <w:right w:val="single" w:sz="6" w:space="0" w:color="000000"/>
            </w:tcBorders>
            <w:vAlign w:val="center"/>
          </w:tcPr>
          <w:p w14:paraId="4A0CF358"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6528956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37190E3" w14:textId="77777777" w:rsidR="00487740" w:rsidRPr="00D425CE" w:rsidRDefault="00487740" w:rsidP="00D425CE">
            <w:pPr>
              <w:spacing w:line="240" w:lineRule="auto"/>
              <w:ind w:firstLine="426"/>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2.</w:t>
            </w:r>
            <w:r w:rsidRPr="00D425CE">
              <w:rPr>
                <w:rFonts w:ascii="Verdana" w:hAnsi="Verdana" w:cs="Arial"/>
                <w:sz w:val="20"/>
                <w:szCs w:val="20"/>
                <w:lang w:bidi="ar"/>
              </w:rPr>
              <w:t xml:space="preserve"> Áreas pavimentadas:</w:t>
            </w:r>
          </w:p>
        </w:tc>
        <w:tc>
          <w:tcPr>
            <w:tcW w:w="0" w:type="auto"/>
            <w:tcBorders>
              <w:top w:val="single" w:sz="6" w:space="0" w:color="000000"/>
              <w:left w:val="nil"/>
              <w:bottom w:val="single" w:sz="6" w:space="0" w:color="000000"/>
              <w:right w:val="single" w:sz="6" w:space="0" w:color="000000"/>
            </w:tcBorders>
            <w:vAlign w:val="center"/>
          </w:tcPr>
          <w:p w14:paraId="46D023D0" w14:textId="77777777" w:rsidR="00487740" w:rsidRPr="00D425CE" w:rsidRDefault="00487740" w:rsidP="00D425CE">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39FACA1D" w14:textId="77777777" w:rsidR="00487740" w:rsidRPr="00D425CE" w:rsidRDefault="00487740" w:rsidP="00D425CE">
            <w:pPr>
              <w:spacing w:line="240" w:lineRule="auto"/>
              <w:rPr>
                <w:rFonts w:ascii="Verdana" w:hAnsi="Verdana" w:cs="Arial"/>
                <w:sz w:val="20"/>
                <w:szCs w:val="20"/>
                <w:lang w:bidi="ar"/>
              </w:rPr>
            </w:pPr>
          </w:p>
        </w:tc>
      </w:tr>
      <w:tr w:rsidR="00487740" w:rsidRPr="00D425CE" w14:paraId="22F3D83E"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0F936BC"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De concreto</w:t>
            </w:r>
          </w:p>
        </w:tc>
        <w:tc>
          <w:tcPr>
            <w:tcW w:w="0" w:type="auto"/>
            <w:tcBorders>
              <w:top w:val="single" w:sz="6" w:space="0" w:color="000000"/>
              <w:left w:val="nil"/>
              <w:bottom w:val="single" w:sz="6" w:space="0" w:color="000000"/>
              <w:right w:val="single" w:sz="6" w:space="0" w:color="000000"/>
            </w:tcBorders>
            <w:vAlign w:val="center"/>
          </w:tcPr>
          <w:p w14:paraId="53B5B6B8"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$6.45</w:t>
            </w:r>
          </w:p>
        </w:tc>
        <w:tc>
          <w:tcPr>
            <w:tcW w:w="0" w:type="auto"/>
            <w:tcBorders>
              <w:top w:val="single" w:sz="6" w:space="0" w:color="000000"/>
              <w:left w:val="nil"/>
              <w:bottom w:val="single" w:sz="6" w:space="0" w:color="000000"/>
              <w:right w:val="single" w:sz="6" w:space="0" w:color="000000"/>
            </w:tcBorders>
            <w:vAlign w:val="center"/>
          </w:tcPr>
          <w:p w14:paraId="7D2F844F"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5781F62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FBB7AA4"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De asfalto o adoquín</w:t>
            </w:r>
          </w:p>
        </w:tc>
        <w:tc>
          <w:tcPr>
            <w:tcW w:w="0" w:type="auto"/>
            <w:tcBorders>
              <w:top w:val="single" w:sz="6" w:space="0" w:color="000000"/>
              <w:left w:val="nil"/>
              <w:bottom w:val="single" w:sz="6" w:space="0" w:color="000000"/>
              <w:right w:val="single" w:sz="6" w:space="0" w:color="000000"/>
            </w:tcBorders>
            <w:vAlign w:val="center"/>
          </w:tcPr>
          <w:p w14:paraId="565CE7A7"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$5.69</w:t>
            </w:r>
          </w:p>
        </w:tc>
        <w:tc>
          <w:tcPr>
            <w:tcW w:w="0" w:type="auto"/>
            <w:tcBorders>
              <w:top w:val="single" w:sz="6" w:space="0" w:color="000000"/>
              <w:left w:val="nil"/>
              <w:bottom w:val="single" w:sz="6" w:space="0" w:color="000000"/>
              <w:right w:val="single" w:sz="6" w:space="0" w:color="000000"/>
            </w:tcBorders>
            <w:vAlign w:val="center"/>
          </w:tcPr>
          <w:p w14:paraId="452FD818"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5B86BCA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FCDCD94" w14:textId="77777777" w:rsidR="00487740" w:rsidRPr="00D425CE" w:rsidRDefault="00487740" w:rsidP="00D425CE">
            <w:pPr>
              <w:spacing w:line="240" w:lineRule="auto"/>
              <w:ind w:firstLine="284"/>
              <w:rPr>
                <w:rFonts w:ascii="Verdana" w:hAnsi="Verdana" w:cs="Arial"/>
                <w:sz w:val="20"/>
                <w:szCs w:val="20"/>
                <w:lang w:bidi="ar"/>
              </w:rPr>
            </w:pPr>
            <w:r w:rsidRPr="00D425CE">
              <w:rPr>
                <w:rFonts w:ascii="Verdana" w:hAnsi="Verdana" w:cs="Arial"/>
                <w:b/>
                <w:bCs/>
                <w:sz w:val="20"/>
                <w:szCs w:val="20"/>
                <w:lang w:bidi="ar"/>
              </w:rPr>
              <w:t xml:space="preserve">      c)</w:t>
            </w:r>
            <w:r w:rsidRPr="00D425CE">
              <w:rPr>
                <w:rFonts w:ascii="Verdana" w:hAnsi="Verdana" w:cs="Arial"/>
                <w:sz w:val="20"/>
                <w:szCs w:val="20"/>
                <w:lang w:bidi="ar"/>
              </w:rPr>
              <w:t xml:space="preserve"> Bardas o muros</w:t>
            </w:r>
          </w:p>
        </w:tc>
        <w:tc>
          <w:tcPr>
            <w:tcW w:w="0" w:type="auto"/>
            <w:tcBorders>
              <w:top w:val="single" w:sz="6" w:space="0" w:color="000000"/>
              <w:left w:val="nil"/>
              <w:bottom w:val="single" w:sz="6" w:space="0" w:color="000000"/>
              <w:right w:val="single" w:sz="6" w:space="0" w:color="000000"/>
            </w:tcBorders>
            <w:vAlign w:val="center"/>
          </w:tcPr>
          <w:p w14:paraId="05546735"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$4.96</w:t>
            </w:r>
          </w:p>
        </w:tc>
        <w:tc>
          <w:tcPr>
            <w:tcW w:w="0" w:type="auto"/>
            <w:tcBorders>
              <w:top w:val="single" w:sz="6" w:space="0" w:color="000000"/>
              <w:left w:val="nil"/>
              <w:bottom w:val="single" w:sz="6" w:space="0" w:color="000000"/>
              <w:right w:val="single" w:sz="6" w:space="0" w:color="000000"/>
            </w:tcBorders>
            <w:vAlign w:val="center"/>
          </w:tcPr>
          <w:p w14:paraId="120817D3"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metro lineal</w:t>
            </w:r>
          </w:p>
        </w:tc>
      </w:tr>
      <w:tr w:rsidR="00487740" w:rsidRPr="00D425CE" w14:paraId="319E130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AFFA1E3" w14:textId="77777777" w:rsidR="00487740" w:rsidRPr="00D425CE" w:rsidRDefault="00487740" w:rsidP="00D425CE">
            <w:pPr>
              <w:spacing w:line="240" w:lineRule="auto"/>
              <w:ind w:firstLine="284"/>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d)</w:t>
            </w:r>
            <w:r w:rsidRPr="00D425CE">
              <w:rPr>
                <w:rFonts w:ascii="Verdana" w:hAnsi="Verdana" w:cs="Arial"/>
                <w:sz w:val="20"/>
                <w:szCs w:val="20"/>
                <w:lang w:bidi="ar"/>
              </w:rPr>
              <w:t xml:space="preserve"> Otros usos:</w:t>
            </w:r>
          </w:p>
        </w:tc>
        <w:tc>
          <w:tcPr>
            <w:tcW w:w="0" w:type="auto"/>
            <w:tcBorders>
              <w:top w:val="single" w:sz="6" w:space="0" w:color="000000"/>
              <w:left w:val="nil"/>
              <w:bottom w:val="single" w:sz="6" w:space="0" w:color="000000"/>
              <w:right w:val="single" w:sz="6" w:space="0" w:color="000000"/>
            </w:tcBorders>
            <w:vAlign w:val="center"/>
          </w:tcPr>
          <w:p w14:paraId="1BF27827" w14:textId="77777777" w:rsidR="00487740" w:rsidRPr="00D425CE" w:rsidRDefault="00487740" w:rsidP="00D425CE">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3FF83F38" w14:textId="77777777" w:rsidR="00487740" w:rsidRPr="00D425CE" w:rsidRDefault="00487740" w:rsidP="00D425CE">
            <w:pPr>
              <w:spacing w:line="240" w:lineRule="auto"/>
              <w:jc w:val="center"/>
              <w:rPr>
                <w:rFonts w:ascii="Verdana" w:hAnsi="Verdana" w:cs="Arial"/>
                <w:sz w:val="20"/>
                <w:szCs w:val="20"/>
                <w:lang w:bidi="ar"/>
              </w:rPr>
            </w:pPr>
          </w:p>
        </w:tc>
      </w:tr>
      <w:tr w:rsidR="00487740" w:rsidRPr="00D425CE" w14:paraId="02684E5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84C9231" w14:textId="77777777" w:rsidR="00487740" w:rsidRPr="00D425CE" w:rsidRDefault="00487740" w:rsidP="00D425CE">
            <w:pPr>
              <w:numPr>
                <w:ilvl w:val="0"/>
                <w:numId w:val="20"/>
              </w:numPr>
              <w:spacing w:after="0" w:line="240" w:lineRule="auto"/>
              <w:rPr>
                <w:rFonts w:ascii="Verdana" w:hAnsi="Verdana" w:cs="Arial"/>
                <w:sz w:val="20"/>
                <w:szCs w:val="20"/>
                <w:lang w:bidi="ar"/>
              </w:rPr>
            </w:pPr>
            <w:r w:rsidRPr="00D425CE">
              <w:rPr>
                <w:rFonts w:ascii="Verdana" w:hAnsi="Verdana" w:cs="Arial"/>
                <w:sz w:val="20"/>
                <w:szCs w:val="20"/>
                <w:lang w:bidi="ar"/>
              </w:rPr>
              <w:t>Bodegas, talleres y naves industriales</w:t>
            </w:r>
          </w:p>
        </w:tc>
        <w:tc>
          <w:tcPr>
            <w:tcW w:w="0" w:type="auto"/>
            <w:tcBorders>
              <w:top w:val="single" w:sz="6" w:space="0" w:color="000000"/>
              <w:left w:val="nil"/>
              <w:bottom w:val="single" w:sz="6" w:space="0" w:color="000000"/>
              <w:right w:val="single" w:sz="6" w:space="0" w:color="000000"/>
            </w:tcBorders>
            <w:vAlign w:val="center"/>
          </w:tcPr>
          <w:p w14:paraId="4C912071"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$2.97</w:t>
            </w:r>
          </w:p>
        </w:tc>
        <w:tc>
          <w:tcPr>
            <w:tcW w:w="0" w:type="auto"/>
            <w:tcBorders>
              <w:top w:val="single" w:sz="6" w:space="0" w:color="000000"/>
              <w:left w:val="nil"/>
              <w:bottom w:val="single" w:sz="6" w:space="0" w:color="000000"/>
              <w:right w:val="single" w:sz="6" w:space="0" w:color="000000"/>
            </w:tcBorders>
            <w:vAlign w:val="center"/>
          </w:tcPr>
          <w:p w14:paraId="76966331"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564C9BC4"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691CC59" w14:textId="77777777" w:rsidR="00487740" w:rsidRPr="00D425CE" w:rsidRDefault="00487740" w:rsidP="00D425CE">
            <w:pPr>
              <w:spacing w:line="240" w:lineRule="auto"/>
              <w:ind w:firstLine="284"/>
              <w:rPr>
                <w:rFonts w:ascii="Verdana" w:hAnsi="Verdana" w:cs="Arial"/>
                <w:sz w:val="20"/>
                <w:szCs w:val="20"/>
                <w:lang w:bidi="ar"/>
              </w:rPr>
            </w:pPr>
            <w:r w:rsidRPr="00D425CE">
              <w:rPr>
                <w:rFonts w:ascii="Verdana" w:hAnsi="Verdana" w:cs="Arial"/>
                <w:b/>
                <w:bCs/>
                <w:sz w:val="20"/>
                <w:szCs w:val="20"/>
                <w:lang w:bidi="ar"/>
              </w:rPr>
              <w:t xml:space="preserve">           2.</w:t>
            </w:r>
            <w:r w:rsidRPr="00D425CE">
              <w:rPr>
                <w:rFonts w:ascii="Verdana" w:hAnsi="Verdana" w:cs="Arial"/>
                <w:sz w:val="20"/>
                <w:szCs w:val="20"/>
                <w:lang w:bidi="ar"/>
              </w:rPr>
              <w:t xml:space="preserve">   Escuelas</w:t>
            </w:r>
          </w:p>
        </w:tc>
        <w:tc>
          <w:tcPr>
            <w:tcW w:w="0" w:type="auto"/>
            <w:tcBorders>
              <w:top w:val="single" w:sz="6" w:space="0" w:color="000000"/>
              <w:left w:val="nil"/>
              <w:bottom w:val="single" w:sz="6" w:space="0" w:color="000000"/>
              <w:right w:val="single" w:sz="6" w:space="0" w:color="000000"/>
            </w:tcBorders>
            <w:vAlign w:val="center"/>
          </w:tcPr>
          <w:p w14:paraId="52595863"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eastAsiaTheme="minorEastAsia" w:hAnsi="Verdana" w:cs="Arial"/>
                <w:sz w:val="20"/>
                <w:szCs w:val="20"/>
                <w:lang w:eastAsia="es-MX"/>
              </w:rPr>
              <w:t>$2.97</w:t>
            </w:r>
          </w:p>
        </w:tc>
        <w:tc>
          <w:tcPr>
            <w:tcW w:w="0" w:type="auto"/>
            <w:tcBorders>
              <w:top w:val="single" w:sz="6" w:space="0" w:color="000000"/>
              <w:left w:val="nil"/>
              <w:bottom w:val="single" w:sz="6" w:space="0" w:color="000000"/>
              <w:right w:val="single" w:sz="6" w:space="0" w:color="000000"/>
            </w:tcBorders>
            <w:vAlign w:val="center"/>
          </w:tcPr>
          <w:p w14:paraId="48A0A7A7"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608A10E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4008FD5" w14:textId="77777777" w:rsidR="00487740" w:rsidRPr="00D425CE" w:rsidRDefault="00487740" w:rsidP="00D425CE">
            <w:pPr>
              <w:numPr>
                <w:ilvl w:val="0"/>
                <w:numId w:val="17"/>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permiso de regularización de construcción se cobrará el 50% adicional a lo que establece la fracción I de este artículo.</w:t>
            </w:r>
          </w:p>
        </w:tc>
        <w:tc>
          <w:tcPr>
            <w:tcW w:w="0" w:type="auto"/>
            <w:tcBorders>
              <w:top w:val="single" w:sz="6" w:space="0" w:color="000000"/>
              <w:left w:val="nil"/>
              <w:bottom w:val="single" w:sz="6" w:space="0" w:color="000000"/>
              <w:right w:val="single" w:sz="6" w:space="0" w:color="000000"/>
            </w:tcBorders>
            <w:vAlign w:val="center"/>
          </w:tcPr>
          <w:p w14:paraId="349AD238" w14:textId="77777777" w:rsidR="00487740" w:rsidRPr="00D425CE" w:rsidRDefault="00487740" w:rsidP="00D425CE">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327F8124" w14:textId="77777777" w:rsidR="00487740" w:rsidRPr="00D425CE" w:rsidRDefault="00487740" w:rsidP="00D425CE">
            <w:pPr>
              <w:spacing w:line="240" w:lineRule="auto"/>
              <w:rPr>
                <w:rFonts w:ascii="Verdana" w:hAnsi="Verdana" w:cs="Arial"/>
                <w:sz w:val="20"/>
                <w:szCs w:val="20"/>
                <w:lang w:bidi="ar"/>
              </w:rPr>
            </w:pPr>
          </w:p>
        </w:tc>
      </w:tr>
      <w:tr w:rsidR="00487740" w:rsidRPr="00D425CE" w14:paraId="2ED4FB5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BB74B0E" w14:textId="77777777" w:rsidR="00487740" w:rsidRPr="00D425CE" w:rsidRDefault="00487740" w:rsidP="00D425CE">
            <w:pPr>
              <w:numPr>
                <w:ilvl w:val="0"/>
                <w:numId w:val="17"/>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prórroga de permiso de construcción se causará el 50% de los derechos que establece la fracción I de este artículo.</w:t>
            </w:r>
          </w:p>
        </w:tc>
        <w:tc>
          <w:tcPr>
            <w:tcW w:w="0" w:type="auto"/>
            <w:tcBorders>
              <w:top w:val="single" w:sz="6" w:space="0" w:color="000000"/>
              <w:left w:val="nil"/>
              <w:bottom w:val="single" w:sz="6" w:space="0" w:color="000000"/>
              <w:right w:val="single" w:sz="6" w:space="0" w:color="000000"/>
            </w:tcBorders>
            <w:vAlign w:val="center"/>
          </w:tcPr>
          <w:p w14:paraId="31C72976" w14:textId="77777777" w:rsidR="00487740" w:rsidRPr="00D425CE" w:rsidRDefault="00487740" w:rsidP="00D425CE">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408E5162" w14:textId="77777777" w:rsidR="00487740" w:rsidRPr="00D425CE" w:rsidRDefault="00487740" w:rsidP="00D425CE">
            <w:pPr>
              <w:spacing w:line="240" w:lineRule="auto"/>
              <w:rPr>
                <w:rFonts w:ascii="Verdana" w:hAnsi="Verdana" w:cs="Arial"/>
                <w:sz w:val="20"/>
                <w:szCs w:val="20"/>
                <w:lang w:bidi="ar"/>
              </w:rPr>
            </w:pPr>
          </w:p>
        </w:tc>
      </w:tr>
      <w:tr w:rsidR="00487740" w:rsidRPr="00D425CE" w14:paraId="1BD4B35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BB9F651" w14:textId="77777777" w:rsidR="00487740" w:rsidRPr="00D425CE" w:rsidRDefault="00487740" w:rsidP="00D425CE">
            <w:pPr>
              <w:numPr>
                <w:ilvl w:val="0"/>
                <w:numId w:val="17"/>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autorización para el asentamiento para construcciones móviles</w:t>
            </w:r>
          </w:p>
        </w:tc>
        <w:tc>
          <w:tcPr>
            <w:tcW w:w="0" w:type="auto"/>
            <w:tcBorders>
              <w:top w:val="single" w:sz="6" w:space="0" w:color="000000"/>
              <w:left w:val="nil"/>
              <w:bottom w:val="single" w:sz="6" w:space="0" w:color="000000"/>
              <w:right w:val="single" w:sz="6" w:space="0" w:color="000000"/>
            </w:tcBorders>
            <w:vAlign w:val="center"/>
          </w:tcPr>
          <w:p w14:paraId="682B5B7D" w14:textId="77777777" w:rsidR="00487740" w:rsidRPr="00D425CE" w:rsidRDefault="00487740" w:rsidP="00D425CE">
            <w:pPr>
              <w:spacing w:line="240" w:lineRule="auto"/>
              <w:jc w:val="right"/>
              <w:rPr>
                <w:rFonts w:ascii="Verdana" w:hAnsi="Verdana" w:cs="Arial"/>
                <w:sz w:val="20"/>
                <w:szCs w:val="20"/>
                <w:lang w:bidi="ar"/>
              </w:rPr>
            </w:pPr>
          </w:p>
          <w:p w14:paraId="6261B0FC"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$13.18</w:t>
            </w:r>
          </w:p>
        </w:tc>
        <w:tc>
          <w:tcPr>
            <w:tcW w:w="0" w:type="auto"/>
            <w:tcBorders>
              <w:top w:val="single" w:sz="6" w:space="0" w:color="000000"/>
              <w:left w:val="nil"/>
              <w:bottom w:val="single" w:sz="6" w:space="0" w:color="000000"/>
              <w:right w:val="single" w:sz="6" w:space="0" w:color="000000"/>
            </w:tcBorders>
            <w:vAlign w:val="center"/>
          </w:tcPr>
          <w:p w14:paraId="58CFA6EF" w14:textId="77777777" w:rsidR="00487740" w:rsidRPr="00D425CE" w:rsidRDefault="00487740" w:rsidP="00D425CE">
            <w:pPr>
              <w:spacing w:line="240" w:lineRule="auto"/>
              <w:jc w:val="center"/>
              <w:rPr>
                <w:rFonts w:ascii="Verdana" w:hAnsi="Verdana" w:cs="Arial"/>
                <w:sz w:val="20"/>
                <w:szCs w:val="20"/>
                <w:lang w:bidi="ar"/>
              </w:rPr>
            </w:pPr>
          </w:p>
          <w:p w14:paraId="3144148A"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m²</w:t>
            </w:r>
          </w:p>
        </w:tc>
      </w:tr>
      <w:tr w:rsidR="00487740" w:rsidRPr="00D425CE" w14:paraId="460B3B9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9F02BAD" w14:textId="77777777" w:rsidR="00487740" w:rsidRPr="00D425CE" w:rsidRDefault="00487740" w:rsidP="00D425CE">
            <w:pPr>
              <w:numPr>
                <w:ilvl w:val="0"/>
                <w:numId w:val="17"/>
              </w:numPr>
              <w:spacing w:after="0" w:line="240" w:lineRule="auto"/>
              <w:ind w:left="426" w:hanging="426"/>
              <w:rPr>
                <w:rFonts w:ascii="Verdana" w:hAnsi="Verdana" w:cs="Arial"/>
                <w:sz w:val="20"/>
                <w:szCs w:val="20"/>
                <w:lang w:bidi="ar"/>
              </w:rPr>
            </w:pPr>
            <w:r w:rsidRPr="00D425CE">
              <w:rPr>
                <w:rFonts w:ascii="Verdana" w:hAnsi="Verdana" w:cs="Arial"/>
                <w:sz w:val="20"/>
                <w:szCs w:val="20"/>
                <w:lang w:bidi="ar"/>
              </w:rPr>
              <w:t>Por permisos de división</w:t>
            </w:r>
          </w:p>
        </w:tc>
        <w:tc>
          <w:tcPr>
            <w:tcW w:w="0" w:type="auto"/>
            <w:tcBorders>
              <w:top w:val="single" w:sz="6" w:space="0" w:color="000000"/>
              <w:left w:val="nil"/>
              <w:bottom w:val="single" w:sz="6" w:space="0" w:color="000000"/>
              <w:right w:val="single" w:sz="6" w:space="0" w:color="000000"/>
            </w:tcBorders>
            <w:vAlign w:val="center"/>
          </w:tcPr>
          <w:p w14:paraId="1DC8725A"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$381.59</w:t>
            </w:r>
          </w:p>
        </w:tc>
        <w:tc>
          <w:tcPr>
            <w:tcW w:w="0" w:type="auto"/>
            <w:tcBorders>
              <w:top w:val="single" w:sz="6" w:space="0" w:color="000000"/>
              <w:left w:val="nil"/>
              <w:bottom w:val="single" w:sz="6" w:space="0" w:color="000000"/>
              <w:right w:val="single" w:sz="6" w:space="0" w:color="000000"/>
            </w:tcBorders>
            <w:vAlign w:val="center"/>
          </w:tcPr>
          <w:p w14:paraId="2DD7ACC1"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permiso</w:t>
            </w:r>
          </w:p>
        </w:tc>
      </w:tr>
      <w:tr w:rsidR="00487740" w:rsidRPr="00D425CE" w14:paraId="3C26D08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7F9AA4E" w14:textId="77777777" w:rsidR="00487740" w:rsidRPr="00D425CE" w:rsidRDefault="00487740" w:rsidP="00D425CE">
            <w:pPr>
              <w:numPr>
                <w:ilvl w:val="0"/>
                <w:numId w:val="17"/>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lastRenderedPageBreak/>
              <w:t>Por permisos de uso de suelo, alineamiento y número oficial:</w:t>
            </w:r>
          </w:p>
        </w:tc>
        <w:tc>
          <w:tcPr>
            <w:tcW w:w="0" w:type="auto"/>
            <w:tcBorders>
              <w:top w:val="single" w:sz="6" w:space="0" w:color="000000"/>
              <w:left w:val="nil"/>
              <w:bottom w:val="single" w:sz="6" w:space="0" w:color="000000"/>
              <w:right w:val="single" w:sz="6" w:space="0" w:color="000000"/>
            </w:tcBorders>
            <w:vAlign w:val="center"/>
          </w:tcPr>
          <w:p w14:paraId="000750C0" w14:textId="77777777" w:rsidR="00487740" w:rsidRPr="00D425CE" w:rsidRDefault="00487740" w:rsidP="00D425CE">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33B18422" w14:textId="77777777" w:rsidR="00487740" w:rsidRPr="00D425CE" w:rsidRDefault="00487740" w:rsidP="00D425CE">
            <w:pPr>
              <w:spacing w:line="240" w:lineRule="auto"/>
              <w:rPr>
                <w:rFonts w:ascii="Verdana" w:hAnsi="Verdana" w:cs="Arial"/>
                <w:sz w:val="20"/>
                <w:szCs w:val="20"/>
                <w:lang w:bidi="ar"/>
              </w:rPr>
            </w:pPr>
          </w:p>
        </w:tc>
      </w:tr>
      <w:tr w:rsidR="00487740" w:rsidRPr="00D425CE" w14:paraId="3601D6F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81B0A7C"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a)</w:t>
            </w:r>
            <w:r w:rsidRPr="00D425CE">
              <w:rPr>
                <w:rFonts w:ascii="Verdana" w:hAnsi="Verdana" w:cs="Arial"/>
                <w:sz w:val="20"/>
                <w:szCs w:val="20"/>
                <w:lang w:bidi="ar"/>
              </w:rPr>
              <w:t xml:space="preserve"> Uso habitacional</w:t>
            </w:r>
          </w:p>
        </w:tc>
        <w:tc>
          <w:tcPr>
            <w:tcW w:w="0" w:type="auto"/>
            <w:tcBorders>
              <w:top w:val="single" w:sz="6" w:space="0" w:color="000000"/>
              <w:left w:val="nil"/>
              <w:bottom w:val="single" w:sz="6" w:space="0" w:color="000000"/>
              <w:right w:val="single" w:sz="6" w:space="0" w:color="000000"/>
            </w:tcBorders>
            <w:vAlign w:val="center"/>
          </w:tcPr>
          <w:p w14:paraId="006E1469"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$768.68</w:t>
            </w:r>
          </w:p>
        </w:tc>
        <w:tc>
          <w:tcPr>
            <w:tcW w:w="0" w:type="auto"/>
            <w:tcBorders>
              <w:top w:val="single" w:sz="6" w:space="0" w:color="000000"/>
              <w:left w:val="nil"/>
              <w:bottom w:val="single" w:sz="6" w:space="0" w:color="000000"/>
              <w:right w:val="single" w:sz="6" w:space="0" w:color="000000"/>
            </w:tcBorders>
          </w:tcPr>
          <w:p w14:paraId="1A11C010" w14:textId="77777777" w:rsidR="00487740" w:rsidRPr="00D425CE" w:rsidRDefault="00487740" w:rsidP="00D425CE">
            <w:pPr>
              <w:spacing w:line="240" w:lineRule="auto"/>
              <w:jc w:val="center"/>
              <w:rPr>
                <w:rFonts w:ascii="Verdana" w:hAnsi="Verdana"/>
                <w:sz w:val="20"/>
                <w:szCs w:val="20"/>
              </w:rPr>
            </w:pPr>
            <w:r w:rsidRPr="00D425CE">
              <w:rPr>
                <w:rFonts w:ascii="Verdana" w:hAnsi="Verdana" w:cs="Arial"/>
                <w:sz w:val="20"/>
                <w:szCs w:val="20"/>
                <w:lang w:bidi="ar"/>
              </w:rPr>
              <w:t>por permiso</w:t>
            </w:r>
          </w:p>
        </w:tc>
      </w:tr>
      <w:tr w:rsidR="00487740" w:rsidRPr="00D425CE" w14:paraId="5874717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FA0AD10"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b)</w:t>
            </w:r>
            <w:r w:rsidRPr="00D425CE">
              <w:rPr>
                <w:rFonts w:ascii="Verdana" w:hAnsi="Verdana" w:cs="Arial"/>
                <w:sz w:val="20"/>
                <w:szCs w:val="20"/>
                <w:lang w:bidi="ar"/>
              </w:rPr>
              <w:t xml:space="preserve"> Uso industrial</w:t>
            </w:r>
          </w:p>
        </w:tc>
        <w:tc>
          <w:tcPr>
            <w:tcW w:w="0" w:type="auto"/>
            <w:tcBorders>
              <w:top w:val="single" w:sz="6" w:space="0" w:color="000000"/>
              <w:left w:val="nil"/>
              <w:bottom w:val="single" w:sz="6" w:space="0" w:color="000000"/>
              <w:right w:val="single" w:sz="6" w:space="0" w:color="000000"/>
            </w:tcBorders>
            <w:vAlign w:val="center"/>
          </w:tcPr>
          <w:p w14:paraId="521C338D"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$1,906.10</w:t>
            </w:r>
          </w:p>
        </w:tc>
        <w:tc>
          <w:tcPr>
            <w:tcW w:w="0" w:type="auto"/>
            <w:tcBorders>
              <w:top w:val="single" w:sz="6" w:space="0" w:color="000000"/>
              <w:left w:val="nil"/>
              <w:bottom w:val="single" w:sz="6" w:space="0" w:color="000000"/>
              <w:right w:val="single" w:sz="6" w:space="0" w:color="000000"/>
            </w:tcBorders>
          </w:tcPr>
          <w:p w14:paraId="1EF28210" w14:textId="77777777" w:rsidR="00487740" w:rsidRPr="00D425CE" w:rsidRDefault="00487740" w:rsidP="00D425CE">
            <w:pPr>
              <w:spacing w:line="240" w:lineRule="auto"/>
              <w:jc w:val="center"/>
              <w:rPr>
                <w:rFonts w:ascii="Verdana" w:hAnsi="Verdana"/>
                <w:sz w:val="20"/>
                <w:szCs w:val="20"/>
              </w:rPr>
            </w:pPr>
            <w:r w:rsidRPr="00D425CE">
              <w:rPr>
                <w:rFonts w:ascii="Verdana" w:hAnsi="Verdana" w:cs="Arial"/>
                <w:sz w:val="20"/>
                <w:szCs w:val="20"/>
                <w:lang w:bidi="ar"/>
              </w:rPr>
              <w:t>por permiso</w:t>
            </w:r>
          </w:p>
        </w:tc>
      </w:tr>
      <w:tr w:rsidR="00487740" w:rsidRPr="00D425CE" w14:paraId="12421DD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6327B71"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c)</w:t>
            </w:r>
            <w:r w:rsidRPr="00D425CE">
              <w:rPr>
                <w:rFonts w:ascii="Verdana" w:hAnsi="Verdana" w:cs="Arial"/>
                <w:sz w:val="20"/>
                <w:szCs w:val="20"/>
                <w:lang w:bidi="ar"/>
              </w:rPr>
              <w:t xml:space="preserve"> Uso comercial</w:t>
            </w:r>
          </w:p>
        </w:tc>
        <w:tc>
          <w:tcPr>
            <w:tcW w:w="0" w:type="auto"/>
            <w:tcBorders>
              <w:top w:val="single" w:sz="6" w:space="0" w:color="000000"/>
              <w:left w:val="nil"/>
              <w:bottom w:val="single" w:sz="6" w:space="0" w:color="000000"/>
              <w:right w:val="single" w:sz="6" w:space="0" w:color="000000"/>
            </w:tcBorders>
            <w:vAlign w:val="center"/>
          </w:tcPr>
          <w:p w14:paraId="59B645E9"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$638.41</w:t>
            </w:r>
          </w:p>
        </w:tc>
        <w:tc>
          <w:tcPr>
            <w:tcW w:w="0" w:type="auto"/>
            <w:tcBorders>
              <w:top w:val="single" w:sz="6" w:space="0" w:color="000000"/>
              <w:left w:val="nil"/>
              <w:bottom w:val="single" w:sz="6" w:space="0" w:color="000000"/>
              <w:right w:val="single" w:sz="6" w:space="0" w:color="000000"/>
            </w:tcBorders>
          </w:tcPr>
          <w:p w14:paraId="40A4EDC3" w14:textId="77777777" w:rsidR="00487740" w:rsidRPr="00D425CE" w:rsidRDefault="00487740" w:rsidP="00D425CE">
            <w:pPr>
              <w:spacing w:line="240" w:lineRule="auto"/>
              <w:jc w:val="center"/>
              <w:rPr>
                <w:rFonts w:ascii="Verdana" w:hAnsi="Verdana"/>
                <w:sz w:val="20"/>
                <w:szCs w:val="20"/>
              </w:rPr>
            </w:pPr>
            <w:r w:rsidRPr="00D425CE">
              <w:rPr>
                <w:rFonts w:ascii="Verdana" w:hAnsi="Verdana" w:cs="Arial"/>
                <w:sz w:val="20"/>
                <w:szCs w:val="20"/>
                <w:lang w:bidi="ar"/>
              </w:rPr>
              <w:t>por permiso</w:t>
            </w:r>
          </w:p>
        </w:tc>
      </w:tr>
      <w:tr w:rsidR="00487740" w:rsidRPr="00D425CE" w14:paraId="7A71567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D7EBBD0" w14:textId="77777777" w:rsidR="00487740" w:rsidRPr="00D425CE" w:rsidRDefault="00487740" w:rsidP="00D425CE">
            <w:pPr>
              <w:numPr>
                <w:ilvl w:val="0"/>
                <w:numId w:val="17"/>
              </w:numPr>
              <w:spacing w:after="0" w:line="240" w:lineRule="auto"/>
              <w:ind w:left="567" w:hanging="567"/>
              <w:jc w:val="both"/>
              <w:rPr>
                <w:rFonts w:ascii="Verdana" w:hAnsi="Verdana" w:cs="Arial"/>
                <w:sz w:val="20"/>
                <w:szCs w:val="20"/>
                <w:lang w:bidi="ar"/>
              </w:rPr>
            </w:pPr>
            <w:r w:rsidRPr="00D425CE">
              <w:rPr>
                <w:rFonts w:ascii="Verdana" w:hAnsi="Verdana" w:cs="Arial"/>
                <w:sz w:val="20"/>
                <w:szCs w:val="20"/>
                <w:lang w:bidi="ar"/>
              </w:rPr>
              <w:t>Por autorización de cambio de uso de suelo aprobado, se aplicarán las mismas cuotas establecidas en la fracción VI de este artículo.</w:t>
            </w:r>
          </w:p>
        </w:tc>
        <w:tc>
          <w:tcPr>
            <w:tcW w:w="0" w:type="auto"/>
            <w:tcBorders>
              <w:top w:val="single" w:sz="6" w:space="0" w:color="000000"/>
              <w:left w:val="nil"/>
              <w:bottom w:val="single" w:sz="6" w:space="0" w:color="000000"/>
              <w:right w:val="single" w:sz="6" w:space="0" w:color="000000"/>
            </w:tcBorders>
            <w:vAlign w:val="center"/>
          </w:tcPr>
          <w:p w14:paraId="51F7C8B8" w14:textId="77777777" w:rsidR="00487740" w:rsidRPr="00D425CE" w:rsidRDefault="00487740" w:rsidP="00D425CE">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29DC107D" w14:textId="77777777" w:rsidR="00487740" w:rsidRPr="00D425CE" w:rsidRDefault="00487740" w:rsidP="00D425CE">
            <w:pPr>
              <w:spacing w:line="240" w:lineRule="auto"/>
              <w:rPr>
                <w:rFonts w:ascii="Verdana" w:hAnsi="Verdana" w:cs="Arial"/>
                <w:sz w:val="20"/>
                <w:szCs w:val="20"/>
                <w:lang w:bidi="ar"/>
              </w:rPr>
            </w:pPr>
          </w:p>
        </w:tc>
      </w:tr>
      <w:tr w:rsidR="00487740" w:rsidRPr="00D425CE" w14:paraId="5325662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90FD366" w14:textId="77777777" w:rsidR="00487740" w:rsidRPr="00D425CE" w:rsidRDefault="00487740" w:rsidP="00D425CE">
            <w:pPr>
              <w:numPr>
                <w:ilvl w:val="0"/>
                <w:numId w:val="17"/>
              </w:numPr>
              <w:spacing w:after="0" w:line="240" w:lineRule="auto"/>
              <w:ind w:left="567" w:hanging="567"/>
              <w:jc w:val="both"/>
              <w:rPr>
                <w:rFonts w:ascii="Verdana" w:hAnsi="Verdana" w:cs="Arial"/>
                <w:sz w:val="20"/>
                <w:szCs w:val="20"/>
                <w:lang w:bidi="ar"/>
              </w:rPr>
            </w:pPr>
            <w:r w:rsidRPr="00D425CE">
              <w:rPr>
                <w:rFonts w:ascii="Verdana" w:hAnsi="Verdana" w:cs="Arial"/>
                <w:sz w:val="20"/>
                <w:szCs w:val="20"/>
                <w:lang w:bidi="ar"/>
              </w:rPr>
              <w:t>Por la certificación de número oficial de cualquier uso</w:t>
            </w:r>
          </w:p>
        </w:tc>
        <w:tc>
          <w:tcPr>
            <w:tcW w:w="0" w:type="auto"/>
            <w:tcBorders>
              <w:top w:val="single" w:sz="6" w:space="0" w:color="000000"/>
              <w:left w:val="nil"/>
              <w:bottom w:val="single" w:sz="6" w:space="0" w:color="000000"/>
              <w:right w:val="single" w:sz="6" w:space="0" w:color="000000"/>
            </w:tcBorders>
            <w:vAlign w:val="center"/>
          </w:tcPr>
          <w:p w14:paraId="1F2DCFBE"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$132.06</w:t>
            </w:r>
          </w:p>
        </w:tc>
        <w:tc>
          <w:tcPr>
            <w:tcW w:w="0" w:type="auto"/>
            <w:tcBorders>
              <w:top w:val="single" w:sz="6" w:space="0" w:color="000000"/>
              <w:left w:val="nil"/>
              <w:bottom w:val="single" w:sz="6" w:space="0" w:color="000000"/>
              <w:right w:val="single" w:sz="6" w:space="0" w:color="000000"/>
            </w:tcBorders>
            <w:vAlign w:val="center"/>
          </w:tcPr>
          <w:p w14:paraId="3B875DC7"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certificado</w:t>
            </w:r>
          </w:p>
        </w:tc>
      </w:tr>
      <w:tr w:rsidR="00487740" w:rsidRPr="00D425CE" w14:paraId="4BA15BA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CCC84E3" w14:textId="77777777" w:rsidR="00487740" w:rsidRPr="00D425CE" w:rsidRDefault="00487740" w:rsidP="00D425CE">
            <w:pPr>
              <w:numPr>
                <w:ilvl w:val="0"/>
                <w:numId w:val="17"/>
              </w:numPr>
              <w:spacing w:after="0" w:line="240" w:lineRule="auto"/>
              <w:ind w:left="567" w:hanging="567"/>
              <w:jc w:val="both"/>
              <w:rPr>
                <w:rFonts w:ascii="Verdana" w:hAnsi="Verdana" w:cs="Arial"/>
                <w:sz w:val="20"/>
                <w:szCs w:val="20"/>
                <w:lang w:bidi="ar"/>
              </w:rPr>
            </w:pPr>
            <w:r w:rsidRPr="00D425CE">
              <w:rPr>
                <w:rFonts w:ascii="Verdana" w:hAnsi="Verdana" w:cs="Arial"/>
                <w:sz w:val="20"/>
                <w:szCs w:val="20"/>
                <w:lang w:bidi="ar"/>
              </w:rPr>
              <w:t>Por la certificación de terminación de obra y uso de edificio</w:t>
            </w:r>
          </w:p>
        </w:tc>
        <w:tc>
          <w:tcPr>
            <w:tcW w:w="0" w:type="auto"/>
            <w:tcBorders>
              <w:top w:val="single" w:sz="6" w:space="0" w:color="000000"/>
              <w:left w:val="nil"/>
              <w:bottom w:val="single" w:sz="6" w:space="0" w:color="000000"/>
              <w:right w:val="single" w:sz="6" w:space="0" w:color="000000"/>
            </w:tcBorders>
            <w:vAlign w:val="center"/>
          </w:tcPr>
          <w:p w14:paraId="2D12E470"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$406.35</w:t>
            </w:r>
          </w:p>
        </w:tc>
        <w:tc>
          <w:tcPr>
            <w:tcW w:w="0" w:type="auto"/>
            <w:tcBorders>
              <w:top w:val="single" w:sz="6" w:space="0" w:color="000000"/>
              <w:left w:val="nil"/>
              <w:bottom w:val="single" w:sz="6" w:space="0" w:color="000000"/>
              <w:right w:val="single" w:sz="6" w:space="0" w:color="000000"/>
            </w:tcBorders>
            <w:vAlign w:val="center"/>
          </w:tcPr>
          <w:p w14:paraId="48D26CB6"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certificado</w:t>
            </w:r>
          </w:p>
        </w:tc>
      </w:tr>
      <w:tr w:rsidR="00487740" w:rsidRPr="00D425CE" w14:paraId="21AC973E"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8461832" w14:textId="77777777" w:rsidR="00487740" w:rsidRPr="00D425CE" w:rsidRDefault="00487740" w:rsidP="00D425CE">
            <w:pPr>
              <w:spacing w:line="240" w:lineRule="auto"/>
              <w:ind w:left="567"/>
              <w:jc w:val="both"/>
              <w:rPr>
                <w:rFonts w:ascii="Verdana" w:hAnsi="Verdana" w:cs="Arial"/>
                <w:sz w:val="20"/>
                <w:szCs w:val="20"/>
                <w:lang w:bidi="ar"/>
              </w:rPr>
            </w:pPr>
            <w:r w:rsidRPr="00D425CE">
              <w:rPr>
                <w:rFonts w:ascii="Verdana" w:hAnsi="Verdana" w:cs="Arial"/>
                <w:sz w:val="20"/>
                <w:szCs w:val="20"/>
                <w:lang w:bidi="ar"/>
              </w:rPr>
              <w:t>En el caso de zonas marginadas se les exentará el cobro de este concepto.</w:t>
            </w:r>
          </w:p>
        </w:tc>
        <w:tc>
          <w:tcPr>
            <w:tcW w:w="0" w:type="auto"/>
            <w:tcBorders>
              <w:top w:val="single" w:sz="6" w:space="0" w:color="000000"/>
              <w:left w:val="nil"/>
              <w:bottom w:val="single" w:sz="6" w:space="0" w:color="000000"/>
              <w:right w:val="single" w:sz="6" w:space="0" w:color="000000"/>
            </w:tcBorders>
            <w:vAlign w:val="center"/>
          </w:tcPr>
          <w:p w14:paraId="041AF9AE" w14:textId="77777777" w:rsidR="00487740" w:rsidRPr="00D425CE" w:rsidRDefault="00487740" w:rsidP="00D425CE">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19E92E94" w14:textId="77777777" w:rsidR="00487740" w:rsidRPr="00D425CE" w:rsidRDefault="00487740" w:rsidP="00D425CE">
            <w:pPr>
              <w:spacing w:line="240" w:lineRule="auto"/>
              <w:rPr>
                <w:rFonts w:ascii="Verdana" w:hAnsi="Verdana" w:cs="Arial"/>
                <w:sz w:val="20"/>
                <w:szCs w:val="20"/>
                <w:lang w:bidi="ar"/>
              </w:rPr>
            </w:pPr>
          </w:p>
        </w:tc>
      </w:tr>
      <w:tr w:rsidR="00487740" w:rsidRPr="00D425CE" w14:paraId="65D89A2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32F731" w14:textId="77777777" w:rsidR="00487740" w:rsidRPr="00D425CE" w:rsidRDefault="00487740" w:rsidP="00D425CE">
            <w:pPr>
              <w:numPr>
                <w:ilvl w:val="0"/>
                <w:numId w:val="17"/>
              </w:numPr>
              <w:spacing w:after="0" w:line="240" w:lineRule="auto"/>
              <w:ind w:left="567" w:hanging="567"/>
              <w:jc w:val="both"/>
              <w:rPr>
                <w:rFonts w:ascii="Verdana" w:hAnsi="Verdana" w:cs="Arial"/>
                <w:sz w:val="20"/>
                <w:szCs w:val="20"/>
                <w:lang w:bidi="ar"/>
              </w:rPr>
            </w:pPr>
            <w:r w:rsidRPr="00D425CE">
              <w:rPr>
                <w:rFonts w:ascii="Verdana" w:hAnsi="Verdana" w:cs="Arial"/>
                <w:sz w:val="20"/>
                <w:szCs w:val="20"/>
                <w:lang w:bidi="ar"/>
              </w:rPr>
              <w:t>Por certificación de proyectos de electrificación</w:t>
            </w:r>
          </w:p>
        </w:tc>
        <w:tc>
          <w:tcPr>
            <w:tcW w:w="0" w:type="auto"/>
            <w:tcBorders>
              <w:top w:val="single" w:sz="6" w:space="0" w:color="000000"/>
              <w:left w:val="nil"/>
              <w:bottom w:val="single" w:sz="6" w:space="0" w:color="000000"/>
              <w:right w:val="single" w:sz="6" w:space="0" w:color="000000"/>
            </w:tcBorders>
            <w:vAlign w:val="center"/>
          </w:tcPr>
          <w:p w14:paraId="3F42128E"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$176.08</w:t>
            </w:r>
          </w:p>
        </w:tc>
        <w:tc>
          <w:tcPr>
            <w:tcW w:w="0" w:type="auto"/>
            <w:tcBorders>
              <w:top w:val="single" w:sz="6" w:space="0" w:color="000000"/>
              <w:left w:val="nil"/>
              <w:bottom w:val="single" w:sz="6" w:space="0" w:color="000000"/>
              <w:right w:val="single" w:sz="6" w:space="0" w:color="000000"/>
            </w:tcBorders>
            <w:vAlign w:val="center"/>
          </w:tcPr>
          <w:p w14:paraId="64CE9FE2"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certificado</w:t>
            </w:r>
          </w:p>
        </w:tc>
      </w:tr>
      <w:tr w:rsidR="00487740" w:rsidRPr="00D425CE" w14:paraId="1A26755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19FEB4B" w14:textId="77777777" w:rsidR="00487740" w:rsidRPr="00D425CE" w:rsidRDefault="00487740" w:rsidP="00D425CE">
            <w:pPr>
              <w:numPr>
                <w:ilvl w:val="0"/>
                <w:numId w:val="17"/>
              </w:numPr>
              <w:spacing w:after="0" w:line="240" w:lineRule="auto"/>
              <w:ind w:left="567" w:hanging="567"/>
              <w:rPr>
                <w:rFonts w:ascii="Verdana" w:hAnsi="Verdana" w:cs="Arial"/>
                <w:sz w:val="20"/>
                <w:szCs w:val="20"/>
                <w:lang w:bidi="ar"/>
              </w:rPr>
            </w:pPr>
            <w:r w:rsidRPr="00D425CE">
              <w:rPr>
                <w:rFonts w:ascii="Verdana" w:hAnsi="Verdana" w:cs="Arial"/>
                <w:sz w:val="20"/>
                <w:szCs w:val="20"/>
                <w:lang w:bidi="ar"/>
              </w:rPr>
              <w:t>Por permisos para ruptura de pavimento</w:t>
            </w:r>
          </w:p>
        </w:tc>
        <w:tc>
          <w:tcPr>
            <w:tcW w:w="0" w:type="auto"/>
            <w:tcBorders>
              <w:top w:val="single" w:sz="6" w:space="0" w:color="000000"/>
              <w:left w:val="nil"/>
              <w:bottom w:val="single" w:sz="6" w:space="0" w:color="000000"/>
              <w:right w:val="single" w:sz="6" w:space="0" w:color="000000"/>
            </w:tcBorders>
            <w:vAlign w:val="center"/>
          </w:tcPr>
          <w:p w14:paraId="2F127D81"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$316.86</w:t>
            </w:r>
          </w:p>
        </w:tc>
        <w:tc>
          <w:tcPr>
            <w:tcW w:w="0" w:type="auto"/>
            <w:tcBorders>
              <w:top w:val="single" w:sz="6" w:space="0" w:color="000000"/>
              <w:left w:val="nil"/>
              <w:bottom w:val="single" w:sz="6" w:space="0" w:color="000000"/>
              <w:right w:val="single" w:sz="6" w:space="0" w:color="000000"/>
            </w:tcBorders>
            <w:vAlign w:val="center"/>
          </w:tcPr>
          <w:p w14:paraId="73658EDC"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permiso</w:t>
            </w:r>
          </w:p>
        </w:tc>
      </w:tr>
      <w:tr w:rsidR="00487740" w:rsidRPr="00D425CE" w14:paraId="3F06BFB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06FBE1A" w14:textId="77777777" w:rsidR="00487740" w:rsidRPr="00D425CE" w:rsidRDefault="00487740" w:rsidP="00D425CE">
            <w:pPr>
              <w:numPr>
                <w:ilvl w:val="0"/>
                <w:numId w:val="17"/>
              </w:numPr>
              <w:spacing w:after="0" w:line="240" w:lineRule="auto"/>
              <w:ind w:left="567" w:hanging="567"/>
              <w:jc w:val="both"/>
              <w:rPr>
                <w:rFonts w:ascii="Verdana" w:hAnsi="Verdana" w:cs="Arial"/>
                <w:sz w:val="20"/>
                <w:szCs w:val="20"/>
                <w:lang w:bidi="ar"/>
              </w:rPr>
            </w:pPr>
            <w:r w:rsidRPr="00D425CE">
              <w:rPr>
                <w:rFonts w:ascii="Verdana" w:hAnsi="Verdana" w:cs="Arial"/>
                <w:sz w:val="20"/>
                <w:szCs w:val="20"/>
                <w:lang w:bidi="ar"/>
              </w:rPr>
              <w:t>Por permiso para ruptura de pavimento para instalaciones especiales</w:t>
            </w:r>
          </w:p>
        </w:tc>
        <w:tc>
          <w:tcPr>
            <w:tcW w:w="0" w:type="auto"/>
            <w:tcBorders>
              <w:top w:val="single" w:sz="6" w:space="0" w:color="000000"/>
              <w:left w:val="nil"/>
              <w:bottom w:val="single" w:sz="6" w:space="0" w:color="000000"/>
              <w:right w:val="single" w:sz="6" w:space="0" w:color="000000"/>
            </w:tcBorders>
            <w:vAlign w:val="center"/>
          </w:tcPr>
          <w:p w14:paraId="69DCDA30"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$52.97</w:t>
            </w:r>
          </w:p>
        </w:tc>
        <w:tc>
          <w:tcPr>
            <w:tcW w:w="0" w:type="auto"/>
            <w:tcBorders>
              <w:top w:val="single" w:sz="6" w:space="0" w:color="000000"/>
              <w:left w:val="nil"/>
              <w:bottom w:val="single" w:sz="6" w:space="0" w:color="000000"/>
              <w:right w:val="single" w:sz="6" w:space="0" w:color="000000"/>
            </w:tcBorders>
            <w:vAlign w:val="center"/>
          </w:tcPr>
          <w:p w14:paraId="58AB4F1C"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metro lineal</w:t>
            </w:r>
          </w:p>
        </w:tc>
      </w:tr>
      <w:tr w:rsidR="00487740" w:rsidRPr="00D425CE" w14:paraId="313812E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0F4869A" w14:textId="77777777" w:rsidR="00487740" w:rsidRPr="00D425CE" w:rsidRDefault="00487740" w:rsidP="00D425CE">
            <w:pPr>
              <w:numPr>
                <w:ilvl w:val="0"/>
                <w:numId w:val="17"/>
              </w:numPr>
              <w:spacing w:after="0" w:line="240" w:lineRule="auto"/>
              <w:ind w:left="567" w:hanging="567"/>
              <w:jc w:val="both"/>
              <w:rPr>
                <w:rFonts w:ascii="Verdana" w:hAnsi="Verdana" w:cs="Arial"/>
                <w:sz w:val="20"/>
                <w:szCs w:val="20"/>
                <w:lang w:bidi="ar"/>
              </w:rPr>
            </w:pPr>
            <w:r w:rsidRPr="00D425CE">
              <w:rPr>
                <w:rFonts w:ascii="Verdana" w:hAnsi="Verdana" w:cs="Arial"/>
                <w:sz w:val="20"/>
                <w:szCs w:val="20"/>
                <w:lang w:bidi="ar"/>
              </w:rPr>
              <w:t>Por servicio de corrección de autorización de divisiones</w:t>
            </w:r>
          </w:p>
        </w:tc>
        <w:tc>
          <w:tcPr>
            <w:tcW w:w="0" w:type="auto"/>
            <w:tcBorders>
              <w:top w:val="single" w:sz="6" w:space="0" w:color="000000"/>
              <w:left w:val="nil"/>
              <w:bottom w:val="single" w:sz="6" w:space="0" w:color="000000"/>
              <w:right w:val="single" w:sz="6" w:space="0" w:color="000000"/>
            </w:tcBorders>
            <w:vAlign w:val="center"/>
          </w:tcPr>
          <w:p w14:paraId="3FDC763F"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$209.12</w:t>
            </w:r>
          </w:p>
        </w:tc>
        <w:tc>
          <w:tcPr>
            <w:tcW w:w="0" w:type="auto"/>
            <w:tcBorders>
              <w:top w:val="single" w:sz="6" w:space="0" w:color="000000"/>
              <w:left w:val="nil"/>
              <w:bottom w:val="single" w:sz="6" w:space="0" w:color="000000"/>
              <w:right w:val="single" w:sz="6" w:space="0" w:color="000000"/>
            </w:tcBorders>
            <w:vAlign w:val="center"/>
          </w:tcPr>
          <w:p w14:paraId="07B1207D" w14:textId="77777777" w:rsidR="00487740" w:rsidRPr="00D425CE" w:rsidRDefault="00487740" w:rsidP="00D425CE">
            <w:pPr>
              <w:spacing w:line="240" w:lineRule="auto"/>
              <w:rPr>
                <w:rFonts w:ascii="Verdana" w:hAnsi="Verdana" w:cs="Arial"/>
                <w:sz w:val="20"/>
                <w:szCs w:val="20"/>
                <w:lang w:bidi="ar"/>
              </w:rPr>
            </w:pPr>
          </w:p>
        </w:tc>
      </w:tr>
    </w:tbl>
    <w:p w14:paraId="4F3B2527" w14:textId="77777777" w:rsidR="00487740" w:rsidRPr="00D425CE" w:rsidRDefault="00487740" w:rsidP="00D425CE">
      <w:pPr>
        <w:spacing w:line="240" w:lineRule="auto"/>
        <w:rPr>
          <w:rFonts w:ascii="Verdana" w:hAnsi="Verdana"/>
          <w:sz w:val="20"/>
          <w:szCs w:val="20"/>
        </w:rPr>
      </w:pPr>
      <w:r w:rsidRPr="00D425CE">
        <w:rPr>
          <w:rFonts w:ascii="Verdana" w:hAnsi="Verdana"/>
          <w:sz w:val="20"/>
          <w:szCs w:val="20"/>
        </w:rPr>
        <w:t xml:space="preserve"> </w:t>
      </w:r>
    </w:p>
    <w:p w14:paraId="2B0D2A34" w14:textId="77777777" w:rsidR="00487740" w:rsidRPr="00D425CE" w:rsidRDefault="00487740" w:rsidP="00D425CE">
      <w:pPr>
        <w:spacing w:line="240" w:lineRule="auto"/>
        <w:ind w:firstLine="851"/>
        <w:jc w:val="both"/>
        <w:rPr>
          <w:rFonts w:ascii="Verdana" w:hAnsi="Verdana" w:cs="Arial"/>
          <w:sz w:val="20"/>
          <w:szCs w:val="20"/>
        </w:rPr>
      </w:pPr>
      <w:r w:rsidRPr="00D425CE">
        <w:rPr>
          <w:rFonts w:ascii="Verdana" w:hAnsi="Verdana" w:cs="Arial"/>
          <w:sz w:val="20"/>
          <w:szCs w:val="20"/>
        </w:rPr>
        <w:t>El otorgamiento de los permisos</w:t>
      </w:r>
      <w:r w:rsidRPr="00D425CE">
        <w:rPr>
          <w:rFonts w:ascii="Verdana" w:hAnsi="Verdana" w:cs="Arial"/>
          <w:b/>
          <w:sz w:val="20"/>
          <w:szCs w:val="20"/>
        </w:rPr>
        <w:t xml:space="preserve"> </w:t>
      </w:r>
      <w:r w:rsidRPr="00D425CE">
        <w:rPr>
          <w:rFonts w:ascii="Verdana" w:hAnsi="Verdana" w:cs="Arial"/>
          <w:sz w:val="20"/>
          <w:szCs w:val="20"/>
        </w:rPr>
        <w:t>anteriores incluye la revisión del proyecto de construcción y la supervisión de obra.</w:t>
      </w:r>
    </w:p>
    <w:p w14:paraId="3318C8FC" w14:textId="77777777" w:rsidR="00487740" w:rsidRPr="00D425CE" w:rsidRDefault="00487740" w:rsidP="00D425CE">
      <w:pPr>
        <w:spacing w:line="240" w:lineRule="auto"/>
        <w:jc w:val="center"/>
        <w:rPr>
          <w:rFonts w:ascii="Verdana" w:eastAsia="SimSun" w:hAnsi="Verdana" w:cs="Arial"/>
          <w:iCs/>
          <w:sz w:val="20"/>
          <w:szCs w:val="20"/>
          <w:lang w:val="en-US" w:eastAsia="zh-CN"/>
        </w:rPr>
      </w:pPr>
      <w:r w:rsidRPr="00D425CE">
        <w:rPr>
          <w:rFonts w:ascii="Verdana" w:eastAsia="SimSun" w:hAnsi="Verdana" w:cs="Arial"/>
          <w:b/>
          <w:bCs/>
          <w:iCs/>
          <w:sz w:val="20"/>
          <w:szCs w:val="20"/>
          <w:lang w:val="en-US" w:eastAsia="zh-CN"/>
        </w:rPr>
        <w:lastRenderedPageBreak/>
        <w:t>SECCIÓN DUODÉCIMA</w:t>
      </w:r>
      <w:r w:rsidRPr="00D425CE">
        <w:rPr>
          <w:rFonts w:ascii="Verdana" w:eastAsia="SimSun" w:hAnsi="Verdana" w:cs="Arial"/>
          <w:b/>
          <w:bCs/>
          <w:iCs/>
          <w:sz w:val="20"/>
          <w:szCs w:val="20"/>
          <w:lang w:val="en-US" w:eastAsia="zh-CN"/>
        </w:rPr>
        <w:br/>
        <w:t>SERVICIOS DE PRÁCTICA DE AVALÚOS</w:t>
      </w:r>
    </w:p>
    <w:p w14:paraId="58E338F2" w14:textId="77777777" w:rsidR="00487740" w:rsidRPr="00D425CE" w:rsidRDefault="00487740" w:rsidP="00D425CE">
      <w:pPr>
        <w:spacing w:line="240" w:lineRule="auto"/>
        <w:ind w:firstLine="851"/>
        <w:jc w:val="both"/>
        <w:rPr>
          <w:rFonts w:ascii="Verdana" w:hAnsi="Verdana" w:cs="Arial"/>
          <w:sz w:val="20"/>
          <w:szCs w:val="20"/>
        </w:rPr>
      </w:pPr>
      <w:r w:rsidRPr="00D425CE">
        <w:rPr>
          <w:rStyle w:val="Textoennegrita"/>
          <w:rFonts w:ascii="Verdana" w:hAnsi="Verdana"/>
          <w:sz w:val="20"/>
          <w:szCs w:val="20"/>
        </w:rPr>
        <w:t>Artículo 26.</w:t>
      </w:r>
      <w:r w:rsidRPr="00D425CE">
        <w:rPr>
          <w:rFonts w:ascii="Verdana" w:hAnsi="Verdana" w:cs="Arial"/>
          <w:sz w:val="20"/>
          <w:szCs w:val="20"/>
        </w:rPr>
        <w:t xml:space="preserve"> Los derechos por servicios de práctica de avalúos se causarán y liquidarán conforme a la siguiente:</w:t>
      </w:r>
    </w:p>
    <w:p w14:paraId="200C8E1B" w14:textId="77777777" w:rsidR="00487740" w:rsidRPr="00D425CE" w:rsidRDefault="00487740" w:rsidP="00D425CE">
      <w:pPr>
        <w:pStyle w:val="NormalWeb"/>
        <w:jc w:val="center"/>
        <w:rPr>
          <w:rFonts w:ascii="Verdana" w:hAnsi="Verdana"/>
          <w:sz w:val="20"/>
          <w:szCs w:val="20"/>
        </w:rPr>
      </w:pPr>
      <w:r w:rsidRPr="00D425CE">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112"/>
        <w:gridCol w:w="1276"/>
      </w:tblGrid>
      <w:tr w:rsidR="00487740" w:rsidRPr="00D425CE" w14:paraId="7C5F2244"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B474C2" w14:textId="77777777" w:rsidR="00487740" w:rsidRPr="00D425CE" w:rsidRDefault="00487740" w:rsidP="00D425CE">
            <w:pPr>
              <w:numPr>
                <w:ilvl w:val="0"/>
                <w:numId w:val="16"/>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el avalúo de inmuebles urbanos y suburbanos se cobrará una cuota fija de $127.36 más 0.6 al millar sobre el valor que arroje el peritaje.</w:t>
            </w:r>
          </w:p>
        </w:tc>
        <w:tc>
          <w:tcPr>
            <w:tcW w:w="0" w:type="auto"/>
            <w:tcBorders>
              <w:top w:val="single" w:sz="6" w:space="0" w:color="000000"/>
              <w:left w:val="nil"/>
              <w:bottom w:val="single" w:sz="6" w:space="0" w:color="000000"/>
              <w:right w:val="single" w:sz="6" w:space="0" w:color="000000"/>
            </w:tcBorders>
            <w:vAlign w:val="center"/>
          </w:tcPr>
          <w:p w14:paraId="51EFECE0"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27544A4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8B28330" w14:textId="77777777" w:rsidR="00487740" w:rsidRPr="00D425CE" w:rsidRDefault="00487740" w:rsidP="00D425CE">
            <w:pPr>
              <w:numPr>
                <w:ilvl w:val="0"/>
                <w:numId w:val="16"/>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el avalúo de inmuebles rústicos que no requieran de levantamiento del plano del terreno:</w:t>
            </w:r>
          </w:p>
        </w:tc>
        <w:tc>
          <w:tcPr>
            <w:tcW w:w="0" w:type="auto"/>
            <w:tcBorders>
              <w:top w:val="single" w:sz="6" w:space="0" w:color="000000"/>
              <w:left w:val="nil"/>
              <w:bottom w:val="single" w:sz="6" w:space="0" w:color="000000"/>
              <w:right w:val="single" w:sz="6" w:space="0" w:color="000000"/>
            </w:tcBorders>
            <w:vAlign w:val="center"/>
          </w:tcPr>
          <w:p w14:paraId="235FA547"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1934026D"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7B2ED3F"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a)</w:t>
            </w:r>
            <w:r w:rsidRPr="00D425CE">
              <w:rPr>
                <w:rFonts w:ascii="Verdana" w:hAnsi="Verdana" w:cs="Arial"/>
                <w:sz w:val="20"/>
                <w:szCs w:val="20"/>
                <w:lang w:bidi="ar"/>
              </w:rPr>
              <w:t xml:space="preserve"> Hasta una hectárea</w:t>
            </w:r>
          </w:p>
        </w:tc>
        <w:tc>
          <w:tcPr>
            <w:tcW w:w="0" w:type="auto"/>
            <w:tcBorders>
              <w:top w:val="single" w:sz="6" w:space="0" w:color="000000"/>
              <w:left w:val="nil"/>
              <w:bottom w:val="single" w:sz="6" w:space="0" w:color="000000"/>
              <w:right w:val="single" w:sz="6" w:space="0" w:color="000000"/>
            </w:tcBorders>
            <w:vAlign w:val="center"/>
          </w:tcPr>
          <w:p w14:paraId="56446719"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$357.74</w:t>
            </w:r>
          </w:p>
        </w:tc>
      </w:tr>
      <w:tr w:rsidR="00487740" w:rsidRPr="00D425CE" w14:paraId="00CF6B3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B4DC8FD" w14:textId="77777777" w:rsidR="00487740" w:rsidRPr="00D425CE" w:rsidRDefault="00487740" w:rsidP="00D425CE">
            <w:pPr>
              <w:numPr>
                <w:ilvl w:val="0"/>
                <w:numId w:val="15"/>
              </w:numPr>
              <w:spacing w:after="0" w:line="240" w:lineRule="auto"/>
              <w:ind w:hanging="274"/>
              <w:jc w:val="both"/>
              <w:rPr>
                <w:rFonts w:ascii="Verdana" w:hAnsi="Verdana" w:cs="Arial"/>
                <w:sz w:val="20"/>
                <w:szCs w:val="20"/>
                <w:lang w:bidi="ar"/>
              </w:rPr>
            </w:pPr>
            <w:r w:rsidRPr="00D425CE">
              <w:rPr>
                <w:rFonts w:ascii="Verdana" w:hAnsi="Verdana" w:cs="Arial"/>
                <w:sz w:val="20"/>
                <w:szCs w:val="20"/>
                <w:lang w:bidi="ar"/>
              </w:rPr>
              <w:t>Por cada una de las hectáreas excedentes</w:t>
            </w:r>
          </w:p>
        </w:tc>
        <w:tc>
          <w:tcPr>
            <w:tcW w:w="0" w:type="auto"/>
            <w:tcBorders>
              <w:top w:val="single" w:sz="6" w:space="0" w:color="000000"/>
              <w:left w:val="nil"/>
              <w:bottom w:val="single" w:sz="6" w:space="0" w:color="000000"/>
              <w:right w:val="single" w:sz="6" w:space="0" w:color="000000"/>
            </w:tcBorders>
            <w:vAlign w:val="center"/>
          </w:tcPr>
          <w:p w14:paraId="7224975B"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$13.48</w:t>
            </w:r>
          </w:p>
        </w:tc>
      </w:tr>
      <w:tr w:rsidR="00487740" w:rsidRPr="00D425CE" w14:paraId="52A6ECC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05182F0" w14:textId="77777777" w:rsidR="00487740" w:rsidRPr="00D425CE" w:rsidRDefault="00487740" w:rsidP="00D425CE">
            <w:pPr>
              <w:numPr>
                <w:ilvl w:val="0"/>
                <w:numId w:val="15"/>
              </w:numPr>
              <w:spacing w:after="0" w:line="240" w:lineRule="auto"/>
              <w:ind w:hanging="274"/>
              <w:jc w:val="both"/>
              <w:rPr>
                <w:rFonts w:ascii="Verdana" w:hAnsi="Verdana" w:cs="Arial"/>
                <w:sz w:val="20"/>
                <w:szCs w:val="20"/>
                <w:lang w:bidi="ar"/>
              </w:rPr>
            </w:pPr>
            <w:r w:rsidRPr="00D425CE">
              <w:rPr>
                <w:rFonts w:ascii="Verdana" w:hAnsi="Verdana" w:cs="Arial"/>
                <w:sz w:val="20"/>
                <w:szCs w:val="20"/>
                <w:lang w:bidi="ar"/>
              </w:rPr>
              <w:t>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nil"/>
              <w:bottom w:val="single" w:sz="6" w:space="0" w:color="000000"/>
              <w:right w:val="single" w:sz="6" w:space="0" w:color="000000"/>
            </w:tcBorders>
            <w:vAlign w:val="center"/>
          </w:tcPr>
          <w:p w14:paraId="4218F61F"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6EB0B48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8D7350F" w14:textId="77777777" w:rsidR="00487740" w:rsidRPr="00D425CE" w:rsidRDefault="00487740" w:rsidP="00D425CE">
            <w:pPr>
              <w:pStyle w:val="Prrafodelista"/>
              <w:numPr>
                <w:ilvl w:val="0"/>
                <w:numId w:val="16"/>
              </w:numPr>
              <w:shd w:val="clear" w:color="auto" w:fill="FFFFFF"/>
              <w:spacing w:before="100" w:beforeAutospacing="1" w:after="100" w:afterAutospacing="1"/>
              <w:ind w:left="579" w:hanging="567"/>
              <w:contextualSpacing w:val="0"/>
              <w:jc w:val="both"/>
              <w:rPr>
                <w:rFonts w:ascii="Verdana" w:hAnsi="Verdana"/>
                <w:sz w:val="20"/>
                <w:szCs w:val="20"/>
                <w:lang w:bidi="ar"/>
              </w:rPr>
            </w:pPr>
            <w:r w:rsidRPr="00D425CE">
              <w:rPr>
                <w:rFonts w:ascii="Verdana" w:hAnsi="Verdana"/>
                <w:sz w:val="20"/>
                <w:szCs w:val="20"/>
                <w:lang w:bidi="ar"/>
              </w:rPr>
              <w:t>Por el avalúo de inmuebles rústicos que requieran el levantamiento topográfico del terreno:</w:t>
            </w:r>
          </w:p>
        </w:tc>
        <w:tc>
          <w:tcPr>
            <w:tcW w:w="0" w:type="auto"/>
            <w:tcBorders>
              <w:top w:val="single" w:sz="6" w:space="0" w:color="000000"/>
              <w:left w:val="nil"/>
              <w:bottom w:val="single" w:sz="6" w:space="0" w:color="000000"/>
              <w:right w:val="single" w:sz="6" w:space="0" w:color="000000"/>
            </w:tcBorders>
            <w:vAlign w:val="center"/>
          </w:tcPr>
          <w:p w14:paraId="231B7052"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45F70178"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C0AAED5" w14:textId="77777777" w:rsidR="00487740" w:rsidRPr="00D425CE" w:rsidRDefault="00487740" w:rsidP="00D425CE">
            <w:pPr>
              <w:spacing w:line="240" w:lineRule="auto"/>
              <w:ind w:hanging="130"/>
              <w:rPr>
                <w:rFonts w:ascii="Verdana" w:hAnsi="Verdana" w:cs="Arial"/>
                <w:sz w:val="20"/>
                <w:szCs w:val="20"/>
                <w:lang w:bidi="ar"/>
              </w:rPr>
            </w:pPr>
            <w:r w:rsidRPr="00D425CE">
              <w:rPr>
                <w:rFonts w:ascii="Verdana" w:hAnsi="Verdana" w:cs="Arial"/>
                <w:b/>
                <w:bCs/>
                <w:sz w:val="20"/>
                <w:szCs w:val="20"/>
                <w:lang w:bidi="ar"/>
              </w:rPr>
              <w:t xml:space="preserve">        a)</w:t>
            </w:r>
            <w:r w:rsidRPr="00D425CE">
              <w:rPr>
                <w:rFonts w:ascii="Verdana" w:hAnsi="Verdana" w:cs="Arial"/>
                <w:sz w:val="20"/>
                <w:szCs w:val="20"/>
                <w:lang w:bidi="ar"/>
              </w:rPr>
              <w:t xml:space="preserve">   Hasta una hectárea</w:t>
            </w:r>
          </w:p>
        </w:tc>
        <w:tc>
          <w:tcPr>
            <w:tcW w:w="0" w:type="auto"/>
            <w:tcBorders>
              <w:top w:val="single" w:sz="6" w:space="0" w:color="000000"/>
              <w:left w:val="nil"/>
              <w:bottom w:val="single" w:sz="6" w:space="0" w:color="000000"/>
              <w:right w:val="single" w:sz="6" w:space="0" w:color="000000"/>
            </w:tcBorders>
            <w:vAlign w:val="center"/>
          </w:tcPr>
          <w:p w14:paraId="10E1EABD"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$2,758.46</w:t>
            </w:r>
          </w:p>
        </w:tc>
      </w:tr>
      <w:tr w:rsidR="00487740" w:rsidRPr="00D425CE" w14:paraId="65ACDA3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00023E6" w14:textId="77777777" w:rsidR="00487740" w:rsidRPr="00D425CE" w:rsidRDefault="00487740" w:rsidP="00D425CE">
            <w:pPr>
              <w:numPr>
                <w:ilvl w:val="0"/>
                <w:numId w:val="56"/>
              </w:numPr>
              <w:spacing w:after="0" w:line="240" w:lineRule="auto"/>
              <w:ind w:hanging="283"/>
              <w:jc w:val="both"/>
              <w:rPr>
                <w:rFonts w:ascii="Verdana" w:hAnsi="Verdana" w:cs="Arial"/>
                <w:sz w:val="20"/>
                <w:szCs w:val="20"/>
                <w:lang w:bidi="ar"/>
              </w:rPr>
            </w:pPr>
            <w:r w:rsidRPr="00D425CE">
              <w:rPr>
                <w:rFonts w:ascii="Verdana" w:hAnsi="Verdana" w:cs="Arial"/>
                <w:sz w:val="20"/>
                <w:szCs w:val="20"/>
                <w:lang w:bidi="ar"/>
              </w:rPr>
              <w:t xml:space="preserve">  Por cada una de las hectáreas excedentes hasta 20 hectáreas</w:t>
            </w:r>
          </w:p>
        </w:tc>
        <w:tc>
          <w:tcPr>
            <w:tcW w:w="0" w:type="auto"/>
            <w:tcBorders>
              <w:top w:val="single" w:sz="6" w:space="0" w:color="000000"/>
              <w:left w:val="nil"/>
              <w:bottom w:val="single" w:sz="6" w:space="0" w:color="000000"/>
              <w:right w:val="single" w:sz="6" w:space="0" w:color="000000"/>
            </w:tcBorders>
            <w:vAlign w:val="center"/>
          </w:tcPr>
          <w:p w14:paraId="106DF717"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$39.54</w:t>
            </w:r>
          </w:p>
        </w:tc>
      </w:tr>
      <w:tr w:rsidR="00487740" w:rsidRPr="00D425CE" w14:paraId="0B8775E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33D286F"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c)</w:t>
            </w:r>
            <w:r w:rsidRPr="00D425CE">
              <w:rPr>
                <w:rFonts w:ascii="Verdana" w:hAnsi="Verdana" w:cs="Arial"/>
                <w:sz w:val="20"/>
                <w:szCs w:val="20"/>
                <w:lang w:bidi="ar"/>
              </w:rPr>
              <w:t xml:space="preserve">   Por cada una de las hectáreas excedentes de 20 hectáreas</w:t>
            </w:r>
          </w:p>
        </w:tc>
        <w:tc>
          <w:tcPr>
            <w:tcW w:w="0" w:type="auto"/>
            <w:tcBorders>
              <w:top w:val="single" w:sz="6" w:space="0" w:color="000000"/>
              <w:left w:val="nil"/>
              <w:bottom w:val="single" w:sz="6" w:space="0" w:color="000000"/>
              <w:right w:val="single" w:sz="6" w:space="0" w:color="000000"/>
            </w:tcBorders>
            <w:vAlign w:val="center"/>
          </w:tcPr>
          <w:p w14:paraId="4C44EEBC"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$292.78</w:t>
            </w:r>
          </w:p>
        </w:tc>
      </w:tr>
    </w:tbl>
    <w:p w14:paraId="66C3871E" w14:textId="77777777" w:rsidR="00487740" w:rsidRPr="00D425CE" w:rsidRDefault="00487740" w:rsidP="00D425CE">
      <w:pPr>
        <w:pStyle w:val="NormalWeb"/>
        <w:ind w:firstLine="851"/>
        <w:jc w:val="both"/>
        <w:rPr>
          <w:rFonts w:ascii="Verdana" w:hAnsi="Verdana"/>
          <w:sz w:val="20"/>
          <w:szCs w:val="20"/>
        </w:rPr>
      </w:pPr>
      <w:r w:rsidRPr="00D425CE">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1E3F4699" w14:textId="73D316B4" w:rsidR="00D425CE" w:rsidRPr="00D425CE" w:rsidRDefault="00487740" w:rsidP="00D425CE">
      <w:pPr>
        <w:pStyle w:val="Sinespaciado"/>
        <w:jc w:val="center"/>
        <w:rPr>
          <w:rFonts w:ascii="Verdana" w:eastAsia="SimSun" w:hAnsi="Verdana"/>
          <w:b/>
          <w:bCs/>
          <w:sz w:val="20"/>
          <w:szCs w:val="20"/>
          <w:lang w:val="en-US"/>
        </w:rPr>
      </w:pPr>
      <w:r w:rsidRPr="00D425CE">
        <w:rPr>
          <w:rFonts w:ascii="Verdana" w:eastAsia="SimSun" w:hAnsi="Verdana"/>
          <w:b/>
          <w:bCs/>
          <w:sz w:val="20"/>
          <w:szCs w:val="20"/>
          <w:lang w:val="en-US"/>
        </w:rPr>
        <w:t>SECCIÓN DECIMATERCERA</w:t>
      </w:r>
      <w:r w:rsidRPr="00D425CE">
        <w:rPr>
          <w:rFonts w:ascii="Verdana" w:eastAsia="SimSun" w:hAnsi="Verdana"/>
          <w:b/>
          <w:bCs/>
          <w:sz w:val="20"/>
          <w:szCs w:val="20"/>
          <w:lang w:val="en-US"/>
        </w:rPr>
        <w:br/>
        <w:t>SERVICIOS EN MATERIA DE FRACCIONAMIENTOS Y</w:t>
      </w:r>
    </w:p>
    <w:p w14:paraId="7623866D" w14:textId="70F265FB" w:rsidR="00487740" w:rsidRPr="00D425CE" w:rsidRDefault="00487740" w:rsidP="00D425CE">
      <w:pPr>
        <w:pStyle w:val="Sinespaciado"/>
        <w:jc w:val="center"/>
        <w:rPr>
          <w:rFonts w:ascii="Verdana" w:eastAsia="SimSun" w:hAnsi="Verdana"/>
          <w:b/>
          <w:bCs/>
          <w:sz w:val="20"/>
          <w:szCs w:val="20"/>
          <w:lang w:val="en-US"/>
        </w:rPr>
      </w:pPr>
      <w:r w:rsidRPr="00D425CE">
        <w:rPr>
          <w:rFonts w:ascii="Verdana" w:eastAsia="SimSun" w:hAnsi="Verdana"/>
          <w:b/>
          <w:bCs/>
          <w:sz w:val="20"/>
          <w:szCs w:val="20"/>
          <w:lang w:val="en-US"/>
        </w:rPr>
        <w:t>DESARROLLOS EN CONDOMINIO</w:t>
      </w:r>
    </w:p>
    <w:p w14:paraId="2B4DBAB1" w14:textId="77777777" w:rsidR="00D425CE" w:rsidRDefault="00D425CE" w:rsidP="00D425CE">
      <w:pPr>
        <w:pStyle w:val="Sinespaciado"/>
        <w:rPr>
          <w:rStyle w:val="Textoennegrita"/>
          <w:rFonts w:ascii="Verdana" w:hAnsi="Verdana"/>
          <w:sz w:val="20"/>
          <w:szCs w:val="20"/>
        </w:rPr>
      </w:pPr>
    </w:p>
    <w:p w14:paraId="4BE8FF74" w14:textId="77344526" w:rsidR="00487740" w:rsidRPr="00D425CE" w:rsidRDefault="00487740" w:rsidP="00D425CE">
      <w:pPr>
        <w:spacing w:line="240" w:lineRule="auto"/>
        <w:ind w:firstLine="851"/>
        <w:jc w:val="both"/>
        <w:rPr>
          <w:rFonts w:ascii="Verdana" w:hAnsi="Verdana" w:cs="Arial"/>
          <w:sz w:val="20"/>
          <w:szCs w:val="20"/>
        </w:rPr>
      </w:pPr>
      <w:r w:rsidRPr="00D425CE">
        <w:rPr>
          <w:rStyle w:val="Textoennegrita"/>
          <w:rFonts w:ascii="Verdana" w:hAnsi="Verdana"/>
          <w:sz w:val="20"/>
          <w:szCs w:val="20"/>
        </w:rPr>
        <w:t xml:space="preserve">Artículo 27. </w:t>
      </w:r>
      <w:r w:rsidRPr="00D425CE">
        <w:rPr>
          <w:rFonts w:ascii="Verdana" w:hAnsi="Verdana" w:cs="Arial"/>
          <w:sz w:val="20"/>
          <w:szCs w:val="20"/>
        </w:rPr>
        <w:t xml:space="preserve">Los derechos por servicios municipales </w:t>
      </w:r>
      <w:bookmarkStart w:id="3" w:name="_Hlk151307347"/>
      <w:r w:rsidRPr="00D425CE">
        <w:rPr>
          <w:rFonts w:ascii="Verdana" w:hAnsi="Verdana" w:cs="Arial"/>
          <w:sz w:val="20"/>
          <w:szCs w:val="20"/>
        </w:rPr>
        <w:t>en materia de fraccionamientos y desarrollos en condominio</w:t>
      </w:r>
      <w:bookmarkEnd w:id="3"/>
      <w:r w:rsidRPr="00D425CE">
        <w:rPr>
          <w:rFonts w:ascii="Verdana" w:hAnsi="Verdana" w:cs="Arial"/>
          <w:sz w:val="20"/>
          <w:szCs w:val="20"/>
        </w:rPr>
        <w:t xml:space="preserve"> se causarán y liquidarán conforme a la siguiente:</w:t>
      </w:r>
    </w:p>
    <w:p w14:paraId="449CE8B8" w14:textId="77777777" w:rsidR="00487740" w:rsidRPr="00D425CE" w:rsidRDefault="00487740" w:rsidP="00D425CE">
      <w:pPr>
        <w:spacing w:line="240" w:lineRule="auto"/>
        <w:jc w:val="center"/>
        <w:rPr>
          <w:rFonts w:ascii="Verdana" w:hAnsi="Verdana" w:cs="Arial"/>
          <w:b/>
          <w:sz w:val="20"/>
          <w:szCs w:val="20"/>
        </w:rPr>
      </w:pPr>
      <w:r w:rsidRPr="00D425CE">
        <w:rPr>
          <w:rFonts w:ascii="Verdana" w:hAnsi="Verdana" w:cs="Arial"/>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6337"/>
        <w:gridCol w:w="1076"/>
        <w:gridCol w:w="1975"/>
      </w:tblGrid>
      <w:tr w:rsidR="00487740" w:rsidRPr="00D425CE" w14:paraId="205A26E4"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98C40B" w14:textId="77777777" w:rsidR="00487740" w:rsidRPr="00D425CE" w:rsidRDefault="00487740" w:rsidP="00D425CE">
            <w:pPr>
              <w:numPr>
                <w:ilvl w:val="0"/>
                <w:numId w:val="10"/>
              </w:numPr>
              <w:spacing w:after="0" w:line="240" w:lineRule="auto"/>
              <w:ind w:left="284" w:hanging="284"/>
              <w:jc w:val="both"/>
              <w:rPr>
                <w:rFonts w:ascii="Verdana" w:hAnsi="Verdana" w:cs="Arial"/>
                <w:sz w:val="20"/>
                <w:szCs w:val="20"/>
                <w:lang w:bidi="ar"/>
              </w:rPr>
            </w:pPr>
            <w:r w:rsidRPr="00D425CE">
              <w:rPr>
                <w:rFonts w:ascii="Verdana" w:hAnsi="Verdana" w:cs="Arial"/>
                <w:sz w:val="20"/>
                <w:szCs w:val="20"/>
                <w:lang w:bidi="ar"/>
              </w:rPr>
              <w:lastRenderedPageBreak/>
              <w:t>Por la revisión de proyectos para expedición de constancias de compatibilidad urbanística se cobrarán</w:t>
            </w:r>
          </w:p>
        </w:tc>
        <w:tc>
          <w:tcPr>
            <w:tcW w:w="0" w:type="auto"/>
            <w:tcBorders>
              <w:top w:val="single" w:sz="6" w:space="0" w:color="000000"/>
              <w:left w:val="nil"/>
              <w:bottom w:val="single" w:sz="6" w:space="0" w:color="000000"/>
              <w:right w:val="single" w:sz="6" w:space="0" w:color="000000"/>
            </w:tcBorders>
            <w:vAlign w:val="center"/>
          </w:tcPr>
          <w:p w14:paraId="49A5B4BC" w14:textId="77777777" w:rsidR="00487740" w:rsidRPr="00D425CE" w:rsidRDefault="00487740" w:rsidP="00D425CE">
            <w:pPr>
              <w:spacing w:line="240" w:lineRule="auto"/>
              <w:jc w:val="center"/>
              <w:rPr>
                <w:rFonts w:ascii="Verdana" w:hAnsi="Verdana" w:cs="Arial"/>
                <w:sz w:val="20"/>
                <w:szCs w:val="20"/>
                <w:lang w:bidi="ar"/>
              </w:rPr>
            </w:pPr>
          </w:p>
          <w:p w14:paraId="751368DC" w14:textId="77777777" w:rsidR="00487740" w:rsidRPr="00D425CE" w:rsidRDefault="00487740" w:rsidP="00D425CE">
            <w:pPr>
              <w:spacing w:line="240" w:lineRule="auto"/>
              <w:jc w:val="center"/>
              <w:rPr>
                <w:rFonts w:ascii="Verdana" w:hAnsi="Verdana" w:cs="Arial"/>
                <w:sz w:val="20"/>
                <w:szCs w:val="20"/>
                <w:lang w:bidi="ar"/>
              </w:rPr>
            </w:pPr>
          </w:p>
          <w:p w14:paraId="04AAB497"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$0.32</w:t>
            </w:r>
          </w:p>
        </w:tc>
        <w:tc>
          <w:tcPr>
            <w:tcW w:w="0" w:type="auto"/>
            <w:tcBorders>
              <w:top w:val="single" w:sz="6" w:space="0" w:color="000000"/>
              <w:left w:val="nil"/>
              <w:bottom w:val="single" w:sz="6" w:space="0" w:color="000000"/>
              <w:right w:val="single" w:sz="6" w:space="0" w:color="000000"/>
            </w:tcBorders>
            <w:vAlign w:val="center"/>
          </w:tcPr>
          <w:p w14:paraId="23DEB14A" w14:textId="77777777" w:rsidR="00487740" w:rsidRPr="00D425CE" w:rsidRDefault="00487740" w:rsidP="00D425CE">
            <w:pPr>
              <w:spacing w:line="240" w:lineRule="auto"/>
              <w:rPr>
                <w:rFonts w:ascii="Verdana" w:hAnsi="Verdana" w:cs="Arial"/>
                <w:sz w:val="20"/>
                <w:szCs w:val="20"/>
                <w:lang w:bidi="ar"/>
              </w:rPr>
            </w:pPr>
          </w:p>
          <w:p w14:paraId="314432B5"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metro cuadrado de superficie vendible</w:t>
            </w:r>
          </w:p>
        </w:tc>
      </w:tr>
      <w:tr w:rsidR="00487740" w:rsidRPr="00D425CE" w14:paraId="3DD608AF"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D92CA33" w14:textId="77777777" w:rsidR="00487740" w:rsidRPr="00D425CE" w:rsidRDefault="00487740" w:rsidP="00D425CE">
            <w:pPr>
              <w:numPr>
                <w:ilvl w:val="0"/>
                <w:numId w:val="10"/>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la revisión de proyectos para la aprobación de traza, se cobrarán</w:t>
            </w:r>
          </w:p>
        </w:tc>
        <w:tc>
          <w:tcPr>
            <w:tcW w:w="0" w:type="auto"/>
            <w:tcBorders>
              <w:top w:val="single" w:sz="6" w:space="0" w:color="000000"/>
              <w:left w:val="nil"/>
              <w:bottom w:val="single" w:sz="6" w:space="0" w:color="000000"/>
              <w:right w:val="single" w:sz="6" w:space="0" w:color="000000"/>
            </w:tcBorders>
            <w:vAlign w:val="center"/>
          </w:tcPr>
          <w:p w14:paraId="4363EA68" w14:textId="77777777" w:rsidR="00487740" w:rsidRPr="00D425CE" w:rsidRDefault="00487740" w:rsidP="00D425CE">
            <w:pPr>
              <w:spacing w:line="240" w:lineRule="auto"/>
              <w:jc w:val="center"/>
              <w:rPr>
                <w:rFonts w:ascii="Verdana" w:hAnsi="Verdana" w:cs="Arial"/>
                <w:sz w:val="20"/>
                <w:szCs w:val="20"/>
                <w:lang w:bidi="ar"/>
              </w:rPr>
            </w:pPr>
          </w:p>
          <w:p w14:paraId="6B24767D"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$0.32</w:t>
            </w:r>
          </w:p>
        </w:tc>
        <w:tc>
          <w:tcPr>
            <w:tcW w:w="0" w:type="auto"/>
            <w:tcBorders>
              <w:top w:val="single" w:sz="6" w:space="0" w:color="000000"/>
              <w:left w:val="nil"/>
              <w:bottom w:val="single" w:sz="6" w:space="0" w:color="000000"/>
              <w:right w:val="single" w:sz="6" w:space="0" w:color="000000"/>
            </w:tcBorders>
            <w:vAlign w:val="center"/>
          </w:tcPr>
          <w:p w14:paraId="70E28A06"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metro cuadrado de superficie vendible</w:t>
            </w:r>
          </w:p>
        </w:tc>
      </w:tr>
      <w:tr w:rsidR="00487740" w:rsidRPr="00D425CE" w14:paraId="4480426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717E8D4" w14:textId="77777777" w:rsidR="00487740" w:rsidRPr="00D425CE" w:rsidRDefault="00487740" w:rsidP="00D425CE">
            <w:pPr>
              <w:numPr>
                <w:ilvl w:val="0"/>
                <w:numId w:val="10"/>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la revisión de proyectos para la expedición de permiso de obra:</w:t>
            </w:r>
          </w:p>
        </w:tc>
        <w:tc>
          <w:tcPr>
            <w:tcW w:w="0" w:type="auto"/>
            <w:tcBorders>
              <w:top w:val="single" w:sz="6" w:space="0" w:color="000000"/>
              <w:left w:val="nil"/>
              <w:bottom w:val="single" w:sz="6" w:space="0" w:color="000000"/>
              <w:right w:val="single" w:sz="6" w:space="0" w:color="000000"/>
            </w:tcBorders>
            <w:vAlign w:val="center"/>
          </w:tcPr>
          <w:p w14:paraId="4B4C0341" w14:textId="77777777" w:rsidR="00487740" w:rsidRPr="00D425CE" w:rsidRDefault="00487740" w:rsidP="00D425CE">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3E25A037" w14:textId="77777777" w:rsidR="00487740" w:rsidRPr="00D425CE" w:rsidRDefault="00487740" w:rsidP="00D425CE">
            <w:pPr>
              <w:spacing w:line="240" w:lineRule="auto"/>
              <w:jc w:val="center"/>
              <w:rPr>
                <w:rFonts w:ascii="Verdana" w:hAnsi="Verdana" w:cs="Arial"/>
                <w:sz w:val="20"/>
                <w:szCs w:val="20"/>
                <w:lang w:bidi="ar"/>
              </w:rPr>
            </w:pPr>
          </w:p>
        </w:tc>
      </w:tr>
      <w:tr w:rsidR="00487740" w:rsidRPr="00D425CE" w14:paraId="2C3AF189"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77F92BB" w14:textId="77777777" w:rsidR="00487740" w:rsidRPr="00D425CE" w:rsidRDefault="00487740" w:rsidP="00D425CE">
            <w:pPr>
              <w:numPr>
                <w:ilvl w:val="0"/>
                <w:numId w:val="11"/>
              </w:numPr>
              <w:spacing w:after="0" w:line="240" w:lineRule="auto"/>
              <w:jc w:val="both"/>
              <w:rPr>
                <w:rFonts w:ascii="Verdana" w:hAnsi="Verdana" w:cs="Arial"/>
                <w:sz w:val="20"/>
                <w:szCs w:val="20"/>
                <w:lang w:bidi="ar"/>
              </w:rPr>
            </w:pPr>
            <w:r w:rsidRPr="00D425CE">
              <w:rPr>
                <w:rFonts w:ascii="Verdana" w:hAnsi="Verdana" w:cs="Arial"/>
                <w:sz w:val="20"/>
                <w:szCs w:val="20"/>
                <w:lang w:bidi="ar"/>
              </w:rPr>
              <w:t xml:space="preserve">En fraccionamientos residenciales, de urbanización progresiva, popular y de interés social, así como en conjuntos habitacionales y comerciales </w:t>
            </w:r>
            <w:bookmarkStart w:id="4" w:name="_Hlk151307412"/>
            <w:r w:rsidRPr="00D425CE">
              <w:rPr>
                <w:rFonts w:ascii="Verdana" w:hAnsi="Verdana" w:cs="Arial"/>
                <w:sz w:val="20"/>
                <w:szCs w:val="20"/>
                <w:lang w:bidi="ar"/>
              </w:rPr>
              <w:t xml:space="preserve">o de servicios </w:t>
            </w:r>
            <w:bookmarkEnd w:id="4"/>
            <w:r w:rsidRPr="00D425CE">
              <w:rPr>
                <w:rFonts w:ascii="Verdana" w:hAnsi="Verdana" w:cs="Arial"/>
                <w:sz w:val="20"/>
                <w:szCs w:val="20"/>
                <w:lang w:bidi="ar"/>
              </w:rPr>
              <w:t>se cobrarán</w:t>
            </w:r>
          </w:p>
        </w:tc>
        <w:tc>
          <w:tcPr>
            <w:tcW w:w="0" w:type="auto"/>
            <w:tcBorders>
              <w:top w:val="single" w:sz="6" w:space="0" w:color="000000"/>
              <w:left w:val="nil"/>
              <w:bottom w:val="single" w:sz="6" w:space="0" w:color="000000"/>
              <w:right w:val="single" w:sz="6" w:space="0" w:color="000000"/>
            </w:tcBorders>
            <w:vAlign w:val="center"/>
          </w:tcPr>
          <w:p w14:paraId="442CBD57" w14:textId="77777777" w:rsidR="00487740" w:rsidRPr="00D425CE" w:rsidRDefault="00487740" w:rsidP="00D425CE">
            <w:pPr>
              <w:spacing w:line="240" w:lineRule="auto"/>
              <w:jc w:val="center"/>
              <w:rPr>
                <w:rFonts w:ascii="Verdana" w:hAnsi="Verdana" w:cs="Arial"/>
                <w:sz w:val="20"/>
                <w:szCs w:val="20"/>
                <w:lang w:bidi="ar"/>
              </w:rPr>
            </w:pPr>
          </w:p>
          <w:p w14:paraId="03688F4C"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$4.94</w:t>
            </w:r>
          </w:p>
        </w:tc>
        <w:tc>
          <w:tcPr>
            <w:tcW w:w="0" w:type="auto"/>
            <w:tcBorders>
              <w:top w:val="single" w:sz="6" w:space="0" w:color="000000"/>
              <w:left w:val="nil"/>
              <w:bottom w:val="single" w:sz="6" w:space="0" w:color="000000"/>
              <w:right w:val="single" w:sz="6" w:space="0" w:color="000000"/>
            </w:tcBorders>
            <w:vAlign w:val="center"/>
          </w:tcPr>
          <w:p w14:paraId="5D4DFE2C" w14:textId="77777777" w:rsidR="00487740" w:rsidRPr="00D425CE" w:rsidRDefault="00487740" w:rsidP="00D425CE">
            <w:pPr>
              <w:spacing w:line="240" w:lineRule="auto"/>
              <w:jc w:val="center"/>
              <w:rPr>
                <w:rFonts w:ascii="Verdana" w:hAnsi="Verdana" w:cs="Arial"/>
                <w:sz w:val="20"/>
                <w:szCs w:val="20"/>
                <w:lang w:bidi="ar"/>
              </w:rPr>
            </w:pPr>
          </w:p>
          <w:p w14:paraId="141CB43B"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lote</w:t>
            </w:r>
          </w:p>
        </w:tc>
      </w:tr>
      <w:tr w:rsidR="00487740" w:rsidRPr="00D425CE" w14:paraId="042E8BE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C50CDCA" w14:textId="77777777" w:rsidR="00487740" w:rsidRPr="00D425CE" w:rsidRDefault="00487740" w:rsidP="00D425CE">
            <w:pPr>
              <w:numPr>
                <w:ilvl w:val="0"/>
                <w:numId w:val="11"/>
              </w:numPr>
              <w:spacing w:after="0" w:line="240" w:lineRule="auto"/>
              <w:jc w:val="both"/>
              <w:rPr>
                <w:rFonts w:ascii="Verdana" w:hAnsi="Verdana" w:cs="Arial"/>
                <w:sz w:val="20"/>
                <w:szCs w:val="20"/>
                <w:lang w:bidi="ar"/>
              </w:rPr>
            </w:pPr>
            <w:r w:rsidRPr="00D425CE">
              <w:rPr>
                <w:rFonts w:ascii="Verdana" w:hAnsi="Verdana" w:cs="Arial"/>
                <w:sz w:val="20"/>
                <w:szCs w:val="20"/>
                <w:lang w:bidi="ar"/>
              </w:rPr>
              <w:t>En fraccionamientos campestres, rústicos, agropecuarios, industriales y turísticos, recreativos-deportivos, se cobrarán</w:t>
            </w:r>
          </w:p>
        </w:tc>
        <w:tc>
          <w:tcPr>
            <w:tcW w:w="0" w:type="auto"/>
            <w:tcBorders>
              <w:top w:val="single" w:sz="6" w:space="0" w:color="000000"/>
              <w:left w:val="nil"/>
              <w:bottom w:val="single" w:sz="6" w:space="0" w:color="000000"/>
              <w:right w:val="single" w:sz="6" w:space="0" w:color="000000"/>
            </w:tcBorders>
            <w:vAlign w:val="center"/>
          </w:tcPr>
          <w:p w14:paraId="72F3A0FC"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rPr>
              <w:t>$0.35</w:t>
            </w:r>
          </w:p>
        </w:tc>
        <w:tc>
          <w:tcPr>
            <w:tcW w:w="0" w:type="auto"/>
            <w:tcBorders>
              <w:top w:val="single" w:sz="6" w:space="0" w:color="000000"/>
              <w:left w:val="nil"/>
              <w:bottom w:val="single" w:sz="6" w:space="0" w:color="000000"/>
              <w:right w:val="single" w:sz="6" w:space="0" w:color="000000"/>
            </w:tcBorders>
            <w:vAlign w:val="center"/>
          </w:tcPr>
          <w:p w14:paraId="0773E540"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metro cuadrado de superficie vendible</w:t>
            </w:r>
          </w:p>
        </w:tc>
      </w:tr>
      <w:tr w:rsidR="00487740" w:rsidRPr="00D425CE" w14:paraId="1A04DF4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8BA4450" w14:textId="77777777" w:rsidR="00487740" w:rsidRPr="00D425CE" w:rsidRDefault="00487740" w:rsidP="00D425CE">
            <w:pPr>
              <w:numPr>
                <w:ilvl w:val="0"/>
                <w:numId w:val="10"/>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la supervisión de obra con base al proyecto y presupuesto aprobado de las obras por ejecutar se aplicará:</w:t>
            </w:r>
          </w:p>
        </w:tc>
        <w:tc>
          <w:tcPr>
            <w:tcW w:w="0" w:type="auto"/>
            <w:tcBorders>
              <w:top w:val="single" w:sz="6" w:space="0" w:color="000000"/>
              <w:left w:val="nil"/>
              <w:bottom w:val="single" w:sz="6" w:space="0" w:color="000000"/>
              <w:right w:val="single" w:sz="6" w:space="0" w:color="000000"/>
            </w:tcBorders>
            <w:vAlign w:val="center"/>
          </w:tcPr>
          <w:p w14:paraId="6CDB5C4B" w14:textId="77777777" w:rsidR="00487740" w:rsidRPr="00D425CE" w:rsidRDefault="00487740" w:rsidP="00D425CE">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3670A208" w14:textId="77777777" w:rsidR="00487740" w:rsidRPr="00D425CE" w:rsidRDefault="00487740" w:rsidP="00D425CE">
            <w:pPr>
              <w:spacing w:line="240" w:lineRule="auto"/>
              <w:jc w:val="center"/>
              <w:rPr>
                <w:rFonts w:ascii="Verdana" w:hAnsi="Verdana" w:cs="Arial"/>
                <w:sz w:val="20"/>
                <w:szCs w:val="20"/>
                <w:lang w:bidi="ar"/>
              </w:rPr>
            </w:pPr>
          </w:p>
        </w:tc>
      </w:tr>
      <w:tr w:rsidR="00487740" w:rsidRPr="00D425CE" w14:paraId="1A39B53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7F58BFE" w14:textId="77777777" w:rsidR="00487740" w:rsidRPr="00D425CE" w:rsidRDefault="00487740" w:rsidP="00D425CE">
            <w:pPr>
              <w:numPr>
                <w:ilvl w:val="0"/>
                <w:numId w:val="12"/>
              </w:numPr>
              <w:spacing w:after="0" w:line="240" w:lineRule="auto"/>
              <w:ind w:hanging="294"/>
              <w:jc w:val="both"/>
              <w:rPr>
                <w:rFonts w:ascii="Verdana" w:hAnsi="Verdana" w:cs="Arial"/>
                <w:sz w:val="20"/>
                <w:szCs w:val="20"/>
                <w:lang w:bidi="ar"/>
              </w:rPr>
            </w:pPr>
            <w:r w:rsidRPr="00D425CE">
              <w:rPr>
                <w:rFonts w:ascii="Verdana" w:hAnsi="Verdana" w:cs="Arial"/>
                <w:sz w:val="20"/>
                <w:szCs w:val="20"/>
                <w:lang w:bidi="ar"/>
              </w:rPr>
              <w:t>En fraccionamientos de urbanización progresiva, aplicado sobre el presupuesto de las obras de introducción de agua potable y drenaje, así como instalación de guarniciones</w:t>
            </w:r>
          </w:p>
        </w:tc>
        <w:tc>
          <w:tcPr>
            <w:tcW w:w="0" w:type="auto"/>
            <w:tcBorders>
              <w:top w:val="single" w:sz="6" w:space="0" w:color="000000"/>
              <w:left w:val="nil"/>
              <w:bottom w:val="single" w:sz="6" w:space="0" w:color="000000"/>
              <w:right w:val="single" w:sz="6" w:space="0" w:color="000000"/>
            </w:tcBorders>
            <w:vAlign w:val="center"/>
          </w:tcPr>
          <w:p w14:paraId="32085EC6"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1%</w:t>
            </w:r>
          </w:p>
        </w:tc>
        <w:tc>
          <w:tcPr>
            <w:tcW w:w="0" w:type="auto"/>
            <w:tcBorders>
              <w:top w:val="single" w:sz="6" w:space="0" w:color="000000"/>
              <w:left w:val="nil"/>
              <w:bottom w:val="single" w:sz="6" w:space="0" w:color="000000"/>
              <w:right w:val="single" w:sz="6" w:space="0" w:color="000000"/>
            </w:tcBorders>
            <w:vAlign w:val="center"/>
          </w:tcPr>
          <w:p w14:paraId="0628A10F" w14:textId="77777777" w:rsidR="00487740" w:rsidRPr="00D425CE" w:rsidRDefault="00487740" w:rsidP="00D425CE">
            <w:pPr>
              <w:spacing w:line="240" w:lineRule="auto"/>
              <w:jc w:val="center"/>
              <w:rPr>
                <w:rFonts w:ascii="Verdana" w:hAnsi="Verdana" w:cs="Arial"/>
                <w:sz w:val="20"/>
                <w:szCs w:val="20"/>
                <w:lang w:bidi="ar"/>
              </w:rPr>
            </w:pPr>
          </w:p>
          <w:p w14:paraId="5FB768BB" w14:textId="77777777" w:rsidR="00487740" w:rsidRPr="00D425CE" w:rsidRDefault="00487740" w:rsidP="00D425CE">
            <w:pPr>
              <w:spacing w:line="240" w:lineRule="auto"/>
              <w:jc w:val="center"/>
              <w:rPr>
                <w:rFonts w:ascii="Verdana" w:hAnsi="Verdana" w:cs="Arial"/>
                <w:sz w:val="20"/>
                <w:szCs w:val="20"/>
                <w:lang w:bidi="ar"/>
              </w:rPr>
            </w:pPr>
          </w:p>
        </w:tc>
      </w:tr>
      <w:tr w:rsidR="00487740" w:rsidRPr="00D425CE" w14:paraId="4A1D8865"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2E8B174" w14:textId="77777777" w:rsidR="00487740" w:rsidRPr="00D425CE" w:rsidRDefault="00487740" w:rsidP="00D425CE">
            <w:pPr>
              <w:numPr>
                <w:ilvl w:val="0"/>
                <w:numId w:val="12"/>
              </w:numPr>
              <w:spacing w:after="0" w:line="240" w:lineRule="auto"/>
              <w:jc w:val="both"/>
              <w:rPr>
                <w:rFonts w:ascii="Verdana" w:hAnsi="Verdana" w:cs="Arial"/>
                <w:sz w:val="20"/>
                <w:szCs w:val="20"/>
                <w:lang w:bidi="ar"/>
              </w:rPr>
            </w:pPr>
            <w:r w:rsidRPr="00D425CE">
              <w:rPr>
                <w:rFonts w:ascii="Verdana" w:hAnsi="Verdana" w:cs="Arial"/>
                <w:sz w:val="20"/>
                <w:szCs w:val="20"/>
                <w:lang w:bidi="ar"/>
              </w:rPr>
              <w:t>En los demás fraccionamientos y los desarrollos en condominio</w:t>
            </w:r>
          </w:p>
        </w:tc>
        <w:tc>
          <w:tcPr>
            <w:tcW w:w="0" w:type="auto"/>
            <w:tcBorders>
              <w:top w:val="single" w:sz="6" w:space="0" w:color="000000"/>
              <w:left w:val="nil"/>
              <w:bottom w:val="single" w:sz="6" w:space="0" w:color="000000"/>
              <w:right w:val="single" w:sz="6" w:space="0" w:color="000000"/>
            </w:tcBorders>
            <w:vAlign w:val="center"/>
          </w:tcPr>
          <w:p w14:paraId="23EC7FC4"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1.5%</w:t>
            </w:r>
          </w:p>
        </w:tc>
        <w:tc>
          <w:tcPr>
            <w:tcW w:w="0" w:type="auto"/>
            <w:tcBorders>
              <w:top w:val="single" w:sz="6" w:space="0" w:color="000000"/>
              <w:left w:val="nil"/>
              <w:bottom w:val="single" w:sz="6" w:space="0" w:color="000000"/>
              <w:right w:val="single" w:sz="6" w:space="0" w:color="000000"/>
            </w:tcBorders>
            <w:vAlign w:val="center"/>
          </w:tcPr>
          <w:p w14:paraId="42EE46C3" w14:textId="77777777" w:rsidR="00487740" w:rsidRPr="00D425CE" w:rsidRDefault="00487740" w:rsidP="00D425CE">
            <w:pPr>
              <w:spacing w:line="240" w:lineRule="auto"/>
              <w:jc w:val="center"/>
              <w:rPr>
                <w:rFonts w:ascii="Verdana" w:hAnsi="Verdana" w:cs="Arial"/>
                <w:sz w:val="20"/>
                <w:szCs w:val="20"/>
                <w:lang w:bidi="ar"/>
              </w:rPr>
            </w:pPr>
          </w:p>
        </w:tc>
      </w:tr>
      <w:tr w:rsidR="00487740" w:rsidRPr="00D425CE" w14:paraId="68A705C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06778F" w14:textId="77777777" w:rsidR="00487740" w:rsidRPr="00D425CE" w:rsidRDefault="00487740" w:rsidP="00D425CE">
            <w:pPr>
              <w:numPr>
                <w:ilvl w:val="0"/>
                <w:numId w:val="10"/>
              </w:numPr>
              <w:spacing w:after="0" w:line="240" w:lineRule="auto"/>
              <w:ind w:left="284" w:hanging="284"/>
              <w:jc w:val="both"/>
              <w:rPr>
                <w:rFonts w:ascii="Verdana" w:hAnsi="Verdana" w:cs="Arial"/>
                <w:sz w:val="20"/>
                <w:szCs w:val="20"/>
                <w:lang w:bidi="ar"/>
              </w:rPr>
            </w:pPr>
            <w:r w:rsidRPr="00D425CE">
              <w:rPr>
                <w:rFonts w:ascii="Verdana" w:hAnsi="Verdana" w:cs="Arial"/>
                <w:sz w:val="20"/>
                <w:szCs w:val="20"/>
                <w:lang w:bidi="ar"/>
              </w:rPr>
              <w:t>Por el permiso de venta se cobrarán</w:t>
            </w:r>
          </w:p>
        </w:tc>
        <w:tc>
          <w:tcPr>
            <w:tcW w:w="0" w:type="auto"/>
            <w:tcBorders>
              <w:top w:val="single" w:sz="6" w:space="0" w:color="000000"/>
              <w:left w:val="nil"/>
              <w:bottom w:val="single" w:sz="6" w:space="0" w:color="000000"/>
              <w:right w:val="single" w:sz="6" w:space="0" w:color="000000"/>
            </w:tcBorders>
            <w:vAlign w:val="center"/>
          </w:tcPr>
          <w:p w14:paraId="1525A63B"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$0.26</w:t>
            </w:r>
          </w:p>
        </w:tc>
        <w:tc>
          <w:tcPr>
            <w:tcW w:w="0" w:type="auto"/>
            <w:tcBorders>
              <w:top w:val="single" w:sz="6" w:space="0" w:color="000000"/>
              <w:left w:val="nil"/>
              <w:bottom w:val="single" w:sz="6" w:space="0" w:color="000000"/>
              <w:right w:val="single" w:sz="6" w:space="0" w:color="000000"/>
            </w:tcBorders>
            <w:vAlign w:val="center"/>
          </w:tcPr>
          <w:p w14:paraId="6066F3E2" w14:textId="77777777" w:rsidR="00487740" w:rsidRPr="00D425CE" w:rsidRDefault="00487740" w:rsidP="00D425CE">
            <w:pPr>
              <w:spacing w:line="240" w:lineRule="auto"/>
              <w:jc w:val="center"/>
              <w:rPr>
                <w:rFonts w:ascii="Verdana" w:hAnsi="Verdana" w:cs="Arial"/>
                <w:sz w:val="20"/>
                <w:szCs w:val="20"/>
                <w:lang w:bidi="ar"/>
              </w:rPr>
            </w:pPr>
            <w:r w:rsidRPr="00D425CE">
              <w:rPr>
                <w:rFonts w:ascii="Verdana" w:hAnsi="Verdana" w:cs="Arial"/>
                <w:sz w:val="20"/>
                <w:szCs w:val="20"/>
                <w:lang w:bidi="ar"/>
              </w:rPr>
              <w:t>por metro cuadrado de superficie vendible</w:t>
            </w:r>
          </w:p>
        </w:tc>
      </w:tr>
      <w:tr w:rsidR="00487740" w:rsidRPr="00D425CE" w14:paraId="0B09F709"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94C974" w14:textId="77777777" w:rsidR="00487740" w:rsidRPr="00D425CE" w:rsidRDefault="00487740" w:rsidP="00D425CE">
            <w:pPr>
              <w:numPr>
                <w:ilvl w:val="0"/>
                <w:numId w:val="10"/>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Por concepto de regularización territorial de los asentamientos humanos, por lote individual, se cobrará conforme a lo siguiente:</w:t>
            </w:r>
          </w:p>
        </w:tc>
        <w:tc>
          <w:tcPr>
            <w:tcW w:w="0" w:type="auto"/>
            <w:tcBorders>
              <w:top w:val="single" w:sz="6" w:space="0" w:color="000000"/>
              <w:left w:val="nil"/>
              <w:bottom w:val="single" w:sz="6" w:space="0" w:color="000000"/>
              <w:right w:val="single" w:sz="6" w:space="0" w:color="000000"/>
            </w:tcBorders>
            <w:vAlign w:val="center"/>
          </w:tcPr>
          <w:p w14:paraId="69014925" w14:textId="77777777" w:rsidR="00487740" w:rsidRPr="00D425CE" w:rsidRDefault="00487740" w:rsidP="00D425CE">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716000C2" w14:textId="77777777" w:rsidR="00487740" w:rsidRPr="00D425CE" w:rsidRDefault="00487740" w:rsidP="00D425CE">
            <w:pPr>
              <w:spacing w:line="240" w:lineRule="auto"/>
              <w:rPr>
                <w:rFonts w:ascii="Verdana" w:hAnsi="Verdana" w:cs="Arial"/>
                <w:sz w:val="20"/>
                <w:szCs w:val="20"/>
                <w:lang w:bidi="ar"/>
              </w:rPr>
            </w:pPr>
          </w:p>
        </w:tc>
      </w:tr>
      <w:tr w:rsidR="00487740" w:rsidRPr="00D425CE" w14:paraId="2693C20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856BEC2" w14:textId="77777777" w:rsidR="00487740" w:rsidRPr="00D425CE" w:rsidRDefault="00487740" w:rsidP="00D425CE">
            <w:pPr>
              <w:numPr>
                <w:ilvl w:val="0"/>
                <w:numId w:val="13"/>
              </w:numPr>
              <w:spacing w:after="0" w:line="240" w:lineRule="auto"/>
              <w:jc w:val="both"/>
              <w:rPr>
                <w:rFonts w:ascii="Verdana" w:hAnsi="Verdana" w:cs="Arial"/>
                <w:sz w:val="20"/>
                <w:szCs w:val="20"/>
                <w:lang w:bidi="ar"/>
              </w:rPr>
            </w:pPr>
            <w:r w:rsidRPr="00D425CE">
              <w:rPr>
                <w:rFonts w:ascii="Verdana" w:hAnsi="Verdana" w:cs="Arial"/>
                <w:sz w:val="20"/>
                <w:szCs w:val="20"/>
                <w:lang w:bidi="ar"/>
              </w:rPr>
              <w:lastRenderedPageBreak/>
              <w:t>Recepción de solicitud e integración de documentos en expediente</w:t>
            </w:r>
          </w:p>
        </w:tc>
        <w:tc>
          <w:tcPr>
            <w:tcW w:w="0" w:type="auto"/>
            <w:tcBorders>
              <w:top w:val="single" w:sz="6" w:space="0" w:color="000000"/>
              <w:left w:val="nil"/>
              <w:bottom w:val="single" w:sz="6" w:space="0" w:color="000000"/>
              <w:right w:val="single" w:sz="6" w:space="0" w:color="000000"/>
            </w:tcBorders>
            <w:vAlign w:val="center"/>
          </w:tcPr>
          <w:p w14:paraId="52E0CB94"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$126.13</w:t>
            </w:r>
          </w:p>
        </w:tc>
        <w:tc>
          <w:tcPr>
            <w:tcW w:w="0" w:type="auto"/>
            <w:tcBorders>
              <w:top w:val="single" w:sz="6" w:space="0" w:color="000000"/>
              <w:left w:val="nil"/>
              <w:bottom w:val="single" w:sz="6" w:space="0" w:color="000000"/>
              <w:right w:val="single" w:sz="6" w:space="0" w:color="000000"/>
            </w:tcBorders>
            <w:vAlign w:val="center"/>
          </w:tcPr>
          <w:p w14:paraId="14EEC1F6" w14:textId="77777777" w:rsidR="00487740" w:rsidRPr="00D425CE" w:rsidRDefault="00487740" w:rsidP="00D425CE">
            <w:pPr>
              <w:spacing w:line="240" w:lineRule="auto"/>
              <w:rPr>
                <w:rFonts w:ascii="Verdana" w:hAnsi="Verdana" w:cs="Arial"/>
                <w:sz w:val="20"/>
                <w:szCs w:val="20"/>
                <w:lang w:bidi="ar"/>
              </w:rPr>
            </w:pPr>
          </w:p>
        </w:tc>
      </w:tr>
      <w:tr w:rsidR="00487740" w:rsidRPr="00D425CE" w14:paraId="67D9726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D86465B" w14:textId="77777777" w:rsidR="00487740" w:rsidRPr="00D425CE" w:rsidRDefault="00487740" w:rsidP="00D425CE">
            <w:pPr>
              <w:numPr>
                <w:ilvl w:val="0"/>
                <w:numId w:val="13"/>
              </w:numPr>
              <w:spacing w:after="0" w:line="240" w:lineRule="auto"/>
              <w:rPr>
                <w:rFonts w:ascii="Verdana" w:hAnsi="Verdana" w:cs="Arial"/>
                <w:sz w:val="20"/>
                <w:szCs w:val="20"/>
                <w:lang w:bidi="ar"/>
              </w:rPr>
            </w:pPr>
            <w:r w:rsidRPr="00D425CE">
              <w:rPr>
                <w:rFonts w:ascii="Verdana" w:hAnsi="Verdana" w:cs="Arial"/>
                <w:sz w:val="20"/>
                <w:szCs w:val="20"/>
                <w:lang w:bidi="ar"/>
              </w:rPr>
              <w:t>Revisión física del lote y del conjunto</w:t>
            </w:r>
          </w:p>
        </w:tc>
        <w:tc>
          <w:tcPr>
            <w:tcW w:w="0" w:type="auto"/>
            <w:tcBorders>
              <w:top w:val="single" w:sz="6" w:space="0" w:color="000000"/>
              <w:left w:val="nil"/>
              <w:bottom w:val="single" w:sz="6" w:space="0" w:color="000000"/>
              <w:right w:val="single" w:sz="6" w:space="0" w:color="000000"/>
            </w:tcBorders>
          </w:tcPr>
          <w:p w14:paraId="7345C80E"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$126.13</w:t>
            </w:r>
          </w:p>
        </w:tc>
        <w:tc>
          <w:tcPr>
            <w:tcW w:w="0" w:type="auto"/>
            <w:tcBorders>
              <w:top w:val="single" w:sz="6" w:space="0" w:color="000000"/>
              <w:left w:val="nil"/>
              <w:bottom w:val="single" w:sz="6" w:space="0" w:color="000000"/>
              <w:right w:val="single" w:sz="6" w:space="0" w:color="000000"/>
            </w:tcBorders>
            <w:vAlign w:val="center"/>
          </w:tcPr>
          <w:p w14:paraId="5718A75D" w14:textId="77777777" w:rsidR="00487740" w:rsidRPr="00D425CE" w:rsidRDefault="00487740" w:rsidP="00D425CE">
            <w:pPr>
              <w:spacing w:line="240" w:lineRule="auto"/>
              <w:rPr>
                <w:rFonts w:ascii="Verdana" w:hAnsi="Verdana" w:cs="Arial"/>
                <w:sz w:val="20"/>
                <w:szCs w:val="20"/>
                <w:lang w:bidi="ar"/>
              </w:rPr>
            </w:pPr>
          </w:p>
        </w:tc>
      </w:tr>
      <w:tr w:rsidR="00487740" w:rsidRPr="00D425CE" w14:paraId="03EFA84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05B3AE" w14:textId="77777777" w:rsidR="00487740" w:rsidRPr="00D425CE" w:rsidRDefault="00487740" w:rsidP="00D425CE">
            <w:pPr>
              <w:numPr>
                <w:ilvl w:val="0"/>
                <w:numId w:val="13"/>
              </w:numPr>
              <w:spacing w:after="0" w:line="240" w:lineRule="auto"/>
              <w:rPr>
                <w:rFonts w:ascii="Verdana" w:hAnsi="Verdana" w:cs="Arial"/>
                <w:sz w:val="20"/>
                <w:szCs w:val="20"/>
                <w:lang w:bidi="ar"/>
              </w:rPr>
            </w:pPr>
            <w:r w:rsidRPr="00D425CE">
              <w:rPr>
                <w:rFonts w:ascii="Verdana" w:hAnsi="Verdana" w:cs="Arial"/>
                <w:sz w:val="20"/>
                <w:szCs w:val="20"/>
                <w:lang w:bidi="ar"/>
              </w:rPr>
              <w:t>Entrega de expediente para proceso final</w:t>
            </w:r>
          </w:p>
        </w:tc>
        <w:tc>
          <w:tcPr>
            <w:tcW w:w="0" w:type="auto"/>
            <w:tcBorders>
              <w:top w:val="single" w:sz="6" w:space="0" w:color="000000"/>
              <w:left w:val="nil"/>
              <w:bottom w:val="single" w:sz="6" w:space="0" w:color="000000"/>
              <w:right w:val="single" w:sz="6" w:space="0" w:color="000000"/>
            </w:tcBorders>
          </w:tcPr>
          <w:p w14:paraId="21CAD5C8"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$126.13</w:t>
            </w:r>
          </w:p>
        </w:tc>
        <w:tc>
          <w:tcPr>
            <w:tcW w:w="0" w:type="auto"/>
            <w:tcBorders>
              <w:top w:val="single" w:sz="6" w:space="0" w:color="000000"/>
              <w:left w:val="nil"/>
              <w:bottom w:val="single" w:sz="6" w:space="0" w:color="000000"/>
              <w:right w:val="single" w:sz="6" w:space="0" w:color="000000"/>
            </w:tcBorders>
            <w:vAlign w:val="center"/>
          </w:tcPr>
          <w:p w14:paraId="7D781CA4" w14:textId="77777777" w:rsidR="00487740" w:rsidRPr="00D425CE" w:rsidRDefault="00487740" w:rsidP="00D425CE">
            <w:pPr>
              <w:spacing w:line="240" w:lineRule="auto"/>
              <w:rPr>
                <w:rFonts w:ascii="Verdana" w:hAnsi="Verdana" w:cs="Arial"/>
                <w:sz w:val="20"/>
                <w:szCs w:val="20"/>
                <w:lang w:bidi="ar"/>
              </w:rPr>
            </w:pPr>
          </w:p>
        </w:tc>
      </w:tr>
    </w:tbl>
    <w:p w14:paraId="656C657C" w14:textId="77777777" w:rsidR="00D425CE" w:rsidRDefault="00D425CE" w:rsidP="00D425CE">
      <w:pPr>
        <w:spacing w:line="240" w:lineRule="auto"/>
        <w:jc w:val="center"/>
        <w:rPr>
          <w:rStyle w:val="Textoennegrita"/>
          <w:rFonts w:ascii="Verdana" w:hAnsi="Verdana" w:cs="Arial"/>
          <w:sz w:val="20"/>
          <w:szCs w:val="20"/>
        </w:rPr>
      </w:pPr>
    </w:p>
    <w:p w14:paraId="1C169604" w14:textId="0F204E66" w:rsidR="00487740" w:rsidRPr="00D425CE" w:rsidRDefault="00487740" w:rsidP="00D425CE">
      <w:pPr>
        <w:pStyle w:val="Sinespaciado1"/>
        <w:jc w:val="center"/>
        <w:rPr>
          <w:rStyle w:val="Textoennegrita"/>
          <w:rFonts w:ascii="Verdana" w:hAnsi="Verdana" w:cs="Arial"/>
          <w:sz w:val="20"/>
          <w:szCs w:val="20"/>
        </w:rPr>
      </w:pPr>
      <w:r w:rsidRPr="00D425CE">
        <w:rPr>
          <w:rStyle w:val="Textoennegrita"/>
          <w:rFonts w:ascii="Verdana" w:hAnsi="Verdana" w:cs="Arial"/>
          <w:sz w:val="20"/>
          <w:szCs w:val="20"/>
        </w:rPr>
        <w:t>SECCIÓN DÉCIMA CUARTA</w:t>
      </w:r>
    </w:p>
    <w:p w14:paraId="2985C71C" w14:textId="743A5A8E" w:rsidR="00487740" w:rsidRPr="00D425CE" w:rsidRDefault="00487740" w:rsidP="00D425CE">
      <w:pPr>
        <w:pStyle w:val="Sinespaciado1"/>
        <w:jc w:val="center"/>
        <w:rPr>
          <w:rFonts w:ascii="Verdana" w:eastAsia="SimSun" w:hAnsi="Verdana"/>
          <w:b/>
          <w:bCs/>
          <w:iCs/>
          <w:sz w:val="20"/>
          <w:szCs w:val="20"/>
          <w:lang w:eastAsia="zh-CN"/>
        </w:rPr>
      </w:pPr>
      <w:r w:rsidRPr="00D425CE">
        <w:rPr>
          <w:rFonts w:ascii="Verdana" w:eastAsia="SimSun" w:hAnsi="Verdana"/>
          <w:b/>
          <w:bCs/>
          <w:iCs/>
          <w:sz w:val="20"/>
          <w:szCs w:val="20"/>
          <w:lang w:eastAsia="zh-CN"/>
        </w:rPr>
        <w:t>EXPEDICIÓN DE LICENCIAS O PERMISOS PARA</w:t>
      </w:r>
    </w:p>
    <w:p w14:paraId="0C3444BB" w14:textId="77777777" w:rsidR="00487740" w:rsidRPr="00D425CE" w:rsidRDefault="00487740" w:rsidP="00D425CE">
      <w:pPr>
        <w:pStyle w:val="Sinespaciado1"/>
        <w:jc w:val="center"/>
        <w:rPr>
          <w:rFonts w:ascii="Verdana" w:eastAsia="SimSun" w:hAnsi="Verdana"/>
          <w:b/>
          <w:bCs/>
          <w:iCs/>
          <w:sz w:val="20"/>
          <w:szCs w:val="20"/>
          <w:lang w:eastAsia="zh-CN"/>
        </w:rPr>
      </w:pPr>
      <w:r w:rsidRPr="00D425CE">
        <w:rPr>
          <w:rFonts w:ascii="Verdana" w:eastAsia="SimSun" w:hAnsi="Verdana"/>
          <w:b/>
          <w:bCs/>
          <w:iCs/>
          <w:sz w:val="20"/>
          <w:szCs w:val="20"/>
          <w:lang w:eastAsia="zh-CN"/>
        </w:rPr>
        <w:t>EL ESTABLECIMIENTO DE ANUNCIOS</w:t>
      </w:r>
    </w:p>
    <w:p w14:paraId="27DE67FF" w14:textId="77777777" w:rsidR="00D425CE" w:rsidRPr="00D425CE" w:rsidRDefault="00D425CE" w:rsidP="00D425CE">
      <w:pPr>
        <w:pStyle w:val="Sinespaciado1"/>
        <w:jc w:val="center"/>
        <w:rPr>
          <w:rFonts w:ascii="Verdana" w:eastAsia="SimSun" w:hAnsi="Verdana"/>
          <w:b/>
          <w:bCs/>
          <w:iCs/>
          <w:sz w:val="20"/>
          <w:szCs w:val="20"/>
          <w:lang w:eastAsia="zh-CN"/>
        </w:rPr>
      </w:pPr>
    </w:p>
    <w:p w14:paraId="4C3D7F51" w14:textId="0A7E3C5D"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28.</w:t>
      </w:r>
      <w:r w:rsidRPr="00D425CE">
        <w:rPr>
          <w:rFonts w:ascii="Verdana" w:eastAsia="SimSun" w:hAnsi="Verdana" w:cs="Arial"/>
          <w:iCs/>
          <w:sz w:val="20"/>
          <w:szCs w:val="20"/>
          <w:lang w:eastAsia="zh-CN"/>
        </w:rPr>
        <w:t xml:space="preserve"> Los derechos por la expedición de licencias o permisos para el establecimiento de anuncios se causarán y liquidarán conforme a la siguiente:</w:t>
      </w:r>
    </w:p>
    <w:p w14:paraId="6E4A27E8" w14:textId="77777777" w:rsidR="00487740" w:rsidRPr="00D425CE" w:rsidRDefault="00487740" w:rsidP="00D425CE">
      <w:pPr>
        <w:spacing w:line="240" w:lineRule="auto"/>
        <w:jc w:val="center"/>
        <w:rPr>
          <w:rFonts w:ascii="Verdana" w:eastAsia="SimSun" w:hAnsi="Verdana" w:cs="Arial"/>
          <w:b/>
          <w:bCs/>
          <w:iCs/>
          <w:sz w:val="20"/>
          <w:szCs w:val="20"/>
          <w:lang w:val="en-US" w:eastAsia="zh-CN"/>
        </w:rPr>
      </w:pPr>
      <w:r w:rsidRPr="00D425CE">
        <w:rPr>
          <w:rFonts w:ascii="Verdana" w:eastAsia="SimSun" w:hAnsi="Verdana" w:cs="Arial"/>
          <w:b/>
          <w:bCs/>
          <w:iCs/>
          <w:sz w:val="20"/>
          <w:szCs w:val="20"/>
          <w:lang w:val="en-US" w:eastAsia="zh-CN"/>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312"/>
        <w:gridCol w:w="1076"/>
      </w:tblGrid>
      <w:tr w:rsidR="00487740" w:rsidRPr="00D425CE" w14:paraId="7F48F19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DE9D52F" w14:textId="77777777" w:rsidR="00487740" w:rsidRPr="00D425CE" w:rsidRDefault="00487740" w:rsidP="00D425CE">
            <w:pPr>
              <w:numPr>
                <w:ilvl w:val="0"/>
                <w:numId w:val="9"/>
              </w:numPr>
              <w:spacing w:after="0" w:line="240" w:lineRule="auto"/>
              <w:ind w:left="426" w:hanging="284"/>
              <w:jc w:val="both"/>
              <w:rPr>
                <w:rFonts w:ascii="Verdana" w:hAnsi="Verdana" w:cs="Arial"/>
                <w:sz w:val="20"/>
                <w:szCs w:val="20"/>
                <w:lang w:bidi="ar"/>
              </w:rPr>
            </w:pPr>
            <w:r w:rsidRPr="00D425CE">
              <w:rPr>
                <w:rFonts w:ascii="Verdana" w:hAnsi="Verdana" w:cs="Arial"/>
                <w:sz w:val="20"/>
                <w:szCs w:val="20"/>
                <w:lang w:bidi="ar"/>
              </w:rPr>
              <w:t>Permiso anual para la colocación de anuncios o carteles en pared, adosados al piso o en azotea por metro cuadrado:</w:t>
            </w:r>
          </w:p>
        </w:tc>
        <w:tc>
          <w:tcPr>
            <w:tcW w:w="0" w:type="auto"/>
            <w:tcBorders>
              <w:top w:val="single" w:sz="6" w:space="0" w:color="000000"/>
              <w:left w:val="nil"/>
              <w:bottom w:val="single" w:sz="6" w:space="0" w:color="000000"/>
              <w:right w:val="single" w:sz="6" w:space="0" w:color="000000"/>
            </w:tcBorders>
            <w:vAlign w:val="center"/>
          </w:tcPr>
          <w:p w14:paraId="7EA4471C"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056FB24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C69D201"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a)</w:t>
            </w:r>
            <w:r w:rsidRPr="00D425CE">
              <w:rPr>
                <w:rFonts w:ascii="Verdana" w:hAnsi="Verdana" w:cs="Arial"/>
                <w:sz w:val="20"/>
                <w:szCs w:val="20"/>
                <w:lang w:bidi="ar"/>
              </w:rPr>
              <w:t xml:space="preserve"> Adosados</w:t>
            </w:r>
          </w:p>
        </w:tc>
        <w:tc>
          <w:tcPr>
            <w:tcW w:w="0" w:type="auto"/>
            <w:tcBorders>
              <w:top w:val="single" w:sz="6" w:space="0" w:color="000000"/>
              <w:left w:val="nil"/>
              <w:bottom w:val="single" w:sz="6" w:space="0" w:color="000000"/>
              <w:right w:val="single" w:sz="6" w:space="0" w:color="000000"/>
            </w:tcBorders>
            <w:vAlign w:val="center"/>
          </w:tcPr>
          <w:p w14:paraId="72AA2C3A"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$692.30</w:t>
            </w:r>
          </w:p>
        </w:tc>
      </w:tr>
      <w:tr w:rsidR="00487740" w:rsidRPr="00D425CE" w14:paraId="02F21F57"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917BF97"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b)</w:t>
            </w:r>
            <w:r w:rsidRPr="00D425CE">
              <w:rPr>
                <w:rFonts w:ascii="Verdana" w:hAnsi="Verdana" w:cs="Arial"/>
                <w:sz w:val="20"/>
                <w:szCs w:val="20"/>
                <w:lang w:bidi="ar"/>
              </w:rPr>
              <w:t xml:space="preserve"> Auto soportados y espectaculares</w:t>
            </w:r>
          </w:p>
        </w:tc>
        <w:tc>
          <w:tcPr>
            <w:tcW w:w="0" w:type="auto"/>
            <w:tcBorders>
              <w:top w:val="single" w:sz="6" w:space="0" w:color="000000"/>
              <w:left w:val="nil"/>
              <w:bottom w:val="single" w:sz="6" w:space="0" w:color="000000"/>
              <w:right w:val="single" w:sz="6" w:space="0" w:color="000000"/>
            </w:tcBorders>
            <w:vAlign w:val="center"/>
          </w:tcPr>
          <w:p w14:paraId="0F1DBD41"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$100.00</w:t>
            </w:r>
          </w:p>
        </w:tc>
      </w:tr>
      <w:tr w:rsidR="00487740" w:rsidRPr="00D425CE" w14:paraId="051CBB40"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DA8ECFA"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c)</w:t>
            </w:r>
            <w:r w:rsidRPr="00D425CE">
              <w:rPr>
                <w:rFonts w:ascii="Verdana" w:hAnsi="Verdana" w:cs="Arial"/>
                <w:sz w:val="20"/>
                <w:szCs w:val="20"/>
                <w:lang w:bidi="ar"/>
              </w:rPr>
              <w:t xml:space="preserve"> Pinta de bardas</w:t>
            </w:r>
          </w:p>
        </w:tc>
        <w:tc>
          <w:tcPr>
            <w:tcW w:w="0" w:type="auto"/>
            <w:tcBorders>
              <w:top w:val="single" w:sz="6" w:space="0" w:color="000000"/>
              <w:left w:val="nil"/>
              <w:bottom w:val="single" w:sz="6" w:space="0" w:color="000000"/>
              <w:right w:val="single" w:sz="6" w:space="0" w:color="000000"/>
            </w:tcBorders>
            <w:vAlign w:val="center"/>
          </w:tcPr>
          <w:p w14:paraId="7497F847"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$92.31</w:t>
            </w:r>
          </w:p>
        </w:tc>
      </w:tr>
      <w:tr w:rsidR="00487740" w:rsidRPr="00D425CE" w14:paraId="17146772"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A4838AD" w14:textId="77777777" w:rsidR="00487740" w:rsidRPr="00D425CE" w:rsidRDefault="00487740" w:rsidP="00D425CE">
            <w:pPr>
              <w:numPr>
                <w:ilvl w:val="0"/>
                <w:numId w:val="9"/>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Permiso anual para la colocación de anuncios o carteles en pared, adosados al piso o en azotea, por pieza:</w:t>
            </w:r>
          </w:p>
        </w:tc>
        <w:tc>
          <w:tcPr>
            <w:tcW w:w="0" w:type="auto"/>
            <w:tcBorders>
              <w:top w:val="single" w:sz="6" w:space="0" w:color="000000"/>
              <w:left w:val="nil"/>
              <w:bottom w:val="single" w:sz="6" w:space="0" w:color="000000"/>
              <w:right w:val="single" w:sz="6" w:space="0" w:color="000000"/>
            </w:tcBorders>
            <w:vAlign w:val="center"/>
          </w:tcPr>
          <w:p w14:paraId="7FB3280D"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4BB8BF6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4D14979"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a)</w:t>
            </w:r>
            <w:r w:rsidRPr="00D425CE">
              <w:rPr>
                <w:rFonts w:ascii="Verdana" w:hAnsi="Verdana" w:cs="Arial"/>
                <w:sz w:val="20"/>
                <w:szCs w:val="20"/>
                <w:lang w:bidi="ar"/>
              </w:rPr>
              <w:t xml:space="preserve"> Toldos y carpas</w:t>
            </w:r>
          </w:p>
        </w:tc>
        <w:tc>
          <w:tcPr>
            <w:tcW w:w="0" w:type="auto"/>
            <w:tcBorders>
              <w:top w:val="single" w:sz="6" w:space="0" w:color="000000"/>
              <w:left w:val="nil"/>
              <w:bottom w:val="single" w:sz="6" w:space="0" w:color="000000"/>
              <w:right w:val="single" w:sz="6" w:space="0" w:color="000000"/>
            </w:tcBorders>
            <w:vAlign w:val="center"/>
          </w:tcPr>
          <w:p w14:paraId="6BFC5E40"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$978.81</w:t>
            </w:r>
          </w:p>
        </w:tc>
      </w:tr>
      <w:tr w:rsidR="00487740" w:rsidRPr="00D425CE" w14:paraId="7F6E1E0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9939987"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b)</w:t>
            </w:r>
            <w:r w:rsidRPr="00D425CE">
              <w:rPr>
                <w:rFonts w:ascii="Verdana" w:hAnsi="Verdana" w:cs="Arial"/>
                <w:sz w:val="20"/>
                <w:szCs w:val="20"/>
                <w:lang w:bidi="ar"/>
              </w:rPr>
              <w:t xml:space="preserve"> Bancas y cobertizos publicitarios</w:t>
            </w:r>
          </w:p>
        </w:tc>
        <w:tc>
          <w:tcPr>
            <w:tcW w:w="0" w:type="auto"/>
            <w:tcBorders>
              <w:top w:val="single" w:sz="6" w:space="0" w:color="000000"/>
              <w:left w:val="nil"/>
              <w:bottom w:val="single" w:sz="6" w:space="0" w:color="000000"/>
              <w:right w:val="single" w:sz="6" w:space="0" w:color="000000"/>
            </w:tcBorders>
            <w:vAlign w:val="center"/>
          </w:tcPr>
          <w:p w14:paraId="7E7591FA"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$141.50</w:t>
            </w:r>
          </w:p>
        </w:tc>
      </w:tr>
      <w:tr w:rsidR="00487740" w:rsidRPr="00D425CE" w14:paraId="6CCD8E2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E82D646" w14:textId="77777777" w:rsidR="00487740" w:rsidRPr="00D425CE" w:rsidRDefault="00487740" w:rsidP="00D425CE">
            <w:pPr>
              <w:numPr>
                <w:ilvl w:val="0"/>
                <w:numId w:val="9"/>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Permiso semestral por la colocación de cada anuncio o cartel en vehículos de servicio público urbano y suburbano</w:t>
            </w:r>
          </w:p>
        </w:tc>
        <w:tc>
          <w:tcPr>
            <w:tcW w:w="0" w:type="auto"/>
            <w:tcBorders>
              <w:top w:val="single" w:sz="6" w:space="0" w:color="000000"/>
              <w:left w:val="nil"/>
              <w:bottom w:val="single" w:sz="6" w:space="0" w:color="000000"/>
              <w:right w:val="single" w:sz="6" w:space="0" w:color="000000"/>
            </w:tcBorders>
            <w:vAlign w:val="center"/>
          </w:tcPr>
          <w:p w14:paraId="3C630C47" w14:textId="77777777" w:rsidR="00487740" w:rsidRPr="00D425CE" w:rsidRDefault="00487740" w:rsidP="00D425CE">
            <w:pPr>
              <w:spacing w:line="240" w:lineRule="auto"/>
              <w:jc w:val="right"/>
              <w:rPr>
                <w:rFonts w:ascii="Verdana" w:hAnsi="Verdana" w:cs="Arial"/>
                <w:sz w:val="20"/>
                <w:szCs w:val="20"/>
                <w:lang w:bidi="ar"/>
              </w:rPr>
            </w:pPr>
          </w:p>
          <w:p w14:paraId="3EDAD942"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$130.14</w:t>
            </w:r>
          </w:p>
        </w:tc>
      </w:tr>
      <w:tr w:rsidR="00487740" w:rsidRPr="00D425CE" w14:paraId="12ABF51D"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4D3F59E" w14:textId="77777777" w:rsidR="00487740" w:rsidRPr="00D425CE" w:rsidRDefault="00487740" w:rsidP="00D425CE">
            <w:pPr>
              <w:numPr>
                <w:ilvl w:val="0"/>
                <w:numId w:val="9"/>
              </w:numPr>
              <w:spacing w:after="0" w:line="240" w:lineRule="auto"/>
              <w:ind w:left="426" w:hanging="426"/>
              <w:jc w:val="both"/>
              <w:rPr>
                <w:rFonts w:ascii="Verdana" w:hAnsi="Verdana" w:cs="Arial"/>
                <w:sz w:val="20"/>
                <w:szCs w:val="20"/>
                <w:lang w:bidi="ar"/>
              </w:rPr>
            </w:pPr>
            <w:r w:rsidRPr="00D425CE">
              <w:rPr>
                <w:rFonts w:ascii="Verdana" w:hAnsi="Verdana" w:cs="Arial"/>
                <w:sz w:val="20"/>
                <w:szCs w:val="20"/>
                <w:lang w:bidi="ar"/>
              </w:rPr>
              <w:t>Permiso para la difusión fonética de publicidad a través de medios electrónicos en la vía pública:</w:t>
            </w:r>
          </w:p>
        </w:tc>
        <w:tc>
          <w:tcPr>
            <w:tcW w:w="0" w:type="auto"/>
            <w:tcBorders>
              <w:top w:val="single" w:sz="6" w:space="0" w:color="000000"/>
              <w:left w:val="nil"/>
              <w:bottom w:val="single" w:sz="6" w:space="0" w:color="000000"/>
              <w:right w:val="single" w:sz="6" w:space="0" w:color="000000"/>
            </w:tcBorders>
            <w:vAlign w:val="center"/>
          </w:tcPr>
          <w:p w14:paraId="72827ABF"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334B78DD"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9E71999" w14:textId="77777777" w:rsidR="00487740" w:rsidRPr="00D425CE" w:rsidRDefault="00487740" w:rsidP="00D425CE">
            <w:pPr>
              <w:spacing w:line="240" w:lineRule="auto"/>
              <w:ind w:left="567" w:hanging="283"/>
              <w:jc w:val="both"/>
              <w:rPr>
                <w:rFonts w:ascii="Verdana" w:hAnsi="Verdana" w:cs="Arial"/>
                <w:sz w:val="20"/>
                <w:szCs w:val="20"/>
                <w:lang w:bidi="ar"/>
              </w:rPr>
            </w:pPr>
            <w:r w:rsidRPr="00D425CE">
              <w:rPr>
                <w:rFonts w:ascii="Verdana" w:hAnsi="Verdana" w:cs="Arial"/>
                <w:b/>
                <w:bCs/>
                <w:sz w:val="20"/>
                <w:szCs w:val="20"/>
                <w:lang w:bidi="ar"/>
              </w:rPr>
              <w:t xml:space="preserve">  a)</w:t>
            </w:r>
            <w:r w:rsidRPr="00D425CE">
              <w:rPr>
                <w:rFonts w:ascii="Verdana" w:hAnsi="Verdana" w:cs="Arial"/>
                <w:sz w:val="20"/>
                <w:szCs w:val="20"/>
                <w:lang w:bidi="ar"/>
              </w:rPr>
              <w:t xml:space="preserve"> Perifoneo fijo en establecimientos, por día</w:t>
            </w:r>
          </w:p>
        </w:tc>
        <w:tc>
          <w:tcPr>
            <w:tcW w:w="0" w:type="auto"/>
            <w:tcBorders>
              <w:top w:val="single" w:sz="6" w:space="0" w:color="000000"/>
              <w:left w:val="nil"/>
              <w:bottom w:val="single" w:sz="6" w:space="0" w:color="000000"/>
              <w:right w:val="single" w:sz="6" w:space="0" w:color="000000"/>
            </w:tcBorders>
            <w:vAlign w:val="center"/>
          </w:tcPr>
          <w:p w14:paraId="61CDE808"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$385.28</w:t>
            </w:r>
          </w:p>
        </w:tc>
      </w:tr>
      <w:tr w:rsidR="00487740" w:rsidRPr="00D425CE" w14:paraId="33F71D24"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16876B9"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lastRenderedPageBreak/>
              <w:t xml:space="preserve">      </w:t>
            </w:r>
            <w:r w:rsidRPr="00D425CE">
              <w:rPr>
                <w:rFonts w:ascii="Verdana" w:hAnsi="Verdana" w:cs="Arial"/>
                <w:b/>
                <w:bCs/>
                <w:sz w:val="20"/>
                <w:szCs w:val="20"/>
                <w:lang w:bidi="ar"/>
              </w:rPr>
              <w:t>b)</w:t>
            </w:r>
            <w:r w:rsidRPr="00D425CE">
              <w:rPr>
                <w:rFonts w:ascii="Verdana" w:hAnsi="Verdana" w:cs="Arial"/>
                <w:sz w:val="20"/>
                <w:szCs w:val="20"/>
                <w:lang w:bidi="ar"/>
              </w:rPr>
              <w:t xml:space="preserve"> Perifoneo móvil:</w:t>
            </w:r>
          </w:p>
        </w:tc>
        <w:tc>
          <w:tcPr>
            <w:tcW w:w="0" w:type="auto"/>
            <w:tcBorders>
              <w:top w:val="single" w:sz="6" w:space="0" w:color="000000"/>
              <w:left w:val="nil"/>
              <w:bottom w:val="single" w:sz="6" w:space="0" w:color="000000"/>
              <w:right w:val="single" w:sz="6" w:space="0" w:color="000000"/>
            </w:tcBorders>
            <w:vAlign w:val="center"/>
          </w:tcPr>
          <w:p w14:paraId="4F9F7923"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5EA2998C"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A25B75C"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1.</w:t>
            </w:r>
            <w:r w:rsidRPr="00D425CE">
              <w:rPr>
                <w:rFonts w:ascii="Verdana" w:hAnsi="Verdana" w:cs="Arial"/>
                <w:sz w:val="20"/>
                <w:szCs w:val="20"/>
                <w:lang w:bidi="ar"/>
              </w:rPr>
              <w:t xml:space="preserve"> Por día</w:t>
            </w:r>
          </w:p>
        </w:tc>
        <w:tc>
          <w:tcPr>
            <w:tcW w:w="0" w:type="auto"/>
            <w:tcBorders>
              <w:top w:val="single" w:sz="6" w:space="0" w:color="000000"/>
              <w:left w:val="nil"/>
              <w:bottom w:val="single" w:sz="6" w:space="0" w:color="000000"/>
              <w:right w:val="single" w:sz="6" w:space="0" w:color="000000"/>
            </w:tcBorders>
            <w:vAlign w:val="center"/>
          </w:tcPr>
          <w:p w14:paraId="03F810A1"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$192.17</w:t>
            </w:r>
          </w:p>
        </w:tc>
      </w:tr>
      <w:tr w:rsidR="00487740" w:rsidRPr="00D425CE" w14:paraId="2D98DB3E"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EE97E62"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2. </w:t>
            </w:r>
            <w:r w:rsidRPr="00D425CE">
              <w:rPr>
                <w:rFonts w:ascii="Verdana" w:hAnsi="Verdana" w:cs="Arial"/>
                <w:sz w:val="20"/>
                <w:szCs w:val="20"/>
                <w:lang w:bidi="ar"/>
              </w:rPr>
              <w:t>Por hora</w:t>
            </w:r>
          </w:p>
        </w:tc>
        <w:tc>
          <w:tcPr>
            <w:tcW w:w="0" w:type="auto"/>
            <w:tcBorders>
              <w:top w:val="single" w:sz="6" w:space="0" w:color="000000"/>
              <w:left w:val="nil"/>
              <w:bottom w:val="single" w:sz="6" w:space="0" w:color="000000"/>
              <w:right w:val="single" w:sz="6" w:space="0" w:color="000000"/>
            </w:tcBorders>
            <w:vAlign w:val="center"/>
          </w:tcPr>
          <w:p w14:paraId="7EA22600"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$38.43</w:t>
            </w:r>
          </w:p>
        </w:tc>
      </w:tr>
      <w:tr w:rsidR="00487740" w:rsidRPr="00D425CE" w14:paraId="2C42CFC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C1F9C22" w14:textId="77777777" w:rsidR="00487740" w:rsidRPr="00D425CE" w:rsidRDefault="00487740" w:rsidP="00D425CE">
            <w:pPr>
              <w:numPr>
                <w:ilvl w:val="0"/>
                <w:numId w:val="9"/>
              </w:numPr>
              <w:spacing w:after="0" w:line="240" w:lineRule="auto"/>
              <w:ind w:left="284" w:hanging="284"/>
              <w:jc w:val="both"/>
              <w:rPr>
                <w:rFonts w:ascii="Verdana" w:hAnsi="Verdana" w:cs="Arial"/>
                <w:sz w:val="20"/>
                <w:szCs w:val="20"/>
                <w:lang w:bidi="ar"/>
              </w:rPr>
            </w:pPr>
            <w:r w:rsidRPr="00D425CE">
              <w:rPr>
                <w:rFonts w:ascii="Verdana" w:hAnsi="Verdana" w:cs="Arial"/>
                <w:sz w:val="20"/>
                <w:szCs w:val="20"/>
                <w:lang w:bidi="ar"/>
              </w:rPr>
              <w:t>Permiso por la colocación de cada anuncio móvil, temporal o inflable:</w:t>
            </w:r>
          </w:p>
        </w:tc>
        <w:tc>
          <w:tcPr>
            <w:tcW w:w="0" w:type="auto"/>
            <w:tcBorders>
              <w:top w:val="single" w:sz="6" w:space="0" w:color="000000"/>
              <w:left w:val="nil"/>
              <w:bottom w:val="single" w:sz="6" w:space="0" w:color="000000"/>
              <w:right w:val="single" w:sz="6" w:space="0" w:color="000000"/>
            </w:tcBorders>
            <w:vAlign w:val="center"/>
          </w:tcPr>
          <w:p w14:paraId="43B5B08C" w14:textId="77777777" w:rsidR="00487740" w:rsidRPr="00D425CE" w:rsidRDefault="00487740" w:rsidP="00D425CE">
            <w:pPr>
              <w:spacing w:line="240" w:lineRule="auto"/>
              <w:jc w:val="right"/>
              <w:rPr>
                <w:rFonts w:ascii="Verdana" w:hAnsi="Verdana" w:cs="Arial"/>
                <w:sz w:val="20"/>
                <w:szCs w:val="20"/>
                <w:lang w:bidi="ar"/>
              </w:rPr>
            </w:pPr>
          </w:p>
        </w:tc>
      </w:tr>
      <w:tr w:rsidR="00487740" w:rsidRPr="00D425CE" w14:paraId="48CE491B"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A2A4590"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a)</w:t>
            </w:r>
            <w:r w:rsidRPr="00D425CE">
              <w:rPr>
                <w:rFonts w:ascii="Verdana" w:hAnsi="Verdana" w:cs="Arial"/>
                <w:sz w:val="20"/>
                <w:szCs w:val="20"/>
                <w:lang w:bidi="ar"/>
              </w:rPr>
              <w:t xml:space="preserve"> Mampara en la vía pública, por día</w:t>
            </w:r>
          </w:p>
        </w:tc>
        <w:tc>
          <w:tcPr>
            <w:tcW w:w="0" w:type="auto"/>
            <w:tcBorders>
              <w:top w:val="single" w:sz="6" w:space="0" w:color="000000"/>
              <w:left w:val="nil"/>
              <w:bottom w:val="single" w:sz="6" w:space="0" w:color="000000"/>
              <w:right w:val="single" w:sz="6" w:space="0" w:color="000000"/>
            </w:tcBorders>
            <w:vAlign w:val="center"/>
          </w:tcPr>
          <w:p w14:paraId="62BB5C3C"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$21.99</w:t>
            </w:r>
          </w:p>
        </w:tc>
      </w:tr>
      <w:tr w:rsidR="00487740" w:rsidRPr="00D425CE" w14:paraId="3B27C496"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CD76C73"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b)</w:t>
            </w:r>
            <w:r w:rsidRPr="00D425CE">
              <w:rPr>
                <w:rFonts w:ascii="Verdana" w:hAnsi="Verdana" w:cs="Arial"/>
                <w:sz w:val="20"/>
                <w:szCs w:val="20"/>
                <w:lang w:bidi="ar"/>
              </w:rPr>
              <w:t xml:space="preserve"> Tijera, por mes</w:t>
            </w:r>
          </w:p>
        </w:tc>
        <w:tc>
          <w:tcPr>
            <w:tcW w:w="0" w:type="auto"/>
            <w:tcBorders>
              <w:top w:val="single" w:sz="6" w:space="0" w:color="000000"/>
              <w:left w:val="nil"/>
              <w:bottom w:val="single" w:sz="6" w:space="0" w:color="000000"/>
              <w:right w:val="single" w:sz="6" w:space="0" w:color="000000"/>
            </w:tcBorders>
            <w:vAlign w:val="center"/>
          </w:tcPr>
          <w:p w14:paraId="5F6830DF"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$67.40</w:t>
            </w:r>
          </w:p>
        </w:tc>
      </w:tr>
      <w:tr w:rsidR="00487740" w:rsidRPr="00D425CE" w14:paraId="7F85DE83"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FAD85B5"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sz w:val="20"/>
                <w:szCs w:val="20"/>
                <w:lang w:bidi="ar"/>
              </w:rPr>
              <w:t xml:space="preserve">    </w:t>
            </w:r>
            <w:r w:rsidRPr="00D425CE">
              <w:rPr>
                <w:rFonts w:ascii="Verdana" w:hAnsi="Verdana" w:cs="Arial"/>
                <w:b/>
                <w:bCs/>
                <w:sz w:val="20"/>
                <w:szCs w:val="20"/>
                <w:lang w:bidi="ar"/>
              </w:rPr>
              <w:t>c)</w:t>
            </w:r>
            <w:r w:rsidRPr="00D425CE">
              <w:rPr>
                <w:rFonts w:ascii="Verdana" w:hAnsi="Verdana" w:cs="Arial"/>
                <w:sz w:val="20"/>
                <w:szCs w:val="20"/>
                <w:lang w:bidi="ar"/>
              </w:rPr>
              <w:t xml:space="preserve"> Comercios ambulantes, por mes</w:t>
            </w:r>
          </w:p>
        </w:tc>
        <w:tc>
          <w:tcPr>
            <w:tcW w:w="0" w:type="auto"/>
            <w:tcBorders>
              <w:top w:val="single" w:sz="6" w:space="0" w:color="000000"/>
              <w:left w:val="nil"/>
              <w:bottom w:val="single" w:sz="6" w:space="0" w:color="000000"/>
              <w:right w:val="single" w:sz="6" w:space="0" w:color="000000"/>
            </w:tcBorders>
            <w:vAlign w:val="center"/>
          </w:tcPr>
          <w:p w14:paraId="3EEF5B14"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$109.76</w:t>
            </w:r>
          </w:p>
        </w:tc>
      </w:tr>
      <w:tr w:rsidR="00487740" w:rsidRPr="00D425CE" w14:paraId="5D3E81E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DB63609" w14:textId="77777777" w:rsidR="00487740" w:rsidRPr="00D425CE" w:rsidRDefault="00487740" w:rsidP="00D425CE">
            <w:pPr>
              <w:spacing w:line="240" w:lineRule="auto"/>
              <w:rPr>
                <w:rFonts w:ascii="Verdana" w:hAnsi="Verdana" w:cs="Arial"/>
                <w:sz w:val="20"/>
                <w:szCs w:val="20"/>
                <w:lang w:bidi="ar"/>
              </w:rPr>
            </w:pPr>
            <w:r w:rsidRPr="00D425CE">
              <w:rPr>
                <w:rFonts w:ascii="Verdana" w:hAnsi="Verdana" w:cs="Arial"/>
                <w:b/>
                <w:bCs/>
                <w:sz w:val="20"/>
                <w:szCs w:val="20"/>
                <w:lang w:bidi="ar"/>
              </w:rPr>
              <w:t xml:space="preserve">    d)</w:t>
            </w:r>
            <w:r w:rsidRPr="00D425CE">
              <w:rPr>
                <w:rFonts w:ascii="Verdana" w:hAnsi="Verdana" w:cs="Arial"/>
                <w:sz w:val="20"/>
                <w:szCs w:val="20"/>
                <w:lang w:bidi="ar"/>
              </w:rPr>
              <w:t xml:space="preserve"> Inflables, por día</w:t>
            </w:r>
          </w:p>
        </w:tc>
        <w:tc>
          <w:tcPr>
            <w:tcW w:w="0" w:type="auto"/>
            <w:tcBorders>
              <w:top w:val="single" w:sz="6" w:space="0" w:color="000000"/>
              <w:left w:val="nil"/>
              <w:bottom w:val="single" w:sz="6" w:space="0" w:color="000000"/>
              <w:right w:val="single" w:sz="6" w:space="0" w:color="000000"/>
            </w:tcBorders>
            <w:vAlign w:val="center"/>
          </w:tcPr>
          <w:p w14:paraId="6243C737" w14:textId="77777777" w:rsidR="00487740" w:rsidRPr="00D425CE" w:rsidRDefault="00487740" w:rsidP="00D425CE">
            <w:pPr>
              <w:spacing w:line="240" w:lineRule="auto"/>
              <w:jc w:val="right"/>
              <w:rPr>
                <w:rFonts w:ascii="Verdana" w:hAnsi="Verdana" w:cs="Arial"/>
                <w:sz w:val="20"/>
                <w:szCs w:val="20"/>
                <w:lang w:bidi="ar"/>
              </w:rPr>
            </w:pPr>
            <w:r w:rsidRPr="00D425CE">
              <w:rPr>
                <w:rFonts w:ascii="Verdana" w:hAnsi="Verdana" w:cs="Arial"/>
                <w:sz w:val="20"/>
                <w:szCs w:val="20"/>
              </w:rPr>
              <w:t>$91.72</w:t>
            </w:r>
          </w:p>
        </w:tc>
      </w:tr>
    </w:tbl>
    <w:p w14:paraId="420ACE4A" w14:textId="77777777" w:rsidR="00487740" w:rsidRPr="00D425CE" w:rsidRDefault="00487740" w:rsidP="00D425CE">
      <w:pPr>
        <w:pStyle w:val="NormalWeb"/>
        <w:spacing w:after="0" w:afterAutospacing="0"/>
        <w:ind w:firstLine="851"/>
        <w:jc w:val="both"/>
        <w:rPr>
          <w:rFonts w:ascii="Verdana" w:hAnsi="Verdana"/>
          <w:sz w:val="20"/>
          <w:szCs w:val="20"/>
        </w:rPr>
      </w:pPr>
      <w:r w:rsidRPr="00D425CE">
        <w:rPr>
          <w:rFonts w:ascii="Verdana" w:hAnsi="Verdana"/>
          <w:sz w:val="20"/>
          <w:szCs w:val="20"/>
        </w:rPr>
        <w:t>El otorgamiento de los permisos incluye trabajos de supervisión y revisión del proyecto de ubicación y estructura del anuncio.</w:t>
      </w:r>
    </w:p>
    <w:p w14:paraId="3398D662" w14:textId="77777777" w:rsidR="00487740" w:rsidRPr="00D425CE" w:rsidRDefault="00487740" w:rsidP="00D425CE">
      <w:pPr>
        <w:spacing w:line="240" w:lineRule="auto"/>
        <w:jc w:val="center"/>
        <w:rPr>
          <w:rStyle w:val="Textoennegrita"/>
          <w:rFonts w:ascii="Verdana" w:hAnsi="Verdana" w:cs="Arial"/>
          <w:sz w:val="20"/>
          <w:szCs w:val="20"/>
        </w:rPr>
      </w:pPr>
    </w:p>
    <w:p w14:paraId="09653DDA" w14:textId="77777777" w:rsidR="00487740" w:rsidRPr="00D425CE" w:rsidRDefault="00487740" w:rsidP="00D425CE">
      <w:pPr>
        <w:spacing w:line="240" w:lineRule="auto"/>
        <w:jc w:val="center"/>
        <w:rPr>
          <w:rFonts w:ascii="Verdana" w:eastAsia="Times New Roman" w:hAnsi="Verdana" w:cs="Arial"/>
          <w:sz w:val="20"/>
          <w:szCs w:val="20"/>
        </w:rPr>
      </w:pPr>
      <w:r w:rsidRPr="00D425CE">
        <w:rPr>
          <w:rStyle w:val="Textoennegrita"/>
          <w:rFonts w:ascii="Verdana" w:hAnsi="Verdana" w:cs="Arial"/>
          <w:sz w:val="20"/>
          <w:szCs w:val="20"/>
        </w:rPr>
        <w:t>SECCIÓN DECIMAQUINTA</w:t>
      </w:r>
      <w:r w:rsidRPr="00D425CE">
        <w:rPr>
          <w:rFonts w:ascii="Verdana" w:eastAsia="Times New Roman" w:hAnsi="Verdana" w:cs="Arial"/>
          <w:b/>
          <w:bCs/>
          <w:sz w:val="20"/>
          <w:szCs w:val="20"/>
        </w:rPr>
        <w:br/>
      </w:r>
      <w:r w:rsidRPr="00D425CE">
        <w:rPr>
          <w:rStyle w:val="Textoennegrita"/>
          <w:rFonts w:ascii="Verdana" w:hAnsi="Verdana" w:cs="Arial"/>
          <w:sz w:val="20"/>
          <w:szCs w:val="20"/>
        </w:rPr>
        <w:t>SERVICIOS EN MATERIA AMBIENTAL</w:t>
      </w:r>
    </w:p>
    <w:p w14:paraId="0C029C48" w14:textId="77777777" w:rsidR="00487740" w:rsidRPr="00D425CE" w:rsidRDefault="00487740" w:rsidP="00D425CE">
      <w:pPr>
        <w:pStyle w:val="NormalWeb"/>
        <w:ind w:firstLine="851"/>
        <w:jc w:val="both"/>
        <w:rPr>
          <w:rFonts w:ascii="Verdana" w:hAnsi="Verdana"/>
          <w:sz w:val="20"/>
          <w:szCs w:val="20"/>
        </w:rPr>
      </w:pPr>
      <w:r w:rsidRPr="00D425CE">
        <w:rPr>
          <w:rStyle w:val="Textoennegrita"/>
          <w:rFonts w:ascii="Verdana" w:hAnsi="Verdana"/>
          <w:sz w:val="20"/>
          <w:szCs w:val="20"/>
        </w:rPr>
        <w:t>Artículo 29.</w:t>
      </w:r>
      <w:r w:rsidRPr="00D425CE">
        <w:rPr>
          <w:rFonts w:ascii="Verdana" w:hAnsi="Verdana"/>
          <w:sz w:val="20"/>
          <w:szCs w:val="20"/>
        </w:rPr>
        <w:t xml:space="preserve">  Los derechos por concepto de autorización de evaluación de impacto ambiental en obras o actividades que pretendan realizarse dentro de áreas naturales protegidas se causarán y liquidarán a una cuota de $1,142.40. </w:t>
      </w:r>
    </w:p>
    <w:p w14:paraId="5B321F97" w14:textId="77777777" w:rsidR="00487740" w:rsidRPr="00D425CE" w:rsidRDefault="00487740" w:rsidP="00D425CE">
      <w:pPr>
        <w:pStyle w:val="NormalWeb"/>
        <w:spacing w:after="0" w:afterAutospacing="0"/>
        <w:ind w:firstLine="851"/>
        <w:jc w:val="both"/>
        <w:rPr>
          <w:rFonts w:ascii="Verdana" w:hAnsi="Verdana"/>
          <w:sz w:val="20"/>
          <w:szCs w:val="20"/>
        </w:rPr>
      </w:pPr>
    </w:p>
    <w:p w14:paraId="2CF2CEDB" w14:textId="77777777" w:rsidR="00487740" w:rsidRPr="00D425CE" w:rsidRDefault="00487740" w:rsidP="00D425CE">
      <w:pPr>
        <w:spacing w:after="0"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SECCIÓN DECIMASEXTA</w:t>
      </w:r>
    </w:p>
    <w:p w14:paraId="79F669B8" w14:textId="77777777" w:rsidR="00487740" w:rsidRPr="00D425CE" w:rsidRDefault="00487740" w:rsidP="00D425CE">
      <w:pPr>
        <w:spacing w:after="0"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EXPEDICIÓN DE CERTIFICACIONES, CONSTANCIAS Y CARTAS</w:t>
      </w:r>
    </w:p>
    <w:p w14:paraId="7D42A097" w14:textId="77777777" w:rsidR="00487740" w:rsidRPr="00D425CE" w:rsidRDefault="00487740" w:rsidP="00D425CE">
      <w:pPr>
        <w:spacing w:after="0" w:line="240" w:lineRule="auto"/>
        <w:ind w:firstLine="851"/>
        <w:jc w:val="both"/>
        <w:rPr>
          <w:rFonts w:ascii="Verdana" w:eastAsia="SimSun" w:hAnsi="Verdana" w:cs="Arial"/>
          <w:b/>
          <w:bCs/>
          <w:iCs/>
          <w:sz w:val="20"/>
          <w:szCs w:val="20"/>
          <w:lang w:eastAsia="zh-CN"/>
        </w:rPr>
      </w:pPr>
    </w:p>
    <w:p w14:paraId="0017BEAA"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30.</w:t>
      </w:r>
      <w:r w:rsidRPr="00D425CE">
        <w:rPr>
          <w:rFonts w:ascii="Verdana" w:eastAsia="SimSun" w:hAnsi="Verdana" w:cs="Arial"/>
          <w:iCs/>
          <w:sz w:val="20"/>
          <w:szCs w:val="20"/>
          <w:lang w:eastAsia="zh-CN"/>
        </w:rPr>
        <w:t xml:space="preserve"> Los derechos por la expedición de certificaciones, constancias y cartas se causarán y liquidarán de conformidad con la siguiente:</w:t>
      </w:r>
    </w:p>
    <w:p w14:paraId="29FA3256" w14:textId="77777777" w:rsidR="00487740" w:rsidRPr="00D425CE" w:rsidRDefault="00487740" w:rsidP="00D425CE">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D425CE">
        <w:rPr>
          <w:rFonts w:ascii="Verdana" w:eastAsia="SimSun" w:hAnsi="Verdana"/>
          <w:b/>
          <w:bCs/>
          <w:iCs/>
          <w:sz w:val="20"/>
          <w:szCs w:val="20"/>
          <w:lang w:eastAsia="zh-CN"/>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000" w:firstRow="0" w:lastRow="0" w:firstColumn="0" w:lastColumn="0" w:noHBand="0" w:noVBand="0"/>
      </w:tblPr>
      <w:tblGrid>
        <w:gridCol w:w="8312"/>
        <w:gridCol w:w="1076"/>
      </w:tblGrid>
      <w:tr w:rsidR="00487740" w:rsidRPr="00D425CE" w14:paraId="050281E1"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7E69D805" w14:textId="77777777" w:rsidR="00487740" w:rsidRPr="00D425CE" w:rsidRDefault="00487740" w:rsidP="00D425CE">
            <w:pPr>
              <w:pStyle w:val="Prrafodelista"/>
              <w:numPr>
                <w:ilvl w:val="0"/>
                <w:numId w:val="35"/>
              </w:numPr>
              <w:ind w:left="436" w:hanging="436"/>
              <w:rPr>
                <w:rFonts w:ascii="Verdana" w:eastAsia="SimSun" w:hAnsi="Verdana"/>
                <w:iCs/>
                <w:sz w:val="20"/>
                <w:szCs w:val="20"/>
                <w:lang w:eastAsia="zh-CN"/>
              </w:rPr>
            </w:pPr>
            <w:r w:rsidRPr="00D425CE">
              <w:rPr>
                <w:rFonts w:ascii="Verdana" w:eastAsia="SimSun" w:hAnsi="Verdana"/>
                <w:iCs/>
                <w:sz w:val="20"/>
                <w:szCs w:val="20"/>
                <w:lang w:eastAsia="zh-CN"/>
              </w:rPr>
              <w:t>Constancias de valor fiscal de la propiedad raíz</w:t>
            </w:r>
          </w:p>
        </w:tc>
        <w:tc>
          <w:tcPr>
            <w:tcW w:w="0" w:type="auto"/>
            <w:tcBorders>
              <w:top w:val="single" w:sz="6" w:space="0" w:color="000000"/>
              <w:left w:val="single" w:sz="6" w:space="0" w:color="000000"/>
              <w:bottom w:val="single" w:sz="6" w:space="0" w:color="000000"/>
            </w:tcBorders>
            <w:vAlign w:val="center"/>
          </w:tcPr>
          <w:p w14:paraId="3D9129EF" w14:textId="77777777" w:rsidR="00487740" w:rsidRPr="00D425CE" w:rsidRDefault="00487740" w:rsidP="00D425CE">
            <w:pPr>
              <w:spacing w:line="240" w:lineRule="auto"/>
              <w:jc w:val="right"/>
              <w:rPr>
                <w:rFonts w:ascii="Verdana" w:eastAsia="SimSun" w:hAnsi="Verdana" w:cs="Arial"/>
                <w:iCs/>
                <w:sz w:val="20"/>
                <w:szCs w:val="20"/>
                <w:lang w:eastAsia="zh-CN"/>
              </w:rPr>
            </w:pPr>
            <w:r w:rsidRPr="00D425CE">
              <w:rPr>
                <w:rFonts w:ascii="Verdana" w:eastAsia="SimSun" w:hAnsi="Verdana" w:cs="Arial"/>
                <w:iCs/>
                <w:sz w:val="20"/>
                <w:szCs w:val="20"/>
                <w:lang w:eastAsia="zh-CN"/>
              </w:rPr>
              <w:t>$90.84</w:t>
            </w:r>
          </w:p>
        </w:tc>
      </w:tr>
      <w:tr w:rsidR="00487740" w:rsidRPr="00D425CE" w14:paraId="71BB349C"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4C3D563A" w14:textId="77777777" w:rsidR="00487740" w:rsidRPr="00D425CE" w:rsidRDefault="00487740" w:rsidP="00D425CE">
            <w:pPr>
              <w:pStyle w:val="Prrafodelista"/>
              <w:numPr>
                <w:ilvl w:val="0"/>
                <w:numId w:val="35"/>
              </w:numPr>
              <w:ind w:left="436" w:hanging="425"/>
              <w:jc w:val="both"/>
              <w:rPr>
                <w:rFonts w:ascii="Verdana" w:eastAsia="SimSun" w:hAnsi="Verdana"/>
                <w:iCs/>
                <w:sz w:val="20"/>
                <w:szCs w:val="20"/>
                <w:lang w:eastAsia="zh-CN"/>
              </w:rPr>
            </w:pPr>
            <w:r w:rsidRPr="00D425CE">
              <w:rPr>
                <w:rFonts w:ascii="Verdana" w:eastAsia="SimSun" w:hAnsi="Verdana"/>
                <w:iCs/>
                <w:sz w:val="20"/>
                <w:szCs w:val="20"/>
                <w:lang w:eastAsia="zh-CN"/>
              </w:rPr>
              <w:t>Constancias de estado de cuenta por concepto de impuestos, derechos y aprovechamientos</w:t>
            </w:r>
          </w:p>
        </w:tc>
        <w:tc>
          <w:tcPr>
            <w:tcW w:w="0" w:type="auto"/>
            <w:tcBorders>
              <w:top w:val="single" w:sz="6" w:space="0" w:color="000000"/>
              <w:left w:val="single" w:sz="6" w:space="0" w:color="000000"/>
              <w:bottom w:val="single" w:sz="6" w:space="0" w:color="000000"/>
            </w:tcBorders>
            <w:vAlign w:val="center"/>
          </w:tcPr>
          <w:p w14:paraId="6821BF77" w14:textId="77777777" w:rsidR="00487740" w:rsidRPr="00D425CE" w:rsidRDefault="00487740" w:rsidP="00D425CE">
            <w:pPr>
              <w:spacing w:line="240" w:lineRule="auto"/>
              <w:jc w:val="right"/>
              <w:rPr>
                <w:rFonts w:ascii="Verdana" w:eastAsia="SimSun" w:hAnsi="Verdana" w:cs="Arial"/>
                <w:iCs/>
                <w:sz w:val="20"/>
                <w:szCs w:val="20"/>
                <w:lang w:eastAsia="zh-CN"/>
              </w:rPr>
            </w:pPr>
            <w:r w:rsidRPr="00D425CE">
              <w:rPr>
                <w:rFonts w:ascii="Verdana" w:eastAsia="SimSun" w:hAnsi="Verdana" w:cs="Arial"/>
                <w:iCs/>
                <w:sz w:val="20"/>
                <w:szCs w:val="20"/>
                <w:lang w:eastAsia="zh-CN"/>
              </w:rPr>
              <w:t>$90.84</w:t>
            </w:r>
          </w:p>
        </w:tc>
      </w:tr>
      <w:tr w:rsidR="00487740" w:rsidRPr="00D425CE" w14:paraId="6237F34C"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35DE3298" w14:textId="77777777" w:rsidR="00487740" w:rsidRPr="00D425CE" w:rsidRDefault="00487740" w:rsidP="00D425CE">
            <w:pPr>
              <w:pStyle w:val="Prrafodelista"/>
              <w:numPr>
                <w:ilvl w:val="0"/>
                <w:numId w:val="35"/>
              </w:numPr>
              <w:ind w:left="436" w:hanging="436"/>
              <w:rPr>
                <w:rFonts w:ascii="Verdana" w:eastAsia="SimSun" w:hAnsi="Verdana"/>
                <w:iCs/>
                <w:sz w:val="20"/>
                <w:szCs w:val="20"/>
                <w:lang w:eastAsia="zh-CN"/>
              </w:rPr>
            </w:pPr>
            <w:r w:rsidRPr="00D425CE">
              <w:rPr>
                <w:rFonts w:ascii="Verdana" w:eastAsia="SimSun" w:hAnsi="Verdana"/>
                <w:iCs/>
                <w:sz w:val="20"/>
                <w:szCs w:val="20"/>
                <w:lang w:eastAsia="zh-CN"/>
              </w:rPr>
              <w:lastRenderedPageBreak/>
              <w:t>Constancias de historial catastral</w:t>
            </w:r>
          </w:p>
        </w:tc>
        <w:tc>
          <w:tcPr>
            <w:tcW w:w="0" w:type="auto"/>
            <w:tcBorders>
              <w:top w:val="single" w:sz="6" w:space="0" w:color="000000"/>
              <w:left w:val="single" w:sz="6" w:space="0" w:color="000000"/>
              <w:bottom w:val="single" w:sz="6" w:space="0" w:color="000000"/>
            </w:tcBorders>
            <w:vAlign w:val="center"/>
          </w:tcPr>
          <w:p w14:paraId="2847B6AE" w14:textId="77777777" w:rsidR="00487740" w:rsidRPr="00D425CE" w:rsidRDefault="00487740" w:rsidP="00D425CE">
            <w:pPr>
              <w:spacing w:line="240" w:lineRule="auto"/>
              <w:jc w:val="right"/>
              <w:rPr>
                <w:rFonts w:ascii="Verdana" w:eastAsia="SimSun" w:hAnsi="Verdana" w:cs="Arial"/>
                <w:iCs/>
                <w:sz w:val="20"/>
                <w:szCs w:val="20"/>
                <w:lang w:eastAsia="zh-CN"/>
              </w:rPr>
            </w:pPr>
            <w:r w:rsidRPr="00D425CE">
              <w:rPr>
                <w:rFonts w:ascii="Verdana" w:eastAsia="SimSun" w:hAnsi="Verdana" w:cs="Arial"/>
                <w:iCs/>
                <w:sz w:val="20"/>
                <w:szCs w:val="20"/>
                <w:lang w:eastAsia="zh-CN"/>
              </w:rPr>
              <w:t>$203.18</w:t>
            </w:r>
          </w:p>
        </w:tc>
      </w:tr>
      <w:tr w:rsidR="00487740" w:rsidRPr="00D425CE" w14:paraId="2C1F4A94"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177D8C65" w14:textId="77777777" w:rsidR="00487740" w:rsidRPr="00D425CE" w:rsidRDefault="00487740" w:rsidP="00D425CE">
            <w:pPr>
              <w:pStyle w:val="Prrafodelista"/>
              <w:numPr>
                <w:ilvl w:val="0"/>
                <w:numId w:val="35"/>
              </w:numPr>
              <w:ind w:left="436" w:hanging="425"/>
              <w:rPr>
                <w:rFonts w:ascii="Verdana" w:eastAsia="SimSun" w:hAnsi="Verdana"/>
                <w:iCs/>
                <w:sz w:val="20"/>
                <w:szCs w:val="20"/>
                <w:lang w:eastAsia="zh-CN"/>
              </w:rPr>
            </w:pPr>
            <w:r w:rsidRPr="00D425CE">
              <w:rPr>
                <w:rFonts w:ascii="Verdana" w:eastAsia="SimSun" w:hAnsi="Verdana"/>
                <w:iCs/>
                <w:sz w:val="20"/>
                <w:szCs w:val="20"/>
                <w:lang w:eastAsia="zh-CN"/>
              </w:rPr>
              <w:t>Certificaciones que expida el Secretario del Ayuntamiento</w:t>
            </w:r>
          </w:p>
        </w:tc>
        <w:tc>
          <w:tcPr>
            <w:tcW w:w="0" w:type="auto"/>
            <w:tcBorders>
              <w:top w:val="single" w:sz="6" w:space="0" w:color="000000"/>
              <w:left w:val="single" w:sz="6" w:space="0" w:color="000000"/>
              <w:bottom w:val="single" w:sz="6" w:space="0" w:color="000000"/>
            </w:tcBorders>
            <w:vAlign w:val="center"/>
          </w:tcPr>
          <w:p w14:paraId="467FB3BE" w14:textId="77777777" w:rsidR="00487740" w:rsidRPr="00D425CE" w:rsidRDefault="00487740" w:rsidP="00D425CE">
            <w:pPr>
              <w:spacing w:line="240" w:lineRule="auto"/>
              <w:jc w:val="right"/>
              <w:rPr>
                <w:rFonts w:ascii="Verdana" w:eastAsia="SimSun" w:hAnsi="Verdana" w:cs="Arial"/>
                <w:iCs/>
                <w:sz w:val="20"/>
                <w:szCs w:val="20"/>
                <w:lang w:eastAsia="zh-CN"/>
              </w:rPr>
            </w:pPr>
            <w:r w:rsidRPr="00D425CE">
              <w:rPr>
                <w:rFonts w:ascii="Verdana" w:eastAsia="SimSun" w:hAnsi="Verdana" w:cs="Arial"/>
                <w:iCs/>
                <w:sz w:val="20"/>
                <w:szCs w:val="20"/>
                <w:lang w:eastAsia="zh-CN"/>
              </w:rPr>
              <w:t>$90.84</w:t>
            </w:r>
          </w:p>
        </w:tc>
      </w:tr>
      <w:tr w:rsidR="00487740" w:rsidRPr="00D425CE" w14:paraId="5D08F7D9"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477CDF57" w14:textId="77777777" w:rsidR="00487740" w:rsidRPr="00D425CE" w:rsidRDefault="00487740" w:rsidP="00D425CE">
            <w:pPr>
              <w:pStyle w:val="Prrafodelista"/>
              <w:numPr>
                <w:ilvl w:val="0"/>
                <w:numId w:val="35"/>
              </w:numPr>
              <w:ind w:left="436" w:hanging="425"/>
              <w:jc w:val="both"/>
              <w:rPr>
                <w:rFonts w:ascii="Verdana" w:eastAsia="SimSun" w:hAnsi="Verdana"/>
                <w:iCs/>
                <w:sz w:val="20"/>
                <w:szCs w:val="20"/>
                <w:lang w:eastAsia="zh-CN"/>
              </w:rPr>
            </w:pPr>
            <w:r w:rsidRPr="00D425CE">
              <w:rPr>
                <w:rFonts w:ascii="Verdana" w:eastAsia="SimSun" w:hAnsi="Verdana"/>
                <w:iCs/>
                <w:sz w:val="20"/>
                <w:szCs w:val="20"/>
                <w:lang w:eastAsia="zh-CN"/>
              </w:rPr>
              <w:t xml:space="preserve">Constancias que expidan las dependencias y entidades de la administración pública municipal </w:t>
            </w:r>
          </w:p>
        </w:tc>
        <w:tc>
          <w:tcPr>
            <w:tcW w:w="0" w:type="auto"/>
            <w:tcBorders>
              <w:top w:val="single" w:sz="6" w:space="0" w:color="000000"/>
              <w:left w:val="single" w:sz="6" w:space="0" w:color="000000"/>
              <w:bottom w:val="single" w:sz="6" w:space="0" w:color="000000"/>
            </w:tcBorders>
            <w:vAlign w:val="center"/>
          </w:tcPr>
          <w:p w14:paraId="1C90E2B3" w14:textId="77777777" w:rsidR="00487740" w:rsidRPr="00D425CE" w:rsidRDefault="00487740" w:rsidP="00D425CE">
            <w:pPr>
              <w:spacing w:line="240" w:lineRule="auto"/>
              <w:jc w:val="right"/>
              <w:rPr>
                <w:rFonts w:ascii="Verdana" w:eastAsia="SimSun" w:hAnsi="Verdana" w:cs="Arial"/>
                <w:iCs/>
                <w:sz w:val="20"/>
                <w:szCs w:val="20"/>
                <w:lang w:eastAsia="zh-CN"/>
              </w:rPr>
            </w:pPr>
          </w:p>
          <w:p w14:paraId="7D55BB8C" w14:textId="77777777" w:rsidR="00487740" w:rsidRPr="00D425CE" w:rsidRDefault="00487740" w:rsidP="00D425CE">
            <w:pPr>
              <w:spacing w:line="240" w:lineRule="auto"/>
              <w:jc w:val="right"/>
              <w:rPr>
                <w:rFonts w:ascii="Verdana" w:eastAsia="SimSun" w:hAnsi="Verdana" w:cs="Arial"/>
                <w:iCs/>
                <w:sz w:val="20"/>
                <w:szCs w:val="20"/>
                <w:lang w:eastAsia="zh-CN"/>
              </w:rPr>
            </w:pPr>
            <w:r w:rsidRPr="00D425CE">
              <w:rPr>
                <w:rFonts w:ascii="Verdana" w:eastAsia="SimSun" w:hAnsi="Verdana" w:cs="Arial"/>
                <w:iCs/>
                <w:sz w:val="20"/>
                <w:szCs w:val="20"/>
                <w:lang w:eastAsia="zh-CN"/>
              </w:rPr>
              <w:t>$90.84</w:t>
            </w:r>
          </w:p>
        </w:tc>
      </w:tr>
      <w:tr w:rsidR="00487740" w:rsidRPr="00D425CE" w14:paraId="16865D1D"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3C1921C4" w14:textId="77777777" w:rsidR="00487740" w:rsidRPr="00D425CE" w:rsidRDefault="00487740" w:rsidP="00D425CE">
            <w:pPr>
              <w:pStyle w:val="Prrafodelista"/>
              <w:numPr>
                <w:ilvl w:val="0"/>
                <w:numId w:val="35"/>
              </w:numPr>
              <w:ind w:left="436" w:hanging="425"/>
              <w:jc w:val="both"/>
              <w:rPr>
                <w:rFonts w:ascii="Verdana" w:eastAsia="SimSun" w:hAnsi="Verdana"/>
                <w:iCs/>
                <w:sz w:val="20"/>
                <w:szCs w:val="20"/>
                <w:lang w:eastAsia="zh-CN"/>
              </w:rPr>
            </w:pPr>
            <w:r w:rsidRPr="00D425CE">
              <w:rPr>
                <w:rFonts w:ascii="Verdana" w:eastAsia="SimSun" w:hAnsi="Verdana"/>
                <w:iCs/>
                <w:sz w:val="20"/>
                <w:szCs w:val="20"/>
                <w:lang w:eastAsia="zh-CN"/>
              </w:rPr>
              <w:t>Copias certificadas expedidas por el Juzgado Municipal:</w:t>
            </w:r>
          </w:p>
        </w:tc>
        <w:tc>
          <w:tcPr>
            <w:tcW w:w="0" w:type="auto"/>
            <w:tcBorders>
              <w:top w:val="single" w:sz="6" w:space="0" w:color="000000"/>
              <w:left w:val="single" w:sz="6" w:space="0" w:color="000000"/>
              <w:bottom w:val="single" w:sz="6" w:space="0" w:color="000000"/>
            </w:tcBorders>
            <w:vAlign w:val="center"/>
          </w:tcPr>
          <w:p w14:paraId="2B311F31" w14:textId="77777777" w:rsidR="00487740" w:rsidRPr="00D425CE" w:rsidRDefault="00487740" w:rsidP="00D425CE">
            <w:pPr>
              <w:spacing w:line="240" w:lineRule="auto"/>
              <w:jc w:val="right"/>
              <w:rPr>
                <w:rFonts w:ascii="Verdana" w:eastAsia="SimSun" w:hAnsi="Verdana" w:cs="Arial"/>
                <w:iCs/>
                <w:sz w:val="20"/>
                <w:szCs w:val="20"/>
                <w:lang w:eastAsia="zh-CN"/>
              </w:rPr>
            </w:pPr>
          </w:p>
        </w:tc>
      </w:tr>
      <w:tr w:rsidR="00487740" w:rsidRPr="00D425CE" w14:paraId="197F4323"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3BAEF1DC" w14:textId="77777777" w:rsidR="00487740" w:rsidRPr="00D425CE" w:rsidRDefault="00487740" w:rsidP="00D425CE">
            <w:pPr>
              <w:spacing w:line="240" w:lineRule="auto"/>
              <w:rPr>
                <w:rFonts w:ascii="Verdana" w:eastAsia="SimSun" w:hAnsi="Verdana" w:cs="Arial"/>
                <w:iCs/>
                <w:sz w:val="20"/>
                <w:szCs w:val="20"/>
                <w:lang w:eastAsia="zh-CN"/>
              </w:rPr>
            </w:pPr>
            <w:r w:rsidRPr="00D425CE">
              <w:rPr>
                <w:rFonts w:ascii="Verdana" w:eastAsia="SimSun" w:hAnsi="Verdana" w:cs="Arial"/>
                <w:b/>
                <w:bCs/>
                <w:iCs/>
                <w:sz w:val="20"/>
                <w:szCs w:val="20"/>
                <w:lang w:eastAsia="zh-CN"/>
              </w:rPr>
              <w:t xml:space="preserve">      a)</w:t>
            </w:r>
            <w:r w:rsidRPr="00D425CE">
              <w:rPr>
                <w:rFonts w:ascii="Verdana" w:eastAsia="SimSun" w:hAnsi="Verdana" w:cs="Arial"/>
                <w:iCs/>
                <w:sz w:val="20"/>
                <w:szCs w:val="20"/>
                <w:lang w:eastAsia="zh-CN"/>
              </w:rPr>
              <w:t xml:space="preserve"> Por la primera foja</w:t>
            </w:r>
          </w:p>
        </w:tc>
        <w:tc>
          <w:tcPr>
            <w:tcW w:w="0" w:type="auto"/>
            <w:tcBorders>
              <w:top w:val="single" w:sz="6" w:space="0" w:color="000000"/>
              <w:left w:val="single" w:sz="6" w:space="0" w:color="000000"/>
              <w:bottom w:val="single" w:sz="6" w:space="0" w:color="000000"/>
            </w:tcBorders>
            <w:vAlign w:val="center"/>
          </w:tcPr>
          <w:p w14:paraId="418153F9" w14:textId="77777777" w:rsidR="00487740" w:rsidRPr="00D425CE" w:rsidRDefault="00487740" w:rsidP="00D425CE">
            <w:pPr>
              <w:spacing w:line="240" w:lineRule="auto"/>
              <w:jc w:val="right"/>
              <w:rPr>
                <w:rFonts w:ascii="Verdana" w:eastAsia="SimSun" w:hAnsi="Verdana" w:cs="Arial"/>
                <w:iCs/>
                <w:sz w:val="20"/>
                <w:szCs w:val="20"/>
                <w:lang w:eastAsia="zh-CN"/>
              </w:rPr>
            </w:pPr>
            <w:r w:rsidRPr="00D425CE">
              <w:rPr>
                <w:rFonts w:ascii="Verdana" w:eastAsia="SimSun" w:hAnsi="Verdana" w:cs="Arial"/>
                <w:iCs/>
                <w:sz w:val="20"/>
                <w:szCs w:val="20"/>
                <w:lang w:eastAsia="zh-CN"/>
              </w:rPr>
              <w:t>$14.00</w:t>
            </w:r>
          </w:p>
        </w:tc>
      </w:tr>
      <w:tr w:rsidR="00487740" w:rsidRPr="00D425CE" w14:paraId="6F79FBC2"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423F5AB9" w14:textId="77777777" w:rsidR="00487740" w:rsidRPr="00D425CE" w:rsidRDefault="00487740" w:rsidP="00D425CE">
            <w:pPr>
              <w:spacing w:line="240" w:lineRule="auto"/>
              <w:rPr>
                <w:rFonts w:ascii="Verdana" w:eastAsia="SimSun" w:hAnsi="Verdana" w:cs="Arial"/>
                <w:iCs/>
                <w:sz w:val="20"/>
                <w:szCs w:val="20"/>
                <w:lang w:eastAsia="zh-CN"/>
              </w:rPr>
            </w:pPr>
            <w:r w:rsidRPr="00D425CE">
              <w:rPr>
                <w:rFonts w:ascii="Verdana" w:eastAsia="SimSun" w:hAnsi="Verdana" w:cs="Arial"/>
                <w:iCs/>
                <w:sz w:val="20"/>
                <w:szCs w:val="20"/>
                <w:lang w:eastAsia="zh-CN"/>
              </w:rPr>
              <w:t xml:space="preserve">      </w:t>
            </w:r>
            <w:r w:rsidRPr="00D425CE">
              <w:rPr>
                <w:rFonts w:ascii="Verdana" w:eastAsia="SimSun" w:hAnsi="Verdana" w:cs="Arial"/>
                <w:b/>
                <w:bCs/>
                <w:iCs/>
                <w:sz w:val="20"/>
                <w:szCs w:val="20"/>
                <w:lang w:eastAsia="zh-CN"/>
              </w:rPr>
              <w:t>b)</w:t>
            </w:r>
            <w:r w:rsidRPr="00D425CE">
              <w:rPr>
                <w:rFonts w:ascii="Verdana" w:eastAsia="SimSun" w:hAnsi="Verdana" w:cs="Arial"/>
                <w:iCs/>
                <w:sz w:val="20"/>
                <w:szCs w:val="20"/>
                <w:lang w:eastAsia="zh-CN"/>
              </w:rPr>
              <w:t xml:space="preserve"> Por cada foja adicional</w:t>
            </w:r>
          </w:p>
        </w:tc>
        <w:tc>
          <w:tcPr>
            <w:tcW w:w="0" w:type="auto"/>
            <w:tcBorders>
              <w:top w:val="single" w:sz="6" w:space="0" w:color="000000"/>
              <w:left w:val="single" w:sz="6" w:space="0" w:color="000000"/>
              <w:bottom w:val="single" w:sz="6" w:space="0" w:color="000000"/>
            </w:tcBorders>
            <w:vAlign w:val="center"/>
          </w:tcPr>
          <w:p w14:paraId="13885037" w14:textId="77777777" w:rsidR="00487740" w:rsidRPr="00D425CE" w:rsidRDefault="00487740" w:rsidP="00D425CE">
            <w:pPr>
              <w:spacing w:line="240" w:lineRule="auto"/>
              <w:jc w:val="right"/>
              <w:rPr>
                <w:rFonts w:ascii="Verdana" w:eastAsia="SimSun" w:hAnsi="Verdana" w:cs="Arial"/>
                <w:iCs/>
                <w:sz w:val="20"/>
                <w:szCs w:val="20"/>
                <w:lang w:eastAsia="zh-CN"/>
              </w:rPr>
            </w:pPr>
            <w:r w:rsidRPr="00D425CE">
              <w:rPr>
                <w:rFonts w:ascii="Verdana" w:eastAsia="SimSun" w:hAnsi="Verdana" w:cs="Arial"/>
                <w:iCs/>
                <w:sz w:val="20"/>
                <w:szCs w:val="20"/>
                <w:lang w:eastAsia="zh-CN"/>
              </w:rPr>
              <w:t>$2.05</w:t>
            </w:r>
          </w:p>
        </w:tc>
      </w:tr>
      <w:tr w:rsidR="00487740" w:rsidRPr="00D425CE" w14:paraId="097F9B38"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35BC4101" w14:textId="77777777" w:rsidR="00487740" w:rsidRPr="00D425CE" w:rsidRDefault="00487740" w:rsidP="00D425CE">
            <w:pPr>
              <w:pStyle w:val="Prrafodelista"/>
              <w:numPr>
                <w:ilvl w:val="0"/>
                <w:numId w:val="35"/>
              </w:numPr>
              <w:ind w:left="436" w:hanging="425"/>
              <w:rPr>
                <w:rFonts w:ascii="Verdana" w:eastAsia="SimSun" w:hAnsi="Verdana"/>
                <w:iCs/>
                <w:sz w:val="20"/>
                <w:szCs w:val="20"/>
                <w:lang w:eastAsia="zh-CN"/>
              </w:rPr>
            </w:pPr>
            <w:r w:rsidRPr="00D425CE">
              <w:rPr>
                <w:rFonts w:ascii="Verdana" w:eastAsia="SimSun" w:hAnsi="Verdana"/>
                <w:iCs/>
                <w:sz w:val="20"/>
                <w:szCs w:val="20"/>
                <w:lang w:eastAsia="zh-CN"/>
              </w:rPr>
              <w:t>Cartas de origen</w:t>
            </w:r>
          </w:p>
        </w:tc>
        <w:tc>
          <w:tcPr>
            <w:tcW w:w="0" w:type="auto"/>
            <w:tcBorders>
              <w:top w:val="single" w:sz="6" w:space="0" w:color="000000"/>
              <w:left w:val="single" w:sz="6" w:space="0" w:color="000000"/>
              <w:bottom w:val="single" w:sz="6" w:space="0" w:color="000000"/>
            </w:tcBorders>
            <w:vAlign w:val="center"/>
          </w:tcPr>
          <w:p w14:paraId="1216A333" w14:textId="77777777" w:rsidR="00487740" w:rsidRPr="00D425CE" w:rsidRDefault="00487740" w:rsidP="00D425CE">
            <w:pPr>
              <w:spacing w:line="240" w:lineRule="auto"/>
              <w:jc w:val="right"/>
              <w:rPr>
                <w:rFonts w:ascii="Verdana" w:eastAsia="SimSun" w:hAnsi="Verdana" w:cs="Arial"/>
                <w:iCs/>
                <w:sz w:val="20"/>
                <w:szCs w:val="20"/>
                <w:lang w:eastAsia="zh-CN"/>
              </w:rPr>
            </w:pPr>
            <w:r w:rsidRPr="00D425CE">
              <w:rPr>
                <w:rFonts w:ascii="Verdana" w:eastAsia="SimSun" w:hAnsi="Verdana" w:cs="Arial"/>
                <w:iCs/>
                <w:sz w:val="20"/>
                <w:szCs w:val="20"/>
                <w:lang w:eastAsia="zh-CN"/>
              </w:rPr>
              <w:t>$90.84</w:t>
            </w:r>
          </w:p>
        </w:tc>
      </w:tr>
    </w:tbl>
    <w:p w14:paraId="7F7275F4" w14:textId="77777777" w:rsidR="00487740" w:rsidRPr="00D425CE" w:rsidRDefault="00487740" w:rsidP="00D425CE">
      <w:pPr>
        <w:spacing w:after="0" w:line="240" w:lineRule="auto"/>
        <w:jc w:val="both"/>
        <w:rPr>
          <w:rFonts w:ascii="Verdana" w:eastAsiaTheme="minorEastAsia" w:hAnsi="Verdana" w:cs="Arial"/>
          <w:sz w:val="20"/>
          <w:szCs w:val="20"/>
          <w:lang w:eastAsia="es-MX"/>
        </w:rPr>
      </w:pPr>
    </w:p>
    <w:p w14:paraId="6523FDD6"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SECCIÓN DECIMASÉPTIMA</w:t>
      </w:r>
      <w:r w:rsidRPr="00D425CE">
        <w:rPr>
          <w:rFonts w:ascii="Verdana" w:eastAsia="SimSun" w:hAnsi="Verdana" w:cs="Arial"/>
          <w:b/>
          <w:bCs/>
          <w:iCs/>
          <w:sz w:val="20"/>
          <w:szCs w:val="20"/>
          <w:lang w:eastAsia="zh-CN"/>
        </w:rPr>
        <w:br/>
        <w:t>SERVICIO DE ALUMBRADO PÚBLICO</w:t>
      </w:r>
    </w:p>
    <w:p w14:paraId="30CDDFAC" w14:textId="77777777" w:rsidR="00487740" w:rsidRPr="00D425CE" w:rsidRDefault="00487740" w:rsidP="00D425CE">
      <w:pPr>
        <w:shd w:val="clear" w:color="auto" w:fill="FFFFFF"/>
        <w:spacing w:after="0" w:line="240" w:lineRule="auto"/>
        <w:ind w:firstLine="851"/>
        <w:jc w:val="both"/>
        <w:rPr>
          <w:rFonts w:ascii="Verdana" w:eastAsia="SimSun" w:hAnsi="Verdana"/>
          <w:iCs/>
          <w:sz w:val="20"/>
          <w:szCs w:val="20"/>
          <w:lang w:eastAsia="zh-CN"/>
        </w:rPr>
      </w:pPr>
      <w:r w:rsidRPr="00D425CE">
        <w:rPr>
          <w:rFonts w:ascii="Verdana" w:eastAsia="SimSun" w:hAnsi="Verdana"/>
          <w:b/>
          <w:bCs/>
          <w:iCs/>
          <w:sz w:val="20"/>
          <w:szCs w:val="20"/>
          <w:lang w:eastAsia="zh-CN"/>
        </w:rPr>
        <w:t>Artículo 31.</w:t>
      </w:r>
      <w:r w:rsidRPr="00D425CE">
        <w:rPr>
          <w:rFonts w:ascii="Verdana" w:eastAsia="SimSun" w:hAnsi="Verdana"/>
          <w:iCs/>
          <w:sz w:val="20"/>
          <w:szCs w:val="20"/>
          <w:lang w:eastAsia="zh-CN"/>
        </w:rPr>
        <w:t xml:space="preserve"> Los derechos por la prestación del servicio de alumbrado público se causarán y liquidarán de conformidad con lo dispuesto por la Ley de Hacienda para los Municipios del Estado de Guanajuato y lo previsto en la presente Ley, y con base en la siguiente:</w:t>
      </w:r>
    </w:p>
    <w:p w14:paraId="650A96A9" w14:textId="77777777" w:rsidR="00487740" w:rsidRPr="00D425CE" w:rsidRDefault="00487740" w:rsidP="00D425CE">
      <w:pPr>
        <w:shd w:val="clear" w:color="auto" w:fill="FFFFFF"/>
        <w:spacing w:after="100" w:afterAutospacing="1" w:line="240" w:lineRule="auto"/>
        <w:jc w:val="center"/>
        <w:rPr>
          <w:rFonts w:ascii="Verdana" w:eastAsia="SimSun" w:hAnsi="Verdana"/>
          <w:b/>
          <w:bCs/>
          <w:iCs/>
          <w:sz w:val="20"/>
          <w:szCs w:val="20"/>
          <w:lang w:eastAsia="zh-CN"/>
        </w:rPr>
      </w:pPr>
      <w:r w:rsidRPr="00D425CE">
        <w:rPr>
          <w:rFonts w:ascii="Verdana" w:eastAsia="SimSun" w:hAnsi="Verdana"/>
          <w:b/>
          <w:bCs/>
          <w:iCs/>
          <w:sz w:val="20"/>
          <w:szCs w:val="20"/>
          <w:lang w:eastAsia="zh-CN"/>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000" w:firstRow="0" w:lastRow="0" w:firstColumn="0" w:lastColumn="0" w:noHBand="0" w:noVBand="0"/>
      </w:tblPr>
      <w:tblGrid>
        <w:gridCol w:w="843"/>
        <w:gridCol w:w="1417"/>
        <w:gridCol w:w="1418"/>
      </w:tblGrid>
      <w:tr w:rsidR="00487740" w:rsidRPr="00D425CE" w14:paraId="616BDD19" w14:textId="77777777" w:rsidTr="00393801">
        <w:trPr>
          <w:jc w:val="center"/>
        </w:trPr>
        <w:tc>
          <w:tcPr>
            <w:tcW w:w="843" w:type="dxa"/>
            <w:tcBorders>
              <w:top w:val="single" w:sz="6" w:space="0" w:color="000000"/>
              <w:bottom w:val="single" w:sz="6" w:space="0" w:color="000000"/>
              <w:right w:val="single" w:sz="6" w:space="0" w:color="000000"/>
            </w:tcBorders>
            <w:vAlign w:val="center"/>
          </w:tcPr>
          <w:p w14:paraId="6242AEAE" w14:textId="77777777" w:rsidR="00487740" w:rsidRPr="00D425CE" w:rsidRDefault="00487740" w:rsidP="00D425CE">
            <w:pPr>
              <w:spacing w:line="240" w:lineRule="auto"/>
              <w:jc w:val="both"/>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t>I.</w:t>
            </w:r>
          </w:p>
        </w:tc>
        <w:tc>
          <w:tcPr>
            <w:tcW w:w="1417" w:type="dxa"/>
            <w:tcBorders>
              <w:top w:val="single" w:sz="6" w:space="0" w:color="000000"/>
              <w:left w:val="single" w:sz="6" w:space="0" w:color="000000"/>
              <w:bottom w:val="single" w:sz="6" w:space="0" w:color="000000"/>
              <w:right w:val="single" w:sz="6" w:space="0" w:color="000000"/>
            </w:tcBorders>
            <w:vAlign w:val="center"/>
          </w:tcPr>
          <w:p w14:paraId="33342885"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iCs/>
                <w:sz w:val="20"/>
                <w:szCs w:val="20"/>
                <w:lang w:eastAsia="zh-CN"/>
              </w:rPr>
              <w:t>$549.96</w:t>
            </w:r>
          </w:p>
        </w:tc>
        <w:tc>
          <w:tcPr>
            <w:tcW w:w="1418" w:type="dxa"/>
            <w:tcBorders>
              <w:top w:val="single" w:sz="6" w:space="0" w:color="000000"/>
              <w:left w:val="single" w:sz="6" w:space="0" w:color="000000"/>
              <w:bottom w:val="single" w:sz="6" w:space="0" w:color="000000"/>
            </w:tcBorders>
            <w:vAlign w:val="center"/>
          </w:tcPr>
          <w:p w14:paraId="730351F3"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iCs/>
                <w:sz w:val="20"/>
                <w:szCs w:val="20"/>
                <w:lang w:eastAsia="zh-CN"/>
              </w:rPr>
              <w:t>mensual</w:t>
            </w:r>
          </w:p>
        </w:tc>
      </w:tr>
      <w:tr w:rsidR="00487740" w:rsidRPr="00D425CE" w14:paraId="39A98733" w14:textId="77777777" w:rsidTr="00393801">
        <w:trPr>
          <w:jc w:val="center"/>
        </w:trPr>
        <w:tc>
          <w:tcPr>
            <w:tcW w:w="843" w:type="dxa"/>
            <w:tcBorders>
              <w:top w:val="single" w:sz="6" w:space="0" w:color="000000"/>
              <w:bottom w:val="single" w:sz="6" w:space="0" w:color="000000"/>
              <w:right w:val="single" w:sz="6" w:space="0" w:color="000000"/>
            </w:tcBorders>
            <w:vAlign w:val="center"/>
          </w:tcPr>
          <w:p w14:paraId="020DF1CF" w14:textId="77777777" w:rsidR="00487740" w:rsidRPr="00D425CE" w:rsidRDefault="00487740" w:rsidP="00D425CE">
            <w:pPr>
              <w:spacing w:line="240" w:lineRule="auto"/>
              <w:jc w:val="both"/>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t>II.</w:t>
            </w:r>
          </w:p>
        </w:tc>
        <w:tc>
          <w:tcPr>
            <w:tcW w:w="1417" w:type="dxa"/>
            <w:tcBorders>
              <w:top w:val="single" w:sz="6" w:space="0" w:color="000000"/>
              <w:left w:val="single" w:sz="6" w:space="0" w:color="000000"/>
              <w:bottom w:val="single" w:sz="6" w:space="0" w:color="000000"/>
              <w:right w:val="single" w:sz="6" w:space="0" w:color="000000"/>
            </w:tcBorders>
            <w:vAlign w:val="center"/>
          </w:tcPr>
          <w:p w14:paraId="6C0250FD"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iCs/>
                <w:sz w:val="20"/>
                <w:szCs w:val="20"/>
                <w:lang w:eastAsia="zh-CN"/>
              </w:rPr>
              <w:t>$1,099.93</w:t>
            </w:r>
          </w:p>
        </w:tc>
        <w:tc>
          <w:tcPr>
            <w:tcW w:w="1418" w:type="dxa"/>
            <w:tcBorders>
              <w:top w:val="single" w:sz="6" w:space="0" w:color="000000"/>
              <w:left w:val="single" w:sz="6" w:space="0" w:color="000000"/>
              <w:bottom w:val="single" w:sz="6" w:space="0" w:color="000000"/>
            </w:tcBorders>
            <w:vAlign w:val="center"/>
          </w:tcPr>
          <w:p w14:paraId="2FE9DBFF"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iCs/>
                <w:sz w:val="20"/>
                <w:szCs w:val="20"/>
                <w:lang w:eastAsia="zh-CN"/>
              </w:rPr>
              <w:t>bimestral</w:t>
            </w:r>
          </w:p>
        </w:tc>
      </w:tr>
    </w:tbl>
    <w:p w14:paraId="37B486E5"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Aplicará la tarifa mensual o bimestral según el periodo de facturación de la Comisión Federal de Electricidad.</w:t>
      </w:r>
    </w:p>
    <w:p w14:paraId="23A7D117"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 xml:space="preserve">Los usuarios de este servicio que no tengan cuenta con la Comisión Federal de Electricidad pagarán este derecho en los periodos y a través de los recibos que para tal efecto expida la Tesorería Municipal. </w:t>
      </w:r>
    </w:p>
    <w:p w14:paraId="780D2749"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CAPÍTULO QUINTO</w:t>
      </w:r>
      <w:r w:rsidRPr="00D425CE">
        <w:rPr>
          <w:rFonts w:ascii="Verdana" w:eastAsia="SimSun" w:hAnsi="Verdana" w:cs="Arial"/>
          <w:b/>
          <w:bCs/>
          <w:iCs/>
          <w:sz w:val="20"/>
          <w:szCs w:val="20"/>
          <w:lang w:eastAsia="zh-CN"/>
        </w:rPr>
        <w:br/>
        <w:t xml:space="preserve">CONTRIBUCIÓN DE MEJORAS </w:t>
      </w:r>
    </w:p>
    <w:p w14:paraId="2BA903BF"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32.</w:t>
      </w:r>
      <w:r w:rsidRPr="00D425CE">
        <w:rPr>
          <w:rFonts w:ascii="Verdana" w:eastAsia="SimSun" w:hAnsi="Verdana" w:cs="Arial"/>
          <w:iCs/>
          <w:sz w:val="20"/>
          <w:szCs w:val="20"/>
          <w:lang w:eastAsia="zh-CN"/>
        </w:rPr>
        <w:t xml:space="preserve"> La contribución de mejoras se causará y liquidará en los términos de la Ley de Hacienda para los Municipios del Estado de Guanajuato.</w:t>
      </w:r>
    </w:p>
    <w:p w14:paraId="0E018357" w14:textId="77777777" w:rsidR="00487740" w:rsidRPr="00D425CE" w:rsidRDefault="00487740" w:rsidP="00D425CE">
      <w:pPr>
        <w:spacing w:after="0" w:line="240" w:lineRule="auto"/>
        <w:jc w:val="both"/>
        <w:rPr>
          <w:rFonts w:ascii="Verdana" w:eastAsiaTheme="minorEastAsia" w:hAnsi="Verdana" w:cs="Arial"/>
          <w:b/>
          <w:bCs/>
          <w:sz w:val="20"/>
          <w:szCs w:val="20"/>
          <w:lang w:eastAsia="es-MX"/>
        </w:rPr>
      </w:pPr>
    </w:p>
    <w:p w14:paraId="6B1868FC"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CAPÍTULO SEXTO</w:t>
      </w:r>
      <w:r w:rsidRPr="00D425CE">
        <w:rPr>
          <w:rFonts w:ascii="Verdana" w:eastAsia="SimSun" w:hAnsi="Verdana" w:cs="Arial"/>
          <w:b/>
          <w:bCs/>
          <w:iCs/>
          <w:sz w:val="20"/>
          <w:szCs w:val="20"/>
          <w:lang w:eastAsia="zh-CN"/>
        </w:rPr>
        <w:br/>
        <w:t xml:space="preserve">PRODUCTOS </w:t>
      </w:r>
    </w:p>
    <w:p w14:paraId="22807739" w14:textId="77777777" w:rsidR="00487740" w:rsidRPr="00D425CE" w:rsidRDefault="00487740" w:rsidP="00D425CE">
      <w:pPr>
        <w:spacing w:after="0"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33.</w:t>
      </w:r>
      <w:r w:rsidRPr="00D425CE">
        <w:rPr>
          <w:rFonts w:ascii="Verdana" w:eastAsia="SimSun" w:hAnsi="Verdana" w:cs="Arial"/>
          <w:iCs/>
          <w:sz w:val="20"/>
          <w:szCs w:val="20"/>
          <w:lang w:eastAsia="zh-CN"/>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w:t>
      </w:r>
    </w:p>
    <w:p w14:paraId="356A79EF" w14:textId="77777777" w:rsidR="00487740" w:rsidRPr="00D425CE" w:rsidRDefault="00487740" w:rsidP="00D425CE">
      <w:pPr>
        <w:spacing w:line="240" w:lineRule="auto"/>
        <w:jc w:val="center"/>
        <w:rPr>
          <w:rFonts w:ascii="Verdana" w:eastAsia="SimSun" w:hAnsi="Verdana" w:cs="Arial"/>
          <w:b/>
          <w:bCs/>
          <w:iCs/>
          <w:sz w:val="20"/>
          <w:szCs w:val="20"/>
          <w:lang w:eastAsia="zh-CN"/>
        </w:rPr>
      </w:pPr>
    </w:p>
    <w:p w14:paraId="50D49074"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CAPÍTULO SÉPTIMO</w:t>
      </w:r>
      <w:r w:rsidRPr="00D425CE">
        <w:rPr>
          <w:rFonts w:ascii="Verdana" w:eastAsia="SimSun" w:hAnsi="Verdana" w:cs="Arial"/>
          <w:b/>
          <w:bCs/>
          <w:iCs/>
          <w:sz w:val="20"/>
          <w:szCs w:val="20"/>
          <w:lang w:eastAsia="zh-CN"/>
        </w:rPr>
        <w:br/>
        <w:t xml:space="preserve">APROVECHAMIENTOS </w:t>
      </w:r>
    </w:p>
    <w:p w14:paraId="05B688B0" w14:textId="77777777" w:rsidR="00487740" w:rsidRPr="00D425CE" w:rsidRDefault="00487740" w:rsidP="00D425CE">
      <w:pPr>
        <w:spacing w:after="0"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34.</w:t>
      </w:r>
      <w:r w:rsidRPr="00D425CE">
        <w:rPr>
          <w:rFonts w:ascii="Verdana" w:eastAsia="SimSun" w:hAnsi="Verdana" w:cs="Arial"/>
          <w:iCs/>
          <w:sz w:val="20"/>
          <w:szCs w:val="20"/>
          <w:lang w:eastAsia="zh-CN"/>
        </w:rPr>
        <w:t xml:space="preserve"> Los aprovechamientos que percibirá el Municipio serán además de los previstos en la Ley de Hacienda para los Municipios del Estado de Guanajuato, aquellos recursos que obtenga de los fondos de aportación federal.</w:t>
      </w:r>
    </w:p>
    <w:p w14:paraId="46A6738C" w14:textId="77777777" w:rsidR="00487740" w:rsidRPr="00D425CE" w:rsidRDefault="00487740" w:rsidP="00D425CE">
      <w:pPr>
        <w:spacing w:after="0" w:line="240" w:lineRule="auto"/>
        <w:ind w:firstLine="851"/>
        <w:jc w:val="both"/>
        <w:rPr>
          <w:rFonts w:ascii="Verdana" w:eastAsia="SimSun" w:hAnsi="Verdana" w:cs="Arial"/>
          <w:b/>
          <w:bCs/>
          <w:iCs/>
          <w:sz w:val="20"/>
          <w:szCs w:val="20"/>
          <w:lang w:eastAsia="zh-CN"/>
        </w:rPr>
      </w:pPr>
    </w:p>
    <w:p w14:paraId="7AAB90C1"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 xml:space="preserve">Artículo 35. </w:t>
      </w:r>
      <w:r w:rsidRPr="00D425CE">
        <w:rPr>
          <w:rFonts w:ascii="Verdana" w:eastAsia="SimSun" w:hAnsi="Verdana" w:cs="Arial"/>
          <w:iCs/>
          <w:sz w:val="20"/>
          <w:szCs w:val="20"/>
          <w:lang w:eastAsia="zh-CN"/>
        </w:rPr>
        <w:t>Cuando no se pague un crédito fiscal en la fecha o dentro del plazo señalado en las disposiciones respectivas, se cobrarán recargos a la tasa del 3% mensual.</w:t>
      </w:r>
    </w:p>
    <w:p w14:paraId="22DD4695"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1DE98F62"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Cuando se conceda prórroga o autorización para pagar en parcialidades los créditos fiscales, se causarán recargos sobre el saldo insoluto a la tasa del 2% mensual.</w:t>
      </w:r>
    </w:p>
    <w:p w14:paraId="242E607F"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36.</w:t>
      </w:r>
      <w:r w:rsidRPr="00D425CE">
        <w:rPr>
          <w:rFonts w:ascii="Verdana" w:eastAsia="SimSun" w:hAnsi="Verdana" w:cs="Arial"/>
          <w:iCs/>
          <w:sz w:val="20"/>
          <w:szCs w:val="20"/>
          <w:lang w:eastAsia="zh-CN"/>
        </w:rPr>
        <w:t xml:space="preserve"> Los aprovechamientos por concepto de gastos de ejecución se causarán a la tasa del 2% sobre el adeudo por cada una de las diligencias que a continuación se indican:</w:t>
      </w:r>
    </w:p>
    <w:p w14:paraId="22389CF7" w14:textId="77777777" w:rsidR="00487740" w:rsidRPr="00D425CE" w:rsidRDefault="00487740" w:rsidP="00D425CE">
      <w:pPr>
        <w:pStyle w:val="Prrafodelista"/>
        <w:numPr>
          <w:ilvl w:val="0"/>
          <w:numId w:val="34"/>
        </w:numPr>
        <w:shd w:val="clear" w:color="auto" w:fill="FFFFFF"/>
        <w:spacing w:before="100" w:beforeAutospacing="1" w:after="100" w:afterAutospacing="1"/>
        <w:ind w:hanging="513"/>
        <w:jc w:val="both"/>
        <w:rPr>
          <w:rFonts w:ascii="Verdana" w:eastAsia="SimSun" w:hAnsi="Verdana"/>
          <w:iCs/>
          <w:sz w:val="20"/>
          <w:szCs w:val="20"/>
          <w:lang w:eastAsia="zh-CN"/>
        </w:rPr>
      </w:pPr>
      <w:r w:rsidRPr="00D425CE">
        <w:rPr>
          <w:rFonts w:ascii="Verdana" w:eastAsia="SimSun" w:hAnsi="Verdana"/>
          <w:iCs/>
          <w:sz w:val="20"/>
          <w:szCs w:val="20"/>
          <w:lang w:eastAsia="zh-CN"/>
        </w:rPr>
        <w:t>Por el requerimiento de pago;</w:t>
      </w:r>
    </w:p>
    <w:p w14:paraId="70EA6560" w14:textId="77777777" w:rsidR="00487740" w:rsidRPr="00D425CE" w:rsidRDefault="00487740" w:rsidP="00D425CE">
      <w:pPr>
        <w:pStyle w:val="Prrafodelista"/>
        <w:numPr>
          <w:ilvl w:val="0"/>
          <w:numId w:val="34"/>
        </w:numPr>
        <w:shd w:val="clear" w:color="auto" w:fill="FFFFFF"/>
        <w:spacing w:before="100" w:beforeAutospacing="1" w:after="100" w:afterAutospacing="1"/>
        <w:ind w:hanging="513"/>
        <w:jc w:val="both"/>
        <w:rPr>
          <w:rFonts w:ascii="Verdana" w:eastAsia="SimSun" w:hAnsi="Verdana"/>
          <w:iCs/>
          <w:sz w:val="20"/>
          <w:szCs w:val="20"/>
          <w:lang w:eastAsia="zh-CN"/>
        </w:rPr>
      </w:pPr>
      <w:r w:rsidRPr="00D425CE">
        <w:rPr>
          <w:rFonts w:ascii="Verdana" w:eastAsia="SimSun" w:hAnsi="Verdana"/>
          <w:iCs/>
          <w:sz w:val="20"/>
          <w:szCs w:val="20"/>
          <w:lang w:eastAsia="zh-CN"/>
        </w:rPr>
        <w:t>Por la del embargo; y</w:t>
      </w:r>
    </w:p>
    <w:p w14:paraId="6B40162C" w14:textId="77777777" w:rsidR="00487740" w:rsidRPr="00D425CE" w:rsidRDefault="00487740" w:rsidP="00D425CE">
      <w:pPr>
        <w:pStyle w:val="Prrafodelista"/>
        <w:numPr>
          <w:ilvl w:val="0"/>
          <w:numId w:val="34"/>
        </w:numPr>
        <w:shd w:val="clear" w:color="auto" w:fill="FFFFFF"/>
        <w:spacing w:before="100" w:beforeAutospacing="1" w:after="100" w:afterAutospacing="1"/>
        <w:ind w:hanging="513"/>
        <w:jc w:val="both"/>
        <w:rPr>
          <w:rFonts w:ascii="Verdana" w:eastAsia="SimSun" w:hAnsi="Verdana"/>
          <w:iCs/>
          <w:sz w:val="20"/>
          <w:szCs w:val="20"/>
          <w:lang w:eastAsia="zh-CN"/>
        </w:rPr>
      </w:pPr>
      <w:r w:rsidRPr="00D425CE">
        <w:rPr>
          <w:rFonts w:ascii="Verdana" w:eastAsia="SimSun" w:hAnsi="Verdana"/>
          <w:iCs/>
          <w:sz w:val="20"/>
          <w:szCs w:val="20"/>
          <w:lang w:eastAsia="zh-CN"/>
        </w:rPr>
        <w:t>Por la del remate.</w:t>
      </w:r>
    </w:p>
    <w:p w14:paraId="149F9165"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Cuando en los casos de las fracciones anteriores, el 2% del adeudo sea inferior a dos veces el valor diario de la Unidad de Medida y Actualización, se cobrará esta cantidad en lugar del 2% del adeudo.</w:t>
      </w:r>
    </w:p>
    <w:p w14:paraId="48998976"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En ningún caso los gastos de ejecución a que se refieren cada una de las fracciones anteriores, podrá exceder de la cantidad que represente tres veces el valor mensual de la Unidad de Medida y Actualización.</w:t>
      </w:r>
    </w:p>
    <w:p w14:paraId="453B4F6E"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37.</w:t>
      </w:r>
      <w:r w:rsidRPr="00D425CE">
        <w:rPr>
          <w:rFonts w:ascii="Verdana" w:eastAsia="SimSun" w:hAnsi="Verdana" w:cs="Arial"/>
          <w:iCs/>
          <w:sz w:val="20"/>
          <w:szCs w:val="20"/>
          <w:lang w:eastAsia="zh-CN"/>
        </w:rPr>
        <w:t xml:space="preserve"> Los aprovechamientos por concepto de multas fiscales se cubrirán conforme a las disposiciones relativas al Título Segundo, Capítulo Único de la Ley de Hacienda para los Municipios del Estado de Guanajuato.</w:t>
      </w:r>
    </w:p>
    <w:p w14:paraId="0F630774"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cs="Arial"/>
          <w:iCs/>
          <w:sz w:val="20"/>
          <w:szCs w:val="20"/>
          <w:lang w:eastAsia="zh-CN"/>
        </w:rPr>
        <w:t xml:space="preserve">Los aprovechamientos por concepto de multas administrativas se cubrirán conforme a las tarifas establecidas en los reglamentos municipales. </w:t>
      </w:r>
    </w:p>
    <w:p w14:paraId="6521B478"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lastRenderedPageBreak/>
        <w:t>CAPÍTULO OCTAVO</w:t>
      </w:r>
      <w:r w:rsidRPr="00D425CE">
        <w:rPr>
          <w:rFonts w:ascii="Verdana" w:eastAsia="SimSun" w:hAnsi="Verdana" w:cs="Arial"/>
          <w:b/>
          <w:bCs/>
          <w:iCs/>
          <w:sz w:val="20"/>
          <w:szCs w:val="20"/>
          <w:lang w:eastAsia="zh-CN"/>
        </w:rPr>
        <w:br/>
        <w:t xml:space="preserve">PARTICIPACIONES FEDERALES </w:t>
      </w:r>
    </w:p>
    <w:p w14:paraId="59155CCC"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 xml:space="preserve">Artículo 38. </w:t>
      </w:r>
      <w:r w:rsidRPr="00D425CE">
        <w:rPr>
          <w:rFonts w:ascii="Verdana" w:eastAsia="SimSun" w:hAnsi="Verdana" w:cs="Arial"/>
          <w:iCs/>
          <w:sz w:val="20"/>
          <w:szCs w:val="20"/>
          <w:lang w:eastAsia="zh-CN"/>
        </w:rPr>
        <w:t xml:space="preserve">El Municipio percibirá las cantidades que le correspondan por concepto de participaciones federales, de acuerdo a lo dispuesto en la Ley de Coordinación Fiscal del Estado. </w:t>
      </w:r>
    </w:p>
    <w:p w14:paraId="2395EBF5" w14:textId="77777777" w:rsidR="00487740" w:rsidRPr="00D425CE" w:rsidRDefault="00487740" w:rsidP="00D425CE">
      <w:pPr>
        <w:pStyle w:val="Sinespaciado"/>
        <w:rPr>
          <w:rFonts w:eastAsia="SimSun"/>
        </w:rPr>
      </w:pPr>
    </w:p>
    <w:p w14:paraId="4989D46B"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CAPÍTULO NOVENO</w:t>
      </w:r>
      <w:r w:rsidRPr="00D425CE">
        <w:rPr>
          <w:rFonts w:ascii="Verdana" w:eastAsia="SimSun" w:hAnsi="Verdana" w:cs="Arial"/>
          <w:b/>
          <w:bCs/>
          <w:iCs/>
          <w:sz w:val="20"/>
          <w:szCs w:val="20"/>
          <w:lang w:eastAsia="zh-CN"/>
        </w:rPr>
        <w:br/>
        <w:t xml:space="preserve">INGRESOS EXTRAORDINARIOS </w:t>
      </w:r>
    </w:p>
    <w:p w14:paraId="47A6F279"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39.</w:t>
      </w:r>
      <w:r w:rsidRPr="00D425CE">
        <w:rPr>
          <w:rFonts w:ascii="Verdana" w:eastAsia="SimSun" w:hAnsi="Verdana" w:cs="Arial"/>
          <w:iCs/>
          <w:sz w:val="20"/>
          <w:szCs w:val="20"/>
          <w:lang w:eastAsia="zh-CN"/>
        </w:rPr>
        <w:t xml:space="preserve"> El Municipio podrá percibir ingresos extraordinarios cuando así lo decrete de manera excepcional el Congreso del Estado. </w:t>
      </w:r>
    </w:p>
    <w:p w14:paraId="6AB0F17C" w14:textId="77777777" w:rsidR="00487740" w:rsidRPr="00D425CE" w:rsidRDefault="00487740" w:rsidP="00D425CE">
      <w:pPr>
        <w:pStyle w:val="Sinespaciado"/>
        <w:rPr>
          <w:rFonts w:eastAsia="SimSun"/>
          <w:lang w:val="en-US"/>
        </w:rPr>
      </w:pPr>
    </w:p>
    <w:p w14:paraId="212D009C" w14:textId="77777777" w:rsidR="00487740" w:rsidRPr="00D425CE" w:rsidRDefault="00487740" w:rsidP="00D425CE">
      <w:pPr>
        <w:spacing w:line="240" w:lineRule="auto"/>
        <w:jc w:val="center"/>
        <w:rPr>
          <w:rFonts w:ascii="Verdana" w:eastAsia="SimSun" w:hAnsi="Verdana" w:cs="Arial"/>
          <w:iCs/>
          <w:sz w:val="20"/>
          <w:szCs w:val="20"/>
          <w:lang w:val="en-US" w:eastAsia="zh-CN"/>
        </w:rPr>
      </w:pPr>
      <w:r w:rsidRPr="00D425CE">
        <w:rPr>
          <w:rFonts w:ascii="Verdana" w:eastAsia="SimSun" w:hAnsi="Verdana" w:cs="Arial"/>
          <w:b/>
          <w:bCs/>
          <w:iCs/>
          <w:sz w:val="20"/>
          <w:szCs w:val="20"/>
          <w:lang w:val="en-US" w:eastAsia="zh-CN"/>
        </w:rPr>
        <w:t>CAPÍTULO DÉCIMO</w:t>
      </w:r>
      <w:r w:rsidRPr="00D425CE">
        <w:rPr>
          <w:rFonts w:ascii="Verdana" w:eastAsia="SimSun" w:hAnsi="Verdana" w:cs="Arial"/>
          <w:b/>
          <w:bCs/>
          <w:iCs/>
          <w:sz w:val="20"/>
          <w:szCs w:val="20"/>
          <w:lang w:val="en-US" w:eastAsia="zh-CN"/>
        </w:rPr>
        <w:br/>
        <w:t xml:space="preserve">FACILIDADES ADMINISTRATIVAS Y ESTÍMULOS FISCALES </w:t>
      </w:r>
    </w:p>
    <w:p w14:paraId="567D1CFD" w14:textId="77777777" w:rsidR="00487740" w:rsidRPr="00D425CE" w:rsidRDefault="00487740" w:rsidP="00D425CE">
      <w:pPr>
        <w:spacing w:line="240" w:lineRule="auto"/>
        <w:jc w:val="center"/>
        <w:rPr>
          <w:rFonts w:ascii="Verdana" w:eastAsia="SimSun" w:hAnsi="Verdana" w:cs="Arial"/>
          <w:iCs/>
          <w:sz w:val="20"/>
          <w:szCs w:val="20"/>
          <w:lang w:val="en-US" w:eastAsia="zh-CN"/>
        </w:rPr>
      </w:pPr>
      <w:r w:rsidRPr="00D425CE">
        <w:rPr>
          <w:rFonts w:ascii="Verdana" w:eastAsia="SimSun" w:hAnsi="Verdana" w:cs="Arial"/>
          <w:b/>
          <w:bCs/>
          <w:iCs/>
          <w:sz w:val="20"/>
          <w:szCs w:val="20"/>
          <w:lang w:val="en-US" w:eastAsia="zh-CN"/>
        </w:rPr>
        <w:t>SECCIÓN PRIMERA</w:t>
      </w:r>
      <w:r w:rsidRPr="00D425CE">
        <w:rPr>
          <w:rFonts w:ascii="Verdana" w:eastAsia="SimSun" w:hAnsi="Verdana" w:cs="Arial"/>
          <w:b/>
          <w:bCs/>
          <w:iCs/>
          <w:sz w:val="20"/>
          <w:szCs w:val="20"/>
          <w:lang w:val="en-US" w:eastAsia="zh-CN"/>
        </w:rPr>
        <w:br/>
        <w:t>IMPUESTO PREDIAL</w:t>
      </w:r>
    </w:p>
    <w:p w14:paraId="18CDF838"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b/>
          <w:bCs/>
          <w:iCs/>
          <w:sz w:val="20"/>
          <w:szCs w:val="20"/>
          <w:lang w:eastAsia="zh-CN"/>
        </w:rPr>
        <w:t>Artículo 40.</w:t>
      </w:r>
      <w:r w:rsidRPr="00D425CE">
        <w:rPr>
          <w:rFonts w:ascii="Verdana" w:eastAsia="SimSun" w:hAnsi="Verdana"/>
          <w:iCs/>
          <w:sz w:val="20"/>
          <w:szCs w:val="20"/>
          <w:lang w:eastAsia="zh-CN"/>
        </w:rPr>
        <w:t xml:space="preserve"> La cuota mínima anual del impuesto predial será de $398.09, de conformidad con lo establecido por el artículo 164 de la Ley de Hacienda para los Municipios del Estado de Guanajuato.</w:t>
      </w:r>
    </w:p>
    <w:p w14:paraId="30B83BCF"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Asimismo, los propietarios o poseedores de bienes inmuebles que se encuentran en los siguientes supuestos, pagarán la cuota mínima del impuesto predial:</w:t>
      </w:r>
    </w:p>
    <w:p w14:paraId="26DB4845" w14:textId="77777777" w:rsidR="00487740" w:rsidRPr="00D425CE" w:rsidRDefault="00487740" w:rsidP="00D425CE">
      <w:pPr>
        <w:pStyle w:val="Prrafodelista"/>
        <w:numPr>
          <w:ilvl w:val="0"/>
          <w:numId w:val="30"/>
        </w:numPr>
        <w:shd w:val="clear" w:color="auto" w:fill="FFFFFF"/>
        <w:spacing w:before="100" w:beforeAutospacing="1" w:after="100" w:afterAutospacing="1"/>
        <w:jc w:val="both"/>
        <w:rPr>
          <w:rFonts w:ascii="Verdana" w:eastAsia="SimSun" w:hAnsi="Verdana"/>
          <w:iCs/>
          <w:sz w:val="20"/>
          <w:szCs w:val="20"/>
          <w:lang w:eastAsia="zh-CN"/>
        </w:rPr>
      </w:pPr>
      <w:r w:rsidRPr="00D425CE">
        <w:rPr>
          <w:rFonts w:ascii="Verdana" w:eastAsia="SimSun" w:hAnsi="Verdana"/>
          <w:iCs/>
          <w:sz w:val="20"/>
          <w:szCs w:val="20"/>
          <w:lang w:eastAsia="zh-CN"/>
        </w:rPr>
        <w:t>Las casas habitación que pertenezcan a personas con discapacidad que les impida laborar, debiendo de anexar constancia médica que lo acredite; y</w:t>
      </w:r>
    </w:p>
    <w:p w14:paraId="45705143" w14:textId="77777777" w:rsidR="00487740" w:rsidRPr="00D425CE" w:rsidRDefault="00487740" w:rsidP="00D425CE">
      <w:pPr>
        <w:pStyle w:val="Prrafodelista"/>
        <w:ind w:left="1080"/>
        <w:jc w:val="both"/>
        <w:rPr>
          <w:rFonts w:ascii="Verdana" w:eastAsia="SimSun" w:hAnsi="Verdana"/>
          <w:iCs/>
          <w:sz w:val="20"/>
          <w:szCs w:val="20"/>
          <w:lang w:eastAsia="zh-CN"/>
        </w:rPr>
      </w:pPr>
    </w:p>
    <w:p w14:paraId="00EA5B26" w14:textId="77777777" w:rsidR="00487740" w:rsidRPr="00D425CE" w:rsidRDefault="00487740" w:rsidP="00D425CE">
      <w:pPr>
        <w:pStyle w:val="Prrafodelista"/>
        <w:numPr>
          <w:ilvl w:val="0"/>
          <w:numId w:val="30"/>
        </w:numPr>
        <w:shd w:val="clear" w:color="auto" w:fill="FFFFFF"/>
        <w:spacing w:before="100" w:beforeAutospacing="1" w:after="100" w:afterAutospacing="1"/>
        <w:jc w:val="both"/>
        <w:rPr>
          <w:rFonts w:ascii="Verdana" w:eastAsia="SimSun" w:hAnsi="Verdana"/>
          <w:iCs/>
          <w:sz w:val="20"/>
          <w:szCs w:val="20"/>
          <w:lang w:eastAsia="zh-CN"/>
        </w:rPr>
      </w:pPr>
      <w:r w:rsidRPr="00D425CE">
        <w:rPr>
          <w:rFonts w:ascii="Verdana" w:eastAsia="SimSun" w:hAnsi="Verdana"/>
          <w:iCs/>
          <w:sz w:val="20"/>
          <w:szCs w:val="20"/>
          <w:lang w:eastAsia="zh-CN"/>
        </w:rPr>
        <w:t>Los inmuebles que se hayan dado en comodato a favor del Municipio y que sean destinados a actividades deportivas, recreativas o culturales.</w:t>
      </w:r>
    </w:p>
    <w:p w14:paraId="39B7722F"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Los inmuebles que como resultado de la aplicación de las tasas que señala la presente Ley les resulte una cantidad inferior a la cuota mínima, pagarán la cuota mínima establecida en este artículo.</w:t>
      </w:r>
    </w:p>
    <w:p w14:paraId="4DA44373"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41.</w:t>
      </w:r>
      <w:r w:rsidRPr="00D425CE">
        <w:rPr>
          <w:rFonts w:ascii="Verdana" w:eastAsia="SimSun" w:hAnsi="Verdana" w:cs="Arial"/>
          <w:iCs/>
          <w:sz w:val="20"/>
          <w:szCs w:val="20"/>
          <w:lang w:eastAsia="zh-CN"/>
        </w:rPr>
        <w:t xml:space="preserve"> Los contribuyentes del impuesto predial que cubran anticipadamente el impuesto por la anualidad dentro del primer bimestre de 2025 tendrán un descuento del 15% de su importe, excepto los que tributen bajo cuota mínima.</w:t>
      </w:r>
    </w:p>
    <w:p w14:paraId="31BC77EF"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SECCIÓN SEGUNDA</w:t>
      </w:r>
      <w:r w:rsidRPr="00D425CE">
        <w:rPr>
          <w:rFonts w:ascii="Verdana" w:eastAsia="SimSun" w:hAnsi="Verdana" w:cs="Arial"/>
          <w:b/>
          <w:bCs/>
          <w:iCs/>
          <w:sz w:val="20"/>
          <w:szCs w:val="20"/>
          <w:lang w:eastAsia="zh-CN"/>
        </w:rPr>
        <w:br/>
        <w:t xml:space="preserve">DERECHOS POR </w:t>
      </w:r>
      <w:bookmarkStart w:id="5" w:name="_Hlk183520148"/>
      <w:r w:rsidRPr="00D425CE">
        <w:rPr>
          <w:rFonts w:ascii="Verdana" w:eastAsia="SimSun" w:hAnsi="Verdana" w:cs="Arial"/>
          <w:b/>
          <w:bCs/>
          <w:iCs/>
          <w:sz w:val="20"/>
          <w:szCs w:val="20"/>
          <w:lang w:eastAsia="zh-CN"/>
        </w:rPr>
        <w:t>SERVICIOS DE AGUA POTABLE, ALCANTARILLADO, TRATAMIENTO Y DISPOSICIÓN DE AGUAS RESIDUALES</w:t>
      </w:r>
      <w:bookmarkEnd w:id="5"/>
    </w:p>
    <w:p w14:paraId="2651C78B"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b/>
          <w:bCs/>
          <w:iCs/>
          <w:sz w:val="20"/>
          <w:szCs w:val="20"/>
          <w:lang w:eastAsia="zh-CN"/>
        </w:rPr>
        <w:t>Artículo 42.</w:t>
      </w:r>
      <w:r w:rsidRPr="00D425CE">
        <w:rPr>
          <w:rFonts w:ascii="Verdana" w:eastAsia="SimSun" w:hAnsi="Verdana"/>
          <w:iCs/>
          <w:sz w:val="20"/>
          <w:szCs w:val="20"/>
          <w:lang w:eastAsia="zh-CN"/>
        </w:rPr>
        <w:t xml:space="preserve"> El Ayuntamiento, a fin de dar cumplimiento al derecho humano al agua, podrá establecer tratamientos fiscales preferenciales en los cobros por acceso al agua para población en condiciones de vulnerabilidad.</w:t>
      </w:r>
    </w:p>
    <w:p w14:paraId="2A60F06C"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lastRenderedPageBreak/>
        <w:t>Tratándose de los derechos por la prestación de los servicios de agua potable, alcantarillado, tratamiento y disposición de aguas residuales se aplicarán los siguientes beneficios:</w:t>
      </w:r>
    </w:p>
    <w:p w14:paraId="63F4194D" w14:textId="77777777" w:rsidR="00487740" w:rsidRPr="00D425CE" w:rsidRDefault="00487740" w:rsidP="00D425CE">
      <w:pPr>
        <w:pStyle w:val="Prrafodelista"/>
        <w:numPr>
          <w:ilvl w:val="0"/>
          <w:numId w:val="33"/>
        </w:numPr>
        <w:shd w:val="clear" w:color="auto" w:fill="FFFFFF"/>
        <w:spacing w:before="100" w:beforeAutospacing="1" w:after="100" w:afterAutospacing="1"/>
        <w:ind w:left="567" w:hanging="425"/>
        <w:jc w:val="both"/>
        <w:rPr>
          <w:rFonts w:ascii="Verdana" w:eastAsia="SimSun" w:hAnsi="Verdana"/>
          <w:iCs/>
          <w:sz w:val="20"/>
          <w:szCs w:val="20"/>
          <w:lang w:eastAsia="zh-CN"/>
        </w:rPr>
      </w:pPr>
      <w:r w:rsidRPr="00D425CE">
        <w:rPr>
          <w:rFonts w:ascii="Verdana" w:eastAsia="SimSun" w:hAnsi="Verdana"/>
          <w:iCs/>
          <w:sz w:val="20"/>
          <w:szCs w:val="20"/>
          <w:lang w:eastAsia="zh-CN"/>
        </w:rPr>
        <w:t>Las personas adultas mayores y personas con discapacidad gozarán de un descuento del 20% sobre un consumo máximo de 20 metros cúbicos bimestrales. Este descuento se aplicará al momento en que se realicen los pagos bimestrales correspondientes y solamente aplicará en la casa que habite el beneficiario y exclusivamente para el agua de uso doméstico. Los consumos adicionales a los 20 metros cúbicos los pagarán a los precios establecidos en la fracción I del artículo 14 de esta ley. El descuento no podrá ser superior al 20%.</w:t>
      </w:r>
    </w:p>
    <w:p w14:paraId="267B9669" w14:textId="77777777" w:rsidR="00487740" w:rsidRPr="00D425CE" w:rsidRDefault="00487740" w:rsidP="00D425CE">
      <w:pPr>
        <w:shd w:val="clear" w:color="auto" w:fill="FFFFFF"/>
        <w:spacing w:before="100" w:beforeAutospacing="1" w:after="100" w:afterAutospacing="1" w:line="240" w:lineRule="auto"/>
        <w:ind w:left="567"/>
        <w:jc w:val="both"/>
        <w:rPr>
          <w:rFonts w:ascii="Verdana" w:eastAsia="SimSun" w:hAnsi="Verdana"/>
          <w:iCs/>
          <w:sz w:val="20"/>
          <w:szCs w:val="20"/>
          <w:lang w:eastAsia="zh-CN"/>
        </w:rPr>
      </w:pPr>
      <w:r w:rsidRPr="00D425CE">
        <w:rPr>
          <w:rFonts w:ascii="Verdana" w:eastAsia="SimSun" w:hAnsi="Verdana"/>
          <w:iCs/>
          <w:sz w:val="20"/>
          <w:szCs w:val="20"/>
          <w:lang w:eastAsia="zh-CN"/>
        </w:rPr>
        <w:t>Este beneficio será otorgado previa solicitud y acreditación de su condición al organismo operador. Los descuentos no se harán extensivos a recargos y honorarios de cobranza ni se aplican para usos comerciales y de servicios, industriales o de carácter diferente a lo doméstico. Tampoco se hará descuento cuando el usuario tenga rezagos, quedando este beneficio solamente para usuarios que se encuentren al corriente en sus pagos. Quienes obtengan este beneficio no podrán acceder al beneficio contenido en la fracción III de este artículo. El beneficio se otorga a los servicios de agua potable, alcantarillado, tratamiento y disposición de aguas residuales.</w:t>
      </w:r>
    </w:p>
    <w:p w14:paraId="6E460226" w14:textId="77777777" w:rsidR="00487740" w:rsidRPr="00D425CE" w:rsidRDefault="00487740" w:rsidP="00D425CE">
      <w:pPr>
        <w:pStyle w:val="Prrafodelista"/>
        <w:numPr>
          <w:ilvl w:val="0"/>
          <w:numId w:val="31"/>
        </w:numPr>
        <w:shd w:val="clear" w:color="auto" w:fill="FFFFFF"/>
        <w:spacing w:before="100" w:beforeAutospacing="1" w:after="100" w:afterAutospacing="1"/>
        <w:ind w:left="567" w:hanging="567"/>
        <w:jc w:val="both"/>
        <w:rPr>
          <w:rFonts w:ascii="Verdana" w:eastAsia="SimSun" w:hAnsi="Verdana"/>
          <w:iCs/>
          <w:sz w:val="20"/>
          <w:szCs w:val="20"/>
          <w:lang w:eastAsia="zh-CN"/>
        </w:rPr>
      </w:pPr>
      <w:r w:rsidRPr="00D425CE">
        <w:rPr>
          <w:rFonts w:ascii="Verdana" w:eastAsia="SimSun" w:hAnsi="Verdana"/>
          <w:iCs/>
          <w:sz w:val="20"/>
          <w:szCs w:val="20"/>
          <w:lang w:eastAsia="zh-CN"/>
        </w:rPr>
        <w:t>Las instituciones de beneficio social con presupuesto restringido, previa verificación del Consejo Directivo del Sistema Municipal de Agua Potable y Alcantarillado, tendrán un subsidio del 50% del volumen medido. Cuando se exceda dicho volumen del que el Sistema Municipal de Agua Potable y Alcantarillado calcule, partiendo de un volumen de consumo estimado, de acuerdo a las necesidades y número de personas que habiten en el bien inmueble, el volumen que exceda del volumen calculado para el subsidio del pago del servicio deberá ser cubierto al precio del metro cúbico del total consumido indicado en el arancel vigente. El beneficio se otorga a los servicios de agua potable, alcantarillado, tratamiento y disposición de aguas residuales.</w:t>
      </w:r>
    </w:p>
    <w:p w14:paraId="0ECD5B00" w14:textId="77777777" w:rsidR="00487740" w:rsidRPr="00D425CE" w:rsidRDefault="00487740" w:rsidP="00D425CE">
      <w:pPr>
        <w:pStyle w:val="Prrafodelista"/>
        <w:ind w:left="709"/>
        <w:jc w:val="both"/>
        <w:rPr>
          <w:rFonts w:ascii="Verdana" w:eastAsia="SimSun" w:hAnsi="Verdana"/>
          <w:iCs/>
          <w:sz w:val="20"/>
          <w:szCs w:val="20"/>
          <w:lang w:eastAsia="zh-CN"/>
        </w:rPr>
      </w:pPr>
    </w:p>
    <w:p w14:paraId="7728D7C1" w14:textId="77777777" w:rsidR="00487740" w:rsidRPr="00D425CE" w:rsidRDefault="00487740" w:rsidP="00D425CE">
      <w:pPr>
        <w:pStyle w:val="Prrafodelista"/>
        <w:numPr>
          <w:ilvl w:val="0"/>
          <w:numId w:val="31"/>
        </w:numPr>
        <w:shd w:val="clear" w:color="auto" w:fill="FFFFFF"/>
        <w:spacing w:before="100" w:beforeAutospacing="1" w:after="100" w:afterAutospacing="1"/>
        <w:ind w:left="709" w:hanging="567"/>
        <w:jc w:val="both"/>
        <w:rPr>
          <w:rFonts w:ascii="Verdana" w:eastAsia="SimSun" w:hAnsi="Verdana"/>
          <w:iCs/>
          <w:sz w:val="20"/>
          <w:szCs w:val="20"/>
          <w:lang w:eastAsia="zh-CN"/>
        </w:rPr>
      </w:pPr>
      <w:r w:rsidRPr="00D425CE">
        <w:rPr>
          <w:rFonts w:ascii="Verdana" w:eastAsia="SimSun" w:hAnsi="Verdana"/>
          <w:iCs/>
          <w:sz w:val="20"/>
          <w:szCs w:val="20"/>
          <w:lang w:eastAsia="zh-CN"/>
        </w:rPr>
        <w:t>Los usuarios de escasos recursos que soliciten apoyo en el pago del servicio, una vez que se practique el estudio socioeconómico por parte del Sistema para el Desarrollo Integral de la Familia Municipal o del Sistema Municipal de Agua Potable y Alcantarillado y sea autorizado por el Consejo Directivo de dicho organismo, tendrán un subsidio en el pago del servicio de agua potable, hasta un volumen medido de consumo que no exceda de 20 metros cúbicos bimestrales o un volumen que se calcule de acuerdo a las condiciones del bien inmueble y número de personas que habiten en él. El volumen medido que exceda del volumen calculado para el subsidio deberá ser cubierto al precio del metro cúbico del total consumido indicado en el arancel vigente.</w:t>
      </w:r>
    </w:p>
    <w:p w14:paraId="74E9EF43" w14:textId="77777777" w:rsidR="00487740" w:rsidRPr="00D425CE" w:rsidRDefault="00487740" w:rsidP="00D425CE">
      <w:pPr>
        <w:pStyle w:val="Prrafodelista"/>
        <w:ind w:left="709"/>
        <w:jc w:val="both"/>
        <w:rPr>
          <w:rFonts w:ascii="Verdana" w:eastAsia="SimSun" w:hAnsi="Verdana"/>
          <w:iCs/>
          <w:sz w:val="20"/>
          <w:szCs w:val="20"/>
          <w:lang w:eastAsia="zh-CN"/>
        </w:rPr>
      </w:pPr>
    </w:p>
    <w:p w14:paraId="4D8CC9C3" w14:textId="77777777" w:rsidR="00487740" w:rsidRPr="00D425CE" w:rsidRDefault="00487740" w:rsidP="00D425CE">
      <w:pPr>
        <w:pStyle w:val="Prrafodelista"/>
        <w:numPr>
          <w:ilvl w:val="0"/>
          <w:numId w:val="31"/>
        </w:numPr>
        <w:shd w:val="clear" w:color="auto" w:fill="FFFFFF"/>
        <w:spacing w:before="100" w:beforeAutospacing="1" w:after="100" w:afterAutospacing="1"/>
        <w:ind w:left="709" w:hanging="567"/>
        <w:jc w:val="both"/>
        <w:rPr>
          <w:rFonts w:ascii="Verdana" w:eastAsia="SimSun" w:hAnsi="Verdana"/>
          <w:iCs/>
          <w:sz w:val="20"/>
          <w:szCs w:val="20"/>
          <w:lang w:eastAsia="zh-CN"/>
        </w:rPr>
      </w:pPr>
      <w:r w:rsidRPr="00D425CE">
        <w:rPr>
          <w:rFonts w:ascii="Verdana" w:eastAsia="SimSun" w:hAnsi="Verdana"/>
          <w:iCs/>
          <w:sz w:val="20"/>
          <w:szCs w:val="20"/>
          <w:lang w:eastAsia="zh-CN"/>
        </w:rPr>
        <w:t>En los casos en que concluida la vigencia de la carta de factibilidad resulte aún positiva la factibilidad, se podrá renovar hasta por dos ocasiones la carta y el importe a pagar por el solicitante será el equivalente al 20% sobre los precios establecidos en los incisos b y c de la fracción XIII del artículo 14 de esta Ley. La cuarta carta de factibilidad solicitada para el mismo predio se pagará sin descuento y a los precios vigentes.</w:t>
      </w:r>
    </w:p>
    <w:p w14:paraId="2D251163" w14:textId="77777777" w:rsidR="00487740" w:rsidRPr="00D425CE" w:rsidRDefault="00487740" w:rsidP="00D425CE">
      <w:pPr>
        <w:pStyle w:val="Prrafodelista"/>
        <w:ind w:left="709"/>
        <w:jc w:val="both"/>
        <w:rPr>
          <w:rFonts w:ascii="Verdana" w:eastAsia="SimSun" w:hAnsi="Verdana"/>
          <w:iCs/>
          <w:sz w:val="20"/>
          <w:szCs w:val="20"/>
          <w:lang w:eastAsia="zh-CN"/>
        </w:rPr>
      </w:pPr>
    </w:p>
    <w:p w14:paraId="0218CAC0" w14:textId="77777777" w:rsidR="00487740" w:rsidRPr="00D425CE" w:rsidRDefault="00487740" w:rsidP="00D425CE">
      <w:pPr>
        <w:pStyle w:val="Prrafodelista"/>
        <w:numPr>
          <w:ilvl w:val="0"/>
          <w:numId w:val="31"/>
        </w:numPr>
        <w:shd w:val="clear" w:color="auto" w:fill="FFFFFF"/>
        <w:spacing w:before="100" w:beforeAutospacing="1" w:after="100" w:afterAutospacing="1"/>
        <w:ind w:left="709" w:hanging="567"/>
        <w:jc w:val="both"/>
        <w:rPr>
          <w:rFonts w:ascii="Verdana" w:eastAsia="SimSun" w:hAnsi="Verdana"/>
          <w:iCs/>
          <w:sz w:val="20"/>
          <w:szCs w:val="20"/>
          <w:lang w:eastAsia="zh-CN"/>
        </w:rPr>
      </w:pPr>
      <w:r w:rsidRPr="00D425CE">
        <w:rPr>
          <w:rFonts w:ascii="Verdana" w:eastAsia="SimSun" w:hAnsi="Verdana"/>
          <w:iCs/>
          <w:sz w:val="20"/>
          <w:szCs w:val="20"/>
          <w:lang w:eastAsia="zh-CN"/>
        </w:rPr>
        <w:t>Cuando se establezcan programas de actualización del padrón de usuarios, el organismo operador procederá a ejecutar los cambios de titular, sin cargo al usuario hasta que concluya dicho Programa.</w:t>
      </w:r>
    </w:p>
    <w:p w14:paraId="0C26DBAE" w14:textId="77777777" w:rsidR="00487740" w:rsidRPr="00D425CE" w:rsidRDefault="00487740" w:rsidP="00D425CE">
      <w:pPr>
        <w:spacing w:after="0" w:line="240" w:lineRule="auto"/>
        <w:jc w:val="center"/>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lastRenderedPageBreak/>
        <w:t>SECCIÓN TERCERA</w:t>
      </w:r>
      <w:r w:rsidRPr="00D425CE">
        <w:rPr>
          <w:rFonts w:ascii="Verdana" w:eastAsia="SimSun" w:hAnsi="Verdana" w:cs="Arial"/>
          <w:b/>
          <w:bCs/>
          <w:iCs/>
          <w:sz w:val="20"/>
          <w:szCs w:val="20"/>
          <w:lang w:eastAsia="zh-CN"/>
        </w:rPr>
        <w:br/>
        <w:t xml:space="preserve">DERECHOS POR SERVICIOS PRESTADOS </w:t>
      </w:r>
    </w:p>
    <w:p w14:paraId="49C650F8" w14:textId="77777777" w:rsidR="00487740" w:rsidRPr="00D425CE" w:rsidRDefault="00487740" w:rsidP="00D425CE">
      <w:pPr>
        <w:spacing w:after="0"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POR LA CASA DE LA CULTURA</w:t>
      </w:r>
    </w:p>
    <w:p w14:paraId="581D11C0" w14:textId="77777777" w:rsidR="00487740" w:rsidRPr="00D425CE" w:rsidRDefault="00487740" w:rsidP="00D425CE">
      <w:pPr>
        <w:spacing w:after="0" w:line="240" w:lineRule="auto"/>
        <w:ind w:firstLine="708"/>
        <w:jc w:val="both"/>
        <w:rPr>
          <w:rFonts w:ascii="Verdana" w:eastAsia="SimSun" w:hAnsi="Verdana" w:cs="Arial"/>
          <w:b/>
          <w:bCs/>
          <w:iCs/>
          <w:sz w:val="20"/>
          <w:szCs w:val="20"/>
          <w:lang w:eastAsia="zh-CN"/>
        </w:rPr>
      </w:pPr>
    </w:p>
    <w:p w14:paraId="6E3ED13B" w14:textId="77777777" w:rsidR="00487740" w:rsidRPr="00D425CE" w:rsidRDefault="00487740" w:rsidP="00D425CE">
      <w:pPr>
        <w:spacing w:after="0"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43.</w:t>
      </w:r>
      <w:r w:rsidRPr="00D425CE">
        <w:rPr>
          <w:rFonts w:ascii="Verdana" w:eastAsia="SimSun" w:hAnsi="Verdana" w:cs="Arial"/>
          <w:iCs/>
          <w:sz w:val="20"/>
          <w:szCs w:val="20"/>
          <w:lang w:eastAsia="zh-CN"/>
        </w:rPr>
        <w:t xml:space="preserve"> Tratándose de adultos mayores, se les hará un descuento del 50% de las cuotas establecidas en la fracción I del artículo 22 de esta Ley. También se otorgarán becas a personas de escasos recursos. </w:t>
      </w:r>
    </w:p>
    <w:p w14:paraId="7AEDC681" w14:textId="77777777" w:rsidR="00487740" w:rsidRPr="00D425CE" w:rsidRDefault="00487740" w:rsidP="00D425CE">
      <w:pPr>
        <w:spacing w:after="0" w:line="240" w:lineRule="auto"/>
        <w:ind w:firstLine="851"/>
        <w:jc w:val="both"/>
        <w:rPr>
          <w:rFonts w:ascii="Verdana" w:eastAsia="SimSun" w:hAnsi="Verdana" w:cs="Arial"/>
          <w:iCs/>
          <w:sz w:val="20"/>
          <w:szCs w:val="20"/>
          <w:lang w:eastAsia="zh-CN"/>
        </w:rPr>
      </w:pPr>
    </w:p>
    <w:p w14:paraId="0EE54FA8" w14:textId="77777777" w:rsidR="00487740" w:rsidRPr="00D425CE" w:rsidRDefault="00487740" w:rsidP="00D425CE">
      <w:pPr>
        <w:spacing w:after="0" w:line="240" w:lineRule="auto"/>
        <w:ind w:firstLine="851"/>
        <w:jc w:val="both"/>
        <w:rPr>
          <w:rFonts w:ascii="Verdana" w:eastAsia="SimSun" w:hAnsi="Verdana" w:cs="Arial"/>
          <w:iCs/>
          <w:sz w:val="20"/>
          <w:szCs w:val="20"/>
          <w:lang w:eastAsia="zh-CN"/>
        </w:rPr>
      </w:pPr>
    </w:p>
    <w:p w14:paraId="66F58CC5" w14:textId="77777777" w:rsidR="00487740" w:rsidRPr="00D425CE" w:rsidRDefault="00487740" w:rsidP="00D425CE">
      <w:pPr>
        <w:spacing w:after="0" w:line="240" w:lineRule="auto"/>
        <w:jc w:val="center"/>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t>SECCIÓN CUARTA</w:t>
      </w:r>
      <w:r w:rsidRPr="00D425CE">
        <w:rPr>
          <w:rFonts w:ascii="Verdana" w:eastAsia="SimSun" w:hAnsi="Verdana" w:cs="Arial"/>
          <w:b/>
          <w:bCs/>
          <w:iCs/>
          <w:sz w:val="20"/>
          <w:szCs w:val="20"/>
          <w:lang w:eastAsia="zh-CN"/>
        </w:rPr>
        <w:br/>
        <w:t xml:space="preserve">DERECHOS POR SERVICIOS DE ASISTENCIA </w:t>
      </w:r>
    </w:p>
    <w:p w14:paraId="75264764" w14:textId="77777777" w:rsidR="00487740" w:rsidRPr="00D425CE" w:rsidRDefault="00487740" w:rsidP="00D425CE">
      <w:pPr>
        <w:spacing w:after="0" w:line="240" w:lineRule="auto"/>
        <w:jc w:val="center"/>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t>Y SALUD PÚBLICA</w:t>
      </w:r>
    </w:p>
    <w:p w14:paraId="588DC1C3" w14:textId="77777777" w:rsidR="00487740" w:rsidRPr="00D425CE" w:rsidRDefault="00487740" w:rsidP="00D425CE">
      <w:pPr>
        <w:spacing w:after="0" w:line="240" w:lineRule="auto"/>
        <w:jc w:val="center"/>
        <w:rPr>
          <w:rFonts w:ascii="Verdana" w:eastAsia="SimSun" w:hAnsi="Verdana" w:cs="Arial"/>
          <w:iCs/>
          <w:sz w:val="20"/>
          <w:szCs w:val="20"/>
          <w:lang w:eastAsia="zh-CN"/>
        </w:rPr>
      </w:pPr>
    </w:p>
    <w:p w14:paraId="514F282F"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44.</w:t>
      </w:r>
      <w:r w:rsidRPr="00D425CE">
        <w:rPr>
          <w:rFonts w:ascii="Verdana" w:eastAsia="SimSun" w:hAnsi="Verdana" w:cs="Arial"/>
          <w:iCs/>
          <w:sz w:val="20"/>
          <w:szCs w:val="20"/>
          <w:lang w:eastAsia="zh-CN"/>
        </w:rPr>
        <w:t xml:space="preserve"> Tratándose de personas de escasos recursos económicos, para el cobro de las cuotas establecidas en la fracción IV del artículo 23 de esta Ley, el Sistema Municipal para el Desarrollo Integral de la Familia realizará un estudio socioeconómico para acreditar dicha situación, con base en los siguientes criterios:</w:t>
      </w:r>
    </w:p>
    <w:p w14:paraId="64C584D0" w14:textId="77777777" w:rsidR="00487740" w:rsidRPr="00D425CE" w:rsidRDefault="00487740" w:rsidP="00D425CE">
      <w:pPr>
        <w:pStyle w:val="Prrafodelista"/>
        <w:numPr>
          <w:ilvl w:val="0"/>
          <w:numId w:val="32"/>
        </w:numPr>
        <w:shd w:val="clear" w:color="auto" w:fill="FFFFFF"/>
        <w:spacing w:before="100" w:beforeAutospacing="1" w:after="100" w:afterAutospacing="1"/>
        <w:jc w:val="both"/>
        <w:rPr>
          <w:rFonts w:ascii="Verdana" w:eastAsia="SimSun" w:hAnsi="Verdana"/>
          <w:iCs/>
          <w:sz w:val="20"/>
          <w:szCs w:val="20"/>
          <w:lang w:eastAsia="zh-CN"/>
        </w:rPr>
      </w:pPr>
      <w:r w:rsidRPr="00D425CE">
        <w:rPr>
          <w:rFonts w:ascii="Verdana" w:eastAsia="SimSun" w:hAnsi="Verdana"/>
          <w:iCs/>
          <w:sz w:val="20"/>
          <w:szCs w:val="20"/>
          <w:lang w:eastAsia="zh-CN"/>
        </w:rPr>
        <w:t>Ingreso familiar;</w:t>
      </w:r>
    </w:p>
    <w:p w14:paraId="0885156E" w14:textId="77777777" w:rsidR="00487740" w:rsidRPr="00D425CE" w:rsidRDefault="00487740" w:rsidP="00D425CE">
      <w:pPr>
        <w:pStyle w:val="Prrafodelista"/>
        <w:ind w:left="1080"/>
        <w:jc w:val="both"/>
        <w:rPr>
          <w:rFonts w:ascii="Verdana" w:eastAsia="SimSun" w:hAnsi="Verdana"/>
          <w:iCs/>
          <w:sz w:val="20"/>
          <w:szCs w:val="20"/>
          <w:lang w:eastAsia="zh-CN"/>
        </w:rPr>
      </w:pPr>
    </w:p>
    <w:p w14:paraId="7493C5B8" w14:textId="77777777" w:rsidR="00487740" w:rsidRPr="00D425CE" w:rsidRDefault="00487740" w:rsidP="00D425CE">
      <w:pPr>
        <w:pStyle w:val="Prrafodelista"/>
        <w:numPr>
          <w:ilvl w:val="0"/>
          <w:numId w:val="32"/>
        </w:numPr>
        <w:shd w:val="clear" w:color="auto" w:fill="FFFFFF"/>
        <w:spacing w:before="100" w:beforeAutospacing="1" w:after="100" w:afterAutospacing="1"/>
        <w:jc w:val="both"/>
        <w:rPr>
          <w:rFonts w:ascii="Verdana" w:eastAsia="SimSun" w:hAnsi="Verdana"/>
          <w:iCs/>
          <w:sz w:val="20"/>
          <w:szCs w:val="20"/>
          <w:lang w:eastAsia="zh-CN"/>
        </w:rPr>
      </w:pPr>
      <w:r w:rsidRPr="00D425CE">
        <w:rPr>
          <w:rFonts w:ascii="Verdana" w:eastAsia="SimSun" w:hAnsi="Verdana"/>
          <w:iCs/>
          <w:sz w:val="20"/>
          <w:szCs w:val="20"/>
          <w:lang w:eastAsia="zh-CN"/>
        </w:rPr>
        <w:t>Número de dependientes económicos;</w:t>
      </w:r>
    </w:p>
    <w:p w14:paraId="64151CDA" w14:textId="77777777" w:rsidR="00487740" w:rsidRPr="00D425CE" w:rsidRDefault="00487740" w:rsidP="00D425CE">
      <w:pPr>
        <w:pStyle w:val="Prrafodelista"/>
        <w:rPr>
          <w:rFonts w:ascii="Verdana" w:eastAsia="SimSun" w:hAnsi="Verdana"/>
          <w:iCs/>
          <w:sz w:val="20"/>
          <w:szCs w:val="20"/>
          <w:lang w:eastAsia="zh-CN"/>
        </w:rPr>
      </w:pPr>
    </w:p>
    <w:p w14:paraId="1900BE86" w14:textId="77777777" w:rsidR="00487740" w:rsidRPr="00D425CE" w:rsidRDefault="00487740" w:rsidP="00D425CE">
      <w:pPr>
        <w:pStyle w:val="Prrafodelista"/>
        <w:numPr>
          <w:ilvl w:val="0"/>
          <w:numId w:val="32"/>
        </w:numPr>
        <w:shd w:val="clear" w:color="auto" w:fill="FFFFFF"/>
        <w:spacing w:before="100" w:beforeAutospacing="1" w:after="100" w:afterAutospacing="1"/>
        <w:jc w:val="both"/>
        <w:rPr>
          <w:rFonts w:ascii="Verdana" w:eastAsia="SimSun" w:hAnsi="Verdana"/>
          <w:iCs/>
          <w:sz w:val="20"/>
          <w:szCs w:val="20"/>
          <w:lang w:eastAsia="zh-CN"/>
        </w:rPr>
      </w:pPr>
      <w:r w:rsidRPr="00D425CE">
        <w:rPr>
          <w:rFonts w:ascii="Verdana" w:eastAsia="SimSun" w:hAnsi="Verdana"/>
          <w:iCs/>
          <w:sz w:val="20"/>
          <w:szCs w:val="20"/>
          <w:lang w:eastAsia="zh-CN"/>
        </w:rPr>
        <w:t>Grado de escolaridad y acceso a los sistemas de salud;</w:t>
      </w:r>
    </w:p>
    <w:p w14:paraId="4C99E0AA" w14:textId="77777777" w:rsidR="00487740" w:rsidRPr="00D425CE" w:rsidRDefault="00487740" w:rsidP="00D425CE">
      <w:pPr>
        <w:pStyle w:val="Prrafodelista"/>
        <w:rPr>
          <w:rFonts w:ascii="Verdana" w:eastAsia="SimSun" w:hAnsi="Verdana"/>
          <w:iCs/>
          <w:sz w:val="20"/>
          <w:szCs w:val="20"/>
          <w:lang w:eastAsia="zh-CN"/>
        </w:rPr>
      </w:pPr>
    </w:p>
    <w:p w14:paraId="464CA642" w14:textId="77777777" w:rsidR="00487740" w:rsidRPr="00D425CE" w:rsidRDefault="00487740" w:rsidP="00D425CE">
      <w:pPr>
        <w:pStyle w:val="Prrafodelista"/>
        <w:numPr>
          <w:ilvl w:val="0"/>
          <w:numId w:val="32"/>
        </w:numPr>
        <w:shd w:val="clear" w:color="auto" w:fill="FFFFFF"/>
        <w:spacing w:before="100" w:beforeAutospacing="1" w:after="100" w:afterAutospacing="1"/>
        <w:jc w:val="both"/>
        <w:rPr>
          <w:rFonts w:ascii="Verdana" w:eastAsia="SimSun" w:hAnsi="Verdana"/>
          <w:iCs/>
          <w:sz w:val="20"/>
          <w:szCs w:val="20"/>
          <w:lang w:eastAsia="zh-CN"/>
        </w:rPr>
      </w:pPr>
      <w:r w:rsidRPr="00D425CE">
        <w:rPr>
          <w:rFonts w:ascii="Verdana" w:eastAsia="SimSun" w:hAnsi="Verdana"/>
          <w:iCs/>
          <w:sz w:val="20"/>
          <w:szCs w:val="20"/>
          <w:lang w:eastAsia="zh-CN"/>
        </w:rPr>
        <w:t>Zona habitacional; y</w:t>
      </w:r>
    </w:p>
    <w:p w14:paraId="05931D47" w14:textId="77777777" w:rsidR="00487740" w:rsidRPr="00D425CE" w:rsidRDefault="00487740" w:rsidP="00D425CE">
      <w:pPr>
        <w:pStyle w:val="Prrafodelista"/>
        <w:rPr>
          <w:rFonts w:ascii="Verdana" w:eastAsia="SimSun" w:hAnsi="Verdana"/>
          <w:iCs/>
          <w:sz w:val="20"/>
          <w:szCs w:val="20"/>
          <w:lang w:eastAsia="zh-CN"/>
        </w:rPr>
      </w:pPr>
    </w:p>
    <w:p w14:paraId="77D6E476" w14:textId="77777777" w:rsidR="00487740" w:rsidRPr="00D425CE" w:rsidRDefault="00487740" w:rsidP="00D425CE">
      <w:pPr>
        <w:pStyle w:val="Prrafodelista"/>
        <w:numPr>
          <w:ilvl w:val="0"/>
          <w:numId w:val="32"/>
        </w:numPr>
        <w:shd w:val="clear" w:color="auto" w:fill="FFFFFF"/>
        <w:spacing w:before="100" w:beforeAutospacing="1" w:after="100" w:afterAutospacing="1"/>
        <w:jc w:val="both"/>
        <w:rPr>
          <w:rFonts w:ascii="Verdana" w:eastAsia="SimSun" w:hAnsi="Verdana"/>
          <w:iCs/>
          <w:sz w:val="20"/>
          <w:szCs w:val="20"/>
          <w:lang w:eastAsia="zh-CN"/>
        </w:rPr>
      </w:pPr>
      <w:r w:rsidRPr="00D425CE">
        <w:rPr>
          <w:rFonts w:ascii="Verdana" w:eastAsia="SimSun" w:hAnsi="Verdana"/>
          <w:iCs/>
          <w:sz w:val="20"/>
          <w:szCs w:val="20"/>
          <w:lang w:eastAsia="zh-CN"/>
        </w:rPr>
        <w:t>Edad de los solicitantes.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000" w:firstRow="0" w:lastRow="0" w:firstColumn="0" w:lastColumn="0" w:noHBand="0" w:noVBand="0"/>
      </w:tblPr>
      <w:tblGrid>
        <w:gridCol w:w="3293"/>
        <w:gridCol w:w="6095"/>
      </w:tblGrid>
      <w:tr w:rsidR="00487740" w:rsidRPr="00D425CE" w14:paraId="5A2BD00B" w14:textId="77777777" w:rsidTr="00393801">
        <w:trPr>
          <w:tblHeader/>
          <w:jc w:val="center"/>
        </w:trPr>
        <w:tc>
          <w:tcPr>
            <w:tcW w:w="0" w:type="auto"/>
            <w:tcBorders>
              <w:top w:val="single" w:sz="6" w:space="0" w:color="000000"/>
              <w:bottom w:val="single" w:sz="6" w:space="0" w:color="000000"/>
              <w:right w:val="single" w:sz="6" w:space="0" w:color="000000"/>
            </w:tcBorders>
            <w:vAlign w:val="center"/>
          </w:tcPr>
          <w:p w14:paraId="0A078180" w14:textId="77777777" w:rsidR="00487740" w:rsidRPr="00D425CE" w:rsidRDefault="00487740" w:rsidP="00D425CE">
            <w:pPr>
              <w:spacing w:line="240" w:lineRule="auto"/>
              <w:jc w:val="center"/>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t xml:space="preserve">Importe de ingresos semanal </w:t>
            </w:r>
          </w:p>
        </w:tc>
        <w:tc>
          <w:tcPr>
            <w:tcW w:w="0" w:type="auto"/>
            <w:tcBorders>
              <w:top w:val="single" w:sz="6" w:space="0" w:color="000000"/>
              <w:left w:val="single" w:sz="6" w:space="0" w:color="000000"/>
              <w:bottom w:val="single" w:sz="6" w:space="0" w:color="000000"/>
            </w:tcBorders>
            <w:vAlign w:val="center"/>
          </w:tcPr>
          <w:p w14:paraId="5CFFBE13" w14:textId="77777777" w:rsidR="00487740" w:rsidRPr="00D425CE" w:rsidRDefault="00487740" w:rsidP="00D425CE">
            <w:pPr>
              <w:spacing w:line="240" w:lineRule="auto"/>
              <w:jc w:val="center"/>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t>Porcentaje de descuento sobre la tarifa que corresponda</w:t>
            </w:r>
          </w:p>
        </w:tc>
      </w:tr>
      <w:tr w:rsidR="00487740" w:rsidRPr="00D425CE" w14:paraId="6FABB65E"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5DD91A79"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iCs/>
                <w:sz w:val="20"/>
                <w:szCs w:val="20"/>
                <w:lang w:eastAsia="zh-CN"/>
              </w:rPr>
              <w:t>Hasta $200.00</w:t>
            </w:r>
          </w:p>
        </w:tc>
        <w:tc>
          <w:tcPr>
            <w:tcW w:w="0" w:type="auto"/>
            <w:tcBorders>
              <w:top w:val="single" w:sz="6" w:space="0" w:color="000000"/>
              <w:left w:val="single" w:sz="6" w:space="0" w:color="000000"/>
              <w:bottom w:val="single" w:sz="6" w:space="0" w:color="000000"/>
            </w:tcBorders>
            <w:vAlign w:val="center"/>
          </w:tcPr>
          <w:p w14:paraId="6CD9840C"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iCs/>
                <w:sz w:val="20"/>
                <w:szCs w:val="20"/>
                <w:lang w:eastAsia="zh-CN"/>
              </w:rPr>
              <w:t>100%</w:t>
            </w:r>
          </w:p>
        </w:tc>
      </w:tr>
      <w:tr w:rsidR="00487740" w:rsidRPr="00D425CE" w14:paraId="57672C99" w14:textId="77777777" w:rsidTr="00393801">
        <w:trPr>
          <w:jc w:val="center"/>
        </w:trPr>
        <w:tc>
          <w:tcPr>
            <w:tcW w:w="0" w:type="auto"/>
            <w:tcBorders>
              <w:top w:val="single" w:sz="6" w:space="0" w:color="000000"/>
              <w:bottom w:val="single" w:sz="6" w:space="0" w:color="000000"/>
              <w:right w:val="single" w:sz="6" w:space="0" w:color="000000"/>
            </w:tcBorders>
            <w:vAlign w:val="center"/>
          </w:tcPr>
          <w:p w14:paraId="298037A6"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iCs/>
                <w:sz w:val="20"/>
                <w:szCs w:val="20"/>
                <w:lang w:eastAsia="zh-CN"/>
              </w:rPr>
              <w:t>De $200.01 a $400.00</w:t>
            </w:r>
          </w:p>
        </w:tc>
        <w:tc>
          <w:tcPr>
            <w:tcW w:w="0" w:type="auto"/>
            <w:tcBorders>
              <w:top w:val="single" w:sz="6" w:space="0" w:color="000000"/>
              <w:left w:val="single" w:sz="6" w:space="0" w:color="000000"/>
              <w:bottom w:val="single" w:sz="6" w:space="0" w:color="000000"/>
            </w:tcBorders>
            <w:vAlign w:val="center"/>
          </w:tcPr>
          <w:p w14:paraId="36E3ACC1"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iCs/>
                <w:sz w:val="20"/>
                <w:szCs w:val="20"/>
                <w:lang w:eastAsia="zh-CN"/>
              </w:rPr>
              <w:t>50%</w:t>
            </w:r>
          </w:p>
        </w:tc>
      </w:tr>
    </w:tbl>
    <w:p w14:paraId="2C26C42C" w14:textId="77777777" w:rsidR="00487740" w:rsidRPr="00D425CE" w:rsidRDefault="00487740" w:rsidP="00D425CE">
      <w:pPr>
        <w:shd w:val="clear" w:color="auto" w:fill="FFFFFF"/>
        <w:spacing w:before="100" w:beforeAutospacing="1" w:after="0" w:line="240" w:lineRule="auto"/>
        <w:ind w:firstLine="851"/>
        <w:jc w:val="both"/>
        <w:rPr>
          <w:rFonts w:ascii="Verdana" w:eastAsia="SimSun" w:hAnsi="Verdana"/>
          <w:iCs/>
          <w:sz w:val="20"/>
          <w:szCs w:val="20"/>
          <w:lang w:eastAsia="zh-CN"/>
        </w:rPr>
      </w:pPr>
      <w:r w:rsidRPr="00D425CE">
        <w:rPr>
          <w:rFonts w:ascii="Verdana" w:eastAsia="SimSun" w:hAnsi="Verdana"/>
          <w:iCs/>
          <w:sz w:val="20"/>
          <w:szCs w:val="20"/>
          <w:lang w:eastAsia="zh-CN"/>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6640969C" w14:textId="77777777" w:rsidR="00487740" w:rsidRPr="00D425CE" w:rsidRDefault="00487740" w:rsidP="00D425CE">
      <w:pPr>
        <w:spacing w:after="0" w:line="240" w:lineRule="auto"/>
        <w:jc w:val="center"/>
        <w:rPr>
          <w:rFonts w:ascii="Verdana" w:eastAsia="SimSun" w:hAnsi="Verdana" w:cs="Arial"/>
          <w:b/>
          <w:bCs/>
          <w:iCs/>
          <w:sz w:val="20"/>
          <w:szCs w:val="20"/>
          <w:lang w:eastAsia="zh-CN"/>
        </w:rPr>
      </w:pPr>
    </w:p>
    <w:p w14:paraId="75EB57A1" w14:textId="77777777" w:rsidR="00E25D63" w:rsidRDefault="00E25D63" w:rsidP="00D425CE">
      <w:pPr>
        <w:spacing w:after="0" w:line="240" w:lineRule="auto"/>
        <w:jc w:val="center"/>
        <w:rPr>
          <w:rFonts w:ascii="Verdana" w:eastAsia="SimSun" w:hAnsi="Verdana" w:cs="Arial"/>
          <w:b/>
          <w:bCs/>
          <w:iCs/>
          <w:sz w:val="20"/>
          <w:szCs w:val="20"/>
          <w:lang w:eastAsia="zh-CN"/>
        </w:rPr>
      </w:pPr>
    </w:p>
    <w:p w14:paraId="37E20CFF" w14:textId="77777777" w:rsidR="00E25D63" w:rsidRDefault="00E25D63" w:rsidP="00D425CE">
      <w:pPr>
        <w:spacing w:after="0" w:line="240" w:lineRule="auto"/>
        <w:jc w:val="center"/>
        <w:rPr>
          <w:rFonts w:ascii="Verdana" w:eastAsia="SimSun" w:hAnsi="Verdana" w:cs="Arial"/>
          <w:b/>
          <w:bCs/>
          <w:iCs/>
          <w:sz w:val="20"/>
          <w:szCs w:val="20"/>
          <w:lang w:eastAsia="zh-CN"/>
        </w:rPr>
      </w:pPr>
    </w:p>
    <w:p w14:paraId="49072E9F" w14:textId="77777777" w:rsidR="00E25D63" w:rsidRDefault="00E25D63" w:rsidP="00D425CE">
      <w:pPr>
        <w:spacing w:after="0" w:line="240" w:lineRule="auto"/>
        <w:jc w:val="center"/>
        <w:rPr>
          <w:rFonts w:ascii="Verdana" w:eastAsia="SimSun" w:hAnsi="Verdana" w:cs="Arial"/>
          <w:b/>
          <w:bCs/>
          <w:iCs/>
          <w:sz w:val="20"/>
          <w:szCs w:val="20"/>
          <w:lang w:eastAsia="zh-CN"/>
        </w:rPr>
      </w:pPr>
    </w:p>
    <w:p w14:paraId="5DFA6569" w14:textId="77777777" w:rsidR="00E25D63" w:rsidRDefault="00E25D63" w:rsidP="00D425CE">
      <w:pPr>
        <w:spacing w:after="0" w:line="240" w:lineRule="auto"/>
        <w:jc w:val="center"/>
        <w:rPr>
          <w:rFonts w:ascii="Verdana" w:eastAsia="SimSun" w:hAnsi="Verdana" w:cs="Arial"/>
          <w:b/>
          <w:bCs/>
          <w:iCs/>
          <w:sz w:val="20"/>
          <w:szCs w:val="20"/>
          <w:lang w:eastAsia="zh-CN"/>
        </w:rPr>
      </w:pPr>
    </w:p>
    <w:p w14:paraId="3E9A8EBD" w14:textId="6A115238" w:rsidR="00487740" w:rsidRPr="00D425CE" w:rsidRDefault="00487740" w:rsidP="00D425CE">
      <w:pPr>
        <w:spacing w:after="0"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lastRenderedPageBreak/>
        <w:t>SECCIÓN QUINTA</w:t>
      </w:r>
      <w:r w:rsidRPr="00D425CE">
        <w:rPr>
          <w:rFonts w:ascii="Verdana" w:eastAsia="SimSun" w:hAnsi="Verdana" w:cs="Arial"/>
          <w:b/>
          <w:bCs/>
          <w:iCs/>
          <w:sz w:val="20"/>
          <w:szCs w:val="20"/>
          <w:lang w:eastAsia="zh-CN"/>
        </w:rPr>
        <w:br/>
        <w:t>DERECHOS POR SERVICIOS CATASTRALES Y PRÁCTICA DE AVALÚOS</w:t>
      </w:r>
    </w:p>
    <w:p w14:paraId="4A62B78F" w14:textId="77777777" w:rsidR="00487740" w:rsidRPr="00D425CE" w:rsidRDefault="00487740" w:rsidP="00D425CE">
      <w:pPr>
        <w:spacing w:before="240"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45.</w:t>
      </w:r>
      <w:r w:rsidRPr="00D425CE">
        <w:rPr>
          <w:rFonts w:ascii="Verdana" w:eastAsia="SimSun" w:hAnsi="Verdana" w:cs="Arial"/>
          <w:iCs/>
          <w:sz w:val="20"/>
          <w:szCs w:val="20"/>
          <w:lang w:eastAsia="zh-CN"/>
        </w:rPr>
        <w:t xml:space="preserve"> Tratándose de avalúos de predios rústicos que se sujeten al procedimiento de regularización previsto en la Ley para la Regularización de Predios Rústicos en el Estado de Guanajuato, se cobrará un 26% de la tarifa fijada en las fracciones II y III del artículo 26 de esta Ley.</w:t>
      </w:r>
    </w:p>
    <w:p w14:paraId="4828CD0E" w14:textId="77777777" w:rsidR="00487740" w:rsidRPr="00D425CE" w:rsidRDefault="00487740" w:rsidP="00D425CE">
      <w:pPr>
        <w:spacing w:after="0" w:line="240" w:lineRule="auto"/>
        <w:jc w:val="center"/>
        <w:rPr>
          <w:rFonts w:ascii="Verdana" w:eastAsia="SimSun" w:hAnsi="Verdana" w:cs="Arial"/>
          <w:b/>
          <w:bCs/>
          <w:iCs/>
          <w:sz w:val="20"/>
          <w:szCs w:val="20"/>
          <w:lang w:eastAsia="zh-CN"/>
        </w:rPr>
      </w:pPr>
    </w:p>
    <w:p w14:paraId="604F5F56" w14:textId="77777777" w:rsidR="00487740" w:rsidRPr="00D425CE" w:rsidRDefault="00487740" w:rsidP="00D425CE">
      <w:pPr>
        <w:spacing w:after="0" w:line="240" w:lineRule="auto"/>
        <w:jc w:val="center"/>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t>SECCIÓN SEXTA</w:t>
      </w:r>
      <w:r w:rsidRPr="00D425CE">
        <w:rPr>
          <w:rFonts w:ascii="Verdana" w:eastAsia="SimSun" w:hAnsi="Verdana" w:cs="Arial"/>
          <w:b/>
          <w:bCs/>
          <w:iCs/>
          <w:sz w:val="20"/>
          <w:szCs w:val="20"/>
          <w:lang w:eastAsia="zh-CN"/>
        </w:rPr>
        <w:br/>
        <w:t xml:space="preserve">DERECHOS POR LA EXPEDICIÓN DE CERTIFICACIONES, </w:t>
      </w:r>
    </w:p>
    <w:p w14:paraId="60094A7F" w14:textId="77777777" w:rsidR="00487740" w:rsidRPr="00D425CE" w:rsidRDefault="00487740" w:rsidP="00D425CE">
      <w:pPr>
        <w:spacing w:after="0" w:line="240" w:lineRule="auto"/>
        <w:jc w:val="center"/>
        <w:rPr>
          <w:rFonts w:ascii="Verdana" w:eastAsia="SimSun" w:hAnsi="Verdana" w:cs="Arial"/>
          <w:b/>
          <w:bCs/>
          <w:iCs/>
          <w:sz w:val="20"/>
          <w:szCs w:val="20"/>
          <w:lang w:eastAsia="zh-CN"/>
        </w:rPr>
      </w:pPr>
      <w:r w:rsidRPr="00D425CE">
        <w:rPr>
          <w:rFonts w:ascii="Verdana" w:eastAsia="SimSun" w:hAnsi="Verdana" w:cs="Arial"/>
          <w:b/>
          <w:bCs/>
          <w:iCs/>
          <w:sz w:val="20"/>
          <w:szCs w:val="20"/>
          <w:lang w:eastAsia="zh-CN"/>
        </w:rPr>
        <w:t>CONSTANCIAS Y CARTAS</w:t>
      </w:r>
    </w:p>
    <w:p w14:paraId="5F7BC553" w14:textId="77777777" w:rsidR="00487740" w:rsidRPr="00D425CE" w:rsidRDefault="00487740" w:rsidP="00D425CE">
      <w:pPr>
        <w:spacing w:after="0" w:line="240" w:lineRule="auto"/>
        <w:jc w:val="center"/>
        <w:rPr>
          <w:rFonts w:ascii="Verdana" w:eastAsia="SimSun" w:hAnsi="Verdana" w:cs="Arial"/>
          <w:iCs/>
          <w:sz w:val="20"/>
          <w:szCs w:val="20"/>
          <w:lang w:eastAsia="zh-CN"/>
        </w:rPr>
      </w:pPr>
    </w:p>
    <w:p w14:paraId="2A4DDD2A"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46.</w:t>
      </w:r>
      <w:r w:rsidRPr="00D425CE">
        <w:rPr>
          <w:rFonts w:ascii="Verdana" w:eastAsia="SimSun" w:hAnsi="Verdana" w:cs="Arial"/>
          <w:iCs/>
          <w:sz w:val="20"/>
          <w:szCs w:val="20"/>
          <w:lang w:eastAsia="zh-CN"/>
        </w:rPr>
        <w:t xml:space="preserve"> Los derechos por la expedición de certificaciones, constancias y cartas se causarán al 50% de la tarifa prevista en el artículo 30 de esta Ley, cuando sean para la obtención de becas o para acceder a programas oficiales asistenciales.</w:t>
      </w:r>
    </w:p>
    <w:p w14:paraId="082A7033"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p>
    <w:p w14:paraId="5F1F0322" w14:textId="77777777"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SECCIÓN SÉPTIMA</w:t>
      </w:r>
      <w:r w:rsidRPr="00D425CE">
        <w:rPr>
          <w:rFonts w:ascii="Verdana" w:eastAsia="SimSun" w:hAnsi="Verdana" w:cs="Arial"/>
          <w:b/>
          <w:bCs/>
          <w:iCs/>
          <w:sz w:val="20"/>
          <w:szCs w:val="20"/>
          <w:lang w:eastAsia="zh-CN"/>
        </w:rPr>
        <w:br/>
        <w:t>DERECHO POR EL SERVICIO DE ALUMBRADO PÚBLICO</w:t>
      </w:r>
    </w:p>
    <w:p w14:paraId="43C80871" w14:textId="77777777" w:rsidR="00487740" w:rsidRPr="00D425CE" w:rsidRDefault="00487740" w:rsidP="00D425CE">
      <w:pPr>
        <w:shd w:val="clear" w:color="auto" w:fill="FFFFFF"/>
        <w:spacing w:after="100" w:afterAutospacing="1" w:line="240" w:lineRule="auto"/>
        <w:ind w:firstLine="851"/>
        <w:jc w:val="both"/>
        <w:rPr>
          <w:rFonts w:ascii="Verdana" w:eastAsia="SimSun" w:hAnsi="Verdana"/>
          <w:iCs/>
          <w:sz w:val="20"/>
          <w:szCs w:val="20"/>
          <w:lang w:eastAsia="zh-CN"/>
        </w:rPr>
      </w:pPr>
      <w:r w:rsidRPr="00D425CE">
        <w:rPr>
          <w:rFonts w:ascii="Verdana" w:eastAsia="SimSun" w:hAnsi="Verdana"/>
          <w:b/>
          <w:bCs/>
          <w:iCs/>
          <w:sz w:val="20"/>
          <w:szCs w:val="20"/>
          <w:lang w:eastAsia="zh-CN"/>
        </w:rPr>
        <w:t>Artículo 47.</w:t>
      </w:r>
      <w:r w:rsidRPr="00D425CE">
        <w:rPr>
          <w:rFonts w:ascii="Verdana" w:eastAsia="SimSun" w:hAnsi="Verdana"/>
          <w:iCs/>
          <w:sz w:val="20"/>
          <w:szCs w:val="20"/>
          <w:lang w:eastAsia="zh-CN"/>
        </w:rPr>
        <w:t xml:space="preserve"> Los contribuyentes que no tributen por vía de la Comisión Federal de Electricidad dispondrán de los siguientes beneficios fiscales, atendiendo al monto de la cuota mínima anual del impuesto predial: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68"/>
        <w:gridCol w:w="2250"/>
        <w:gridCol w:w="2340"/>
        <w:gridCol w:w="2730"/>
      </w:tblGrid>
      <w:tr w:rsidR="00487740" w:rsidRPr="00D425CE" w14:paraId="4EE24032" w14:textId="77777777" w:rsidTr="00393801">
        <w:trPr>
          <w:tblHeader/>
          <w:jc w:val="center"/>
        </w:trPr>
        <w:tc>
          <w:tcPr>
            <w:tcW w:w="0" w:type="auto"/>
            <w:tcBorders>
              <w:top w:val="single" w:sz="6" w:space="0" w:color="000000"/>
              <w:bottom w:val="single" w:sz="6" w:space="0" w:color="000000"/>
              <w:right w:val="single" w:sz="6" w:space="0" w:color="000000"/>
            </w:tcBorders>
            <w:vAlign w:val="center"/>
            <w:hideMark/>
          </w:tcPr>
          <w:p w14:paraId="6BF8AFC3"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Impuesto predial cuota mínima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BCE71"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Impuesto predial cuota máxima anualizada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8F9B"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Derecho de alumbrado público predios urbanos</w:t>
            </w:r>
          </w:p>
        </w:tc>
        <w:tc>
          <w:tcPr>
            <w:tcW w:w="0" w:type="auto"/>
            <w:tcBorders>
              <w:top w:val="single" w:sz="6" w:space="0" w:color="000000"/>
              <w:left w:val="single" w:sz="6" w:space="0" w:color="000000"/>
              <w:bottom w:val="single" w:sz="6" w:space="0" w:color="000000"/>
            </w:tcBorders>
            <w:vAlign w:val="center"/>
            <w:hideMark/>
          </w:tcPr>
          <w:p w14:paraId="06B0FCE3" w14:textId="77777777" w:rsidR="00487740" w:rsidRPr="00D425CE" w:rsidRDefault="00487740" w:rsidP="00D425CE">
            <w:pPr>
              <w:spacing w:after="0" w:line="240" w:lineRule="auto"/>
              <w:jc w:val="center"/>
              <w:rPr>
                <w:rFonts w:ascii="Verdana" w:eastAsiaTheme="minorEastAsia" w:hAnsi="Verdana" w:cs="Arial"/>
                <w:b/>
                <w:bCs/>
                <w:sz w:val="20"/>
                <w:szCs w:val="20"/>
                <w:lang w:eastAsia="es-MX"/>
              </w:rPr>
            </w:pPr>
            <w:r w:rsidRPr="00D425CE">
              <w:rPr>
                <w:rFonts w:ascii="Verdana" w:eastAsiaTheme="minorEastAsia" w:hAnsi="Verdana" w:cs="Arial"/>
                <w:b/>
                <w:bCs/>
                <w:sz w:val="20"/>
                <w:szCs w:val="20"/>
                <w:lang w:eastAsia="es-MX"/>
              </w:rPr>
              <w:t>Derecho de alumbrado público predios rústicos cuota fija anual</w:t>
            </w:r>
          </w:p>
        </w:tc>
      </w:tr>
      <w:tr w:rsidR="00487740" w:rsidRPr="00D425CE" w14:paraId="498EC5CC" w14:textId="77777777" w:rsidTr="00393801">
        <w:trPr>
          <w:trHeight w:val="228"/>
          <w:jc w:val="center"/>
        </w:trPr>
        <w:tc>
          <w:tcPr>
            <w:tcW w:w="0" w:type="auto"/>
            <w:tcBorders>
              <w:top w:val="single" w:sz="6" w:space="0" w:color="000000"/>
              <w:bottom w:val="single" w:sz="6" w:space="0" w:color="000000"/>
              <w:right w:val="single" w:sz="6" w:space="0" w:color="000000"/>
            </w:tcBorders>
            <w:vAlign w:val="center"/>
            <w:hideMark/>
          </w:tcPr>
          <w:p w14:paraId="58C58CB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3239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2D2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$15.92</w:t>
            </w:r>
          </w:p>
        </w:tc>
        <w:tc>
          <w:tcPr>
            <w:tcW w:w="0" w:type="auto"/>
            <w:tcBorders>
              <w:top w:val="single" w:sz="6" w:space="0" w:color="000000"/>
              <w:left w:val="single" w:sz="6" w:space="0" w:color="000000"/>
              <w:bottom w:val="single" w:sz="6" w:space="0" w:color="000000"/>
            </w:tcBorders>
            <w:vAlign w:val="center"/>
            <w:hideMark/>
          </w:tcPr>
          <w:p w14:paraId="5399AD0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$7.97</w:t>
            </w:r>
          </w:p>
        </w:tc>
      </w:tr>
      <w:tr w:rsidR="00487740" w:rsidRPr="00D425CE" w14:paraId="73FF896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546F31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7590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EF51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$20.61</w:t>
            </w:r>
          </w:p>
        </w:tc>
        <w:tc>
          <w:tcPr>
            <w:tcW w:w="0" w:type="auto"/>
            <w:tcBorders>
              <w:top w:val="single" w:sz="6" w:space="0" w:color="000000"/>
              <w:left w:val="single" w:sz="6" w:space="0" w:color="000000"/>
              <w:bottom w:val="single" w:sz="6" w:space="0" w:color="000000"/>
            </w:tcBorders>
            <w:vAlign w:val="center"/>
            <w:hideMark/>
          </w:tcPr>
          <w:p w14:paraId="131DA99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$10.32</w:t>
            </w:r>
          </w:p>
        </w:tc>
      </w:tr>
      <w:tr w:rsidR="00487740" w:rsidRPr="00D425CE" w14:paraId="20F210B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D46165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$632.32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317B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2803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$31.65</w:t>
            </w:r>
          </w:p>
        </w:tc>
        <w:tc>
          <w:tcPr>
            <w:tcW w:w="0" w:type="auto"/>
            <w:tcBorders>
              <w:top w:val="single" w:sz="6" w:space="0" w:color="000000"/>
              <w:left w:val="single" w:sz="6" w:space="0" w:color="000000"/>
              <w:bottom w:val="single" w:sz="6" w:space="0" w:color="000000"/>
            </w:tcBorders>
            <w:vAlign w:val="center"/>
            <w:hideMark/>
          </w:tcPr>
          <w:p w14:paraId="4F3E37D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$15.83</w:t>
            </w:r>
          </w:p>
        </w:tc>
      </w:tr>
      <w:tr w:rsidR="00487740" w:rsidRPr="00D425CE" w14:paraId="232C51B5"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178513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073C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BB5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$44.29</w:t>
            </w:r>
          </w:p>
        </w:tc>
        <w:tc>
          <w:tcPr>
            <w:tcW w:w="0" w:type="auto"/>
            <w:tcBorders>
              <w:top w:val="single" w:sz="6" w:space="0" w:color="000000"/>
              <w:left w:val="single" w:sz="6" w:space="0" w:color="000000"/>
              <w:bottom w:val="single" w:sz="6" w:space="0" w:color="000000"/>
            </w:tcBorders>
            <w:vAlign w:val="center"/>
            <w:hideMark/>
          </w:tcPr>
          <w:p w14:paraId="0CDA063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$22.13</w:t>
            </w:r>
          </w:p>
        </w:tc>
      </w:tr>
      <w:tr w:rsidR="00487740" w:rsidRPr="00D425CE" w14:paraId="7D1EBD1F"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7647404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C8F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CF42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$56.95</w:t>
            </w:r>
          </w:p>
        </w:tc>
        <w:tc>
          <w:tcPr>
            <w:tcW w:w="0" w:type="auto"/>
            <w:tcBorders>
              <w:top w:val="single" w:sz="6" w:space="0" w:color="000000"/>
              <w:left w:val="single" w:sz="6" w:space="0" w:color="000000"/>
              <w:bottom w:val="single" w:sz="6" w:space="0" w:color="000000"/>
            </w:tcBorders>
            <w:vAlign w:val="center"/>
            <w:hideMark/>
          </w:tcPr>
          <w:p w14:paraId="07AFC4D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$28.46</w:t>
            </w:r>
          </w:p>
        </w:tc>
      </w:tr>
      <w:tr w:rsidR="00487740" w:rsidRPr="00D425CE" w14:paraId="3DC03E63"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F4A52B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D58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$1,896.94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0971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$69.58</w:t>
            </w:r>
          </w:p>
        </w:tc>
        <w:tc>
          <w:tcPr>
            <w:tcW w:w="0" w:type="auto"/>
            <w:tcBorders>
              <w:top w:val="single" w:sz="6" w:space="0" w:color="000000"/>
              <w:left w:val="single" w:sz="6" w:space="0" w:color="000000"/>
              <w:bottom w:val="single" w:sz="6" w:space="0" w:color="000000"/>
            </w:tcBorders>
            <w:vAlign w:val="center"/>
            <w:hideMark/>
          </w:tcPr>
          <w:p w14:paraId="7C00977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$34.79</w:t>
            </w:r>
          </w:p>
        </w:tc>
      </w:tr>
      <w:tr w:rsidR="00487740" w:rsidRPr="00D425CE" w14:paraId="33EC5DB4"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3261F0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$1,896.95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118D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$2,213.08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222D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$82.23</w:t>
            </w:r>
          </w:p>
        </w:tc>
        <w:tc>
          <w:tcPr>
            <w:tcW w:w="0" w:type="auto"/>
            <w:tcBorders>
              <w:top w:val="single" w:sz="6" w:space="0" w:color="000000"/>
              <w:left w:val="single" w:sz="6" w:space="0" w:color="000000"/>
              <w:bottom w:val="single" w:sz="6" w:space="0" w:color="000000"/>
            </w:tcBorders>
            <w:vAlign w:val="center"/>
            <w:hideMark/>
          </w:tcPr>
          <w:p w14:paraId="261FFAF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$41.12</w:t>
            </w:r>
          </w:p>
        </w:tc>
      </w:tr>
      <w:tr w:rsidR="00487740" w:rsidRPr="00D425CE" w14:paraId="2B1019D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DD3992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$2,213.09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77A6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$2,529.25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FD0A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$94.88</w:t>
            </w:r>
          </w:p>
        </w:tc>
        <w:tc>
          <w:tcPr>
            <w:tcW w:w="0" w:type="auto"/>
            <w:tcBorders>
              <w:top w:val="single" w:sz="6" w:space="0" w:color="000000"/>
              <w:left w:val="single" w:sz="6" w:space="0" w:color="000000"/>
              <w:bottom w:val="single" w:sz="6" w:space="0" w:color="000000"/>
            </w:tcBorders>
            <w:vAlign w:val="center"/>
            <w:hideMark/>
          </w:tcPr>
          <w:p w14:paraId="6EC5887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$47.43</w:t>
            </w:r>
          </w:p>
        </w:tc>
      </w:tr>
      <w:tr w:rsidR="00487740" w:rsidRPr="00D425CE" w14:paraId="29D10045"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3BB146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$2,529.26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BD6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$2,845.41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3B7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$107.53</w:t>
            </w:r>
          </w:p>
        </w:tc>
        <w:tc>
          <w:tcPr>
            <w:tcW w:w="0" w:type="auto"/>
            <w:tcBorders>
              <w:top w:val="single" w:sz="6" w:space="0" w:color="000000"/>
              <w:left w:val="single" w:sz="6" w:space="0" w:color="000000"/>
              <w:bottom w:val="single" w:sz="6" w:space="0" w:color="000000"/>
            </w:tcBorders>
            <w:vAlign w:val="center"/>
            <w:hideMark/>
          </w:tcPr>
          <w:p w14:paraId="4481276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$53.77</w:t>
            </w:r>
          </w:p>
        </w:tc>
      </w:tr>
      <w:tr w:rsidR="00487740" w:rsidRPr="00D425CE" w14:paraId="62247AEF"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20421D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$2,845.42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33FF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$3,161.55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170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$120.16</w:t>
            </w:r>
          </w:p>
        </w:tc>
        <w:tc>
          <w:tcPr>
            <w:tcW w:w="0" w:type="auto"/>
            <w:tcBorders>
              <w:top w:val="single" w:sz="6" w:space="0" w:color="000000"/>
              <w:left w:val="single" w:sz="6" w:space="0" w:color="000000"/>
              <w:bottom w:val="single" w:sz="6" w:space="0" w:color="000000"/>
            </w:tcBorders>
            <w:vAlign w:val="center"/>
            <w:hideMark/>
          </w:tcPr>
          <w:p w14:paraId="4EC4776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$60.08</w:t>
            </w:r>
          </w:p>
        </w:tc>
      </w:tr>
      <w:tr w:rsidR="00487740" w:rsidRPr="00D425CE" w14:paraId="7F986A65"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C8D139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lastRenderedPageBreak/>
              <w:t>$3,161.56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56FD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$3,477.71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102E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$132.81</w:t>
            </w:r>
          </w:p>
        </w:tc>
        <w:tc>
          <w:tcPr>
            <w:tcW w:w="0" w:type="auto"/>
            <w:tcBorders>
              <w:top w:val="single" w:sz="6" w:space="0" w:color="000000"/>
              <w:left w:val="single" w:sz="6" w:space="0" w:color="000000"/>
              <w:bottom w:val="single" w:sz="6" w:space="0" w:color="000000"/>
            </w:tcBorders>
            <w:vAlign w:val="center"/>
            <w:hideMark/>
          </w:tcPr>
          <w:p w14:paraId="03A8D8F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$66.40</w:t>
            </w:r>
          </w:p>
        </w:tc>
      </w:tr>
      <w:tr w:rsidR="00487740" w:rsidRPr="00D425CE" w14:paraId="3688CCE7"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536AFC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$3,477.72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841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$3,793.88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60FD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$145.46</w:t>
            </w:r>
          </w:p>
        </w:tc>
        <w:tc>
          <w:tcPr>
            <w:tcW w:w="0" w:type="auto"/>
            <w:tcBorders>
              <w:top w:val="single" w:sz="6" w:space="0" w:color="000000"/>
              <w:left w:val="single" w:sz="6" w:space="0" w:color="000000"/>
              <w:bottom w:val="single" w:sz="6" w:space="0" w:color="000000"/>
            </w:tcBorders>
            <w:vAlign w:val="center"/>
            <w:hideMark/>
          </w:tcPr>
          <w:p w14:paraId="7409C99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$72.72</w:t>
            </w:r>
          </w:p>
        </w:tc>
      </w:tr>
      <w:tr w:rsidR="00487740" w:rsidRPr="00D425CE" w14:paraId="0D35D07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929826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692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$4,110.03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DD39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$158.11</w:t>
            </w:r>
          </w:p>
        </w:tc>
        <w:tc>
          <w:tcPr>
            <w:tcW w:w="0" w:type="auto"/>
            <w:tcBorders>
              <w:top w:val="single" w:sz="6" w:space="0" w:color="000000"/>
              <w:left w:val="single" w:sz="6" w:space="0" w:color="000000"/>
              <w:bottom w:val="single" w:sz="6" w:space="0" w:color="000000"/>
            </w:tcBorders>
            <w:vAlign w:val="center"/>
            <w:hideMark/>
          </w:tcPr>
          <w:p w14:paraId="5329FF5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$79.04</w:t>
            </w:r>
          </w:p>
        </w:tc>
      </w:tr>
      <w:tr w:rsidR="00487740" w:rsidRPr="00D425CE" w14:paraId="1AEC1391"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48BA0C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$4,110.04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3BE9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$4,426.19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2BD6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$170.75</w:t>
            </w:r>
          </w:p>
        </w:tc>
        <w:tc>
          <w:tcPr>
            <w:tcW w:w="0" w:type="auto"/>
            <w:tcBorders>
              <w:top w:val="single" w:sz="6" w:space="0" w:color="000000"/>
              <w:left w:val="single" w:sz="6" w:space="0" w:color="000000"/>
              <w:bottom w:val="single" w:sz="6" w:space="0" w:color="000000"/>
            </w:tcBorders>
            <w:vAlign w:val="center"/>
            <w:hideMark/>
          </w:tcPr>
          <w:p w14:paraId="36BA0F5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$85.38</w:t>
            </w:r>
          </w:p>
        </w:tc>
      </w:tr>
      <w:tr w:rsidR="00487740" w:rsidRPr="00D425CE" w14:paraId="0EB4C64B"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DB75EA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$4,426.20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79A6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$4,742.34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BBBA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$183.39</w:t>
            </w:r>
          </w:p>
        </w:tc>
        <w:tc>
          <w:tcPr>
            <w:tcW w:w="0" w:type="auto"/>
            <w:tcBorders>
              <w:top w:val="single" w:sz="6" w:space="0" w:color="000000"/>
              <w:left w:val="single" w:sz="6" w:space="0" w:color="000000"/>
              <w:bottom w:val="single" w:sz="6" w:space="0" w:color="000000"/>
            </w:tcBorders>
            <w:vAlign w:val="center"/>
            <w:hideMark/>
          </w:tcPr>
          <w:p w14:paraId="5B4C06F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$91.71</w:t>
            </w:r>
          </w:p>
        </w:tc>
      </w:tr>
      <w:tr w:rsidR="00487740" w:rsidRPr="00D425CE" w14:paraId="65392E04"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827EF6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$4,742.35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9340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$5,374.66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E3EB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$208.70</w:t>
            </w:r>
          </w:p>
        </w:tc>
        <w:tc>
          <w:tcPr>
            <w:tcW w:w="0" w:type="auto"/>
            <w:tcBorders>
              <w:top w:val="single" w:sz="6" w:space="0" w:color="000000"/>
              <w:left w:val="single" w:sz="6" w:space="0" w:color="000000"/>
              <w:bottom w:val="single" w:sz="6" w:space="0" w:color="000000"/>
            </w:tcBorders>
            <w:vAlign w:val="center"/>
            <w:hideMark/>
          </w:tcPr>
          <w:p w14:paraId="02E9FA6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$104.34</w:t>
            </w:r>
          </w:p>
        </w:tc>
      </w:tr>
      <w:tr w:rsidR="00487740" w:rsidRPr="00D425CE" w14:paraId="1487F918"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DA74A6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$5,374.67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E91C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$5,690.81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A3B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$221.35</w:t>
            </w:r>
          </w:p>
        </w:tc>
        <w:tc>
          <w:tcPr>
            <w:tcW w:w="0" w:type="auto"/>
            <w:tcBorders>
              <w:top w:val="single" w:sz="6" w:space="0" w:color="000000"/>
              <w:left w:val="single" w:sz="6" w:space="0" w:color="000000"/>
              <w:bottom w:val="single" w:sz="6" w:space="0" w:color="000000"/>
            </w:tcBorders>
            <w:vAlign w:val="center"/>
            <w:hideMark/>
          </w:tcPr>
          <w:p w14:paraId="3FB8184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$110.66</w:t>
            </w:r>
          </w:p>
        </w:tc>
      </w:tr>
      <w:tr w:rsidR="00487740" w:rsidRPr="00D425CE" w14:paraId="7A316793"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F6BC20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F0B6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$6,006.97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5B3E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$233.98</w:t>
            </w:r>
          </w:p>
        </w:tc>
        <w:tc>
          <w:tcPr>
            <w:tcW w:w="0" w:type="auto"/>
            <w:tcBorders>
              <w:top w:val="single" w:sz="6" w:space="0" w:color="000000"/>
              <w:left w:val="single" w:sz="6" w:space="0" w:color="000000"/>
              <w:bottom w:val="single" w:sz="6" w:space="0" w:color="000000"/>
            </w:tcBorders>
            <w:vAlign w:val="center"/>
            <w:hideMark/>
          </w:tcPr>
          <w:p w14:paraId="7AB483C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$116.99</w:t>
            </w:r>
          </w:p>
        </w:tc>
      </w:tr>
      <w:tr w:rsidR="00487740" w:rsidRPr="00D425CE" w14:paraId="101CE214"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45F686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$6,006.98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587A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$6,323.13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1964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$246.63</w:t>
            </w:r>
          </w:p>
        </w:tc>
        <w:tc>
          <w:tcPr>
            <w:tcW w:w="0" w:type="auto"/>
            <w:tcBorders>
              <w:top w:val="single" w:sz="6" w:space="0" w:color="000000"/>
              <w:left w:val="single" w:sz="6" w:space="0" w:color="000000"/>
              <w:bottom w:val="single" w:sz="6" w:space="0" w:color="000000"/>
            </w:tcBorders>
            <w:vAlign w:val="center"/>
            <w:hideMark/>
          </w:tcPr>
          <w:p w14:paraId="75105F1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$123.31</w:t>
            </w:r>
          </w:p>
        </w:tc>
      </w:tr>
      <w:tr w:rsidR="00487740" w:rsidRPr="00D425CE" w14:paraId="4177321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F19E25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$6,323.14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417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$6,639.28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7B49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$259.29</w:t>
            </w:r>
          </w:p>
        </w:tc>
        <w:tc>
          <w:tcPr>
            <w:tcW w:w="0" w:type="auto"/>
            <w:tcBorders>
              <w:top w:val="single" w:sz="6" w:space="0" w:color="000000"/>
              <w:left w:val="single" w:sz="6" w:space="0" w:color="000000"/>
              <w:bottom w:val="single" w:sz="6" w:space="0" w:color="000000"/>
            </w:tcBorders>
            <w:vAlign w:val="center"/>
            <w:hideMark/>
          </w:tcPr>
          <w:p w14:paraId="1816E5B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$129.64</w:t>
            </w:r>
          </w:p>
        </w:tc>
      </w:tr>
      <w:tr w:rsidR="00487740" w:rsidRPr="00D425CE" w14:paraId="4F38265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4C94DF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$6,639.29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934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$6,955.43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F24D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$271.93</w:t>
            </w:r>
          </w:p>
        </w:tc>
        <w:tc>
          <w:tcPr>
            <w:tcW w:w="0" w:type="auto"/>
            <w:tcBorders>
              <w:top w:val="single" w:sz="6" w:space="0" w:color="000000"/>
              <w:left w:val="single" w:sz="6" w:space="0" w:color="000000"/>
              <w:bottom w:val="single" w:sz="6" w:space="0" w:color="000000"/>
            </w:tcBorders>
            <w:vAlign w:val="center"/>
            <w:hideMark/>
          </w:tcPr>
          <w:p w14:paraId="7A955DB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$135.96</w:t>
            </w:r>
          </w:p>
        </w:tc>
      </w:tr>
      <w:tr w:rsidR="00487740" w:rsidRPr="00D425CE" w14:paraId="23855E68"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824C0B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$6,955.44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DFE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$7,271.58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659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$284.56</w:t>
            </w:r>
          </w:p>
        </w:tc>
        <w:tc>
          <w:tcPr>
            <w:tcW w:w="0" w:type="auto"/>
            <w:tcBorders>
              <w:top w:val="single" w:sz="6" w:space="0" w:color="000000"/>
              <w:left w:val="single" w:sz="6" w:space="0" w:color="000000"/>
              <w:bottom w:val="single" w:sz="6" w:space="0" w:color="000000"/>
            </w:tcBorders>
            <w:vAlign w:val="center"/>
            <w:hideMark/>
          </w:tcPr>
          <w:p w14:paraId="0D94E0E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$142.28</w:t>
            </w:r>
          </w:p>
        </w:tc>
      </w:tr>
      <w:tr w:rsidR="00487740" w:rsidRPr="00D425CE" w14:paraId="6B79D27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E8376C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$7,271.59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F7BB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$7,587.74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9FEC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$297.21</w:t>
            </w:r>
          </w:p>
        </w:tc>
        <w:tc>
          <w:tcPr>
            <w:tcW w:w="0" w:type="auto"/>
            <w:tcBorders>
              <w:top w:val="single" w:sz="6" w:space="0" w:color="000000"/>
              <w:left w:val="single" w:sz="6" w:space="0" w:color="000000"/>
              <w:bottom w:val="single" w:sz="6" w:space="0" w:color="000000"/>
            </w:tcBorders>
            <w:vAlign w:val="center"/>
            <w:hideMark/>
          </w:tcPr>
          <w:p w14:paraId="22DF4C2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$148.61</w:t>
            </w:r>
          </w:p>
        </w:tc>
      </w:tr>
      <w:tr w:rsidR="00487740" w:rsidRPr="00D425CE" w14:paraId="022557D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B8C8FC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$7,587.75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3954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$7,903.90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2F7D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$309.87</w:t>
            </w:r>
          </w:p>
        </w:tc>
        <w:tc>
          <w:tcPr>
            <w:tcW w:w="0" w:type="auto"/>
            <w:tcBorders>
              <w:top w:val="single" w:sz="6" w:space="0" w:color="000000"/>
              <w:left w:val="single" w:sz="6" w:space="0" w:color="000000"/>
              <w:bottom w:val="single" w:sz="6" w:space="0" w:color="000000"/>
            </w:tcBorders>
            <w:vAlign w:val="center"/>
            <w:hideMark/>
          </w:tcPr>
          <w:p w14:paraId="415C047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$154.93</w:t>
            </w:r>
          </w:p>
        </w:tc>
      </w:tr>
      <w:tr w:rsidR="00487740" w:rsidRPr="00D425CE" w14:paraId="6DB0146F"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DA8064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$7,903.91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4F76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$8,220.06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525A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$322.51</w:t>
            </w:r>
          </w:p>
        </w:tc>
        <w:tc>
          <w:tcPr>
            <w:tcW w:w="0" w:type="auto"/>
            <w:tcBorders>
              <w:top w:val="single" w:sz="6" w:space="0" w:color="000000"/>
              <w:left w:val="single" w:sz="6" w:space="0" w:color="000000"/>
              <w:bottom w:val="single" w:sz="6" w:space="0" w:color="000000"/>
            </w:tcBorders>
            <w:vAlign w:val="center"/>
            <w:hideMark/>
          </w:tcPr>
          <w:p w14:paraId="3BD1763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$161.25</w:t>
            </w:r>
          </w:p>
        </w:tc>
      </w:tr>
      <w:tr w:rsidR="00487740" w:rsidRPr="00D425CE" w14:paraId="1A783A54"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70CCFF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$8,220.07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61C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$8,536.22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B768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$335.15</w:t>
            </w:r>
          </w:p>
        </w:tc>
        <w:tc>
          <w:tcPr>
            <w:tcW w:w="0" w:type="auto"/>
            <w:tcBorders>
              <w:top w:val="single" w:sz="6" w:space="0" w:color="000000"/>
              <w:left w:val="single" w:sz="6" w:space="0" w:color="000000"/>
              <w:bottom w:val="single" w:sz="6" w:space="0" w:color="000000"/>
            </w:tcBorders>
            <w:vAlign w:val="center"/>
            <w:hideMark/>
          </w:tcPr>
          <w:p w14:paraId="2E9EBAF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$167.59</w:t>
            </w:r>
          </w:p>
        </w:tc>
      </w:tr>
      <w:tr w:rsidR="00487740" w:rsidRPr="00D425CE" w14:paraId="4408AFFF"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16267C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$8,536.23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3CA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$8,852.37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A3E2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$347.80</w:t>
            </w:r>
          </w:p>
        </w:tc>
        <w:tc>
          <w:tcPr>
            <w:tcW w:w="0" w:type="auto"/>
            <w:tcBorders>
              <w:top w:val="single" w:sz="6" w:space="0" w:color="000000"/>
              <w:left w:val="single" w:sz="6" w:space="0" w:color="000000"/>
              <w:bottom w:val="single" w:sz="6" w:space="0" w:color="000000"/>
            </w:tcBorders>
            <w:vAlign w:val="center"/>
            <w:hideMark/>
          </w:tcPr>
          <w:p w14:paraId="451EA76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$173.90</w:t>
            </w:r>
          </w:p>
        </w:tc>
      </w:tr>
      <w:tr w:rsidR="00487740" w:rsidRPr="00D425CE" w14:paraId="0FFD563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C54AF7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$8,852.38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C3C4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$9,168.52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282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$360.45</w:t>
            </w:r>
          </w:p>
        </w:tc>
        <w:tc>
          <w:tcPr>
            <w:tcW w:w="0" w:type="auto"/>
            <w:tcBorders>
              <w:top w:val="single" w:sz="6" w:space="0" w:color="000000"/>
              <w:left w:val="single" w:sz="6" w:space="0" w:color="000000"/>
              <w:bottom w:val="single" w:sz="6" w:space="0" w:color="000000"/>
            </w:tcBorders>
            <w:vAlign w:val="center"/>
            <w:hideMark/>
          </w:tcPr>
          <w:p w14:paraId="08CBDD8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$180.21</w:t>
            </w:r>
          </w:p>
        </w:tc>
      </w:tr>
      <w:tr w:rsidR="00487740" w:rsidRPr="00D425CE" w14:paraId="74B52377"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4E11FE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$9,168.53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0881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$9,484.68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1277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$373.10</w:t>
            </w:r>
          </w:p>
        </w:tc>
        <w:tc>
          <w:tcPr>
            <w:tcW w:w="0" w:type="auto"/>
            <w:tcBorders>
              <w:top w:val="single" w:sz="6" w:space="0" w:color="000000"/>
              <w:left w:val="single" w:sz="6" w:space="0" w:color="000000"/>
              <w:bottom w:val="single" w:sz="6" w:space="0" w:color="000000"/>
            </w:tcBorders>
            <w:vAlign w:val="center"/>
            <w:hideMark/>
          </w:tcPr>
          <w:p w14:paraId="471466B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$186.53</w:t>
            </w:r>
          </w:p>
        </w:tc>
      </w:tr>
      <w:tr w:rsidR="00487740" w:rsidRPr="00D425CE" w14:paraId="469F8368"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41E8AC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$9,484.69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F12E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$9,800.84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5894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$385.75</w:t>
            </w:r>
          </w:p>
        </w:tc>
        <w:tc>
          <w:tcPr>
            <w:tcW w:w="0" w:type="auto"/>
            <w:tcBorders>
              <w:top w:val="single" w:sz="6" w:space="0" w:color="000000"/>
              <w:left w:val="single" w:sz="6" w:space="0" w:color="000000"/>
              <w:bottom w:val="single" w:sz="6" w:space="0" w:color="000000"/>
            </w:tcBorders>
            <w:vAlign w:val="center"/>
            <w:hideMark/>
          </w:tcPr>
          <w:p w14:paraId="41B1373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$192.86</w:t>
            </w:r>
          </w:p>
        </w:tc>
      </w:tr>
      <w:tr w:rsidR="00487740" w:rsidRPr="00D425CE" w14:paraId="0BD1C88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70810B7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$9,800.85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2AB0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$10,117.00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05A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$398.38</w:t>
            </w:r>
          </w:p>
        </w:tc>
        <w:tc>
          <w:tcPr>
            <w:tcW w:w="0" w:type="auto"/>
            <w:tcBorders>
              <w:top w:val="single" w:sz="6" w:space="0" w:color="000000"/>
              <w:left w:val="single" w:sz="6" w:space="0" w:color="000000"/>
              <w:bottom w:val="single" w:sz="6" w:space="0" w:color="000000"/>
            </w:tcBorders>
            <w:vAlign w:val="center"/>
            <w:hideMark/>
          </w:tcPr>
          <w:p w14:paraId="154ED1C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$199.19</w:t>
            </w:r>
          </w:p>
        </w:tc>
      </w:tr>
      <w:tr w:rsidR="00487740" w:rsidRPr="00D425CE" w14:paraId="56CD15F3"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A06E71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$10,117.01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B52F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$10,433.16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94C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$411.03</w:t>
            </w:r>
          </w:p>
        </w:tc>
        <w:tc>
          <w:tcPr>
            <w:tcW w:w="0" w:type="auto"/>
            <w:tcBorders>
              <w:top w:val="single" w:sz="6" w:space="0" w:color="000000"/>
              <w:left w:val="single" w:sz="6" w:space="0" w:color="000000"/>
              <w:bottom w:val="single" w:sz="6" w:space="0" w:color="000000"/>
            </w:tcBorders>
            <w:vAlign w:val="center"/>
            <w:hideMark/>
          </w:tcPr>
          <w:p w14:paraId="52F9DE2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$205.52</w:t>
            </w:r>
          </w:p>
        </w:tc>
      </w:tr>
      <w:tr w:rsidR="00487740" w:rsidRPr="00D425CE" w14:paraId="09276ED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4CFEE8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lastRenderedPageBreak/>
              <w:t>$10,433.17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FB14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$10,749.28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B5A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$423.69</w:t>
            </w:r>
          </w:p>
        </w:tc>
        <w:tc>
          <w:tcPr>
            <w:tcW w:w="0" w:type="auto"/>
            <w:tcBorders>
              <w:top w:val="single" w:sz="6" w:space="0" w:color="000000"/>
              <w:left w:val="single" w:sz="6" w:space="0" w:color="000000"/>
              <w:bottom w:val="single" w:sz="6" w:space="0" w:color="000000"/>
            </w:tcBorders>
            <w:vAlign w:val="center"/>
            <w:hideMark/>
          </w:tcPr>
          <w:p w14:paraId="08859EB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$211.84</w:t>
            </w:r>
          </w:p>
        </w:tc>
      </w:tr>
      <w:tr w:rsidR="00487740" w:rsidRPr="00D425CE" w14:paraId="5B702E0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8D3C7B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$10,749.29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22F6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$11,065.45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1F79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$436.33</w:t>
            </w:r>
          </w:p>
        </w:tc>
        <w:tc>
          <w:tcPr>
            <w:tcW w:w="0" w:type="auto"/>
            <w:tcBorders>
              <w:top w:val="single" w:sz="6" w:space="0" w:color="000000"/>
              <w:left w:val="single" w:sz="6" w:space="0" w:color="000000"/>
              <w:bottom w:val="single" w:sz="6" w:space="0" w:color="000000"/>
            </w:tcBorders>
            <w:vAlign w:val="center"/>
            <w:hideMark/>
          </w:tcPr>
          <w:p w14:paraId="4283F58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$218.17</w:t>
            </w:r>
          </w:p>
        </w:tc>
      </w:tr>
      <w:tr w:rsidR="00487740" w:rsidRPr="00D425CE" w14:paraId="4677424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79A30D3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$11,065.46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F2A8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$11,381.61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9F2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$448.97</w:t>
            </w:r>
          </w:p>
        </w:tc>
        <w:tc>
          <w:tcPr>
            <w:tcW w:w="0" w:type="auto"/>
            <w:tcBorders>
              <w:top w:val="single" w:sz="6" w:space="0" w:color="000000"/>
              <w:left w:val="single" w:sz="6" w:space="0" w:color="000000"/>
              <w:bottom w:val="single" w:sz="6" w:space="0" w:color="000000"/>
            </w:tcBorders>
            <w:vAlign w:val="center"/>
            <w:hideMark/>
          </w:tcPr>
          <w:p w14:paraId="243CAAF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$224.47</w:t>
            </w:r>
          </w:p>
        </w:tc>
      </w:tr>
      <w:tr w:rsidR="00487740" w:rsidRPr="00D425CE" w14:paraId="613284CC"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836B6B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$11,381.62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CA6A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$11,697.76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15D0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$461.61</w:t>
            </w:r>
          </w:p>
        </w:tc>
        <w:tc>
          <w:tcPr>
            <w:tcW w:w="0" w:type="auto"/>
            <w:tcBorders>
              <w:top w:val="single" w:sz="6" w:space="0" w:color="000000"/>
              <w:left w:val="single" w:sz="6" w:space="0" w:color="000000"/>
              <w:bottom w:val="single" w:sz="6" w:space="0" w:color="000000"/>
            </w:tcBorders>
            <w:vAlign w:val="center"/>
            <w:hideMark/>
          </w:tcPr>
          <w:p w14:paraId="7839EC7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$230.81</w:t>
            </w:r>
          </w:p>
        </w:tc>
      </w:tr>
      <w:tr w:rsidR="00487740" w:rsidRPr="00D425CE" w14:paraId="5F90D441"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A1D7D0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$11,697.77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20CC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$12,013.92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0C73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$474.27</w:t>
            </w:r>
          </w:p>
        </w:tc>
        <w:tc>
          <w:tcPr>
            <w:tcW w:w="0" w:type="auto"/>
            <w:tcBorders>
              <w:top w:val="single" w:sz="6" w:space="0" w:color="000000"/>
              <w:left w:val="single" w:sz="6" w:space="0" w:color="000000"/>
              <w:bottom w:val="single" w:sz="6" w:space="0" w:color="000000"/>
            </w:tcBorders>
            <w:vAlign w:val="center"/>
            <w:hideMark/>
          </w:tcPr>
          <w:p w14:paraId="54A8820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$237.12</w:t>
            </w:r>
          </w:p>
        </w:tc>
      </w:tr>
      <w:tr w:rsidR="00487740" w:rsidRPr="00D425CE" w14:paraId="79415EC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22BA4A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$12,013.93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12E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$12,330.07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71F8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$486.92</w:t>
            </w:r>
          </w:p>
        </w:tc>
        <w:tc>
          <w:tcPr>
            <w:tcW w:w="0" w:type="auto"/>
            <w:tcBorders>
              <w:top w:val="single" w:sz="6" w:space="0" w:color="000000"/>
              <w:left w:val="single" w:sz="6" w:space="0" w:color="000000"/>
              <w:bottom w:val="single" w:sz="6" w:space="0" w:color="000000"/>
            </w:tcBorders>
            <w:vAlign w:val="center"/>
            <w:hideMark/>
          </w:tcPr>
          <w:p w14:paraId="28C06DC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$243.45</w:t>
            </w:r>
          </w:p>
        </w:tc>
      </w:tr>
      <w:tr w:rsidR="00487740" w:rsidRPr="00D425CE" w14:paraId="0899AB13"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BDE34E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$12,330.08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FC9A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$12,646.23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7AF5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$499.54</w:t>
            </w:r>
          </w:p>
        </w:tc>
        <w:tc>
          <w:tcPr>
            <w:tcW w:w="0" w:type="auto"/>
            <w:tcBorders>
              <w:top w:val="single" w:sz="6" w:space="0" w:color="000000"/>
              <w:left w:val="single" w:sz="6" w:space="0" w:color="000000"/>
              <w:bottom w:val="single" w:sz="6" w:space="0" w:color="000000"/>
            </w:tcBorders>
            <w:vAlign w:val="center"/>
            <w:hideMark/>
          </w:tcPr>
          <w:p w14:paraId="20DE3B6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$249.78</w:t>
            </w:r>
          </w:p>
        </w:tc>
      </w:tr>
      <w:tr w:rsidR="00487740" w:rsidRPr="00D425CE" w14:paraId="6F8A0292"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A44A46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$12,646.24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425F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$13,278.54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413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$518.52</w:t>
            </w:r>
          </w:p>
        </w:tc>
        <w:tc>
          <w:tcPr>
            <w:tcW w:w="0" w:type="auto"/>
            <w:tcBorders>
              <w:top w:val="single" w:sz="6" w:space="0" w:color="000000"/>
              <w:left w:val="single" w:sz="6" w:space="0" w:color="000000"/>
              <w:bottom w:val="single" w:sz="6" w:space="0" w:color="000000"/>
            </w:tcBorders>
            <w:vAlign w:val="center"/>
            <w:hideMark/>
          </w:tcPr>
          <w:p w14:paraId="49A239A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$259.26</w:t>
            </w:r>
          </w:p>
        </w:tc>
      </w:tr>
      <w:tr w:rsidR="00487740" w:rsidRPr="00D425CE" w14:paraId="72C5A307"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C918B8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$13,278.55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1C66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$13,910.87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6396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$543.82</w:t>
            </w:r>
          </w:p>
        </w:tc>
        <w:tc>
          <w:tcPr>
            <w:tcW w:w="0" w:type="auto"/>
            <w:tcBorders>
              <w:top w:val="single" w:sz="6" w:space="0" w:color="000000"/>
              <w:left w:val="single" w:sz="6" w:space="0" w:color="000000"/>
              <w:bottom w:val="single" w:sz="6" w:space="0" w:color="000000"/>
            </w:tcBorders>
            <w:vAlign w:val="center"/>
            <w:hideMark/>
          </w:tcPr>
          <w:p w14:paraId="3C14531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$271.92</w:t>
            </w:r>
          </w:p>
        </w:tc>
      </w:tr>
      <w:tr w:rsidR="00487740" w:rsidRPr="00D425CE" w14:paraId="2EE96C1D"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30C2A6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$13,910.88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33D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$14,543.16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D1A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$569.11</w:t>
            </w:r>
          </w:p>
        </w:tc>
        <w:tc>
          <w:tcPr>
            <w:tcW w:w="0" w:type="auto"/>
            <w:tcBorders>
              <w:top w:val="single" w:sz="6" w:space="0" w:color="000000"/>
              <w:left w:val="single" w:sz="6" w:space="0" w:color="000000"/>
              <w:bottom w:val="single" w:sz="6" w:space="0" w:color="000000"/>
            </w:tcBorders>
            <w:vAlign w:val="center"/>
            <w:hideMark/>
          </w:tcPr>
          <w:p w14:paraId="78494BA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$284.55</w:t>
            </w:r>
          </w:p>
        </w:tc>
      </w:tr>
      <w:tr w:rsidR="00487740" w:rsidRPr="00D425CE" w14:paraId="20346CC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BE571F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$14,543.17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2245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$15,175.47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8F10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$594.40</w:t>
            </w:r>
          </w:p>
        </w:tc>
        <w:tc>
          <w:tcPr>
            <w:tcW w:w="0" w:type="auto"/>
            <w:tcBorders>
              <w:top w:val="single" w:sz="6" w:space="0" w:color="000000"/>
              <w:left w:val="single" w:sz="6" w:space="0" w:color="000000"/>
              <w:bottom w:val="single" w:sz="6" w:space="0" w:color="000000"/>
            </w:tcBorders>
            <w:vAlign w:val="center"/>
            <w:hideMark/>
          </w:tcPr>
          <w:p w14:paraId="27526D3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$297.19</w:t>
            </w:r>
          </w:p>
        </w:tc>
      </w:tr>
      <w:tr w:rsidR="00487740" w:rsidRPr="00D425CE" w14:paraId="1604906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63E2F6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$15,175.48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CD70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$15,807.79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2479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$619.68</w:t>
            </w:r>
          </w:p>
        </w:tc>
        <w:tc>
          <w:tcPr>
            <w:tcW w:w="0" w:type="auto"/>
            <w:tcBorders>
              <w:top w:val="single" w:sz="6" w:space="0" w:color="000000"/>
              <w:left w:val="single" w:sz="6" w:space="0" w:color="000000"/>
              <w:bottom w:val="single" w:sz="6" w:space="0" w:color="000000"/>
            </w:tcBorders>
            <w:vAlign w:val="center"/>
            <w:hideMark/>
          </w:tcPr>
          <w:p w14:paraId="4F41451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$309.86</w:t>
            </w:r>
          </w:p>
        </w:tc>
      </w:tr>
      <w:tr w:rsidR="00487740" w:rsidRPr="00D425CE" w14:paraId="26A77565"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823608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$15,807.80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A267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$16,440.10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2181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$644.99</w:t>
            </w:r>
          </w:p>
        </w:tc>
        <w:tc>
          <w:tcPr>
            <w:tcW w:w="0" w:type="auto"/>
            <w:tcBorders>
              <w:top w:val="single" w:sz="6" w:space="0" w:color="000000"/>
              <w:left w:val="single" w:sz="6" w:space="0" w:color="000000"/>
              <w:bottom w:val="single" w:sz="6" w:space="0" w:color="000000"/>
            </w:tcBorders>
            <w:vAlign w:val="center"/>
            <w:hideMark/>
          </w:tcPr>
          <w:p w14:paraId="79C21B8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$322.50</w:t>
            </w:r>
          </w:p>
        </w:tc>
      </w:tr>
      <w:tr w:rsidR="00487740" w:rsidRPr="00D425CE" w14:paraId="3AEB151F"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14F6BB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$16,440.11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37AD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$17,072.42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D12A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$670.28</w:t>
            </w:r>
          </w:p>
        </w:tc>
        <w:tc>
          <w:tcPr>
            <w:tcW w:w="0" w:type="auto"/>
            <w:tcBorders>
              <w:top w:val="single" w:sz="6" w:space="0" w:color="000000"/>
              <w:left w:val="single" w:sz="6" w:space="0" w:color="000000"/>
              <w:bottom w:val="single" w:sz="6" w:space="0" w:color="000000"/>
            </w:tcBorders>
            <w:vAlign w:val="center"/>
            <w:hideMark/>
          </w:tcPr>
          <w:p w14:paraId="3CF26A7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$335.14</w:t>
            </w:r>
          </w:p>
        </w:tc>
      </w:tr>
      <w:tr w:rsidR="00487740" w:rsidRPr="00D425CE" w14:paraId="105E1E92"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796217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$17,072.43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E14C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$17,704.73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0655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$695.55</w:t>
            </w:r>
          </w:p>
        </w:tc>
        <w:tc>
          <w:tcPr>
            <w:tcW w:w="0" w:type="auto"/>
            <w:tcBorders>
              <w:top w:val="single" w:sz="6" w:space="0" w:color="000000"/>
              <w:left w:val="single" w:sz="6" w:space="0" w:color="000000"/>
              <w:bottom w:val="single" w:sz="6" w:space="0" w:color="000000"/>
            </w:tcBorders>
            <w:vAlign w:val="center"/>
            <w:hideMark/>
          </w:tcPr>
          <w:p w14:paraId="0DFBCFC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$347.79</w:t>
            </w:r>
          </w:p>
        </w:tc>
      </w:tr>
      <w:tr w:rsidR="00487740" w:rsidRPr="00D425CE" w14:paraId="298DD1E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5C7796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$17,704.74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8CD9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$18,337.03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FE2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$720.87</w:t>
            </w:r>
          </w:p>
        </w:tc>
        <w:tc>
          <w:tcPr>
            <w:tcW w:w="0" w:type="auto"/>
            <w:tcBorders>
              <w:top w:val="single" w:sz="6" w:space="0" w:color="000000"/>
              <w:left w:val="single" w:sz="6" w:space="0" w:color="000000"/>
              <w:bottom w:val="single" w:sz="6" w:space="0" w:color="000000"/>
            </w:tcBorders>
            <w:vAlign w:val="center"/>
            <w:hideMark/>
          </w:tcPr>
          <w:p w14:paraId="441D0D2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$360.43</w:t>
            </w:r>
          </w:p>
        </w:tc>
      </w:tr>
      <w:tr w:rsidR="00487740" w:rsidRPr="00D425CE" w14:paraId="62116BD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0BB659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$18,337.04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5FCD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$18,969.35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0D46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$746.15</w:t>
            </w:r>
          </w:p>
        </w:tc>
        <w:tc>
          <w:tcPr>
            <w:tcW w:w="0" w:type="auto"/>
            <w:tcBorders>
              <w:top w:val="single" w:sz="6" w:space="0" w:color="000000"/>
              <w:left w:val="single" w:sz="6" w:space="0" w:color="000000"/>
              <w:bottom w:val="single" w:sz="6" w:space="0" w:color="000000"/>
            </w:tcBorders>
            <w:vAlign w:val="center"/>
            <w:hideMark/>
          </w:tcPr>
          <w:p w14:paraId="0650BA8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$373.09</w:t>
            </w:r>
          </w:p>
        </w:tc>
      </w:tr>
      <w:tr w:rsidR="00487740" w:rsidRPr="00D425CE" w14:paraId="331D8544"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16409C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$18,969.36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7E0E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$19,601.66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AB31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$771.44</w:t>
            </w:r>
          </w:p>
        </w:tc>
        <w:tc>
          <w:tcPr>
            <w:tcW w:w="0" w:type="auto"/>
            <w:tcBorders>
              <w:top w:val="single" w:sz="6" w:space="0" w:color="000000"/>
              <w:left w:val="single" w:sz="6" w:space="0" w:color="000000"/>
              <w:bottom w:val="single" w:sz="6" w:space="0" w:color="000000"/>
            </w:tcBorders>
            <w:vAlign w:val="center"/>
            <w:hideMark/>
          </w:tcPr>
          <w:p w14:paraId="7215384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$385.74</w:t>
            </w:r>
          </w:p>
        </w:tc>
      </w:tr>
      <w:tr w:rsidR="00487740" w:rsidRPr="00D425CE" w14:paraId="2102280D"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E8E4A7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$19,601.67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B52A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$20,233.97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EBCF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$796.74</w:t>
            </w:r>
          </w:p>
        </w:tc>
        <w:tc>
          <w:tcPr>
            <w:tcW w:w="0" w:type="auto"/>
            <w:tcBorders>
              <w:top w:val="single" w:sz="6" w:space="0" w:color="000000"/>
              <w:left w:val="single" w:sz="6" w:space="0" w:color="000000"/>
              <w:bottom w:val="single" w:sz="6" w:space="0" w:color="000000"/>
            </w:tcBorders>
            <w:vAlign w:val="center"/>
            <w:hideMark/>
          </w:tcPr>
          <w:p w14:paraId="5E132F1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$398.37</w:t>
            </w:r>
          </w:p>
        </w:tc>
      </w:tr>
      <w:tr w:rsidR="00487740" w:rsidRPr="00D425CE" w14:paraId="58BBBCE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AC7320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$20,233.98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6C59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$20,866.28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7926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$822.03</w:t>
            </w:r>
          </w:p>
        </w:tc>
        <w:tc>
          <w:tcPr>
            <w:tcW w:w="0" w:type="auto"/>
            <w:tcBorders>
              <w:top w:val="single" w:sz="6" w:space="0" w:color="000000"/>
              <w:left w:val="single" w:sz="6" w:space="0" w:color="000000"/>
              <w:bottom w:val="single" w:sz="6" w:space="0" w:color="000000"/>
            </w:tcBorders>
            <w:vAlign w:val="center"/>
            <w:hideMark/>
          </w:tcPr>
          <w:p w14:paraId="2868D4E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$411.02</w:t>
            </w:r>
          </w:p>
        </w:tc>
      </w:tr>
      <w:tr w:rsidR="00487740" w:rsidRPr="00D425CE" w14:paraId="7D2D54E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354B3C8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$20,866.29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E6AA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$21,498.61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F41F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$847.32</w:t>
            </w:r>
          </w:p>
        </w:tc>
        <w:tc>
          <w:tcPr>
            <w:tcW w:w="0" w:type="auto"/>
            <w:tcBorders>
              <w:top w:val="single" w:sz="6" w:space="0" w:color="000000"/>
              <w:left w:val="single" w:sz="6" w:space="0" w:color="000000"/>
              <w:bottom w:val="single" w:sz="6" w:space="0" w:color="000000"/>
            </w:tcBorders>
            <w:vAlign w:val="center"/>
            <w:hideMark/>
          </w:tcPr>
          <w:p w14:paraId="7F01A53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$423.68</w:t>
            </w:r>
          </w:p>
        </w:tc>
      </w:tr>
      <w:tr w:rsidR="00487740" w:rsidRPr="00D425CE" w14:paraId="5AAF9013"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F1EF4D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$21,498.62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49F1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$22,130.91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441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$872.62</w:t>
            </w:r>
          </w:p>
        </w:tc>
        <w:tc>
          <w:tcPr>
            <w:tcW w:w="0" w:type="auto"/>
            <w:tcBorders>
              <w:top w:val="single" w:sz="6" w:space="0" w:color="000000"/>
              <w:left w:val="single" w:sz="6" w:space="0" w:color="000000"/>
              <w:bottom w:val="single" w:sz="6" w:space="0" w:color="000000"/>
            </w:tcBorders>
            <w:vAlign w:val="center"/>
            <w:hideMark/>
          </w:tcPr>
          <w:p w14:paraId="6E374DC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$436.32</w:t>
            </w:r>
          </w:p>
        </w:tc>
      </w:tr>
      <w:tr w:rsidR="00487740" w:rsidRPr="00D425CE" w14:paraId="435B0B82"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C371F8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lastRenderedPageBreak/>
              <w:t>$22,130.92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D30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$22,763.21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CD01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$897.90</w:t>
            </w:r>
          </w:p>
        </w:tc>
        <w:tc>
          <w:tcPr>
            <w:tcW w:w="0" w:type="auto"/>
            <w:tcBorders>
              <w:top w:val="single" w:sz="6" w:space="0" w:color="000000"/>
              <w:left w:val="single" w:sz="6" w:space="0" w:color="000000"/>
              <w:bottom w:val="single" w:sz="6" w:space="0" w:color="000000"/>
            </w:tcBorders>
            <w:vAlign w:val="center"/>
            <w:hideMark/>
          </w:tcPr>
          <w:p w14:paraId="7A77072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$448.96</w:t>
            </w:r>
          </w:p>
        </w:tc>
      </w:tr>
      <w:tr w:rsidR="00487740" w:rsidRPr="00D425CE" w14:paraId="6999096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16D5630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$22,763.22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5C7F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$23,395.53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5D55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$923.20</w:t>
            </w:r>
          </w:p>
        </w:tc>
        <w:tc>
          <w:tcPr>
            <w:tcW w:w="0" w:type="auto"/>
            <w:tcBorders>
              <w:top w:val="single" w:sz="6" w:space="0" w:color="000000"/>
              <w:left w:val="single" w:sz="6" w:space="0" w:color="000000"/>
              <w:bottom w:val="single" w:sz="6" w:space="0" w:color="000000"/>
            </w:tcBorders>
            <w:vAlign w:val="center"/>
            <w:hideMark/>
          </w:tcPr>
          <w:p w14:paraId="1BA6D07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$461.59</w:t>
            </w:r>
          </w:p>
        </w:tc>
      </w:tr>
      <w:tr w:rsidR="00487740" w:rsidRPr="00D425CE" w14:paraId="74653821"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F098A0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$23,395.54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2CC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$24,027.84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6A6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$948.50</w:t>
            </w:r>
          </w:p>
        </w:tc>
        <w:tc>
          <w:tcPr>
            <w:tcW w:w="0" w:type="auto"/>
            <w:tcBorders>
              <w:top w:val="single" w:sz="6" w:space="0" w:color="000000"/>
              <w:left w:val="single" w:sz="6" w:space="0" w:color="000000"/>
              <w:bottom w:val="single" w:sz="6" w:space="0" w:color="000000"/>
            </w:tcBorders>
            <w:vAlign w:val="center"/>
            <w:hideMark/>
          </w:tcPr>
          <w:p w14:paraId="1A9F82A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$474.25</w:t>
            </w:r>
          </w:p>
        </w:tc>
      </w:tr>
      <w:tr w:rsidR="00487740" w:rsidRPr="00D425CE" w14:paraId="4130EA94"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A2751E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$24,027.85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1E4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$24,660.16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D54D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$973.77</w:t>
            </w:r>
          </w:p>
        </w:tc>
        <w:tc>
          <w:tcPr>
            <w:tcW w:w="0" w:type="auto"/>
            <w:tcBorders>
              <w:top w:val="single" w:sz="6" w:space="0" w:color="000000"/>
              <w:left w:val="single" w:sz="6" w:space="0" w:color="000000"/>
              <w:bottom w:val="single" w:sz="6" w:space="0" w:color="000000"/>
            </w:tcBorders>
            <w:vAlign w:val="center"/>
            <w:hideMark/>
          </w:tcPr>
          <w:p w14:paraId="3D8C0F3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$486.91</w:t>
            </w:r>
          </w:p>
        </w:tc>
      </w:tr>
      <w:tr w:rsidR="00487740" w:rsidRPr="00D425CE" w14:paraId="787CB3D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CA406B0"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$24,660.17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1360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$25,292.47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64D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$999.09</w:t>
            </w:r>
          </w:p>
        </w:tc>
        <w:tc>
          <w:tcPr>
            <w:tcW w:w="0" w:type="auto"/>
            <w:tcBorders>
              <w:top w:val="single" w:sz="6" w:space="0" w:color="000000"/>
              <w:left w:val="single" w:sz="6" w:space="0" w:color="000000"/>
              <w:bottom w:val="single" w:sz="6" w:space="0" w:color="000000"/>
            </w:tcBorders>
            <w:vAlign w:val="center"/>
            <w:hideMark/>
          </w:tcPr>
          <w:p w14:paraId="6B034BB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$499.53</w:t>
            </w:r>
          </w:p>
        </w:tc>
      </w:tr>
      <w:tr w:rsidR="00487740" w:rsidRPr="00D425CE" w14:paraId="6DA9F6C3"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30C7C2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$25,292.48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3A26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$26,557.10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B53F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$1,037.03</w:t>
            </w:r>
          </w:p>
        </w:tc>
        <w:tc>
          <w:tcPr>
            <w:tcW w:w="0" w:type="auto"/>
            <w:tcBorders>
              <w:top w:val="single" w:sz="6" w:space="0" w:color="000000"/>
              <w:left w:val="single" w:sz="6" w:space="0" w:color="000000"/>
              <w:bottom w:val="single" w:sz="6" w:space="0" w:color="000000"/>
            </w:tcBorders>
            <w:vAlign w:val="center"/>
            <w:hideMark/>
          </w:tcPr>
          <w:p w14:paraId="1D51FED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$518.51</w:t>
            </w:r>
          </w:p>
        </w:tc>
      </w:tr>
      <w:tr w:rsidR="00487740" w:rsidRPr="00D425CE" w14:paraId="6A546E97"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2C6C785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$26,557.11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0C7C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$27,821.71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C8C3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$1,087.59</w:t>
            </w:r>
          </w:p>
        </w:tc>
        <w:tc>
          <w:tcPr>
            <w:tcW w:w="0" w:type="auto"/>
            <w:tcBorders>
              <w:top w:val="single" w:sz="6" w:space="0" w:color="000000"/>
              <w:left w:val="single" w:sz="6" w:space="0" w:color="000000"/>
              <w:bottom w:val="single" w:sz="6" w:space="0" w:color="000000"/>
            </w:tcBorders>
            <w:vAlign w:val="center"/>
            <w:hideMark/>
          </w:tcPr>
          <w:p w14:paraId="326BBD9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$543.81</w:t>
            </w:r>
          </w:p>
        </w:tc>
      </w:tr>
      <w:tr w:rsidR="00487740" w:rsidRPr="00D425CE" w14:paraId="3BE307ED"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4238DE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$27,821.72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83BE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$29,086.35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EC3F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$1,138.18</w:t>
            </w:r>
          </w:p>
        </w:tc>
        <w:tc>
          <w:tcPr>
            <w:tcW w:w="0" w:type="auto"/>
            <w:tcBorders>
              <w:top w:val="single" w:sz="6" w:space="0" w:color="000000"/>
              <w:left w:val="single" w:sz="6" w:space="0" w:color="000000"/>
              <w:bottom w:val="single" w:sz="6" w:space="0" w:color="000000"/>
            </w:tcBorders>
            <w:vAlign w:val="center"/>
            <w:hideMark/>
          </w:tcPr>
          <w:p w14:paraId="1BE1AE2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$569.10</w:t>
            </w:r>
          </w:p>
        </w:tc>
      </w:tr>
      <w:tr w:rsidR="00487740" w:rsidRPr="00D425CE" w14:paraId="1E558D01"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FB3EF4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$29,086.36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065D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$30,350.96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0CA0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$1,188.77</w:t>
            </w:r>
          </w:p>
        </w:tc>
        <w:tc>
          <w:tcPr>
            <w:tcW w:w="0" w:type="auto"/>
            <w:tcBorders>
              <w:top w:val="single" w:sz="6" w:space="0" w:color="000000"/>
              <w:left w:val="single" w:sz="6" w:space="0" w:color="000000"/>
              <w:bottom w:val="single" w:sz="6" w:space="0" w:color="000000"/>
            </w:tcBorders>
            <w:vAlign w:val="center"/>
            <w:hideMark/>
          </w:tcPr>
          <w:p w14:paraId="08D2E98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$594.39</w:t>
            </w:r>
          </w:p>
        </w:tc>
      </w:tr>
      <w:tr w:rsidR="00487740" w:rsidRPr="00D425CE" w14:paraId="39907646"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30F123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$30,350.97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B94D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$31,615.58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8C38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$1,239.35</w:t>
            </w:r>
          </w:p>
        </w:tc>
        <w:tc>
          <w:tcPr>
            <w:tcW w:w="0" w:type="auto"/>
            <w:tcBorders>
              <w:top w:val="single" w:sz="6" w:space="0" w:color="000000"/>
              <w:left w:val="single" w:sz="6" w:space="0" w:color="000000"/>
              <w:bottom w:val="single" w:sz="6" w:space="0" w:color="000000"/>
            </w:tcBorders>
            <w:vAlign w:val="center"/>
            <w:hideMark/>
          </w:tcPr>
          <w:p w14:paraId="3D03102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$619.67</w:t>
            </w:r>
          </w:p>
        </w:tc>
      </w:tr>
      <w:tr w:rsidR="00487740" w:rsidRPr="00D425CE" w14:paraId="4E8F35BE"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761632C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$31,615.59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78E0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$32,880.20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AAB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$1,289.93</w:t>
            </w:r>
          </w:p>
        </w:tc>
        <w:tc>
          <w:tcPr>
            <w:tcW w:w="0" w:type="auto"/>
            <w:tcBorders>
              <w:top w:val="single" w:sz="6" w:space="0" w:color="000000"/>
              <w:left w:val="single" w:sz="6" w:space="0" w:color="000000"/>
              <w:bottom w:val="single" w:sz="6" w:space="0" w:color="000000"/>
            </w:tcBorders>
            <w:vAlign w:val="center"/>
            <w:hideMark/>
          </w:tcPr>
          <w:p w14:paraId="3545B72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$644.98</w:t>
            </w:r>
          </w:p>
        </w:tc>
      </w:tr>
      <w:tr w:rsidR="00487740" w:rsidRPr="00D425CE" w14:paraId="4D08A09A"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70DA22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$32,880.21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5E4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$34,144.83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3CF8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$1,340.53</w:t>
            </w:r>
          </w:p>
        </w:tc>
        <w:tc>
          <w:tcPr>
            <w:tcW w:w="0" w:type="auto"/>
            <w:tcBorders>
              <w:top w:val="single" w:sz="6" w:space="0" w:color="000000"/>
              <w:left w:val="single" w:sz="6" w:space="0" w:color="000000"/>
              <w:bottom w:val="single" w:sz="6" w:space="0" w:color="000000"/>
            </w:tcBorders>
            <w:vAlign w:val="center"/>
            <w:hideMark/>
          </w:tcPr>
          <w:p w14:paraId="260C9DA6"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$670.27</w:t>
            </w:r>
          </w:p>
        </w:tc>
      </w:tr>
      <w:tr w:rsidR="00487740" w:rsidRPr="00D425CE" w14:paraId="45C74E64"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5F060FB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$34,144.84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6665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$35,409.44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085D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$1,391.12</w:t>
            </w:r>
          </w:p>
        </w:tc>
        <w:tc>
          <w:tcPr>
            <w:tcW w:w="0" w:type="auto"/>
            <w:tcBorders>
              <w:top w:val="single" w:sz="6" w:space="0" w:color="000000"/>
              <w:left w:val="single" w:sz="6" w:space="0" w:color="000000"/>
              <w:bottom w:val="single" w:sz="6" w:space="0" w:color="000000"/>
            </w:tcBorders>
            <w:vAlign w:val="center"/>
            <w:hideMark/>
          </w:tcPr>
          <w:p w14:paraId="0A7BADC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$695.54</w:t>
            </w:r>
          </w:p>
        </w:tc>
      </w:tr>
      <w:tr w:rsidR="00487740" w:rsidRPr="00D425CE" w14:paraId="7FF82C2D"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0A171FA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$35,409.45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634E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$36,674.08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7E5E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$1,441.70</w:t>
            </w:r>
          </w:p>
        </w:tc>
        <w:tc>
          <w:tcPr>
            <w:tcW w:w="0" w:type="auto"/>
            <w:tcBorders>
              <w:top w:val="single" w:sz="6" w:space="0" w:color="000000"/>
              <w:left w:val="single" w:sz="6" w:space="0" w:color="000000"/>
              <w:bottom w:val="single" w:sz="6" w:space="0" w:color="000000"/>
            </w:tcBorders>
            <w:vAlign w:val="center"/>
            <w:hideMark/>
          </w:tcPr>
          <w:p w14:paraId="67CB5E9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$720.86</w:t>
            </w:r>
          </w:p>
        </w:tc>
      </w:tr>
      <w:tr w:rsidR="00487740" w:rsidRPr="00D425CE" w14:paraId="03F1C460"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EC3C76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$36,674.09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EEB9"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$37,938.70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123B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$1,492.29</w:t>
            </w:r>
          </w:p>
        </w:tc>
        <w:tc>
          <w:tcPr>
            <w:tcW w:w="0" w:type="auto"/>
            <w:tcBorders>
              <w:top w:val="single" w:sz="6" w:space="0" w:color="000000"/>
              <w:left w:val="single" w:sz="6" w:space="0" w:color="000000"/>
              <w:bottom w:val="single" w:sz="6" w:space="0" w:color="000000"/>
            </w:tcBorders>
            <w:vAlign w:val="center"/>
            <w:hideMark/>
          </w:tcPr>
          <w:p w14:paraId="6D8434FD"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$746.14</w:t>
            </w:r>
          </w:p>
        </w:tc>
      </w:tr>
      <w:tr w:rsidR="00487740" w:rsidRPr="00D425CE" w14:paraId="4EFDEF62"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D07511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$37,938.71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E4BA"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$39,203.34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99B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$1,542.87</w:t>
            </w:r>
          </w:p>
        </w:tc>
        <w:tc>
          <w:tcPr>
            <w:tcW w:w="0" w:type="auto"/>
            <w:tcBorders>
              <w:top w:val="single" w:sz="6" w:space="0" w:color="000000"/>
              <w:left w:val="single" w:sz="6" w:space="0" w:color="000000"/>
              <w:bottom w:val="single" w:sz="6" w:space="0" w:color="000000"/>
            </w:tcBorders>
            <w:vAlign w:val="center"/>
            <w:hideMark/>
          </w:tcPr>
          <w:p w14:paraId="526A319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$771.43</w:t>
            </w:r>
          </w:p>
        </w:tc>
      </w:tr>
      <w:tr w:rsidR="00487740" w:rsidRPr="00D425CE" w14:paraId="47BD5F4C"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7ED567E7"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$39,203.35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FF8EF"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$40,467.95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D7F2"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$1,593.45</w:t>
            </w:r>
          </w:p>
        </w:tc>
        <w:tc>
          <w:tcPr>
            <w:tcW w:w="0" w:type="auto"/>
            <w:tcBorders>
              <w:top w:val="single" w:sz="6" w:space="0" w:color="000000"/>
              <w:left w:val="single" w:sz="6" w:space="0" w:color="000000"/>
              <w:bottom w:val="single" w:sz="6" w:space="0" w:color="000000"/>
            </w:tcBorders>
            <w:vAlign w:val="center"/>
            <w:hideMark/>
          </w:tcPr>
          <w:p w14:paraId="765220B3"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$796.72</w:t>
            </w:r>
          </w:p>
        </w:tc>
      </w:tr>
      <w:tr w:rsidR="00487740" w:rsidRPr="00D425CE" w14:paraId="01D84909"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6FDD295"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$40,467.96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46E28"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$41,732.57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2A7B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$1,644.03</w:t>
            </w:r>
          </w:p>
        </w:tc>
        <w:tc>
          <w:tcPr>
            <w:tcW w:w="0" w:type="auto"/>
            <w:tcBorders>
              <w:top w:val="single" w:sz="6" w:space="0" w:color="000000"/>
              <w:left w:val="single" w:sz="6" w:space="0" w:color="000000"/>
              <w:bottom w:val="single" w:sz="6" w:space="0" w:color="000000"/>
            </w:tcBorders>
            <w:vAlign w:val="center"/>
            <w:hideMark/>
          </w:tcPr>
          <w:p w14:paraId="1868A6EB"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$822.02</w:t>
            </w:r>
          </w:p>
        </w:tc>
      </w:tr>
      <w:tr w:rsidR="00487740" w:rsidRPr="00D425CE" w14:paraId="6D7F621F"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6176929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$41,732.58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1BCA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$42,997.20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EA2A4"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$1,694.62</w:t>
            </w:r>
          </w:p>
        </w:tc>
        <w:tc>
          <w:tcPr>
            <w:tcW w:w="0" w:type="auto"/>
            <w:tcBorders>
              <w:top w:val="single" w:sz="6" w:space="0" w:color="000000"/>
              <w:left w:val="single" w:sz="6" w:space="0" w:color="000000"/>
              <w:bottom w:val="single" w:sz="6" w:space="0" w:color="000000"/>
            </w:tcBorders>
            <w:vAlign w:val="center"/>
            <w:hideMark/>
          </w:tcPr>
          <w:p w14:paraId="1B8236DC"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$847.31</w:t>
            </w:r>
          </w:p>
        </w:tc>
      </w:tr>
      <w:tr w:rsidR="00487740" w:rsidRPr="00D425CE" w14:paraId="53400FA2" w14:textId="77777777" w:rsidTr="00393801">
        <w:trPr>
          <w:jc w:val="center"/>
        </w:trPr>
        <w:tc>
          <w:tcPr>
            <w:tcW w:w="0" w:type="auto"/>
            <w:tcBorders>
              <w:top w:val="single" w:sz="6" w:space="0" w:color="000000"/>
              <w:bottom w:val="single" w:sz="6" w:space="0" w:color="000000"/>
              <w:right w:val="single" w:sz="6" w:space="0" w:color="000000"/>
            </w:tcBorders>
            <w:vAlign w:val="center"/>
            <w:hideMark/>
          </w:tcPr>
          <w:p w14:paraId="4AE4350C" w14:textId="77777777" w:rsidR="00487740" w:rsidRPr="00D425CE" w:rsidRDefault="00487740" w:rsidP="00D425CE">
            <w:pPr>
              <w:spacing w:after="0" w:line="240" w:lineRule="auto"/>
              <w:jc w:val="center"/>
              <w:rPr>
                <w:rFonts w:ascii="Verdana" w:eastAsiaTheme="minorEastAsia" w:hAnsi="Verdana" w:cs="Arial"/>
                <w:sz w:val="20"/>
                <w:szCs w:val="20"/>
                <w:highlight w:val="yellow"/>
                <w:lang w:eastAsia="es-MX"/>
              </w:rPr>
            </w:pPr>
            <w:r w:rsidRPr="00D425CE">
              <w:rPr>
                <w:rFonts w:ascii="Verdana" w:hAnsi="Verdana" w:cs="Helvetica"/>
                <w:color w:val="333333"/>
                <w:sz w:val="20"/>
                <w:szCs w:val="20"/>
              </w:rPr>
              <w:t>$42,997.21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3FBE1" w14:textId="77777777" w:rsidR="00487740" w:rsidRPr="00D425CE" w:rsidRDefault="00487740" w:rsidP="00D425CE">
            <w:pPr>
              <w:spacing w:after="0" w:line="240" w:lineRule="auto"/>
              <w:jc w:val="center"/>
              <w:rPr>
                <w:rFonts w:ascii="Verdana" w:eastAsiaTheme="minorEastAsia" w:hAnsi="Verdana" w:cs="Arial"/>
                <w:b/>
                <w:bCs/>
                <w:sz w:val="20"/>
                <w:szCs w:val="20"/>
                <w:highlight w:val="yellow"/>
                <w:lang w:eastAsia="es-MX"/>
              </w:rPr>
            </w:pPr>
            <w:r w:rsidRPr="00D425CE">
              <w:rPr>
                <w:rFonts w:ascii="Verdana" w:hAnsi="Verdana" w:cs="Helvetica"/>
                <w:color w:val="333333"/>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2BD81"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$1,746.32</w:t>
            </w:r>
          </w:p>
        </w:tc>
        <w:tc>
          <w:tcPr>
            <w:tcW w:w="0" w:type="auto"/>
            <w:tcBorders>
              <w:top w:val="single" w:sz="6" w:space="0" w:color="000000"/>
              <w:left w:val="single" w:sz="6" w:space="0" w:color="000000"/>
              <w:bottom w:val="single" w:sz="6" w:space="0" w:color="000000"/>
            </w:tcBorders>
            <w:vAlign w:val="center"/>
            <w:hideMark/>
          </w:tcPr>
          <w:p w14:paraId="36DCE4BE" w14:textId="77777777" w:rsidR="00487740" w:rsidRPr="00D425CE" w:rsidRDefault="00487740" w:rsidP="00D425CE">
            <w:pPr>
              <w:spacing w:after="0" w:line="240" w:lineRule="auto"/>
              <w:jc w:val="center"/>
              <w:rPr>
                <w:rFonts w:ascii="Verdana" w:eastAsiaTheme="minorEastAsia" w:hAnsi="Verdana" w:cs="Arial"/>
                <w:sz w:val="20"/>
                <w:szCs w:val="20"/>
                <w:lang w:eastAsia="es-MX"/>
              </w:rPr>
            </w:pPr>
            <w:r w:rsidRPr="00D425CE">
              <w:rPr>
                <w:rFonts w:ascii="Verdana" w:hAnsi="Verdana" w:cs="Helvetica"/>
                <w:color w:val="333333"/>
                <w:sz w:val="20"/>
                <w:szCs w:val="20"/>
              </w:rPr>
              <w:t>$873.17</w:t>
            </w:r>
          </w:p>
        </w:tc>
      </w:tr>
    </w:tbl>
    <w:p w14:paraId="5BA4A60C" w14:textId="77777777" w:rsidR="00487740" w:rsidRPr="00D425CE" w:rsidRDefault="00487740" w:rsidP="00D425CE">
      <w:pPr>
        <w:spacing w:after="0" w:line="240" w:lineRule="auto"/>
        <w:jc w:val="both"/>
        <w:rPr>
          <w:rFonts w:ascii="Verdana" w:eastAsiaTheme="minorEastAsia" w:hAnsi="Verdana" w:cs="Arial"/>
          <w:sz w:val="20"/>
          <w:szCs w:val="20"/>
          <w:lang w:eastAsia="es-MX"/>
        </w:rPr>
      </w:pPr>
    </w:p>
    <w:p w14:paraId="5682FF49"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48.</w:t>
      </w:r>
      <w:r w:rsidRPr="00D425CE">
        <w:rPr>
          <w:rFonts w:ascii="Verdana" w:eastAsia="SimSun" w:hAnsi="Verdana" w:cs="Arial"/>
          <w:iCs/>
          <w:sz w:val="20"/>
          <w:szCs w:val="20"/>
          <w:lang w:eastAsia="zh-CN"/>
        </w:rPr>
        <w:t xml:space="preserve"> Para los contribuyentes cuya recaudación sea por conducto de la Comisión Federal de Electricidad se otorga un beneficio fiscal que representa el importe de calcular el 12% sobre su consumo de energía eléctrica, siempre y cuando el resultado de la </w:t>
      </w:r>
      <w:r w:rsidRPr="00D425CE">
        <w:rPr>
          <w:rFonts w:ascii="Verdana" w:eastAsia="SimSun" w:hAnsi="Verdana" w:cs="Arial"/>
          <w:iCs/>
          <w:sz w:val="20"/>
          <w:szCs w:val="20"/>
          <w:lang w:eastAsia="zh-CN"/>
        </w:rPr>
        <w:lastRenderedPageBreak/>
        <w:t>operación no rebase la cantidad determinada en la tarifa correspondiente, para tal caso, se aplicará esta última.</w:t>
      </w:r>
    </w:p>
    <w:p w14:paraId="2E5D93D1" w14:textId="77777777" w:rsidR="00487740" w:rsidRPr="00D425CE" w:rsidRDefault="00487740" w:rsidP="00D425CE">
      <w:pPr>
        <w:spacing w:after="0" w:line="240" w:lineRule="auto"/>
        <w:jc w:val="center"/>
        <w:rPr>
          <w:rFonts w:ascii="Verdana" w:eastAsia="SimSun" w:hAnsi="Verdana" w:cs="Arial"/>
          <w:b/>
          <w:bCs/>
          <w:iCs/>
          <w:sz w:val="20"/>
          <w:szCs w:val="20"/>
          <w:lang w:eastAsia="zh-CN"/>
        </w:rPr>
      </w:pPr>
    </w:p>
    <w:p w14:paraId="32D0B84A" w14:textId="505BE98F" w:rsidR="00487740" w:rsidRPr="00D425CE" w:rsidRDefault="00487740" w:rsidP="00D425CE">
      <w:pPr>
        <w:spacing w:after="0"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SECCIÓN OCTAVA</w:t>
      </w:r>
      <w:r w:rsidRPr="00D425CE">
        <w:rPr>
          <w:rFonts w:ascii="Verdana" w:eastAsia="SimSun" w:hAnsi="Verdana" w:cs="Arial"/>
          <w:b/>
          <w:bCs/>
          <w:iCs/>
          <w:sz w:val="20"/>
          <w:szCs w:val="20"/>
          <w:lang w:eastAsia="zh-CN"/>
        </w:rPr>
        <w:br/>
        <w:t>DERECHOS POR SERVICIOS DE OBRA PÚBLICA Y DESARROLLO URBANO</w:t>
      </w:r>
    </w:p>
    <w:p w14:paraId="5E136055" w14:textId="77777777" w:rsidR="00E25D63" w:rsidRDefault="00E25D63" w:rsidP="00E25D63">
      <w:pPr>
        <w:pStyle w:val="Sinespaciado"/>
        <w:rPr>
          <w:rFonts w:eastAsia="SimSun"/>
        </w:rPr>
      </w:pPr>
    </w:p>
    <w:p w14:paraId="0C3AC295" w14:textId="358C2FD2"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49.</w:t>
      </w:r>
      <w:r w:rsidRPr="00D425CE">
        <w:rPr>
          <w:rFonts w:ascii="Verdana" w:eastAsia="SimSun" w:hAnsi="Verdana" w:cs="Arial"/>
          <w:iCs/>
          <w:sz w:val="20"/>
          <w:szCs w:val="20"/>
          <w:lang w:eastAsia="zh-CN"/>
        </w:rPr>
        <w:t xml:space="preserve"> Tratándose de comunidades rurales, los derechos correspondientes a los permisos de uso de suelo, alineamiento y número oficial, previstos en la fracción VI del artículo 25 de esta Ley, se cobrarán a una cuota de $138.10, por permiso. </w:t>
      </w:r>
    </w:p>
    <w:p w14:paraId="32F49A38" w14:textId="77777777" w:rsidR="00D425CE" w:rsidRDefault="00D425CE" w:rsidP="00D425CE">
      <w:pPr>
        <w:pStyle w:val="Sinespaciado"/>
        <w:rPr>
          <w:rFonts w:eastAsia="SimSun"/>
        </w:rPr>
      </w:pPr>
    </w:p>
    <w:p w14:paraId="62A5D017" w14:textId="6ED315B4"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SECCIÓN NOVENA</w:t>
      </w:r>
      <w:r w:rsidRPr="00D425CE">
        <w:rPr>
          <w:rFonts w:ascii="Verdana" w:eastAsia="SimSun" w:hAnsi="Verdana" w:cs="Arial"/>
          <w:b/>
          <w:bCs/>
          <w:iCs/>
          <w:sz w:val="20"/>
          <w:szCs w:val="20"/>
          <w:lang w:eastAsia="zh-CN"/>
        </w:rPr>
        <w:br/>
        <w:t>DERECHOS POR SERVICIOS DE LIMPIA, RECOLECCIÓN, TRASLADO, TRATAMIENTO Y DISPOSICIÓN FINAL DE RESIDUOS</w:t>
      </w:r>
    </w:p>
    <w:p w14:paraId="0E2CFE97"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50.</w:t>
      </w:r>
      <w:r w:rsidRPr="00D425CE">
        <w:rPr>
          <w:rFonts w:ascii="Verdana" w:eastAsia="SimSun" w:hAnsi="Verdana" w:cs="Arial"/>
          <w:iCs/>
          <w:sz w:val="20"/>
          <w:szCs w:val="20"/>
          <w:lang w:eastAsia="zh-CN"/>
        </w:rPr>
        <w:t xml:space="preserve"> Para las personas que paguen de forma anual los derechos por servicios de limpia y recolección, previstos en la fracción I del artículo 15 de esta Ley, se les hará un descuento de dos meses; y para quienes realicen su pago por seis meses, se les otorgará un descuento de un mes. </w:t>
      </w:r>
    </w:p>
    <w:p w14:paraId="112C35F3" w14:textId="28637CF0"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51.</w:t>
      </w:r>
      <w:r w:rsidRPr="00D425CE">
        <w:rPr>
          <w:rFonts w:ascii="Verdana" w:eastAsia="SimSun" w:hAnsi="Verdana" w:cs="Arial"/>
          <w:iCs/>
          <w:sz w:val="20"/>
          <w:szCs w:val="20"/>
          <w:lang w:eastAsia="zh-CN"/>
        </w:rPr>
        <w:t xml:space="preserve"> Tratándose de los derechos por la prestación de los servicios de limpia, recolección, traslado, tratamiento y disposición final de residuos a las estancias infantiles se les cobrará un 25% de las cuotas establecidas en las fracciones I y II del artículo 15 de esta Ley. </w:t>
      </w:r>
    </w:p>
    <w:p w14:paraId="712E57E2" w14:textId="1A242779" w:rsidR="00487740" w:rsidRPr="00D425CE" w:rsidRDefault="00487740" w:rsidP="00D425CE">
      <w:pPr>
        <w:spacing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SECCIÓN DÉCIMA</w:t>
      </w:r>
      <w:r w:rsidRPr="00D425CE">
        <w:rPr>
          <w:rFonts w:ascii="Verdana" w:eastAsia="SimSun" w:hAnsi="Verdana" w:cs="Arial"/>
          <w:b/>
          <w:bCs/>
          <w:iCs/>
          <w:sz w:val="20"/>
          <w:szCs w:val="20"/>
          <w:lang w:eastAsia="zh-CN"/>
        </w:rPr>
        <w:br/>
        <w:t>DERECHOS POR SERVICIOS DE PROTECCIÓN CIVIL</w:t>
      </w:r>
    </w:p>
    <w:p w14:paraId="19EE7D5A" w14:textId="77777777"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Artículo 52.</w:t>
      </w:r>
      <w:r w:rsidRPr="00D425CE">
        <w:rPr>
          <w:rFonts w:ascii="Verdana" w:eastAsia="SimSun" w:hAnsi="Verdana" w:cs="Arial"/>
          <w:iCs/>
          <w:sz w:val="20"/>
          <w:szCs w:val="20"/>
          <w:lang w:eastAsia="zh-CN"/>
        </w:rPr>
        <w:t xml:space="preserve"> Tratándose de los derechos por la prestación de los servicios de protección civil a las estancias infantiles se les cobrará un 25% de las cuotas establecidas en las fracciones de la II a la XVIII del artículo 24 de esta Ley.</w:t>
      </w:r>
    </w:p>
    <w:p w14:paraId="6D4BB019" w14:textId="77777777" w:rsidR="00487740" w:rsidRPr="00D425CE" w:rsidRDefault="00487740" w:rsidP="00D425CE">
      <w:pPr>
        <w:spacing w:after="0" w:line="240" w:lineRule="auto"/>
        <w:jc w:val="center"/>
        <w:rPr>
          <w:rFonts w:ascii="Verdana" w:eastAsia="SimSun" w:hAnsi="Verdana" w:cs="Arial"/>
          <w:b/>
          <w:bCs/>
          <w:iCs/>
          <w:sz w:val="20"/>
          <w:szCs w:val="20"/>
          <w:lang w:eastAsia="zh-CN"/>
        </w:rPr>
      </w:pPr>
    </w:p>
    <w:p w14:paraId="5B71F1A2" w14:textId="77777777" w:rsidR="00E25D63" w:rsidRDefault="00E25D63" w:rsidP="00D425CE">
      <w:pPr>
        <w:spacing w:after="0" w:line="240" w:lineRule="auto"/>
        <w:jc w:val="center"/>
        <w:rPr>
          <w:rFonts w:ascii="Verdana" w:eastAsia="SimSun" w:hAnsi="Verdana" w:cs="Arial"/>
          <w:b/>
          <w:bCs/>
          <w:iCs/>
          <w:sz w:val="20"/>
          <w:szCs w:val="20"/>
          <w:lang w:eastAsia="zh-CN"/>
        </w:rPr>
      </w:pPr>
    </w:p>
    <w:p w14:paraId="0BAF9716" w14:textId="5040A7CB" w:rsidR="00487740" w:rsidRPr="00D425CE" w:rsidRDefault="00487740" w:rsidP="00D425CE">
      <w:pPr>
        <w:spacing w:after="0" w:line="240" w:lineRule="auto"/>
        <w:jc w:val="center"/>
        <w:rPr>
          <w:rFonts w:ascii="Verdana" w:eastAsia="SimSun" w:hAnsi="Verdana" w:cs="Arial"/>
          <w:iCs/>
          <w:sz w:val="20"/>
          <w:szCs w:val="20"/>
          <w:lang w:eastAsia="zh-CN"/>
        </w:rPr>
      </w:pPr>
      <w:r w:rsidRPr="00D425CE">
        <w:rPr>
          <w:rFonts w:ascii="Verdana" w:eastAsia="SimSun" w:hAnsi="Verdana" w:cs="Arial"/>
          <w:b/>
          <w:bCs/>
          <w:iCs/>
          <w:sz w:val="20"/>
          <w:szCs w:val="20"/>
          <w:lang w:eastAsia="zh-CN"/>
        </w:rPr>
        <w:t>SECCIÓN UNDÉCIMA</w:t>
      </w:r>
      <w:r w:rsidRPr="00D425CE">
        <w:rPr>
          <w:rFonts w:ascii="Verdana" w:eastAsia="SimSun" w:hAnsi="Verdana" w:cs="Arial"/>
          <w:b/>
          <w:bCs/>
          <w:iCs/>
          <w:sz w:val="20"/>
          <w:szCs w:val="20"/>
          <w:lang w:eastAsia="zh-CN"/>
        </w:rPr>
        <w:br/>
        <w:t>DERECHOS POR SERVICIOS DE PANTEONES</w:t>
      </w:r>
    </w:p>
    <w:p w14:paraId="649C7A0E" w14:textId="77777777" w:rsidR="00E25D63" w:rsidRDefault="00E25D63" w:rsidP="00E25D63">
      <w:pPr>
        <w:pStyle w:val="Sinespaciado"/>
        <w:rPr>
          <w:rFonts w:eastAsia="SimSun"/>
        </w:rPr>
      </w:pPr>
    </w:p>
    <w:p w14:paraId="48CD7781" w14:textId="5A75647A" w:rsidR="00487740" w:rsidRPr="00D425CE" w:rsidRDefault="00487740" w:rsidP="00D425CE">
      <w:pPr>
        <w:spacing w:line="240" w:lineRule="auto"/>
        <w:ind w:firstLine="851"/>
        <w:jc w:val="both"/>
        <w:rPr>
          <w:rFonts w:ascii="Verdana" w:eastAsia="SimSun" w:hAnsi="Verdana" w:cs="Arial"/>
          <w:iCs/>
          <w:sz w:val="20"/>
          <w:szCs w:val="20"/>
          <w:lang w:eastAsia="zh-CN"/>
        </w:rPr>
      </w:pPr>
      <w:r w:rsidRPr="00D425CE">
        <w:rPr>
          <w:rFonts w:ascii="Verdana" w:eastAsia="SimSun" w:hAnsi="Verdana" w:cs="Arial"/>
          <w:b/>
          <w:bCs/>
          <w:iCs/>
          <w:sz w:val="20"/>
          <w:szCs w:val="20"/>
          <w:lang w:eastAsia="zh-CN"/>
        </w:rPr>
        <w:t xml:space="preserve">Artículo 53. </w:t>
      </w:r>
      <w:r w:rsidRPr="00D425CE">
        <w:rPr>
          <w:rFonts w:ascii="Verdana" w:eastAsia="SimSun" w:hAnsi="Verdana" w:cs="Arial"/>
          <w:iCs/>
          <w:sz w:val="20"/>
          <w:szCs w:val="20"/>
          <w:lang w:eastAsia="zh-CN"/>
        </w:rPr>
        <w:t>A las personas de bajos recursos económicos se les hará un descuento del 50% en el cobro de los derechos por la prestación del servicio público de panteones, previo estudio socioeconómico que se realizará para tal efecto.</w:t>
      </w:r>
    </w:p>
    <w:p w14:paraId="568E9C1B" w14:textId="77777777" w:rsidR="00E25D63" w:rsidRDefault="00E25D63" w:rsidP="00E25D63">
      <w:pPr>
        <w:pStyle w:val="Sinespaciado"/>
      </w:pPr>
    </w:p>
    <w:p w14:paraId="0D6E7E89" w14:textId="711BE78A" w:rsidR="00487740" w:rsidRPr="00D425CE" w:rsidRDefault="00487740" w:rsidP="00D425CE">
      <w:pPr>
        <w:spacing w:line="240" w:lineRule="auto"/>
        <w:jc w:val="center"/>
        <w:rPr>
          <w:rFonts w:ascii="Verdana" w:hAnsi="Verdana" w:cs="Arial"/>
          <w:sz w:val="20"/>
          <w:szCs w:val="20"/>
        </w:rPr>
      </w:pPr>
      <w:r w:rsidRPr="00D425CE">
        <w:rPr>
          <w:rFonts w:ascii="Verdana" w:hAnsi="Verdana" w:cs="Arial"/>
          <w:b/>
          <w:bCs/>
          <w:sz w:val="20"/>
          <w:szCs w:val="20"/>
        </w:rPr>
        <w:t>CAPÍTULO UNDÉCIMO</w:t>
      </w:r>
      <w:r w:rsidRPr="00D425CE">
        <w:rPr>
          <w:rFonts w:ascii="Verdana" w:hAnsi="Verdana" w:cs="Arial"/>
          <w:b/>
          <w:bCs/>
          <w:sz w:val="20"/>
          <w:szCs w:val="20"/>
        </w:rPr>
        <w:br/>
        <w:t xml:space="preserve">MEDIOS DE DEFENSA APLICABLES EN IMPUESTO PREDIAL </w:t>
      </w:r>
    </w:p>
    <w:p w14:paraId="62F90C1C" w14:textId="77777777" w:rsidR="00487740" w:rsidRPr="00D425CE" w:rsidRDefault="00487740" w:rsidP="00D425CE">
      <w:pPr>
        <w:spacing w:line="240" w:lineRule="auto"/>
        <w:jc w:val="center"/>
        <w:rPr>
          <w:rFonts w:ascii="Verdana" w:hAnsi="Verdana" w:cs="Arial"/>
          <w:sz w:val="20"/>
          <w:szCs w:val="20"/>
        </w:rPr>
      </w:pPr>
      <w:r w:rsidRPr="00D425CE">
        <w:rPr>
          <w:rFonts w:ascii="Verdana" w:hAnsi="Verdana" w:cs="Arial"/>
          <w:b/>
          <w:bCs/>
          <w:sz w:val="20"/>
          <w:szCs w:val="20"/>
        </w:rPr>
        <w:t>SECCIÓN ÚNICA</w:t>
      </w:r>
      <w:r w:rsidRPr="00D425CE">
        <w:rPr>
          <w:rFonts w:ascii="Verdana" w:hAnsi="Verdana" w:cs="Arial"/>
          <w:b/>
          <w:bCs/>
          <w:sz w:val="20"/>
          <w:szCs w:val="20"/>
        </w:rPr>
        <w:br/>
        <w:t>RECURSO DE REVISIÓN</w:t>
      </w:r>
    </w:p>
    <w:p w14:paraId="0025047D" w14:textId="77777777" w:rsidR="00487740" w:rsidRPr="00D425CE" w:rsidRDefault="00487740" w:rsidP="00D425CE">
      <w:pPr>
        <w:spacing w:line="240" w:lineRule="auto"/>
        <w:ind w:firstLine="851"/>
        <w:jc w:val="both"/>
        <w:rPr>
          <w:rFonts w:ascii="Verdana" w:hAnsi="Verdana" w:cs="Arial"/>
          <w:sz w:val="20"/>
          <w:szCs w:val="20"/>
        </w:rPr>
      </w:pPr>
      <w:r w:rsidRPr="00D425CE">
        <w:rPr>
          <w:rFonts w:ascii="Verdana" w:hAnsi="Verdana" w:cs="Arial"/>
          <w:b/>
          <w:bCs/>
          <w:sz w:val="20"/>
          <w:szCs w:val="20"/>
        </w:rPr>
        <w:t>Artículo 54.</w:t>
      </w:r>
      <w:r w:rsidRPr="00D425CE">
        <w:rPr>
          <w:rFonts w:ascii="Verdana" w:hAnsi="Verdana" w:cs="Arial"/>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w:t>
      </w:r>
      <w:r w:rsidRPr="00D425CE">
        <w:rPr>
          <w:rFonts w:ascii="Verdana" w:hAnsi="Verdana" w:cs="Arial"/>
          <w:sz w:val="20"/>
          <w:szCs w:val="20"/>
        </w:rPr>
        <w:lastRenderedPageBreak/>
        <w:t>que sus predios no representen un problema</w:t>
      </w:r>
      <w:r w:rsidRPr="00D425CE">
        <w:rPr>
          <w:rFonts w:ascii="Verdana" w:hAnsi="Verdana" w:cs="Arial"/>
          <w:b/>
          <w:bCs/>
          <w:sz w:val="20"/>
          <w:szCs w:val="20"/>
        </w:rPr>
        <w:t xml:space="preserve"> </w:t>
      </w:r>
      <w:r w:rsidRPr="00D425CE">
        <w:rPr>
          <w:rFonts w:ascii="Verdana" w:hAnsi="Verdana" w:cs="Arial"/>
          <w:sz w:val="20"/>
          <w:szCs w:val="20"/>
        </w:rPr>
        <w:t>de salud pública, ambiental o de seguridad pública y no se especule comercialmente con su valor por el solo hecho de su ubicación, y los beneficios que recibe de las obras públicas realizadas por el Municipio.</w:t>
      </w:r>
    </w:p>
    <w:p w14:paraId="2729E73C"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hAnsi="Verdana" w:cs="Arial"/>
          <w:sz w:val="20"/>
          <w:szCs w:val="20"/>
        </w:rPr>
      </w:pPr>
      <w:r w:rsidRPr="00D425CE">
        <w:rPr>
          <w:rFonts w:ascii="Verdana" w:hAnsi="Verdana" w:cs="Arial"/>
          <w:sz w:val="20"/>
          <w:szCs w:val="20"/>
        </w:rPr>
        <w:t>El recurso de revisión deberá substanciarse y resolverse en lo conducente, conforme a lo dispuesto para el recurso de revocación establecido en la Ley de Hacienda para los Municipios del Estado de Guanajuato.</w:t>
      </w:r>
    </w:p>
    <w:p w14:paraId="0D98A8A4"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hAnsi="Verdana" w:cs="Arial"/>
          <w:sz w:val="20"/>
          <w:szCs w:val="20"/>
        </w:rPr>
      </w:pPr>
      <w:r w:rsidRPr="00D425CE">
        <w:rPr>
          <w:rFonts w:ascii="Verdana" w:hAnsi="Verdana" w:cs="Arial"/>
          <w:sz w:val="20"/>
          <w:szCs w:val="20"/>
        </w:rPr>
        <w:t>Si la autoridad municipal deja sin efecto la aplicación de la tasa diferencial para inmuebles sin edificar recurrida por el contribuyente, se le aplicará la tasa general.</w:t>
      </w:r>
    </w:p>
    <w:p w14:paraId="19592B1E" w14:textId="0356531C" w:rsidR="00487740" w:rsidRPr="00D425CE" w:rsidRDefault="00487740" w:rsidP="00D425CE">
      <w:pPr>
        <w:spacing w:line="240" w:lineRule="auto"/>
        <w:jc w:val="center"/>
        <w:rPr>
          <w:rFonts w:ascii="Verdana" w:hAnsi="Verdana" w:cs="Arial"/>
          <w:sz w:val="20"/>
          <w:szCs w:val="20"/>
        </w:rPr>
      </w:pPr>
      <w:r w:rsidRPr="00D425CE">
        <w:rPr>
          <w:rFonts w:ascii="Verdana" w:hAnsi="Verdana" w:cs="Arial"/>
          <w:b/>
          <w:bCs/>
          <w:sz w:val="20"/>
          <w:szCs w:val="20"/>
        </w:rPr>
        <w:t>CAPÍTULO DUODÉCIMO</w:t>
      </w:r>
      <w:r w:rsidRPr="00D425CE">
        <w:rPr>
          <w:rFonts w:ascii="Verdana" w:hAnsi="Verdana" w:cs="Arial"/>
          <w:b/>
          <w:bCs/>
          <w:sz w:val="20"/>
          <w:szCs w:val="20"/>
        </w:rPr>
        <w:br/>
        <w:t xml:space="preserve">AJUSTES </w:t>
      </w:r>
    </w:p>
    <w:p w14:paraId="0CD7EA54" w14:textId="77777777" w:rsidR="00487740" w:rsidRPr="00D425CE" w:rsidRDefault="00487740" w:rsidP="00D425CE">
      <w:pPr>
        <w:spacing w:line="240" w:lineRule="auto"/>
        <w:jc w:val="center"/>
        <w:rPr>
          <w:rFonts w:ascii="Verdana" w:hAnsi="Verdana" w:cs="Arial"/>
          <w:sz w:val="20"/>
          <w:szCs w:val="20"/>
        </w:rPr>
      </w:pPr>
      <w:r w:rsidRPr="00D425CE">
        <w:rPr>
          <w:rFonts w:ascii="Verdana" w:hAnsi="Verdana" w:cs="Arial"/>
          <w:b/>
          <w:bCs/>
          <w:sz w:val="20"/>
          <w:szCs w:val="20"/>
        </w:rPr>
        <w:t>SECCIÓN ÚNICA</w:t>
      </w:r>
      <w:r w:rsidRPr="00D425CE">
        <w:rPr>
          <w:rFonts w:ascii="Verdana" w:hAnsi="Verdana" w:cs="Arial"/>
          <w:b/>
          <w:bCs/>
          <w:sz w:val="20"/>
          <w:szCs w:val="20"/>
        </w:rPr>
        <w:br/>
        <w:t>AJUSTES TARIFARIOS</w:t>
      </w:r>
    </w:p>
    <w:p w14:paraId="49138ED7" w14:textId="77777777" w:rsidR="00487740" w:rsidRPr="00D425CE" w:rsidRDefault="00487740" w:rsidP="00D425CE">
      <w:pPr>
        <w:spacing w:line="240" w:lineRule="auto"/>
        <w:ind w:firstLine="851"/>
        <w:jc w:val="both"/>
        <w:rPr>
          <w:rFonts w:ascii="Verdana" w:hAnsi="Verdana" w:cs="Arial"/>
          <w:sz w:val="20"/>
          <w:szCs w:val="20"/>
        </w:rPr>
      </w:pPr>
      <w:r w:rsidRPr="00D425CE">
        <w:rPr>
          <w:rFonts w:ascii="Verdana" w:hAnsi="Verdana" w:cs="Arial"/>
          <w:b/>
          <w:bCs/>
          <w:sz w:val="20"/>
          <w:szCs w:val="20"/>
        </w:rPr>
        <w:t>Artículo 55.</w:t>
      </w:r>
      <w:r w:rsidRPr="00D425CE">
        <w:rPr>
          <w:rFonts w:ascii="Verdana" w:hAnsi="Verdana" w:cs="Arial"/>
          <w:sz w:val="20"/>
          <w:szCs w:val="20"/>
        </w:rPr>
        <w:t xml:space="preserve"> Las cantidades que resulten de la aplicación de cuotas y tarifas establecidas en la presente Ley se ajustarán de conformidad con la siguiente:</w:t>
      </w:r>
    </w:p>
    <w:p w14:paraId="0E5BA600" w14:textId="77777777" w:rsidR="00487740" w:rsidRPr="00D425CE" w:rsidRDefault="00487740" w:rsidP="00D425CE">
      <w:pPr>
        <w:shd w:val="clear" w:color="auto" w:fill="FFFFFF"/>
        <w:spacing w:before="100" w:beforeAutospacing="1" w:after="100" w:afterAutospacing="1" w:line="240" w:lineRule="auto"/>
        <w:jc w:val="center"/>
        <w:rPr>
          <w:rFonts w:ascii="Verdana" w:eastAsiaTheme="minorEastAsia" w:hAnsi="Verdana" w:cs="Arial"/>
          <w:sz w:val="20"/>
          <w:szCs w:val="20"/>
          <w:lang w:eastAsia="es-MX"/>
        </w:rPr>
      </w:pPr>
      <w:r w:rsidRPr="00D425CE">
        <w:rPr>
          <w:rFonts w:ascii="Verdana" w:eastAsia="Times New Roman" w:hAnsi="Verdana" w:cs="Arial"/>
          <w:b/>
          <w:bCs/>
          <w:sz w:val="20"/>
          <w:szCs w:val="20"/>
          <w:lang w:eastAsia="es-MX"/>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487740" w:rsidRPr="00D425CE" w14:paraId="27E26E22" w14:textId="77777777" w:rsidTr="003938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C03F2" w14:textId="77777777" w:rsidR="00487740" w:rsidRPr="00D425CE" w:rsidRDefault="00487740" w:rsidP="00D425CE">
            <w:pPr>
              <w:spacing w:after="0" w:line="240" w:lineRule="auto"/>
              <w:jc w:val="center"/>
              <w:rPr>
                <w:rFonts w:ascii="Verdana" w:eastAsia="Times New Roman" w:hAnsi="Verdana" w:cs="Arial"/>
                <w:b/>
                <w:bCs/>
                <w:sz w:val="20"/>
                <w:szCs w:val="20"/>
                <w:lang w:eastAsia="es-MX"/>
              </w:rPr>
            </w:pPr>
            <w:r w:rsidRPr="00D425CE">
              <w:rPr>
                <w:rFonts w:ascii="Verdana" w:eastAsia="Times New Roman" w:hAnsi="Verdana" w:cs="Arial"/>
                <w:b/>
                <w:bCs/>
                <w:sz w:val="20"/>
                <w:szCs w:val="20"/>
                <w:lang w:eastAsia="es-MX"/>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52BA" w14:textId="77777777" w:rsidR="00487740" w:rsidRPr="00D425CE" w:rsidRDefault="00487740" w:rsidP="00D425CE">
            <w:pPr>
              <w:spacing w:after="0" w:line="240" w:lineRule="auto"/>
              <w:jc w:val="center"/>
              <w:rPr>
                <w:rFonts w:ascii="Verdana" w:eastAsia="Times New Roman" w:hAnsi="Verdana" w:cs="Arial"/>
                <w:b/>
                <w:bCs/>
                <w:sz w:val="20"/>
                <w:szCs w:val="20"/>
                <w:lang w:eastAsia="es-MX"/>
              </w:rPr>
            </w:pPr>
            <w:r w:rsidRPr="00D425CE">
              <w:rPr>
                <w:rFonts w:ascii="Verdana" w:eastAsia="Times New Roman" w:hAnsi="Verdana" w:cs="Arial"/>
                <w:b/>
                <w:bCs/>
                <w:sz w:val="20"/>
                <w:szCs w:val="20"/>
                <w:lang w:eastAsia="es-MX"/>
              </w:rPr>
              <w:t>Unidad de ajuste</w:t>
            </w:r>
          </w:p>
        </w:tc>
      </w:tr>
      <w:tr w:rsidR="00487740" w:rsidRPr="00D425CE" w14:paraId="2725DB11"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7C98C" w14:textId="77777777" w:rsidR="00487740" w:rsidRPr="00D425CE" w:rsidRDefault="00487740" w:rsidP="00D425CE">
            <w:pPr>
              <w:spacing w:after="0" w:line="240" w:lineRule="auto"/>
              <w:jc w:val="both"/>
              <w:rPr>
                <w:rFonts w:ascii="Verdana" w:eastAsia="Times New Roman" w:hAnsi="Verdana" w:cs="Arial"/>
                <w:sz w:val="20"/>
                <w:szCs w:val="20"/>
                <w:lang w:eastAsia="es-MX"/>
              </w:rPr>
            </w:pPr>
            <w:r w:rsidRPr="00D425CE">
              <w:rPr>
                <w:rFonts w:ascii="Verdana" w:eastAsia="Times New Roman" w:hAnsi="Verdana" w:cs="Arial"/>
                <w:sz w:val="20"/>
                <w:szCs w:val="20"/>
                <w:lang w:eastAsia="es-MX"/>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BC65E" w14:textId="77777777" w:rsidR="00487740" w:rsidRPr="00D425CE" w:rsidRDefault="00487740" w:rsidP="00D425CE">
            <w:pPr>
              <w:spacing w:after="0" w:line="240" w:lineRule="auto"/>
              <w:jc w:val="both"/>
              <w:rPr>
                <w:rFonts w:ascii="Verdana" w:eastAsia="Times New Roman" w:hAnsi="Verdana" w:cs="Arial"/>
                <w:sz w:val="20"/>
                <w:szCs w:val="20"/>
                <w:lang w:eastAsia="es-MX"/>
              </w:rPr>
            </w:pPr>
            <w:r w:rsidRPr="00D425CE">
              <w:rPr>
                <w:rFonts w:ascii="Verdana" w:eastAsia="Times New Roman" w:hAnsi="Verdana" w:cs="Arial"/>
                <w:sz w:val="20"/>
                <w:szCs w:val="20"/>
                <w:lang w:eastAsia="es-MX"/>
              </w:rPr>
              <w:t>A la unidad de peso inmediato inferior</w:t>
            </w:r>
          </w:p>
        </w:tc>
      </w:tr>
      <w:tr w:rsidR="00487740" w:rsidRPr="00D425CE" w14:paraId="023F01CA" w14:textId="77777777" w:rsidTr="003938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1E99F" w14:textId="77777777" w:rsidR="00487740" w:rsidRPr="00D425CE" w:rsidRDefault="00487740" w:rsidP="00D425CE">
            <w:pPr>
              <w:spacing w:after="0" w:line="240" w:lineRule="auto"/>
              <w:jc w:val="both"/>
              <w:rPr>
                <w:rFonts w:ascii="Verdana" w:eastAsia="Times New Roman" w:hAnsi="Verdana" w:cs="Arial"/>
                <w:sz w:val="20"/>
                <w:szCs w:val="20"/>
                <w:lang w:eastAsia="es-MX"/>
              </w:rPr>
            </w:pPr>
            <w:r w:rsidRPr="00D425CE">
              <w:rPr>
                <w:rFonts w:ascii="Verdana" w:eastAsia="Times New Roman" w:hAnsi="Verdana" w:cs="Arial"/>
                <w:sz w:val="20"/>
                <w:szCs w:val="20"/>
                <w:lang w:eastAsia="es-MX"/>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7FC8" w14:textId="77777777" w:rsidR="00487740" w:rsidRPr="00D425CE" w:rsidRDefault="00487740" w:rsidP="00D425CE">
            <w:pPr>
              <w:spacing w:after="0" w:line="240" w:lineRule="auto"/>
              <w:jc w:val="both"/>
              <w:rPr>
                <w:rFonts w:ascii="Verdana" w:eastAsia="Times New Roman" w:hAnsi="Verdana" w:cs="Arial"/>
                <w:sz w:val="20"/>
                <w:szCs w:val="20"/>
                <w:lang w:eastAsia="es-MX"/>
              </w:rPr>
            </w:pPr>
            <w:r w:rsidRPr="00D425CE">
              <w:rPr>
                <w:rFonts w:ascii="Verdana" w:eastAsia="Times New Roman" w:hAnsi="Verdana" w:cs="Arial"/>
                <w:sz w:val="20"/>
                <w:szCs w:val="20"/>
                <w:lang w:eastAsia="es-MX"/>
              </w:rPr>
              <w:t>A la unidad de peso inmediato superior</w:t>
            </w:r>
          </w:p>
        </w:tc>
      </w:tr>
    </w:tbl>
    <w:p w14:paraId="46344599" w14:textId="77777777" w:rsidR="00487740" w:rsidRPr="00D425CE" w:rsidRDefault="00487740" w:rsidP="00D425CE">
      <w:pPr>
        <w:spacing w:after="0" w:line="240" w:lineRule="auto"/>
        <w:jc w:val="center"/>
        <w:rPr>
          <w:rFonts w:ascii="Verdana" w:eastAsia="Times New Roman" w:hAnsi="Verdana" w:cs="Arial"/>
          <w:b/>
          <w:bCs/>
          <w:sz w:val="20"/>
          <w:szCs w:val="20"/>
          <w:lang w:eastAsia="es-MX"/>
        </w:rPr>
      </w:pPr>
    </w:p>
    <w:p w14:paraId="5E5EE6A9" w14:textId="77777777" w:rsidR="00487740" w:rsidRPr="00D425CE" w:rsidRDefault="00487740" w:rsidP="00D425CE">
      <w:pPr>
        <w:spacing w:after="0" w:line="240" w:lineRule="auto"/>
        <w:jc w:val="center"/>
        <w:rPr>
          <w:rFonts w:ascii="Verdana" w:eastAsia="Times New Roman" w:hAnsi="Verdana" w:cs="Arial"/>
          <w:sz w:val="20"/>
          <w:szCs w:val="20"/>
          <w:lang w:eastAsia="es-MX"/>
        </w:rPr>
      </w:pPr>
      <w:r w:rsidRPr="00D425CE">
        <w:rPr>
          <w:rFonts w:ascii="Verdana" w:eastAsia="Times New Roman" w:hAnsi="Verdana" w:cs="Arial"/>
          <w:b/>
          <w:bCs/>
          <w:sz w:val="20"/>
          <w:szCs w:val="20"/>
          <w:lang w:eastAsia="es-MX"/>
        </w:rPr>
        <w:t>T R A N S I T O R I O</w:t>
      </w:r>
    </w:p>
    <w:p w14:paraId="79C3B756" w14:textId="77777777" w:rsidR="00487740" w:rsidRPr="00D425CE" w:rsidRDefault="00487740" w:rsidP="00D425CE">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D425CE">
        <w:rPr>
          <w:rFonts w:ascii="Verdana" w:eastAsiaTheme="minorEastAsia" w:hAnsi="Verdana" w:cs="Arial"/>
          <w:b/>
          <w:bCs/>
          <w:sz w:val="20"/>
          <w:szCs w:val="20"/>
          <w:lang w:eastAsia="es-MX"/>
        </w:rPr>
        <w:t>Artículo Único.</w:t>
      </w:r>
      <w:r w:rsidRPr="00D425CE">
        <w:rPr>
          <w:rFonts w:ascii="Verdana" w:eastAsiaTheme="minorEastAsia" w:hAnsi="Verdana" w:cs="Arial"/>
          <w:sz w:val="20"/>
          <w:szCs w:val="20"/>
          <w:lang w:eastAsia="es-MX"/>
        </w:rPr>
        <w:t xml:space="preserve"> La presente Ley entrará en vigor el 1 de enero de 2025, una vez publicada en el Periódico Oficial del Gobierno del Estado de Guanajuato.</w:t>
      </w:r>
    </w:p>
    <w:p w14:paraId="645D4531" w14:textId="77777777" w:rsidR="00487740" w:rsidRPr="00E25D63" w:rsidRDefault="00487740" w:rsidP="00D425CE">
      <w:pPr>
        <w:spacing w:before="240" w:line="240" w:lineRule="auto"/>
        <w:ind w:firstLine="709"/>
        <w:jc w:val="both"/>
        <w:rPr>
          <w:rFonts w:ascii="Verdana" w:hAnsi="Verdana"/>
          <w:b/>
          <w:bCs/>
          <w:sz w:val="20"/>
          <w:szCs w:val="20"/>
        </w:rPr>
      </w:pPr>
      <w:r w:rsidRPr="00E25D63">
        <w:rPr>
          <w:rFonts w:ascii="Verdana" w:hAnsi="Verdana"/>
          <w:b/>
          <w:bCs/>
          <w:sz w:val="20"/>
          <w:szCs w:val="20"/>
        </w:rPr>
        <w:t>LO TENDRÁ ENTENDIDO LA CIUDADANA GOBERNADORA CONSTITUCIONAL DEL ESTADO Y DISPONDRÁ QUE SE IMPRIMA, PUBLIQUE, CIRCULE Y SE LE DÉ EL DEBIDO CUMPLIMIENTO.</w:t>
      </w:r>
    </w:p>
    <w:p w14:paraId="693458D1" w14:textId="77777777" w:rsidR="00487740" w:rsidRPr="00D425CE" w:rsidRDefault="00487740" w:rsidP="00D425CE">
      <w:pPr>
        <w:spacing w:line="240" w:lineRule="auto"/>
        <w:jc w:val="center"/>
        <w:rPr>
          <w:rFonts w:ascii="Verdana" w:hAnsi="Verdana"/>
          <w:b/>
          <w:smallCaps/>
          <w:sz w:val="20"/>
          <w:szCs w:val="20"/>
        </w:rPr>
      </w:pPr>
      <w:r w:rsidRPr="00D425CE">
        <w:rPr>
          <w:rFonts w:ascii="Verdana" w:hAnsi="Verdana"/>
          <w:b/>
          <w:smallCaps/>
          <w:sz w:val="20"/>
          <w:szCs w:val="20"/>
        </w:rPr>
        <w:t>Guanajuato, Gto., 13 de diciembre de 2024</w:t>
      </w:r>
    </w:p>
    <w:p w14:paraId="184038F9" w14:textId="77777777" w:rsidR="00487740" w:rsidRPr="00D425CE" w:rsidRDefault="00487740" w:rsidP="00D425CE">
      <w:pPr>
        <w:spacing w:after="0" w:line="240" w:lineRule="auto"/>
        <w:jc w:val="center"/>
        <w:rPr>
          <w:rFonts w:ascii="Verdana" w:hAnsi="Verdana"/>
          <w:b/>
          <w:bCs/>
          <w:iCs/>
          <w:smallCaps/>
          <w:sz w:val="20"/>
          <w:szCs w:val="20"/>
        </w:rPr>
      </w:pPr>
    </w:p>
    <w:p w14:paraId="72D66346" w14:textId="77777777" w:rsidR="00487740" w:rsidRPr="00D425CE" w:rsidRDefault="00487740" w:rsidP="00D425CE">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487740" w:rsidRPr="00D425CE" w14:paraId="49637324" w14:textId="77777777" w:rsidTr="00393801">
        <w:trPr>
          <w:trHeight w:val="194"/>
          <w:jc w:val="center"/>
        </w:trPr>
        <w:tc>
          <w:tcPr>
            <w:tcW w:w="4890" w:type="dxa"/>
            <w:hideMark/>
          </w:tcPr>
          <w:p w14:paraId="25AB64D3" w14:textId="77777777" w:rsidR="00487740" w:rsidRPr="00D425CE" w:rsidRDefault="00487740" w:rsidP="00D425CE">
            <w:pPr>
              <w:spacing w:after="0" w:line="240" w:lineRule="auto"/>
              <w:jc w:val="center"/>
              <w:rPr>
                <w:rFonts w:ascii="Verdana" w:hAnsi="Verdana"/>
                <w:b/>
                <w:smallCaps/>
                <w:sz w:val="20"/>
                <w:szCs w:val="20"/>
              </w:rPr>
            </w:pPr>
            <w:r w:rsidRPr="00D425CE">
              <w:rPr>
                <w:rFonts w:ascii="Verdana" w:hAnsi="Verdana"/>
                <w:b/>
                <w:bCs/>
                <w:iCs/>
                <w:smallCaps/>
                <w:sz w:val="20"/>
                <w:szCs w:val="20"/>
              </w:rPr>
              <w:t xml:space="preserve"> </w:t>
            </w:r>
            <w:r w:rsidRPr="00D425CE">
              <w:rPr>
                <w:rFonts w:ascii="Verdana" w:hAnsi="Verdana"/>
                <w:b/>
                <w:smallCaps/>
                <w:sz w:val="20"/>
                <w:szCs w:val="20"/>
              </w:rPr>
              <w:t>Diputado Rolando Fortino Alcántar Rojas</w:t>
            </w:r>
          </w:p>
        </w:tc>
        <w:tc>
          <w:tcPr>
            <w:tcW w:w="5317" w:type="dxa"/>
            <w:hideMark/>
          </w:tcPr>
          <w:p w14:paraId="3B47B7D0" w14:textId="77777777" w:rsidR="00487740" w:rsidRPr="00D425CE" w:rsidRDefault="00487740" w:rsidP="00D425CE">
            <w:pPr>
              <w:spacing w:after="0" w:line="240" w:lineRule="auto"/>
              <w:jc w:val="center"/>
              <w:rPr>
                <w:rFonts w:ascii="Verdana" w:hAnsi="Verdana"/>
                <w:b/>
                <w:smallCaps/>
                <w:sz w:val="20"/>
                <w:szCs w:val="20"/>
              </w:rPr>
            </w:pPr>
            <w:r w:rsidRPr="00D425CE">
              <w:rPr>
                <w:rFonts w:ascii="Verdana" w:hAnsi="Verdana"/>
                <w:b/>
                <w:smallCaps/>
                <w:sz w:val="20"/>
                <w:szCs w:val="20"/>
              </w:rPr>
              <w:t>Diputada Miriam Reyes Carmona</w:t>
            </w:r>
          </w:p>
        </w:tc>
      </w:tr>
      <w:tr w:rsidR="00487740" w:rsidRPr="00D425CE" w14:paraId="6290C1B8" w14:textId="77777777" w:rsidTr="00393801">
        <w:trPr>
          <w:trHeight w:val="70"/>
          <w:jc w:val="center"/>
        </w:trPr>
        <w:tc>
          <w:tcPr>
            <w:tcW w:w="4890" w:type="dxa"/>
            <w:hideMark/>
          </w:tcPr>
          <w:p w14:paraId="0744F7FC" w14:textId="77777777" w:rsidR="00487740" w:rsidRPr="00D425CE" w:rsidRDefault="00487740" w:rsidP="00D425CE">
            <w:pPr>
              <w:spacing w:after="0" w:line="240" w:lineRule="auto"/>
              <w:jc w:val="center"/>
              <w:rPr>
                <w:rFonts w:ascii="Verdana" w:hAnsi="Verdana" w:cs="Tahoma"/>
                <w:b/>
                <w:bCs/>
                <w:iCs/>
                <w:sz w:val="20"/>
                <w:szCs w:val="20"/>
                <w:lang w:val="de-DE"/>
              </w:rPr>
            </w:pPr>
            <w:r w:rsidRPr="00D425CE">
              <w:rPr>
                <w:rFonts w:ascii="Verdana" w:hAnsi="Verdana" w:cs="Tahoma"/>
                <w:b/>
                <w:bCs/>
                <w:iCs/>
                <w:sz w:val="20"/>
                <w:szCs w:val="20"/>
                <w:lang w:val="de-DE"/>
              </w:rPr>
              <w:t>P r e s i d e n t e</w:t>
            </w:r>
          </w:p>
        </w:tc>
        <w:tc>
          <w:tcPr>
            <w:tcW w:w="5317" w:type="dxa"/>
            <w:hideMark/>
          </w:tcPr>
          <w:p w14:paraId="7BEA3218" w14:textId="77777777" w:rsidR="00487740" w:rsidRPr="00D425CE" w:rsidRDefault="00487740" w:rsidP="00D425CE">
            <w:pPr>
              <w:spacing w:after="0" w:line="240" w:lineRule="auto"/>
              <w:jc w:val="center"/>
              <w:rPr>
                <w:rFonts w:ascii="Verdana" w:hAnsi="Verdana" w:cs="Tahoma"/>
                <w:b/>
                <w:bCs/>
                <w:iCs/>
                <w:sz w:val="20"/>
                <w:szCs w:val="20"/>
              </w:rPr>
            </w:pPr>
            <w:r w:rsidRPr="00D425CE">
              <w:rPr>
                <w:rFonts w:ascii="Verdana" w:hAnsi="Verdana" w:cs="Tahoma"/>
                <w:b/>
                <w:bCs/>
                <w:iCs/>
                <w:sz w:val="20"/>
                <w:szCs w:val="20"/>
              </w:rPr>
              <w:t>V i c e p r e s i d e n t a</w:t>
            </w:r>
          </w:p>
        </w:tc>
      </w:tr>
    </w:tbl>
    <w:p w14:paraId="6664AB8C" w14:textId="77777777" w:rsidR="00487740" w:rsidRPr="00D425CE" w:rsidRDefault="00487740" w:rsidP="00D425CE">
      <w:pPr>
        <w:spacing w:after="0" w:line="240" w:lineRule="auto"/>
        <w:rPr>
          <w:rFonts w:ascii="Verdana" w:hAnsi="Verdana" w:cs="Tahoma"/>
          <w:b/>
          <w:bCs/>
          <w:iCs/>
          <w:sz w:val="20"/>
          <w:szCs w:val="20"/>
        </w:rPr>
      </w:pPr>
    </w:p>
    <w:p w14:paraId="3F1615CB" w14:textId="77777777" w:rsidR="00487740" w:rsidRPr="00D425CE" w:rsidRDefault="00487740" w:rsidP="00D425CE">
      <w:pPr>
        <w:spacing w:after="0"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487740" w:rsidRPr="00D425CE" w14:paraId="552A625B" w14:textId="77777777" w:rsidTr="00393801">
        <w:trPr>
          <w:trHeight w:val="194"/>
          <w:jc w:val="center"/>
        </w:trPr>
        <w:tc>
          <w:tcPr>
            <w:tcW w:w="4537" w:type="dxa"/>
            <w:hideMark/>
          </w:tcPr>
          <w:p w14:paraId="4D4ED0DB" w14:textId="77777777" w:rsidR="00487740" w:rsidRPr="00D425CE" w:rsidRDefault="00487740" w:rsidP="00D425CE">
            <w:pPr>
              <w:spacing w:after="0" w:line="240" w:lineRule="auto"/>
              <w:jc w:val="center"/>
              <w:rPr>
                <w:rFonts w:ascii="Verdana" w:hAnsi="Verdana"/>
                <w:b/>
                <w:smallCaps/>
                <w:sz w:val="20"/>
                <w:szCs w:val="20"/>
              </w:rPr>
            </w:pPr>
            <w:r w:rsidRPr="00D425CE">
              <w:rPr>
                <w:rFonts w:ascii="Verdana" w:hAnsi="Verdana"/>
                <w:b/>
                <w:smallCaps/>
                <w:sz w:val="20"/>
                <w:szCs w:val="20"/>
              </w:rPr>
              <w:t>Diputada Noemí Márquez Márquez</w:t>
            </w:r>
          </w:p>
        </w:tc>
        <w:tc>
          <w:tcPr>
            <w:tcW w:w="5670" w:type="dxa"/>
            <w:hideMark/>
          </w:tcPr>
          <w:p w14:paraId="63AF3FAB" w14:textId="77777777" w:rsidR="00487740" w:rsidRPr="00D425CE" w:rsidRDefault="00487740" w:rsidP="00D425CE">
            <w:pPr>
              <w:spacing w:after="0" w:line="240" w:lineRule="auto"/>
              <w:jc w:val="center"/>
              <w:rPr>
                <w:rFonts w:ascii="Verdana" w:hAnsi="Verdana"/>
                <w:b/>
                <w:smallCaps/>
                <w:sz w:val="20"/>
                <w:szCs w:val="20"/>
              </w:rPr>
            </w:pPr>
            <w:r w:rsidRPr="00D425CE">
              <w:rPr>
                <w:rFonts w:ascii="Verdana" w:hAnsi="Verdana"/>
                <w:b/>
                <w:smallCaps/>
                <w:sz w:val="20"/>
                <w:szCs w:val="20"/>
              </w:rPr>
              <w:t>Diputada Rocío Cervantes Barba</w:t>
            </w:r>
          </w:p>
        </w:tc>
      </w:tr>
      <w:tr w:rsidR="00487740" w:rsidRPr="00D425CE" w14:paraId="2CD9CB01" w14:textId="77777777" w:rsidTr="00393801">
        <w:trPr>
          <w:trHeight w:val="70"/>
          <w:jc w:val="center"/>
        </w:trPr>
        <w:tc>
          <w:tcPr>
            <w:tcW w:w="4537" w:type="dxa"/>
            <w:hideMark/>
          </w:tcPr>
          <w:p w14:paraId="560C11BA" w14:textId="77777777" w:rsidR="00487740" w:rsidRPr="00D425CE" w:rsidRDefault="00487740" w:rsidP="00D425CE">
            <w:pPr>
              <w:spacing w:after="0" w:line="240" w:lineRule="auto"/>
              <w:jc w:val="center"/>
              <w:rPr>
                <w:rFonts w:ascii="Verdana" w:hAnsi="Verdana" w:cs="Tahoma"/>
                <w:b/>
                <w:bCs/>
                <w:iCs/>
                <w:sz w:val="20"/>
                <w:szCs w:val="20"/>
              </w:rPr>
            </w:pPr>
            <w:r w:rsidRPr="00D425CE">
              <w:rPr>
                <w:rFonts w:ascii="Verdana" w:hAnsi="Verdana" w:cs="Tahoma"/>
                <w:b/>
                <w:bCs/>
                <w:iCs/>
                <w:sz w:val="20"/>
                <w:szCs w:val="20"/>
              </w:rPr>
              <w:t>Primera secretaria</w:t>
            </w:r>
          </w:p>
        </w:tc>
        <w:tc>
          <w:tcPr>
            <w:tcW w:w="5670" w:type="dxa"/>
            <w:hideMark/>
          </w:tcPr>
          <w:p w14:paraId="2810F027" w14:textId="77777777" w:rsidR="00487740" w:rsidRPr="00D425CE" w:rsidRDefault="00487740" w:rsidP="00D425CE">
            <w:pPr>
              <w:spacing w:after="0" w:line="240" w:lineRule="auto"/>
              <w:jc w:val="center"/>
              <w:rPr>
                <w:rFonts w:ascii="Verdana" w:hAnsi="Verdana" w:cs="Tahoma"/>
                <w:b/>
                <w:bCs/>
                <w:iCs/>
                <w:sz w:val="20"/>
                <w:szCs w:val="20"/>
              </w:rPr>
            </w:pPr>
            <w:r w:rsidRPr="00D425CE">
              <w:rPr>
                <w:rFonts w:ascii="Verdana" w:hAnsi="Verdana" w:cs="Tahoma"/>
                <w:b/>
                <w:bCs/>
                <w:iCs/>
                <w:sz w:val="20"/>
                <w:szCs w:val="20"/>
              </w:rPr>
              <w:t>Segunda secretaria</w:t>
            </w:r>
          </w:p>
        </w:tc>
      </w:tr>
    </w:tbl>
    <w:p w14:paraId="3A4DC01A" w14:textId="77777777" w:rsidR="00487740" w:rsidRPr="00D425CE" w:rsidRDefault="00487740" w:rsidP="00E25D63">
      <w:pPr>
        <w:pStyle w:val="Textoindependiente"/>
        <w:rPr>
          <w:rFonts w:ascii="Verdana" w:hAnsi="Verdana"/>
          <w:sz w:val="20"/>
          <w:szCs w:val="20"/>
        </w:rPr>
      </w:pPr>
    </w:p>
    <w:sectPr w:rsidR="00487740" w:rsidRPr="00D425CE" w:rsidSect="005036B1">
      <w:headerReference w:type="even" r:id="rId11"/>
      <w:headerReference w:type="default" r:id="rId12"/>
      <w:footerReference w:type="default" r:id="rId13"/>
      <w:headerReference w:type="first" r:id="rId14"/>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986D" w14:textId="77777777" w:rsidR="00D70CB3" w:rsidRDefault="00D70CB3" w:rsidP="009724FA">
      <w:pPr>
        <w:spacing w:after="0" w:line="240" w:lineRule="auto"/>
      </w:pPr>
      <w:r>
        <w:separator/>
      </w:r>
    </w:p>
  </w:endnote>
  <w:endnote w:type="continuationSeparator" w:id="0">
    <w:p w14:paraId="446CA830" w14:textId="77777777" w:rsidR="00D70CB3" w:rsidRDefault="00D70CB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555875D5" w14:textId="7B9BAFC4" w:rsidR="00135707" w:rsidRPr="00C4593F" w:rsidRDefault="0013570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D35625">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D35625">
              <w:rPr>
                <w:rFonts w:ascii="Verdana" w:hAnsi="Verdana"/>
                <w:b/>
                <w:bCs/>
                <w:noProof/>
                <w:sz w:val="18"/>
                <w:szCs w:val="18"/>
              </w:rPr>
              <w:t>1</w:t>
            </w:r>
            <w:r w:rsidRPr="00C4593F">
              <w:rPr>
                <w:rFonts w:ascii="Verdana" w:hAnsi="Verdana"/>
                <w:b/>
                <w:bCs/>
                <w:sz w:val="18"/>
                <w:szCs w:val="18"/>
              </w:rPr>
              <w:fldChar w:fldCharType="end"/>
            </w:r>
          </w:p>
        </w:sdtContent>
      </w:sdt>
    </w:sdtContent>
  </w:sdt>
  <w:p w14:paraId="3DAD5F3F" w14:textId="77777777" w:rsidR="00135707" w:rsidRDefault="00135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15813" w14:textId="77777777" w:rsidR="00D70CB3" w:rsidRDefault="00D70CB3" w:rsidP="009724FA">
      <w:pPr>
        <w:spacing w:after="0" w:line="240" w:lineRule="auto"/>
      </w:pPr>
      <w:r>
        <w:separator/>
      </w:r>
    </w:p>
  </w:footnote>
  <w:footnote w:type="continuationSeparator" w:id="0">
    <w:p w14:paraId="20FC77B2" w14:textId="77777777" w:rsidR="00D70CB3" w:rsidRDefault="00D70CB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103D4" w14:textId="77777777" w:rsidR="00135707" w:rsidRDefault="00000000">
    <w:pPr>
      <w:pStyle w:val="Encabezado"/>
    </w:pPr>
    <w:r>
      <w:rPr>
        <w:noProof/>
        <w:lang w:eastAsia="es-MX"/>
      </w:rPr>
      <w:pict w14:anchorId="1DD26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135707" w:rsidRPr="00917B90" w14:paraId="5F24F1DA" w14:textId="77777777" w:rsidTr="00833B09">
      <w:trPr>
        <w:trHeight w:val="326"/>
        <w:jc w:val="center"/>
      </w:trPr>
      <w:tc>
        <w:tcPr>
          <w:tcW w:w="1384" w:type="dxa"/>
          <w:vMerge w:val="restart"/>
        </w:tcPr>
        <w:p w14:paraId="6EB19804" w14:textId="77777777" w:rsidR="00135707" w:rsidRPr="0018040F" w:rsidRDefault="0013570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AF7174E" wp14:editId="6445D450">
                <wp:simplePos x="0" y="0"/>
                <wp:positionH relativeFrom="margin">
                  <wp:posOffset>-138430</wp:posOffset>
                </wp:positionH>
                <wp:positionV relativeFrom="margin">
                  <wp:posOffset>-109855</wp:posOffset>
                </wp:positionV>
                <wp:extent cx="910590" cy="767080"/>
                <wp:effectExtent l="0" t="0" r="3810" b="0"/>
                <wp:wrapNone/>
                <wp:docPr id="6" name="Imagen 6"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E21BB8E" w14:textId="010FAA19" w:rsidR="00135707" w:rsidRPr="00BD4E32" w:rsidRDefault="00135707" w:rsidP="007845D4">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Moroleón, Guanajuato, para el Ejercicio Fiscal del año 202</w:t>
          </w:r>
          <w:r w:rsidR="007845D4">
            <w:rPr>
              <w:rFonts w:ascii="Verdana" w:hAnsi="Verdana"/>
              <w:b/>
              <w:bCs/>
              <w:color w:val="auto"/>
              <w:sz w:val="15"/>
              <w:szCs w:val="15"/>
            </w:rPr>
            <w:t>5</w:t>
          </w:r>
        </w:p>
      </w:tc>
    </w:tr>
    <w:tr w:rsidR="00135707" w:rsidRPr="0018040F" w14:paraId="22FB5423" w14:textId="77777777" w:rsidTr="00833B09">
      <w:trPr>
        <w:trHeight w:val="190"/>
        <w:jc w:val="center"/>
      </w:trPr>
      <w:tc>
        <w:tcPr>
          <w:tcW w:w="1384" w:type="dxa"/>
          <w:vMerge/>
        </w:tcPr>
        <w:p w14:paraId="275F2C09" w14:textId="77777777" w:rsidR="00135707" w:rsidRPr="0018040F" w:rsidRDefault="0013570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9292812" w14:textId="77777777" w:rsidR="00135707" w:rsidRPr="0018040F" w:rsidRDefault="0013570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AF2E301" w14:textId="2848201D" w:rsidR="00135707" w:rsidRPr="0018040F" w:rsidRDefault="0013570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9F4F83">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135707" w:rsidRPr="00917B90" w14:paraId="1F0CD377" w14:textId="77777777" w:rsidTr="00833B09">
      <w:trPr>
        <w:jc w:val="center"/>
      </w:trPr>
      <w:tc>
        <w:tcPr>
          <w:tcW w:w="1384" w:type="dxa"/>
          <w:vMerge/>
        </w:tcPr>
        <w:p w14:paraId="1ED79417" w14:textId="77777777" w:rsidR="00135707" w:rsidRPr="0018040F" w:rsidRDefault="00135707" w:rsidP="009724FA">
          <w:pPr>
            <w:pStyle w:val="Encabezado"/>
            <w:rPr>
              <w:rFonts w:ascii="Arial Narrow" w:eastAsia="Arial Unicode MS" w:hAnsi="Arial Narrow" w:cs="Arial Unicode MS"/>
              <w:sz w:val="13"/>
              <w:szCs w:val="13"/>
            </w:rPr>
          </w:pPr>
        </w:p>
      </w:tc>
      <w:tc>
        <w:tcPr>
          <w:tcW w:w="3490" w:type="dxa"/>
          <w:shd w:val="clear" w:color="auto" w:fill="auto"/>
        </w:tcPr>
        <w:p w14:paraId="4F58F3DF" w14:textId="77777777" w:rsidR="00135707" w:rsidRPr="0018040F" w:rsidRDefault="0013570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29090B9" w14:textId="6BA4B1DB" w:rsidR="00135707" w:rsidRPr="0018040F" w:rsidRDefault="00D35625" w:rsidP="00AE60BE">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111956">
            <w:rPr>
              <w:rFonts w:ascii="Arial Narrow" w:eastAsia="Arial Unicode MS" w:hAnsi="Arial Narrow" w:cs="Arial Unicode MS"/>
              <w:i/>
              <w:sz w:val="13"/>
              <w:szCs w:val="13"/>
            </w:rPr>
            <w:t xml:space="preserve"> 26</w:t>
          </w:r>
          <w:r w:rsidR="009F4F83">
            <w:rPr>
              <w:rFonts w:ascii="Arial Narrow" w:eastAsia="Arial Unicode MS" w:hAnsi="Arial Narrow" w:cs="Arial Unicode MS"/>
              <w:i/>
              <w:sz w:val="13"/>
              <w:szCs w:val="13"/>
            </w:rPr>
            <w:t>1</w:t>
          </w:r>
          <w:r w:rsidR="00111956">
            <w:rPr>
              <w:rFonts w:ascii="Arial Narrow" w:eastAsia="Arial Unicode MS" w:hAnsi="Arial Narrow" w:cs="Arial Unicode MS"/>
              <w:i/>
              <w:sz w:val="13"/>
              <w:szCs w:val="13"/>
            </w:rPr>
            <w:t>, 1</w:t>
          </w:r>
          <w:r w:rsidR="009F4F83">
            <w:rPr>
              <w:rFonts w:ascii="Arial Narrow" w:eastAsia="Arial Unicode MS" w:hAnsi="Arial Narrow" w:cs="Arial Unicode MS"/>
              <w:i/>
              <w:sz w:val="13"/>
              <w:szCs w:val="13"/>
            </w:rPr>
            <w:t>6</w:t>
          </w:r>
          <w:r w:rsidR="00111956">
            <w:rPr>
              <w:rFonts w:ascii="Arial Narrow" w:eastAsia="Arial Unicode MS" w:hAnsi="Arial Narrow" w:cs="Arial Unicode MS"/>
              <w:i/>
              <w:sz w:val="13"/>
              <w:szCs w:val="13"/>
            </w:rPr>
            <w:t>ª. Parte, 30-12-202</w:t>
          </w:r>
          <w:r w:rsidR="009F4F83">
            <w:rPr>
              <w:rFonts w:ascii="Arial Narrow" w:eastAsia="Arial Unicode MS" w:hAnsi="Arial Narrow" w:cs="Arial Unicode MS"/>
              <w:i/>
              <w:sz w:val="13"/>
              <w:szCs w:val="13"/>
            </w:rPr>
            <w:t>4</w:t>
          </w:r>
          <w:r w:rsidR="00135707" w:rsidRPr="0018040F">
            <w:rPr>
              <w:rFonts w:ascii="Arial Narrow" w:eastAsia="Arial Unicode MS" w:hAnsi="Arial Narrow" w:cs="Arial Unicode MS"/>
              <w:i/>
              <w:sz w:val="13"/>
              <w:szCs w:val="13"/>
            </w:rPr>
            <w:t xml:space="preserve"> </w:t>
          </w:r>
        </w:p>
      </w:tc>
    </w:tr>
    <w:tr w:rsidR="00135707" w:rsidRPr="00F91FEE" w14:paraId="4E0482BE" w14:textId="77777777" w:rsidTr="00833B09">
      <w:trPr>
        <w:jc w:val="center"/>
      </w:trPr>
      <w:tc>
        <w:tcPr>
          <w:tcW w:w="1384" w:type="dxa"/>
          <w:vMerge/>
        </w:tcPr>
        <w:p w14:paraId="4A192FEE" w14:textId="77777777" w:rsidR="00135707" w:rsidRPr="0018040F" w:rsidRDefault="0013570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350A40A" w14:textId="77777777" w:rsidR="00135707" w:rsidRPr="0018040F" w:rsidRDefault="0013570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7B1E0AA" w14:textId="28062742" w:rsidR="00135707" w:rsidRPr="00F91FEE" w:rsidRDefault="00135707" w:rsidP="009724FA">
          <w:pPr>
            <w:pStyle w:val="Encabezado"/>
            <w:jc w:val="right"/>
            <w:rPr>
              <w:rFonts w:ascii="Arial Narrow" w:eastAsia="Arial Unicode MS" w:hAnsi="Arial Narrow" w:cs="Arial Unicode MS"/>
              <w:i/>
              <w:sz w:val="13"/>
              <w:szCs w:val="13"/>
            </w:rPr>
          </w:pPr>
        </w:p>
      </w:tc>
    </w:tr>
    <w:tr w:rsidR="00135707" w:rsidRPr="00917B90" w14:paraId="6C68F905" w14:textId="77777777" w:rsidTr="00833B09">
      <w:trPr>
        <w:jc w:val="center"/>
      </w:trPr>
      <w:tc>
        <w:tcPr>
          <w:tcW w:w="1384" w:type="dxa"/>
        </w:tcPr>
        <w:p w14:paraId="1E189A94" w14:textId="77777777" w:rsidR="00135707" w:rsidRPr="0018040F" w:rsidRDefault="0013570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0EED44B" w14:textId="77777777" w:rsidR="00135707" w:rsidRPr="0018040F" w:rsidRDefault="0013570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5530162" w14:textId="77777777" w:rsidR="00135707" w:rsidRPr="0018040F" w:rsidRDefault="00135707" w:rsidP="009724FA">
          <w:pPr>
            <w:pStyle w:val="Encabezado"/>
            <w:jc w:val="right"/>
            <w:rPr>
              <w:rFonts w:ascii="Arial Narrow" w:eastAsia="Arial Unicode MS" w:hAnsi="Arial Narrow" w:cs="Arial Unicode MS"/>
              <w:i/>
              <w:sz w:val="13"/>
              <w:szCs w:val="13"/>
            </w:rPr>
          </w:pPr>
        </w:p>
      </w:tc>
    </w:tr>
  </w:tbl>
  <w:p w14:paraId="12262EA7" w14:textId="77777777" w:rsidR="00135707" w:rsidRDefault="00000000">
    <w:pPr>
      <w:pStyle w:val="Encabezado"/>
    </w:pPr>
    <w:r>
      <w:rPr>
        <w:noProof/>
        <w:lang w:eastAsia="es-MX"/>
      </w:rPr>
      <w:pict w14:anchorId="65EEF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2E54" w14:textId="77777777" w:rsidR="00135707" w:rsidRDefault="00000000">
    <w:pPr>
      <w:pStyle w:val="Encabezado"/>
    </w:pPr>
    <w:r>
      <w:rPr>
        <w:noProof/>
        <w:lang w:eastAsia="es-MX"/>
      </w:rPr>
      <w:pict w14:anchorId="1C97A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AB7"/>
    <w:multiLevelType w:val="hybridMultilevel"/>
    <w:tmpl w:val="27D20438"/>
    <w:lvl w:ilvl="0" w:tplc="2ED04F8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C1BF6"/>
    <w:multiLevelType w:val="hybridMultilevel"/>
    <w:tmpl w:val="E11A60D6"/>
    <w:lvl w:ilvl="0" w:tplc="85465B08">
      <w:start w:val="2"/>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8720CB"/>
    <w:multiLevelType w:val="hybridMultilevel"/>
    <w:tmpl w:val="4B30C5CC"/>
    <w:lvl w:ilvl="0" w:tplc="53B021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1F4451"/>
    <w:multiLevelType w:val="hybridMultilevel"/>
    <w:tmpl w:val="6A72049A"/>
    <w:lvl w:ilvl="0" w:tplc="FA02D318">
      <w:start w:val="1"/>
      <w:numFmt w:val="lowerLetter"/>
      <w:lvlText w:val="%1)"/>
      <w:lvlJc w:val="left"/>
      <w:pPr>
        <w:ind w:left="708" w:hanging="705"/>
      </w:pPr>
      <w:rPr>
        <w:rFonts w:ascii="Verdana" w:hAnsi="Verdana" w:hint="default"/>
        <w:b/>
        <w:sz w:val="20"/>
        <w:szCs w:val="20"/>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4" w15:restartNumberingAfterBreak="0">
    <w:nsid w:val="053031E9"/>
    <w:multiLevelType w:val="hybridMultilevel"/>
    <w:tmpl w:val="FB0A4B86"/>
    <w:lvl w:ilvl="0" w:tplc="D3F855B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3177A9"/>
    <w:multiLevelType w:val="hybridMultilevel"/>
    <w:tmpl w:val="AB989078"/>
    <w:lvl w:ilvl="0" w:tplc="EB769A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B058D8"/>
    <w:multiLevelType w:val="hybridMultilevel"/>
    <w:tmpl w:val="CB643F92"/>
    <w:lvl w:ilvl="0" w:tplc="15D4AC36">
      <w:start w:val="1"/>
      <w:numFmt w:val="upperRoman"/>
      <w:lvlText w:val="%1."/>
      <w:lvlJc w:val="left"/>
      <w:pPr>
        <w:ind w:left="790" w:hanging="720"/>
      </w:pPr>
      <w:rPr>
        <w:rFonts w:hint="default"/>
        <w:b/>
        <w:bCs/>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7" w15:restartNumberingAfterBreak="0">
    <w:nsid w:val="11477A2D"/>
    <w:multiLevelType w:val="hybridMultilevel"/>
    <w:tmpl w:val="02BC2B36"/>
    <w:lvl w:ilvl="0" w:tplc="B7C0C7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A734C"/>
    <w:multiLevelType w:val="hybridMultilevel"/>
    <w:tmpl w:val="25C2E9A6"/>
    <w:lvl w:ilvl="0" w:tplc="7E04FE44">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C85E42"/>
    <w:multiLevelType w:val="hybridMultilevel"/>
    <w:tmpl w:val="5714ED8E"/>
    <w:lvl w:ilvl="0" w:tplc="732E0C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71808"/>
    <w:multiLevelType w:val="hybridMultilevel"/>
    <w:tmpl w:val="4DF4EF40"/>
    <w:lvl w:ilvl="0" w:tplc="7C28AE4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086DF4"/>
    <w:multiLevelType w:val="hybridMultilevel"/>
    <w:tmpl w:val="B634A04A"/>
    <w:lvl w:ilvl="0" w:tplc="53B021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A158B5"/>
    <w:multiLevelType w:val="hybridMultilevel"/>
    <w:tmpl w:val="ABAA030A"/>
    <w:lvl w:ilvl="0" w:tplc="0816722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801D55"/>
    <w:multiLevelType w:val="hybridMultilevel"/>
    <w:tmpl w:val="2152A64E"/>
    <w:lvl w:ilvl="0" w:tplc="86ACF8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747845"/>
    <w:multiLevelType w:val="hybridMultilevel"/>
    <w:tmpl w:val="77AC83E4"/>
    <w:lvl w:ilvl="0" w:tplc="D0086F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20545E"/>
    <w:multiLevelType w:val="hybridMultilevel"/>
    <w:tmpl w:val="7076E106"/>
    <w:lvl w:ilvl="0" w:tplc="5EF8B94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164872"/>
    <w:multiLevelType w:val="hybridMultilevel"/>
    <w:tmpl w:val="BFE41B8E"/>
    <w:lvl w:ilvl="0" w:tplc="6B96CB5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982B84"/>
    <w:multiLevelType w:val="hybridMultilevel"/>
    <w:tmpl w:val="E4E01160"/>
    <w:lvl w:ilvl="0" w:tplc="D908860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293EDE"/>
    <w:multiLevelType w:val="hybridMultilevel"/>
    <w:tmpl w:val="11F669B4"/>
    <w:lvl w:ilvl="0" w:tplc="58EA9224">
      <w:start w:val="1"/>
      <w:numFmt w:val="lowerLetter"/>
      <w:lvlText w:val="%1)"/>
      <w:lvlJc w:val="left"/>
      <w:pPr>
        <w:tabs>
          <w:tab w:val="num" w:pos="766"/>
        </w:tabs>
        <w:ind w:left="766" w:hanging="34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DA714AA"/>
    <w:multiLevelType w:val="hybridMultilevel"/>
    <w:tmpl w:val="6D12CF32"/>
    <w:lvl w:ilvl="0" w:tplc="4A74AE1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A6173B"/>
    <w:multiLevelType w:val="hybridMultilevel"/>
    <w:tmpl w:val="ACC2FECA"/>
    <w:lvl w:ilvl="0" w:tplc="4C34F17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460989"/>
    <w:multiLevelType w:val="hybridMultilevel"/>
    <w:tmpl w:val="3B76ACD2"/>
    <w:lvl w:ilvl="0" w:tplc="0234E0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8A11B2"/>
    <w:multiLevelType w:val="hybridMultilevel"/>
    <w:tmpl w:val="B9FC6D48"/>
    <w:lvl w:ilvl="0" w:tplc="611284B6">
      <w:start w:val="7"/>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035C50"/>
    <w:multiLevelType w:val="hybridMultilevel"/>
    <w:tmpl w:val="63A63A0E"/>
    <w:lvl w:ilvl="0" w:tplc="F350E270">
      <w:start w:val="2"/>
      <w:numFmt w:val="lowerLetter"/>
      <w:lvlText w:val="%1)"/>
      <w:lvlJc w:val="left"/>
      <w:pPr>
        <w:ind w:left="85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345B4C"/>
    <w:multiLevelType w:val="hybridMultilevel"/>
    <w:tmpl w:val="1286F6D8"/>
    <w:lvl w:ilvl="0" w:tplc="7EA84F4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4E0F8F"/>
    <w:multiLevelType w:val="hybridMultilevel"/>
    <w:tmpl w:val="641847F0"/>
    <w:lvl w:ilvl="0" w:tplc="291C6EE2">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6B68FB"/>
    <w:multiLevelType w:val="hybridMultilevel"/>
    <w:tmpl w:val="E430BF84"/>
    <w:lvl w:ilvl="0" w:tplc="3372E7A6">
      <w:start w:val="1"/>
      <w:numFmt w:val="lowerLetter"/>
      <w:lvlText w:val="%1)"/>
      <w:lvlJc w:val="left"/>
      <w:pPr>
        <w:ind w:left="852" w:hanging="360"/>
      </w:pPr>
      <w:rPr>
        <w:rFonts w:hint="default"/>
        <w:b/>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7" w15:restartNumberingAfterBreak="0">
    <w:nsid w:val="48FC3D51"/>
    <w:multiLevelType w:val="hybridMultilevel"/>
    <w:tmpl w:val="7CDA53DC"/>
    <w:lvl w:ilvl="0" w:tplc="98DEE9F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C2168"/>
    <w:multiLevelType w:val="hybridMultilevel"/>
    <w:tmpl w:val="AB009026"/>
    <w:lvl w:ilvl="0" w:tplc="205251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3C3D89"/>
    <w:multiLevelType w:val="hybridMultilevel"/>
    <w:tmpl w:val="DD080B14"/>
    <w:lvl w:ilvl="0" w:tplc="53B021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1C3E45"/>
    <w:multiLevelType w:val="hybridMultilevel"/>
    <w:tmpl w:val="EF88C152"/>
    <w:lvl w:ilvl="0" w:tplc="FE28D40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6B179E"/>
    <w:multiLevelType w:val="hybridMultilevel"/>
    <w:tmpl w:val="3E1E8006"/>
    <w:lvl w:ilvl="0" w:tplc="45E26048">
      <w:start w:val="1"/>
      <w:numFmt w:val="lowerLetter"/>
      <w:lvlText w:val="%1)"/>
      <w:lvlJc w:val="left"/>
      <w:pPr>
        <w:ind w:left="900" w:hanging="54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8D408D"/>
    <w:multiLevelType w:val="hybridMultilevel"/>
    <w:tmpl w:val="BEBCDCEA"/>
    <w:lvl w:ilvl="0" w:tplc="CABC3C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9853B0"/>
    <w:multiLevelType w:val="hybridMultilevel"/>
    <w:tmpl w:val="948C463C"/>
    <w:lvl w:ilvl="0" w:tplc="F92218EA">
      <w:start w:val="2"/>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F41472"/>
    <w:multiLevelType w:val="hybridMultilevel"/>
    <w:tmpl w:val="56AC5824"/>
    <w:lvl w:ilvl="0" w:tplc="E26490C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C51900"/>
    <w:multiLevelType w:val="hybridMultilevel"/>
    <w:tmpl w:val="8C1EF4AE"/>
    <w:lvl w:ilvl="0" w:tplc="BDFE3744">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F783C96"/>
    <w:multiLevelType w:val="hybridMultilevel"/>
    <w:tmpl w:val="457AE644"/>
    <w:lvl w:ilvl="0" w:tplc="5FA6F540">
      <w:start w:val="2"/>
      <w:numFmt w:val="decimal"/>
      <w:lvlText w:val="%1."/>
      <w:lvlJc w:val="left"/>
      <w:pPr>
        <w:ind w:left="2628" w:hanging="36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7" w15:restartNumberingAfterBreak="0">
    <w:nsid w:val="620825A8"/>
    <w:multiLevelType w:val="hybridMultilevel"/>
    <w:tmpl w:val="6212DE72"/>
    <w:lvl w:ilvl="0" w:tplc="6984825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3E02B7"/>
    <w:multiLevelType w:val="hybridMultilevel"/>
    <w:tmpl w:val="66681696"/>
    <w:lvl w:ilvl="0" w:tplc="ED20821A">
      <w:start w:val="1"/>
      <w:numFmt w:val="decimal"/>
      <w:lvlText w:val="%1."/>
      <w:lvlJc w:val="left"/>
      <w:pPr>
        <w:ind w:left="1420" w:hanging="360"/>
      </w:pPr>
      <w:rPr>
        <w:rFonts w:hint="default"/>
        <w:b/>
        <w:bCs/>
      </w:rPr>
    </w:lvl>
    <w:lvl w:ilvl="1" w:tplc="080A0019" w:tentative="1">
      <w:start w:val="1"/>
      <w:numFmt w:val="lowerLetter"/>
      <w:lvlText w:val="%2."/>
      <w:lvlJc w:val="left"/>
      <w:pPr>
        <w:ind w:left="2140" w:hanging="360"/>
      </w:pPr>
    </w:lvl>
    <w:lvl w:ilvl="2" w:tplc="080A001B" w:tentative="1">
      <w:start w:val="1"/>
      <w:numFmt w:val="lowerRoman"/>
      <w:lvlText w:val="%3."/>
      <w:lvlJc w:val="right"/>
      <w:pPr>
        <w:ind w:left="2860" w:hanging="180"/>
      </w:pPr>
    </w:lvl>
    <w:lvl w:ilvl="3" w:tplc="080A000F" w:tentative="1">
      <w:start w:val="1"/>
      <w:numFmt w:val="decimal"/>
      <w:lvlText w:val="%4."/>
      <w:lvlJc w:val="left"/>
      <w:pPr>
        <w:ind w:left="3580" w:hanging="360"/>
      </w:pPr>
    </w:lvl>
    <w:lvl w:ilvl="4" w:tplc="080A0019" w:tentative="1">
      <w:start w:val="1"/>
      <w:numFmt w:val="lowerLetter"/>
      <w:lvlText w:val="%5."/>
      <w:lvlJc w:val="left"/>
      <w:pPr>
        <w:ind w:left="4300" w:hanging="360"/>
      </w:pPr>
    </w:lvl>
    <w:lvl w:ilvl="5" w:tplc="080A001B" w:tentative="1">
      <w:start w:val="1"/>
      <w:numFmt w:val="lowerRoman"/>
      <w:lvlText w:val="%6."/>
      <w:lvlJc w:val="right"/>
      <w:pPr>
        <w:ind w:left="5020" w:hanging="180"/>
      </w:pPr>
    </w:lvl>
    <w:lvl w:ilvl="6" w:tplc="080A000F" w:tentative="1">
      <w:start w:val="1"/>
      <w:numFmt w:val="decimal"/>
      <w:lvlText w:val="%7."/>
      <w:lvlJc w:val="left"/>
      <w:pPr>
        <w:ind w:left="5740" w:hanging="360"/>
      </w:pPr>
    </w:lvl>
    <w:lvl w:ilvl="7" w:tplc="080A0019" w:tentative="1">
      <w:start w:val="1"/>
      <w:numFmt w:val="lowerLetter"/>
      <w:lvlText w:val="%8."/>
      <w:lvlJc w:val="left"/>
      <w:pPr>
        <w:ind w:left="6460" w:hanging="360"/>
      </w:pPr>
    </w:lvl>
    <w:lvl w:ilvl="8" w:tplc="080A001B" w:tentative="1">
      <w:start w:val="1"/>
      <w:numFmt w:val="lowerRoman"/>
      <w:lvlText w:val="%9."/>
      <w:lvlJc w:val="right"/>
      <w:pPr>
        <w:ind w:left="7180" w:hanging="180"/>
      </w:pPr>
    </w:lvl>
  </w:abstractNum>
  <w:abstractNum w:abstractNumId="39" w15:restartNumberingAfterBreak="0">
    <w:nsid w:val="6754488A"/>
    <w:multiLevelType w:val="hybridMultilevel"/>
    <w:tmpl w:val="446A25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7FD2F65"/>
    <w:multiLevelType w:val="hybridMultilevel"/>
    <w:tmpl w:val="787EF96A"/>
    <w:lvl w:ilvl="0" w:tplc="017AEB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3609D1"/>
    <w:multiLevelType w:val="hybridMultilevel"/>
    <w:tmpl w:val="6A78F24A"/>
    <w:lvl w:ilvl="0" w:tplc="A5A8C34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732BF2"/>
    <w:multiLevelType w:val="hybridMultilevel"/>
    <w:tmpl w:val="84007E7E"/>
    <w:lvl w:ilvl="0" w:tplc="0DCA4E1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C145CA"/>
    <w:multiLevelType w:val="hybridMultilevel"/>
    <w:tmpl w:val="35F20BFA"/>
    <w:lvl w:ilvl="0" w:tplc="FF1803D4">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4A500C"/>
    <w:multiLevelType w:val="hybridMultilevel"/>
    <w:tmpl w:val="C018075E"/>
    <w:lvl w:ilvl="0" w:tplc="0048492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6A1E18"/>
    <w:multiLevelType w:val="hybridMultilevel"/>
    <w:tmpl w:val="ACEEA3F2"/>
    <w:lvl w:ilvl="0" w:tplc="F462EDA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0A0AC5"/>
    <w:multiLevelType w:val="hybridMultilevel"/>
    <w:tmpl w:val="A2504A82"/>
    <w:lvl w:ilvl="0" w:tplc="D47C16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0C34AD2"/>
    <w:multiLevelType w:val="hybridMultilevel"/>
    <w:tmpl w:val="1C9CF21A"/>
    <w:lvl w:ilvl="0" w:tplc="9D708150">
      <w:start w:val="2"/>
      <w:numFmt w:val="lowerLetter"/>
      <w:lvlText w:val="%1)"/>
      <w:lvlJc w:val="left"/>
      <w:pPr>
        <w:ind w:left="85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804616"/>
    <w:multiLevelType w:val="hybridMultilevel"/>
    <w:tmpl w:val="DCC2A460"/>
    <w:lvl w:ilvl="0" w:tplc="53B0210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4813D0E"/>
    <w:multiLevelType w:val="hybridMultilevel"/>
    <w:tmpl w:val="BE624230"/>
    <w:lvl w:ilvl="0" w:tplc="335C99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71E0087"/>
    <w:multiLevelType w:val="hybridMultilevel"/>
    <w:tmpl w:val="E180A048"/>
    <w:lvl w:ilvl="0" w:tplc="5CDC027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AB708B7"/>
    <w:multiLevelType w:val="hybridMultilevel"/>
    <w:tmpl w:val="F62EC63A"/>
    <w:lvl w:ilvl="0" w:tplc="731C758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7B03703E"/>
    <w:multiLevelType w:val="hybridMultilevel"/>
    <w:tmpl w:val="19FC2CD2"/>
    <w:lvl w:ilvl="0" w:tplc="98C68634">
      <w:start w:val="1"/>
      <w:numFmt w:val="lowerLetter"/>
      <w:lvlText w:val="%1)"/>
      <w:lvlJc w:val="left"/>
      <w:pPr>
        <w:ind w:left="700" w:hanging="360"/>
      </w:pPr>
      <w:rPr>
        <w:rFonts w:hint="default"/>
        <w:b/>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54" w15:restartNumberingAfterBreak="0">
    <w:nsid w:val="7CF76131"/>
    <w:multiLevelType w:val="hybridMultilevel"/>
    <w:tmpl w:val="543CEFB2"/>
    <w:lvl w:ilvl="0" w:tplc="66D2FE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D4815B9"/>
    <w:multiLevelType w:val="hybridMultilevel"/>
    <w:tmpl w:val="F98C22A2"/>
    <w:lvl w:ilvl="0" w:tplc="86FACB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E654F38"/>
    <w:multiLevelType w:val="hybridMultilevel"/>
    <w:tmpl w:val="1B2E0D96"/>
    <w:lvl w:ilvl="0" w:tplc="B39E4D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FF475B1"/>
    <w:multiLevelType w:val="hybridMultilevel"/>
    <w:tmpl w:val="E02EC75A"/>
    <w:lvl w:ilvl="0" w:tplc="DD0A863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2003195936">
    <w:abstractNumId w:val="48"/>
  </w:num>
  <w:num w:numId="2" w16cid:durableId="1126507733">
    <w:abstractNumId w:val="57"/>
  </w:num>
  <w:num w:numId="3" w16cid:durableId="1269122389">
    <w:abstractNumId w:val="35"/>
  </w:num>
  <w:num w:numId="4" w16cid:durableId="491021920">
    <w:abstractNumId w:val="26"/>
  </w:num>
  <w:num w:numId="5" w16cid:durableId="2127772068">
    <w:abstractNumId w:val="23"/>
  </w:num>
  <w:num w:numId="6" w16cid:durableId="2020233175">
    <w:abstractNumId w:val="3"/>
  </w:num>
  <w:num w:numId="7" w16cid:durableId="425417575">
    <w:abstractNumId w:val="8"/>
  </w:num>
  <w:num w:numId="8" w16cid:durableId="518661441">
    <w:abstractNumId w:val="43"/>
  </w:num>
  <w:num w:numId="9" w16cid:durableId="57755415">
    <w:abstractNumId w:val="42"/>
  </w:num>
  <w:num w:numId="10" w16cid:durableId="239750674">
    <w:abstractNumId w:val="45"/>
  </w:num>
  <w:num w:numId="11" w16cid:durableId="659383052">
    <w:abstractNumId w:val="13"/>
  </w:num>
  <w:num w:numId="12" w16cid:durableId="523324191">
    <w:abstractNumId w:val="17"/>
  </w:num>
  <w:num w:numId="13" w16cid:durableId="499078776">
    <w:abstractNumId w:val="15"/>
  </w:num>
  <w:num w:numId="14" w16cid:durableId="910584510">
    <w:abstractNumId w:val="56"/>
  </w:num>
  <w:num w:numId="15" w16cid:durableId="2077781620">
    <w:abstractNumId w:val="53"/>
  </w:num>
  <w:num w:numId="16" w16cid:durableId="1393456322">
    <w:abstractNumId w:val="0"/>
  </w:num>
  <w:num w:numId="17" w16cid:durableId="483549095">
    <w:abstractNumId w:val="41"/>
  </w:num>
  <w:num w:numId="18" w16cid:durableId="1753965428">
    <w:abstractNumId w:val="36"/>
  </w:num>
  <w:num w:numId="19" w16cid:durableId="578027537">
    <w:abstractNumId w:val="51"/>
  </w:num>
  <w:num w:numId="20" w16cid:durableId="1679385611">
    <w:abstractNumId w:val="38"/>
  </w:num>
  <w:num w:numId="21" w16cid:durableId="435177109">
    <w:abstractNumId w:val="6"/>
  </w:num>
  <w:num w:numId="22" w16cid:durableId="1103964313">
    <w:abstractNumId w:val="54"/>
  </w:num>
  <w:num w:numId="23" w16cid:durableId="1332559856">
    <w:abstractNumId w:val="14"/>
  </w:num>
  <w:num w:numId="24" w16cid:durableId="349962645">
    <w:abstractNumId w:val="12"/>
  </w:num>
  <w:num w:numId="25" w16cid:durableId="1066226079">
    <w:abstractNumId w:val="19"/>
  </w:num>
  <w:num w:numId="26" w16cid:durableId="1408842819">
    <w:abstractNumId w:val="34"/>
  </w:num>
  <w:num w:numId="27" w16cid:durableId="974070285">
    <w:abstractNumId w:val="30"/>
  </w:num>
  <w:num w:numId="28" w16cid:durableId="95951787">
    <w:abstractNumId w:val="27"/>
  </w:num>
  <w:num w:numId="29" w16cid:durableId="1519583631">
    <w:abstractNumId w:val="18"/>
  </w:num>
  <w:num w:numId="30" w16cid:durableId="1148548319">
    <w:abstractNumId w:val="50"/>
  </w:num>
  <w:num w:numId="31" w16cid:durableId="1723093993">
    <w:abstractNumId w:val="49"/>
  </w:num>
  <w:num w:numId="32" w16cid:durableId="1175534158">
    <w:abstractNumId w:val="29"/>
  </w:num>
  <w:num w:numId="33" w16cid:durableId="2036538840">
    <w:abstractNumId w:val="20"/>
  </w:num>
  <w:num w:numId="34" w16cid:durableId="712581418">
    <w:abstractNumId w:val="11"/>
  </w:num>
  <w:num w:numId="35" w16cid:durableId="223954661">
    <w:abstractNumId w:val="2"/>
  </w:num>
  <w:num w:numId="36" w16cid:durableId="279343544">
    <w:abstractNumId w:val="44"/>
  </w:num>
  <w:num w:numId="37" w16cid:durableId="1775782321">
    <w:abstractNumId w:val="25"/>
  </w:num>
  <w:num w:numId="38" w16cid:durableId="1082991107">
    <w:abstractNumId w:val="28"/>
  </w:num>
  <w:num w:numId="39" w16cid:durableId="2094206038">
    <w:abstractNumId w:val="55"/>
  </w:num>
  <w:num w:numId="40" w16cid:durableId="2103525525">
    <w:abstractNumId w:val="4"/>
  </w:num>
  <w:num w:numId="41" w16cid:durableId="1219590922">
    <w:abstractNumId w:val="46"/>
  </w:num>
  <w:num w:numId="42" w16cid:durableId="312679830">
    <w:abstractNumId w:val="52"/>
  </w:num>
  <w:num w:numId="43" w16cid:durableId="1262297447">
    <w:abstractNumId w:val="37"/>
  </w:num>
  <w:num w:numId="44" w16cid:durableId="811337119">
    <w:abstractNumId w:val="10"/>
  </w:num>
  <w:num w:numId="45" w16cid:durableId="1268543193">
    <w:abstractNumId w:val="22"/>
  </w:num>
  <w:num w:numId="46" w16cid:durableId="1098646904">
    <w:abstractNumId w:val="16"/>
  </w:num>
  <w:num w:numId="47" w16cid:durableId="4868983">
    <w:abstractNumId w:val="24"/>
  </w:num>
  <w:num w:numId="48" w16cid:durableId="1298218992">
    <w:abstractNumId w:val="1"/>
  </w:num>
  <w:num w:numId="49" w16cid:durableId="269507845">
    <w:abstractNumId w:val="7"/>
  </w:num>
  <w:num w:numId="50" w16cid:durableId="1392076497">
    <w:abstractNumId w:val="9"/>
  </w:num>
  <w:num w:numId="51" w16cid:durableId="12346588">
    <w:abstractNumId w:val="31"/>
  </w:num>
  <w:num w:numId="52" w16cid:durableId="1824272796">
    <w:abstractNumId w:val="5"/>
  </w:num>
  <w:num w:numId="53" w16cid:durableId="7801529">
    <w:abstractNumId w:val="21"/>
  </w:num>
  <w:num w:numId="54" w16cid:durableId="1469008273">
    <w:abstractNumId w:val="40"/>
  </w:num>
  <w:num w:numId="55" w16cid:durableId="518010886">
    <w:abstractNumId w:val="47"/>
  </w:num>
  <w:num w:numId="56" w16cid:durableId="266472553">
    <w:abstractNumId w:val="33"/>
  </w:num>
  <w:num w:numId="57" w16cid:durableId="1679650206">
    <w:abstractNumId w:val="39"/>
  </w:num>
  <w:num w:numId="58" w16cid:durableId="1503620375">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C5"/>
    <w:rsid w:val="00065E38"/>
    <w:rsid w:val="00077A9E"/>
    <w:rsid w:val="000A26CB"/>
    <w:rsid w:val="000B284F"/>
    <w:rsid w:val="000E3AB7"/>
    <w:rsid w:val="000F294F"/>
    <w:rsid w:val="00100739"/>
    <w:rsid w:val="00111956"/>
    <w:rsid w:val="00123FBC"/>
    <w:rsid w:val="00135707"/>
    <w:rsid w:val="001766FE"/>
    <w:rsid w:val="001A791C"/>
    <w:rsid w:val="001C4213"/>
    <w:rsid w:val="00213B38"/>
    <w:rsid w:val="002673FC"/>
    <w:rsid w:val="00273CFA"/>
    <w:rsid w:val="00290D27"/>
    <w:rsid w:val="002D2F1F"/>
    <w:rsid w:val="003210A6"/>
    <w:rsid w:val="00337DEA"/>
    <w:rsid w:val="00350C50"/>
    <w:rsid w:val="003B6A7D"/>
    <w:rsid w:val="003C0806"/>
    <w:rsid w:val="003C1DB2"/>
    <w:rsid w:val="003E2D46"/>
    <w:rsid w:val="00434660"/>
    <w:rsid w:val="004650A3"/>
    <w:rsid w:val="00487740"/>
    <w:rsid w:val="00494539"/>
    <w:rsid w:val="004C6104"/>
    <w:rsid w:val="004F1004"/>
    <w:rsid w:val="005036B1"/>
    <w:rsid w:val="00511FE7"/>
    <w:rsid w:val="00522164"/>
    <w:rsid w:val="00536DB8"/>
    <w:rsid w:val="005E119D"/>
    <w:rsid w:val="0063180D"/>
    <w:rsid w:val="006455C6"/>
    <w:rsid w:val="00677FA2"/>
    <w:rsid w:val="006B124D"/>
    <w:rsid w:val="00703A01"/>
    <w:rsid w:val="00712BBF"/>
    <w:rsid w:val="007845D4"/>
    <w:rsid w:val="007A7FC5"/>
    <w:rsid w:val="007C0BBC"/>
    <w:rsid w:val="008210F8"/>
    <w:rsid w:val="00833B09"/>
    <w:rsid w:val="00850B05"/>
    <w:rsid w:val="00856A3E"/>
    <w:rsid w:val="00882CC8"/>
    <w:rsid w:val="008B0528"/>
    <w:rsid w:val="008B1576"/>
    <w:rsid w:val="00932B3F"/>
    <w:rsid w:val="009724FA"/>
    <w:rsid w:val="009C117B"/>
    <w:rsid w:val="009F4F83"/>
    <w:rsid w:val="00AD009D"/>
    <w:rsid w:val="00AE60BE"/>
    <w:rsid w:val="00B62EB5"/>
    <w:rsid w:val="00BA05CA"/>
    <w:rsid w:val="00BA0795"/>
    <w:rsid w:val="00BB5541"/>
    <w:rsid w:val="00C4593F"/>
    <w:rsid w:val="00C734C2"/>
    <w:rsid w:val="00C861D8"/>
    <w:rsid w:val="00CA39F6"/>
    <w:rsid w:val="00D1272D"/>
    <w:rsid w:val="00D35625"/>
    <w:rsid w:val="00D425CE"/>
    <w:rsid w:val="00D50C95"/>
    <w:rsid w:val="00D64D1E"/>
    <w:rsid w:val="00D70CB3"/>
    <w:rsid w:val="00E25D63"/>
    <w:rsid w:val="00E327BE"/>
    <w:rsid w:val="00EC1035"/>
    <w:rsid w:val="00F10482"/>
    <w:rsid w:val="00F27F4F"/>
    <w:rsid w:val="00F56239"/>
    <w:rsid w:val="00F826D1"/>
    <w:rsid w:val="00FC70F5"/>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396A"/>
  <w15:chartTrackingRefBased/>
  <w15:docId w15:val="{55177624-B54F-4D69-B80B-EFE8223E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semiHidden/>
    <w:rsid w:val="00833B09"/>
    <w:rPr>
      <w:rFonts w:ascii="Calibri" w:eastAsia="Calibri" w:hAnsi="Calibri" w:cs="Times New Roman"/>
      <w:sz w:val="20"/>
      <w:szCs w:val="20"/>
      <w:lang w:val="es-ES"/>
    </w:rPr>
  </w:style>
  <w:style w:type="paragraph" w:styleId="Textonotapie">
    <w:name w:val="footnote text"/>
    <w:basedOn w:val="Normal"/>
    <w:link w:val="TextonotapieCar"/>
    <w:semiHidden/>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nhideWhenUsed/>
    <w:rsid w:val="00833B09"/>
    <w:rPr>
      <w:b/>
      <w:bCs/>
    </w:rPr>
  </w:style>
  <w:style w:type="character" w:customStyle="1" w:styleId="AsuntodelcomentarioCar">
    <w:name w:val="Asunto del comentario Car"/>
    <w:basedOn w:val="TextocomentarioCar"/>
    <w:link w:val="Asuntodelcomentario"/>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numbering" w:customStyle="1" w:styleId="Sinlista1">
    <w:name w:val="Sin lista1"/>
    <w:next w:val="Sinlista"/>
    <w:uiPriority w:val="99"/>
    <w:semiHidden/>
    <w:unhideWhenUsed/>
    <w:rsid w:val="007A7FC5"/>
  </w:style>
  <w:style w:type="paragraph" w:styleId="NormalWeb">
    <w:name w:val="Normal (Web)"/>
    <w:basedOn w:val="Normal"/>
    <w:uiPriority w:val="99"/>
    <w:qFormat/>
    <w:rsid w:val="007A7FC5"/>
    <w:pPr>
      <w:spacing w:before="100" w:beforeAutospacing="1" w:after="100" w:afterAutospacing="1" w:line="240" w:lineRule="auto"/>
    </w:pPr>
    <w:rPr>
      <w:rFonts w:ascii="Times New Roman" w:eastAsia="Times New Roman" w:hAnsi="Times New Roman"/>
      <w:sz w:val="24"/>
      <w:szCs w:val="24"/>
      <w:lang w:eastAsia="es-ES"/>
    </w:rPr>
  </w:style>
  <w:style w:type="character" w:styleId="Nmerodepgina">
    <w:name w:val="page number"/>
    <w:basedOn w:val="Fuentedeprrafopredeter"/>
    <w:rsid w:val="007A7FC5"/>
  </w:style>
  <w:style w:type="paragraph" w:customStyle="1" w:styleId="Textoindependiente31">
    <w:name w:val="Texto independiente 31"/>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paragraph" w:styleId="Listaconnmeros">
    <w:name w:val="List Number"/>
    <w:basedOn w:val="Normal"/>
    <w:rsid w:val="007A7FC5"/>
    <w:pPr>
      <w:tabs>
        <w:tab w:val="num" w:pos="360"/>
      </w:tabs>
      <w:spacing w:after="0" w:line="240" w:lineRule="auto"/>
      <w:ind w:left="360" w:hanging="360"/>
    </w:pPr>
    <w:rPr>
      <w:rFonts w:ascii="Times New Roman" w:eastAsia="Times New Roman" w:hAnsi="Times New Roman"/>
      <w:sz w:val="24"/>
      <w:szCs w:val="24"/>
      <w:lang w:eastAsia="es-ES"/>
    </w:rPr>
  </w:style>
  <w:style w:type="paragraph" w:styleId="Listaconnmeros2">
    <w:name w:val="List Number 2"/>
    <w:basedOn w:val="Normal"/>
    <w:rsid w:val="007A7FC5"/>
    <w:pPr>
      <w:tabs>
        <w:tab w:val="num" w:pos="643"/>
      </w:tabs>
      <w:spacing w:after="0" w:line="240" w:lineRule="auto"/>
      <w:ind w:left="643" w:hanging="360"/>
    </w:pPr>
    <w:rPr>
      <w:rFonts w:ascii="Times New Roman" w:eastAsia="Times New Roman" w:hAnsi="Times New Roman"/>
      <w:sz w:val="24"/>
      <w:szCs w:val="24"/>
      <w:lang w:eastAsia="es-ES"/>
    </w:rPr>
  </w:style>
  <w:style w:type="paragraph" w:styleId="Listaconnmeros3">
    <w:name w:val="List Number 3"/>
    <w:basedOn w:val="Normal"/>
    <w:rsid w:val="007A7FC5"/>
    <w:pPr>
      <w:tabs>
        <w:tab w:val="num" w:pos="926"/>
      </w:tabs>
      <w:spacing w:after="0" w:line="240" w:lineRule="auto"/>
      <w:ind w:left="926" w:hanging="360"/>
    </w:pPr>
    <w:rPr>
      <w:rFonts w:ascii="Times New Roman" w:eastAsia="Times New Roman" w:hAnsi="Times New Roman"/>
      <w:sz w:val="24"/>
      <w:szCs w:val="24"/>
      <w:lang w:eastAsia="es-ES"/>
    </w:rPr>
  </w:style>
  <w:style w:type="paragraph" w:styleId="Listaconnmeros4">
    <w:name w:val="List Number 4"/>
    <w:basedOn w:val="Normal"/>
    <w:rsid w:val="007A7FC5"/>
    <w:pPr>
      <w:tabs>
        <w:tab w:val="num" w:pos="1209"/>
      </w:tabs>
      <w:spacing w:after="0" w:line="240" w:lineRule="auto"/>
      <w:ind w:left="1209" w:hanging="360"/>
    </w:pPr>
    <w:rPr>
      <w:rFonts w:ascii="Times New Roman" w:eastAsia="Times New Roman" w:hAnsi="Times New Roman"/>
      <w:sz w:val="24"/>
      <w:szCs w:val="24"/>
      <w:lang w:eastAsia="es-ES"/>
    </w:rPr>
  </w:style>
  <w:style w:type="paragraph" w:styleId="Listaconnmeros5">
    <w:name w:val="List Number 5"/>
    <w:basedOn w:val="Normal"/>
    <w:rsid w:val="007A7FC5"/>
    <w:pPr>
      <w:tabs>
        <w:tab w:val="num" w:pos="1492"/>
      </w:tabs>
      <w:spacing w:after="0" w:line="240" w:lineRule="auto"/>
      <w:ind w:left="1492" w:hanging="360"/>
    </w:pPr>
    <w:rPr>
      <w:rFonts w:ascii="Times New Roman" w:eastAsia="Times New Roman" w:hAnsi="Times New Roman"/>
      <w:sz w:val="24"/>
      <w:szCs w:val="24"/>
      <w:lang w:eastAsia="es-ES"/>
    </w:rPr>
  </w:style>
  <w:style w:type="paragraph" w:styleId="Listaconvietas">
    <w:name w:val="List Bullet"/>
    <w:basedOn w:val="Normal"/>
    <w:autoRedefine/>
    <w:rsid w:val="007A7FC5"/>
    <w:pPr>
      <w:tabs>
        <w:tab w:val="num" w:pos="360"/>
      </w:tabs>
      <w:spacing w:after="0" w:line="240" w:lineRule="auto"/>
      <w:ind w:left="360" w:hanging="360"/>
    </w:pPr>
    <w:rPr>
      <w:rFonts w:ascii="Times New Roman" w:eastAsia="Times New Roman" w:hAnsi="Times New Roman"/>
      <w:sz w:val="24"/>
      <w:szCs w:val="24"/>
      <w:lang w:eastAsia="es-ES"/>
    </w:rPr>
  </w:style>
  <w:style w:type="paragraph" w:styleId="Listaconvietas2">
    <w:name w:val="List Bullet 2"/>
    <w:basedOn w:val="Normal"/>
    <w:autoRedefine/>
    <w:rsid w:val="007A7FC5"/>
    <w:pPr>
      <w:tabs>
        <w:tab w:val="num" w:pos="643"/>
      </w:tabs>
      <w:spacing w:after="0" w:line="240" w:lineRule="auto"/>
      <w:ind w:left="643" w:hanging="360"/>
    </w:pPr>
    <w:rPr>
      <w:rFonts w:ascii="Times New Roman" w:eastAsia="Times New Roman" w:hAnsi="Times New Roman"/>
      <w:sz w:val="24"/>
      <w:szCs w:val="24"/>
      <w:lang w:eastAsia="es-ES"/>
    </w:rPr>
  </w:style>
  <w:style w:type="paragraph" w:styleId="Listaconvietas3">
    <w:name w:val="List Bullet 3"/>
    <w:basedOn w:val="Normal"/>
    <w:autoRedefine/>
    <w:rsid w:val="007A7FC5"/>
    <w:pPr>
      <w:tabs>
        <w:tab w:val="num" w:pos="926"/>
      </w:tabs>
      <w:spacing w:after="0" w:line="240" w:lineRule="auto"/>
      <w:ind w:left="926" w:hanging="360"/>
    </w:pPr>
    <w:rPr>
      <w:rFonts w:ascii="Times New Roman" w:eastAsia="Times New Roman" w:hAnsi="Times New Roman"/>
      <w:sz w:val="24"/>
      <w:szCs w:val="24"/>
      <w:lang w:eastAsia="es-ES"/>
    </w:rPr>
  </w:style>
  <w:style w:type="paragraph" w:styleId="Listaconvietas4">
    <w:name w:val="List Bullet 4"/>
    <w:basedOn w:val="Normal"/>
    <w:autoRedefine/>
    <w:rsid w:val="007A7FC5"/>
    <w:pPr>
      <w:tabs>
        <w:tab w:val="num" w:pos="1209"/>
      </w:tabs>
      <w:spacing w:after="0" w:line="240" w:lineRule="auto"/>
      <w:ind w:left="1209" w:hanging="360"/>
    </w:pPr>
    <w:rPr>
      <w:rFonts w:ascii="Times New Roman" w:eastAsia="Times New Roman" w:hAnsi="Times New Roman"/>
      <w:sz w:val="24"/>
      <w:szCs w:val="24"/>
      <w:lang w:eastAsia="es-ES"/>
    </w:rPr>
  </w:style>
  <w:style w:type="paragraph" w:styleId="Listaconvietas5">
    <w:name w:val="List Bullet 5"/>
    <w:basedOn w:val="Normal"/>
    <w:autoRedefine/>
    <w:rsid w:val="007A7FC5"/>
    <w:pPr>
      <w:tabs>
        <w:tab w:val="num" w:pos="1492"/>
      </w:tabs>
      <w:spacing w:after="0" w:line="240" w:lineRule="auto"/>
      <w:ind w:left="1492" w:hanging="360"/>
    </w:pPr>
    <w:rPr>
      <w:rFonts w:ascii="Times New Roman" w:eastAsia="Times New Roman" w:hAnsi="Times New Roman"/>
      <w:sz w:val="24"/>
      <w:szCs w:val="24"/>
      <w:lang w:eastAsia="es-ES"/>
    </w:rPr>
  </w:style>
  <w:style w:type="paragraph" w:customStyle="1" w:styleId="BodyText21">
    <w:name w:val="Body Text 21"/>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BodyText31">
    <w:name w:val="Body Text 31"/>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paragraph" w:customStyle="1" w:styleId="BodyText22">
    <w:name w:val="Body Text 22"/>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BodyText32">
    <w:name w:val="Body Text 32"/>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numbering" w:customStyle="1" w:styleId="Estilo2">
    <w:name w:val="Estilo2"/>
    <w:rsid w:val="007A7FC5"/>
    <w:pPr>
      <w:numPr>
        <w:numId w:val="1"/>
      </w:numPr>
    </w:pPr>
  </w:style>
  <w:style w:type="character" w:customStyle="1" w:styleId="CarCar2">
    <w:name w:val="Car Car2"/>
    <w:basedOn w:val="Fuentedeprrafopredeter"/>
    <w:rsid w:val="007A7FC5"/>
    <w:rPr>
      <w:sz w:val="24"/>
      <w:szCs w:val="24"/>
      <w:lang w:val="es-ES_tradnl" w:eastAsia="es-ES" w:bidi="ar-SA"/>
    </w:rPr>
  </w:style>
  <w:style w:type="paragraph" w:customStyle="1" w:styleId="BodyText23">
    <w:name w:val="Body Text 23"/>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BodyText33">
    <w:name w:val="Body Text 33"/>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table" w:styleId="Tablaconcuadrcula">
    <w:name w:val="Table Grid"/>
    <w:basedOn w:val="Tablanormal"/>
    <w:uiPriority w:val="39"/>
    <w:rsid w:val="007A7F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uiPriority w:val="99"/>
    <w:rsid w:val="007A7FC5"/>
    <w:pPr>
      <w:spacing w:after="0" w:line="240" w:lineRule="auto"/>
      <w:ind w:firstLine="283"/>
      <w:jc w:val="both"/>
    </w:pPr>
    <w:rPr>
      <w:rFonts w:ascii="Times New Roman" w:eastAsia="Times New Roman" w:hAnsi="Times New Roman" w:cs="Times New Roman"/>
      <w:color w:val="000000"/>
      <w:sz w:val="20"/>
      <w:szCs w:val="20"/>
      <w:lang w:val="es-ES_tradnl" w:eastAsia="es-ES"/>
    </w:rPr>
  </w:style>
  <w:style w:type="character" w:styleId="Refdenotaalpie">
    <w:name w:val="footnote reference"/>
    <w:basedOn w:val="Fuentedeprrafopredeter"/>
    <w:rsid w:val="007A7FC5"/>
    <w:rPr>
      <w:vertAlign w:val="superscript"/>
    </w:rPr>
  </w:style>
  <w:style w:type="paragraph" w:customStyle="1" w:styleId="Textoindependiente22">
    <w:name w:val="Texto independiente 22"/>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Textoindependiente32">
    <w:name w:val="Texto independiente 32"/>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character" w:customStyle="1" w:styleId="CarCar21">
    <w:name w:val="Car Car21"/>
    <w:basedOn w:val="Fuentedeprrafopredeter"/>
    <w:rsid w:val="007A7FC5"/>
    <w:rPr>
      <w:sz w:val="24"/>
      <w:szCs w:val="24"/>
      <w:lang w:val="es-ES_tradnl" w:eastAsia="es-ES" w:bidi="ar-SA"/>
    </w:rPr>
  </w:style>
  <w:style w:type="character" w:styleId="Hipervnculo">
    <w:name w:val="Hyperlink"/>
    <w:basedOn w:val="Fuentedeprrafopredeter"/>
    <w:uiPriority w:val="99"/>
    <w:rsid w:val="007A7FC5"/>
    <w:rPr>
      <w:color w:val="0000FF"/>
      <w:u w:val="single"/>
    </w:rPr>
  </w:style>
  <w:style w:type="character" w:styleId="Hipervnculovisitado">
    <w:name w:val="FollowedHyperlink"/>
    <w:basedOn w:val="Fuentedeprrafopredeter"/>
    <w:uiPriority w:val="99"/>
    <w:rsid w:val="007A7FC5"/>
    <w:rPr>
      <w:color w:val="800080"/>
      <w:u w:val="single"/>
    </w:rPr>
  </w:style>
  <w:style w:type="paragraph" w:customStyle="1" w:styleId="xl65">
    <w:name w:val="xl65"/>
    <w:basedOn w:val="Normal"/>
    <w:rsid w:val="007A7FC5"/>
    <w:pPr>
      <w:spacing w:before="100" w:beforeAutospacing="1" w:after="100" w:afterAutospacing="1" w:line="240" w:lineRule="auto"/>
    </w:pPr>
    <w:rPr>
      <w:rFonts w:ascii="Arial" w:eastAsia="Times New Roman" w:hAnsi="Arial" w:cs="Arial"/>
      <w:sz w:val="16"/>
      <w:szCs w:val="16"/>
      <w:lang w:eastAsia="es-ES"/>
    </w:rPr>
  </w:style>
  <w:style w:type="paragraph" w:customStyle="1" w:styleId="xl66">
    <w:name w:val="xl66"/>
    <w:basedOn w:val="Normal"/>
    <w:rsid w:val="007A7FC5"/>
    <w:pPr>
      <w:spacing w:before="100" w:beforeAutospacing="1" w:after="100" w:afterAutospacing="1" w:line="240" w:lineRule="auto"/>
      <w:jc w:val="right"/>
    </w:pPr>
    <w:rPr>
      <w:rFonts w:ascii="Arial" w:eastAsia="Times New Roman" w:hAnsi="Arial" w:cs="Arial"/>
      <w:sz w:val="16"/>
      <w:szCs w:val="16"/>
      <w:lang w:eastAsia="es-ES"/>
    </w:rPr>
  </w:style>
  <w:style w:type="character" w:customStyle="1" w:styleId="CarCar5">
    <w:name w:val="Car Car5"/>
    <w:basedOn w:val="Fuentedeprrafopredeter"/>
    <w:rsid w:val="007A7FC5"/>
    <w:rPr>
      <w:sz w:val="24"/>
      <w:szCs w:val="24"/>
      <w:lang w:val="es-ES_tradnl" w:eastAsia="es-ES" w:bidi="ar-SA"/>
    </w:rPr>
  </w:style>
  <w:style w:type="paragraph" w:customStyle="1" w:styleId="BodyText24">
    <w:name w:val="Body Text 24"/>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BodyText34">
    <w:name w:val="Body Text 34"/>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paragraph" w:customStyle="1" w:styleId="xl25">
    <w:name w:val="xl25"/>
    <w:basedOn w:val="Normal"/>
    <w:rsid w:val="007A7FC5"/>
    <w:pPr>
      <w:spacing w:before="100" w:beforeAutospacing="1" w:after="100" w:afterAutospacing="1" w:line="240" w:lineRule="auto"/>
      <w:jc w:val="right"/>
    </w:pPr>
    <w:rPr>
      <w:rFonts w:ascii="Arial" w:eastAsia="Times New Roman" w:hAnsi="Arial" w:cs="Arial"/>
      <w:sz w:val="16"/>
      <w:szCs w:val="16"/>
      <w:lang w:eastAsia="es-ES"/>
    </w:rPr>
  </w:style>
  <w:style w:type="character" w:customStyle="1" w:styleId="CarCar7">
    <w:name w:val="Car Car7"/>
    <w:basedOn w:val="Fuentedeprrafopredeter"/>
    <w:rsid w:val="007A7FC5"/>
    <w:rPr>
      <w:rFonts w:ascii="Arial" w:hAnsi="Arial" w:cs="Arial"/>
      <w:b/>
      <w:bCs/>
      <w:sz w:val="18"/>
      <w:szCs w:val="18"/>
      <w:lang w:val="es-MX"/>
    </w:rPr>
  </w:style>
  <w:style w:type="paragraph" w:styleId="Descripcin">
    <w:name w:val="caption"/>
    <w:basedOn w:val="Normal"/>
    <w:next w:val="Normal"/>
    <w:qFormat/>
    <w:rsid w:val="007A7FC5"/>
    <w:pPr>
      <w:spacing w:after="0" w:line="240" w:lineRule="auto"/>
      <w:jc w:val="center"/>
    </w:pPr>
    <w:rPr>
      <w:rFonts w:ascii="Arial" w:eastAsia="Times New Roman" w:hAnsi="Arial" w:cs="Arial"/>
      <w:b/>
      <w:bCs/>
      <w:sz w:val="20"/>
      <w:szCs w:val="20"/>
      <w:lang w:eastAsia="es-ES"/>
    </w:rPr>
  </w:style>
  <w:style w:type="paragraph" w:customStyle="1" w:styleId="Textoindependiente221">
    <w:name w:val="Texto independiente 221"/>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Textoindependiente321">
    <w:name w:val="Texto independiente 321"/>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character" w:customStyle="1" w:styleId="CarCar51">
    <w:name w:val="Car Car51"/>
    <w:basedOn w:val="Fuentedeprrafopredeter"/>
    <w:rsid w:val="007A7FC5"/>
    <w:rPr>
      <w:sz w:val="24"/>
      <w:szCs w:val="24"/>
      <w:lang w:val="es-ES_tradnl" w:eastAsia="es-ES" w:bidi="ar-SA"/>
    </w:rPr>
  </w:style>
  <w:style w:type="character" w:customStyle="1" w:styleId="CarCar71">
    <w:name w:val="Car Car71"/>
    <w:basedOn w:val="Fuentedeprrafopredeter"/>
    <w:rsid w:val="007A7FC5"/>
    <w:rPr>
      <w:rFonts w:ascii="Arial" w:hAnsi="Arial" w:cs="Arial"/>
      <w:b/>
      <w:bCs/>
      <w:sz w:val="18"/>
      <w:szCs w:val="18"/>
      <w:lang w:val="es-MX"/>
    </w:rPr>
  </w:style>
  <w:style w:type="paragraph" w:customStyle="1" w:styleId="xl69">
    <w:name w:val="xl69"/>
    <w:basedOn w:val="Normal"/>
    <w:rsid w:val="007A7FC5"/>
    <w:pP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0">
    <w:name w:val="xl70"/>
    <w:basedOn w:val="Normal"/>
    <w:rsid w:val="007A7FC5"/>
    <w:pPr>
      <w:spacing w:before="100" w:beforeAutospacing="1" w:after="100" w:afterAutospacing="1" w:line="240" w:lineRule="auto"/>
      <w:jc w:val="center"/>
      <w:textAlignment w:val="top"/>
    </w:pPr>
    <w:rPr>
      <w:rFonts w:ascii="Arial" w:eastAsia="Times New Roman" w:hAnsi="Arial" w:cs="Arial"/>
      <w:i/>
      <w:iCs/>
      <w:color w:val="000000"/>
      <w:sz w:val="24"/>
      <w:szCs w:val="24"/>
      <w:lang w:val="es-MX" w:eastAsia="es-MX"/>
    </w:rPr>
  </w:style>
  <w:style w:type="paragraph" w:customStyle="1" w:styleId="Prrafodelista2">
    <w:name w:val="Párrafo de lista2"/>
    <w:basedOn w:val="Normal"/>
    <w:rsid w:val="007A7FC5"/>
    <w:pPr>
      <w:spacing w:after="0" w:line="240" w:lineRule="auto"/>
      <w:ind w:left="708"/>
    </w:pPr>
    <w:rPr>
      <w:rFonts w:ascii="Times New Roman" w:eastAsia="Times New Roman" w:hAnsi="Times New Roman"/>
      <w:sz w:val="24"/>
      <w:szCs w:val="24"/>
      <w:lang w:eastAsia="es-ES"/>
    </w:rPr>
  </w:style>
  <w:style w:type="paragraph" w:customStyle="1" w:styleId="Textoindependiente23">
    <w:name w:val="Texto independiente 23"/>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Textoindependiente33">
    <w:name w:val="Texto independiente 33"/>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paragraph" w:customStyle="1" w:styleId="xl38">
    <w:name w:val="xl38"/>
    <w:basedOn w:val="Normal"/>
    <w:rsid w:val="007A7FC5"/>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character" w:customStyle="1" w:styleId="TextodegloboCar1">
    <w:name w:val="Texto de globo Car1"/>
    <w:basedOn w:val="Fuentedeprrafopredeter"/>
    <w:uiPriority w:val="99"/>
    <w:semiHidden/>
    <w:rsid w:val="007A7FC5"/>
    <w:rPr>
      <w:rFonts w:ascii="Tahoma" w:eastAsia="Times New Roman" w:hAnsi="Tahoma" w:cs="Tahoma"/>
      <w:sz w:val="16"/>
      <w:szCs w:val="16"/>
      <w:lang w:eastAsia="es-MX"/>
    </w:rPr>
  </w:style>
  <w:style w:type="paragraph" w:customStyle="1" w:styleId="xl63">
    <w:name w:val="xl63"/>
    <w:basedOn w:val="Normal"/>
    <w:rsid w:val="007A7FC5"/>
    <w:pPr>
      <w:pBdr>
        <w:top w:val="single" w:sz="8" w:space="0" w:color="auto"/>
        <w:bottom w:val="single" w:sz="8" w:space="0" w:color="auto"/>
      </w:pBdr>
      <w:shd w:val="clear" w:color="000000" w:fill="FFFFFF"/>
      <w:spacing w:before="100" w:beforeAutospacing="1" w:after="100" w:afterAutospacing="1" w:line="240" w:lineRule="auto"/>
      <w:jc w:val="center"/>
    </w:pPr>
    <w:rPr>
      <w:rFonts w:ascii="Arial Narrow" w:eastAsia="Times New Roman" w:hAnsi="Arial Narrow"/>
      <w:b/>
      <w:bCs/>
      <w:sz w:val="16"/>
      <w:szCs w:val="16"/>
      <w:lang w:val="es-MX" w:eastAsia="es-MX"/>
    </w:rPr>
  </w:style>
  <w:style w:type="paragraph" w:customStyle="1" w:styleId="xl64">
    <w:name w:val="xl64"/>
    <w:basedOn w:val="Normal"/>
    <w:rsid w:val="007A7FC5"/>
    <w:pPr>
      <w:pBdr>
        <w:top w:val="single" w:sz="8" w:space="0" w:color="auto"/>
        <w:bottom w:val="single" w:sz="8" w:space="0" w:color="auto"/>
      </w:pBdr>
      <w:shd w:val="clear" w:color="000000"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67">
    <w:name w:val="xl67"/>
    <w:basedOn w:val="Normal"/>
    <w:rsid w:val="007A7FC5"/>
    <w:pPr>
      <w:spacing w:before="100" w:beforeAutospacing="1" w:after="100" w:afterAutospacing="1" w:line="240" w:lineRule="auto"/>
      <w:jc w:val="center"/>
    </w:pPr>
    <w:rPr>
      <w:rFonts w:ascii="Arial Narrow" w:eastAsia="Times New Roman" w:hAnsi="Arial Narrow"/>
      <w:sz w:val="16"/>
      <w:szCs w:val="16"/>
      <w:lang w:val="es-MX" w:eastAsia="es-MX"/>
    </w:rPr>
  </w:style>
  <w:style w:type="paragraph" w:customStyle="1" w:styleId="xl68">
    <w:name w:val="xl68"/>
    <w:basedOn w:val="Normal"/>
    <w:rsid w:val="007A7FC5"/>
    <w:pPr>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Textoindependiente11">
    <w:name w:val="Texto independiente11"/>
    <w:rsid w:val="007A7FC5"/>
    <w:pPr>
      <w:spacing w:after="0" w:line="240" w:lineRule="auto"/>
      <w:ind w:firstLine="283"/>
      <w:jc w:val="both"/>
    </w:pPr>
    <w:rPr>
      <w:rFonts w:ascii="Times New Roman" w:eastAsia="Times New Roman" w:hAnsi="Times New Roman" w:cs="Times New Roman"/>
      <w:color w:val="000000"/>
      <w:sz w:val="20"/>
      <w:szCs w:val="20"/>
      <w:lang w:val="es-ES_tradnl" w:eastAsia="es-ES"/>
    </w:rPr>
  </w:style>
  <w:style w:type="character" w:styleId="Refdecomentario">
    <w:name w:val="annotation reference"/>
    <w:uiPriority w:val="99"/>
    <w:rsid w:val="007A7FC5"/>
    <w:rPr>
      <w:sz w:val="16"/>
      <w:szCs w:val="16"/>
    </w:rPr>
  </w:style>
  <w:style w:type="paragraph" w:styleId="Revisin">
    <w:name w:val="Revision"/>
    <w:hidden/>
    <w:uiPriority w:val="99"/>
    <w:semiHidden/>
    <w:rsid w:val="007A7FC5"/>
    <w:pPr>
      <w:spacing w:after="0" w:line="240" w:lineRule="auto"/>
    </w:pPr>
    <w:rPr>
      <w:rFonts w:ascii="Times New Roman" w:eastAsia="Times New Roman" w:hAnsi="Times New Roman" w:cs="Times New Roman"/>
      <w:sz w:val="24"/>
      <w:szCs w:val="24"/>
      <w:lang w:val="es-ES" w:eastAsia="es-ES"/>
    </w:rPr>
  </w:style>
  <w:style w:type="paragraph" w:styleId="Cita">
    <w:name w:val="Quote"/>
    <w:basedOn w:val="Normal"/>
    <w:next w:val="Normal"/>
    <w:link w:val="CitaCar"/>
    <w:qFormat/>
    <w:rsid w:val="007A7FC5"/>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7A7FC5"/>
    <w:rPr>
      <w:rFonts w:ascii="Times New Roman" w:eastAsia="Times New Roman" w:hAnsi="Times New Roman" w:cs="Times New Roman"/>
      <w:i/>
      <w:iCs/>
      <w:sz w:val="24"/>
      <w:szCs w:val="24"/>
      <w:lang w:eastAsia="es-ES"/>
    </w:rPr>
  </w:style>
  <w:style w:type="paragraph" w:customStyle="1" w:styleId="xl30">
    <w:name w:val="xl30"/>
    <w:basedOn w:val="Normal"/>
    <w:rsid w:val="007A7FC5"/>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table" w:customStyle="1" w:styleId="TableGrid">
    <w:name w:val="TableGrid"/>
    <w:rsid w:val="007A7FC5"/>
    <w:pPr>
      <w:spacing w:after="0" w:line="240" w:lineRule="auto"/>
    </w:pPr>
    <w:rPr>
      <w:rFonts w:eastAsia="Times New Roman"/>
      <w:lang w:eastAsia="es-MX"/>
    </w:rPr>
    <w:tblPr>
      <w:tblCellMar>
        <w:top w:w="0" w:type="dxa"/>
        <w:left w:w="0" w:type="dxa"/>
        <w:bottom w:w="0" w:type="dxa"/>
        <w:right w:w="0" w:type="dxa"/>
      </w:tblCellMar>
    </w:tblPr>
  </w:style>
  <w:style w:type="paragraph" w:customStyle="1" w:styleId="Texto0">
    <w:name w:val="Texto"/>
    <w:basedOn w:val="Normal"/>
    <w:link w:val="TextoCar"/>
    <w:qFormat/>
    <w:rsid w:val="007A7FC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7A7FC5"/>
    <w:rPr>
      <w:rFonts w:ascii="Arial" w:eastAsia="Times New Roman" w:hAnsi="Arial" w:cs="Arial"/>
      <w:sz w:val="18"/>
      <w:szCs w:val="20"/>
      <w:lang w:val="es-ES" w:eastAsia="es-ES"/>
    </w:rPr>
  </w:style>
  <w:style w:type="numbering" w:customStyle="1" w:styleId="Sinlista11">
    <w:name w:val="Sin lista11"/>
    <w:next w:val="Sinlista"/>
    <w:uiPriority w:val="99"/>
    <w:semiHidden/>
    <w:unhideWhenUsed/>
    <w:rsid w:val="007A7FC5"/>
  </w:style>
  <w:style w:type="table" w:customStyle="1" w:styleId="Tablaconcuadrcula1">
    <w:name w:val="Tabla con cuadrícula1"/>
    <w:basedOn w:val="Tablanormal"/>
    <w:next w:val="Tablaconcuadrcula"/>
    <w:uiPriority w:val="59"/>
    <w:rsid w:val="007A7F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A7FC5"/>
    <w:pPr>
      <w:spacing w:after="0" w:line="240" w:lineRule="auto"/>
    </w:pPr>
    <w:rPr>
      <w:rFonts w:eastAsia="Times New Roman"/>
      <w:lang w:eastAsia="es-MX"/>
    </w:rPr>
    <w:tblPr>
      <w:tblCellMar>
        <w:top w:w="0" w:type="dxa"/>
        <w:left w:w="0" w:type="dxa"/>
        <w:bottom w:w="0" w:type="dxa"/>
        <w:right w:w="0" w:type="dxa"/>
      </w:tblCellMar>
    </w:tblPr>
  </w:style>
  <w:style w:type="numbering" w:customStyle="1" w:styleId="Sinlista2">
    <w:name w:val="Sin lista2"/>
    <w:next w:val="Sinlista"/>
    <w:uiPriority w:val="99"/>
    <w:semiHidden/>
    <w:unhideWhenUsed/>
    <w:rsid w:val="007A7FC5"/>
  </w:style>
  <w:style w:type="table" w:customStyle="1" w:styleId="Tablaconcuadrcula2">
    <w:name w:val="Tabla con cuadrícula2"/>
    <w:basedOn w:val="Tablanormal"/>
    <w:next w:val="Tablaconcuadrcula"/>
    <w:uiPriority w:val="59"/>
    <w:rsid w:val="007A7F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A7FC5"/>
    <w:pPr>
      <w:spacing w:after="0" w:line="240" w:lineRule="auto"/>
    </w:pPr>
    <w:rPr>
      <w:rFonts w:eastAsia="Times New Roman"/>
      <w:lang w:eastAsia="es-MX"/>
    </w:rPr>
    <w:tblPr>
      <w:tblCellMar>
        <w:top w:w="0" w:type="dxa"/>
        <w:left w:w="0" w:type="dxa"/>
        <w:bottom w:w="0" w:type="dxa"/>
        <w:right w:w="0" w:type="dxa"/>
      </w:tblCellMar>
    </w:tblPr>
  </w:style>
  <w:style w:type="numbering" w:customStyle="1" w:styleId="Sinlista3">
    <w:name w:val="Sin lista3"/>
    <w:next w:val="Sinlista"/>
    <w:uiPriority w:val="99"/>
    <w:semiHidden/>
    <w:unhideWhenUsed/>
    <w:rsid w:val="007A7FC5"/>
  </w:style>
  <w:style w:type="table" w:customStyle="1" w:styleId="Tablaconcuadrcula3">
    <w:name w:val="Tabla con cuadrícula3"/>
    <w:basedOn w:val="Tablanormal"/>
    <w:next w:val="Tablaconcuadrcula"/>
    <w:uiPriority w:val="59"/>
    <w:rsid w:val="007A7F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7A7FC5"/>
    <w:pPr>
      <w:spacing w:after="0" w:line="240" w:lineRule="auto"/>
    </w:pPr>
    <w:rPr>
      <w:rFonts w:eastAsia="Times New Roman"/>
      <w:lang w:eastAsia="es-MX"/>
    </w:rPr>
    <w:tblPr>
      <w:tblCellMar>
        <w:top w:w="0" w:type="dxa"/>
        <w:left w:w="0" w:type="dxa"/>
        <w:bottom w:w="0" w:type="dxa"/>
        <w:right w:w="0" w:type="dxa"/>
      </w:tblCellMar>
    </w:tblPr>
  </w:style>
  <w:style w:type="character" w:customStyle="1" w:styleId="10">
    <w:name w:val="10"/>
    <w:rsid w:val="00D64D1E"/>
    <w:rPr>
      <w:rFonts w:ascii="Times New Roman" w:hAnsi="Times New Roman" w:cs="Times New Roman" w:hint="default"/>
    </w:rPr>
  </w:style>
  <w:style w:type="character" w:customStyle="1" w:styleId="15">
    <w:name w:val="15"/>
    <w:rsid w:val="00D64D1E"/>
    <w:rPr>
      <w:rFonts w:ascii="Times New Roman" w:hAnsi="Times New Roman" w:cs="Times New Roman" w:hint="default"/>
      <w:b/>
    </w:rPr>
  </w:style>
  <w:style w:type="paragraph" w:styleId="HTMLconformatoprevio">
    <w:name w:val="HTML Preformatted"/>
    <w:link w:val="HTMLconformatoprevioCar"/>
    <w:uiPriority w:val="99"/>
    <w:rsid w:val="00D6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onformatoprevioCar">
    <w:name w:val="HTML con formato previo Car"/>
    <w:basedOn w:val="Fuentedeprrafopredeter"/>
    <w:link w:val="HTMLconformatoprevio"/>
    <w:uiPriority w:val="99"/>
    <w:rsid w:val="00D64D1E"/>
    <w:rPr>
      <w:rFonts w:ascii="Courier New" w:eastAsia="SimSun" w:hAnsi="Courier New" w:cs="Times New Roman"/>
      <w:sz w:val="20"/>
      <w:szCs w:val="20"/>
      <w:lang w:val="en-US" w:eastAsia="zh-CN"/>
    </w:rPr>
  </w:style>
  <w:style w:type="paragraph" w:customStyle="1" w:styleId="pChar">
    <w:name w:val="p Char"/>
    <w:rsid w:val="00D64D1E"/>
    <w:pPr>
      <w:spacing w:before="100" w:beforeAutospacing="1" w:after="100" w:afterAutospacing="1" w:line="240" w:lineRule="auto"/>
    </w:pPr>
    <w:rPr>
      <w:rFonts w:ascii="Arial" w:eastAsia="SimSun" w:hAnsi="Arial" w:cs="Times New Roman"/>
      <w:sz w:val="24"/>
      <w:szCs w:val="24"/>
      <w:lang w:val="en-US" w:eastAsia="zh-CN"/>
    </w:rPr>
  </w:style>
  <w:style w:type="paragraph" w:customStyle="1" w:styleId="HTMLPreformattedChar">
    <w:name w:val="HTML Preformatted Char"/>
    <w:rsid w:val="00D6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styleId="Textoennegrita">
    <w:name w:val="Strong"/>
    <w:basedOn w:val="Fuentedeprrafopredeter"/>
    <w:uiPriority w:val="22"/>
    <w:qFormat/>
    <w:rsid w:val="00C861D8"/>
    <w:rPr>
      <w:b/>
      <w:bCs/>
    </w:rPr>
  </w:style>
  <w:style w:type="paragraph" w:customStyle="1" w:styleId="p">
    <w:name w:val="p"/>
    <w:basedOn w:val="Normal"/>
    <w:rsid w:val="00C861D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NormalWeb1">
    <w:name w:val="Normal (Web)1"/>
    <w:basedOn w:val="Normal"/>
    <w:next w:val="NormalWeb"/>
    <w:uiPriority w:val="99"/>
    <w:unhideWhenUsed/>
    <w:rsid w:val="00882CC8"/>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paragraph" w:customStyle="1" w:styleId="Encabezado1">
    <w:name w:val="Encabezado1"/>
    <w:basedOn w:val="Normal"/>
    <w:next w:val="Encabezado"/>
    <w:uiPriority w:val="99"/>
    <w:unhideWhenUsed/>
    <w:rsid w:val="00882CC8"/>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Piedepgina1">
    <w:name w:val="Pie de página1"/>
    <w:basedOn w:val="Normal"/>
    <w:next w:val="Piedepgina"/>
    <w:uiPriority w:val="99"/>
    <w:unhideWhenUsed/>
    <w:rsid w:val="00882CC8"/>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Textodeglobo1">
    <w:name w:val="Texto de globo1"/>
    <w:basedOn w:val="Normal"/>
    <w:next w:val="Textodeglobo"/>
    <w:uiPriority w:val="99"/>
    <w:semiHidden/>
    <w:unhideWhenUsed/>
    <w:rsid w:val="00882CC8"/>
    <w:pPr>
      <w:spacing w:after="0" w:line="240" w:lineRule="auto"/>
    </w:pPr>
    <w:rPr>
      <w:rFonts w:ascii="Segoe UI" w:eastAsia="Times New Roman" w:hAnsi="Segoe UI" w:cs="Segoe UI"/>
      <w:sz w:val="18"/>
      <w:szCs w:val="18"/>
      <w:lang w:val="es-MX" w:eastAsia="es-MX"/>
    </w:rPr>
  </w:style>
  <w:style w:type="character" w:customStyle="1" w:styleId="TextoindependienteCar1">
    <w:name w:val="Texto independiente Car1"/>
    <w:basedOn w:val="Fuentedeprrafopredeter"/>
    <w:uiPriority w:val="99"/>
    <w:rsid w:val="00882CC8"/>
  </w:style>
  <w:style w:type="character" w:customStyle="1" w:styleId="PiedepginaCar1">
    <w:name w:val="Pie de página Car1"/>
    <w:basedOn w:val="Fuentedeprrafopredeter"/>
    <w:uiPriority w:val="99"/>
    <w:rsid w:val="00882CC8"/>
  </w:style>
  <w:style w:type="paragraph" w:customStyle="1" w:styleId="paragraph">
    <w:name w:val="paragraph"/>
    <w:basedOn w:val="Normal"/>
    <w:rsid w:val="00882CC8"/>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882CC8"/>
  </w:style>
  <w:style w:type="paragraph" w:customStyle="1" w:styleId="text-right">
    <w:name w:val="text-right"/>
    <w:basedOn w:val="Normal"/>
    <w:rsid w:val="00487740"/>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F15C-8A6A-4B6E-A46F-C98AC94C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211</TotalTime>
  <Pages>118</Pages>
  <Words>21081</Words>
  <Characters>115951</Characters>
  <Application>Microsoft Office Word</Application>
  <DocSecurity>0</DocSecurity>
  <Lines>966</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12</cp:revision>
  <cp:lastPrinted>2022-12-22T19:20:00Z</cp:lastPrinted>
  <dcterms:created xsi:type="dcterms:W3CDTF">2022-12-06T19:26:00Z</dcterms:created>
  <dcterms:modified xsi:type="dcterms:W3CDTF">2025-01-03T11:48:00Z</dcterms:modified>
</cp:coreProperties>
</file>