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1CBA5" w14:textId="77777777" w:rsidR="00720AF2" w:rsidRDefault="00720AF2" w:rsidP="00720AF2">
      <w:pPr>
        <w:spacing w:line="276" w:lineRule="auto"/>
        <w:jc w:val="both"/>
        <w:rPr>
          <w:rFonts w:ascii="Arial" w:hAnsi="Arial" w:cs="Arial"/>
          <w:b/>
        </w:rPr>
      </w:pPr>
      <w:r>
        <w:rPr>
          <w:rFonts w:ascii="Arial" w:hAnsi="Arial" w:cs="Arial"/>
          <w:b/>
        </w:rPr>
        <w:t>Diputado Martín López Camacho</w:t>
      </w:r>
    </w:p>
    <w:p w14:paraId="0D3E58EE" w14:textId="77777777" w:rsidR="00720AF2" w:rsidRDefault="00720AF2" w:rsidP="00720AF2">
      <w:pPr>
        <w:spacing w:line="276" w:lineRule="auto"/>
        <w:jc w:val="both"/>
        <w:rPr>
          <w:rFonts w:ascii="Arial" w:hAnsi="Arial" w:cs="Arial"/>
          <w:b/>
        </w:rPr>
      </w:pPr>
      <w:r>
        <w:rPr>
          <w:rFonts w:ascii="Arial" w:hAnsi="Arial" w:cs="Arial"/>
          <w:b/>
        </w:rPr>
        <w:t>Presidente del Congreso del Estado</w:t>
      </w:r>
    </w:p>
    <w:p w14:paraId="439220E5" w14:textId="77777777" w:rsidR="00CD235F" w:rsidRPr="00D84AAC" w:rsidRDefault="00CD235F" w:rsidP="00CD235F">
      <w:pPr>
        <w:jc w:val="both"/>
        <w:rPr>
          <w:rFonts w:ascii="Arial" w:hAnsi="Arial" w:cs="Arial"/>
          <w:b/>
        </w:rPr>
      </w:pPr>
      <w:r w:rsidRPr="00D84AAC">
        <w:rPr>
          <w:rFonts w:ascii="Arial" w:hAnsi="Arial" w:cs="Arial"/>
          <w:b/>
        </w:rPr>
        <w:t>P r e s e n t e.</w:t>
      </w:r>
    </w:p>
    <w:p w14:paraId="60B10CDF" w14:textId="5C877875" w:rsidR="00581795" w:rsidRPr="00DE2C1D" w:rsidRDefault="00581795" w:rsidP="001A5155">
      <w:pPr>
        <w:spacing w:line="276" w:lineRule="auto"/>
        <w:ind w:firstLine="567"/>
        <w:jc w:val="both"/>
        <w:rPr>
          <w:rFonts w:ascii="Arial" w:hAnsi="Arial" w:cs="Arial"/>
        </w:rPr>
      </w:pPr>
    </w:p>
    <w:p w14:paraId="542513D1" w14:textId="77777777" w:rsidR="0047606C" w:rsidRPr="009A1F46" w:rsidRDefault="0047606C" w:rsidP="009A1F46">
      <w:pPr>
        <w:spacing w:line="276" w:lineRule="auto"/>
        <w:ind w:firstLine="567"/>
        <w:jc w:val="both"/>
        <w:rPr>
          <w:rFonts w:ascii="Arial" w:hAnsi="Arial" w:cs="Arial"/>
        </w:rPr>
      </w:pPr>
    </w:p>
    <w:p w14:paraId="2E9F1D13" w14:textId="20C14EAC" w:rsidR="00A44800" w:rsidRPr="001070A8" w:rsidRDefault="00DE2C1D" w:rsidP="001070A8">
      <w:pPr>
        <w:pStyle w:val="Textoindependiente"/>
        <w:spacing w:line="276" w:lineRule="auto"/>
        <w:ind w:right="49" w:firstLine="567"/>
        <w:jc w:val="both"/>
        <w:rPr>
          <w:sz w:val="24"/>
          <w:szCs w:val="24"/>
        </w:rPr>
      </w:pPr>
      <w:r w:rsidRPr="001070A8">
        <w:rPr>
          <w:sz w:val="24"/>
          <w:szCs w:val="24"/>
        </w:rPr>
        <w:t>Las diputadas y el diputado que integramos la Comisión de Educación, Ciencia y Tecnología y Cultura de la Sexagésima Quinta Legislatura del Congreso del Estado de Guanajuato,</w:t>
      </w:r>
      <w:r w:rsidR="00C37D7F" w:rsidRPr="001070A8">
        <w:rPr>
          <w:sz w:val="24"/>
          <w:szCs w:val="24"/>
        </w:rPr>
        <w:t xml:space="preserve"> recibimos para efecto de estudio y dictamen </w:t>
      </w:r>
      <w:r w:rsidR="00144CAE" w:rsidRPr="001070A8">
        <w:rPr>
          <w:sz w:val="24"/>
          <w:szCs w:val="24"/>
        </w:rPr>
        <w:t>la propuesta de punto de acuerdo</w:t>
      </w:r>
      <w:r w:rsidR="00A44800" w:rsidRPr="001070A8">
        <w:rPr>
          <w:sz w:val="24"/>
          <w:szCs w:val="24"/>
        </w:rPr>
        <w:t xml:space="preserve"> formulada</w:t>
      </w:r>
      <w:r w:rsidR="007821A7" w:rsidRPr="001070A8">
        <w:rPr>
          <w:sz w:val="24"/>
          <w:szCs w:val="24"/>
        </w:rPr>
        <w:t xml:space="preserve"> </w:t>
      </w:r>
      <w:r w:rsidR="00A44800" w:rsidRPr="001070A8">
        <w:rPr>
          <w:sz w:val="24"/>
          <w:szCs w:val="24"/>
        </w:rPr>
        <w:t xml:space="preserve">por </w:t>
      </w:r>
      <w:r w:rsidR="000B4F97" w:rsidRPr="001070A8">
        <w:rPr>
          <w:sz w:val="24"/>
          <w:szCs w:val="24"/>
        </w:rPr>
        <w:t xml:space="preserve">el diputado </w:t>
      </w:r>
      <w:r w:rsidR="009A1F46" w:rsidRPr="001070A8">
        <w:rPr>
          <w:sz w:val="24"/>
          <w:szCs w:val="24"/>
        </w:rPr>
        <w:t>David Martínez Mendizábal</w:t>
      </w:r>
      <w:r w:rsidR="00A44800" w:rsidRPr="001070A8">
        <w:rPr>
          <w:sz w:val="24"/>
          <w:szCs w:val="24"/>
        </w:rPr>
        <w:t xml:space="preserve">, integrante </w:t>
      </w:r>
      <w:r w:rsidR="001070A8" w:rsidRPr="001070A8">
        <w:rPr>
          <w:sz w:val="24"/>
          <w:szCs w:val="24"/>
        </w:rPr>
        <w:t>del Grupo Parlamentario MORENA</w:t>
      </w:r>
      <w:r w:rsidR="00A44800" w:rsidRPr="001070A8">
        <w:rPr>
          <w:sz w:val="24"/>
          <w:szCs w:val="24"/>
        </w:rPr>
        <w:t xml:space="preserve">, </w:t>
      </w:r>
      <w:r w:rsidR="00144CAE" w:rsidRPr="001070A8">
        <w:rPr>
          <w:sz w:val="24"/>
          <w:szCs w:val="24"/>
        </w:rPr>
        <w:t>con la finalidad de exhortar</w:t>
      </w:r>
      <w:r w:rsidR="001070A8" w:rsidRPr="001070A8">
        <w:rPr>
          <w:sz w:val="24"/>
          <w:szCs w:val="24"/>
        </w:rPr>
        <w:t xml:space="preserve">: 1. Al Gobernador del Estado, Diego </w:t>
      </w:r>
      <w:proofErr w:type="spellStart"/>
      <w:r w:rsidR="001070A8" w:rsidRPr="001070A8">
        <w:rPr>
          <w:sz w:val="24"/>
          <w:szCs w:val="24"/>
        </w:rPr>
        <w:t>Sinhué</w:t>
      </w:r>
      <w:proofErr w:type="spellEnd"/>
      <w:r w:rsidR="001070A8" w:rsidRPr="001070A8">
        <w:rPr>
          <w:sz w:val="24"/>
          <w:szCs w:val="24"/>
        </w:rPr>
        <w:t xml:space="preserve"> Rodríguez Vallejo, para que incluya la frase </w:t>
      </w:r>
      <w:proofErr w:type="spellStart"/>
      <w:r w:rsidR="001070A8" w:rsidRPr="001070A8">
        <w:rPr>
          <w:sz w:val="24"/>
          <w:szCs w:val="24"/>
        </w:rPr>
        <w:t>Kína</w:t>
      </w:r>
      <w:proofErr w:type="spellEnd"/>
      <w:r w:rsidR="001070A8" w:rsidRPr="001070A8">
        <w:rPr>
          <w:sz w:val="24"/>
          <w:szCs w:val="24"/>
        </w:rPr>
        <w:t xml:space="preserve"> </w:t>
      </w:r>
      <w:proofErr w:type="spellStart"/>
      <w:r w:rsidR="001070A8" w:rsidRPr="001070A8">
        <w:rPr>
          <w:sz w:val="24"/>
          <w:szCs w:val="24"/>
        </w:rPr>
        <w:t>sa´íh</w:t>
      </w:r>
      <w:proofErr w:type="spellEnd"/>
      <w:r w:rsidR="001070A8" w:rsidRPr="001070A8">
        <w:rPr>
          <w:sz w:val="24"/>
          <w:szCs w:val="24"/>
        </w:rPr>
        <w:t xml:space="preserve"> (pase usted) proveniente de la lengua originaria (chichimeca </w:t>
      </w:r>
      <w:proofErr w:type="spellStart"/>
      <w:r w:rsidR="001070A8" w:rsidRPr="001070A8">
        <w:rPr>
          <w:sz w:val="24"/>
          <w:szCs w:val="24"/>
        </w:rPr>
        <w:t>jonáz</w:t>
      </w:r>
      <w:proofErr w:type="spellEnd"/>
      <w:r w:rsidR="001070A8" w:rsidRPr="001070A8">
        <w:rPr>
          <w:sz w:val="24"/>
          <w:szCs w:val="24"/>
        </w:rPr>
        <w:t>), en la señalética de espacios públicos, instalaciones</w:t>
      </w:r>
      <w:r w:rsidR="001070A8" w:rsidRPr="001070A8">
        <w:rPr>
          <w:spacing w:val="-9"/>
          <w:sz w:val="24"/>
          <w:szCs w:val="24"/>
        </w:rPr>
        <w:t xml:space="preserve"> </w:t>
      </w:r>
      <w:r w:rsidR="001070A8" w:rsidRPr="001070A8">
        <w:rPr>
          <w:sz w:val="24"/>
          <w:szCs w:val="24"/>
        </w:rPr>
        <w:t>culturales</w:t>
      </w:r>
      <w:r w:rsidR="001070A8" w:rsidRPr="001070A8">
        <w:rPr>
          <w:spacing w:val="-9"/>
          <w:sz w:val="24"/>
          <w:szCs w:val="24"/>
        </w:rPr>
        <w:t xml:space="preserve"> </w:t>
      </w:r>
      <w:r w:rsidR="001070A8" w:rsidRPr="001070A8">
        <w:rPr>
          <w:sz w:val="24"/>
          <w:szCs w:val="24"/>
        </w:rPr>
        <w:t>oficiales,</w:t>
      </w:r>
      <w:r w:rsidR="001070A8" w:rsidRPr="001070A8">
        <w:rPr>
          <w:spacing w:val="-9"/>
          <w:sz w:val="24"/>
          <w:szCs w:val="24"/>
        </w:rPr>
        <w:t xml:space="preserve"> </w:t>
      </w:r>
      <w:r w:rsidR="001070A8" w:rsidRPr="001070A8">
        <w:rPr>
          <w:sz w:val="24"/>
          <w:szCs w:val="24"/>
        </w:rPr>
        <w:t>oficinas</w:t>
      </w:r>
      <w:r w:rsidR="001070A8" w:rsidRPr="001070A8">
        <w:rPr>
          <w:spacing w:val="-9"/>
          <w:sz w:val="24"/>
          <w:szCs w:val="24"/>
        </w:rPr>
        <w:t xml:space="preserve"> </w:t>
      </w:r>
      <w:r w:rsidR="001070A8" w:rsidRPr="001070A8">
        <w:rPr>
          <w:sz w:val="24"/>
          <w:szCs w:val="24"/>
        </w:rPr>
        <w:t>y</w:t>
      </w:r>
      <w:r w:rsidR="001070A8" w:rsidRPr="001070A8">
        <w:rPr>
          <w:spacing w:val="-9"/>
          <w:sz w:val="24"/>
          <w:szCs w:val="24"/>
        </w:rPr>
        <w:t xml:space="preserve"> </w:t>
      </w:r>
      <w:r w:rsidR="001070A8" w:rsidRPr="001070A8">
        <w:rPr>
          <w:sz w:val="24"/>
          <w:szCs w:val="24"/>
        </w:rPr>
        <w:t>en</w:t>
      </w:r>
      <w:r w:rsidR="001070A8" w:rsidRPr="001070A8">
        <w:rPr>
          <w:spacing w:val="-9"/>
          <w:sz w:val="24"/>
          <w:szCs w:val="24"/>
        </w:rPr>
        <w:t xml:space="preserve"> </w:t>
      </w:r>
      <w:r w:rsidR="001070A8" w:rsidRPr="001070A8">
        <w:rPr>
          <w:sz w:val="24"/>
          <w:szCs w:val="24"/>
        </w:rPr>
        <w:t>los</w:t>
      </w:r>
      <w:r w:rsidR="001070A8" w:rsidRPr="001070A8">
        <w:rPr>
          <w:spacing w:val="-9"/>
          <w:sz w:val="24"/>
          <w:szCs w:val="24"/>
        </w:rPr>
        <w:t xml:space="preserve"> </w:t>
      </w:r>
      <w:r w:rsidR="001070A8" w:rsidRPr="001070A8">
        <w:rPr>
          <w:sz w:val="24"/>
          <w:szCs w:val="24"/>
        </w:rPr>
        <w:t>letreros</w:t>
      </w:r>
      <w:r w:rsidR="001070A8" w:rsidRPr="001070A8">
        <w:rPr>
          <w:spacing w:val="-9"/>
          <w:sz w:val="24"/>
          <w:szCs w:val="24"/>
        </w:rPr>
        <w:t xml:space="preserve"> </w:t>
      </w:r>
      <w:r w:rsidR="001070A8" w:rsidRPr="001070A8">
        <w:rPr>
          <w:sz w:val="24"/>
          <w:szCs w:val="24"/>
        </w:rPr>
        <w:t>de</w:t>
      </w:r>
      <w:r w:rsidR="001070A8" w:rsidRPr="001070A8">
        <w:rPr>
          <w:spacing w:val="-8"/>
          <w:sz w:val="24"/>
          <w:szCs w:val="24"/>
        </w:rPr>
        <w:t xml:space="preserve"> </w:t>
      </w:r>
      <w:r w:rsidR="001070A8" w:rsidRPr="001070A8">
        <w:rPr>
          <w:sz w:val="24"/>
          <w:szCs w:val="24"/>
        </w:rPr>
        <w:t>bienvenida</w:t>
      </w:r>
      <w:r w:rsidR="001070A8" w:rsidRPr="001070A8">
        <w:rPr>
          <w:spacing w:val="-9"/>
          <w:sz w:val="24"/>
          <w:szCs w:val="24"/>
        </w:rPr>
        <w:t xml:space="preserve"> </w:t>
      </w:r>
      <w:r w:rsidR="001070A8" w:rsidRPr="001070A8">
        <w:rPr>
          <w:sz w:val="24"/>
          <w:szCs w:val="24"/>
        </w:rPr>
        <w:t xml:space="preserve">al </w:t>
      </w:r>
      <w:r w:rsidR="001070A8" w:rsidRPr="001070A8">
        <w:rPr>
          <w:w w:val="95"/>
          <w:sz w:val="24"/>
          <w:szCs w:val="24"/>
        </w:rPr>
        <w:t xml:space="preserve">estado y cabeceras municipales, como ya ocurre con el español e incluso con </w:t>
      </w:r>
      <w:r w:rsidR="001070A8" w:rsidRPr="001070A8">
        <w:rPr>
          <w:sz w:val="24"/>
          <w:szCs w:val="24"/>
        </w:rPr>
        <w:t xml:space="preserve">otros idiomas; 2. Al </w:t>
      </w:r>
      <w:r w:rsidR="001070A8" w:rsidRPr="001070A8">
        <w:rPr>
          <w:w w:val="95"/>
          <w:sz w:val="24"/>
          <w:szCs w:val="24"/>
        </w:rPr>
        <w:t>Instituto</w:t>
      </w:r>
      <w:r w:rsidR="001070A8" w:rsidRPr="001070A8">
        <w:rPr>
          <w:spacing w:val="-8"/>
          <w:w w:val="95"/>
          <w:sz w:val="24"/>
          <w:szCs w:val="24"/>
        </w:rPr>
        <w:t xml:space="preserve"> </w:t>
      </w:r>
      <w:r w:rsidR="001070A8" w:rsidRPr="001070A8">
        <w:rPr>
          <w:w w:val="95"/>
          <w:sz w:val="24"/>
          <w:szCs w:val="24"/>
        </w:rPr>
        <w:t>Estatal</w:t>
      </w:r>
      <w:r w:rsidR="001070A8" w:rsidRPr="001070A8">
        <w:rPr>
          <w:spacing w:val="-8"/>
          <w:w w:val="95"/>
          <w:sz w:val="24"/>
          <w:szCs w:val="24"/>
        </w:rPr>
        <w:t xml:space="preserve"> </w:t>
      </w:r>
      <w:r w:rsidR="001070A8" w:rsidRPr="001070A8">
        <w:rPr>
          <w:w w:val="95"/>
          <w:sz w:val="24"/>
          <w:szCs w:val="24"/>
        </w:rPr>
        <w:t>de</w:t>
      </w:r>
      <w:r w:rsidR="001070A8" w:rsidRPr="001070A8">
        <w:rPr>
          <w:spacing w:val="-5"/>
          <w:w w:val="95"/>
          <w:sz w:val="24"/>
          <w:szCs w:val="24"/>
        </w:rPr>
        <w:t xml:space="preserve"> </w:t>
      </w:r>
      <w:r w:rsidR="001070A8" w:rsidRPr="001070A8">
        <w:rPr>
          <w:w w:val="95"/>
          <w:sz w:val="24"/>
          <w:szCs w:val="24"/>
        </w:rPr>
        <w:t>la</w:t>
      </w:r>
      <w:r w:rsidR="001070A8" w:rsidRPr="001070A8">
        <w:rPr>
          <w:spacing w:val="-8"/>
          <w:w w:val="95"/>
          <w:sz w:val="24"/>
          <w:szCs w:val="24"/>
        </w:rPr>
        <w:t xml:space="preserve"> </w:t>
      </w:r>
      <w:r w:rsidR="001070A8" w:rsidRPr="001070A8">
        <w:rPr>
          <w:w w:val="95"/>
          <w:sz w:val="24"/>
          <w:szCs w:val="24"/>
        </w:rPr>
        <w:t>Cultura</w:t>
      </w:r>
      <w:r w:rsidR="001070A8" w:rsidRPr="001070A8">
        <w:rPr>
          <w:spacing w:val="-6"/>
          <w:w w:val="95"/>
          <w:sz w:val="24"/>
          <w:szCs w:val="24"/>
        </w:rPr>
        <w:t xml:space="preserve"> </w:t>
      </w:r>
      <w:r w:rsidR="001070A8" w:rsidRPr="001070A8">
        <w:rPr>
          <w:w w:val="95"/>
          <w:sz w:val="24"/>
          <w:szCs w:val="24"/>
        </w:rPr>
        <w:t>para</w:t>
      </w:r>
      <w:r w:rsidR="001070A8" w:rsidRPr="001070A8">
        <w:rPr>
          <w:spacing w:val="-8"/>
          <w:w w:val="95"/>
          <w:sz w:val="24"/>
          <w:szCs w:val="24"/>
        </w:rPr>
        <w:t xml:space="preserve"> </w:t>
      </w:r>
      <w:r w:rsidR="001070A8" w:rsidRPr="001070A8">
        <w:rPr>
          <w:w w:val="95"/>
          <w:sz w:val="24"/>
          <w:szCs w:val="24"/>
        </w:rPr>
        <w:t>que</w:t>
      </w:r>
      <w:r w:rsidR="001070A8" w:rsidRPr="001070A8">
        <w:rPr>
          <w:spacing w:val="-6"/>
          <w:w w:val="95"/>
          <w:sz w:val="24"/>
          <w:szCs w:val="24"/>
        </w:rPr>
        <w:t xml:space="preserve"> </w:t>
      </w:r>
      <w:r w:rsidR="001070A8" w:rsidRPr="001070A8">
        <w:rPr>
          <w:w w:val="95"/>
          <w:sz w:val="24"/>
          <w:szCs w:val="24"/>
        </w:rPr>
        <w:t>implante</w:t>
      </w:r>
      <w:r w:rsidR="001070A8" w:rsidRPr="001070A8">
        <w:rPr>
          <w:spacing w:val="-6"/>
          <w:w w:val="95"/>
          <w:sz w:val="24"/>
          <w:szCs w:val="24"/>
        </w:rPr>
        <w:t xml:space="preserve"> </w:t>
      </w:r>
      <w:r w:rsidR="001070A8" w:rsidRPr="001070A8">
        <w:rPr>
          <w:w w:val="95"/>
          <w:sz w:val="24"/>
          <w:szCs w:val="24"/>
        </w:rPr>
        <w:t>o</w:t>
      </w:r>
      <w:r w:rsidR="001070A8" w:rsidRPr="001070A8">
        <w:rPr>
          <w:spacing w:val="-5"/>
          <w:w w:val="95"/>
          <w:sz w:val="24"/>
          <w:szCs w:val="24"/>
        </w:rPr>
        <w:t xml:space="preserve"> </w:t>
      </w:r>
      <w:r w:rsidR="001070A8" w:rsidRPr="001070A8">
        <w:rPr>
          <w:w w:val="95"/>
          <w:sz w:val="24"/>
          <w:szCs w:val="24"/>
        </w:rPr>
        <w:t>mejore</w:t>
      </w:r>
      <w:r w:rsidR="001070A8" w:rsidRPr="001070A8">
        <w:rPr>
          <w:spacing w:val="-5"/>
          <w:w w:val="95"/>
          <w:sz w:val="24"/>
          <w:szCs w:val="24"/>
        </w:rPr>
        <w:t xml:space="preserve"> </w:t>
      </w:r>
      <w:r w:rsidR="001070A8" w:rsidRPr="001070A8">
        <w:rPr>
          <w:w w:val="95"/>
          <w:sz w:val="24"/>
          <w:szCs w:val="24"/>
        </w:rPr>
        <w:t xml:space="preserve">las </w:t>
      </w:r>
      <w:r w:rsidR="001070A8" w:rsidRPr="001070A8">
        <w:rPr>
          <w:sz w:val="24"/>
          <w:szCs w:val="24"/>
        </w:rPr>
        <w:t>acciones</w:t>
      </w:r>
      <w:r w:rsidR="001070A8" w:rsidRPr="001070A8">
        <w:rPr>
          <w:spacing w:val="-3"/>
          <w:sz w:val="24"/>
          <w:szCs w:val="24"/>
        </w:rPr>
        <w:t xml:space="preserve"> </w:t>
      </w:r>
      <w:r w:rsidR="001070A8" w:rsidRPr="001070A8">
        <w:rPr>
          <w:sz w:val="24"/>
          <w:szCs w:val="24"/>
        </w:rPr>
        <w:t>de</w:t>
      </w:r>
      <w:r w:rsidR="001070A8" w:rsidRPr="001070A8">
        <w:rPr>
          <w:spacing w:val="-2"/>
          <w:sz w:val="24"/>
          <w:szCs w:val="24"/>
        </w:rPr>
        <w:t xml:space="preserve"> </w:t>
      </w:r>
      <w:r w:rsidR="001070A8" w:rsidRPr="001070A8">
        <w:rPr>
          <w:sz w:val="24"/>
          <w:szCs w:val="24"/>
        </w:rPr>
        <w:t>promoción,</w:t>
      </w:r>
      <w:r w:rsidR="001070A8" w:rsidRPr="001070A8">
        <w:rPr>
          <w:spacing w:val="-3"/>
          <w:sz w:val="24"/>
          <w:szCs w:val="24"/>
        </w:rPr>
        <w:t xml:space="preserve"> </w:t>
      </w:r>
      <w:r w:rsidR="001070A8" w:rsidRPr="001070A8">
        <w:rPr>
          <w:sz w:val="24"/>
          <w:szCs w:val="24"/>
        </w:rPr>
        <w:t>educación</w:t>
      </w:r>
      <w:r w:rsidR="001070A8" w:rsidRPr="001070A8">
        <w:rPr>
          <w:spacing w:val="-1"/>
          <w:sz w:val="24"/>
          <w:szCs w:val="24"/>
        </w:rPr>
        <w:t xml:space="preserve"> </w:t>
      </w:r>
      <w:r w:rsidR="001070A8" w:rsidRPr="001070A8">
        <w:rPr>
          <w:sz w:val="24"/>
          <w:szCs w:val="24"/>
        </w:rPr>
        <w:t>popular</w:t>
      </w:r>
      <w:r w:rsidR="001070A8" w:rsidRPr="001070A8">
        <w:rPr>
          <w:spacing w:val="-2"/>
          <w:sz w:val="24"/>
          <w:szCs w:val="24"/>
        </w:rPr>
        <w:t xml:space="preserve"> </w:t>
      </w:r>
      <w:r w:rsidR="001070A8" w:rsidRPr="001070A8">
        <w:rPr>
          <w:sz w:val="24"/>
          <w:szCs w:val="24"/>
        </w:rPr>
        <w:t>y</w:t>
      </w:r>
      <w:r w:rsidR="001070A8" w:rsidRPr="001070A8">
        <w:rPr>
          <w:spacing w:val="-2"/>
          <w:sz w:val="24"/>
          <w:szCs w:val="24"/>
        </w:rPr>
        <w:t xml:space="preserve"> </w:t>
      </w:r>
      <w:r w:rsidR="001070A8" w:rsidRPr="001070A8">
        <w:rPr>
          <w:sz w:val="24"/>
          <w:szCs w:val="24"/>
        </w:rPr>
        <w:t>difusión</w:t>
      </w:r>
      <w:r w:rsidR="001070A8" w:rsidRPr="001070A8">
        <w:rPr>
          <w:spacing w:val="-3"/>
          <w:sz w:val="24"/>
          <w:szCs w:val="24"/>
        </w:rPr>
        <w:t xml:space="preserve"> </w:t>
      </w:r>
      <w:r w:rsidR="001070A8" w:rsidRPr="001070A8">
        <w:rPr>
          <w:sz w:val="24"/>
          <w:szCs w:val="24"/>
        </w:rPr>
        <w:t>que</w:t>
      </w:r>
      <w:r w:rsidR="001070A8" w:rsidRPr="001070A8">
        <w:rPr>
          <w:spacing w:val="-4"/>
          <w:sz w:val="24"/>
          <w:szCs w:val="24"/>
        </w:rPr>
        <w:t xml:space="preserve"> </w:t>
      </w:r>
      <w:r w:rsidR="001070A8" w:rsidRPr="001070A8">
        <w:rPr>
          <w:sz w:val="24"/>
          <w:szCs w:val="24"/>
        </w:rPr>
        <w:t>contribuyan</w:t>
      </w:r>
      <w:r w:rsidR="001070A8" w:rsidRPr="001070A8">
        <w:rPr>
          <w:spacing w:val="-1"/>
          <w:sz w:val="24"/>
          <w:szCs w:val="24"/>
        </w:rPr>
        <w:t xml:space="preserve"> </w:t>
      </w:r>
      <w:r w:rsidR="001070A8" w:rsidRPr="001070A8">
        <w:rPr>
          <w:sz w:val="24"/>
          <w:szCs w:val="24"/>
        </w:rPr>
        <w:t>a</w:t>
      </w:r>
      <w:r w:rsidR="001070A8" w:rsidRPr="001070A8">
        <w:rPr>
          <w:spacing w:val="-2"/>
          <w:sz w:val="24"/>
          <w:szCs w:val="24"/>
        </w:rPr>
        <w:t xml:space="preserve"> </w:t>
      </w:r>
      <w:r w:rsidR="001070A8" w:rsidRPr="001070A8">
        <w:rPr>
          <w:sz w:val="24"/>
          <w:szCs w:val="24"/>
        </w:rPr>
        <w:t xml:space="preserve">la </w:t>
      </w:r>
      <w:r w:rsidR="001070A8" w:rsidRPr="001070A8">
        <w:rPr>
          <w:w w:val="95"/>
          <w:sz w:val="24"/>
          <w:szCs w:val="24"/>
        </w:rPr>
        <w:t>revitalización y protección del patrimonio</w:t>
      </w:r>
      <w:r w:rsidR="001070A8" w:rsidRPr="001070A8">
        <w:rPr>
          <w:spacing w:val="-3"/>
          <w:w w:val="95"/>
          <w:sz w:val="24"/>
          <w:szCs w:val="24"/>
        </w:rPr>
        <w:t xml:space="preserve"> </w:t>
      </w:r>
      <w:r w:rsidR="001070A8" w:rsidRPr="001070A8">
        <w:rPr>
          <w:w w:val="95"/>
          <w:sz w:val="24"/>
          <w:szCs w:val="24"/>
        </w:rPr>
        <w:t>lingüístico del</w:t>
      </w:r>
      <w:r w:rsidR="001070A8" w:rsidRPr="001070A8">
        <w:rPr>
          <w:spacing w:val="-1"/>
          <w:w w:val="95"/>
          <w:sz w:val="24"/>
          <w:szCs w:val="24"/>
        </w:rPr>
        <w:t xml:space="preserve"> </w:t>
      </w:r>
      <w:r w:rsidR="001070A8" w:rsidRPr="001070A8">
        <w:rPr>
          <w:w w:val="95"/>
          <w:sz w:val="24"/>
          <w:szCs w:val="24"/>
        </w:rPr>
        <w:t>estado,</w:t>
      </w:r>
      <w:r w:rsidR="001070A8" w:rsidRPr="001070A8">
        <w:rPr>
          <w:spacing w:val="-3"/>
          <w:w w:val="95"/>
          <w:sz w:val="24"/>
          <w:szCs w:val="24"/>
        </w:rPr>
        <w:t xml:space="preserve"> </w:t>
      </w:r>
      <w:r w:rsidR="001070A8" w:rsidRPr="001070A8">
        <w:rPr>
          <w:w w:val="95"/>
          <w:sz w:val="24"/>
          <w:szCs w:val="24"/>
        </w:rPr>
        <w:t>tales</w:t>
      </w:r>
      <w:r w:rsidR="001070A8" w:rsidRPr="001070A8">
        <w:rPr>
          <w:spacing w:val="-1"/>
          <w:w w:val="95"/>
          <w:sz w:val="24"/>
          <w:szCs w:val="24"/>
        </w:rPr>
        <w:t xml:space="preserve"> </w:t>
      </w:r>
      <w:r w:rsidR="001070A8" w:rsidRPr="001070A8">
        <w:rPr>
          <w:w w:val="95"/>
          <w:sz w:val="24"/>
          <w:szCs w:val="24"/>
        </w:rPr>
        <w:t xml:space="preserve">como la </w:t>
      </w:r>
      <w:proofErr w:type="spellStart"/>
      <w:r w:rsidR="001070A8" w:rsidRPr="001070A8">
        <w:rPr>
          <w:w w:val="95"/>
          <w:sz w:val="24"/>
          <w:szCs w:val="24"/>
        </w:rPr>
        <w:t>visbilización</w:t>
      </w:r>
      <w:proofErr w:type="spellEnd"/>
      <w:r w:rsidR="001070A8" w:rsidRPr="001070A8">
        <w:rPr>
          <w:w w:val="95"/>
          <w:sz w:val="24"/>
          <w:szCs w:val="24"/>
        </w:rPr>
        <w:t xml:space="preserve"> de la lengua chichimeca en los diversos espacios públicos y 3. </w:t>
      </w:r>
      <w:r w:rsidR="001070A8" w:rsidRPr="001070A8">
        <w:rPr>
          <w:spacing w:val="-2"/>
          <w:sz w:val="24"/>
          <w:szCs w:val="24"/>
        </w:rPr>
        <w:t>A esta</w:t>
      </w:r>
      <w:r w:rsidR="001070A8" w:rsidRPr="001070A8">
        <w:rPr>
          <w:spacing w:val="-8"/>
          <w:sz w:val="24"/>
          <w:szCs w:val="24"/>
        </w:rPr>
        <w:t xml:space="preserve"> </w:t>
      </w:r>
      <w:r w:rsidR="001070A8" w:rsidRPr="001070A8">
        <w:rPr>
          <w:spacing w:val="-2"/>
          <w:sz w:val="24"/>
          <w:szCs w:val="24"/>
        </w:rPr>
        <w:t>LXV</w:t>
      </w:r>
      <w:r w:rsidR="001070A8" w:rsidRPr="001070A8">
        <w:rPr>
          <w:spacing w:val="-7"/>
          <w:sz w:val="24"/>
          <w:szCs w:val="24"/>
        </w:rPr>
        <w:t xml:space="preserve"> </w:t>
      </w:r>
      <w:r w:rsidR="001070A8" w:rsidRPr="001070A8">
        <w:rPr>
          <w:spacing w:val="-2"/>
          <w:sz w:val="24"/>
          <w:szCs w:val="24"/>
        </w:rPr>
        <w:t>Legislatura</w:t>
      </w:r>
      <w:r w:rsidR="001070A8" w:rsidRPr="001070A8">
        <w:rPr>
          <w:spacing w:val="-7"/>
          <w:sz w:val="24"/>
          <w:szCs w:val="24"/>
        </w:rPr>
        <w:t xml:space="preserve"> </w:t>
      </w:r>
      <w:r w:rsidR="001070A8" w:rsidRPr="001070A8">
        <w:rPr>
          <w:spacing w:val="-2"/>
          <w:sz w:val="24"/>
          <w:szCs w:val="24"/>
        </w:rPr>
        <w:t>del</w:t>
      </w:r>
      <w:r w:rsidR="001070A8" w:rsidRPr="001070A8">
        <w:rPr>
          <w:spacing w:val="-7"/>
          <w:sz w:val="24"/>
          <w:szCs w:val="24"/>
        </w:rPr>
        <w:t xml:space="preserve"> </w:t>
      </w:r>
      <w:r w:rsidR="001070A8" w:rsidRPr="001070A8">
        <w:rPr>
          <w:spacing w:val="-2"/>
          <w:sz w:val="24"/>
          <w:szCs w:val="24"/>
        </w:rPr>
        <w:t>Estado</w:t>
      </w:r>
      <w:r w:rsidR="001070A8" w:rsidRPr="001070A8">
        <w:rPr>
          <w:spacing w:val="-8"/>
          <w:sz w:val="24"/>
          <w:szCs w:val="24"/>
        </w:rPr>
        <w:t xml:space="preserve"> </w:t>
      </w:r>
      <w:r w:rsidR="001070A8" w:rsidRPr="001070A8">
        <w:rPr>
          <w:spacing w:val="-2"/>
          <w:sz w:val="24"/>
          <w:szCs w:val="24"/>
        </w:rPr>
        <w:t>de</w:t>
      </w:r>
      <w:r w:rsidR="001070A8" w:rsidRPr="001070A8">
        <w:rPr>
          <w:spacing w:val="-7"/>
          <w:sz w:val="24"/>
          <w:szCs w:val="24"/>
        </w:rPr>
        <w:t xml:space="preserve"> </w:t>
      </w:r>
      <w:r w:rsidR="001070A8" w:rsidRPr="001070A8">
        <w:rPr>
          <w:spacing w:val="-2"/>
          <w:sz w:val="24"/>
          <w:szCs w:val="24"/>
        </w:rPr>
        <w:t>Guanajuato para llevar</w:t>
      </w:r>
      <w:r w:rsidR="001070A8" w:rsidRPr="001070A8">
        <w:rPr>
          <w:spacing w:val="-7"/>
          <w:sz w:val="24"/>
          <w:szCs w:val="24"/>
        </w:rPr>
        <w:t xml:space="preserve"> </w:t>
      </w:r>
      <w:r w:rsidR="001070A8" w:rsidRPr="001070A8">
        <w:rPr>
          <w:spacing w:val="-2"/>
          <w:sz w:val="24"/>
          <w:szCs w:val="24"/>
        </w:rPr>
        <w:t xml:space="preserve">a </w:t>
      </w:r>
      <w:r w:rsidR="001070A8" w:rsidRPr="001070A8">
        <w:rPr>
          <w:sz w:val="24"/>
          <w:szCs w:val="24"/>
        </w:rPr>
        <w:t>cabo</w:t>
      </w:r>
      <w:r w:rsidR="001070A8" w:rsidRPr="001070A8">
        <w:rPr>
          <w:spacing w:val="46"/>
          <w:sz w:val="24"/>
          <w:szCs w:val="24"/>
        </w:rPr>
        <w:t xml:space="preserve"> </w:t>
      </w:r>
      <w:r w:rsidR="001070A8" w:rsidRPr="001070A8">
        <w:rPr>
          <w:sz w:val="24"/>
          <w:szCs w:val="24"/>
        </w:rPr>
        <w:t>las</w:t>
      </w:r>
      <w:r w:rsidR="001070A8" w:rsidRPr="001070A8">
        <w:rPr>
          <w:spacing w:val="47"/>
          <w:sz w:val="24"/>
          <w:szCs w:val="24"/>
        </w:rPr>
        <w:t xml:space="preserve"> </w:t>
      </w:r>
      <w:r w:rsidR="001070A8" w:rsidRPr="001070A8">
        <w:rPr>
          <w:sz w:val="24"/>
          <w:szCs w:val="24"/>
        </w:rPr>
        <w:t>acciones</w:t>
      </w:r>
      <w:r w:rsidR="001070A8" w:rsidRPr="001070A8">
        <w:rPr>
          <w:spacing w:val="47"/>
          <w:sz w:val="24"/>
          <w:szCs w:val="24"/>
        </w:rPr>
        <w:t xml:space="preserve"> </w:t>
      </w:r>
      <w:r w:rsidR="001070A8" w:rsidRPr="001070A8">
        <w:rPr>
          <w:sz w:val="24"/>
          <w:szCs w:val="24"/>
        </w:rPr>
        <w:t>necesarias</w:t>
      </w:r>
      <w:r w:rsidR="001070A8" w:rsidRPr="001070A8">
        <w:rPr>
          <w:spacing w:val="46"/>
          <w:sz w:val="24"/>
          <w:szCs w:val="24"/>
        </w:rPr>
        <w:t xml:space="preserve"> </w:t>
      </w:r>
      <w:r w:rsidR="001070A8" w:rsidRPr="001070A8">
        <w:rPr>
          <w:sz w:val="24"/>
          <w:szCs w:val="24"/>
        </w:rPr>
        <w:t>para</w:t>
      </w:r>
      <w:r w:rsidR="001070A8" w:rsidRPr="001070A8">
        <w:rPr>
          <w:spacing w:val="49"/>
          <w:sz w:val="24"/>
          <w:szCs w:val="24"/>
        </w:rPr>
        <w:t xml:space="preserve"> </w:t>
      </w:r>
      <w:r w:rsidR="001070A8" w:rsidRPr="001070A8">
        <w:rPr>
          <w:sz w:val="24"/>
          <w:szCs w:val="24"/>
        </w:rPr>
        <w:t>adecuar</w:t>
      </w:r>
      <w:r w:rsidR="001070A8" w:rsidRPr="001070A8">
        <w:rPr>
          <w:spacing w:val="47"/>
          <w:sz w:val="24"/>
          <w:szCs w:val="24"/>
        </w:rPr>
        <w:t xml:space="preserve"> </w:t>
      </w:r>
      <w:r w:rsidR="001070A8" w:rsidRPr="001070A8">
        <w:rPr>
          <w:sz w:val="24"/>
          <w:szCs w:val="24"/>
        </w:rPr>
        <w:t>la</w:t>
      </w:r>
      <w:r w:rsidR="001070A8" w:rsidRPr="001070A8">
        <w:rPr>
          <w:spacing w:val="47"/>
          <w:sz w:val="24"/>
          <w:szCs w:val="24"/>
        </w:rPr>
        <w:t xml:space="preserve"> </w:t>
      </w:r>
      <w:r w:rsidR="001070A8" w:rsidRPr="001070A8">
        <w:rPr>
          <w:sz w:val="24"/>
          <w:szCs w:val="24"/>
        </w:rPr>
        <w:t>señalética</w:t>
      </w:r>
      <w:r w:rsidR="001070A8" w:rsidRPr="001070A8">
        <w:rPr>
          <w:spacing w:val="47"/>
          <w:sz w:val="24"/>
          <w:szCs w:val="24"/>
        </w:rPr>
        <w:t xml:space="preserve"> </w:t>
      </w:r>
      <w:r w:rsidR="001070A8" w:rsidRPr="001070A8">
        <w:rPr>
          <w:sz w:val="24"/>
          <w:szCs w:val="24"/>
        </w:rPr>
        <w:t>de</w:t>
      </w:r>
      <w:r w:rsidR="001070A8" w:rsidRPr="001070A8">
        <w:rPr>
          <w:spacing w:val="47"/>
          <w:sz w:val="24"/>
          <w:szCs w:val="24"/>
        </w:rPr>
        <w:t xml:space="preserve"> </w:t>
      </w:r>
      <w:r w:rsidR="001070A8" w:rsidRPr="001070A8">
        <w:rPr>
          <w:sz w:val="24"/>
          <w:szCs w:val="24"/>
        </w:rPr>
        <w:t>los</w:t>
      </w:r>
      <w:r w:rsidR="001070A8" w:rsidRPr="001070A8">
        <w:rPr>
          <w:spacing w:val="46"/>
          <w:sz w:val="24"/>
          <w:szCs w:val="24"/>
        </w:rPr>
        <w:t xml:space="preserve"> </w:t>
      </w:r>
      <w:r w:rsidR="001070A8" w:rsidRPr="001070A8">
        <w:rPr>
          <w:spacing w:val="-2"/>
          <w:sz w:val="24"/>
          <w:szCs w:val="24"/>
        </w:rPr>
        <w:t>espacios pertinentes</w:t>
      </w:r>
      <w:r w:rsidR="001070A8" w:rsidRPr="001070A8">
        <w:rPr>
          <w:spacing w:val="23"/>
          <w:sz w:val="24"/>
          <w:szCs w:val="24"/>
        </w:rPr>
        <w:t xml:space="preserve"> </w:t>
      </w:r>
      <w:r w:rsidR="001070A8" w:rsidRPr="001070A8">
        <w:rPr>
          <w:spacing w:val="-2"/>
          <w:sz w:val="24"/>
          <w:szCs w:val="24"/>
        </w:rPr>
        <w:t>del</w:t>
      </w:r>
      <w:r w:rsidR="001070A8" w:rsidRPr="001070A8">
        <w:rPr>
          <w:spacing w:val="24"/>
          <w:sz w:val="24"/>
          <w:szCs w:val="24"/>
        </w:rPr>
        <w:t xml:space="preserve"> </w:t>
      </w:r>
      <w:r w:rsidR="001070A8" w:rsidRPr="001070A8">
        <w:rPr>
          <w:spacing w:val="-2"/>
          <w:sz w:val="24"/>
          <w:szCs w:val="24"/>
        </w:rPr>
        <w:t>Poder</w:t>
      </w:r>
      <w:r w:rsidR="001070A8" w:rsidRPr="001070A8">
        <w:rPr>
          <w:spacing w:val="23"/>
          <w:sz w:val="24"/>
          <w:szCs w:val="24"/>
        </w:rPr>
        <w:t xml:space="preserve"> </w:t>
      </w:r>
      <w:r w:rsidR="001070A8" w:rsidRPr="001070A8">
        <w:rPr>
          <w:spacing w:val="-2"/>
          <w:sz w:val="24"/>
          <w:szCs w:val="24"/>
        </w:rPr>
        <w:t>Legislativo</w:t>
      </w:r>
      <w:r w:rsidR="001070A8" w:rsidRPr="001070A8">
        <w:rPr>
          <w:spacing w:val="24"/>
          <w:sz w:val="24"/>
          <w:szCs w:val="24"/>
        </w:rPr>
        <w:t xml:space="preserve"> </w:t>
      </w:r>
      <w:r w:rsidR="001070A8" w:rsidRPr="001070A8">
        <w:rPr>
          <w:spacing w:val="-2"/>
          <w:sz w:val="24"/>
          <w:szCs w:val="24"/>
        </w:rPr>
        <w:t>del</w:t>
      </w:r>
      <w:r w:rsidR="001070A8" w:rsidRPr="001070A8">
        <w:rPr>
          <w:spacing w:val="24"/>
          <w:sz w:val="24"/>
          <w:szCs w:val="24"/>
        </w:rPr>
        <w:t xml:space="preserve"> </w:t>
      </w:r>
      <w:r w:rsidR="001070A8" w:rsidRPr="001070A8">
        <w:rPr>
          <w:spacing w:val="-2"/>
          <w:sz w:val="24"/>
          <w:szCs w:val="24"/>
        </w:rPr>
        <w:t>Estado,</w:t>
      </w:r>
      <w:r w:rsidR="001070A8" w:rsidRPr="001070A8">
        <w:rPr>
          <w:spacing w:val="23"/>
          <w:sz w:val="24"/>
          <w:szCs w:val="24"/>
        </w:rPr>
        <w:t xml:space="preserve"> </w:t>
      </w:r>
      <w:r w:rsidR="001070A8" w:rsidRPr="001070A8">
        <w:rPr>
          <w:spacing w:val="-2"/>
          <w:sz w:val="24"/>
          <w:szCs w:val="24"/>
        </w:rPr>
        <w:t>con</w:t>
      </w:r>
      <w:r w:rsidR="001070A8" w:rsidRPr="001070A8">
        <w:rPr>
          <w:spacing w:val="24"/>
          <w:sz w:val="24"/>
          <w:szCs w:val="24"/>
        </w:rPr>
        <w:t xml:space="preserve"> </w:t>
      </w:r>
      <w:r w:rsidR="001070A8" w:rsidRPr="001070A8">
        <w:rPr>
          <w:spacing w:val="-2"/>
          <w:sz w:val="24"/>
          <w:szCs w:val="24"/>
        </w:rPr>
        <w:t>la</w:t>
      </w:r>
      <w:r w:rsidR="001070A8" w:rsidRPr="001070A8">
        <w:rPr>
          <w:spacing w:val="24"/>
          <w:sz w:val="24"/>
          <w:szCs w:val="24"/>
        </w:rPr>
        <w:t xml:space="preserve"> </w:t>
      </w:r>
      <w:r w:rsidR="001070A8" w:rsidRPr="001070A8">
        <w:rPr>
          <w:spacing w:val="-2"/>
          <w:sz w:val="24"/>
          <w:szCs w:val="24"/>
        </w:rPr>
        <w:t>finalidad</w:t>
      </w:r>
      <w:r w:rsidR="001070A8" w:rsidRPr="001070A8">
        <w:rPr>
          <w:spacing w:val="22"/>
          <w:sz w:val="24"/>
          <w:szCs w:val="24"/>
        </w:rPr>
        <w:t xml:space="preserve"> </w:t>
      </w:r>
      <w:r w:rsidR="001070A8" w:rsidRPr="001070A8">
        <w:rPr>
          <w:spacing w:val="-2"/>
          <w:sz w:val="24"/>
          <w:szCs w:val="24"/>
        </w:rPr>
        <w:t>de</w:t>
      </w:r>
      <w:r w:rsidR="001070A8" w:rsidRPr="001070A8">
        <w:rPr>
          <w:spacing w:val="25"/>
          <w:sz w:val="24"/>
          <w:szCs w:val="24"/>
        </w:rPr>
        <w:t xml:space="preserve"> </w:t>
      </w:r>
      <w:r w:rsidR="001070A8" w:rsidRPr="001070A8">
        <w:rPr>
          <w:spacing w:val="-2"/>
          <w:sz w:val="24"/>
          <w:szCs w:val="24"/>
        </w:rPr>
        <w:t>incluir</w:t>
      </w:r>
      <w:r w:rsidR="001070A8" w:rsidRPr="001070A8">
        <w:rPr>
          <w:spacing w:val="24"/>
          <w:sz w:val="24"/>
          <w:szCs w:val="24"/>
        </w:rPr>
        <w:t xml:space="preserve"> </w:t>
      </w:r>
      <w:r w:rsidR="001070A8" w:rsidRPr="001070A8">
        <w:rPr>
          <w:spacing w:val="-2"/>
          <w:sz w:val="24"/>
          <w:szCs w:val="24"/>
        </w:rPr>
        <w:t xml:space="preserve">la </w:t>
      </w:r>
      <w:r w:rsidR="001070A8" w:rsidRPr="001070A8">
        <w:rPr>
          <w:sz w:val="24"/>
          <w:szCs w:val="24"/>
        </w:rPr>
        <w:t xml:space="preserve">lengua chichimeca </w:t>
      </w:r>
      <w:proofErr w:type="spellStart"/>
      <w:r w:rsidR="001070A8" w:rsidRPr="001070A8">
        <w:rPr>
          <w:sz w:val="24"/>
          <w:szCs w:val="24"/>
        </w:rPr>
        <w:t>jonaz</w:t>
      </w:r>
      <w:proofErr w:type="spellEnd"/>
      <w:r w:rsidR="009A1F46" w:rsidRPr="001070A8">
        <w:rPr>
          <w:sz w:val="24"/>
          <w:szCs w:val="24"/>
        </w:rPr>
        <w:t>.</w:t>
      </w:r>
    </w:p>
    <w:p w14:paraId="79F06195" w14:textId="77777777" w:rsidR="00A44800" w:rsidRDefault="00A44800" w:rsidP="00A44800">
      <w:pPr>
        <w:spacing w:line="276" w:lineRule="auto"/>
        <w:ind w:left="-3" w:firstLine="567"/>
        <w:jc w:val="both"/>
        <w:rPr>
          <w:rFonts w:ascii="Arial" w:hAnsi="Arial" w:cs="Arial"/>
        </w:rPr>
      </w:pPr>
    </w:p>
    <w:p w14:paraId="1F7B2314" w14:textId="7F3607BE" w:rsidR="00E16E04" w:rsidRPr="00581795" w:rsidRDefault="00DE2C1D" w:rsidP="00A44800">
      <w:pPr>
        <w:spacing w:line="276" w:lineRule="auto"/>
        <w:ind w:left="-3" w:firstLine="567"/>
        <w:jc w:val="both"/>
        <w:rPr>
          <w:rFonts w:ascii="Arial" w:hAnsi="Arial" w:cs="Arial"/>
        </w:rPr>
      </w:pPr>
      <w:r w:rsidRPr="00DE2C1D">
        <w:rPr>
          <w:rFonts w:ascii="Arial" w:hAnsi="Arial" w:cs="Arial"/>
        </w:rPr>
        <w:t>Esta Comisión, con fundamento en lo dispuesto por los artículos 89 fracción V, 109</w:t>
      </w:r>
      <w:r w:rsidR="00ED51DC">
        <w:rPr>
          <w:rFonts w:ascii="Arial" w:hAnsi="Arial" w:cs="Arial"/>
        </w:rPr>
        <w:t xml:space="preserve"> fracción I</w:t>
      </w:r>
      <w:r w:rsidR="001070A8">
        <w:rPr>
          <w:rFonts w:ascii="Arial" w:hAnsi="Arial" w:cs="Arial"/>
        </w:rPr>
        <w:t>V</w:t>
      </w:r>
      <w:r w:rsidRPr="00DE2C1D">
        <w:rPr>
          <w:rFonts w:ascii="Arial" w:hAnsi="Arial" w:cs="Arial"/>
        </w:rPr>
        <w:t xml:space="preserve"> y 171 de la Ley Orgánica del Poder Legislativo del Estado de Guanajuato, formulamos a la Asamblea </w:t>
      </w:r>
      <w:r w:rsidR="00E16E04" w:rsidRPr="00581795">
        <w:rPr>
          <w:rFonts w:ascii="Arial" w:hAnsi="Arial" w:cs="Arial"/>
        </w:rPr>
        <w:t>el presente dictamen, con base en las siguientes:</w:t>
      </w:r>
    </w:p>
    <w:p w14:paraId="2883093A" w14:textId="4605B96E" w:rsidR="009A1F46" w:rsidRDefault="009A1F46" w:rsidP="007F5DF0">
      <w:pPr>
        <w:pStyle w:val="Sinespaciado"/>
        <w:spacing w:line="276" w:lineRule="auto"/>
        <w:jc w:val="both"/>
        <w:rPr>
          <w:rFonts w:ascii="Arial" w:hAnsi="Arial" w:cs="Arial"/>
          <w:szCs w:val="24"/>
        </w:rPr>
      </w:pPr>
    </w:p>
    <w:p w14:paraId="64A7961D" w14:textId="77777777" w:rsidR="009A1F46" w:rsidRPr="00581795" w:rsidRDefault="009A1F46" w:rsidP="007F5DF0">
      <w:pPr>
        <w:pStyle w:val="Sinespaciado"/>
        <w:spacing w:line="276" w:lineRule="auto"/>
        <w:jc w:val="both"/>
        <w:rPr>
          <w:rFonts w:ascii="Arial" w:hAnsi="Arial" w:cs="Arial"/>
          <w:szCs w:val="24"/>
        </w:rPr>
      </w:pPr>
    </w:p>
    <w:p w14:paraId="16288198" w14:textId="77777777" w:rsidR="007F5DF0" w:rsidRPr="00F01E21" w:rsidRDefault="007F5DF0" w:rsidP="007F5DF0">
      <w:pPr>
        <w:pStyle w:val="Sinespaciado"/>
        <w:spacing w:line="276" w:lineRule="auto"/>
        <w:jc w:val="center"/>
        <w:rPr>
          <w:rFonts w:ascii="Arial" w:hAnsi="Arial" w:cs="Arial"/>
          <w:b/>
          <w:sz w:val="24"/>
          <w:szCs w:val="24"/>
        </w:rPr>
      </w:pPr>
      <w:r>
        <w:rPr>
          <w:rFonts w:ascii="Arial" w:hAnsi="Arial" w:cs="Arial"/>
          <w:b/>
          <w:sz w:val="24"/>
          <w:szCs w:val="24"/>
        </w:rPr>
        <w:t>Consideraciones</w:t>
      </w:r>
    </w:p>
    <w:p w14:paraId="2B0058D2" w14:textId="77777777" w:rsidR="007F5DF0" w:rsidRPr="00F01E21" w:rsidRDefault="007F5DF0" w:rsidP="007F5DF0">
      <w:pPr>
        <w:pStyle w:val="Sinespaciado"/>
        <w:spacing w:line="276" w:lineRule="auto"/>
        <w:jc w:val="both"/>
        <w:rPr>
          <w:rFonts w:ascii="Arial" w:hAnsi="Arial" w:cs="Arial"/>
          <w:sz w:val="24"/>
          <w:szCs w:val="24"/>
        </w:rPr>
      </w:pPr>
      <w:r>
        <w:rPr>
          <w:rFonts w:ascii="Arial" w:hAnsi="Arial" w:cs="Arial"/>
          <w:sz w:val="24"/>
          <w:szCs w:val="24"/>
        </w:rPr>
        <w:tab/>
      </w:r>
    </w:p>
    <w:p w14:paraId="475C3765" w14:textId="77777777" w:rsidR="007F5DF0" w:rsidRPr="00F01E21" w:rsidRDefault="007F5DF0" w:rsidP="007F5DF0">
      <w:pPr>
        <w:pStyle w:val="Sinespaciado"/>
        <w:spacing w:line="276" w:lineRule="auto"/>
        <w:ind w:firstLine="708"/>
        <w:jc w:val="both"/>
        <w:rPr>
          <w:rFonts w:ascii="Arial" w:hAnsi="Arial" w:cs="Arial"/>
          <w:b/>
          <w:sz w:val="24"/>
          <w:szCs w:val="24"/>
        </w:rPr>
      </w:pPr>
      <w:r w:rsidRPr="00F01E21">
        <w:rPr>
          <w:rFonts w:ascii="Arial" w:hAnsi="Arial" w:cs="Arial"/>
          <w:b/>
          <w:sz w:val="24"/>
          <w:szCs w:val="24"/>
        </w:rPr>
        <w:t>Antecedentes</w:t>
      </w:r>
    </w:p>
    <w:p w14:paraId="37C605FE" w14:textId="77777777" w:rsidR="007F5DF0" w:rsidRPr="00F01E21" w:rsidRDefault="007F5DF0" w:rsidP="007F5DF0">
      <w:pPr>
        <w:pStyle w:val="Sinespaciado"/>
        <w:spacing w:line="276" w:lineRule="auto"/>
        <w:jc w:val="both"/>
        <w:rPr>
          <w:rFonts w:ascii="Arial" w:hAnsi="Arial" w:cs="Arial"/>
          <w:sz w:val="24"/>
          <w:szCs w:val="24"/>
        </w:rPr>
      </w:pPr>
    </w:p>
    <w:p w14:paraId="42E0B51E" w14:textId="0F577C6C" w:rsidR="007F5DF0" w:rsidRDefault="007F5DF0" w:rsidP="007F5DF0">
      <w:pPr>
        <w:pStyle w:val="Sinespaciado"/>
        <w:spacing w:line="276" w:lineRule="auto"/>
        <w:jc w:val="both"/>
        <w:rPr>
          <w:rFonts w:ascii="Arial" w:hAnsi="Arial" w:cs="Arial"/>
          <w:sz w:val="24"/>
          <w:szCs w:val="24"/>
        </w:rPr>
      </w:pPr>
      <w:r w:rsidRPr="00F01E21">
        <w:rPr>
          <w:rFonts w:ascii="Arial" w:hAnsi="Arial" w:cs="Arial"/>
          <w:sz w:val="24"/>
          <w:szCs w:val="24"/>
        </w:rPr>
        <w:lastRenderedPageBreak/>
        <w:tab/>
      </w:r>
      <w:r>
        <w:rPr>
          <w:rFonts w:ascii="Arial" w:hAnsi="Arial" w:cs="Arial"/>
          <w:sz w:val="24"/>
          <w:szCs w:val="24"/>
        </w:rPr>
        <w:t xml:space="preserve">En sesión ordinaria de fecha </w:t>
      </w:r>
      <w:r w:rsidR="00762F80">
        <w:rPr>
          <w:rFonts w:ascii="Arial" w:hAnsi="Arial" w:cs="Arial"/>
          <w:sz w:val="24"/>
          <w:szCs w:val="24"/>
        </w:rPr>
        <w:t>05 de mayo</w:t>
      </w:r>
      <w:r>
        <w:rPr>
          <w:rFonts w:ascii="Arial" w:hAnsi="Arial" w:cs="Arial"/>
          <w:sz w:val="24"/>
          <w:szCs w:val="24"/>
        </w:rPr>
        <w:t xml:space="preserve"> del año 202</w:t>
      </w:r>
      <w:r w:rsidR="00AA776D">
        <w:rPr>
          <w:rFonts w:ascii="Arial" w:hAnsi="Arial" w:cs="Arial"/>
          <w:sz w:val="24"/>
          <w:szCs w:val="24"/>
        </w:rPr>
        <w:t>2</w:t>
      </w:r>
      <w:r>
        <w:rPr>
          <w:rFonts w:ascii="Arial" w:hAnsi="Arial" w:cs="Arial"/>
          <w:sz w:val="24"/>
          <w:szCs w:val="24"/>
        </w:rPr>
        <w:t>,</w:t>
      </w:r>
      <w:r w:rsidRPr="00F01E21">
        <w:rPr>
          <w:rFonts w:ascii="Arial" w:hAnsi="Arial" w:cs="Arial"/>
          <w:sz w:val="24"/>
          <w:szCs w:val="24"/>
        </w:rPr>
        <w:t xml:space="preserve"> </w:t>
      </w:r>
      <w:r>
        <w:rPr>
          <w:rFonts w:ascii="Arial" w:hAnsi="Arial" w:cs="Arial"/>
          <w:sz w:val="24"/>
          <w:szCs w:val="24"/>
        </w:rPr>
        <w:t>la presidencia de la Mesa Directiva t</w:t>
      </w:r>
      <w:r w:rsidRPr="00F01E21">
        <w:rPr>
          <w:rFonts w:ascii="Arial" w:hAnsi="Arial" w:cs="Arial"/>
          <w:sz w:val="24"/>
          <w:szCs w:val="24"/>
        </w:rPr>
        <w:t>urn</w:t>
      </w:r>
      <w:r>
        <w:rPr>
          <w:rFonts w:ascii="Arial" w:hAnsi="Arial" w:cs="Arial"/>
          <w:sz w:val="24"/>
          <w:szCs w:val="24"/>
        </w:rPr>
        <w:t>ó</w:t>
      </w:r>
      <w:r w:rsidRPr="006B444C">
        <w:rPr>
          <w:rFonts w:ascii="Arial" w:hAnsi="Arial" w:cs="Arial"/>
          <w:sz w:val="24"/>
          <w:szCs w:val="24"/>
        </w:rPr>
        <w:t xml:space="preserve"> </w:t>
      </w:r>
      <w:r>
        <w:rPr>
          <w:rFonts w:ascii="Arial" w:hAnsi="Arial" w:cs="Arial"/>
          <w:sz w:val="24"/>
          <w:szCs w:val="24"/>
        </w:rPr>
        <w:t>a la Comisión de Educación, Ciencia y Tecnología</w:t>
      </w:r>
      <w:r w:rsidR="00AC4343">
        <w:rPr>
          <w:rFonts w:ascii="Arial" w:hAnsi="Arial" w:cs="Arial"/>
          <w:sz w:val="24"/>
          <w:szCs w:val="24"/>
        </w:rPr>
        <w:t xml:space="preserve"> de la Sexagésima </w:t>
      </w:r>
      <w:r w:rsidR="00B541C2">
        <w:rPr>
          <w:rFonts w:ascii="Arial" w:hAnsi="Arial" w:cs="Arial"/>
          <w:sz w:val="24"/>
          <w:szCs w:val="24"/>
        </w:rPr>
        <w:t xml:space="preserve">Quinta </w:t>
      </w:r>
      <w:r w:rsidR="00AC4343">
        <w:rPr>
          <w:rFonts w:ascii="Arial" w:hAnsi="Arial" w:cs="Arial"/>
          <w:sz w:val="24"/>
          <w:szCs w:val="24"/>
        </w:rPr>
        <w:t>Legislatura</w:t>
      </w:r>
      <w:r>
        <w:rPr>
          <w:rFonts w:ascii="Arial" w:hAnsi="Arial" w:cs="Arial"/>
          <w:sz w:val="24"/>
          <w:szCs w:val="24"/>
        </w:rPr>
        <w:t xml:space="preserve">, </w:t>
      </w:r>
      <w:r w:rsidRPr="00F01E21">
        <w:rPr>
          <w:rFonts w:ascii="Arial" w:hAnsi="Arial" w:cs="Arial"/>
          <w:sz w:val="24"/>
          <w:szCs w:val="24"/>
        </w:rPr>
        <w:t xml:space="preserve">para </w:t>
      </w:r>
      <w:r>
        <w:rPr>
          <w:rFonts w:ascii="Arial" w:hAnsi="Arial" w:cs="Arial"/>
          <w:sz w:val="24"/>
          <w:szCs w:val="24"/>
        </w:rPr>
        <w:t xml:space="preserve">efectos de </w:t>
      </w:r>
      <w:r w:rsidRPr="00F01E21">
        <w:rPr>
          <w:rFonts w:ascii="Arial" w:hAnsi="Arial" w:cs="Arial"/>
          <w:sz w:val="24"/>
          <w:szCs w:val="24"/>
        </w:rPr>
        <w:t>su estudio y dictamen</w:t>
      </w:r>
      <w:r>
        <w:rPr>
          <w:rFonts w:ascii="Arial" w:hAnsi="Arial" w:cs="Arial"/>
          <w:sz w:val="24"/>
          <w:szCs w:val="24"/>
        </w:rPr>
        <w:t xml:space="preserve">, </w:t>
      </w:r>
      <w:r w:rsidRPr="00F01E21">
        <w:rPr>
          <w:rFonts w:ascii="Arial" w:hAnsi="Arial" w:cs="Arial"/>
          <w:sz w:val="24"/>
          <w:szCs w:val="24"/>
        </w:rPr>
        <w:t>la</w:t>
      </w:r>
      <w:r>
        <w:rPr>
          <w:rFonts w:ascii="Arial" w:hAnsi="Arial" w:cs="Arial"/>
          <w:sz w:val="24"/>
          <w:szCs w:val="24"/>
        </w:rPr>
        <w:t xml:space="preserve"> </w:t>
      </w:r>
      <w:r w:rsidRPr="00F01E21">
        <w:rPr>
          <w:rFonts w:ascii="Arial" w:hAnsi="Arial" w:cs="Arial"/>
          <w:sz w:val="24"/>
          <w:szCs w:val="24"/>
        </w:rPr>
        <w:t>propuesta de punto de acuerdo referido en el proemio del presente dictamen, con fundamento en el artículo 10</w:t>
      </w:r>
      <w:r>
        <w:rPr>
          <w:rFonts w:ascii="Arial" w:hAnsi="Arial" w:cs="Arial"/>
          <w:sz w:val="24"/>
          <w:szCs w:val="24"/>
        </w:rPr>
        <w:t>9</w:t>
      </w:r>
      <w:r w:rsidRPr="00F01E21">
        <w:rPr>
          <w:rFonts w:ascii="Arial" w:hAnsi="Arial" w:cs="Arial"/>
          <w:sz w:val="24"/>
          <w:szCs w:val="24"/>
        </w:rPr>
        <w:t xml:space="preserve"> fracci</w:t>
      </w:r>
      <w:r>
        <w:rPr>
          <w:rFonts w:ascii="Arial" w:hAnsi="Arial" w:cs="Arial"/>
          <w:sz w:val="24"/>
          <w:szCs w:val="24"/>
        </w:rPr>
        <w:t xml:space="preserve">ón </w:t>
      </w:r>
      <w:r w:rsidR="00762F80">
        <w:rPr>
          <w:rFonts w:ascii="Arial" w:hAnsi="Arial" w:cs="Arial"/>
          <w:sz w:val="24"/>
          <w:szCs w:val="24"/>
        </w:rPr>
        <w:t>IV</w:t>
      </w:r>
      <w:r>
        <w:rPr>
          <w:rFonts w:ascii="Arial" w:hAnsi="Arial" w:cs="Arial"/>
          <w:sz w:val="24"/>
          <w:szCs w:val="24"/>
        </w:rPr>
        <w:t xml:space="preserve"> </w:t>
      </w:r>
      <w:r w:rsidRPr="00F01E21">
        <w:rPr>
          <w:rFonts w:ascii="Arial" w:hAnsi="Arial" w:cs="Arial"/>
          <w:sz w:val="24"/>
          <w:szCs w:val="24"/>
        </w:rPr>
        <w:t>de la Ley Orgánica del Poder Legislativo del Estado de Guanajuato</w:t>
      </w:r>
      <w:r>
        <w:rPr>
          <w:rFonts w:ascii="Arial" w:hAnsi="Arial" w:cs="Arial"/>
          <w:sz w:val="24"/>
          <w:szCs w:val="24"/>
        </w:rPr>
        <w:t>.</w:t>
      </w:r>
    </w:p>
    <w:p w14:paraId="1BBB6788" w14:textId="77777777" w:rsidR="00FA2808" w:rsidRDefault="00FA2808" w:rsidP="007F5DF0">
      <w:pPr>
        <w:pStyle w:val="Sinespaciado"/>
        <w:spacing w:line="276" w:lineRule="auto"/>
        <w:jc w:val="both"/>
        <w:rPr>
          <w:rFonts w:ascii="Arial" w:hAnsi="Arial" w:cs="Arial"/>
          <w:sz w:val="24"/>
          <w:szCs w:val="24"/>
        </w:rPr>
      </w:pPr>
    </w:p>
    <w:p w14:paraId="7E5C3DA2" w14:textId="5DC8DCD7" w:rsidR="00850E25" w:rsidRPr="00850E25" w:rsidRDefault="0016702F" w:rsidP="00850E25">
      <w:pPr>
        <w:pStyle w:val="Sinespaciado"/>
        <w:spacing w:line="276" w:lineRule="auto"/>
        <w:ind w:firstLine="709"/>
        <w:jc w:val="both"/>
        <w:rPr>
          <w:rFonts w:ascii="Arial" w:hAnsi="Arial" w:cs="Arial"/>
          <w:sz w:val="24"/>
          <w:szCs w:val="24"/>
        </w:rPr>
      </w:pPr>
      <w:r>
        <w:rPr>
          <w:rFonts w:ascii="Arial" w:hAnsi="Arial" w:cs="Arial"/>
          <w:sz w:val="24"/>
          <w:szCs w:val="24"/>
        </w:rPr>
        <w:t xml:space="preserve">En fecha </w:t>
      </w:r>
      <w:r w:rsidR="00762F80">
        <w:rPr>
          <w:rFonts w:ascii="Arial" w:hAnsi="Arial" w:cs="Arial"/>
          <w:sz w:val="24"/>
          <w:szCs w:val="24"/>
        </w:rPr>
        <w:t>31 de mayo</w:t>
      </w:r>
      <w:r w:rsidR="00850E25">
        <w:rPr>
          <w:rFonts w:ascii="Arial" w:hAnsi="Arial" w:cs="Arial"/>
          <w:sz w:val="24"/>
          <w:szCs w:val="24"/>
        </w:rPr>
        <w:t xml:space="preserve"> </w:t>
      </w:r>
      <w:r w:rsidR="00FB4D14">
        <w:rPr>
          <w:rFonts w:ascii="Arial" w:hAnsi="Arial" w:cs="Arial"/>
          <w:sz w:val="24"/>
          <w:szCs w:val="24"/>
        </w:rPr>
        <w:t>del año 2022, l</w:t>
      </w:r>
      <w:r w:rsidR="00FB4D14" w:rsidRPr="000A40B3">
        <w:rPr>
          <w:rFonts w:ascii="Arial" w:hAnsi="Arial" w:cs="Arial"/>
          <w:sz w:val="24"/>
          <w:szCs w:val="24"/>
        </w:rPr>
        <w:t xml:space="preserve">a </w:t>
      </w:r>
      <w:r w:rsidR="00FB4D14">
        <w:rPr>
          <w:rFonts w:ascii="Arial" w:hAnsi="Arial" w:cs="Arial"/>
          <w:sz w:val="24"/>
          <w:szCs w:val="24"/>
        </w:rPr>
        <w:t>c</w:t>
      </w:r>
      <w:r w:rsidR="00FB4D14" w:rsidRPr="000A40B3">
        <w:rPr>
          <w:rFonts w:ascii="Arial" w:hAnsi="Arial" w:cs="Arial"/>
          <w:sz w:val="24"/>
          <w:szCs w:val="24"/>
        </w:rPr>
        <w:t xml:space="preserve">omisión </w:t>
      </w:r>
      <w:r w:rsidR="00FB4D14">
        <w:rPr>
          <w:rFonts w:ascii="Arial" w:hAnsi="Arial" w:cs="Arial"/>
          <w:sz w:val="24"/>
          <w:szCs w:val="24"/>
        </w:rPr>
        <w:t>dictaminadora radicó la propuesta de punto de acuerdo y po</w:t>
      </w:r>
      <w:r w:rsidR="00985735" w:rsidRPr="00985735">
        <w:rPr>
          <w:rFonts w:ascii="Arial" w:hAnsi="Arial" w:cs="Arial"/>
          <w:sz w:val="24"/>
          <w:szCs w:val="24"/>
        </w:rPr>
        <w:t>steriormente</w:t>
      </w:r>
      <w:r w:rsidR="00213E88">
        <w:rPr>
          <w:rFonts w:ascii="Arial" w:hAnsi="Arial" w:cs="Arial"/>
          <w:sz w:val="24"/>
          <w:szCs w:val="24"/>
        </w:rPr>
        <w:t xml:space="preserve"> </w:t>
      </w:r>
      <w:r>
        <w:rPr>
          <w:rFonts w:ascii="Arial" w:hAnsi="Arial" w:cs="Arial"/>
          <w:sz w:val="24"/>
          <w:szCs w:val="24"/>
        </w:rPr>
        <w:t>el</w:t>
      </w:r>
      <w:r w:rsidR="006636FC">
        <w:rPr>
          <w:rFonts w:ascii="Arial" w:hAnsi="Arial" w:cs="Arial"/>
          <w:sz w:val="24"/>
          <w:szCs w:val="24"/>
        </w:rPr>
        <w:t xml:space="preserve"> </w:t>
      </w:r>
      <w:r w:rsidR="00762F80">
        <w:rPr>
          <w:rFonts w:ascii="Arial" w:hAnsi="Arial" w:cs="Arial"/>
          <w:sz w:val="24"/>
          <w:szCs w:val="24"/>
        </w:rPr>
        <w:t>14 de junio</w:t>
      </w:r>
      <w:r w:rsidR="006636FC">
        <w:rPr>
          <w:rFonts w:ascii="Arial" w:hAnsi="Arial" w:cs="Arial"/>
          <w:sz w:val="24"/>
          <w:szCs w:val="24"/>
        </w:rPr>
        <w:t xml:space="preserve"> del año en curso, se </w:t>
      </w:r>
      <w:r w:rsidR="00985735" w:rsidRPr="00985735">
        <w:rPr>
          <w:rFonts w:ascii="Arial" w:hAnsi="Arial" w:cs="Arial"/>
          <w:sz w:val="24"/>
          <w:szCs w:val="24"/>
        </w:rPr>
        <w:t xml:space="preserve">acordó </w:t>
      </w:r>
      <w:r w:rsidR="00762F80">
        <w:rPr>
          <w:rFonts w:ascii="Arial" w:hAnsi="Arial" w:cs="Arial"/>
          <w:sz w:val="24"/>
          <w:szCs w:val="24"/>
        </w:rPr>
        <w:t>la fecha para realizar una mesa de trabajo donde participaran</w:t>
      </w:r>
      <w:r w:rsidR="00762F80" w:rsidRPr="00847BA5">
        <w:rPr>
          <w:rFonts w:ascii="Arial" w:hAnsi="Arial" w:cs="Arial"/>
          <w:sz w:val="24"/>
          <w:szCs w:val="24"/>
        </w:rPr>
        <w:t xml:space="preserve"> las diputadas y el diputado integrantes de la </w:t>
      </w:r>
      <w:r w:rsidR="00762F80">
        <w:rPr>
          <w:rFonts w:ascii="Arial" w:hAnsi="Arial" w:cs="Arial"/>
          <w:sz w:val="24"/>
          <w:szCs w:val="24"/>
        </w:rPr>
        <w:t>C</w:t>
      </w:r>
      <w:r w:rsidR="00762F80" w:rsidRPr="00847BA5">
        <w:rPr>
          <w:rFonts w:ascii="Arial" w:hAnsi="Arial" w:cs="Arial"/>
          <w:sz w:val="24"/>
          <w:szCs w:val="24"/>
        </w:rPr>
        <w:t>omisión; así como los asesores de los grupos representados en la misma y la secretaría técnica</w:t>
      </w:r>
      <w:r w:rsidR="00513E1D">
        <w:rPr>
          <w:rFonts w:ascii="Arial" w:hAnsi="Arial" w:cs="Arial"/>
          <w:sz w:val="24"/>
          <w:szCs w:val="24"/>
        </w:rPr>
        <w:t>, misma que fue celebrada en fecha 02 de agosto del año que corre</w:t>
      </w:r>
      <w:r w:rsidR="00C90F3A">
        <w:rPr>
          <w:rFonts w:ascii="Arial" w:hAnsi="Arial" w:cs="Arial"/>
          <w:sz w:val="24"/>
          <w:szCs w:val="24"/>
        </w:rPr>
        <w:t>, con la asistencia además del diputado iniciante.</w:t>
      </w:r>
    </w:p>
    <w:p w14:paraId="18C732D6" w14:textId="2CF60014" w:rsidR="006636FC" w:rsidRDefault="006636FC" w:rsidP="00985735">
      <w:pPr>
        <w:pStyle w:val="Sinespaciado"/>
        <w:spacing w:line="276" w:lineRule="auto"/>
        <w:ind w:firstLine="851"/>
        <w:jc w:val="both"/>
        <w:rPr>
          <w:rFonts w:ascii="Arial" w:hAnsi="Arial" w:cs="Arial"/>
          <w:sz w:val="24"/>
          <w:szCs w:val="24"/>
        </w:rPr>
      </w:pPr>
    </w:p>
    <w:p w14:paraId="4F8EFF9A" w14:textId="57043BA9" w:rsidR="006301E4" w:rsidRPr="00E42EAC" w:rsidRDefault="006301E4" w:rsidP="006301E4">
      <w:pPr>
        <w:pStyle w:val="Sinespaciado"/>
        <w:spacing w:line="276" w:lineRule="auto"/>
        <w:ind w:firstLine="709"/>
        <w:jc w:val="both"/>
        <w:rPr>
          <w:rFonts w:ascii="Arial" w:hAnsi="Arial" w:cs="Arial"/>
          <w:sz w:val="24"/>
          <w:szCs w:val="24"/>
        </w:rPr>
      </w:pPr>
      <w:r w:rsidRPr="00E42EAC">
        <w:rPr>
          <w:rFonts w:ascii="Arial" w:hAnsi="Arial" w:cs="Arial"/>
          <w:sz w:val="24"/>
          <w:szCs w:val="24"/>
        </w:rPr>
        <w:t>Ahora bien, la presidencia de esta Comisión de Educación, Ciencia y Tecnología y Cultura, con fundamento en los artículos 94 fracción VII y 272 fracción VIII inciso e) de la Ley Orgánica del Poder Legislativo del Estado de Guanajuato instruyó a la Secretaría Técnica para que elaborara el proyecto de dictamen, mismo que fue materia de revisión por quienes integran esta comisión.</w:t>
      </w:r>
    </w:p>
    <w:p w14:paraId="3BF0A9F6" w14:textId="77777777" w:rsidR="006301E4" w:rsidRDefault="006301E4" w:rsidP="006301E4">
      <w:pPr>
        <w:pStyle w:val="Sinespaciado"/>
        <w:spacing w:line="276" w:lineRule="auto"/>
        <w:ind w:firstLine="709"/>
        <w:jc w:val="both"/>
        <w:rPr>
          <w:rFonts w:ascii="Century Gothic" w:eastAsiaTheme="minorHAnsi" w:hAnsi="Century Gothic" w:cs="Arial"/>
          <w:b/>
          <w:bCs/>
          <w:sz w:val="24"/>
          <w:szCs w:val="24"/>
          <w:lang w:eastAsia="en-US"/>
        </w:rPr>
      </w:pPr>
    </w:p>
    <w:p w14:paraId="39AE243C" w14:textId="64DF356B" w:rsidR="00DE2C1D" w:rsidRPr="00CC01DA" w:rsidRDefault="00DE2C1D" w:rsidP="00CC01DA">
      <w:pPr>
        <w:spacing w:line="276" w:lineRule="auto"/>
        <w:ind w:left="567"/>
        <w:jc w:val="both"/>
        <w:rPr>
          <w:rFonts w:ascii="Arial" w:hAnsi="Arial" w:cs="Arial"/>
          <w:b/>
          <w:bCs/>
        </w:rPr>
      </w:pPr>
      <w:r w:rsidRPr="00CC01DA">
        <w:rPr>
          <w:rFonts w:ascii="Arial" w:hAnsi="Arial" w:cs="Arial"/>
          <w:b/>
          <w:bCs/>
        </w:rPr>
        <w:t xml:space="preserve">Contenido de la </w:t>
      </w:r>
      <w:r w:rsidR="00971D5F">
        <w:rPr>
          <w:rFonts w:ascii="Arial" w:hAnsi="Arial" w:cs="Arial"/>
          <w:b/>
          <w:bCs/>
        </w:rPr>
        <w:t>propuesta</w:t>
      </w:r>
      <w:r w:rsidRPr="00CC01DA">
        <w:rPr>
          <w:rFonts w:ascii="Arial" w:hAnsi="Arial" w:cs="Arial"/>
          <w:b/>
          <w:bCs/>
        </w:rPr>
        <w:t xml:space="preserve">: </w:t>
      </w:r>
    </w:p>
    <w:p w14:paraId="34494699" w14:textId="77777777" w:rsidR="001A5155" w:rsidRPr="001A5155" w:rsidRDefault="001A5155" w:rsidP="001A5155">
      <w:pPr>
        <w:spacing w:line="276" w:lineRule="auto"/>
        <w:ind w:left="567"/>
        <w:jc w:val="both"/>
        <w:rPr>
          <w:rFonts w:ascii="Arial" w:hAnsi="Arial" w:cs="Arial"/>
          <w:b/>
          <w:bCs/>
        </w:rPr>
      </w:pPr>
    </w:p>
    <w:p w14:paraId="2A5245CA" w14:textId="30199315" w:rsidR="00A26498" w:rsidRDefault="00160927" w:rsidP="001A5155">
      <w:pPr>
        <w:spacing w:line="276" w:lineRule="auto"/>
        <w:ind w:left="-3" w:firstLine="567"/>
        <w:jc w:val="both"/>
        <w:rPr>
          <w:rFonts w:ascii="Arial" w:hAnsi="Arial" w:cs="Arial"/>
        </w:rPr>
      </w:pPr>
      <w:r>
        <w:rPr>
          <w:rFonts w:ascii="Arial" w:hAnsi="Arial" w:cs="Arial"/>
        </w:rPr>
        <w:t>El</w:t>
      </w:r>
      <w:r w:rsidR="00A26498" w:rsidRPr="00D649AF">
        <w:rPr>
          <w:rFonts w:ascii="Arial" w:hAnsi="Arial" w:cs="Arial"/>
        </w:rPr>
        <w:t xml:space="preserve"> proponente </w:t>
      </w:r>
      <w:r w:rsidR="00A26498">
        <w:rPr>
          <w:rFonts w:ascii="Arial" w:hAnsi="Arial" w:cs="Arial"/>
        </w:rPr>
        <w:t xml:space="preserve">manifestó en la parte expositiva </w:t>
      </w:r>
      <w:r w:rsidR="004C3A0A">
        <w:rPr>
          <w:rFonts w:ascii="Arial" w:hAnsi="Arial" w:cs="Arial"/>
        </w:rPr>
        <w:t>de</w:t>
      </w:r>
      <w:r w:rsidR="00E95118">
        <w:rPr>
          <w:rFonts w:ascii="Arial" w:hAnsi="Arial" w:cs="Arial"/>
        </w:rPr>
        <w:t xml:space="preserve"> su propuesta </w:t>
      </w:r>
      <w:r w:rsidR="00A26498">
        <w:rPr>
          <w:rFonts w:ascii="Arial" w:hAnsi="Arial" w:cs="Arial"/>
        </w:rPr>
        <w:t>lo siguiente:</w:t>
      </w:r>
      <w:r w:rsidR="00A26498" w:rsidRPr="00D649AF">
        <w:rPr>
          <w:rFonts w:ascii="Arial" w:hAnsi="Arial" w:cs="Arial"/>
        </w:rPr>
        <w:t xml:space="preserve">  </w:t>
      </w:r>
    </w:p>
    <w:p w14:paraId="317D5B12" w14:textId="311B95FC" w:rsidR="00A26498" w:rsidRDefault="00A26498" w:rsidP="001A5155">
      <w:pPr>
        <w:spacing w:line="276" w:lineRule="auto"/>
        <w:ind w:left="-3" w:firstLine="567"/>
        <w:jc w:val="both"/>
        <w:rPr>
          <w:rFonts w:ascii="Arial" w:hAnsi="Arial" w:cs="Arial"/>
        </w:rPr>
      </w:pPr>
    </w:p>
    <w:p w14:paraId="11EE36C1" w14:textId="77777777" w:rsidR="00E35496" w:rsidRDefault="00E35496" w:rsidP="00E35496">
      <w:pPr>
        <w:ind w:left="567" w:right="758"/>
        <w:jc w:val="both"/>
        <w:rPr>
          <w:rFonts w:ascii="Arial" w:hAnsi="Arial" w:cs="Arial"/>
          <w:i/>
          <w:iCs/>
          <w:sz w:val="20"/>
          <w:szCs w:val="20"/>
        </w:rPr>
      </w:pPr>
      <w:r>
        <w:rPr>
          <w:rFonts w:ascii="Arial" w:hAnsi="Arial" w:cs="Arial"/>
          <w:i/>
          <w:iCs/>
          <w:sz w:val="20"/>
          <w:szCs w:val="20"/>
        </w:rPr>
        <w:t>“…</w:t>
      </w:r>
    </w:p>
    <w:p w14:paraId="1E677B58"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El 21 de febrero se celebra, por recomendación de la Asamblea General de las Naciones Unidas, a partir del año 2006 el “Día Mundial de las Lenguas Indígenas”. A partir del año 2022, se anunció como medida extraordinaria, nombrar el decenio de las lenguas indígenas, de 2022 a 20321.</w:t>
      </w:r>
    </w:p>
    <w:p w14:paraId="02F3B25E"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 xml:space="preserve">La diversidad lingüística de México forma parte de nuestro patrimonio cultural, las lenguas son algo más que otras formas de nombrar al mundo, contienen memoria, idiosincrasia, cosmovisión e identidad de los grupos que las poseen. Pertenecemos a una nación multilingüe con 68 lenguas indígenas originarias más el español, lengua apropiada en el largo proceso de mestizaje. Nuestro país cuenta con 11 </w:t>
      </w:r>
      <w:r w:rsidRPr="00770DB2">
        <w:rPr>
          <w:rFonts w:ascii="Arial" w:hAnsi="Arial" w:cs="Arial"/>
          <w:i/>
          <w:iCs/>
          <w:sz w:val="20"/>
          <w:szCs w:val="20"/>
        </w:rPr>
        <w:lastRenderedPageBreak/>
        <w:t>familias lingüísticas, 68 agrupaciones lingüísticas de donde se derivan 364 variantes lingüísticas diversificadas por región y grupo étnico.</w:t>
      </w:r>
    </w:p>
    <w:p w14:paraId="5A0E79FE"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Algunas expresiones de esta riqueza pueden encontrarse en las radios indígenas, en las múltiples palabras intraducibles al español, en las apropiaciones que dan identidad a las variantes del español habladas en el país. Las lenguas son modelos de conocimiento para ordenar la percepción del mundo, son herramientas de aprendizaje aún desaprovechadas, y en conjunto constituyen el complejo y dinámico diálogo de las culturas, en procesos constantes de intercambio y apropiación.</w:t>
      </w:r>
    </w:p>
    <w:p w14:paraId="786AE7CE"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Hoy aún existe de manera generalizada en Guanajuato, una serie de afirmaciones en torno a una única identidad cultural; hemos creado y proyectado una imagen no incluyente, desde el punto de vista cultural, una falsa conciencia criolla. El estudio “Guanajuato Siglo XXI”, realizado en 1993 para el gobierno estatal, es un ejemplo de esta forma de percibir a los y las habitantes del estado desde dicha perspectiva.</w:t>
      </w:r>
    </w:p>
    <w:p w14:paraId="384BB535"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Existen múltiples políticas públicas en la actualidad estatales y municipales, en las que, pese a la reiterada presunción de inclusividad en campañas publicitarias de gobiernos locales, a diario podemos identificar con facilidad numerosas pruebas de esa falta de sensibilidad y otras formas toleradas de exclusión con respecto a nuestra diversidad cultural.</w:t>
      </w:r>
    </w:p>
    <w:p w14:paraId="4B739755"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 xml:space="preserve">Sin duda, el levantamiento zapatista de enero de 1994 es el quiebre histórico más significativo en cuanto al reconocimiento de los derechos de los pueblos indígenas y la ruptura de los esquemas </w:t>
      </w:r>
      <w:proofErr w:type="spellStart"/>
      <w:r w:rsidRPr="00770DB2">
        <w:rPr>
          <w:rFonts w:ascii="Arial" w:hAnsi="Arial" w:cs="Arial"/>
          <w:i/>
          <w:iCs/>
          <w:sz w:val="20"/>
          <w:szCs w:val="20"/>
        </w:rPr>
        <w:t>identitatrios</w:t>
      </w:r>
      <w:proofErr w:type="spellEnd"/>
      <w:r w:rsidRPr="00770DB2">
        <w:rPr>
          <w:rFonts w:ascii="Arial" w:hAnsi="Arial" w:cs="Arial"/>
          <w:i/>
          <w:iCs/>
          <w:sz w:val="20"/>
          <w:szCs w:val="20"/>
        </w:rPr>
        <w:t xml:space="preserve"> únicos y mejores.</w:t>
      </w:r>
    </w:p>
    <w:p w14:paraId="2C8172FE"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El 16 de febrero de 1996 se firmaron los Acuerdos de Derechos y Cultura Indígena en San Andrés Larráinzar, Chiapas, entre el EZLN y el Gobierno Federal, en ellos fue fundamental la participación de un guanajuatense: el obispo Samuel Ruiz García.</w:t>
      </w:r>
    </w:p>
    <w:p w14:paraId="7D254F50"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Con los acuerdos de San Andrés fue posible replantear la relación entre los pueblos indígenas del país y las diversas autoridades, además de hacer visible a golpe de reclamos, condiciones de desigualdad que requieren ser corregidas y se plantearon los siguientes principios de la nueva relación: pluralismo, sustentabilidad, integralidad, participación y libre determinación.</w:t>
      </w:r>
    </w:p>
    <w:p w14:paraId="1B60B67D"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A partir de 1996, de manera paulatina primero a nivel federal y posteriormente en los gobiernos locales se han elaborado tanto legislaciones como políticas públicas que han formalizado la participación y la protección de las culturas indígenas en el país, sin embargo, seguimos observando que son insuficientes2.</w:t>
      </w:r>
    </w:p>
    <w:p w14:paraId="684587CA"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Cabe recordar que, entonces, hace 28 años se dio una amplia difusión a los múltiples compromisos asumidos por el gobierno, entre estos queremos compartir un párrafo del compromiso 4 de los acuerdos de San Andrés, relativo a promover las manifestaciones culturales de los pueblos indígenas:</w:t>
      </w:r>
    </w:p>
    <w:p w14:paraId="4E773AEE"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lastRenderedPageBreak/>
        <w:t>"El Estado debe impulsar políticas culturales nacionales y locales de reconocimiento y ampliación de los espacios de los pueblos indígenas para la producción, recreación y difusión de sus culturas; de promoción y coordinación de las actividades e instituciones dedicadas al desarrollo de las culturas indígenas, con la participación activa de los pueblos indígenas; y de incorporación del conocimiento de las diversas prácticas culturales en los planes y programas de estudio de las instituciones educativas públicas y privadas. El conocimiento de las culturas indígenas es enriquecimiento nacional y un paso necesario para eliminar incomprensiones y discriminaciones hacia los indígenas”.</w:t>
      </w:r>
    </w:p>
    <w:p w14:paraId="4F1CA18A"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En el estado de Guanajuato se han realizado acciones legislativas y políticas públicas de promoción cultural, esfuerzos que debemos reconocer, y que en el presente es posible hacerlos más eficientes, gracias a recientes aportes demográficos, lingüísticos y antropológicos que proponen algunos ajustes muy factibles.</w:t>
      </w:r>
    </w:p>
    <w:p w14:paraId="186E0640"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De acuerdo con el INEGI, la población indígena en Guanajuato es de 15,204 personas en 2020 (el 0.2% de la población). Y de 14,048 personas en 2010 (el 0.3% de la población).</w:t>
      </w:r>
    </w:p>
    <w:p w14:paraId="4FF273EE"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Según la información proporcionada por el INEGI, la población indígena tiene un comportamiento cultural diferente al del resto de la población (fecundidad, migración, actividad económica, por ejemplo). Esta información también nos permite advertir que existe una cantidad aun no establecida de población no visibilizada, flotante, o que ha decidido mimetizarse en las sociedades urbanas.</w:t>
      </w:r>
    </w:p>
    <w:p w14:paraId="23565185"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Con la finalidad de visibilizar a los grupos de población históricamente excluidos por motivo de su identidad cultural, en el grupo parlamentario de MORENA consideramos necesario solicitar a las autoridades locales emprender las acciones afirmativas necesarias para eliminar toda forma tolerada de discriminación, incluyendo la lingüística.</w:t>
      </w:r>
    </w:p>
    <w:p w14:paraId="41822FE9"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Salvo que no hayamos leído nada al respecto o que no hubiésemos tenido contacto con la población indígena, no podemos refutar que se encuentra en una mayor desventaja, en acceso a servicios de salud, poder adquisitivo, escolaridad, acceso a bienes y servicios culturales, representación política y derechos lingüísticos. Sobre estos últimos se asienta la propuesta de carácter simbólico que ahora les hacemos y se debe integrar al conjunto de los necesarios programas de abatimiento de la desigualdad que propusimos durante la discusión del presupuesto para el 2022.</w:t>
      </w:r>
    </w:p>
    <w:p w14:paraId="3A74DA42"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 xml:space="preserve">De las lenguas indígenas originarias del Estado de Guanajuato, la lengua chichimeca </w:t>
      </w:r>
      <w:proofErr w:type="spellStart"/>
      <w:r w:rsidRPr="00770DB2">
        <w:rPr>
          <w:rFonts w:ascii="Arial" w:hAnsi="Arial" w:cs="Arial"/>
          <w:i/>
          <w:iCs/>
          <w:sz w:val="20"/>
          <w:szCs w:val="20"/>
        </w:rPr>
        <w:t>jonaz</w:t>
      </w:r>
      <w:proofErr w:type="spellEnd"/>
      <w:r w:rsidRPr="00770DB2">
        <w:rPr>
          <w:rFonts w:ascii="Arial" w:hAnsi="Arial" w:cs="Arial"/>
          <w:i/>
          <w:iCs/>
          <w:sz w:val="20"/>
          <w:szCs w:val="20"/>
        </w:rPr>
        <w:t xml:space="preserve"> (o </w:t>
      </w:r>
      <w:proofErr w:type="spellStart"/>
      <w:r w:rsidRPr="00770DB2">
        <w:rPr>
          <w:rFonts w:ascii="Arial" w:hAnsi="Arial" w:cs="Arial"/>
          <w:i/>
          <w:iCs/>
          <w:sz w:val="20"/>
          <w:szCs w:val="20"/>
        </w:rPr>
        <w:t>uzá</w:t>
      </w:r>
      <w:proofErr w:type="spellEnd"/>
      <w:r w:rsidRPr="00770DB2">
        <w:rPr>
          <w:rFonts w:ascii="Arial" w:hAnsi="Arial" w:cs="Arial"/>
          <w:i/>
          <w:iCs/>
          <w:sz w:val="20"/>
          <w:szCs w:val="20"/>
        </w:rPr>
        <w:t>), sólo cuenta con hablantes nativos en nuestro estado. Forma parte de las lenguas nacionales en riesgo de desaparición. Por ser endémica, esta lengua, aconsejamos que sea considerada la lengua originaria emblemática de nuestro estado.</w:t>
      </w:r>
    </w:p>
    <w:p w14:paraId="2FE5DCEF"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 xml:space="preserve">Por este motivo, además de la preocupante situación que viven las y los habitantes indígenas en Guanajuato consideramos prudente compartir en esta tribuna nuestra </w:t>
      </w:r>
      <w:r w:rsidRPr="00770DB2">
        <w:rPr>
          <w:rFonts w:ascii="Arial" w:hAnsi="Arial" w:cs="Arial"/>
          <w:i/>
          <w:iCs/>
          <w:sz w:val="20"/>
          <w:szCs w:val="20"/>
        </w:rPr>
        <w:lastRenderedPageBreak/>
        <w:t>preocupación por este bien patrimonial guanajuatense en riesgo y la conveniencia de llevar a cabo acciones afirmativas para su protección, lo mismo que para otras variantes de esta lengua.</w:t>
      </w:r>
    </w:p>
    <w:p w14:paraId="20599731"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La gran mayoría de la población del estado de Guanajuato desconoce la existencia de lenguas indígenas habladas en su territorio, y las poblaciones originarias tienden a mimetizarse para evitar la exclusión, el uso de la lengua se limita al ámbito familiar, por no ser usado en público deja de ser aprendido y practicado, esta silenciosa forma de exclusión ha reducido el número de hablantes.</w:t>
      </w:r>
    </w:p>
    <w:p w14:paraId="2809E887"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Existen algunas experiencias aisladas que se han realizado, como la práctica de la lengua en escuelas primarias indígenas, o la publicación del vocabulario realizado por Manuel Martínez; sin embargo, han sido insuficientes, por estar dirigidos únicamente a la población hablante. Aún no existe ninguna actividad dirigida a la población no hablante para sensibilizarla sobre las lenguas indígenas locales, lo cual está recomendado en el Plan Nacional de Revitalización de Lenguas Indígenas.</w:t>
      </w:r>
    </w:p>
    <w:p w14:paraId="1F2A3F96"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Por lo anterior, es clara la necesidad de reconocer y proteger los derechos, específicamente los lingüísticos, de los pueblos indígenas en todos los ámbitos del desarrollo. En este sentido, es preciso retomar el concepto de derecho lingüístico plasmado en el artículo 9 de la Ley General de Derechos Lingüísticos de los pueblos Indígenas:</w:t>
      </w:r>
    </w:p>
    <w:p w14:paraId="32D62E57"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“Es derecho de todo mexicano comunicarse en la lengua de la que sea hablante, sin restricciones en el ámbito público o privado, en forma oral o escrita, en todas sus actividades sociales, económicas, políticas, culturales, religiosas y cualesquiera otras”</w:t>
      </w:r>
    </w:p>
    <w:p w14:paraId="5DBC9912"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Básicamente, los derechos lingüísticos comprenden:</w:t>
      </w:r>
    </w:p>
    <w:p w14:paraId="27491CBC"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w:t>
      </w:r>
      <w:r w:rsidRPr="00770DB2">
        <w:rPr>
          <w:rFonts w:ascii="Arial" w:hAnsi="Arial" w:cs="Arial"/>
          <w:i/>
          <w:iCs/>
          <w:sz w:val="20"/>
          <w:szCs w:val="20"/>
        </w:rPr>
        <w:tab/>
        <w:t>El reconocimiento de las lenguas indígenas como lenguas nacionales, al igual que el español y la lengua mexicana de señas.</w:t>
      </w:r>
    </w:p>
    <w:p w14:paraId="3AE01FEE"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w:t>
      </w:r>
      <w:r w:rsidRPr="00770DB2">
        <w:rPr>
          <w:rFonts w:ascii="Arial" w:hAnsi="Arial" w:cs="Arial"/>
          <w:i/>
          <w:iCs/>
          <w:sz w:val="20"/>
          <w:szCs w:val="20"/>
        </w:rPr>
        <w:tab/>
        <w:t>Que, al acceder al derecho a la salud, cualquier ciudadano y ciudadana mexicana puede recibir la atención en su lengua materna, y en caso de que se requiera contar con el auxilio de un intérprete.</w:t>
      </w:r>
    </w:p>
    <w:p w14:paraId="4335B9D0"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w:t>
      </w:r>
      <w:r w:rsidRPr="00770DB2">
        <w:rPr>
          <w:rFonts w:ascii="Arial" w:hAnsi="Arial" w:cs="Arial"/>
          <w:i/>
          <w:iCs/>
          <w:sz w:val="20"/>
          <w:szCs w:val="20"/>
        </w:rPr>
        <w:tab/>
        <w:t>La protección de la memoria, las tradiciones y la identidad, contenidas en las lenguas maternas, como en el caso del animismo, en algunos pueblos mexicanos se consideran a las palabras como seres con alma, capaces de agradecer, de castigar, de alegrarse, y que son concebidas y que terminan de vivir, que conviven entre nosotras y nosotros, y que deben usarse con prudencia y respeto.</w:t>
      </w:r>
    </w:p>
    <w:p w14:paraId="7F263DEB"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w:t>
      </w:r>
      <w:r w:rsidRPr="00770DB2">
        <w:rPr>
          <w:rFonts w:ascii="Arial" w:hAnsi="Arial" w:cs="Arial"/>
          <w:i/>
          <w:iCs/>
          <w:sz w:val="20"/>
          <w:szCs w:val="20"/>
        </w:rPr>
        <w:tab/>
        <w:t>La Educación bilingüe e intercultural como un derecho para quienes deseen conservar su lengua originaria.</w:t>
      </w:r>
    </w:p>
    <w:p w14:paraId="79226D02"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w:t>
      </w:r>
      <w:r w:rsidRPr="00770DB2">
        <w:rPr>
          <w:rFonts w:ascii="Arial" w:hAnsi="Arial" w:cs="Arial"/>
          <w:i/>
          <w:iCs/>
          <w:sz w:val="20"/>
          <w:szCs w:val="20"/>
        </w:rPr>
        <w:tab/>
        <w:t>El derecho a contar con asistencia de un intérprete en procesos judiciales, para los ciudadanos y las ciudadanas hablantes de alguna lengua indígena y que no cuenten con la competencia lingüística del español para comunicarse.</w:t>
      </w:r>
    </w:p>
    <w:p w14:paraId="38BCE3AF"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lastRenderedPageBreak/>
        <w:t>•</w:t>
      </w:r>
      <w:r w:rsidRPr="00770DB2">
        <w:rPr>
          <w:rFonts w:ascii="Arial" w:hAnsi="Arial" w:cs="Arial"/>
          <w:i/>
          <w:iCs/>
          <w:sz w:val="20"/>
          <w:szCs w:val="20"/>
        </w:rPr>
        <w:tab/>
        <w:t>Los pueblos tienen derecho a concebir y a transmitir su concepción del mundo, las lenguas son producto y reflejo de las sociedades, incluso cada lengua posee palabras intraducibles al español.</w:t>
      </w:r>
    </w:p>
    <w:p w14:paraId="41777116"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w:t>
      </w:r>
      <w:r w:rsidRPr="00770DB2">
        <w:rPr>
          <w:rFonts w:ascii="Arial" w:hAnsi="Arial" w:cs="Arial"/>
          <w:i/>
          <w:iCs/>
          <w:sz w:val="20"/>
          <w:szCs w:val="20"/>
        </w:rPr>
        <w:tab/>
        <w:t>El uso de una lengua originaria no debe ser motivo de discriminación.</w:t>
      </w:r>
    </w:p>
    <w:p w14:paraId="1E3A41E5"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w:t>
      </w:r>
      <w:r w:rsidRPr="00770DB2">
        <w:rPr>
          <w:rFonts w:ascii="Arial" w:hAnsi="Arial" w:cs="Arial"/>
          <w:i/>
          <w:iCs/>
          <w:sz w:val="20"/>
          <w:szCs w:val="20"/>
        </w:rPr>
        <w:tab/>
        <w:t>Los derechos culturales relativos al goce y al acceso de las diversas expresiones de las artes, que en cada lengua tienen sus modelos creativos de expresión; así como la memoria: la palabra es raíz y la palabra es recipiente.</w:t>
      </w:r>
    </w:p>
    <w:p w14:paraId="3BFEAD0F"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w:t>
      </w:r>
      <w:r w:rsidRPr="00770DB2">
        <w:rPr>
          <w:rFonts w:ascii="Arial" w:hAnsi="Arial" w:cs="Arial"/>
          <w:i/>
          <w:iCs/>
          <w:sz w:val="20"/>
          <w:szCs w:val="20"/>
        </w:rPr>
        <w:tab/>
        <w:t xml:space="preserve">El derecho a la comunicación, al uso de las lenguas o dialectos propios en espacios públicos, y a ejercerlos en medios de comunicación, prensa radio, T. V. como comunicadores o como </w:t>
      </w:r>
      <w:proofErr w:type="spellStart"/>
      <w:r w:rsidRPr="00770DB2">
        <w:rPr>
          <w:rFonts w:ascii="Arial" w:hAnsi="Arial" w:cs="Arial"/>
          <w:i/>
          <w:iCs/>
          <w:sz w:val="20"/>
          <w:szCs w:val="20"/>
        </w:rPr>
        <w:t>comunicandos</w:t>
      </w:r>
      <w:proofErr w:type="spellEnd"/>
      <w:r w:rsidRPr="00770DB2">
        <w:rPr>
          <w:rFonts w:ascii="Arial" w:hAnsi="Arial" w:cs="Arial"/>
          <w:i/>
          <w:iCs/>
          <w:sz w:val="20"/>
          <w:szCs w:val="20"/>
        </w:rPr>
        <w:t>.</w:t>
      </w:r>
    </w:p>
    <w:p w14:paraId="3441DB23"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Las lenguas originarias contienen términos imposibles de traducir al español; poseen pensamientos y valiosas formas de conocimiento, que muestran diversas maneras de interpretar nuestra relación con el mundo, como este dicho “La riqueza más grande es la sabiduría depositada en la tierra” (de un canto Chichimeca, del grupo “</w:t>
      </w:r>
      <w:proofErr w:type="spellStart"/>
      <w:r w:rsidRPr="00770DB2">
        <w:rPr>
          <w:rFonts w:ascii="Arial" w:hAnsi="Arial" w:cs="Arial"/>
          <w:i/>
          <w:iCs/>
          <w:sz w:val="20"/>
          <w:szCs w:val="20"/>
        </w:rPr>
        <w:t>Xonaz</w:t>
      </w:r>
      <w:proofErr w:type="spellEnd"/>
      <w:r w:rsidRPr="00770DB2">
        <w:rPr>
          <w:rFonts w:ascii="Arial" w:hAnsi="Arial" w:cs="Arial"/>
          <w:i/>
          <w:iCs/>
          <w:sz w:val="20"/>
          <w:szCs w:val="20"/>
        </w:rPr>
        <w:t>”)</w:t>
      </w:r>
    </w:p>
    <w:p w14:paraId="5D809A84"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Las lenguas indígenas originarias que aún se hablan en del estado de Guanajuato, son:</w:t>
      </w:r>
    </w:p>
    <w:p w14:paraId="29B49AC3"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w:t>
      </w:r>
      <w:r w:rsidRPr="00770DB2">
        <w:rPr>
          <w:rFonts w:ascii="Arial" w:hAnsi="Arial" w:cs="Arial"/>
          <w:i/>
          <w:iCs/>
          <w:sz w:val="20"/>
          <w:szCs w:val="20"/>
        </w:rPr>
        <w:tab/>
        <w:t xml:space="preserve">Chichimeca </w:t>
      </w:r>
      <w:proofErr w:type="spellStart"/>
      <w:r w:rsidRPr="00770DB2">
        <w:rPr>
          <w:rFonts w:ascii="Arial" w:hAnsi="Arial" w:cs="Arial"/>
          <w:i/>
          <w:iCs/>
          <w:sz w:val="20"/>
          <w:szCs w:val="20"/>
        </w:rPr>
        <w:t>Jonaz</w:t>
      </w:r>
      <w:proofErr w:type="spellEnd"/>
      <w:r w:rsidRPr="00770DB2">
        <w:rPr>
          <w:rFonts w:ascii="Arial" w:hAnsi="Arial" w:cs="Arial"/>
          <w:i/>
          <w:iCs/>
          <w:sz w:val="20"/>
          <w:szCs w:val="20"/>
        </w:rPr>
        <w:t xml:space="preserve"> (Autodenominado: Erza, </w:t>
      </w:r>
      <w:proofErr w:type="spellStart"/>
      <w:r w:rsidRPr="00770DB2">
        <w:rPr>
          <w:rFonts w:ascii="Arial" w:hAnsi="Arial" w:cs="Arial"/>
          <w:i/>
          <w:iCs/>
          <w:sz w:val="20"/>
          <w:szCs w:val="20"/>
        </w:rPr>
        <w:t>Uzá</w:t>
      </w:r>
      <w:proofErr w:type="spellEnd"/>
      <w:r w:rsidRPr="00770DB2">
        <w:rPr>
          <w:rFonts w:ascii="Arial" w:hAnsi="Arial" w:cs="Arial"/>
          <w:i/>
          <w:iCs/>
          <w:sz w:val="20"/>
          <w:szCs w:val="20"/>
        </w:rPr>
        <w:t>´).</w:t>
      </w:r>
    </w:p>
    <w:p w14:paraId="10A1F865"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w:t>
      </w:r>
      <w:r w:rsidRPr="00770DB2">
        <w:rPr>
          <w:rFonts w:ascii="Arial" w:hAnsi="Arial" w:cs="Arial"/>
          <w:i/>
          <w:iCs/>
          <w:sz w:val="20"/>
          <w:szCs w:val="20"/>
        </w:rPr>
        <w:tab/>
        <w:t xml:space="preserve">Otomí (Autodenominado: </w:t>
      </w:r>
      <w:proofErr w:type="spellStart"/>
      <w:r w:rsidRPr="00770DB2">
        <w:rPr>
          <w:rFonts w:ascii="Arial" w:hAnsi="Arial" w:cs="Arial"/>
          <w:i/>
          <w:iCs/>
          <w:sz w:val="20"/>
          <w:szCs w:val="20"/>
        </w:rPr>
        <w:t>Hñahñö</w:t>
      </w:r>
      <w:proofErr w:type="spellEnd"/>
      <w:r w:rsidRPr="00770DB2">
        <w:rPr>
          <w:rFonts w:ascii="Arial" w:hAnsi="Arial" w:cs="Arial"/>
          <w:i/>
          <w:iCs/>
          <w:sz w:val="20"/>
          <w:szCs w:val="20"/>
        </w:rPr>
        <w:t>).</w:t>
      </w:r>
    </w:p>
    <w:p w14:paraId="30C2EE18"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w:t>
      </w:r>
      <w:r w:rsidRPr="00770DB2">
        <w:rPr>
          <w:rFonts w:ascii="Arial" w:hAnsi="Arial" w:cs="Arial"/>
          <w:i/>
          <w:iCs/>
          <w:sz w:val="20"/>
          <w:szCs w:val="20"/>
        </w:rPr>
        <w:tab/>
        <w:t>Pame (Autodenominado xi oí).</w:t>
      </w:r>
    </w:p>
    <w:p w14:paraId="2385E1BF"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En el estado de Guanajuato contamos con instrumentos de carácter legal que protegen a la población indígena, sin embargo, existen pocas políticas públicas incluyentes que les contemplen.</w:t>
      </w:r>
    </w:p>
    <w:p w14:paraId="62322A3C"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Si no reconocemos la presencia de las sociedades indígenas, no podemos afirmar que vamos por buen camino; no están en el pasado, no las queremos como piezas de museo, más bien, si no hacemos lo que nos toca, podemos estar en el futuro sin la riqueza cultural que nos aportan. Es claro ¿valoramos las culturas originarias y permitimos su extinción?</w:t>
      </w:r>
    </w:p>
    <w:p w14:paraId="398B356F"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 xml:space="preserve">Para enriquecer este punto de acuerdo, presentamos la siguiente relación de frases de cortesía en Chichimeca </w:t>
      </w:r>
      <w:proofErr w:type="spellStart"/>
      <w:r w:rsidRPr="00770DB2">
        <w:rPr>
          <w:rFonts w:ascii="Arial" w:hAnsi="Arial" w:cs="Arial"/>
          <w:i/>
          <w:iCs/>
          <w:sz w:val="20"/>
          <w:szCs w:val="20"/>
        </w:rPr>
        <w:t>Jonáz</w:t>
      </w:r>
      <w:proofErr w:type="spellEnd"/>
      <w:r w:rsidRPr="00770DB2">
        <w:rPr>
          <w:rFonts w:ascii="Arial" w:hAnsi="Arial" w:cs="Arial"/>
          <w:i/>
          <w:iCs/>
          <w:sz w:val="20"/>
          <w:szCs w:val="20"/>
        </w:rPr>
        <w:t xml:space="preserve"> (UZÁ) fue realizada por el lingüista indígena Manuel Martínez y está publicada en el portal del INALI, en el documento Prontuario nacional de frases de cortesía en lenguas indígenas. Ahí se pueden leer y escuchar3:</w:t>
      </w:r>
    </w:p>
    <w:p w14:paraId="2C8DC3E9"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w:t>
      </w:r>
    </w:p>
    <w:p w14:paraId="55A17A4A" w14:textId="77777777" w:rsidR="00770DB2" w:rsidRPr="00770DB2"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 xml:space="preserve">Hacemos nuestra la frase con la que iniciaba sus intervenciones el ex Director General del INALI, Doctor Javier López; lo decía en lengua tzotzil, Que las palabras </w:t>
      </w:r>
      <w:r w:rsidRPr="00770DB2">
        <w:rPr>
          <w:rFonts w:ascii="Arial" w:hAnsi="Arial" w:cs="Arial"/>
          <w:i/>
          <w:iCs/>
          <w:sz w:val="20"/>
          <w:szCs w:val="20"/>
        </w:rPr>
        <w:lastRenderedPageBreak/>
        <w:t>que aquí les comparto no den la espalda a las palabras de ustedes así llamaba a un verdadero diálogo.</w:t>
      </w:r>
    </w:p>
    <w:p w14:paraId="7CCAFAB1" w14:textId="4E85EF73" w:rsidR="000D363A" w:rsidRDefault="00770DB2" w:rsidP="00770DB2">
      <w:pPr>
        <w:spacing w:after="160"/>
        <w:ind w:left="567" w:right="900"/>
        <w:jc w:val="both"/>
        <w:rPr>
          <w:rFonts w:ascii="Arial" w:hAnsi="Arial" w:cs="Arial"/>
          <w:i/>
          <w:iCs/>
          <w:sz w:val="20"/>
          <w:szCs w:val="20"/>
        </w:rPr>
      </w:pPr>
      <w:r w:rsidRPr="00770DB2">
        <w:rPr>
          <w:rFonts w:ascii="Arial" w:hAnsi="Arial" w:cs="Arial"/>
          <w:i/>
          <w:iCs/>
          <w:sz w:val="20"/>
          <w:szCs w:val="20"/>
        </w:rPr>
        <w:t xml:space="preserve">Como una medida inicial, dirigida a la población local hispanoparlante, y como acción educativa a favor de la </w:t>
      </w:r>
      <w:proofErr w:type="spellStart"/>
      <w:r w:rsidRPr="00770DB2">
        <w:rPr>
          <w:rFonts w:ascii="Arial" w:hAnsi="Arial" w:cs="Arial"/>
          <w:i/>
          <w:iCs/>
          <w:sz w:val="20"/>
          <w:szCs w:val="20"/>
        </w:rPr>
        <w:t>visibilización</w:t>
      </w:r>
      <w:proofErr w:type="spellEnd"/>
      <w:r w:rsidRPr="00770DB2">
        <w:rPr>
          <w:rFonts w:ascii="Arial" w:hAnsi="Arial" w:cs="Arial"/>
          <w:i/>
          <w:iCs/>
          <w:sz w:val="20"/>
          <w:szCs w:val="20"/>
        </w:rPr>
        <w:t xml:space="preserve"> de las sociedades indígenas originarias, en cumplimiento del artículo 9 de la Ley General de Derechos Lingüísticos de los Pueblos Indígenas…”</w:t>
      </w:r>
    </w:p>
    <w:p w14:paraId="45A668C0" w14:textId="77777777" w:rsidR="00770DB2" w:rsidRPr="00D13DAB" w:rsidRDefault="00770DB2" w:rsidP="00770DB2">
      <w:pPr>
        <w:spacing w:after="160"/>
        <w:ind w:left="567" w:right="900"/>
        <w:jc w:val="both"/>
        <w:rPr>
          <w:rFonts w:ascii="Arial" w:hAnsi="Arial" w:cs="Arial"/>
          <w:i/>
          <w:iCs/>
          <w:sz w:val="20"/>
          <w:szCs w:val="20"/>
        </w:rPr>
      </w:pPr>
    </w:p>
    <w:p w14:paraId="7EE0F420" w14:textId="7F038BEB" w:rsidR="00C05946" w:rsidRDefault="00B43698" w:rsidP="00C05946">
      <w:pPr>
        <w:pStyle w:val="Prrafodelista"/>
        <w:spacing w:line="276" w:lineRule="auto"/>
        <w:ind w:left="567"/>
        <w:jc w:val="both"/>
        <w:rPr>
          <w:rFonts w:ascii="Arial" w:hAnsi="Arial" w:cs="Arial"/>
          <w:b/>
          <w:bCs/>
        </w:rPr>
      </w:pPr>
      <w:r w:rsidRPr="00B43698">
        <w:rPr>
          <w:rFonts w:ascii="Arial" w:hAnsi="Arial" w:cs="Arial"/>
          <w:b/>
          <w:bCs/>
        </w:rPr>
        <w:t>Análisis de la propuesta</w:t>
      </w:r>
    </w:p>
    <w:p w14:paraId="461BBED1" w14:textId="77777777" w:rsidR="00C05946" w:rsidRDefault="00C05946" w:rsidP="00C05946">
      <w:pPr>
        <w:pStyle w:val="Prrafodelista"/>
        <w:spacing w:line="276" w:lineRule="auto"/>
        <w:ind w:left="567"/>
        <w:jc w:val="both"/>
        <w:rPr>
          <w:rFonts w:ascii="Arial" w:hAnsi="Arial" w:cs="Arial"/>
          <w:b/>
          <w:bCs/>
        </w:rPr>
      </w:pPr>
    </w:p>
    <w:p w14:paraId="76D96074" w14:textId="5E996366" w:rsidR="002F7DC9" w:rsidRPr="00733F45" w:rsidRDefault="002F7DC9" w:rsidP="00733F45">
      <w:pPr>
        <w:pStyle w:val="Prrafodelista"/>
        <w:spacing w:line="276" w:lineRule="auto"/>
        <w:ind w:left="0" w:firstLine="567"/>
        <w:jc w:val="both"/>
        <w:rPr>
          <w:rFonts w:ascii="Arial" w:hAnsi="Arial" w:cs="Arial"/>
          <w:sz w:val="24"/>
          <w:szCs w:val="24"/>
        </w:rPr>
      </w:pPr>
      <w:r w:rsidRPr="00733F45">
        <w:rPr>
          <w:rFonts w:ascii="Arial" w:hAnsi="Arial" w:cs="Arial"/>
          <w:sz w:val="24"/>
          <w:szCs w:val="24"/>
        </w:rPr>
        <w:t>De conformidad con lo dispuesto por el artículo 109 fracción I</w:t>
      </w:r>
      <w:r w:rsidR="001C584C">
        <w:rPr>
          <w:rFonts w:ascii="Arial" w:hAnsi="Arial" w:cs="Arial"/>
          <w:sz w:val="24"/>
          <w:szCs w:val="24"/>
        </w:rPr>
        <w:t>V</w:t>
      </w:r>
      <w:r w:rsidRPr="00733F45">
        <w:rPr>
          <w:rFonts w:ascii="Arial" w:hAnsi="Arial" w:cs="Arial"/>
          <w:sz w:val="24"/>
          <w:szCs w:val="24"/>
        </w:rPr>
        <w:t xml:space="preserve"> de la Ley Orgánica del Poder Legislativo del Estado de Guanajuato, el estudio y conocimiento del presente asunto es competencia de la Comisión que ahora dictamina. </w:t>
      </w:r>
    </w:p>
    <w:p w14:paraId="3F8D1EB0" w14:textId="77777777" w:rsidR="00BA46AA" w:rsidRDefault="00C65894" w:rsidP="00BA46AA">
      <w:pPr>
        <w:shd w:val="clear" w:color="auto" w:fill="FFFFFF"/>
        <w:spacing w:line="276" w:lineRule="auto"/>
        <w:ind w:firstLine="567"/>
        <w:jc w:val="both"/>
        <w:outlineLvl w:val="1"/>
        <w:rPr>
          <w:rFonts w:ascii="Arial" w:hAnsi="Arial" w:cs="Arial"/>
          <w:shd w:val="clear" w:color="auto" w:fill="FFFFFF"/>
        </w:rPr>
      </w:pPr>
      <w:r w:rsidRPr="00C65894">
        <w:rPr>
          <w:rFonts w:ascii="Arial" w:hAnsi="Arial" w:cs="Arial"/>
          <w:shd w:val="clear" w:color="auto" w:fill="FFFFFF"/>
        </w:rPr>
        <w:t>Los pueblos indígenas viven en todas las regiones del mundo y poseen, ocupan o utilizan aproximadamente el 22% del territorio planetario. Cuentan con entre 370 y 500 millones de personas y representan la mayor parte de la diversidad cultural del mundo, ya que han creado y hablan la mayoría de las casi 7</w:t>
      </w:r>
      <w:r>
        <w:rPr>
          <w:rFonts w:ascii="Arial" w:hAnsi="Arial" w:cs="Arial"/>
          <w:shd w:val="clear" w:color="auto" w:fill="FFFFFF"/>
        </w:rPr>
        <w:t>,</w:t>
      </w:r>
      <w:r w:rsidRPr="00C65894">
        <w:rPr>
          <w:rFonts w:ascii="Arial" w:hAnsi="Arial" w:cs="Arial"/>
          <w:shd w:val="clear" w:color="auto" w:fill="FFFFFF"/>
        </w:rPr>
        <w:t>000 lenguas del mundo.</w:t>
      </w:r>
      <w:r w:rsidR="00181A1A">
        <w:rPr>
          <w:rStyle w:val="Refdenotaalpie"/>
          <w:rFonts w:ascii="Arial" w:hAnsi="Arial" w:cs="Arial"/>
          <w:shd w:val="clear" w:color="auto" w:fill="FFFFFF"/>
        </w:rPr>
        <w:footnoteReference w:id="1"/>
      </w:r>
      <w:r w:rsidRPr="00C65894">
        <w:rPr>
          <w:rFonts w:ascii="Arial" w:hAnsi="Arial" w:cs="Arial"/>
          <w:shd w:val="clear" w:color="auto" w:fill="FFFFFF"/>
        </w:rPr>
        <w:t xml:space="preserve"> </w:t>
      </w:r>
    </w:p>
    <w:p w14:paraId="41DB8694" w14:textId="77777777" w:rsidR="00BA46AA" w:rsidRDefault="00BA46AA" w:rsidP="00BA46AA">
      <w:pPr>
        <w:shd w:val="clear" w:color="auto" w:fill="FFFFFF"/>
        <w:spacing w:line="276" w:lineRule="auto"/>
        <w:ind w:firstLine="567"/>
        <w:jc w:val="both"/>
        <w:outlineLvl w:val="1"/>
        <w:rPr>
          <w:rFonts w:ascii="Arial" w:hAnsi="Arial" w:cs="Arial"/>
          <w:shd w:val="clear" w:color="auto" w:fill="FFFFFF"/>
        </w:rPr>
      </w:pPr>
    </w:p>
    <w:p w14:paraId="550838CB" w14:textId="77777777" w:rsidR="00BA46AA" w:rsidRDefault="009656FD" w:rsidP="00BA46AA">
      <w:pPr>
        <w:shd w:val="clear" w:color="auto" w:fill="FFFFFF"/>
        <w:spacing w:line="276" w:lineRule="auto"/>
        <w:ind w:firstLine="567"/>
        <w:jc w:val="both"/>
        <w:outlineLvl w:val="1"/>
        <w:rPr>
          <w:rFonts w:ascii="Arial" w:hAnsi="Arial" w:cs="Arial"/>
          <w:shd w:val="clear" w:color="auto" w:fill="FFFFFF"/>
        </w:rPr>
      </w:pPr>
      <w:r w:rsidRPr="00BA46AA">
        <w:rPr>
          <w:rFonts w:ascii="Arial" w:hAnsi="Arial" w:cs="Arial"/>
          <w:shd w:val="clear" w:color="auto" w:fill="FFFFFF"/>
        </w:rPr>
        <w:t xml:space="preserve">En razón de lo anterior, la Organización de las Naciones Unidas para la Educación, Ciencia y la Cultura (UNESCO) emitió la Política de la Colaboración con los Pueblos Indígenas, </w:t>
      </w:r>
      <w:r w:rsidR="00BA46AA" w:rsidRPr="00BA46AA">
        <w:rPr>
          <w:rFonts w:ascii="Arial" w:hAnsi="Arial" w:cs="Arial"/>
          <w:shd w:val="clear" w:color="auto" w:fill="FFFFFF"/>
        </w:rPr>
        <w:t>la cual refrenda el compromiso suscrito por la ONU en su Agenda 2030 para el desarrollo sostenible de “No dejar a nadie atrás” tra</w:t>
      </w:r>
      <w:r w:rsidR="00BA46AA">
        <w:rPr>
          <w:rFonts w:ascii="Arial" w:hAnsi="Arial" w:cs="Arial"/>
          <w:shd w:val="clear" w:color="auto" w:fill="FFFFFF"/>
        </w:rPr>
        <w:t>yendo</w:t>
      </w:r>
      <w:r w:rsidR="00BA46AA" w:rsidRPr="00BA46AA">
        <w:rPr>
          <w:rFonts w:ascii="Arial" w:hAnsi="Arial" w:cs="Arial"/>
          <w:shd w:val="clear" w:color="auto" w:fill="FFFFFF"/>
        </w:rPr>
        <w:t xml:space="preserve"> nuevos ímpetus para asegurar que las prioridades de los pueblos indígenas sean escuchadas. </w:t>
      </w:r>
    </w:p>
    <w:p w14:paraId="0643AE5F" w14:textId="77777777" w:rsidR="00BA46AA" w:rsidRDefault="00BA46AA" w:rsidP="00BA46AA">
      <w:pPr>
        <w:shd w:val="clear" w:color="auto" w:fill="FFFFFF"/>
        <w:spacing w:line="276" w:lineRule="auto"/>
        <w:ind w:firstLine="567"/>
        <w:jc w:val="both"/>
        <w:outlineLvl w:val="1"/>
        <w:rPr>
          <w:rFonts w:ascii="Arial" w:hAnsi="Arial" w:cs="Arial"/>
          <w:shd w:val="clear" w:color="auto" w:fill="FFFFFF"/>
        </w:rPr>
      </w:pPr>
    </w:p>
    <w:p w14:paraId="29D0583A" w14:textId="77777777" w:rsidR="00E25E7B" w:rsidRDefault="00BA46AA" w:rsidP="00E25E7B">
      <w:pPr>
        <w:shd w:val="clear" w:color="auto" w:fill="FFFFFF"/>
        <w:spacing w:line="276" w:lineRule="auto"/>
        <w:ind w:firstLine="567"/>
        <w:jc w:val="both"/>
        <w:outlineLvl w:val="1"/>
        <w:rPr>
          <w:rFonts w:ascii="Arial" w:hAnsi="Arial" w:cs="Arial"/>
          <w:shd w:val="clear" w:color="auto" w:fill="FFFFFF"/>
        </w:rPr>
      </w:pPr>
      <w:r w:rsidRPr="00BA46AA">
        <w:rPr>
          <w:rFonts w:ascii="Arial" w:hAnsi="Arial" w:cs="Arial"/>
          <w:shd w:val="clear" w:color="auto" w:fill="FFFFFF"/>
        </w:rPr>
        <w:t xml:space="preserve">Tras la adopción de la Declaración de la ONU sobre los derechos de los pueblos indígenas por la Asamblea General de la ONU en septiembre de 2007, así como de las Directrices sobre las cuestiones relativas a los pueblos indígenas del Grupo de las Naciones Unidas para el desarrollo (UNDG, por sus siglas en inglés) en 2008, es cada vez más importante que las agencias de las Naciones Unidas, </w:t>
      </w:r>
      <w:r w:rsidRPr="00BA46AA">
        <w:rPr>
          <w:rFonts w:ascii="Arial" w:hAnsi="Arial" w:cs="Arial"/>
          <w:shd w:val="clear" w:color="auto" w:fill="FFFFFF"/>
        </w:rPr>
        <w:lastRenderedPageBreak/>
        <w:t>incluyendo la UNESCO, consideren cómo proporcionar orientación en materia de inclusión y compromiso con los pueblos indígenas.</w:t>
      </w:r>
      <w:r w:rsidR="004C0979">
        <w:rPr>
          <w:rStyle w:val="Refdenotaalpie"/>
          <w:rFonts w:ascii="Arial" w:hAnsi="Arial" w:cs="Arial"/>
          <w:shd w:val="clear" w:color="auto" w:fill="FFFFFF"/>
        </w:rPr>
        <w:footnoteReference w:id="2"/>
      </w:r>
    </w:p>
    <w:p w14:paraId="721D358A" w14:textId="77777777" w:rsidR="00E25E7B" w:rsidRDefault="00E25E7B" w:rsidP="00E25E7B">
      <w:pPr>
        <w:shd w:val="clear" w:color="auto" w:fill="FFFFFF"/>
        <w:spacing w:line="276" w:lineRule="auto"/>
        <w:ind w:firstLine="567"/>
        <w:jc w:val="both"/>
        <w:outlineLvl w:val="1"/>
        <w:rPr>
          <w:rFonts w:ascii="Arial" w:hAnsi="Arial" w:cs="Arial"/>
          <w:shd w:val="clear" w:color="auto" w:fill="FFFFFF"/>
        </w:rPr>
      </w:pPr>
    </w:p>
    <w:p w14:paraId="6C70BC0A" w14:textId="77777777" w:rsidR="00B37D47" w:rsidRDefault="00953610" w:rsidP="00B37D47">
      <w:pPr>
        <w:pStyle w:val="Ttulo"/>
        <w:spacing w:line="276" w:lineRule="auto"/>
        <w:ind w:firstLine="709"/>
        <w:jc w:val="both"/>
        <w:rPr>
          <w:rFonts w:eastAsiaTheme="minorHAnsi" w:cs="Arial"/>
          <w:b w:val="0"/>
          <w:sz w:val="24"/>
          <w:szCs w:val="24"/>
          <w:lang w:val="es-MX" w:eastAsia="en-US"/>
        </w:rPr>
      </w:pPr>
      <w:r>
        <w:rPr>
          <w:rFonts w:eastAsiaTheme="minorHAnsi" w:cs="Arial"/>
          <w:b w:val="0"/>
          <w:sz w:val="24"/>
          <w:szCs w:val="24"/>
          <w:lang w:val="es-MX" w:eastAsia="en-US"/>
        </w:rPr>
        <w:t xml:space="preserve">De lo anterior, es que se considera una prioridad que los pueblos y comunidades indígenas tienen el derecho a desarrollarse libremente en el ámbito cultural </w:t>
      </w:r>
      <w:r w:rsidR="00D9256C">
        <w:rPr>
          <w:rFonts w:eastAsiaTheme="minorHAnsi" w:cs="Arial"/>
          <w:b w:val="0"/>
          <w:sz w:val="24"/>
          <w:szCs w:val="24"/>
          <w:lang w:val="es-MX" w:eastAsia="en-US"/>
        </w:rPr>
        <w:t xml:space="preserve">y a no sufrir la asimilación forzosa o la destrucción de su cultura, sino al contrario se debe realizar un trabajo en temas de inclusión y derechos que </w:t>
      </w:r>
      <w:r w:rsidR="00B73D59">
        <w:rPr>
          <w:rFonts w:eastAsiaTheme="minorHAnsi" w:cs="Arial"/>
          <w:b w:val="0"/>
          <w:sz w:val="24"/>
          <w:szCs w:val="24"/>
          <w:lang w:val="es-MX" w:eastAsia="en-US"/>
        </w:rPr>
        <w:t xml:space="preserve">erradiquen todas las formas de discriminación y fomenten una cultura de inclusión y </w:t>
      </w:r>
      <w:r w:rsidR="00B73D59" w:rsidRPr="008062E0">
        <w:rPr>
          <w:rFonts w:eastAsiaTheme="minorHAnsi" w:cs="Arial"/>
          <w:b w:val="0"/>
          <w:sz w:val="24"/>
          <w:szCs w:val="24"/>
          <w:lang w:val="es-MX" w:eastAsia="en-US"/>
        </w:rPr>
        <w:t>derechos mediante iniciativas de promoción y sensibilización como parte de un enfoque integrado para la ejecución de programas.</w:t>
      </w:r>
    </w:p>
    <w:p w14:paraId="37AF1888" w14:textId="77777777" w:rsidR="00B37D47" w:rsidRDefault="00B37D47" w:rsidP="00B37D47">
      <w:pPr>
        <w:pStyle w:val="Ttulo"/>
        <w:spacing w:line="276" w:lineRule="auto"/>
        <w:ind w:firstLine="709"/>
        <w:jc w:val="both"/>
        <w:rPr>
          <w:rFonts w:eastAsiaTheme="minorHAnsi" w:cs="Arial"/>
          <w:b w:val="0"/>
          <w:sz w:val="24"/>
          <w:szCs w:val="24"/>
          <w:lang w:val="es-MX" w:eastAsia="en-US"/>
        </w:rPr>
      </w:pPr>
    </w:p>
    <w:p w14:paraId="181B0BA2" w14:textId="77777777" w:rsidR="00B37D47" w:rsidRDefault="00B37D47" w:rsidP="00B37D47">
      <w:pPr>
        <w:pStyle w:val="Ttulo"/>
        <w:spacing w:line="276" w:lineRule="auto"/>
        <w:ind w:firstLine="709"/>
        <w:jc w:val="both"/>
        <w:rPr>
          <w:rFonts w:eastAsiaTheme="minorHAnsi" w:cs="Arial"/>
          <w:b w:val="0"/>
          <w:sz w:val="24"/>
          <w:szCs w:val="24"/>
          <w:lang w:val="es-MX" w:eastAsia="en-US"/>
        </w:rPr>
      </w:pPr>
      <w:r>
        <w:rPr>
          <w:rFonts w:eastAsiaTheme="minorHAnsi" w:cs="Arial"/>
          <w:b w:val="0"/>
          <w:sz w:val="24"/>
          <w:szCs w:val="24"/>
          <w:lang w:val="es-MX" w:eastAsia="en-US"/>
        </w:rPr>
        <w:t>Ahora bien, e</w:t>
      </w:r>
      <w:r w:rsidRPr="00B37D47">
        <w:rPr>
          <w:rFonts w:eastAsiaTheme="minorHAnsi" w:cs="Arial"/>
          <w:b w:val="0"/>
          <w:sz w:val="24"/>
          <w:szCs w:val="24"/>
          <w:lang w:val="es-MX" w:eastAsia="en-US"/>
        </w:rPr>
        <w:t>n nuestro país </w:t>
      </w:r>
      <w:r w:rsidRPr="00933A78">
        <w:rPr>
          <w:rFonts w:eastAsiaTheme="minorHAnsi"/>
          <w:b w:val="0"/>
          <w:sz w:val="24"/>
          <w:szCs w:val="24"/>
          <w:lang w:val="es-MX" w:eastAsia="en-US"/>
        </w:rPr>
        <w:t>existen casi 7 millones de hablantes de alguna lengua indígena</w:t>
      </w:r>
      <w:r w:rsidRPr="00933A78">
        <w:rPr>
          <w:rFonts w:eastAsiaTheme="minorHAnsi" w:cs="Arial"/>
          <w:b w:val="0"/>
          <w:sz w:val="24"/>
          <w:szCs w:val="24"/>
          <w:lang w:val="es-MX" w:eastAsia="en-US"/>
        </w:rPr>
        <w:t> y más de 25 millones de mexicanos se reconocieron como indígenas, la mayoría de los cuales se localiza en el sureste del</w:t>
      </w:r>
      <w:r w:rsidRPr="00B37D47">
        <w:rPr>
          <w:rFonts w:eastAsiaTheme="minorHAnsi" w:cs="Arial"/>
          <w:b w:val="0"/>
          <w:sz w:val="24"/>
          <w:szCs w:val="24"/>
          <w:lang w:val="es-MX" w:eastAsia="en-US"/>
        </w:rPr>
        <w:t xml:space="preserve"> país, donde se registra la mayor población hablante de estas lenguas</w:t>
      </w:r>
      <w:r>
        <w:rPr>
          <w:rFonts w:eastAsiaTheme="minorHAnsi" w:cs="Arial"/>
          <w:b w:val="0"/>
          <w:sz w:val="24"/>
          <w:szCs w:val="24"/>
          <w:lang w:val="es-MX" w:eastAsia="en-US"/>
        </w:rPr>
        <w:t xml:space="preserve">, esto considerando </w:t>
      </w:r>
      <w:r w:rsidRPr="00B37D47">
        <w:rPr>
          <w:rFonts w:eastAsiaTheme="minorHAnsi" w:cs="Arial"/>
          <w:b w:val="0"/>
          <w:sz w:val="24"/>
          <w:szCs w:val="24"/>
          <w:lang w:val="es-MX" w:eastAsia="en-US"/>
        </w:rPr>
        <w:t>las investigaciones realizadas, así como las consultas y los propios estudios realizados por el Instituto Nacional de Lenguas Indígenas (INALI), para la elaboración de su Catálogo de las Lenguas Indígenas Nacionales</w:t>
      </w:r>
      <w:r>
        <w:rPr>
          <w:rFonts w:eastAsiaTheme="minorHAnsi" w:cs="Arial"/>
          <w:b w:val="0"/>
          <w:sz w:val="24"/>
          <w:szCs w:val="24"/>
          <w:lang w:val="es-MX" w:eastAsia="en-US"/>
        </w:rPr>
        <w:t>.</w:t>
      </w:r>
    </w:p>
    <w:p w14:paraId="12826934" w14:textId="77777777" w:rsidR="00B37D47" w:rsidRDefault="00B37D47" w:rsidP="00B37D47">
      <w:pPr>
        <w:pStyle w:val="Ttulo"/>
        <w:spacing w:line="276" w:lineRule="auto"/>
        <w:ind w:firstLine="709"/>
        <w:jc w:val="both"/>
        <w:rPr>
          <w:rFonts w:eastAsiaTheme="minorHAnsi" w:cs="Arial"/>
          <w:b w:val="0"/>
          <w:sz w:val="24"/>
          <w:szCs w:val="24"/>
          <w:lang w:val="es-MX" w:eastAsia="en-US"/>
        </w:rPr>
      </w:pPr>
    </w:p>
    <w:p w14:paraId="6BB84596" w14:textId="77777777" w:rsidR="00B07E00" w:rsidRDefault="00B37D47" w:rsidP="00B37D47">
      <w:pPr>
        <w:pStyle w:val="Ttulo"/>
        <w:spacing w:line="276" w:lineRule="auto"/>
        <w:ind w:firstLine="709"/>
        <w:jc w:val="both"/>
        <w:rPr>
          <w:rFonts w:eastAsiaTheme="minorHAnsi" w:cs="Arial"/>
          <w:b w:val="0"/>
          <w:sz w:val="24"/>
          <w:szCs w:val="24"/>
          <w:lang w:val="es-MX" w:eastAsia="en-US"/>
        </w:rPr>
      </w:pPr>
      <w:r>
        <w:rPr>
          <w:rFonts w:eastAsiaTheme="minorHAnsi" w:cs="Arial"/>
          <w:b w:val="0"/>
          <w:sz w:val="24"/>
          <w:szCs w:val="24"/>
          <w:lang w:val="es-MX" w:eastAsia="en-US"/>
        </w:rPr>
        <w:t>Derivado de lo anterior, se desprende que</w:t>
      </w:r>
      <w:r w:rsidR="009B5B40">
        <w:rPr>
          <w:rFonts w:eastAsiaTheme="minorHAnsi" w:cs="Arial"/>
          <w:b w:val="0"/>
          <w:sz w:val="24"/>
          <w:szCs w:val="24"/>
          <w:lang w:val="es-MX" w:eastAsia="en-US"/>
        </w:rPr>
        <w:t xml:space="preserve"> la realidad de</w:t>
      </w:r>
      <w:r>
        <w:rPr>
          <w:rFonts w:eastAsiaTheme="minorHAnsi" w:cs="Arial"/>
          <w:b w:val="0"/>
          <w:sz w:val="24"/>
          <w:szCs w:val="24"/>
          <w:lang w:val="es-MX" w:eastAsia="en-US"/>
        </w:rPr>
        <w:t xml:space="preserve"> las v</w:t>
      </w:r>
      <w:r w:rsidRPr="00B37D47">
        <w:rPr>
          <w:rFonts w:eastAsiaTheme="minorHAnsi" w:cs="Arial"/>
          <w:b w:val="0"/>
          <w:sz w:val="24"/>
          <w:szCs w:val="24"/>
          <w:lang w:val="es-MX" w:eastAsia="en-US"/>
        </w:rPr>
        <w:t xml:space="preserve">ariantes Lingüísticas de México con sus autodenominaciones y referencias geoestadísticas, </w:t>
      </w:r>
      <w:r w:rsidR="009B5B40">
        <w:rPr>
          <w:rFonts w:eastAsiaTheme="minorHAnsi" w:cs="Arial"/>
          <w:b w:val="0"/>
          <w:sz w:val="24"/>
          <w:szCs w:val="24"/>
          <w:lang w:val="es-MX" w:eastAsia="en-US"/>
        </w:rPr>
        <w:t xml:space="preserve">es </w:t>
      </w:r>
      <w:r w:rsidRPr="00B37D47">
        <w:rPr>
          <w:rFonts w:eastAsiaTheme="minorHAnsi" w:cs="Arial"/>
          <w:b w:val="0"/>
          <w:sz w:val="24"/>
          <w:szCs w:val="24"/>
          <w:lang w:val="es-MX" w:eastAsia="en-US"/>
        </w:rPr>
        <w:t>mucho más compleja de lo que en términos generales se ha creído.</w:t>
      </w:r>
    </w:p>
    <w:p w14:paraId="5261B908" w14:textId="77777777" w:rsidR="00B07E00" w:rsidRDefault="00B07E00" w:rsidP="00B37D47">
      <w:pPr>
        <w:pStyle w:val="Ttulo"/>
        <w:spacing w:line="276" w:lineRule="auto"/>
        <w:ind w:firstLine="709"/>
        <w:jc w:val="both"/>
        <w:rPr>
          <w:rFonts w:eastAsiaTheme="minorHAnsi" w:cs="Arial"/>
          <w:b w:val="0"/>
          <w:sz w:val="24"/>
          <w:szCs w:val="24"/>
          <w:lang w:val="es-MX" w:eastAsia="en-US"/>
        </w:rPr>
      </w:pPr>
    </w:p>
    <w:p w14:paraId="0935450D" w14:textId="452F2EBE" w:rsidR="00B37D47" w:rsidRDefault="00B07E00" w:rsidP="008014FE">
      <w:pPr>
        <w:pStyle w:val="Ttulo"/>
        <w:spacing w:line="276" w:lineRule="auto"/>
        <w:ind w:firstLine="709"/>
        <w:jc w:val="both"/>
        <w:rPr>
          <w:rFonts w:eastAsiaTheme="minorHAnsi" w:cs="Arial"/>
          <w:b w:val="0"/>
          <w:sz w:val="24"/>
          <w:szCs w:val="24"/>
          <w:lang w:val="es-MX" w:eastAsia="en-US"/>
        </w:rPr>
      </w:pPr>
      <w:r>
        <w:rPr>
          <w:rFonts w:eastAsiaTheme="minorHAnsi" w:cs="Arial"/>
          <w:b w:val="0"/>
          <w:sz w:val="24"/>
          <w:szCs w:val="24"/>
          <w:lang w:val="es-MX" w:eastAsia="en-US"/>
        </w:rPr>
        <w:t>En nuestra Estado, según la S</w:t>
      </w:r>
      <w:r w:rsidR="008014FE">
        <w:rPr>
          <w:rFonts w:eastAsiaTheme="minorHAnsi" w:cs="Arial"/>
          <w:b w:val="0"/>
          <w:sz w:val="24"/>
          <w:szCs w:val="24"/>
          <w:lang w:val="es-MX" w:eastAsia="en-US"/>
        </w:rPr>
        <w:t xml:space="preserve">ecretaría de Desarrollo Social y Humano, </w:t>
      </w:r>
      <w:r w:rsidR="00A3215E">
        <w:rPr>
          <w:rFonts w:eastAsiaTheme="minorHAnsi" w:cs="Arial"/>
          <w:b w:val="0"/>
          <w:sz w:val="24"/>
          <w:szCs w:val="24"/>
          <w:lang w:val="es-MX" w:eastAsia="en-US"/>
        </w:rPr>
        <w:t xml:space="preserve">se cuenta con un registro de más de 67 mil indígenas, de los cuáles más de 57 mil son Otomíes y más de 11 mil son Chichimeca </w:t>
      </w:r>
      <w:proofErr w:type="spellStart"/>
      <w:r w:rsidR="00A3215E">
        <w:rPr>
          <w:rFonts w:eastAsiaTheme="minorHAnsi" w:cs="Arial"/>
          <w:b w:val="0"/>
          <w:sz w:val="24"/>
          <w:szCs w:val="24"/>
          <w:lang w:val="es-MX" w:eastAsia="en-US"/>
        </w:rPr>
        <w:t>Jonáz</w:t>
      </w:r>
      <w:proofErr w:type="spellEnd"/>
      <w:r w:rsidR="00A3215E">
        <w:rPr>
          <w:rFonts w:eastAsiaTheme="minorHAnsi" w:cs="Arial"/>
          <w:b w:val="0"/>
          <w:sz w:val="24"/>
          <w:szCs w:val="24"/>
          <w:lang w:val="es-MX" w:eastAsia="en-US"/>
        </w:rPr>
        <w:t>,</w:t>
      </w:r>
      <w:r w:rsidR="00A3215E">
        <w:rPr>
          <w:rStyle w:val="Refdenotaalpie"/>
          <w:rFonts w:eastAsiaTheme="minorHAnsi" w:cs="Arial"/>
          <w:b w:val="0"/>
          <w:sz w:val="24"/>
          <w:szCs w:val="24"/>
          <w:lang w:val="es-MX" w:eastAsia="en-US"/>
        </w:rPr>
        <w:footnoteReference w:id="3"/>
      </w:r>
      <w:r w:rsidR="007D78D3">
        <w:rPr>
          <w:rFonts w:eastAsiaTheme="minorHAnsi" w:cs="Arial"/>
          <w:b w:val="0"/>
          <w:sz w:val="24"/>
          <w:szCs w:val="24"/>
          <w:lang w:val="es-MX" w:eastAsia="en-US"/>
        </w:rPr>
        <w:t xml:space="preserve"> no obstante lo anterior, </w:t>
      </w:r>
      <w:r w:rsidR="005939DC">
        <w:rPr>
          <w:rFonts w:eastAsiaTheme="minorHAnsi" w:cs="Arial"/>
          <w:b w:val="0"/>
          <w:sz w:val="24"/>
          <w:szCs w:val="24"/>
          <w:lang w:val="es-MX" w:eastAsia="en-US"/>
        </w:rPr>
        <w:t xml:space="preserve">no son las únicas lenguas ni comunidades establecidas en el Estado, </w:t>
      </w:r>
      <w:r w:rsidR="002F457B">
        <w:rPr>
          <w:rFonts w:eastAsiaTheme="minorHAnsi" w:cs="Arial"/>
          <w:b w:val="0"/>
          <w:sz w:val="24"/>
          <w:szCs w:val="24"/>
          <w:lang w:val="es-MX" w:eastAsia="en-US"/>
        </w:rPr>
        <w:t>pues al respecto el artículo tercero de la Ley para la Protección de los Pueblos y Comunidades Indígenas en el Estado de Guanajuato</w:t>
      </w:r>
      <w:r w:rsidR="002F457B">
        <w:rPr>
          <w:rStyle w:val="Refdenotaalpie"/>
          <w:rFonts w:eastAsiaTheme="minorHAnsi" w:cs="Arial"/>
          <w:b w:val="0"/>
          <w:sz w:val="24"/>
          <w:szCs w:val="24"/>
          <w:lang w:val="es-MX" w:eastAsia="en-US"/>
        </w:rPr>
        <w:footnoteReference w:id="4"/>
      </w:r>
      <w:r w:rsidR="002F457B">
        <w:rPr>
          <w:rFonts w:eastAsiaTheme="minorHAnsi" w:cs="Arial"/>
          <w:b w:val="0"/>
          <w:sz w:val="24"/>
          <w:szCs w:val="24"/>
          <w:lang w:val="es-MX" w:eastAsia="en-US"/>
        </w:rPr>
        <w:t xml:space="preserve">, </w:t>
      </w:r>
      <w:r w:rsidR="00882F76">
        <w:rPr>
          <w:rFonts w:eastAsiaTheme="minorHAnsi" w:cs="Arial"/>
          <w:b w:val="0"/>
          <w:sz w:val="24"/>
          <w:szCs w:val="24"/>
          <w:lang w:val="es-MX" w:eastAsia="en-US"/>
        </w:rPr>
        <w:t>enlista además de la Chichimeca</w:t>
      </w:r>
      <w:r w:rsidR="00E976C3">
        <w:rPr>
          <w:rFonts w:eastAsiaTheme="minorHAnsi" w:cs="Arial"/>
          <w:b w:val="0"/>
          <w:sz w:val="24"/>
          <w:szCs w:val="24"/>
          <w:lang w:val="es-MX" w:eastAsia="en-US"/>
        </w:rPr>
        <w:t xml:space="preserve"> y Otomí </w:t>
      </w:r>
      <w:r w:rsidR="00E976C3">
        <w:rPr>
          <w:rFonts w:eastAsiaTheme="minorHAnsi" w:cs="Arial"/>
          <w:b w:val="0"/>
          <w:sz w:val="24"/>
          <w:szCs w:val="24"/>
          <w:lang w:val="es-MX" w:eastAsia="en-US"/>
        </w:rPr>
        <w:lastRenderedPageBreak/>
        <w:t xml:space="preserve">la Pame, </w:t>
      </w:r>
      <w:r w:rsidR="00927A42">
        <w:rPr>
          <w:rFonts w:eastAsiaTheme="minorHAnsi" w:cs="Arial"/>
          <w:b w:val="0"/>
          <w:sz w:val="24"/>
          <w:szCs w:val="24"/>
          <w:lang w:val="es-MX" w:eastAsia="en-US"/>
        </w:rPr>
        <w:t xml:space="preserve">así como </w:t>
      </w:r>
      <w:r w:rsidR="00927A42" w:rsidRPr="00702CC8">
        <w:rPr>
          <w:rFonts w:eastAsiaTheme="minorHAnsi" w:cs="Arial"/>
          <w:b w:val="0"/>
          <w:sz w:val="24"/>
          <w:szCs w:val="24"/>
          <w:lang w:val="es-MX" w:eastAsia="en-US"/>
        </w:rPr>
        <w:t xml:space="preserve">los migrantes de los pueblos Nahua, Mazahua, Purépecha, Zapotecos, </w:t>
      </w:r>
      <w:proofErr w:type="spellStart"/>
      <w:r w:rsidR="00927A42" w:rsidRPr="00702CC8">
        <w:rPr>
          <w:rFonts w:eastAsiaTheme="minorHAnsi" w:cs="Arial"/>
          <w:b w:val="0"/>
          <w:sz w:val="24"/>
          <w:szCs w:val="24"/>
          <w:lang w:val="es-MX" w:eastAsia="en-US"/>
        </w:rPr>
        <w:t>Wixárika</w:t>
      </w:r>
      <w:proofErr w:type="spellEnd"/>
      <w:r w:rsidR="00927A42" w:rsidRPr="00702CC8">
        <w:rPr>
          <w:rFonts w:eastAsiaTheme="minorHAnsi" w:cs="Arial"/>
          <w:b w:val="0"/>
          <w:sz w:val="24"/>
          <w:szCs w:val="24"/>
          <w:lang w:val="es-MX" w:eastAsia="en-US"/>
        </w:rPr>
        <w:t>, Mixtecos, Mixes y Mayas, y demás pueblos y comunidades indígenas que transiten o residan de forma temporal o permanente en la entidad</w:t>
      </w:r>
      <w:r w:rsidR="00702CC8">
        <w:rPr>
          <w:rFonts w:eastAsiaTheme="minorHAnsi" w:cs="Arial"/>
          <w:b w:val="0"/>
          <w:sz w:val="24"/>
          <w:szCs w:val="24"/>
          <w:lang w:val="es-MX" w:eastAsia="en-US"/>
        </w:rPr>
        <w:t>.</w:t>
      </w:r>
    </w:p>
    <w:p w14:paraId="249020A2" w14:textId="48409A07" w:rsidR="00CF55A1" w:rsidRDefault="00CF55A1" w:rsidP="008014FE">
      <w:pPr>
        <w:pStyle w:val="Ttulo"/>
        <w:spacing w:line="276" w:lineRule="auto"/>
        <w:ind w:firstLine="709"/>
        <w:jc w:val="both"/>
        <w:rPr>
          <w:rFonts w:eastAsiaTheme="minorHAnsi" w:cs="Arial"/>
          <w:b w:val="0"/>
          <w:sz w:val="24"/>
          <w:szCs w:val="24"/>
          <w:lang w:val="es-MX" w:eastAsia="en-US"/>
        </w:rPr>
      </w:pPr>
    </w:p>
    <w:p w14:paraId="7161DAB4" w14:textId="1AF8DEF2" w:rsidR="00CF55A1" w:rsidRDefault="00CF55A1" w:rsidP="008014FE">
      <w:pPr>
        <w:pStyle w:val="Ttulo"/>
        <w:spacing w:line="276" w:lineRule="auto"/>
        <w:ind w:firstLine="709"/>
        <w:jc w:val="both"/>
        <w:rPr>
          <w:rFonts w:eastAsiaTheme="minorHAnsi" w:cs="Arial"/>
          <w:b w:val="0"/>
          <w:sz w:val="24"/>
          <w:szCs w:val="24"/>
          <w:lang w:val="es-MX" w:eastAsia="en-US"/>
        </w:rPr>
      </w:pPr>
      <w:r>
        <w:rPr>
          <w:rFonts w:eastAsiaTheme="minorHAnsi" w:cs="Arial"/>
          <w:b w:val="0"/>
          <w:sz w:val="24"/>
          <w:szCs w:val="24"/>
          <w:lang w:val="es-MX" w:eastAsia="en-US"/>
        </w:rPr>
        <w:t xml:space="preserve">Quienes dictaminamos </w:t>
      </w:r>
      <w:r w:rsidR="004748C3">
        <w:rPr>
          <w:rFonts w:eastAsiaTheme="minorHAnsi" w:cs="Arial"/>
          <w:b w:val="0"/>
          <w:sz w:val="24"/>
          <w:szCs w:val="24"/>
          <w:lang w:val="es-MX" w:eastAsia="en-US"/>
        </w:rPr>
        <w:t>coincidimos con cualquier acción que r</w:t>
      </w:r>
      <w:r w:rsidR="004748C3" w:rsidRPr="004748C3">
        <w:rPr>
          <w:rFonts w:eastAsiaTheme="minorHAnsi" w:cs="Arial"/>
          <w:b w:val="0"/>
          <w:sz w:val="24"/>
          <w:szCs w:val="24"/>
          <w:lang w:val="es-MX" w:eastAsia="en-US"/>
        </w:rPr>
        <w:t>econo</w:t>
      </w:r>
      <w:r w:rsidR="004748C3">
        <w:rPr>
          <w:rFonts w:eastAsiaTheme="minorHAnsi" w:cs="Arial"/>
          <w:b w:val="0"/>
          <w:sz w:val="24"/>
          <w:szCs w:val="24"/>
          <w:lang w:val="es-MX" w:eastAsia="en-US"/>
        </w:rPr>
        <w:t>zca</w:t>
      </w:r>
      <w:r w:rsidR="004748C3" w:rsidRPr="004748C3">
        <w:rPr>
          <w:rFonts w:eastAsiaTheme="minorHAnsi" w:cs="Arial"/>
          <w:b w:val="0"/>
          <w:sz w:val="24"/>
          <w:szCs w:val="24"/>
          <w:lang w:val="es-MX" w:eastAsia="en-US"/>
        </w:rPr>
        <w:t xml:space="preserve"> y preserv</w:t>
      </w:r>
      <w:r w:rsidR="004748C3">
        <w:rPr>
          <w:rFonts w:eastAsiaTheme="minorHAnsi" w:cs="Arial"/>
          <w:b w:val="0"/>
          <w:sz w:val="24"/>
          <w:szCs w:val="24"/>
          <w:lang w:val="es-MX" w:eastAsia="en-US"/>
        </w:rPr>
        <w:t>e</w:t>
      </w:r>
      <w:r w:rsidR="004748C3" w:rsidRPr="004748C3">
        <w:rPr>
          <w:rFonts w:eastAsiaTheme="minorHAnsi" w:cs="Arial"/>
          <w:b w:val="0"/>
          <w:sz w:val="24"/>
          <w:szCs w:val="24"/>
          <w:lang w:val="es-MX" w:eastAsia="en-US"/>
        </w:rPr>
        <w:t xml:space="preserve"> los derechos, la lengua, la cultura, la identidad</w:t>
      </w:r>
      <w:r w:rsidR="004748C3">
        <w:rPr>
          <w:rFonts w:eastAsiaTheme="minorHAnsi" w:cs="Arial"/>
          <w:b w:val="0"/>
          <w:sz w:val="24"/>
          <w:szCs w:val="24"/>
          <w:lang w:val="es-MX" w:eastAsia="en-US"/>
        </w:rPr>
        <w:t xml:space="preserve"> y</w:t>
      </w:r>
      <w:r w:rsidR="004748C3" w:rsidRPr="004748C3">
        <w:rPr>
          <w:rFonts w:eastAsiaTheme="minorHAnsi" w:cs="Arial"/>
          <w:b w:val="0"/>
          <w:sz w:val="24"/>
          <w:szCs w:val="24"/>
          <w:lang w:val="es-MX" w:eastAsia="en-US"/>
        </w:rPr>
        <w:t xml:space="preserve"> la integridad de </w:t>
      </w:r>
      <w:r w:rsidR="004748C3">
        <w:rPr>
          <w:rFonts w:eastAsiaTheme="minorHAnsi" w:cs="Arial"/>
          <w:b w:val="0"/>
          <w:sz w:val="24"/>
          <w:szCs w:val="24"/>
          <w:lang w:val="es-MX" w:eastAsia="en-US"/>
        </w:rPr>
        <w:t xml:space="preserve">los </w:t>
      </w:r>
      <w:r w:rsidR="004748C3" w:rsidRPr="004748C3">
        <w:rPr>
          <w:rFonts w:eastAsiaTheme="minorHAnsi" w:cs="Arial"/>
          <w:b w:val="0"/>
          <w:sz w:val="24"/>
          <w:szCs w:val="24"/>
          <w:lang w:val="es-MX" w:eastAsia="en-US"/>
        </w:rPr>
        <w:t>pueblos y las comunidades indígenas</w:t>
      </w:r>
      <w:r w:rsidR="004748C3">
        <w:rPr>
          <w:rFonts w:eastAsiaTheme="minorHAnsi" w:cs="Arial"/>
          <w:b w:val="0"/>
          <w:sz w:val="24"/>
          <w:szCs w:val="24"/>
          <w:lang w:val="es-MX" w:eastAsia="en-US"/>
        </w:rPr>
        <w:t xml:space="preserve">, sin embargo </w:t>
      </w:r>
      <w:r w:rsidR="00434311">
        <w:rPr>
          <w:rFonts w:eastAsiaTheme="minorHAnsi" w:cs="Arial"/>
          <w:b w:val="0"/>
          <w:sz w:val="24"/>
          <w:szCs w:val="24"/>
          <w:lang w:val="es-MX" w:eastAsia="en-US"/>
        </w:rPr>
        <w:t xml:space="preserve">es de considerarse que establecer en la señalética </w:t>
      </w:r>
      <w:r w:rsidR="004B6270">
        <w:rPr>
          <w:rFonts w:eastAsiaTheme="minorHAnsi" w:cs="Arial"/>
          <w:b w:val="0"/>
          <w:sz w:val="24"/>
          <w:szCs w:val="24"/>
          <w:lang w:val="es-MX" w:eastAsia="en-US"/>
        </w:rPr>
        <w:t xml:space="preserve">sólo la lengua </w:t>
      </w:r>
      <w:r w:rsidR="008952A3">
        <w:rPr>
          <w:rFonts w:eastAsiaTheme="minorHAnsi" w:cs="Arial"/>
          <w:b w:val="0"/>
          <w:sz w:val="24"/>
          <w:szCs w:val="24"/>
          <w:lang w:val="es-MX" w:eastAsia="en-US"/>
        </w:rPr>
        <w:t xml:space="preserve">Chichimeca, </w:t>
      </w:r>
      <w:r w:rsidR="008952A3" w:rsidRPr="008952A3">
        <w:rPr>
          <w:rFonts w:eastAsiaTheme="minorHAnsi" w:cs="Arial"/>
          <w:b w:val="0"/>
          <w:sz w:val="24"/>
          <w:szCs w:val="24"/>
          <w:lang w:val="es-MX" w:eastAsia="en-US"/>
        </w:rPr>
        <w:t>en los espacios públicos, instalaciones culturales oficiales, oficinas y en los letreros de bienvenida al estado y cabeceras municipales</w:t>
      </w:r>
      <w:r w:rsidR="0019337B">
        <w:rPr>
          <w:rFonts w:eastAsiaTheme="minorHAnsi" w:cs="Arial"/>
          <w:b w:val="0"/>
          <w:sz w:val="24"/>
          <w:szCs w:val="24"/>
          <w:lang w:val="es-MX" w:eastAsia="en-US"/>
        </w:rPr>
        <w:t xml:space="preserve">, </w:t>
      </w:r>
      <w:r w:rsidR="00FC03F9">
        <w:rPr>
          <w:rFonts w:eastAsiaTheme="minorHAnsi" w:cs="Arial"/>
          <w:b w:val="0"/>
          <w:sz w:val="24"/>
          <w:szCs w:val="24"/>
          <w:lang w:val="es-MX" w:eastAsia="en-US"/>
        </w:rPr>
        <w:t>consideraría una forma de exclusión</w:t>
      </w:r>
      <w:r w:rsidR="00AD45C3">
        <w:rPr>
          <w:rFonts w:eastAsiaTheme="minorHAnsi" w:cs="Arial"/>
          <w:b w:val="0"/>
          <w:sz w:val="24"/>
          <w:szCs w:val="24"/>
          <w:lang w:val="es-MX" w:eastAsia="en-US"/>
        </w:rPr>
        <w:t xml:space="preserve">, pues limita al reconocimiento de sólo una de las lenguas </w:t>
      </w:r>
      <w:r w:rsidR="00A937D6">
        <w:rPr>
          <w:rFonts w:eastAsiaTheme="minorHAnsi" w:cs="Arial"/>
          <w:b w:val="0"/>
          <w:sz w:val="24"/>
          <w:szCs w:val="24"/>
          <w:lang w:val="es-MX" w:eastAsia="en-US"/>
        </w:rPr>
        <w:t>originarias de la diversidad que existen tanto establecidas como de paso en la entidad.</w:t>
      </w:r>
    </w:p>
    <w:p w14:paraId="588DA302" w14:textId="4CB36D4D" w:rsidR="00D25D46" w:rsidRDefault="00D25D46" w:rsidP="008014FE">
      <w:pPr>
        <w:pStyle w:val="Ttulo"/>
        <w:spacing w:line="276" w:lineRule="auto"/>
        <w:ind w:firstLine="709"/>
        <w:jc w:val="both"/>
        <w:rPr>
          <w:rFonts w:eastAsiaTheme="minorHAnsi" w:cs="Arial"/>
          <w:b w:val="0"/>
          <w:sz w:val="24"/>
          <w:szCs w:val="24"/>
          <w:lang w:val="es-MX" w:eastAsia="en-US"/>
        </w:rPr>
      </w:pPr>
    </w:p>
    <w:p w14:paraId="4DFF6622" w14:textId="7D9624CE" w:rsidR="00C94F0B" w:rsidRDefault="00C94F0B" w:rsidP="008014FE">
      <w:pPr>
        <w:pStyle w:val="Ttulo"/>
        <w:spacing w:line="276" w:lineRule="auto"/>
        <w:ind w:firstLine="709"/>
        <w:jc w:val="both"/>
        <w:rPr>
          <w:rFonts w:eastAsiaTheme="minorHAnsi" w:cs="Arial"/>
          <w:b w:val="0"/>
          <w:sz w:val="24"/>
          <w:szCs w:val="24"/>
          <w:lang w:val="es-MX" w:eastAsia="en-US"/>
        </w:rPr>
      </w:pPr>
      <w:r>
        <w:rPr>
          <w:rFonts w:eastAsiaTheme="minorHAnsi" w:cs="Arial"/>
          <w:b w:val="0"/>
          <w:sz w:val="24"/>
          <w:szCs w:val="24"/>
          <w:lang w:val="es-MX" w:eastAsia="en-US"/>
        </w:rPr>
        <w:t xml:space="preserve">En ese orden de ideas, quienes dictaminamos, hemos </w:t>
      </w:r>
      <w:r w:rsidR="002D5DD4">
        <w:rPr>
          <w:rFonts w:eastAsiaTheme="minorHAnsi" w:cs="Arial"/>
          <w:b w:val="0"/>
          <w:sz w:val="24"/>
          <w:szCs w:val="24"/>
          <w:lang w:val="es-MX" w:eastAsia="en-US"/>
        </w:rPr>
        <w:t>considerado</w:t>
      </w:r>
      <w:r>
        <w:rPr>
          <w:rFonts w:eastAsiaTheme="minorHAnsi" w:cs="Arial"/>
          <w:b w:val="0"/>
          <w:sz w:val="24"/>
          <w:szCs w:val="24"/>
          <w:lang w:val="es-MX" w:eastAsia="en-US"/>
        </w:rPr>
        <w:t xml:space="preserve"> </w:t>
      </w:r>
      <w:r w:rsidR="002D5DD4">
        <w:rPr>
          <w:rFonts w:eastAsiaTheme="minorHAnsi" w:cs="Arial"/>
          <w:b w:val="0"/>
          <w:sz w:val="24"/>
          <w:szCs w:val="24"/>
          <w:lang w:val="es-MX" w:eastAsia="en-US"/>
        </w:rPr>
        <w:t xml:space="preserve">que tiene mayor alcance </w:t>
      </w:r>
      <w:r w:rsidR="00F565CA">
        <w:rPr>
          <w:rFonts w:eastAsiaTheme="minorHAnsi" w:cs="Arial"/>
          <w:b w:val="0"/>
          <w:sz w:val="24"/>
          <w:szCs w:val="24"/>
          <w:lang w:val="es-MX" w:eastAsia="en-US"/>
        </w:rPr>
        <w:t>el poder realizar acciones que fomenten el cumplimiento de</w:t>
      </w:r>
      <w:r w:rsidR="00183C14">
        <w:rPr>
          <w:rFonts w:eastAsiaTheme="minorHAnsi" w:cs="Arial"/>
          <w:b w:val="0"/>
          <w:sz w:val="24"/>
          <w:szCs w:val="24"/>
          <w:lang w:val="es-MX" w:eastAsia="en-US"/>
        </w:rPr>
        <w:t>l artículo 42 de</w:t>
      </w:r>
      <w:r w:rsidR="00F565CA">
        <w:rPr>
          <w:rFonts w:eastAsiaTheme="minorHAnsi" w:cs="Arial"/>
          <w:b w:val="0"/>
          <w:sz w:val="24"/>
          <w:szCs w:val="24"/>
          <w:lang w:val="es-MX" w:eastAsia="en-US"/>
        </w:rPr>
        <w:t xml:space="preserve"> la propia Ley </w:t>
      </w:r>
      <w:r w:rsidR="00183C14">
        <w:rPr>
          <w:rFonts w:eastAsiaTheme="minorHAnsi" w:cs="Arial"/>
          <w:b w:val="0"/>
          <w:sz w:val="24"/>
          <w:szCs w:val="24"/>
          <w:lang w:val="es-MX" w:eastAsia="en-US"/>
        </w:rPr>
        <w:t xml:space="preserve">para la Protección de los Pueblos y Comunidades Indígenas en el Estado de Guanajuato, que establece que las lenguas </w:t>
      </w:r>
      <w:r w:rsidR="0063339A">
        <w:rPr>
          <w:rFonts w:eastAsiaTheme="minorHAnsi" w:cs="Arial"/>
          <w:b w:val="0"/>
          <w:sz w:val="24"/>
          <w:szCs w:val="24"/>
          <w:lang w:val="es-MX" w:eastAsia="en-US"/>
        </w:rPr>
        <w:t>indígenas</w:t>
      </w:r>
      <w:r w:rsidR="00183C14" w:rsidRPr="00E7102B">
        <w:rPr>
          <w:rFonts w:eastAsiaTheme="minorHAnsi" w:cs="Arial"/>
          <w:b w:val="0"/>
          <w:sz w:val="24"/>
          <w:szCs w:val="24"/>
          <w:lang w:val="es-MX" w:eastAsia="en-US"/>
        </w:rPr>
        <w:t xml:space="preserve"> son parte integrante del patrimonio cultural del Estado, como una de las principales expresiones de su composición pluricultural</w:t>
      </w:r>
      <w:r w:rsidR="0063339A" w:rsidRPr="00E7102B">
        <w:rPr>
          <w:rFonts w:eastAsiaTheme="minorHAnsi" w:cs="Arial"/>
          <w:b w:val="0"/>
          <w:sz w:val="24"/>
          <w:szCs w:val="24"/>
          <w:lang w:val="es-MX" w:eastAsia="en-US"/>
        </w:rPr>
        <w:t xml:space="preserve">, obligando a las autoridades </w:t>
      </w:r>
      <w:r w:rsidR="00E7102B" w:rsidRPr="00E7102B">
        <w:rPr>
          <w:rFonts w:eastAsiaTheme="minorHAnsi" w:cs="Arial"/>
          <w:b w:val="0"/>
          <w:sz w:val="24"/>
          <w:szCs w:val="24"/>
          <w:lang w:val="es-MX" w:eastAsia="en-US"/>
        </w:rPr>
        <w:t xml:space="preserve">la </w:t>
      </w:r>
      <w:r w:rsidR="00183C14" w:rsidRPr="00E7102B">
        <w:rPr>
          <w:rFonts w:eastAsiaTheme="minorHAnsi" w:cs="Arial"/>
          <w:b w:val="0"/>
          <w:sz w:val="24"/>
          <w:szCs w:val="24"/>
          <w:lang w:val="es-MX" w:eastAsia="en-US"/>
        </w:rPr>
        <w:t>intervención de un intérprete para dar respuesta escrita en el idioma o lengua que se haya presentado</w:t>
      </w:r>
      <w:r w:rsidR="00E7102B" w:rsidRPr="00E7102B">
        <w:rPr>
          <w:rFonts w:eastAsiaTheme="minorHAnsi" w:cs="Arial"/>
          <w:b w:val="0"/>
          <w:sz w:val="24"/>
          <w:szCs w:val="24"/>
          <w:lang w:val="es-MX" w:eastAsia="en-US"/>
        </w:rPr>
        <w:t xml:space="preserve"> cualquier petición.</w:t>
      </w:r>
    </w:p>
    <w:p w14:paraId="040EE2EF" w14:textId="4A24941C" w:rsidR="00810FB6" w:rsidRDefault="00810FB6" w:rsidP="008014FE">
      <w:pPr>
        <w:pStyle w:val="Ttulo"/>
        <w:spacing w:line="276" w:lineRule="auto"/>
        <w:ind w:firstLine="709"/>
        <w:jc w:val="both"/>
        <w:rPr>
          <w:rFonts w:eastAsiaTheme="minorHAnsi" w:cs="Arial"/>
          <w:b w:val="0"/>
          <w:sz w:val="24"/>
          <w:szCs w:val="24"/>
          <w:lang w:val="es-MX" w:eastAsia="en-US"/>
        </w:rPr>
      </w:pPr>
    </w:p>
    <w:p w14:paraId="7852D33B" w14:textId="2182FEC6" w:rsidR="00810FB6" w:rsidRDefault="00810FB6" w:rsidP="008014FE">
      <w:pPr>
        <w:pStyle w:val="Ttulo"/>
        <w:spacing w:line="276" w:lineRule="auto"/>
        <w:ind w:firstLine="709"/>
        <w:jc w:val="both"/>
        <w:rPr>
          <w:rFonts w:eastAsiaTheme="minorHAnsi" w:cs="Arial"/>
          <w:b w:val="0"/>
          <w:sz w:val="24"/>
          <w:szCs w:val="24"/>
          <w:lang w:val="es-MX" w:eastAsia="en-US"/>
        </w:rPr>
      </w:pPr>
      <w:r>
        <w:rPr>
          <w:rFonts w:eastAsiaTheme="minorHAnsi" w:cs="Arial"/>
          <w:b w:val="0"/>
          <w:sz w:val="24"/>
          <w:szCs w:val="24"/>
          <w:lang w:val="es-MX" w:eastAsia="en-US"/>
        </w:rPr>
        <w:t xml:space="preserve">Dicha obligación se encuentra también en la fracción </w:t>
      </w:r>
      <w:r w:rsidR="00D73F1F">
        <w:rPr>
          <w:rFonts w:eastAsiaTheme="minorHAnsi" w:cs="Arial"/>
          <w:b w:val="0"/>
          <w:sz w:val="24"/>
          <w:szCs w:val="24"/>
          <w:lang w:val="es-MX" w:eastAsia="en-US"/>
        </w:rPr>
        <w:t xml:space="preserve">VI del artículo 6 del Código </w:t>
      </w:r>
      <w:r w:rsidR="00766344">
        <w:rPr>
          <w:rFonts w:eastAsiaTheme="minorHAnsi" w:cs="Arial"/>
          <w:b w:val="0"/>
          <w:sz w:val="24"/>
          <w:szCs w:val="24"/>
          <w:lang w:val="es-MX" w:eastAsia="en-US"/>
        </w:rPr>
        <w:t xml:space="preserve">de Procedimiento y Justicia Administrativa para el Estado y los Municipios de Guanajuato, como derecho de los particulares y, en su caso los interesados, el poder contar con </w:t>
      </w:r>
      <w:r w:rsidR="006A5A46" w:rsidRPr="006A5A46">
        <w:rPr>
          <w:rFonts w:eastAsiaTheme="minorHAnsi" w:cs="Arial"/>
          <w:b w:val="0"/>
          <w:sz w:val="24"/>
          <w:szCs w:val="24"/>
          <w:lang w:val="es-MX" w:eastAsia="en-US"/>
        </w:rPr>
        <w:t>la asistencia de un traductor, en caso de no hablar el idioma español</w:t>
      </w:r>
      <w:r w:rsidR="006A5A46">
        <w:rPr>
          <w:rFonts w:eastAsiaTheme="minorHAnsi" w:cs="Arial"/>
          <w:b w:val="0"/>
          <w:sz w:val="24"/>
          <w:szCs w:val="24"/>
          <w:lang w:val="es-MX" w:eastAsia="en-US"/>
        </w:rPr>
        <w:t xml:space="preserve">, por lo que hemos </w:t>
      </w:r>
      <w:r w:rsidR="005C381B">
        <w:rPr>
          <w:rFonts w:eastAsiaTheme="minorHAnsi" w:cs="Arial"/>
          <w:b w:val="0"/>
          <w:sz w:val="24"/>
          <w:szCs w:val="24"/>
          <w:lang w:val="es-MX" w:eastAsia="en-US"/>
        </w:rPr>
        <w:t xml:space="preserve">considerado que </w:t>
      </w:r>
      <w:r w:rsidR="002D52D5">
        <w:rPr>
          <w:rFonts w:eastAsiaTheme="minorHAnsi" w:cs="Arial"/>
          <w:b w:val="0"/>
          <w:sz w:val="24"/>
          <w:szCs w:val="24"/>
          <w:lang w:val="es-MX" w:eastAsia="en-US"/>
        </w:rPr>
        <w:t xml:space="preserve">siendo </w:t>
      </w:r>
      <w:r w:rsidR="00311F37">
        <w:rPr>
          <w:rFonts w:eastAsiaTheme="minorHAnsi" w:cs="Arial"/>
          <w:b w:val="0"/>
          <w:sz w:val="24"/>
          <w:szCs w:val="24"/>
          <w:lang w:val="es-MX" w:eastAsia="en-US"/>
        </w:rPr>
        <w:t>los Ayuntamientos quienes tienen la mayor aplicación de dicho ordenamiento,</w:t>
      </w:r>
      <w:r w:rsidR="002D52D5">
        <w:rPr>
          <w:rFonts w:eastAsiaTheme="minorHAnsi" w:cs="Arial"/>
          <w:b w:val="0"/>
          <w:sz w:val="24"/>
          <w:szCs w:val="24"/>
          <w:lang w:val="es-MX" w:eastAsia="en-US"/>
        </w:rPr>
        <w:t xml:space="preserve"> se considera exhortarlos para que </w:t>
      </w:r>
      <w:r w:rsidR="002D52D5" w:rsidRPr="002D52D5">
        <w:rPr>
          <w:rFonts w:eastAsiaTheme="minorHAnsi" w:cs="Arial"/>
          <w:b w:val="0"/>
          <w:sz w:val="24"/>
          <w:szCs w:val="24"/>
          <w:lang w:val="es-MX" w:eastAsia="en-US"/>
        </w:rPr>
        <w:t>informen los términos en los cuales dan cumplimiento a la obligación de contar con un traductor de las lenguas originarias, principalmente de aquellas de los pueblos y comunidades indígenas que habitan en su municipio</w:t>
      </w:r>
      <w:r w:rsidR="002D52D5">
        <w:rPr>
          <w:rFonts w:eastAsiaTheme="minorHAnsi" w:cs="Arial"/>
          <w:b w:val="0"/>
          <w:sz w:val="24"/>
          <w:szCs w:val="24"/>
          <w:lang w:val="es-MX" w:eastAsia="en-US"/>
        </w:rPr>
        <w:t>.</w:t>
      </w:r>
    </w:p>
    <w:p w14:paraId="43AF50D7" w14:textId="37BD1116" w:rsidR="00E7102B" w:rsidRDefault="00E7102B" w:rsidP="008014FE">
      <w:pPr>
        <w:pStyle w:val="Ttulo"/>
        <w:spacing w:line="276" w:lineRule="auto"/>
        <w:ind w:firstLine="709"/>
        <w:jc w:val="both"/>
        <w:rPr>
          <w:rFonts w:eastAsiaTheme="minorHAnsi" w:cs="Arial"/>
          <w:b w:val="0"/>
          <w:sz w:val="24"/>
          <w:szCs w:val="24"/>
          <w:lang w:val="es-MX" w:eastAsia="en-US"/>
        </w:rPr>
      </w:pPr>
    </w:p>
    <w:p w14:paraId="6B454FAF" w14:textId="17549673" w:rsidR="00E7102B" w:rsidRDefault="00487D06" w:rsidP="008014FE">
      <w:pPr>
        <w:pStyle w:val="Ttulo"/>
        <w:spacing w:line="276" w:lineRule="auto"/>
        <w:ind w:firstLine="709"/>
        <w:jc w:val="both"/>
        <w:rPr>
          <w:rFonts w:eastAsiaTheme="minorHAnsi" w:cs="Arial"/>
          <w:b w:val="0"/>
          <w:sz w:val="24"/>
          <w:szCs w:val="24"/>
          <w:lang w:val="es-MX" w:eastAsia="en-US"/>
        </w:rPr>
      </w:pPr>
      <w:r>
        <w:rPr>
          <w:rFonts w:eastAsiaTheme="minorHAnsi" w:cs="Arial"/>
          <w:b w:val="0"/>
          <w:sz w:val="24"/>
          <w:szCs w:val="24"/>
          <w:lang w:val="es-MX" w:eastAsia="en-US"/>
        </w:rPr>
        <w:lastRenderedPageBreak/>
        <w:t xml:space="preserve">Ahora bien, se considera que en cumplimiento a la Ley </w:t>
      </w:r>
      <w:r w:rsidR="002E0F72">
        <w:rPr>
          <w:rFonts w:eastAsiaTheme="minorHAnsi" w:cs="Arial"/>
          <w:b w:val="0"/>
          <w:sz w:val="24"/>
          <w:szCs w:val="24"/>
          <w:lang w:val="es-MX" w:eastAsia="en-US"/>
        </w:rPr>
        <w:t xml:space="preserve">del Patrimonio Cultural del Estado de Guanajuato, es el Instituto Estatal de Cultura, quien tiene las atribuciones </w:t>
      </w:r>
      <w:r w:rsidR="00CF7F3B">
        <w:rPr>
          <w:rFonts w:eastAsiaTheme="minorHAnsi" w:cs="Arial"/>
          <w:b w:val="0"/>
          <w:sz w:val="24"/>
          <w:szCs w:val="24"/>
          <w:lang w:val="es-MX" w:eastAsia="en-US"/>
        </w:rPr>
        <w:t>dentro de la administración del Ejecutivo</w:t>
      </w:r>
      <w:r w:rsidR="00103F2A">
        <w:rPr>
          <w:rFonts w:eastAsiaTheme="minorHAnsi" w:cs="Arial"/>
          <w:b w:val="0"/>
          <w:sz w:val="24"/>
          <w:szCs w:val="24"/>
          <w:lang w:val="es-MX" w:eastAsia="en-US"/>
        </w:rPr>
        <w:t xml:space="preserve">, </w:t>
      </w:r>
      <w:r w:rsidR="002E0F72">
        <w:rPr>
          <w:rFonts w:eastAsiaTheme="minorHAnsi" w:cs="Arial"/>
          <w:b w:val="0"/>
          <w:sz w:val="24"/>
          <w:szCs w:val="24"/>
          <w:lang w:val="es-MX" w:eastAsia="en-US"/>
        </w:rPr>
        <w:t xml:space="preserve">para </w:t>
      </w:r>
      <w:r w:rsidR="000E21F1" w:rsidRPr="000E21F1">
        <w:rPr>
          <w:rFonts w:eastAsiaTheme="minorHAnsi" w:cs="Arial"/>
          <w:b w:val="0"/>
          <w:sz w:val="24"/>
          <w:szCs w:val="24"/>
          <w:lang w:val="es-MX" w:eastAsia="en-US"/>
        </w:rPr>
        <w:t>p</w:t>
      </w:r>
      <w:r w:rsidR="00F357BD" w:rsidRPr="000E21F1">
        <w:rPr>
          <w:rFonts w:eastAsiaTheme="minorHAnsi" w:cs="Arial"/>
          <w:b w:val="0"/>
          <w:sz w:val="24"/>
          <w:szCs w:val="24"/>
          <w:lang w:val="es-MX" w:eastAsia="en-US"/>
        </w:rPr>
        <w:t>romover el conocimiento, desarrollo y difusión de la cultura y la historia nacional, en particular la del Estado de Guanajuato</w:t>
      </w:r>
      <w:r w:rsidR="000E21F1" w:rsidRPr="000E21F1">
        <w:rPr>
          <w:rFonts w:eastAsiaTheme="minorHAnsi" w:cs="Arial"/>
          <w:b w:val="0"/>
          <w:sz w:val="24"/>
          <w:szCs w:val="24"/>
          <w:lang w:val="es-MX" w:eastAsia="en-US"/>
        </w:rPr>
        <w:t>, así como de estimular la formación, actualización y profesionalización de los investigadores, promotores, creadores, intérpretes y ejecutantes de acciones culturales.</w:t>
      </w:r>
    </w:p>
    <w:p w14:paraId="3DCD22FE" w14:textId="01C43BE0" w:rsidR="00E10595" w:rsidRDefault="00E10595" w:rsidP="008014FE">
      <w:pPr>
        <w:pStyle w:val="Ttulo"/>
        <w:spacing w:line="276" w:lineRule="auto"/>
        <w:ind w:firstLine="709"/>
        <w:jc w:val="both"/>
        <w:rPr>
          <w:rFonts w:eastAsiaTheme="minorHAnsi" w:cs="Arial"/>
          <w:b w:val="0"/>
          <w:sz w:val="24"/>
          <w:szCs w:val="24"/>
          <w:lang w:val="es-MX" w:eastAsia="en-US"/>
        </w:rPr>
      </w:pPr>
    </w:p>
    <w:p w14:paraId="4DFE83CA" w14:textId="0AD34681" w:rsidR="00E10595" w:rsidRDefault="00E10595" w:rsidP="000F1734">
      <w:pPr>
        <w:spacing w:line="276" w:lineRule="auto"/>
        <w:ind w:firstLine="709"/>
        <w:jc w:val="both"/>
        <w:rPr>
          <w:rFonts w:ascii="Arial" w:hAnsi="Arial" w:cs="Arial"/>
        </w:rPr>
      </w:pPr>
      <w:r w:rsidRPr="000F1734">
        <w:rPr>
          <w:rFonts w:ascii="Arial" w:hAnsi="Arial" w:cs="Arial"/>
        </w:rPr>
        <w:t xml:space="preserve">Es por ello que </w:t>
      </w:r>
      <w:r>
        <w:rPr>
          <w:rFonts w:ascii="Arial" w:hAnsi="Arial" w:cs="Arial"/>
        </w:rPr>
        <w:t>en el entendido de no invadir competencias, se considera</w:t>
      </w:r>
      <w:r w:rsidR="00103F2A">
        <w:rPr>
          <w:rFonts w:ascii="Arial" w:hAnsi="Arial" w:cs="Arial"/>
        </w:rPr>
        <w:t xml:space="preserve"> exhortar a dicho organismo </w:t>
      </w:r>
      <w:r w:rsidR="0002418D">
        <w:rPr>
          <w:rFonts w:ascii="Arial" w:hAnsi="Arial" w:cs="Arial"/>
        </w:rPr>
        <w:t xml:space="preserve">para que sea </w:t>
      </w:r>
      <w:r w:rsidR="00103F2A">
        <w:rPr>
          <w:rFonts w:ascii="Arial" w:hAnsi="Arial" w:cs="Arial"/>
        </w:rPr>
        <w:t>quien</w:t>
      </w:r>
      <w:r>
        <w:rPr>
          <w:rFonts w:ascii="Arial" w:hAnsi="Arial" w:cs="Arial"/>
        </w:rPr>
        <w:t xml:space="preserve"> a través de convenio</w:t>
      </w:r>
      <w:r w:rsidR="000A3B88">
        <w:rPr>
          <w:rFonts w:ascii="Arial" w:hAnsi="Arial" w:cs="Arial"/>
        </w:rPr>
        <w:t>s</w:t>
      </w:r>
      <w:r>
        <w:rPr>
          <w:rFonts w:ascii="Arial" w:hAnsi="Arial" w:cs="Arial"/>
        </w:rPr>
        <w:t xml:space="preserve"> con las diversas autoridades federales, estatales y municipales, realice acciones afirmativas dirigidas a la promoción, conservación y protección del patrimonio cultural intangible y en concreto a las lenguas originarias en las que sin duda se incluya la señalética.</w:t>
      </w:r>
    </w:p>
    <w:p w14:paraId="32C262E7" w14:textId="665910B5" w:rsidR="006745E8" w:rsidRDefault="006745E8" w:rsidP="000F1734">
      <w:pPr>
        <w:spacing w:line="276" w:lineRule="auto"/>
        <w:ind w:firstLine="709"/>
        <w:jc w:val="both"/>
        <w:rPr>
          <w:rFonts w:ascii="Arial" w:hAnsi="Arial" w:cs="Arial"/>
        </w:rPr>
      </w:pPr>
    </w:p>
    <w:p w14:paraId="01E2D2F7" w14:textId="32BAC414" w:rsidR="006745E8" w:rsidRDefault="006745E8" w:rsidP="000F1734">
      <w:pPr>
        <w:spacing w:line="276" w:lineRule="auto"/>
        <w:ind w:firstLine="709"/>
        <w:jc w:val="both"/>
        <w:rPr>
          <w:rFonts w:ascii="Arial" w:eastAsia="Times New Roman" w:hAnsi="Arial" w:cs="Arial"/>
          <w:lang w:eastAsia="es-ES_tradnl"/>
        </w:rPr>
      </w:pPr>
      <w:r>
        <w:rPr>
          <w:rFonts w:ascii="Arial" w:hAnsi="Arial" w:cs="Arial"/>
        </w:rPr>
        <w:t xml:space="preserve">Por último, quienes dictaminamos, consideramos que </w:t>
      </w:r>
      <w:r w:rsidR="0049302D">
        <w:rPr>
          <w:rFonts w:ascii="Arial" w:hAnsi="Arial" w:cs="Arial"/>
        </w:rPr>
        <w:t>son</w:t>
      </w:r>
      <w:r w:rsidR="007048E9">
        <w:rPr>
          <w:rFonts w:ascii="Arial" w:hAnsi="Arial" w:cs="Arial"/>
        </w:rPr>
        <w:t xml:space="preserve"> los Ayuntamientos quienes conocen la </w:t>
      </w:r>
      <w:r w:rsidR="008751CB">
        <w:rPr>
          <w:rFonts w:ascii="Arial" w:hAnsi="Arial" w:cs="Arial"/>
        </w:rPr>
        <w:t xml:space="preserve">presencia de pueblos y comunidades indígenas, por lo que </w:t>
      </w:r>
      <w:r w:rsidR="000A3B88">
        <w:rPr>
          <w:rFonts w:ascii="Arial" w:hAnsi="Arial" w:cs="Arial"/>
        </w:rPr>
        <w:t xml:space="preserve">se </w:t>
      </w:r>
      <w:r w:rsidR="007048E9">
        <w:rPr>
          <w:rFonts w:ascii="Arial" w:hAnsi="Arial" w:cs="Arial"/>
        </w:rPr>
        <w:t xml:space="preserve">les exhorta para que </w:t>
      </w:r>
      <w:r w:rsidR="007048E9" w:rsidRPr="007048E9">
        <w:rPr>
          <w:rFonts w:ascii="Arial" w:hAnsi="Arial" w:cs="Arial"/>
        </w:rPr>
        <w:t>en caso de contar con población indígena, adopten el uso en la señalética de la lengua de los pueblos originarios avecindados en su localidad</w:t>
      </w:r>
      <w:r w:rsidR="007048E9">
        <w:rPr>
          <w:rFonts w:ascii="Arial" w:hAnsi="Arial" w:cs="Arial"/>
        </w:rPr>
        <w:t>.</w:t>
      </w:r>
    </w:p>
    <w:p w14:paraId="542DC4CC" w14:textId="7AE3A664" w:rsidR="00C31251" w:rsidRDefault="00C31251" w:rsidP="000F1734">
      <w:pPr>
        <w:spacing w:line="276" w:lineRule="auto"/>
        <w:ind w:firstLine="709"/>
        <w:jc w:val="both"/>
        <w:rPr>
          <w:rFonts w:ascii="Arial" w:eastAsia="Times New Roman" w:hAnsi="Arial" w:cs="Arial"/>
          <w:lang w:eastAsia="es-ES_tradnl"/>
        </w:rPr>
      </w:pPr>
    </w:p>
    <w:p w14:paraId="600A02F1" w14:textId="718B4E18" w:rsidR="00E10595" w:rsidRDefault="00C31251" w:rsidP="00754C37">
      <w:pPr>
        <w:spacing w:line="276" w:lineRule="auto"/>
        <w:ind w:firstLine="709"/>
        <w:jc w:val="both"/>
        <w:rPr>
          <w:rFonts w:ascii="Arial" w:hAnsi="Arial" w:cs="Arial"/>
        </w:rPr>
      </w:pPr>
      <w:r>
        <w:rPr>
          <w:rFonts w:ascii="Arial" w:eastAsia="Times New Roman" w:hAnsi="Arial" w:cs="Arial"/>
          <w:lang w:eastAsia="es-ES_tradnl"/>
        </w:rPr>
        <w:t xml:space="preserve">Por último en cuanto al exhorto que pretende el proponente a esta </w:t>
      </w:r>
      <w:r w:rsidR="00893C7B">
        <w:rPr>
          <w:rFonts w:ascii="Arial" w:eastAsia="Times New Roman" w:hAnsi="Arial" w:cs="Arial"/>
          <w:lang w:eastAsia="es-ES_tradnl"/>
        </w:rPr>
        <w:t>LXV Legislatura</w:t>
      </w:r>
      <w:r w:rsidR="003A69D5">
        <w:rPr>
          <w:rFonts w:ascii="Arial" w:eastAsia="Times New Roman" w:hAnsi="Arial" w:cs="Arial"/>
          <w:lang w:eastAsia="es-ES_tradnl"/>
        </w:rPr>
        <w:t xml:space="preserve">, es de considerarse que </w:t>
      </w:r>
      <w:r w:rsidR="00182B8B">
        <w:rPr>
          <w:rFonts w:ascii="Arial" w:eastAsia="Times New Roman" w:hAnsi="Arial" w:cs="Arial"/>
          <w:lang w:eastAsia="es-ES_tradnl"/>
        </w:rPr>
        <w:t xml:space="preserve">de </w:t>
      </w:r>
      <w:r w:rsidR="00FB440E">
        <w:rPr>
          <w:rFonts w:ascii="Arial" w:eastAsia="Times New Roman" w:hAnsi="Arial" w:cs="Arial"/>
          <w:lang w:eastAsia="es-ES_tradnl"/>
        </w:rPr>
        <w:t>c</w:t>
      </w:r>
      <w:r w:rsidR="00182B8B">
        <w:rPr>
          <w:rFonts w:ascii="Arial" w:eastAsia="Times New Roman" w:hAnsi="Arial" w:cs="Arial"/>
          <w:lang w:eastAsia="es-ES_tradnl"/>
        </w:rPr>
        <w:t xml:space="preserve">onformidad a la Ley Orgánica del Poder Legislativo </w:t>
      </w:r>
      <w:r w:rsidR="00FB440E">
        <w:rPr>
          <w:rFonts w:ascii="Arial" w:eastAsia="Times New Roman" w:hAnsi="Arial" w:cs="Arial"/>
          <w:lang w:eastAsia="es-ES_tradnl"/>
        </w:rPr>
        <w:t xml:space="preserve">para el Estado de Guanajuato, </w:t>
      </w:r>
      <w:r w:rsidR="00A64156">
        <w:rPr>
          <w:rFonts w:ascii="Arial" w:eastAsia="Times New Roman" w:hAnsi="Arial" w:cs="Arial"/>
          <w:lang w:eastAsia="es-ES_tradnl"/>
        </w:rPr>
        <w:t>l</w:t>
      </w:r>
      <w:r w:rsidR="00182B8B">
        <w:rPr>
          <w:rFonts w:ascii="Arial" w:eastAsia="Times New Roman" w:hAnsi="Arial" w:cs="Arial"/>
          <w:lang w:eastAsia="es-ES_tradnl"/>
        </w:rPr>
        <w:t xml:space="preserve">as Comisiones Legislativas, no son el órgano </w:t>
      </w:r>
      <w:r w:rsidR="00754C37">
        <w:rPr>
          <w:rFonts w:ascii="Arial" w:eastAsia="Times New Roman" w:hAnsi="Arial" w:cs="Arial"/>
          <w:lang w:eastAsia="es-ES_tradnl"/>
        </w:rPr>
        <w:t>indicado para realizar dicha</w:t>
      </w:r>
      <w:r w:rsidR="00A64156">
        <w:rPr>
          <w:rFonts w:ascii="Arial" w:eastAsia="Times New Roman" w:hAnsi="Arial" w:cs="Arial"/>
          <w:lang w:eastAsia="es-ES_tradnl"/>
        </w:rPr>
        <w:t>s</w:t>
      </w:r>
      <w:r w:rsidR="00754C37">
        <w:rPr>
          <w:rFonts w:ascii="Arial" w:eastAsia="Times New Roman" w:hAnsi="Arial" w:cs="Arial"/>
          <w:lang w:eastAsia="es-ES_tradnl"/>
        </w:rPr>
        <w:t xml:space="preserve"> acci</w:t>
      </w:r>
      <w:r w:rsidR="00A64156">
        <w:rPr>
          <w:rFonts w:ascii="Arial" w:eastAsia="Times New Roman" w:hAnsi="Arial" w:cs="Arial"/>
          <w:lang w:eastAsia="es-ES_tradnl"/>
        </w:rPr>
        <w:t>ones</w:t>
      </w:r>
      <w:r w:rsidR="00754C37">
        <w:rPr>
          <w:rFonts w:ascii="Arial" w:eastAsia="Times New Roman" w:hAnsi="Arial" w:cs="Arial"/>
          <w:lang w:eastAsia="es-ES_tradnl"/>
        </w:rPr>
        <w:t xml:space="preserve">, por lo que no es viable </w:t>
      </w:r>
      <w:r w:rsidR="004206BD">
        <w:rPr>
          <w:rFonts w:ascii="Arial" w:eastAsia="Times New Roman" w:hAnsi="Arial" w:cs="Arial"/>
          <w:lang w:eastAsia="es-ES_tradnl"/>
        </w:rPr>
        <w:t>su propuesta</w:t>
      </w:r>
      <w:r w:rsidR="00754C37">
        <w:rPr>
          <w:rFonts w:ascii="Arial" w:eastAsia="Times New Roman" w:hAnsi="Arial" w:cs="Arial"/>
          <w:lang w:eastAsia="es-ES_tradnl"/>
        </w:rPr>
        <w:t>.</w:t>
      </w:r>
    </w:p>
    <w:p w14:paraId="1318B8CF" w14:textId="367690FA" w:rsidR="000E21F1" w:rsidRDefault="000E21F1" w:rsidP="008014FE">
      <w:pPr>
        <w:pStyle w:val="Ttulo"/>
        <w:spacing w:line="276" w:lineRule="auto"/>
        <w:ind w:firstLine="709"/>
        <w:jc w:val="both"/>
        <w:rPr>
          <w:rFonts w:eastAsiaTheme="minorHAnsi" w:cs="Arial"/>
          <w:b w:val="0"/>
          <w:sz w:val="24"/>
          <w:szCs w:val="24"/>
          <w:lang w:val="es-MX" w:eastAsia="en-US"/>
        </w:rPr>
      </w:pPr>
    </w:p>
    <w:p w14:paraId="108643B4" w14:textId="0DF92329" w:rsidR="00DE2C1D" w:rsidRDefault="00B43698" w:rsidP="00DC779D">
      <w:pPr>
        <w:spacing w:line="276" w:lineRule="auto"/>
        <w:ind w:left="-3" w:firstLine="567"/>
        <w:jc w:val="both"/>
        <w:rPr>
          <w:rFonts w:ascii="Arial" w:hAnsi="Arial" w:cs="Arial"/>
        </w:rPr>
      </w:pPr>
      <w:r>
        <w:rPr>
          <w:rFonts w:ascii="Arial" w:hAnsi="Arial" w:cs="Arial"/>
        </w:rPr>
        <w:t xml:space="preserve"> </w:t>
      </w:r>
      <w:r w:rsidR="00DE2C1D" w:rsidRPr="00DE2C1D">
        <w:rPr>
          <w:rFonts w:ascii="Arial" w:hAnsi="Arial" w:cs="Arial"/>
        </w:rPr>
        <w:t>Por lo expuesto y fundado</w:t>
      </w:r>
      <w:r w:rsidR="009A77E2">
        <w:rPr>
          <w:rFonts w:ascii="Arial" w:hAnsi="Arial" w:cs="Arial"/>
        </w:rPr>
        <w:t xml:space="preserve">, </w:t>
      </w:r>
      <w:r w:rsidR="009A77E2" w:rsidRPr="00DE2C1D">
        <w:rPr>
          <w:rFonts w:ascii="Arial" w:hAnsi="Arial" w:cs="Arial"/>
        </w:rPr>
        <w:t>las diputadas el diputado que integramos esta Comisión de Educación, Ciencia y Tecnología y Cultura</w:t>
      </w:r>
      <w:r w:rsidR="00DE2C1D" w:rsidRPr="00DE2C1D">
        <w:rPr>
          <w:rFonts w:ascii="Arial" w:hAnsi="Arial" w:cs="Arial"/>
        </w:rPr>
        <w:t xml:space="preserve">, </w:t>
      </w:r>
      <w:r w:rsidR="000E21F1">
        <w:rPr>
          <w:rFonts w:ascii="Arial" w:hAnsi="Arial" w:cs="Arial"/>
        </w:rPr>
        <w:t xml:space="preserve">coincidimos con el </w:t>
      </w:r>
      <w:r w:rsidR="00DA646D">
        <w:rPr>
          <w:rFonts w:ascii="Arial" w:hAnsi="Arial" w:cs="Arial"/>
        </w:rPr>
        <w:t>objetivo principal del proponente, sin embargo</w:t>
      </w:r>
      <w:r w:rsidR="0002662F">
        <w:rPr>
          <w:rFonts w:ascii="Arial" w:hAnsi="Arial" w:cs="Arial"/>
        </w:rPr>
        <w:t>,</w:t>
      </w:r>
      <w:r w:rsidR="00DA646D">
        <w:rPr>
          <w:rFonts w:ascii="Arial" w:hAnsi="Arial" w:cs="Arial"/>
        </w:rPr>
        <w:t xml:space="preserve"> consideramos que se deben realizar algunos ajustes </w:t>
      </w:r>
      <w:r w:rsidR="007A661E">
        <w:rPr>
          <w:rFonts w:ascii="Arial" w:hAnsi="Arial" w:cs="Arial"/>
        </w:rPr>
        <w:t>al mismo</w:t>
      </w:r>
      <w:r w:rsidR="00DA646D">
        <w:rPr>
          <w:rFonts w:ascii="Arial" w:hAnsi="Arial" w:cs="Arial"/>
        </w:rPr>
        <w:t xml:space="preserve">, con la finalidad de poder dar mayor </w:t>
      </w:r>
      <w:r w:rsidR="007A661E">
        <w:rPr>
          <w:rFonts w:ascii="Arial" w:hAnsi="Arial" w:cs="Arial"/>
        </w:rPr>
        <w:t>alcance</w:t>
      </w:r>
      <w:r w:rsidR="00DC779D">
        <w:rPr>
          <w:rFonts w:ascii="Arial" w:hAnsi="Arial" w:cs="Arial"/>
        </w:rPr>
        <w:t>, por lo</w:t>
      </w:r>
      <w:r w:rsidR="00535B26">
        <w:rPr>
          <w:rFonts w:ascii="Arial" w:hAnsi="Arial" w:cs="Arial"/>
        </w:rPr>
        <w:t xml:space="preserve"> que </w:t>
      </w:r>
      <w:r w:rsidR="00DE2C1D" w:rsidRPr="00DE2C1D">
        <w:rPr>
          <w:rFonts w:ascii="Arial" w:hAnsi="Arial" w:cs="Arial"/>
        </w:rPr>
        <w:t>respetuosamente solicitamos a esta Asamblea se apruebe</w:t>
      </w:r>
      <w:r w:rsidR="009F673E">
        <w:rPr>
          <w:rFonts w:ascii="Arial" w:hAnsi="Arial" w:cs="Arial"/>
        </w:rPr>
        <w:t>n</w:t>
      </w:r>
      <w:r w:rsidR="00DE2C1D" w:rsidRPr="00DE2C1D">
        <w:rPr>
          <w:rFonts w:ascii="Arial" w:hAnsi="Arial" w:cs="Arial"/>
        </w:rPr>
        <w:t xml:space="preserve"> l</w:t>
      </w:r>
      <w:r w:rsidR="009F673E">
        <w:rPr>
          <w:rFonts w:ascii="Arial" w:hAnsi="Arial" w:cs="Arial"/>
        </w:rPr>
        <w:t>os</w:t>
      </w:r>
      <w:r w:rsidR="00DE2C1D" w:rsidRPr="00DE2C1D">
        <w:rPr>
          <w:rFonts w:ascii="Arial" w:hAnsi="Arial" w:cs="Arial"/>
        </w:rPr>
        <w:t xml:space="preserve"> siguiente</w:t>
      </w:r>
      <w:r w:rsidR="009F673E">
        <w:rPr>
          <w:rFonts w:ascii="Arial" w:hAnsi="Arial" w:cs="Arial"/>
        </w:rPr>
        <w:t>s</w:t>
      </w:r>
      <w:r w:rsidR="00DE2C1D" w:rsidRPr="00DE2C1D">
        <w:rPr>
          <w:rFonts w:ascii="Arial" w:hAnsi="Arial" w:cs="Arial"/>
        </w:rPr>
        <w:t xml:space="preserve">: </w:t>
      </w:r>
    </w:p>
    <w:p w14:paraId="48E48BF2" w14:textId="02D99B7C" w:rsidR="00535B26" w:rsidRDefault="00535B26" w:rsidP="00B7008D">
      <w:pPr>
        <w:spacing w:line="276" w:lineRule="auto"/>
        <w:ind w:left="-3" w:firstLine="567"/>
        <w:jc w:val="both"/>
        <w:rPr>
          <w:rFonts w:ascii="Arial" w:hAnsi="Arial" w:cs="Arial"/>
        </w:rPr>
      </w:pPr>
    </w:p>
    <w:p w14:paraId="6AAE808C" w14:textId="77777777" w:rsidR="001A5155" w:rsidRDefault="001A5155" w:rsidP="00B7008D">
      <w:pPr>
        <w:spacing w:line="276" w:lineRule="auto"/>
        <w:ind w:right="2"/>
        <w:jc w:val="both"/>
        <w:rPr>
          <w:rFonts w:ascii="Arial" w:eastAsia="Arial" w:hAnsi="Arial" w:cs="Arial"/>
          <w:b/>
        </w:rPr>
      </w:pPr>
    </w:p>
    <w:p w14:paraId="5FB9E14D" w14:textId="77777777" w:rsidR="00A76973" w:rsidRDefault="00A76973" w:rsidP="00B7008D">
      <w:pPr>
        <w:spacing w:line="276" w:lineRule="auto"/>
        <w:ind w:right="2"/>
        <w:jc w:val="both"/>
        <w:rPr>
          <w:rFonts w:ascii="Arial" w:eastAsia="Arial" w:hAnsi="Arial" w:cs="Arial"/>
          <w:b/>
        </w:rPr>
      </w:pPr>
    </w:p>
    <w:p w14:paraId="58F02D62" w14:textId="77777777" w:rsidR="00A76973" w:rsidRDefault="00A76973" w:rsidP="00B7008D">
      <w:pPr>
        <w:spacing w:line="276" w:lineRule="auto"/>
        <w:ind w:right="2"/>
        <w:jc w:val="both"/>
        <w:rPr>
          <w:rFonts w:ascii="Arial" w:eastAsia="Arial" w:hAnsi="Arial" w:cs="Arial"/>
          <w:b/>
        </w:rPr>
      </w:pPr>
    </w:p>
    <w:p w14:paraId="09E00F1C" w14:textId="29C69C7C" w:rsidR="00DE2C1D" w:rsidRDefault="00DE2C1D" w:rsidP="00B7008D">
      <w:pPr>
        <w:spacing w:line="276" w:lineRule="auto"/>
        <w:ind w:left="18" w:right="2" w:firstLine="124"/>
        <w:jc w:val="center"/>
        <w:rPr>
          <w:rFonts w:ascii="Arial" w:eastAsia="Arial" w:hAnsi="Arial" w:cs="Arial"/>
          <w:b/>
        </w:rPr>
      </w:pPr>
      <w:r w:rsidRPr="00DE2C1D">
        <w:rPr>
          <w:rFonts w:ascii="Arial" w:eastAsia="Arial" w:hAnsi="Arial" w:cs="Arial"/>
          <w:b/>
        </w:rPr>
        <w:lastRenderedPageBreak/>
        <w:t>ACUERDO</w:t>
      </w:r>
      <w:r w:rsidR="009F673E">
        <w:rPr>
          <w:rFonts w:ascii="Arial" w:eastAsia="Arial" w:hAnsi="Arial" w:cs="Arial"/>
          <w:b/>
        </w:rPr>
        <w:t>S</w:t>
      </w:r>
    </w:p>
    <w:p w14:paraId="1BFBA091" w14:textId="77777777" w:rsidR="00B7008D" w:rsidRPr="00DC779D" w:rsidRDefault="00B7008D" w:rsidP="00DC779D">
      <w:pPr>
        <w:spacing w:line="276" w:lineRule="auto"/>
        <w:ind w:left="18" w:right="2" w:firstLine="124"/>
        <w:jc w:val="center"/>
        <w:rPr>
          <w:rFonts w:ascii="Arial" w:hAnsi="Arial" w:cs="Arial"/>
        </w:rPr>
      </w:pPr>
    </w:p>
    <w:p w14:paraId="7A9D7C31" w14:textId="131F5EDD" w:rsidR="00DC779D" w:rsidRPr="00DC779D" w:rsidRDefault="00DC779D" w:rsidP="00DC779D">
      <w:pPr>
        <w:pStyle w:val="NormalWeb"/>
        <w:shd w:val="clear" w:color="auto" w:fill="FFFFFF"/>
        <w:spacing w:after="225" w:line="276" w:lineRule="auto"/>
        <w:jc w:val="both"/>
        <w:textAlignment w:val="baseline"/>
        <w:rPr>
          <w:rFonts w:ascii="Arial" w:hAnsi="Arial" w:cs="Arial"/>
        </w:rPr>
      </w:pPr>
      <w:r w:rsidRPr="00DC779D">
        <w:rPr>
          <w:rFonts w:ascii="Arial" w:hAnsi="Arial" w:cs="Arial"/>
        </w:rPr>
        <w:t>Primero. La Sexagésima Quinta Legislatura del Congreso del Estado Libre y Soberano de Guanajuato</w:t>
      </w:r>
      <w:r w:rsidR="00BA446E">
        <w:rPr>
          <w:rFonts w:ascii="Arial" w:hAnsi="Arial" w:cs="Arial"/>
        </w:rPr>
        <w:t>, ordena girar atento exhorto a</w:t>
      </w:r>
      <w:r w:rsidRPr="00DC779D">
        <w:rPr>
          <w:rFonts w:ascii="Arial" w:hAnsi="Arial" w:cs="Arial"/>
        </w:rPr>
        <w:t>l Instituto Estatal de la Cultura, para que:</w:t>
      </w:r>
    </w:p>
    <w:p w14:paraId="06B25F36" w14:textId="77777777" w:rsidR="00DC779D" w:rsidRPr="00DC779D" w:rsidRDefault="00DC779D" w:rsidP="00DC779D">
      <w:pPr>
        <w:pStyle w:val="NormalWeb"/>
        <w:numPr>
          <w:ilvl w:val="0"/>
          <w:numId w:val="23"/>
        </w:numPr>
        <w:shd w:val="clear" w:color="auto" w:fill="FFFFFF"/>
        <w:spacing w:after="225" w:line="276" w:lineRule="auto"/>
        <w:jc w:val="both"/>
        <w:textAlignment w:val="baseline"/>
        <w:rPr>
          <w:rFonts w:ascii="Arial" w:hAnsi="Arial" w:cs="Arial"/>
        </w:rPr>
      </w:pPr>
      <w:r w:rsidRPr="00DC779D">
        <w:rPr>
          <w:rFonts w:ascii="Arial" w:hAnsi="Arial" w:cs="Arial"/>
        </w:rPr>
        <w:t>Conforme a sus atribuciones realice políticas públicas que visibilicen y sensibilicen a la población en general sobre la importancia de la preservación de las lenguas originarias que se hablan en el estado de Guanajuato.</w:t>
      </w:r>
    </w:p>
    <w:p w14:paraId="03FB5464" w14:textId="77777777" w:rsidR="00DC779D" w:rsidRPr="00DC779D" w:rsidRDefault="00DC779D" w:rsidP="00DC779D">
      <w:pPr>
        <w:pStyle w:val="NormalWeb"/>
        <w:numPr>
          <w:ilvl w:val="0"/>
          <w:numId w:val="23"/>
        </w:numPr>
        <w:shd w:val="clear" w:color="auto" w:fill="FFFFFF"/>
        <w:spacing w:after="225" w:line="276" w:lineRule="auto"/>
        <w:jc w:val="both"/>
        <w:textAlignment w:val="baseline"/>
        <w:rPr>
          <w:rFonts w:ascii="Arial" w:hAnsi="Arial" w:cs="Arial"/>
        </w:rPr>
      </w:pPr>
      <w:r w:rsidRPr="00DC779D">
        <w:rPr>
          <w:rFonts w:ascii="Arial" w:hAnsi="Arial" w:cs="Arial"/>
        </w:rPr>
        <w:t xml:space="preserve">Forme, capacite, actualice y profesionalice a los intérpretes de las diversas lenguas originarias que se hablan en el estado de Guanajuato. </w:t>
      </w:r>
    </w:p>
    <w:p w14:paraId="5BE13587" w14:textId="7015633E" w:rsidR="00DC779D" w:rsidRPr="00DC779D" w:rsidRDefault="00DC779D" w:rsidP="00DC779D">
      <w:pPr>
        <w:pStyle w:val="NormalWeb"/>
        <w:numPr>
          <w:ilvl w:val="0"/>
          <w:numId w:val="23"/>
        </w:numPr>
        <w:shd w:val="clear" w:color="auto" w:fill="FFFFFF"/>
        <w:spacing w:after="225" w:line="276" w:lineRule="auto"/>
        <w:jc w:val="both"/>
        <w:textAlignment w:val="baseline"/>
        <w:rPr>
          <w:rFonts w:ascii="Arial" w:hAnsi="Arial" w:cs="Arial"/>
        </w:rPr>
      </w:pPr>
      <w:r w:rsidRPr="00DC779D">
        <w:rPr>
          <w:rFonts w:ascii="Arial" w:hAnsi="Arial" w:cs="Arial"/>
        </w:rPr>
        <w:t xml:space="preserve">Conforme a sus atribuciones lleve a cabo convenios con diversas autoridades Federales, Estatales y Municipales, para realizar en lo general acciones afirmativas dirigidas a la promoción, conservación y protección del patrimonio cultural intangible de los pueblos y comunidades indígenas. Y en particular el fomento y uso en los espacios públicos de las lenguas originarias que se hablan en el </w:t>
      </w:r>
      <w:r w:rsidR="00BA446E">
        <w:rPr>
          <w:rFonts w:ascii="Arial" w:hAnsi="Arial" w:cs="Arial"/>
        </w:rPr>
        <w:t>E</w:t>
      </w:r>
      <w:r w:rsidRPr="00DC779D">
        <w:rPr>
          <w:rFonts w:ascii="Arial" w:hAnsi="Arial" w:cs="Arial"/>
        </w:rPr>
        <w:t>stado.</w:t>
      </w:r>
    </w:p>
    <w:p w14:paraId="69CF5488" w14:textId="4068C0E0" w:rsidR="00DC779D" w:rsidRPr="00DC779D" w:rsidRDefault="00DC779D" w:rsidP="009F673E">
      <w:pPr>
        <w:pStyle w:val="NormalWeb"/>
        <w:shd w:val="clear" w:color="auto" w:fill="FFFFFF"/>
        <w:spacing w:after="225" w:line="276" w:lineRule="auto"/>
        <w:jc w:val="both"/>
        <w:textAlignment w:val="baseline"/>
        <w:rPr>
          <w:rFonts w:ascii="Arial" w:hAnsi="Arial" w:cs="Arial"/>
        </w:rPr>
      </w:pPr>
      <w:r w:rsidRPr="00DC779D">
        <w:rPr>
          <w:rFonts w:ascii="Arial" w:hAnsi="Arial" w:cs="Arial"/>
        </w:rPr>
        <w:t xml:space="preserve">Segundo. </w:t>
      </w:r>
      <w:r w:rsidR="00BA446E" w:rsidRPr="00DC779D">
        <w:rPr>
          <w:rFonts w:ascii="Arial" w:hAnsi="Arial" w:cs="Arial"/>
        </w:rPr>
        <w:t>La Sexagésima Quinta Legislatura del Congreso del Estado Libre y Soberano de Guanajuato</w:t>
      </w:r>
      <w:r w:rsidR="00BA446E">
        <w:rPr>
          <w:rFonts w:ascii="Arial" w:hAnsi="Arial" w:cs="Arial"/>
        </w:rPr>
        <w:t>, ordena girar atento exhorto a</w:t>
      </w:r>
      <w:r w:rsidRPr="00DC779D">
        <w:rPr>
          <w:rFonts w:ascii="Arial" w:hAnsi="Arial" w:cs="Arial"/>
        </w:rPr>
        <w:t xml:space="preserve"> los cuarenta y seis </w:t>
      </w:r>
      <w:r w:rsidR="00BA446E">
        <w:rPr>
          <w:rFonts w:ascii="Arial" w:hAnsi="Arial" w:cs="Arial"/>
        </w:rPr>
        <w:t>Ayuntamientos</w:t>
      </w:r>
      <w:r w:rsidRPr="00DC779D">
        <w:rPr>
          <w:rFonts w:ascii="Arial" w:hAnsi="Arial" w:cs="Arial"/>
        </w:rPr>
        <w:t xml:space="preserve"> del </w:t>
      </w:r>
      <w:r w:rsidR="00BA446E">
        <w:rPr>
          <w:rFonts w:ascii="Arial" w:hAnsi="Arial" w:cs="Arial"/>
        </w:rPr>
        <w:t>E</w:t>
      </w:r>
      <w:r w:rsidRPr="00DC779D">
        <w:rPr>
          <w:rFonts w:ascii="Arial" w:hAnsi="Arial" w:cs="Arial"/>
        </w:rPr>
        <w:t xml:space="preserve">stado de Guanajuato, para que conforme a sus atribuciones conferidas en la Ley del Patrimonio Cultural del Estado de Guanajuato y conforme a lo establecido en el Código de Procedimiento y Justicia Administrativa para el Estado y los Municipios de Guanajuato en su artículo 6 fracción V, informe a este </w:t>
      </w:r>
      <w:r w:rsidR="00F13E3C">
        <w:rPr>
          <w:rFonts w:ascii="Arial" w:hAnsi="Arial" w:cs="Arial"/>
        </w:rPr>
        <w:t>C</w:t>
      </w:r>
      <w:r w:rsidRPr="00DC779D">
        <w:rPr>
          <w:rFonts w:ascii="Arial" w:hAnsi="Arial" w:cs="Arial"/>
        </w:rPr>
        <w:t>ongreso los términos en los cuales da cumplimiento a la obligación de contar con un traductor de las lenguas originarias</w:t>
      </w:r>
      <w:r w:rsidR="00F13E3C">
        <w:rPr>
          <w:rFonts w:ascii="Arial" w:hAnsi="Arial" w:cs="Arial"/>
        </w:rPr>
        <w:t xml:space="preserve">, </w:t>
      </w:r>
      <w:r w:rsidRPr="00DC779D">
        <w:rPr>
          <w:rFonts w:ascii="Arial" w:hAnsi="Arial" w:cs="Arial"/>
        </w:rPr>
        <w:t>principalmente de aquellas de los pueblos y comunidades indígenas que habitan en su municipio.</w:t>
      </w:r>
    </w:p>
    <w:p w14:paraId="38B1634A" w14:textId="209B3C7E" w:rsidR="00DC779D" w:rsidRPr="00DC779D" w:rsidRDefault="00DC779D" w:rsidP="009E63A4">
      <w:pPr>
        <w:spacing w:line="276" w:lineRule="auto"/>
        <w:jc w:val="both"/>
        <w:rPr>
          <w:rFonts w:ascii="Arial" w:eastAsia="Times New Roman" w:hAnsi="Arial" w:cs="Arial"/>
          <w:lang w:eastAsia="es-MX"/>
        </w:rPr>
      </w:pPr>
      <w:r w:rsidRPr="00B557C4">
        <w:rPr>
          <w:rFonts w:ascii="Arial" w:eastAsia="Times New Roman" w:hAnsi="Arial" w:cs="Arial"/>
          <w:lang w:eastAsia="es-ES_tradnl"/>
        </w:rPr>
        <w:t xml:space="preserve">Tercero. </w:t>
      </w:r>
      <w:r w:rsidR="00837CE7" w:rsidRPr="00B557C4">
        <w:rPr>
          <w:rFonts w:ascii="Arial" w:eastAsia="Times New Roman" w:hAnsi="Arial" w:cs="Arial"/>
          <w:lang w:eastAsia="es-ES_tradnl"/>
        </w:rPr>
        <w:t>La Sexagésima Quinta Legislatura del Congreso del Estado Libre y Soberano de Guanajuato, ordena girar atento exhorto a</w:t>
      </w:r>
      <w:r w:rsidRPr="00B557C4">
        <w:rPr>
          <w:rFonts w:ascii="Arial" w:eastAsia="Times New Roman" w:hAnsi="Arial" w:cs="Arial"/>
          <w:lang w:eastAsia="es-ES_tradnl"/>
        </w:rPr>
        <w:t xml:space="preserve"> los </w:t>
      </w:r>
      <w:r w:rsidR="009E63A4" w:rsidRPr="009E63A4">
        <w:rPr>
          <w:rFonts w:ascii="Arial" w:eastAsia="Times New Roman" w:hAnsi="Arial" w:cs="Arial"/>
          <w:lang w:eastAsia="es-ES_tradnl"/>
        </w:rPr>
        <w:t>46 municipios</w:t>
      </w:r>
      <w:r w:rsidR="009E63A4">
        <w:rPr>
          <w:rFonts w:ascii="Arial" w:eastAsia="Times New Roman" w:hAnsi="Arial" w:cs="Arial"/>
          <w:lang w:eastAsia="es-ES_tradnl"/>
        </w:rPr>
        <w:t xml:space="preserve"> del Estado</w:t>
      </w:r>
      <w:r w:rsidR="009E63A4" w:rsidRPr="009E63A4">
        <w:rPr>
          <w:rFonts w:ascii="Arial" w:eastAsia="Times New Roman" w:hAnsi="Arial" w:cs="Arial"/>
          <w:lang w:eastAsia="es-ES_tradnl"/>
        </w:rPr>
        <w:t xml:space="preserve"> para que, en caso de contar con población indígena, adopten el uso en la señalética, de la lengua de los pueblos originarios avecindados en su localidad</w:t>
      </w:r>
      <w:r w:rsidR="009E63A4">
        <w:rPr>
          <w:rFonts w:ascii="Arial" w:eastAsia="Times New Roman" w:hAnsi="Arial" w:cs="Arial"/>
          <w:lang w:eastAsia="es-ES_tradnl"/>
        </w:rPr>
        <w:t>.</w:t>
      </w:r>
      <w:r w:rsidRPr="00DC779D">
        <w:rPr>
          <w:rFonts w:ascii="Arial" w:hAnsi="Arial" w:cs="Arial"/>
        </w:rPr>
        <w:br w:type="page"/>
      </w:r>
    </w:p>
    <w:p w14:paraId="7D23751F" w14:textId="2688E3DD" w:rsidR="006B4575" w:rsidRDefault="007215B9" w:rsidP="001F77DD">
      <w:pPr>
        <w:spacing w:line="276" w:lineRule="auto"/>
        <w:ind w:right="57" w:firstLine="851"/>
        <w:jc w:val="both"/>
        <w:rPr>
          <w:rFonts w:ascii="Arial" w:hAnsi="Arial" w:cs="Arial"/>
        </w:rPr>
      </w:pPr>
      <w:r w:rsidRPr="009A1F46">
        <w:rPr>
          <w:rFonts w:ascii="Arial" w:hAnsi="Arial" w:cs="Arial"/>
        </w:rPr>
        <w:lastRenderedPageBreak/>
        <w:t>.</w:t>
      </w:r>
    </w:p>
    <w:p w14:paraId="4F8A6BB2" w14:textId="77777777" w:rsidR="00D02208" w:rsidRDefault="00D02208" w:rsidP="001F77DD">
      <w:pPr>
        <w:spacing w:line="276" w:lineRule="auto"/>
        <w:ind w:right="57" w:firstLine="851"/>
        <w:jc w:val="both"/>
        <w:rPr>
          <w:rFonts w:ascii="Arial" w:hAnsi="Arial" w:cs="Arial"/>
        </w:rPr>
      </w:pPr>
    </w:p>
    <w:p w14:paraId="2A50F659" w14:textId="77777777" w:rsidR="005A334E" w:rsidRDefault="005A334E" w:rsidP="00F732DF">
      <w:pPr>
        <w:pStyle w:val="Sinespaciado"/>
        <w:spacing w:line="276" w:lineRule="auto"/>
        <w:ind w:firstLine="708"/>
        <w:jc w:val="center"/>
        <w:rPr>
          <w:rFonts w:ascii="Arial" w:eastAsia="Arial Unicode MS" w:hAnsi="Arial" w:cs="Arial"/>
          <w:b/>
          <w:sz w:val="24"/>
          <w:szCs w:val="24"/>
        </w:rPr>
      </w:pPr>
    </w:p>
    <w:p w14:paraId="5BD28E9A" w14:textId="77777777" w:rsidR="005A334E" w:rsidRDefault="005A334E" w:rsidP="00F732DF">
      <w:pPr>
        <w:pStyle w:val="Sinespaciado"/>
        <w:spacing w:line="276" w:lineRule="auto"/>
        <w:ind w:firstLine="708"/>
        <w:jc w:val="center"/>
        <w:rPr>
          <w:rFonts w:ascii="Arial" w:eastAsia="Arial Unicode MS" w:hAnsi="Arial" w:cs="Arial"/>
          <w:b/>
          <w:sz w:val="24"/>
          <w:szCs w:val="24"/>
        </w:rPr>
      </w:pPr>
    </w:p>
    <w:p w14:paraId="5CC3F914" w14:textId="213083DB" w:rsidR="00F732DF" w:rsidRPr="00581795" w:rsidRDefault="00F732DF" w:rsidP="00F732DF">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 xml:space="preserve">Guanajuato, </w:t>
      </w:r>
      <w:proofErr w:type="spellStart"/>
      <w:r w:rsidRPr="00581795">
        <w:rPr>
          <w:rFonts w:ascii="Arial" w:eastAsia="Arial Unicode MS" w:hAnsi="Arial" w:cs="Arial"/>
          <w:b/>
          <w:sz w:val="24"/>
          <w:szCs w:val="24"/>
        </w:rPr>
        <w:t>Gto</w:t>
      </w:r>
      <w:proofErr w:type="spellEnd"/>
      <w:r w:rsidRPr="00581795">
        <w:rPr>
          <w:rFonts w:ascii="Arial" w:eastAsia="Arial Unicode MS" w:hAnsi="Arial" w:cs="Arial"/>
          <w:b/>
          <w:sz w:val="24"/>
          <w:szCs w:val="24"/>
        </w:rPr>
        <w:t xml:space="preserve">., </w:t>
      </w:r>
      <w:r w:rsidR="00BB4C36">
        <w:rPr>
          <w:rFonts w:ascii="Arial" w:eastAsia="Arial Unicode MS" w:hAnsi="Arial" w:cs="Arial"/>
          <w:b/>
          <w:sz w:val="24"/>
          <w:szCs w:val="24"/>
        </w:rPr>
        <w:t xml:space="preserve">11 de octubre </w:t>
      </w:r>
      <w:r>
        <w:rPr>
          <w:rFonts w:ascii="Arial" w:eastAsia="Arial Unicode MS" w:hAnsi="Arial" w:cs="Arial"/>
          <w:b/>
          <w:sz w:val="24"/>
          <w:szCs w:val="24"/>
        </w:rPr>
        <w:t>de 2022</w:t>
      </w:r>
    </w:p>
    <w:p w14:paraId="65376136" w14:textId="77777777" w:rsidR="00F732DF" w:rsidRPr="00581795" w:rsidRDefault="00F732DF" w:rsidP="00F732DF">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 xml:space="preserve">La Comisión de </w:t>
      </w:r>
      <w:r w:rsidRPr="00A278DF">
        <w:rPr>
          <w:rFonts w:ascii="Arial" w:eastAsia="Arial Unicode MS" w:hAnsi="Arial" w:cs="Arial"/>
          <w:b/>
          <w:sz w:val="24"/>
          <w:szCs w:val="24"/>
        </w:rPr>
        <w:t>Educación, Ciencia y Tecnología y Cultura</w:t>
      </w:r>
    </w:p>
    <w:p w14:paraId="18993281" w14:textId="77777777" w:rsidR="00F732DF" w:rsidRPr="00581795" w:rsidRDefault="00F732DF" w:rsidP="00F732DF">
      <w:pPr>
        <w:pStyle w:val="Sinespaciado"/>
        <w:spacing w:line="276" w:lineRule="auto"/>
        <w:ind w:firstLine="708"/>
        <w:jc w:val="both"/>
        <w:rPr>
          <w:rFonts w:ascii="Arial" w:eastAsia="Arial Unicode MS" w:hAnsi="Arial" w:cs="Arial"/>
          <w:sz w:val="24"/>
          <w:szCs w:val="24"/>
        </w:rPr>
      </w:pPr>
    </w:p>
    <w:p w14:paraId="55D5342D" w14:textId="77777777" w:rsidR="00FE5252" w:rsidRDefault="00FE5252" w:rsidP="00FE5252">
      <w:pPr>
        <w:pStyle w:val="Sinespaciado"/>
        <w:spacing w:line="276" w:lineRule="auto"/>
        <w:jc w:val="center"/>
        <w:rPr>
          <w:rFonts w:ascii="Arial" w:eastAsia="Arial Unicode MS" w:hAnsi="Arial" w:cs="Arial"/>
          <w:bCs/>
          <w:i/>
          <w:iCs/>
          <w:sz w:val="20"/>
          <w:szCs w:val="20"/>
        </w:rPr>
      </w:pPr>
      <w:r>
        <w:rPr>
          <w:rFonts w:ascii="Arial" w:eastAsia="Arial Unicode MS" w:hAnsi="Arial" w:cs="Arial"/>
          <w:bCs/>
          <w:i/>
          <w:iCs/>
          <w:sz w:val="20"/>
          <w:szCs w:val="20"/>
        </w:rPr>
        <w:t>Firma Electrónica</w:t>
      </w:r>
    </w:p>
    <w:tbl>
      <w:tblPr>
        <w:tblW w:w="0" w:type="auto"/>
        <w:tblLook w:val="04A0" w:firstRow="1" w:lastRow="0" w:firstColumn="1" w:lastColumn="0" w:noHBand="0" w:noVBand="1"/>
      </w:tblPr>
      <w:tblGrid>
        <w:gridCol w:w="4411"/>
        <w:gridCol w:w="4427"/>
      </w:tblGrid>
      <w:tr w:rsidR="00F732DF" w:rsidRPr="00581795" w14:paraId="2F67C016" w14:textId="77777777" w:rsidTr="001264DB">
        <w:tc>
          <w:tcPr>
            <w:tcW w:w="8838" w:type="dxa"/>
            <w:gridSpan w:val="2"/>
          </w:tcPr>
          <w:p w14:paraId="75FE76D5" w14:textId="77777777" w:rsidR="00F732DF" w:rsidRPr="00581795" w:rsidRDefault="00F732DF" w:rsidP="001264DB">
            <w:pPr>
              <w:pStyle w:val="Sinespaciado"/>
              <w:spacing w:line="276" w:lineRule="auto"/>
              <w:ind w:firstLine="708"/>
              <w:jc w:val="center"/>
              <w:rPr>
                <w:rFonts w:ascii="Arial" w:eastAsia="Arial Unicode MS" w:hAnsi="Arial" w:cs="Arial"/>
                <w:b/>
                <w:sz w:val="24"/>
                <w:szCs w:val="24"/>
              </w:rPr>
            </w:pPr>
            <w:proofErr w:type="spellStart"/>
            <w:r w:rsidRPr="00581795">
              <w:rPr>
                <w:rFonts w:ascii="Arial" w:eastAsia="Arial Unicode MS" w:hAnsi="Arial" w:cs="Arial"/>
                <w:b/>
                <w:sz w:val="24"/>
                <w:szCs w:val="24"/>
              </w:rPr>
              <w:t>Dip</w:t>
            </w:r>
            <w:proofErr w:type="spellEnd"/>
            <w:r w:rsidRPr="00581795">
              <w:rPr>
                <w:rFonts w:ascii="Arial" w:eastAsia="Arial Unicode MS" w:hAnsi="Arial" w:cs="Arial"/>
                <w:b/>
                <w:sz w:val="24"/>
                <w:szCs w:val="24"/>
              </w:rPr>
              <w:t xml:space="preserve">. </w:t>
            </w:r>
            <w:r>
              <w:rPr>
                <w:rFonts w:ascii="Arial" w:eastAsia="Arial Unicode MS" w:hAnsi="Arial" w:cs="Arial"/>
                <w:b/>
                <w:sz w:val="24"/>
                <w:szCs w:val="24"/>
              </w:rPr>
              <w:t>María de la Luz Hernández Martínez</w:t>
            </w:r>
          </w:p>
          <w:p w14:paraId="3E21BD4B" w14:textId="77777777" w:rsidR="00F732DF" w:rsidRPr="00581795" w:rsidRDefault="00F732DF" w:rsidP="001264DB">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President</w:t>
            </w:r>
            <w:r>
              <w:rPr>
                <w:rFonts w:ascii="Arial" w:eastAsia="Arial Unicode MS" w:hAnsi="Arial" w:cs="Arial"/>
                <w:b/>
                <w:sz w:val="24"/>
                <w:szCs w:val="24"/>
              </w:rPr>
              <w:t>a</w:t>
            </w:r>
          </w:p>
        </w:tc>
      </w:tr>
      <w:tr w:rsidR="00F732DF" w:rsidRPr="00581795" w14:paraId="320827D6" w14:textId="77777777" w:rsidTr="001264DB">
        <w:tc>
          <w:tcPr>
            <w:tcW w:w="4411" w:type="dxa"/>
          </w:tcPr>
          <w:p w14:paraId="3A40DDAA" w14:textId="77777777" w:rsidR="00F732DF" w:rsidRDefault="00F732DF" w:rsidP="001264DB">
            <w:pPr>
              <w:pStyle w:val="Sinespaciado"/>
              <w:spacing w:line="276" w:lineRule="auto"/>
              <w:jc w:val="center"/>
              <w:rPr>
                <w:rFonts w:ascii="Arial" w:eastAsia="Arial Unicode MS" w:hAnsi="Arial" w:cs="Arial"/>
                <w:b/>
                <w:sz w:val="24"/>
                <w:szCs w:val="24"/>
              </w:rPr>
            </w:pPr>
          </w:p>
          <w:p w14:paraId="02464494" w14:textId="77777777" w:rsidR="00FE5252" w:rsidRDefault="00FE5252" w:rsidP="00FE5252">
            <w:pPr>
              <w:pStyle w:val="Sinespaciado"/>
              <w:spacing w:line="276" w:lineRule="auto"/>
              <w:jc w:val="center"/>
              <w:rPr>
                <w:rFonts w:ascii="Arial" w:eastAsia="Arial Unicode MS" w:hAnsi="Arial" w:cs="Arial"/>
                <w:bCs/>
                <w:i/>
                <w:iCs/>
                <w:sz w:val="20"/>
                <w:szCs w:val="20"/>
              </w:rPr>
            </w:pPr>
            <w:r>
              <w:rPr>
                <w:rFonts w:ascii="Arial" w:eastAsia="Arial Unicode MS" w:hAnsi="Arial" w:cs="Arial"/>
                <w:bCs/>
                <w:i/>
                <w:iCs/>
                <w:sz w:val="20"/>
                <w:szCs w:val="20"/>
              </w:rPr>
              <w:t>Firma Electrónica</w:t>
            </w:r>
          </w:p>
          <w:p w14:paraId="3010FAA9" w14:textId="77777777" w:rsidR="00F732DF" w:rsidRPr="00581795" w:rsidRDefault="00F732DF" w:rsidP="001264DB">
            <w:pPr>
              <w:pStyle w:val="Sinespaciado"/>
              <w:spacing w:line="276" w:lineRule="auto"/>
              <w:ind w:hanging="9"/>
              <w:jc w:val="center"/>
              <w:rPr>
                <w:rFonts w:ascii="Arial" w:eastAsia="Arial Unicode MS" w:hAnsi="Arial" w:cs="Arial"/>
                <w:b/>
                <w:sz w:val="24"/>
                <w:szCs w:val="24"/>
              </w:rPr>
            </w:pPr>
            <w:proofErr w:type="spellStart"/>
            <w:r w:rsidRPr="00581795">
              <w:rPr>
                <w:rFonts w:ascii="Arial" w:eastAsia="Arial Unicode MS" w:hAnsi="Arial" w:cs="Arial"/>
                <w:b/>
                <w:sz w:val="24"/>
                <w:szCs w:val="24"/>
              </w:rPr>
              <w:t>Dip</w:t>
            </w:r>
            <w:proofErr w:type="spellEnd"/>
            <w:r w:rsidRPr="00581795">
              <w:rPr>
                <w:rFonts w:ascii="Arial" w:eastAsia="Arial Unicode MS" w:hAnsi="Arial" w:cs="Arial"/>
                <w:b/>
                <w:sz w:val="24"/>
                <w:szCs w:val="24"/>
              </w:rPr>
              <w:t xml:space="preserve">. </w:t>
            </w:r>
            <w:r>
              <w:rPr>
                <w:rFonts w:ascii="Arial" w:eastAsia="Arial Unicode MS" w:hAnsi="Arial" w:cs="Arial"/>
                <w:b/>
                <w:sz w:val="24"/>
                <w:szCs w:val="24"/>
              </w:rPr>
              <w:t>Armando Rangel Hernández</w:t>
            </w:r>
            <w:r w:rsidRPr="00581795">
              <w:rPr>
                <w:rFonts w:ascii="Arial" w:eastAsia="Arial Unicode MS" w:hAnsi="Arial" w:cs="Arial"/>
                <w:b/>
                <w:sz w:val="24"/>
                <w:szCs w:val="24"/>
              </w:rPr>
              <w:t xml:space="preserve"> </w:t>
            </w:r>
          </w:p>
          <w:p w14:paraId="166CF160" w14:textId="77777777" w:rsidR="00F732DF" w:rsidRPr="00581795" w:rsidRDefault="00F732DF" w:rsidP="001264DB">
            <w:pPr>
              <w:pStyle w:val="Sinespaciado"/>
              <w:spacing w:line="276" w:lineRule="auto"/>
              <w:jc w:val="center"/>
              <w:rPr>
                <w:rFonts w:ascii="Arial" w:eastAsia="Arial Unicode MS" w:hAnsi="Arial" w:cs="Arial"/>
                <w:b/>
                <w:sz w:val="24"/>
                <w:szCs w:val="24"/>
              </w:rPr>
            </w:pPr>
            <w:r w:rsidRPr="00581795">
              <w:rPr>
                <w:rFonts w:ascii="Arial" w:eastAsia="Arial Unicode MS" w:hAnsi="Arial" w:cs="Arial"/>
                <w:b/>
                <w:sz w:val="24"/>
                <w:szCs w:val="24"/>
              </w:rPr>
              <w:t xml:space="preserve">Secretario </w:t>
            </w:r>
          </w:p>
          <w:p w14:paraId="6C74AA64" w14:textId="63681B90" w:rsidR="00F732DF" w:rsidRDefault="00F732DF" w:rsidP="001264DB">
            <w:pPr>
              <w:pStyle w:val="Sinespaciado"/>
              <w:spacing w:line="276" w:lineRule="auto"/>
              <w:jc w:val="center"/>
              <w:rPr>
                <w:rFonts w:ascii="Arial" w:eastAsia="Arial Unicode MS" w:hAnsi="Arial" w:cs="Arial"/>
                <w:b/>
                <w:sz w:val="24"/>
                <w:szCs w:val="24"/>
              </w:rPr>
            </w:pPr>
          </w:p>
          <w:p w14:paraId="2BF654E8" w14:textId="77777777" w:rsidR="005A334E" w:rsidRDefault="005A334E" w:rsidP="001264DB">
            <w:pPr>
              <w:pStyle w:val="Sinespaciado"/>
              <w:spacing w:line="276" w:lineRule="auto"/>
              <w:jc w:val="center"/>
              <w:rPr>
                <w:rFonts w:ascii="Arial" w:eastAsia="Arial Unicode MS" w:hAnsi="Arial" w:cs="Arial"/>
                <w:b/>
                <w:sz w:val="24"/>
                <w:szCs w:val="24"/>
              </w:rPr>
            </w:pPr>
          </w:p>
          <w:p w14:paraId="75A197F5" w14:textId="77777777" w:rsidR="00FE5252" w:rsidRDefault="00FE5252" w:rsidP="00FE5252">
            <w:pPr>
              <w:pStyle w:val="Sinespaciado"/>
              <w:spacing w:line="276" w:lineRule="auto"/>
              <w:jc w:val="center"/>
              <w:rPr>
                <w:rFonts w:ascii="Arial" w:eastAsia="Arial Unicode MS" w:hAnsi="Arial" w:cs="Arial"/>
                <w:bCs/>
                <w:i/>
                <w:iCs/>
                <w:sz w:val="20"/>
                <w:szCs w:val="20"/>
              </w:rPr>
            </w:pPr>
            <w:r>
              <w:rPr>
                <w:rFonts w:ascii="Arial" w:eastAsia="Arial Unicode MS" w:hAnsi="Arial" w:cs="Arial"/>
                <w:bCs/>
                <w:i/>
                <w:iCs/>
                <w:sz w:val="20"/>
                <w:szCs w:val="20"/>
              </w:rPr>
              <w:t>Firma Electrónica</w:t>
            </w:r>
          </w:p>
          <w:p w14:paraId="25462F6C" w14:textId="77777777" w:rsidR="00F732DF" w:rsidRDefault="00F732DF" w:rsidP="001264DB">
            <w:pPr>
              <w:pStyle w:val="Sinespaciado"/>
              <w:spacing w:line="276" w:lineRule="auto"/>
              <w:jc w:val="center"/>
              <w:rPr>
                <w:rFonts w:ascii="Arial" w:eastAsia="Arial Unicode MS" w:hAnsi="Arial" w:cs="Arial"/>
                <w:b/>
                <w:sz w:val="24"/>
                <w:szCs w:val="24"/>
              </w:rPr>
            </w:pPr>
            <w:proofErr w:type="spellStart"/>
            <w:r>
              <w:rPr>
                <w:rFonts w:ascii="Arial" w:eastAsia="Arial Unicode MS" w:hAnsi="Arial" w:cs="Arial"/>
                <w:b/>
                <w:sz w:val="24"/>
                <w:szCs w:val="24"/>
              </w:rPr>
              <w:t>Dip</w:t>
            </w:r>
            <w:proofErr w:type="spellEnd"/>
            <w:r>
              <w:rPr>
                <w:rFonts w:ascii="Arial" w:eastAsia="Arial Unicode MS" w:hAnsi="Arial" w:cs="Arial"/>
                <w:b/>
                <w:sz w:val="24"/>
                <w:szCs w:val="24"/>
              </w:rPr>
              <w:t xml:space="preserve">. </w:t>
            </w:r>
            <w:proofErr w:type="spellStart"/>
            <w:r>
              <w:rPr>
                <w:rFonts w:ascii="Arial" w:eastAsia="Arial Unicode MS" w:hAnsi="Arial" w:cs="Arial"/>
                <w:b/>
                <w:sz w:val="24"/>
                <w:szCs w:val="24"/>
              </w:rPr>
              <w:t>Yulma</w:t>
            </w:r>
            <w:proofErr w:type="spellEnd"/>
            <w:r>
              <w:rPr>
                <w:rFonts w:ascii="Arial" w:eastAsia="Arial Unicode MS" w:hAnsi="Arial" w:cs="Arial"/>
                <w:b/>
                <w:sz w:val="24"/>
                <w:szCs w:val="24"/>
              </w:rPr>
              <w:t xml:space="preserve"> Rocha Aguilar</w:t>
            </w:r>
          </w:p>
          <w:p w14:paraId="1095F5DD" w14:textId="77777777" w:rsidR="00F732DF" w:rsidRPr="00581795" w:rsidRDefault="00F732DF" w:rsidP="001264DB">
            <w:pPr>
              <w:pStyle w:val="Sinespaciado"/>
              <w:spacing w:line="276" w:lineRule="auto"/>
              <w:jc w:val="center"/>
              <w:rPr>
                <w:rFonts w:ascii="Arial" w:eastAsia="Arial Unicode MS" w:hAnsi="Arial" w:cs="Arial"/>
                <w:b/>
                <w:sz w:val="24"/>
                <w:szCs w:val="24"/>
              </w:rPr>
            </w:pPr>
            <w:r>
              <w:rPr>
                <w:rFonts w:ascii="Arial" w:eastAsia="Arial Unicode MS" w:hAnsi="Arial" w:cs="Arial"/>
                <w:b/>
                <w:sz w:val="24"/>
                <w:szCs w:val="24"/>
              </w:rPr>
              <w:t>Vocal</w:t>
            </w:r>
          </w:p>
        </w:tc>
        <w:tc>
          <w:tcPr>
            <w:tcW w:w="4427" w:type="dxa"/>
          </w:tcPr>
          <w:p w14:paraId="6405D887" w14:textId="77777777" w:rsidR="00F732DF" w:rsidRPr="00581795" w:rsidRDefault="00F732DF" w:rsidP="001264DB">
            <w:pPr>
              <w:pStyle w:val="Sinespaciado"/>
              <w:spacing w:line="276" w:lineRule="auto"/>
              <w:ind w:firstLine="708"/>
              <w:jc w:val="center"/>
              <w:rPr>
                <w:rFonts w:ascii="Arial" w:eastAsia="Arial Unicode MS" w:hAnsi="Arial" w:cs="Arial"/>
                <w:b/>
                <w:sz w:val="24"/>
                <w:szCs w:val="24"/>
              </w:rPr>
            </w:pPr>
          </w:p>
          <w:p w14:paraId="66CEA2EA" w14:textId="77777777" w:rsidR="00FE5252" w:rsidRDefault="00FE5252" w:rsidP="00FE5252">
            <w:pPr>
              <w:pStyle w:val="Sinespaciado"/>
              <w:spacing w:line="276" w:lineRule="auto"/>
              <w:jc w:val="center"/>
              <w:rPr>
                <w:rFonts w:ascii="Arial" w:eastAsia="Arial Unicode MS" w:hAnsi="Arial" w:cs="Arial"/>
                <w:bCs/>
                <w:i/>
                <w:iCs/>
                <w:sz w:val="20"/>
                <w:szCs w:val="20"/>
              </w:rPr>
            </w:pPr>
            <w:r>
              <w:rPr>
                <w:rFonts w:ascii="Arial" w:eastAsia="Arial Unicode MS" w:hAnsi="Arial" w:cs="Arial"/>
                <w:bCs/>
                <w:i/>
                <w:iCs/>
                <w:sz w:val="20"/>
                <w:szCs w:val="20"/>
              </w:rPr>
              <w:t>Firma Electrónica</w:t>
            </w:r>
          </w:p>
          <w:p w14:paraId="2F9FD106" w14:textId="77777777" w:rsidR="00F732DF" w:rsidRDefault="00F732DF" w:rsidP="001264DB">
            <w:pPr>
              <w:pStyle w:val="Sinespaciado"/>
              <w:spacing w:line="276" w:lineRule="auto"/>
              <w:ind w:hanging="9"/>
              <w:jc w:val="center"/>
              <w:rPr>
                <w:rFonts w:ascii="Arial" w:eastAsia="Arial Unicode MS" w:hAnsi="Arial" w:cs="Arial"/>
                <w:b/>
                <w:sz w:val="24"/>
                <w:szCs w:val="24"/>
              </w:rPr>
            </w:pPr>
            <w:proofErr w:type="spellStart"/>
            <w:r w:rsidRPr="00581795">
              <w:rPr>
                <w:rFonts w:ascii="Arial" w:eastAsia="Arial Unicode MS" w:hAnsi="Arial" w:cs="Arial"/>
                <w:b/>
                <w:sz w:val="24"/>
                <w:szCs w:val="24"/>
              </w:rPr>
              <w:t>Dip</w:t>
            </w:r>
            <w:proofErr w:type="spellEnd"/>
            <w:r w:rsidRPr="00581795">
              <w:rPr>
                <w:rFonts w:ascii="Arial" w:eastAsia="Arial Unicode MS" w:hAnsi="Arial" w:cs="Arial"/>
                <w:b/>
                <w:sz w:val="24"/>
                <w:szCs w:val="24"/>
              </w:rPr>
              <w:t xml:space="preserve">. </w:t>
            </w:r>
            <w:r>
              <w:rPr>
                <w:rFonts w:ascii="Arial" w:eastAsia="Arial Unicode MS" w:hAnsi="Arial" w:cs="Arial"/>
                <w:b/>
                <w:sz w:val="24"/>
                <w:szCs w:val="24"/>
              </w:rPr>
              <w:t>Lilia Margarita Rionda Salas</w:t>
            </w:r>
          </w:p>
          <w:p w14:paraId="21229C50" w14:textId="77777777" w:rsidR="00F732DF" w:rsidRDefault="00F732DF" w:rsidP="001264DB">
            <w:pPr>
              <w:pStyle w:val="Sinespaciado"/>
              <w:spacing w:line="276" w:lineRule="auto"/>
              <w:ind w:hanging="9"/>
              <w:jc w:val="center"/>
              <w:rPr>
                <w:rFonts w:ascii="Arial" w:eastAsia="Arial Unicode MS" w:hAnsi="Arial" w:cs="Arial"/>
                <w:b/>
                <w:sz w:val="24"/>
                <w:szCs w:val="24"/>
              </w:rPr>
            </w:pPr>
            <w:r w:rsidRPr="00581795">
              <w:rPr>
                <w:rFonts w:ascii="Arial" w:eastAsia="Arial Unicode MS" w:hAnsi="Arial" w:cs="Arial"/>
                <w:b/>
                <w:sz w:val="24"/>
                <w:szCs w:val="24"/>
              </w:rPr>
              <w:t>Vocal</w:t>
            </w:r>
          </w:p>
          <w:p w14:paraId="47D36754" w14:textId="7F1800E9" w:rsidR="00F732DF" w:rsidRDefault="00F732DF" w:rsidP="001264DB">
            <w:pPr>
              <w:pStyle w:val="Sinespaciado"/>
              <w:spacing w:line="276" w:lineRule="auto"/>
              <w:ind w:hanging="9"/>
              <w:jc w:val="center"/>
              <w:rPr>
                <w:rFonts w:ascii="Arial" w:eastAsia="Arial Unicode MS" w:hAnsi="Arial" w:cs="Arial"/>
                <w:b/>
                <w:sz w:val="24"/>
                <w:szCs w:val="24"/>
              </w:rPr>
            </w:pPr>
          </w:p>
          <w:p w14:paraId="56E7EF6B" w14:textId="77777777" w:rsidR="00BB4C36" w:rsidRDefault="00BB4C36" w:rsidP="001264DB">
            <w:pPr>
              <w:pStyle w:val="Sinespaciado"/>
              <w:spacing w:line="276" w:lineRule="auto"/>
              <w:ind w:hanging="9"/>
              <w:jc w:val="center"/>
              <w:rPr>
                <w:rFonts w:ascii="Arial" w:eastAsia="Arial Unicode MS" w:hAnsi="Arial" w:cs="Arial"/>
                <w:b/>
                <w:sz w:val="24"/>
                <w:szCs w:val="24"/>
              </w:rPr>
            </w:pPr>
          </w:p>
          <w:p w14:paraId="78A75104" w14:textId="77777777" w:rsidR="00FE5252" w:rsidRDefault="00FE5252" w:rsidP="00FE5252">
            <w:pPr>
              <w:pStyle w:val="Sinespaciado"/>
              <w:spacing w:line="276" w:lineRule="auto"/>
              <w:jc w:val="center"/>
              <w:rPr>
                <w:rFonts w:ascii="Arial" w:eastAsia="Arial Unicode MS" w:hAnsi="Arial" w:cs="Arial"/>
                <w:bCs/>
                <w:i/>
                <w:iCs/>
                <w:sz w:val="20"/>
                <w:szCs w:val="20"/>
              </w:rPr>
            </w:pPr>
            <w:r>
              <w:rPr>
                <w:rFonts w:ascii="Arial" w:eastAsia="Arial Unicode MS" w:hAnsi="Arial" w:cs="Arial"/>
                <w:bCs/>
                <w:i/>
                <w:iCs/>
                <w:sz w:val="20"/>
                <w:szCs w:val="20"/>
              </w:rPr>
              <w:t>Firma Electrónica</w:t>
            </w:r>
          </w:p>
          <w:p w14:paraId="7644F77E" w14:textId="58BB665F" w:rsidR="00F732DF" w:rsidRDefault="00321C52" w:rsidP="001264DB">
            <w:pPr>
              <w:pStyle w:val="Sinespaciado"/>
              <w:spacing w:line="276" w:lineRule="auto"/>
              <w:ind w:hanging="9"/>
              <w:jc w:val="center"/>
              <w:rPr>
                <w:rFonts w:ascii="Arial" w:eastAsia="Arial Unicode MS" w:hAnsi="Arial" w:cs="Arial"/>
                <w:b/>
                <w:sz w:val="24"/>
                <w:szCs w:val="24"/>
              </w:rPr>
            </w:pPr>
            <w:proofErr w:type="spellStart"/>
            <w:r>
              <w:rPr>
                <w:rFonts w:ascii="Arial" w:eastAsia="Arial Unicode MS" w:hAnsi="Arial" w:cs="Arial"/>
                <w:b/>
                <w:sz w:val="24"/>
                <w:szCs w:val="24"/>
              </w:rPr>
              <w:t>Dip</w:t>
            </w:r>
            <w:proofErr w:type="spellEnd"/>
            <w:r>
              <w:rPr>
                <w:rFonts w:ascii="Arial" w:eastAsia="Arial Unicode MS" w:hAnsi="Arial" w:cs="Arial"/>
                <w:b/>
                <w:sz w:val="24"/>
                <w:szCs w:val="24"/>
              </w:rPr>
              <w:t xml:space="preserve">. </w:t>
            </w:r>
            <w:r w:rsidR="00F732DF">
              <w:rPr>
                <w:rFonts w:ascii="Arial" w:eastAsia="Arial Unicode MS" w:hAnsi="Arial" w:cs="Arial"/>
                <w:b/>
                <w:sz w:val="24"/>
                <w:szCs w:val="24"/>
              </w:rPr>
              <w:t>Irma Leticia González Sánchez</w:t>
            </w:r>
          </w:p>
          <w:p w14:paraId="4ED7867F" w14:textId="77777777" w:rsidR="00F732DF" w:rsidRDefault="00F732DF" w:rsidP="001264DB">
            <w:pPr>
              <w:pStyle w:val="Sinespaciado"/>
              <w:spacing w:line="276" w:lineRule="auto"/>
              <w:ind w:hanging="9"/>
              <w:jc w:val="center"/>
              <w:rPr>
                <w:rFonts w:ascii="Arial" w:eastAsia="Arial Unicode MS" w:hAnsi="Arial" w:cs="Arial"/>
                <w:b/>
                <w:sz w:val="24"/>
                <w:szCs w:val="24"/>
              </w:rPr>
            </w:pPr>
            <w:r>
              <w:rPr>
                <w:rFonts w:ascii="Arial" w:eastAsia="Arial Unicode MS" w:hAnsi="Arial" w:cs="Arial"/>
                <w:b/>
                <w:sz w:val="24"/>
                <w:szCs w:val="24"/>
              </w:rPr>
              <w:t>Vocal</w:t>
            </w:r>
          </w:p>
          <w:p w14:paraId="3D4F9B5E" w14:textId="77777777" w:rsidR="00F732DF" w:rsidRPr="00581795" w:rsidRDefault="00F732DF" w:rsidP="001264DB">
            <w:pPr>
              <w:pStyle w:val="Sinespaciado"/>
              <w:spacing w:line="276" w:lineRule="auto"/>
              <w:ind w:hanging="9"/>
              <w:jc w:val="center"/>
              <w:rPr>
                <w:rFonts w:ascii="Arial" w:eastAsia="Arial Unicode MS" w:hAnsi="Arial" w:cs="Arial"/>
                <w:b/>
                <w:sz w:val="24"/>
                <w:szCs w:val="24"/>
              </w:rPr>
            </w:pPr>
          </w:p>
        </w:tc>
      </w:tr>
    </w:tbl>
    <w:p w14:paraId="4A15375A" w14:textId="77777777" w:rsidR="001764D8" w:rsidRPr="00DE2C1D" w:rsidRDefault="001764D8" w:rsidP="00F732DF">
      <w:pPr>
        <w:spacing w:line="276" w:lineRule="auto"/>
        <w:ind w:firstLine="567"/>
        <w:jc w:val="both"/>
        <w:rPr>
          <w:rFonts w:ascii="Arial" w:hAnsi="Arial" w:cs="Arial"/>
        </w:rPr>
      </w:pPr>
    </w:p>
    <w:sectPr w:rsidR="001764D8" w:rsidRPr="00DE2C1D" w:rsidSect="00D13DAB">
      <w:headerReference w:type="default" r:id="rId8"/>
      <w:footerReference w:type="default" r:id="rId9"/>
      <w:pgSz w:w="12240" w:h="15840"/>
      <w:pgMar w:top="3119" w:right="1701" w:bottom="1701" w:left="1701" w:header="5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FC010" w14:textId="77777777" w:rsidR="006F6F02" w:rsidRDefault="006F6F02" w:rsidP="008157F5">
      <w:r>
        <w:separator/>
      </w:r>
    </w:p>
  </w:endnote>
  <w:endnote w:type="continuationSeparator" w:id="0">
    <w:p w14:paraId="0D4E9544" w14:textId="77777777" w:rsidR="006F6F02" w:rsidRDefault="006F6F02" w:rsidP="0081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212282"/>
      <w:docPartObj>
        <w:docPartGallery w:val="Page Numbers (Bottom of Page)"/>
        <w:docPartUnique/>
      </w:docPartObj>
    </w:sdtPr>
    <w:sdtEndPr>
      <w:rPr>
        <w:sz w:val="20"/>
        <w:szCs w:val="20"/>
      </w:rPr>
    </w:sdtEndPr>
    <w:sdtContent>
      <w:p w14:paraId="12D76D3B" w14:textId="4F8982E4" w:rsidR="002707EE" w:rsidRPr="002707EE" w:rsidRDefault="002707EE">
        <w:pPr>
          <w:pStyle w:val="Piedepgina"/>
          <w:jc w:val="right"/>
          <w:rPr>
            <w:sz w:val="20"/>
            <w:szCs w:val="20"/>
          </w:rPr>
        </w:pPr>
        <w:r w:rsidRPr="002707EE">
          <w:rPr>
            <w:sz w:val="22"/>
            <w:szCs w:val="22"/>
          </w:rPr>
          <w:fldChar w:fldCharType="begin"/>
        </w:r>
        <w:r w:rsidRPr="002707EE">
          <w:rPr>
            <w:sz w:val="22"/>
            <w:szCs w:val="22"/>
          </w:rPr>
          <w:instrText>PAGE   \* MERGEFORMAT</w:instrText>
        </w:r>
        <w:r w:rsidRPr="002707EE">
          <w:rPr>
            <w:sz w:val="22"/>
            <w:szCs w:val="22"/>
          </w:rPr>
          <w:fldChar w:fldCharType="separate"/>
        </w:r>
        <w:r w:rsidRPr="002707EE">
          <w:rPr>
            <w:sz w:val="22"/>
            <w:szCs w:val="22"/>
            <w:lang w:val="es-ES"/>
          </w:rPr>
          <w:t>2</w:t>
        </w:r>
        <w:r w:rsidRPr="002707EE">
          <w:rPr>
            <w:sz w:val="22"/>
            <w:szCs w:val="22"/>
          </w:rPr>
          <w:fldChar w:fldCharType="end"/>
        </w:r>
      </w:p>
    </w:sdtContent>
  </w:sdt>
  <w:p w14:paraId="7923F1EA" w14:textId="77777777" w:rsidR="00525D9E" w:rsidRPr="002707EE" w:rsidRDefault="00525D9E">
    <w:pPr>
      <w:pStyle w:val="Piedepgina"/>
      <w:rPr>
        <w:sz w:val="22"/>
        <w:szCs w:val="22"/>
      </w:rPr>
    </w:pPr>
  </w:p>
  <w:p w14:paraId="5ABAE221" w14:textId="77777777" w:rsidR="00553DE7" w:rsidRDefault="00553DE7"/>
  <w:p w14:paraId="65B5BC73" w14:textId="77777777" w:rsidR="00845FBE" w:rsidRDefault="00845F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56DE3" w14:textId="77777777" w:rsidR="006F6F02" w:rsidRDefault="006F6F02" w:rsidP="008157F5">
      <w:r>
        <w:separator/>
      </w:r>
    </w:p>
  </w:footnote>
  <w:footnote w:type="continuationSeparator" w:id="0">
    <w:p w14:paraId="6EE52F1D" w14:textId="77777777" w:rsidR="006F6F02" w:rsidRDefault="006F6F02" w:rsidP="008157F5">
      <w:r>
        <w:continuationSeparator/>
      </w:r>
    </w:p>
  </w:footnote>
  <w:footnote w:id="1">
    <w:p w14:paraId="17100F36" w14:textId="77777777" w:rsidR="00181A1A" w:rsidRPr="00823F72" w:rsidRDefault="00181A1A" w:rsidP="00823F72">
      <w:pPr>
        <w:shd w:val="clear" w:color="auto" w:fill="FFFFFF"/>
        <w:outlineLvl w:val="1"/>
        <w:rPr>
          <w:rFonts w:ascii="Arial" w:hAnsi="Arial" w:cs="Arial"/>
          <w:sz w:val="16"/>
          <w:szCs w:val="16"/>
        </w:rPr>
      </w:pPr>
      <w:r w:rsidRPr="00823F72">
        <w:rPr>
          <w:rStyle w:val="Refdenotaalpie"/>
          <w:rFonts w:ascii="Arial" w:hAnsi="Arial" w:cs="Arial"/>
          <w:sz w:val="16"/>
          <w:szCs w:val="16"/>
        </w:rPr>
        <w:footnoteRef/>
      </w:r>
      <w:r w:rsidRPr="00823F72">
        <w:rPr>
          <w:rFonts w:ascii="Arial" w:hAnsi="Arial" w:cs="Arial"/>
          <w:sz w:val="16"/>
          <w:szCs w:val="16"/>
        </w:rPr>
        <w:t xml:space="preserve"> </w:t>
      </w:r>
      <w:hyperlink r:id="rId1" w:history="1">
        <w:r w:rsidRPr="00823F72">
          <w:rPr>
            <w:rStyle w:val="Hipervnculo"/>
            <w:rFonts w:ascii="Arial" w:hAnsi="Arial" w:cs="Arial"/>
            <w:sz w:val="16"/>
            <w:szCs w:val="16"/>
          </w:rPr>
          <w:t>Pueblos indígenas (unesco.org)</w:t>
        </w:r>
      </w:hyperlink>
    </w:p>
    <w:p w14:paraId="0D590CC9" w14:textId="5E24394C" w:rsidR="00181A1A" w:rsidRPr="00823F72" w:rsidRDefault="00181A1A" w:rsidP="00823F72">
      <w:pPr>
        <w:pStyle w:val="Textonotapie"/>
        <w:rPr>
          <w:rFonts w:ascii="Arial" w:hAnsi="Arial" w:cs="Arial"/>
          <w:sz w:val="16"/>
          <w:szCs w:val="16"/>
        </w:rPr>
      </w:pPr>
    </w:p>
  </w:footnote>
  <w:footnote w:id="2">
    <w:p w14:paraId="33AC7CD2" w14:textId="77777777" w:rsidR="00823F72" w:rsidRPr="00823F72" w:rsidRDefault="004C0979" w:rsidP="00823F72">
      <w:pPr>
        <w:shd w:val="clear" w:color="auto" w:fill="FFFFFF"/>
        <w:outlineLvl w:val="1"/>
        <w:rPr>
          <w:rFonts w:ascii="Arial" w:hAnsi="Arial" w:cs="Arial"/>
          <w:sz w:val="16"/>
          <w:szCs w:val="16"/>
        </w:rPr>
      </w:pPr>
      <w:r w:rsidRPr="00823F72">
        <w:rPr>
          <w:rStyle w:val="Refdenotaalpie"/>
          <w:rFonts w:ascii="Arial" w:hAnsi="Arial" w:cs="Arial"/>
          <w:sz w:val="16"/>
          <w:szCs w:val="16"/>
        </w:rPr>
        <w:footnoteRef/>
      </w:r>
      <w:r w:rsidRPr="00823F72">
        <w:rPr>
          <w:rFonts w:ascii="Arial" w:hAnsi="Arial" w:cs="Arial"/>
          <w:sz w:val="16"/>
          <w:szCs w:val="16"/>
        </w:rPr>
        <w:t xml:space="preserve"> </w:t>
      </w:r>
      <w:hyperlink r:id="rId2" w:history="1">
        <w:r w:rsidR="00823F72" w:rsidRPr="00823F72">
          <w:rPr>
            <w:rStyle w:val="Hipervnculo"/>
            <w:rFonts w:ascii="Arial" w:hAnsi="Arial" w:cs="Arial"/>
            <w:sz w:val="16"/>
            <w:szCs w:val="16"/>
          </w:rPr>
          <w:t>Política de colaboración de la UNESCO con los pueblos indígenas</w:t>
        </w:r>
      </w:hyperlink>
    </w:p>
    <w:p w14:paraId="5FFF4397" w14:textId="7B3D5E93" w:rsidR="004C0979" w:rsidRDefault="004C0979">
      <w:pPr>
        <w:pStyle w:val="Textonotapie"/>
      </w:pPr>
    </w:p>
  </w:footnote>
  <w:footnote w:id="3">
    <w:p w14:paraId="3D22F3F4" w14:textId="083562FD" w:rsidR="00A3215E" w:rsidRPr="007D78D3" w:rsidRDefault="00A3215E">
      <w:pPr>
        <w:pStyle w:val="Textonotapie"/>
        <w:rPr>
          <w:rFonts w:ascii="Arial" w:hAnsi="Arial" w:cs="Arial"/>
          <w:sz w:val="16"/>
          <w:szCs w:val="16"/>
        </w:rPr>
      </w:pPr>
      <w:r w:rsidRPr="007D78D3">
        <w:rPr>
          <w:rStyle w:val="Refdenotaalpie"/>
          <w:rFonts w:ascii="Arial" w:hAnsi="Arial" w:cs="Arial"/>
          <w:sz w:val="16"/>
          <w:szCs w:val="16"/>
        </w:rPr>
        <w:footnoteRef/>
      </w:r>
      <w:r w:rsidRPr="007D78D3">
        <w:rPr>
          <w:rFonts w:ascii="Arial" w:hAnsi="Arial" w:cs="Arial"/>
          <w:sz w:val="16"/>
          <w:szCs w:val="16"/>
        </w:rPr>
        <w:t xml:space="preserve"> </w:t>
      </w:r>
      <w:hyperlink r:id="rId3" w:history="1">
        <w:r w:rsidR="007D78D3" w:rsidRPr="007D78D3">
          <w:rPr>
            <w:rStyle w:val="Hipervnculo"/>
            <w:rFonts w:ascii="Arial" w:hAnsi="Arial" w:cs="Arial"/>
            <w:sz w:val="16"/>
            <w:szCs w:val="16"/>
          </w:rPr>
          <w:t>Secretaría de Desarrollo Social y Humano (guanajuato.gob.mx)</w:t>
        </w:r>
      </w:hyperlink>
    </w:p>
  </w:footnote>
  <w:footnote w:id="4">
    <w:p w14:paraId="6EFC1B8E" w14:textId="7F0E87B6" w:rsidR="002F457B" w:rsidRPr="00882F76" w:rsidRDefault="002F457B">
      <w:pPr>
        <w:pStyle w:val="Textonotapie"/>
        <w:rPr>
          <w:rFonts w:ascii="Arial" w:hAnsi="Arial" w:cs="Arial"/>
          <w:sz w:val="16"/>
          <w:szCs w:val="16"/>
        </w:rPr>
      </w:pPr>
      <w:r w:rsidRPr="00882F76">
        <w:rPr>
          <w:rStyle w:val="Refdenotaalpie"/>
          <w:rFonts w:ascii="Arial" w:hAnsi="Arial" w:cs="Arial"/>
          <w:sz w:val="16"/>
          <w:szCs w:val="16"/>
        </w:rPr>
        <w:footnoteRef/>
      </w:r>
      <w:r w:rsidRPr="00882F76">
        <w:rPr>
          <w:rFonts w:ascii="Arial" w:hAnsi="Arial" w:cs="Arial"/>
          <w:sz w:val="16"/>
          <w:szCs w:val="16"/>
        </w:rPr>
        <w:t xml:space="preserve"> </w:t>
      </w:r>
      <w:hyperlink r:id="rId4" w:history="1">
        <w:r w:rsidR="00882F76" w:rsidRPr="00882F76">
          <w:rPr>
            <w:rStyle w:val="Hipervnculo"/>
            <w:rFonts w:ascii="Arial" w:hAnsi="Arial" w:cs="Arial"/>
            <w:sz w:val="16"/>
            <w:szCs w:val="16"/>
          </w:rPr>
          <w:t>Reforma Ley Orgánica (congresogto.s3.amazonaws.com)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353B" w14:textId="409C3239" w:rsidR="003B614B" w:rsidRDefault="00572987" w:rsidP="003B614B">
    <w:r>
      <w:rPr>
        <w:rFonts w:ascii="Times New Roman" w:eastAsiaTheme="minorEastAsia" w:hAnsi="Times New Roman" w:cs="Times New Roman"/>
        <w:noProof/>
      </w:rPr>
      <mc:AlternateContent>
        <mc:Choice Requires="wps">
          <w:drawing>
            <wp:anchor distT="45720" distB="45720" distL="114300" distR="114300" simplePos="0" relativeHeight="251659264" behindDoc="0" locked="0" layoutInCell="1" allowOverlap="1" wp14:anchorId="10EF595F" wp14:editId="6CD7B7EE">
              <wp:simplePos x="0" y="0"/>
              <wp:positionH relativeFrom="margin">
                <wp:posOffset>1717481</wp:posOffset>
              </wp:positionH>
              <wp:positionV relativeFrom="paragraph">
                <wp:posOffset>426444</wp:posOffset>
              </wp:positionV>
              <wp:extent cx="3938905" cy="580390"/>
              <wp:effectExtent l="0" t="0" r="4445"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8905" cy="580390"/>
                      </a:xfrm>
                      <a:prstGeom prst="rect">
                        <a:avLst/>
                      </a:prstGeom>
                      <a:solidFill>
                        <a:srgbClr val="FFFFFF"/>
                      </a:solidFill>
                      <a:ln w="9525">
                        <a:noFill/>
                        <a:miter lim="800000"/>
                        <a:headEnd/>
                        <a:tailEnd/>
                      </a:ln>
                    </wps:spPr>
                    <wps:txbx>
                      <w:txbxContent>
                        <w:p w14:paraId="30809C92" w14:textId="77777777" w:rsidR="00572987" w:rsidRPr="00C20C18" w:rsidRDefault="00572987" w:rsidP="00572987">
                          <w:pPr>
                            <w:jc w:val="right"/>
                            <w:rPr>
                              <w:rFonts w:ascii="Avenir Next LT Pro" w:hAnsi="Avenir Next LT Pro" w:cs="Arial"/>
                              <w:i/>
                              <w:iCs/>
                              <w:sz w:val="16"/>
                              <w:szCs w:val="16"/>
                            </w:rPr>
                          </w:pPr>
                          <w:r w:rsidRPr="00C20C18">
                            <w:rPr>
                              <w:rFonts w:ascii="Avenir Next LT Pro" w:hAnsi="Avenir Next LT Pro" w:cs="Arial"/>
                              <w:i/>
                              <w:iCs/>
                              <w:sz w:val="16"/>
                              <w:szCs w:val="16"/>
                            </w:rPr>
                            <w:t>“2022 Año del Festival Internacional Cervantino, 50 años de diálogo cultural”</w:t>
                          </w:r>
                        </w:p>
                        <w:p w14:paraId="51035079" w14:textId="77777777" w:rsidR="00572987" w:rsidRPr="00C20C18" w:rsidRDefault="00572987" w:rsidP="00572987">
                          <w:pPr>
                            <w:jc w:val="right"/>
                            <w:rPr>
                              <w:rFonts w:ascii="Avenir Next LT Pro" w:hAnsi="Avenir Next LT Pro" w:cs="Arial"/>
                              <w:i/>
                              <w:iCs/>
                              <w:sz w:val="16"/>
                              <w:szCs w:val="16"/>
                              <w:lang w:val="es-ES"/>
                            </w:rPr>
                          </w:pPr>
                          <w:r w:rsidRPr="00C20C18">
                            <w:rPr>
                              <w:rFonts w:ascii="Avenir Next LT Pro" w:hAnsi="Avenir Next LT Pro" w:cs="Arial"/>
                              <w:i/>
                              <w:iCs/>
                              <w:sz w:val="16"/>
                              <w:szCs w:val="16"/>
                            </w:rPr>
                            <w:t>“Bicentenario de la Instalación de la Excelentísima Diputación Provincial de Guanajuato 1822-1824”</w:t>
                          </w:r>
                        </w:p>
                        <w:p w14:paraId="07331E15" w14:textId="77777777" w:rsidR="00572987" w:rsidRDefault="00572987" w:rsidP="00572987">
                          <w:pPr>
                            <w:rPr>
                              <w:sz w:val="20"/>
                              <w:szCs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EF595F" id="_x0000_t202" coordsize="21600,21600" o:spt="202" path="m,l,21600r21600,l21600,xe">
              <v:stroke joinstyle="miter"/>
              <v:path gradientshapeok="t" o:connecttype="rect"/>
            </v:shapetype>
            <v:shape id="Cuadro de texto 1" o:spid="_x0000_s1026" type="#_x0000_t202" style="position:absolute;margin-left:135.25pt;margin-top:33.6pt;width:310.15pt;height:45.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" stroked="f">
              <v:textbox>
                <w:txbxContent>
                  <w:p w14:paraId="30809C92" w14:textId="77777777" w:rsidR="00572987" w:rsidRPr="00C20C18" w:rsidRDefault="00572987" w:rsidP="00572987">
                    <w:pPr>
                      <w:jc w:val="right"/>
                      <w:rPr>
                        <w:rFonts w:ascii="Avenir Next LT Pro" w:hAnsi="Avenir Next LT Pro" w:cs="Arial"/>
                        <w:i/>
                        <w:iCs/>
                        <w:sz w:val="16"/>
                        <w:szCs w:val="16"/>
                      </w:rPr>
                    </w:pPr>
                    <w:r w:rsidRPr="00C20C18">
                      <w:rPr>
                        <w:rFonts w:ascii="Avenir Next LT Pro" w:hAnsi="Avenir Next LT Pro" w:cs="Arial"/>
                        <w:i/>
                        <w:iCs/>
                        <w:sz w:val="16"/>
                        <w:szCs w:val="16"/>
                      </w:rPr>
                      <w:t>“2022 Año del Festival Internacional Cervantino, 50 años de diálogo cultural”</w:t>
                    </w:r>
                  </w:p>
                  <w:p w14:paraId="51035079" w14:textId="77777777" w:rsidR="00572987" w:rsidRPr="00C20C18" w:rsidRDefault="00572987" w:rsidP="00572987">
                    <w:pPr>
                      <w:jc w:val="right"/>
                      <w:rPr>
                        <w:rFonts w:ascii="Avenir Next LT Pro" w:hAnsi="Avenir Next LT Pro" w:cs="Arial"/>
                        <w:i/>
                        <w:iCs/>
                        <w:sz w:val="16"/>
                        <w:szCs w:val="16"/>
                        <w:lang w:val="es-ES"/>
                      </w:rPr>
                    </w:pPr>
                    <w:r w:rsidRPr="00C20C18">
                      <w:rPr>
                        <w:rFonts w:ascii="Avenir Next LT Pro" w:hAnsi="Avenir Next LT Pro" w:cs="Arial"/>
                        <w:i/>
                        <w:iCs/>
                        <w:sz w:val="16"/>
                        <w:szCs w:val="16"/>
                      </w:rPr>
                      <w:t>“Bicentenario de la Instalación de la Excelentísima Diputación Provincial de Guanajuato 1822-1824”</w:t>
                    </w:r>
                  </w:p>
                  <w:p w14:paraId="07331E15" w14:textId="77777777" w:rsidR="00572987" w:rsidRDefault="00572987" w:rsidP="00572987">
                    <w:pPr>
                      <w:rPr>
                        <w:sz w:val="20"/>
                        <w:szCs w:val="22"/>
                      </w:rPr>
                    </w:pPr>
                  </w:p>
                </w:txbxContent>
              </v:textbox>
              <w10:wrap type="square" anchorx="margin"/>
            </v:shape>
          </w:pict>
        </mc:Fallback>
      </mc:AlternateContent>
    </w:r>
    <w:r w:rsidR="008157F5">
      <w:rPr>
        <w:noProof/>
      </w:rPr>
      <w:drawing>
        <wp:inline distT="0" distB="0" distL="0" distR="0" wp14:anchorId="0CC2D033" wp14:editId="6AE76E6E">
          <wp:extent cx="1307432" cy="1265705"/>
          <wp:effectExtent l="0" t="0" r="1270" b="444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19-11-29 a la(s) 12.48.52 p. m..png"/>
                  <pic:cNvPicPr/>
                </pic:nvPicPr>
                <pic:blipFill>
                  <a:blip r:embed="rId1">
                    <a:extLst>
                      <a:ext uri="{28A0092B-C50C-407E-A947-70E740481C1C}">
                        <a14:useLocalDpi xmlns:a14="http://schemas.microsoft.com/office/drawing/2010/main" val="0"/>
                      </a:ext>
                    </a:extLst>
                  </a:blip>
                  <a:stretch>
                    <a:fillRect/>
                  </a:stretch>
                </pic:blipFill>
                <pic:spPr>
                  <a:xfrm>
                    <a:off x="0" y="0"/>
                    <a:ext cx="1325111" cy="1282820"/>
                  </a:xfrm>
                  <a:prstGeom prst="rect">
                    <a:avLst/>
                  </a:prstGeom>
                </pic:spPr>
              </pic:pic>
            </a:graphicData>
          </a:graphic>
        </wp:inline>
      </w:drawing>
    </w:r>
    <w:r w:rsidR="003B614B">
      <w:t xml:space="preserve">     </w:t>
    </w:r>
    <w:r w:rsidR="003B614B">
      <w:tab/>
    </w:r>
    <w:r w:rsidR="003B614B">
      <w:tab/>
    </w:r>
  </w:p>
  <w:p w14:paraId="24BC829E" w14:textId="4A3A7B62" w:rsidR="003B614B" w:rsidRDefault="003B614B" w:rsidP="003B614B">
    <w:pPr>
      <w:jc w:val="center"/>
    </w:pPr>
  </w:p>
  <w:p w14:paraId="6B453AEE" w14:textId="77777777" w:rsidR="00845FBE" w:rsidRDefault="00845F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143" style="width:10.5pt;height:10.5pt" coordsize="" o:spt="100" o:bullet="t" adj="0,,0" path="" stroked="f">
        <v:stroke joinstyle="miter"/>
        <v:imagedata r:id="rId1" o:title="image12"/>
        <v:formulas/>
        <v:path o:connecttype="segments"/>
      </v:shape>
    </w:pict>
  </w:numPicBullet>
  <w:abstractNum w:abstractNumId="0" w15:restartNumberingAfterBreak="0">
    <w:nsid w:val="047F2EA2"/>
    <w:multiLevelType w:val="hybridMultilevel"/>
    <w:tmpl w:val="2E164A92"/>
    <w:lvl w:ilvl="0" w:tplc="43E4EDCE">
      <w:start w:val="3"/>
      <w:numFmt w:val="decimal"/>
      <w:lvlText w:val="%1."/>
      <w:lvlJc w:val="left"/>
      <w:pPr>
        <w:ind w:left="1732" w:firstLine="0"/>
      </w:pPr>
      <w:rPr>
        <w:rFonts w:ascii="Arial" w:eastAsia="Arial" w:hAnsi="Arial" w:cs="Arial" w:hint="default"/>
        <w:b/>
        <w:bCs/>
        <w:i w:val="0"/>
        <w:strike w:val="0"/>
        <w:dstrike w:val="0"/>
        <w:color w:val="000000"/>
        <w:sz w:val="24"/>
        <w:szCs w:val="24"/>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FA1AE3"/>
    <w:multiLevelType w:val="hybridMultilevel"/>
    <w:tmpl w:val="39FAAF8E"/>
    <w:lvl w:ilvl="0" w:tplc="080A0001">
      <w:start w:val="1"/>
      <w:numFmt w:val="bullet"/>
      <w:lvlText w:val=""/>
      <w:lvlJc w:val="left"/>
      <w:pPr>
        <w:ind w:left="2291" w:hanging="360"/>
      </w:pPr>
      <w:rPr>
        <w:rFonts w:ascii="Symbol" w:hAnsi="Symbol" w:hint="default"/>
      </w:rPr>
    </w:lvl>
    <w:lvl w:ilvl="1" w:tplc="080A0003" w:tentative="1">
      <w:start w:val="1"/>
      <w:numFmt w:val="bullet"/>
      <w:lvlText w:val="o"/>
      <w:lvlJc w:val="left"/>
      <w:pPr>
        <w:ind w:left="3011" w:hanging="360"/>
      </w:pPr>
      <w:rPr>
        <w:rFonts w:ascii="Courier New" w:hAnsi="Courier New" w:cs="Courier New" w:hint="default"/>
      </w:rPr>
    </w:lvl>
    <w:lvl w:ilvl="2" w:tplc="080A0005" w:tentative="1">
      <w:start w:val="1"/>
      <w:numFmt w:val="bullet"/>
      <w:lvlText w:val=""/>
      <w:lvlJc w:val="left"/>
      <w:pPr>
        <w:ind w:left="3731" w:hanging="360"/>
      </w:pPr>
      <w:rPr>
        <w:rFonts w:ascii="Wingdings" w:hAnsi="Wingdings" w:hint="default"/>
      </w:rPr>
    </w:lvl>
    <w:lvl w:ilvl="3" w:tplc="080A0001" w:tentative="1">
      <w:start w:val="1"/>
      <w:numFmt w:val="bullet"/>
      <w:lvlText w:val=""/>
      <w:lvlJc w:val="left"/>
      <w:pPr>
        <w:ind w:left="4451" w:hanging="360"/>
      </w:pPr>
      <w:rPr>
        <w:rFonts w:ascii="Symbol" w:hAnsi="Symbol" w:hint="default"/>
      </w:rPr>
    </w:lvl>
    <w:lvl w:ilvl="4" w:tplc="080A0003" w:tentative="1">
      <w:start w:val="1"/>
      <w:numFmt w:val="bullet"/>
      <w:lvlText w:val="o"/>
      <w:lvlJc w:val="left"/>
      <w:pPr>
        <w:ind w:left="5171" w:hanging="360"/>
      </w:pPr>
      <w:rPr>
        <w:rFonts w:ascii="Courier New" w:hAnsi="Courier New" w:cs="Courier New" w:hint="default"/>
      </w:rPr>
    </w:lvl>
    <w:lvl w:ilvl="5" w:tplc="080A0005" w:tentative="1">
      <w:start w:val="1"/>
      <w:numFmt w:val="bullet"/>
      <w:lvlText w:val=""/>
      <w:lvlJc w:val="left"/>
      <w:pPr>
        <w:ind w:left="5891" w:hanging="360"/>
      </w:pPr>
      <w:rPr>
        <w:rFonts w:ascii="Wingdings" w:hAnsi="Wingdings" w:hint="default"/>
      </w:rPr>
    </w:lvl>
    <w:lvl w:ilvl="6" w:tplc="080A0001" w:tentative="1">
      <w:start w:val="1"/>
      <w:numFmt w:val="bullet"/>
      <w:lvlText w:val=""/>
      <w:lvlJc w:val="left"/>
      <w:pPr>
        <w:ind w:left="6611" w:hanging="360"/>
      </w:pPr>
      <w:rPr>
        <w:rFonts w:ascii="Symbol" w:hAnsi="Symbol" w:hint="default"/>
      </w:rPr>
    </w:lvl>
    <w:lvl w:ilvl="7" w:tplc="080A0003" w:tentative="1">
      <w:start w:val="1"/>
      <w:numFmt w:val="bullet"/>
      <w:lvlText w:val="o"/>
      <w:lvlJc w:val="left"/>
      <w:pPr>
        <w:ind w:left="7331" w:hanging="360"/>
      </w:pPr>
      <w:rPr>
        <w:rFonts w:ascii="Courier New" w:hAnsi="Courier New" w:cs="Courier New" w:hint="default"/>
      </w:rPr>
    </w:lvl>
    <w:lvl w:ilvl="8" w:tplc="080A0005" w:tentative="1">
      <w:start w:val="1"/>
      <w:numFmt w:val="bullet"/>
      <w:lvlText w:val=""/>
      <w:lvlJc w:val="left"/>
      <w:pPr>
        <w:ind w:left="8051" w:hanging="360"/>
      </w:pPr>
      <w:rPr>
        <w:rFonts w:ascii="Wingdings" w:hAnsi="Wingdings" w:hint="default"/>
      </w:rPr>
    </w:lvl>
  </w:abstractNum>
  <w:abstractNum w:abstractNumId="2" w15:restartNumberingAfterBreak="0">
    <w:nsid w:val="144A0D02"/>
    <w:multiLevelType w:val="hybridMultilevel"/>
    <w:tmpl w:val="6652C41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16F560B3"/>
    <w:multiLevelType w:val="hybridMultilevel"/>
    <w:tmpl w:val="21DA05C0"/>
    <w:lvl w:ilvl="0" w:tplc="E15E55F6">
      <w:numFmt w:val="bullet"/>
      <w:lvlText w:val="•"/>
      <w:lvlJc w:val="left"/>
      <w:pPr>
        <w:ind w:left="1661" w:hanging="369"/>
      </w:pPr>
      <w:rPr>
        <w:rFonts w:ascii="Arial" w:eastAsia="Arial" w:hAnsi="Arial" w:cs="Arial" w:hint="default"/>
        <w:w w:val="105"/>
      </w:rPr>
    </w:lvl>
    <w:lvl w:ilvl="1" w:tplc="28221906">
      <w:numFmt w:val="bullet"/>
      <w:lvlText w:val="•"/>
      <w:lvlJc w:val="left"/>
      <w:pPr>
        <w:ind w:left="2602" w:hanging="369"/>
      </w:pPr>
    </w:lvl>
    <w:lvl w:ilvl="2" w:tplc="5FF221FE">
      <w:numFmt w:val="bullet"/>
      <w:lvlText w:val="•"/>
      <w:lvlJc w:val="left"/>
      <w:pPr>
        <w:ind w:left="3544" w:hanging="369"/>
      </w:pPr>
    </w:lvl>
    <w:lvl w:ilvl="3" w:tplc="7614704C">
      <w:numFmt w:val="bullet"/>
      <w:lvlText w:val="•"/>
      <w:lvlJc w:val="left"/>
      <w:pPr>
        <w:ind w:left="4486" w:hanging="369"/>
      </w:pPr>
    </w:lvl>
    <w:lvl w:ilvl="4" w:tplc="880E0D30">
      <w:numFmt w:val="bullet"/>
      <w:lvlText w:val="•"/>
      <w:lvlJc w:val="left"/>
      <w:pPr>
        <w:ind w:left="5428" w:hanging="369"/>
      </w:pPr>
    </w:lvl>
    <w:lvl w:ilvl="5" w:tplc="6C264C9A">
      <w:numFmt w:val="bullet"/>
      <w:lvlText w:val="•"/>
      <w:lvlJc w:val="left"/>
      <w:pPr>
        <w:ind w:left="6370" w:hanging="369"/>
      </w:pPr>
    </w:lvl>
    <w:lvl w:ilvl="6" w:tplc="33E4FD2E">
      <w:numFmt w:val="bullet"/>
      <w:lvlText w:val="•"/>
      <w:lvlJc w:val="left"/>
      <w:pPr>
        <w:ind w:left="7312" w:hanging="369"/>
      </w:pPr>
    </w:lvl>
    <w:lvl w:ilvl="7" w:tplc="7C0EADB4">
      <w:numFmt w:val="bullet"/>
      <w:lvlText w:val="•"/>
      <w:lvlJc w:val="left"/>
      <w:pPr>
        <w:ind w:left="8254" w:hanging="369"/>
      </w:pPr>
    </w:lvl>
    <w:lvl w:ilvl="8" w:tplc="525E3BB8">
      <w:numFmt w:val="bullet"/>
      <w:lvlText w:val="•"/>
      <w:lvlJc w:val="left"/>
      <w:pPr>
        <w:ind w:left="9196" w:hanging="369"/>
      </w:pPr>
    </w:lvl>
  </w:abstractNum>
  <w:abstractNum w:abstractNumId="4" w15:restartNumberingAfterBreak="0">
    <w:nsid w:val="1C797E32"/>
    <w:multiLevelType w:val="hybridMultilevel"/>
    <w:tmpl w:val="C1904A80"/>
    <w:lvl w:ilvl="0" w:tplc="821E26A6">
      <w:start w:val="1"/>
      <w:numFmt w:val="decimal"/>
      <w:lvlText w:val="%1."/>
      <w:lvlJc w:val="left"/>
      <w:pPr>
        <w:tabs>
          <w:tab w:val="num" w:pos="851"/>
        </w:tabs>
        <w:ind w:left="851" w:hanging="851"/>
      </w:pPr>
      <w:rPr>
        <w:rFonts w:hint="default"/>
        <w:b/>
        <w:i w:val="0"/>
        <w:sz w:val="24"/>
        <w:szCs w:val="24"/>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10209AF"/>
    <w:multiLevelType w:val="hybridMultilevel"/>
    <w:tmpl w:val="55AAAE62"/>
    <w:lvl w:ilvl="0" w:tplc="80862F2A">
      <w:start w:val="1"/>
      <w:numFmt w:val="upperRoman"/>
      <w:lvlText w:val="%1."/>
      <w:lvlJc w:val="left"/>
      <w:pPr>
        <w:ind w:left="7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B7C3A2C">
      <w:start w:val="1"/>
      <w:numFmt w:val="lowerLetter"/>
      <w:lvlText w:val="%2"/>
      <w:lvlJc w:val="left"/>
      <w:pPr>
        <w:ind w:left="17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F4027E0">
      <w:start w:val="1"/>
      <w:numFmt w:val="lowerRoman"/>
      <w:lvlText w:val="%3"/>
      <w:lvlJc w:val="left"/>
      <w:pPr>
        <w:ind w:left="25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1FE1192">
      <w:start w:val="1"/>
      <w:numFmt w:val="decimal"/>
      <w:lvlText w:val="%4"/>
      <w:lvlJc w:val="left"/>
      <w:pPr>
        <w:ind w:left="32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F14A34A">
      <w:start w:val="1"/>
      <w:numFmt w:val="lowerLetter"/>
      <w:lvlText w:val="%5"/>
      <w:lvlJc w:val="left"/>
      <w:pPr>
        <w:ind w:left="39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BB8D23A">
      <w:start w:val="1"/>
      <w:numFmt w:val="lowerRoman"/>
      <w:lvlText w:val="%6"/>
      <w:lvlJc w:val="left"/>
      <w:pPr>
        <w:ind w:left="46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BFE9252">
      <w:start w:val="1"/>
      <w:numFmt w:val="decimal"/>
      <w:lvlText w:val="%7"/>
      <w:lvlJc w:val="left"/>
      <w:pPr>
        <w:ind w:left="53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81EB6E2">
      <w:start w:val="1"/>
      <w:numFmt w:val="lowerLetter"/>
      <w:lvlText w:val="%8"/>
      <w:lvlJc w:val="left"/>
      <w:pPr>
        <w:ind w:left="61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506721C">
      <w:start w:val="1"/>
      <w:numFmt w:val="lowerRoman"/>
      <w:lvlText w:val="%9"/>
      <w:lvlJc w:val="left"/>
      <w:pPr>
        <w:ind w:left="68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2F543FA"/>
    <w:multiLevelType w:val="hybridMultilevel"/>
    <w:tmpl w:val="2742672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8A1A30"/>
    <w:multiLevelType w:val="hybridMultilevel"/>
    <w:tmpl w:val="92E4B16E"/>
    <w:lvl w:ilvl="0" w:tplc="4AA06156">
      <w:start w:val="1"/>
      <w:numFmt w:val="bullet"/>
      <w:lvlText w:val="•"/>
      <w:lvlPicBulletId w:val="0"/>
      <w:lvlJc w:val="left"/>
      <w:pPr>
        <w:ind w:left="7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D24E5D8">
      <w:start w:val="1"/>
      <w:numFmt w:val="bullet"/>
      <w:lvlText w:val="o"/>
      <w:lvlJc w:val="left"/>
      <w:pPr>
        <w:ind w:left="17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BB8A4E8">
      <w:start w:val="1"/>
      <w:numFmt w:val="bullet"/>
      <w:lvlText w:val="▪"/>
      <w:lvlJc w:val="left"/>
      <w:pPr>
        <w:ind w:left="24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9828846">
      <w:start w:val="1"/>
      <w:numFmt w:val="bullet"/>
      <w:lvlText w:val="•"/>
      <w:lvlJc w:val="left"/>
      <w:pPr>
        <w:ind w:left="32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036A0D2">
      <w:start w:val="1"/>
      <w:numFmt w:val="bullet"/>
      <w:lvlText w:val="o"/>
      <w:lvlJc w:val="left"/>
      <w:pPr>
        <w:ind w:left="39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EEC5D8A">
      <w:start w:val="1"/>
      <w:numFmt w:val="bullet"/>
      <w:lvlText w:val="▪"/>
      <w:lvlJc w:val="left"/>
      <w:pPr>
        <w:ind w:left="46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50CEA94">
      <w:start w:val="1"/>
      <w:numFmt w:val="bullet"/>
      <w:lvlText w:val="•"/>
      <w:lvlJc w:val="left"/>
      <w:pPr>
        <w:ind w:left="53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4C6921C">
      <w:start w:val="1"/>
      <w:numFmt w:val="bullet"/>
      <w:lvlText w:val="o"/>
      <w:lvlJc w:val="left"/>
      <w:pPr>
        <w:ind w:left="60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0083358">
      <w:start w:val="1"/>
      <w:numFmt w:val="bullet"/>
      <w:lvlText w:val="▪"/>
      <w:lvlJc w:val="left"/>
      <w:pPr>
        <w:ind w:left="68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33091456"/>
    <w:multiLevelType w:val="multilevel"/>
    <w:tmpl w:val="BBAEB0B8"/>
    <w:lvl w:ilvl="0">
      <w:start w:val="1"/>
      <w:numFmt w:val="decimal"/>
      <w:lvlText w:val="%1."/>
      <w:lvlJc w:val="left"/>
      <w:pPr>
        <w:ind w:left="1004" w:hanging="360"/>
      </w:pPr>
    </w:lvl>
    <w:lvl w:ilvl="1">
      <w:start w:val="1"/>
      <w:numFmt w:val="decimal"/>
      <w:isLgl/>
      <w:lvlText w:val="%1.%2"/>
      <w:lvlJc w:val="left"/>
      <w:pPr>
        <w:ind w:left="1069" w:hanging="360"/>
      </w:pPr>
    </w:lvl>
    <w:lvl w:ilvl="2">
      <w:start w:val="1"/>
      <w:numFmt w:val="decimal"/>
      <w:isLgl/>
      <w:lvlText w:val="%1.%2.%3"/>
      <w:lvlJc w:val="left"/>
      <w:pPr>
        <w:ind w:left="1494" w:hanging="720"/>
      </w:pPr>
    </w:lvl>
    <w:lvl w:ilvl="3">
      <w:start w:val="1"/>
      <w:numFmt w:val="decimal"/>
      <w:isLgl/>
      <w:lvlText w:val="%1.%2.%3.%4"/>
      <w:lvlJc w:val="left"/>
      <w:pPr>
        <w:ind w:left="1919" w:hanging="1080"/>
      </w:pPr>
    </w:lvl>
    <w:lvl w:ilvl="4">
      <w:start w:val="1"/>
      <w:numFmt w:val="decimal"/>
      <w:isLgl/>
      <w:lvlText w:val="%1.%2.%3.%4.%5"/>
      <w:lvlJc w:val="left"/>
      <w:pPr>
        <w:ind w:left="1984" w:hanging="1080"/>
      </w:pPr>
    </w:lvl>
    <w:lvl w:ilvl="5">
      <w:start w:val="1"/>
      <w:numFmt w:val="decimal"/>
      <w:isLgl/>
      <w:lvlText w:val="%1.%2.%3.%4.%5.%6"/>
      <w:lvlJc w:val="left"/>
      <w:pPr>
        <w:ind w:left="2409" w:hanging="1440"/>
      </w:pPr>
    </w:lvl>
    <w:lvl w:ilvl="6">
      <w:start w:val="1"/>
      <w:numFmt w:val="decimal"/>
      <w:isLgl/>
      <w:lvlText w:val="%1.%2.%3.%4.%5.%6.%7"/>
      <w:lvlJc w:val="left"/>
      <w:pPr>
        <w:ind w:left="2474" w:hanging="1440"/>
      </w:pPr>
    </w:lvl>
    <w:lvl w:ilvl="7">
      <w:start w:val="1"/>
      <w:numFmt w:val="decimal"/>
      <w:isLgl/>
      <w:lvlText w:val="%1.%2.%3.%4.%5.%6.%7.%8"/>
      <w:lvlJc w:val="left"/>
      <w:pPr>
        <w:ind w:left="2899" w:hanging="1800"/>
      </w:pPr>
    </w:lvl>
    <w:lvl w:ilvl="8">
      <w:start w:val="1"/>
      <w:numFmt w:val="decimal"/>
      <w:isLgl/>
      <w:lvlText w:val="%1.%2.%3.%4.%5.%6.%7.%8.%9"/>
      <w:lvlJc w:val="left"/>
      <w:pPr>
        <w:ind w:left="2964" w:hanging="1800"/>
      </w:pPr>
    </w:lvl>
  </w:abstractNum>
  <w:abstractNum w:abstractNumId="9" w15:restartNumberingAfterBreak="0">
    <w:nsid w:val="34AF5D66"/>
    <w:multiLevelType w:val="hybridMultilevel"/>
    <w:tmpl w:val="B774565C"/>
    <w:lvl w:ilvl="0" w:tplc="628C2B2C">
      <w:start w:val="1"/>
      <w:numFmt w:val="decimal"/>
      <w:lvlText w:val="%1."/>
      <w:lvlJc w:val="left"/>
      <w:pPr>
        <w:ind w:left="1135" w:firstLine="0"/>
      </w:pPr>
      <w:rPr>
        <w:rFonts w:ascii="Arial" w:eastAsia="Calibri" w:hAnsi="Arial" w:cs="Arial" w:hint="default"/>
        <w:b w:val="0"/>
        <w:i w:val="0"/>
        <w:strike w:val="0"/>
        <w:dstrike w:val="0"/>
        <w:color w:val="000000"/>
        <w:sz w:val="20"/>
        <w:szCs w:val="20"/>
        <w:u w:val="none" w:color="000000"/>
        <w:effect w:val="none"/>
        <w:bdr w:val="none" w:sz="0" w:space="0" w:color="auto" w:frame="1"/>
        <w:vertAlign w:val="baseline"/>
      </w:rPr>
    </w:lvl>
    <w:lvl w:ilvl="1" w:tplc="26BA0EAA">
      <w:start w:val="1"/>
      <w:numFmt w:val="lowerLetter"/>
      <w:lvlText w:val="%2"/>
      <w:lvlJc w:val="left"/>
      <w:pPr>
        <w:ind w:left="1965"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2" w:tplc="0F0A6736">
      <w:start w:val="1"/>
      <w:numFmt w:val="lowerRoman"/>
      <w:lvlText w:val="%3"/>
      <w:lvlJc w:val="left"/>
      <w:pPr>
        <w:ind w:left="2685"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3" w:tplc="DA06DA98">
      <w:start w:val="1"/>
      <w:numFmt w:val="decimal"/>
      <w:lvlText w:val="%4"/>
      <w:lvlJc w:val="left"/>
      <w:pPr>
        <w:ind w:left="3405"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4" w:tplc="7564E622">
      <w:start w:val="1"/>
      <w:numFmt w:val="lowerLetter"/>
      <w:lvlText w:val="%5"/>
      <w:lvlJc w:val="left"/>
      <w:pPr>
        <w:ind w:left="4125"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5" w:tplc="2ABE2262">
      <w:start w:val="1"/>
      <w:numFmt w:val="lowerRoman"/>
      <w:lvlText w:val="%6"/>
      <w:lvlJc w:val="left"/>
      <w:pPr>
        <w:ind w:left="4845"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6" w:tplc="60CA7F64">
      <w:start w:val="1"/>
      <w:numFmt w:val="decimal"/>
      <w:lvlText w:val="%7"/>
      <w:lvlJc w:val="left"/>
      <w:pPr>
        <w:ind w:left="5565"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7" w:tplc="95DCAE10">
      <w:start w:val="1"/>
      <w:numFmt w:val="lowerLetter"/>
      <w:lvlText w:val="%8"/>
      <w:lvlJc w:val="left"/>
      <w:pPr>
        <w:ind w:left="6285"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8" w:tplc="4A1697FC">
      <w:start w:val="1"/>
      <w:numFmt w:val="lowerRoman"/>
      <w:lvlText w:val="%9"/>
      <w:lvlJc w:val="left"/>
      <w:pPr>
        <w:ind w:left="7005"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abstractNum>
  <w:abstractNum w:abstractNumId="10" w15:restartNumberingAfterBreak="0">
    <w:nsid w:val="38D74315"/>
    <w:multiLevelType w:val="hybridMultilevel"/>
    <w:tmpl w:val="39D28B10"/>
    <w:lvl w:ilvl="0" w:tplc="85A69F9A">
      <w:start w:val="1"/>
      <w:numFmt w:val="decimal"/>
      <w:lvlText w:val="%1."/>
      <w:lvlJc w:val="left"/>
      <w:pPr>
        <w:ind w:left="819" w:hanging="360"/>
      </w:pPr>
      <w:rPr>
        <w:rFonts w:ascii="Arial" w:eastAsia="Arial" w:hAnsi="Arial" w:cs="Arial" w:hint="default"/>
        <w:b/>
        <w:bCs/>
        <w:spacing w:val="-1"/>
        <w:w w:val="100"/>
        <w:sz w:val="22"/>
        <w:szCs w:val="22"/>
        <w:lang w:val="es-ES" w:eastAsia="es-ES" w:bidi="es-ES"/>
      </w:rPr>
    </w:lvl>
    <w:lvl w:ilvl="1" w:tplc="3B2A18A2">
      <w:start w:val="1"/>
      <w:numFmt w:val="lowerLetter"/>
      <w:lvlText w:val="%2)"/>
      <w:lvlJc w:val="left"/>
      <w:pPr>
        <w:ind w:left="1539" w:hanging="360"/>
      </w:pPr>
      <w:rPr>
        <w:rFonts w:ascii="Arial" w:eastAsia="Arial" w:hAnsi="Arial" w:cs="Arial" w:hint="default"/>
        <w:spacing w:val="-1"/>
        <w:w w:val="100"/>
        <w:sz w:val="22"/>
        <w:szCs w:val="22"/>
        <w:lang w:val="es-ES" w:eastAsia="es-ES" w:bidi="es-ES"/>
      </w:rPr>
    </w:lvl>
    <w:lvl w:ilvl="2" w:tplc="61F20B02">
      <w:numFmt w:val="bullet"/>
      <w:lvlText w:val="•"/>
      <w:lvlJc w:val="left"/>
      <w:pPr>
        <w:ind w:left="2375" w:hanging="360"/>
      </w:pPr>
      <w:rPr>
        <w:rFonts w:hint="default"/>
        <w:lang w:val="es-ES" w:eastAsia="es-ES" w:bidi="es-ES"/>
      </w:rPr>
    </w:lvl>
    <w:lvl w:ilvl="3" w:tplc="9C02A96E">
      <w:numFmt w:val="bullet"/>
      <w:lvlText w:val="•"/>
      <w:lvlJc w:val="left"/>
      <w:pPr>
        <w:ind w:left="3211" w:hanging="360"/>
      </w:pPr>
      <w:rPr>
        <w:rFonts w:hint="default"/>
        <w:lang w:val="es-ES" w:eastAsia="es-ES" w:bidi="es-ES"/>
      </w:rPr>
    </w:lvl>
    <w:lvl w:ilvl="4" w:tplc="83F6D9EC">
      <w:numFmt w:val="bullet"/>
      <w:lvlText w:val="•"/>
      <w:lvlJc w:val="left"/>
      <w:pPr>
        <w:ind w:left="4047" w:hanging="360"/>
      </w:pPr>
      <w:rPr>
        <w:rFonts w:hint="default"/>
        <w:lang w:val="es-ES" w:eastAsia="es-ES" w:bidi="es-ES"/>
      </w:rPr>
    </w:lvl>
    <w:lvl w:ilvl="5" w:tplc="B734E7B8">
      <w:numFmt w:val="bullet"/>
      <w:lvlText w:val="•"/>
      <w:lvlJc w:val="left"/>
      <w:pPr>
        <w:ind w:left="4883" w:hanging="360"/>
      </w:pPr>
      <w:rPr>
        <w:rFonts w:hint="default"/>
        <w:lang w:val="es-ES" w:eastAsia="es-ES" w:bidi="es-ES"/>
      </w:rPr>
    </w:lvl>
    <w:lvl w:ilvl="6" w:tplc="2F1A8264">
      <w:numFmt w:val="bullet"/>
      <w:lvlText w:val="•"/>
      <w:lvlJc w:val="left"/>
      <w:pPr>
        <w:ind w:left="5719" w:hanging="360"/>
      </w:pPr>
      <w:rPr>
        <w:rFonts w:hint="default"/>
        <w:lang w:val="es-ES" w:eastAsia="es-ES" w:bidi="es-ES"/>
      </w:rPr>
    </w:lvl>
    <w:lvl w:ilvl="7" w:tplc="A6E41B8E">
      <w:numFmt w:val="bullet"/>
      <w:lvlText w:val="•"/>
      <w:lvlJc w:val="left"/>
      <w:pPr>
        <w:ind w:left="6554" w:hanging="360"/>
      </w:pPr>
      <w:rPr>
        <w:rFonts w:hint="default"/>
        <w:lang w:val="es-ES" w:eastAsia="es-ES" w:bidi="es-ES"/>
      </w:rPr>
    </w:lvl>
    <w:lvl w:ilvl="8" w:tplc="802E0B3E">
      <w:numFmt w:val="bullet"/>
      <w:lvlText w:val="•"/>
      <w:lvlJc w:val="left"/>
      <w:pPr>
        <w:ind w:left="7390" w:hanging="360"/>
      </w:pPr>
      <w:rPr>
        <w:rFonts w:hint="default"/>
        <w:lang w:val="es-ES" w:eastAsia="es-ES" w:bidi="es-ES"/>
      </w:rPr>
    </w:lvl>
  </w:abstractNum>
  <w:abstractNum w:abstractNumId="11" w15:restartNumberingAfterBreak="0">
    <w:nsid w:val="4C0D573A"/>
    <w:multiLevelType w:val="hybridMultilevel"/>
    <w:tmpl w:val="656C458C"/>
    <w:lvl w:ilvl="0" w:tplc="9C12C632">
      <w:start w:val="2"/>
      <w:numFmt w:val="decimal"/>
      <w:lvlText w:val="%1."/>
      <w:lvlJc w:val="left"/>
      <w:pPr>
        <w:ind w:left="739"/>
      </w:pPr>
      <w:rPr>
        <w:rFonts w:ascii="Arial" w:eastAsia="Calibri" w:hAnsi="Arial" w:cs="Arial" w:hint="default"/>
        <w:b w:val="0"/>
        <w:i/>
        <w:iCs w:val="0"/>
        <w:strike w:val="0"/>
        <w:dstrike w:val="0"/>
        <w:color w:val="000000"/>
        <w:sz w:val="20"/>
        <w:szCs w:val="20"/>
        <w:u w:val="none" w:color="000000"/>
        <w:bdr w:val="none" w:sz="0" w:space="0" w:color="auto"/>
        <w:shd w:val="clear" w:color="auto" w:fill="auto"/>
        <w:vertAlign w:val="baseline"/>
      </w:rPr>
    </w:lvl>
    <w:lvl w:ilvl="1" w:tplc="EF78899C">
      <w:start w:val="1"/>
      <w:numFmt w:val="lowerLetter"/>
      <w:lvlText w:val="%2"/>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9CE3AE">
      <w:start w:val="1"/>
      <w:numFmt w:val="lowerRoman"/>
      <w:lvlText w:val="%3"/>
      <w:lvlJc w:val="left"/>
      <w:pPr>
        <w:ind w:left="2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F0C2AA">
      <w:start w:val="1"/>
      <w:numFmt w:val="decimal"/>
      <w:lvlText w:val="%4"/>
      <w:lvlJc w:val="left"/>
      <w:pPr>
        <w:ind w:left="2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8E974E">
      <w:start w:val="1"/>
      <w:numFmt w:val="lowerLetter"/>
      <w:lvlText w:val="%5"/>
      <w:lvlJc w:val="left"/>
      <w:pPr>
        <w:ind w:left="3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D2FD96">
      <w:start w:val="1"/>
      <w:numFmt w:val="lowerRoman"/>
      <w:lvlText w:val="%6"/>
      <w:lvlJc w:val="left"/>
      <w:pPr>
        <w:ind w:left="4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CED972">
      <w:start w:val="1"/>
      <w:numFmt w:val="decimal"/>
      <w:lvlText w:val="%7"/>
      <w:lvlJc w:val="left"/>
      <w:pPr>
        <w:ind w:left="5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EE87FE">
      <w:start w:val="1"/>
      <w:numFmt w:val="lowerLetter"/>
      <w:lvlText w:val="%8"/>
      <w:lvlJc w:val="left"/>
      <w:pPr>
        <w:ind w:left="5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7839E4">
      <w:start w:val="1"/>
      <w:numFmt w:val="lowerRoman"/>
      <w:lvlText w:val="%9"/>
      <w:lvlJc w:val="left"/>
      <w:pPr>
        <w:ind w:left="6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E65362F"/>
    <w:multiLevelType w:val="hybridMultilevel"/>
    <w:tmpl w:val="D2B85C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399558C"/>
    <w:multiLevelType w:val="hybridMultilevel"/>
    <w:tmpl w:val="683E89B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AB0009"/>
    <w:multiLevelType w:val="hybridMultilevel"/>
    <w:tmpl w:val="0590CD0C"/>
    <w:lvl w:ilvl="0" w:tplc="FD286FDE">
      <w:start w:val="1"/>
      <w:numFmt w:val="upperRoman"/>
      <w:lvlText w:val="%1."/>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0A6210A">
      <w:start w:val="1"/>
      <w:numFmt w:val="lowerLetter"/>
      <w:lvlText w:val="%2"/>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96AA18">
      <w:start w:val="1"/>
      <w:numFmt w:val="lowerRoman"/>
      <w:lvlText w:val="%3"/>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4AEC836">
      <w:start w:val="1"/>
      <w:numFmt w:val="decimal"/>
      <w:lvlText w:val="%4"/>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40CE526">
      <w:start w:val="1"/>
      <w:numFmt w:val="lowerLetter"/>
      <w:lvlText w:val="%5"/>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DE49F7E">
      <w:start w:val="1"/>
      <w:numFmt w:val="lowerRoman"/>
      <w:lvlText w:val="%6"/>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BFEC8E0">
      <w:start w:val="1"/>
      <w:numFmt w:val="decimal"/>
      <w:lvlText w:val="%7"/>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A2AB9A">
      <w:start w:val="1"/>
      <w:numFmt w:val="lowerLetter"/>
      <w:lvlText w:val="%8"/>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CF859B0">
      <w:start w:val="1"/>
      <w:numFmt w:val="lowerRoman"/>
      <w:lvlText w:val="%9"/>
      <w:lvlJc w:val="left"/>
      <w:pPr>
        <w:ind w:left="6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D1F2A75"/>
    <w:multiLevelType w:val="hybridMultilevel"/>
    <w:tmpl w:val="75B87234"/>
    <w:lvl w:ilvl="0" w:tplc="9F642A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799133D"/>
    <w:multiLevelType w:val="hybridMultilevel"/>
    <w:tmpl w:val="7F544AE0"/>
    <w:lvl w:ilvl="0" w:tplc="C4488D22">
      <w:start w:val="3"/>
      <w:numFmt w:val="upperRoman"/>
      <w:lvlText w:val="%1."/>
      <w:lvlJc w:val="left"/>
      <w:pPr>
        <w:ind w:left="7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88C4A2C">
      <w:start w:val="1"/>
      <w:numFmt w:val="lowerLetter"/>
      <w:lvlText w:val="%2"/>
      <w:lvlJc w:val="left"/>
      <w:pPr>
        <w:ind w:left="11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8D0F2C4">
      <w:start w:val="1"/>
      <w:numFmt w:val="lowerRoman"/>
      <w:lvlText w:val="%3"/>
      <w:lvlJc w:val="left"/>
      <w:pPr>
        <w:ind w:left="18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D22121E">
      <w:start w:val="1"/>
      <w:numFmt w:val="decimal"/>
      <w:lvlText w:val="%4"/>
      <w:lvlJc w:val="left"/>
      <w:pPr>
        <w:ind w:left="25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40AF330">
      <w:start w:val="1"/>
      <w:numFmt w:val="lowerLetter"/>
      <w:lvlText w:val="%5"/>
      <w:lvlJc w:val="left"/>
      <w:pPr>
        <w:ind w:left="32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880346E">
      <w:start w:val="1"/>
      <w:numFmt w:val="lowerRoman"/>
      <w:lvlText w:val="%6"/>
      <w:lvlJc w:val="left"/>
      <w:pPr>
        <w:ind w:left="39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B38FAAC">
      <w:start w:val="1"/>
      <w:numFmt w:val="decimal"/>
      <w:lvlText w:val="%7"/>
      <w:lvlJc w:val="left"/>
      <w:pPr>
        <w:ind w:left="47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B06782">
      <w:start w:val="1"/>
      <w:numFmt w:val="lowerLetter"/>
      <w:lvlText w:val="%8"/>
      <w:lvlJc w:val="left"/>
      <w:pPr>
        <w:ind w:left="54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E4438EC">
      <w:start w:val="1"/>
      <w:numFmt w:val="lowerRoman"/>
      <w:lvlText w:val="%9"/>
      <w:lvlJc w:val="left"/>
      <w:pPr>
        <w:ind w:left="61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6BA017C4"/>
    <w:multiLevelType w:val="hybridMultilevel"/>
    <w:tmpl w:val="DA84BDF8"/>
    <w:lvl w:ilvl="0" w:tplc="CFF443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C512AA7"/>
    <w:multiLevelType w:val="hybridMultilevel"/>
    <w:tmpl w:val="028E513C"/>
    <w:lvl w:ilvl="0" w:tplc="D52EE014">
      <w:numFmt w:val="bullet"/>
      <w:lvlText w:val=""/>
      <w:lvlJc w:val="left"/>
      <w:pPr>
        <w:ind w:left="1902" w:hanging="360"/>
      </w:pPr>
      <w:rPr>
        <w:rFonts w:ascii="Symbol" w:eastAsia="Symbol" w:hAnsi="Symbol" w:cs="Symbol" w:hint="default"/>
        <w:b w:val="0"/>
        <w:bCs w:val="0"/>
        <w:i w:val="0"/>
        <w:iCs w:val="0"/>
        <w:w w:val="100"/>
        <w:sz w:val="28"/>
        <w:szCs w:val="28"/>
        <w:lang w:val="es-ES" w:eastAsia="en-US" w:bidi="ar-SA"/>
      </w:rPr>
    </w:lvl>
    <w:lvl w:ilvl="1" w:tplc="E544FDBE">
      <w:numFmt w:val="bullet"/>
      <w:lvlText w:val="•"/>
      <w:lvlJc w:val="left"/>
      <w:pPr>
        <w:ind w:left="2830" w:hanging="360"/>
      </w:pPr>
      <w:rPr>
        <w:lang w:val="es-ES" w:eastAsia="en-US" w:bidi="ar-SA"/>
      </w:rPr>
    </w:lvl>
    <w:lvl w:ilvl="2" w:tplc="2CFE8D5A">
      <w:numFmt w:val="bullet"/>
      <w:lvlText w:val="•"/>
      <w:lvlJc w:val="left"/>
      <w:pPr>
        <w:ind w:left="3760" w:hanging="360"/>
      </w:pPr>
      <w:rPr>
        <w:lang w:val="es-ES" w:eastAsia="en-US" w:bidi="ar-SA"/>
      </w:rPr>
    </w:lvl>
    <w:lvl w:ilvl="3" w:tplc="3F16A73A">
      <w:numFmt w:val="bullet"/>
      <w:lvlText w:val="•"/>
      <w:lvlJc w:val="left"/>
      <w:pPr>
        <w:ind w:left="4690" w:hanging="360"/>
      </w:pPr>
      <w:rPr>
        <w:lang w:val="es-ES" w:eastAsia="en-US" w:bidi="ar-SA"/>
      </w:rPr>
    </w:lvl>
    <w:lvl w:ilvl="4" w:tplc="FEA49F50">
      <w:numFmt w:val="bullet"/>
      <w:lvlText w:val="•"/>
      <w:lvlJc w:val="left"/>
      <w:pPr>
        <w:ind w:left="5620" w:hanging="360"/>
      </w:pPr>
      <w:rPr>
        <w:lang w:val="es-ES" w:eastAsia="en-US" w:bidi="ar-SA"/>
      </w:rPr>
    </w:lvl>
    <w:lvl w:ilvl="5" w:tplc="6C22B386">
      <w:numFmt w:val="bullet"/>
      <w:lvlText w:val="•"/>
      <w:lvlJc w:val="left"/>
      <w:pPr>
        <w:ind w:left="6550" w:hanging="360"/>
      </w:pPr>
      <w:rPr>
        <w:lang w:val="es-ES" w:eastAsia="en-US" w:bidi="ar-SA"/>
      </w:rPr>
    </w:lvl>
    <w:lvl w:ilvl="6" w:tplc="D11820D0">
      <w:numFmt w:val="bullet"/>
      <w:lvlText w:val="•"/>
      <w:lvlJc w:val="left"/>
      <w:pPr>
        <w:ind w:left="7480" w:hanging="360"/>
      </w:pPr>
      <w:rPr>
        <w:lang w:val="es-ES" w:eastAsia="en-US" w:bidi="ar-SA"/>
      </w:rPr>
    </w:lvl>
    <w:lvl w:ilvl="7" w:tplc="3CD4245C">
      <w:numFmt w:val="bullet"/>
      <w:lvlText w:val="•"/>
      <w:lvlJc w:val="left"/>
      <w:pPr>
        <w:ind w:left="8410" w:hanging="360"/>
      </w:pPr>
      <w:rPr>
        <w:lang w:val="es-ES" w:eastAsia="en-US" w:bidi="ar-SA"/>
      </w:rPr>
    </w:lvl>
    <w:lvl w:ilvl="8" w:tplc="3DEE3234">
      <w:numFmt w:val="bullet"/>
      <w:lvlText w:val="•"/>
      <w:lvlJc w:val="left"/>
      <w:pPr>
        <w:ind w:left="9340" w:hanging="360"/>
      </w:pPr>
      <w:rPr>
        <w:lang w:val="es-ES" w:eastAsia="en-US" w:bidi="ar-SA"/>
      </w:rPr>
    </w:lvl>
  </w:abstractNum>
  <w:abstractNum w:abstractNumId="19" w15:restartNumberingAfterBreak="0">
    <w:nsid w:val="6C5C4745"/>
    <w:multiLevelType w:val="hybridMultilevel"/>
    <w:tmpl w:val="F9FE3F02"/>
    <w:lvl w:ilvl="0" w:tplc="8D0A4026">
      <w:start w:val="1"/>
      <w:numFmt w:val="decimal"/>
      <w:lvlText w:val="%1."/>
      <w:lvlJc w:val="left"/>
      <w:pPr>
        <w:ind w:left="720" w:hanging="360"/>
      </w:pPr>
      <w:rPr>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DC0510"/>
    <w:multiLevelType w:val="hybridMultilevel"/>
    <w:tmpl w:val="DFC29BD2"/>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21" w15:restartNumberingAfterBreak="0">
    <w:nsid w:val="75F20A24"/>
    <w:multiLevelType w:val="hybridMultilevel"/>
    <w:tmpl w:val="925C36EA"/>
    <w:lvl w:ilvl="0" w:tplc="1408DED4">
      <w:start w:val="1"/>
      <w:numFmt w:val="decimal"/>
      <w:lvlText w:val="%1."/>
      <w:lvlJc w:val="left"/>
      <w:pPr>
        <w:ind w:left="1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025AC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5C9E9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04710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3EF6E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74FE6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10A92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BEF8B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3836B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6BF5116"/>
    <w:multiLevelType w:val="hybridMultilevel"/>
    <w:tmpl w:val="0DE2E200"/>
    <w:lvl w:ilvl="0" w:tplc="30CEDCA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DD40A7C"/>
    <w:multiLevelType w:val="hybridMultilevel"/>
    <w:tmpl w:val="A98C12FC"/>
    <w:lvl w:ilvl="0" w:tplc="75080EA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71531403">
    <w:abstractNumId w:val="17"/>
  </w:num>
  <w:num w:numId="2" w16cid:durableId="1205873370">
    <w:abstractNumId w:val="19"/>
  </w:num>
  <w:num w:numId="3" w16cid:durableId="930815220">
    <w:abstractNumId w:val="13"/>
  </w:num>
  <w:num w:numId="4" w16cid:durableId="1978098591">
    <w:abstractNumId w:val="22"/>
  </w:num>
  <w:num w:numId="5" w16cid:durableId="858012606">
    <w:abstractNumId w:val="15"/>
  </w:num>
  <w:num w:numId="6" w16cid:durableId="1849249579">
    <w:abstractNumId w:val="10"/>
  </w:num>
  <w:num w:numId="7" w16cid:durableId="866454639">
    <w:abstractNumId w:val="2"/>
  </w:num>
  <w:num w:numId="8" w16cid:durableId="893395265">
    <w:abstractNumId w:val="3"/>
  </w:num>
  <w:num w:numId="9" w16cid:durableId="1401556681">
    <w:abstractNumId w:val="6"/>
  </w:num>
  <w:num w:numId="10" w16cid:durableId="1126699987">
    <w:abstractNumId w:val="12"/>
  </w:num>
  <w:num w:numId="11" w16cid:durableId="271669875">
    <w:abstractNumId w:val="14"/>
  </w:num>
  <w:num w:numId="12" w16cid:durableId="1161316519">
    <w:abstractNumId w:val="7"/>
  </w:num>
  <w:num w:numId="13" w16cid:durableId="1802918702">
    <w:abstractNumId w:val="11"/>
  </w:num>
  <w:num w:numId="14" w16cid:durableId="1740639209">
    <w:abstractNumId w:val="16"/>
  </w:num>
  <w:num w:numId="15" w16cid:durableId="20586988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347535">
    <w:abstractNumId w:val="4"/>
  </w:num>
  <w:num w:numId="17" w16cid:durableId="1763187524">
    <w:abstractNumId w:val="1"/>
  </w:num>
  <w:num w:numId="18" w16cid:durableId="1837109156">
    <w:abstractNumId w:val="21"/>
  </w:num>
  <w:num w:numId="19" w16cid:durableId="1499996588">
    <w:abstractNumId w:val="0"/>
  </w:num>
  <w:num w:numId="20" w16cid:durableId="949316893">
    <w:abstractNumId w:val="5"/>
  </w:num>
  <w:num w:numId="21" w16cid:durableId="1689483618">
    <w:abstractNumId w:val="20"/>
  </w:num>
  <w:num w:numId="22" w16cid:durableId="398655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5619261">
    <w:abstractNumId w:val="23"/>
  </w:num>
  <w:num w:numId="24" w16cid:durableId="11980821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F5"/>
    <w:rsid w:val="00001054"/>
    <w:rsid w:val="00001323"/>
    <w:rsid w:val="00007C3A"/>
    <w:rsid w:val="0002196B"/>
    <w:rsid w:val="0002418D"/>
    <w:rsid w:val="0002662F"/>
    <w:rsid w:val="00034A4C"/>
    <w:rsid w:val="00050D6E"/>
    <w:rsid w:val="0006261B"/>
    <w:rsid w:val="00075973"/>
    <w:rsid w:val="00083689"/>
    <w:rsid w:val="000A3B88"/>
    <w:rsid w:val="000B4F97"/>
    <w:rsid w:val="000C3E28"/>
    <w:rsid w:val="000C4D94"/>
    <w:rsid w:val="000C7EE8"/>
    <w:rsid w:val="000D1F0C"/>
    <w:rsid w:val="000D363A"/>
    <w:rsid w:val="000E21F1"/>
    <w:rsid w:val="000E3976"/>
    <w:rsid w:val="000F1734"/>
    <w:rsid w:val="000F6D6A"/>
    <w:rsid w:val="00103F2A"/>
    <w:rsid w:val="00106A40"/>
    <w:rsid w:val="001070A8"/>
    <w:rsid w:val="00110C56"/>
    <w:rsid w:val="001139AE"/>
    <w:rsid w:val="00120F19"/>
    <w:rsid w:val="001369EC"/>
    <w:rsid w:val="001379D7"/>
    <w:rsid w:val="00143A51"/>
    <w:rsid w:val="00144CAE"/>
    <w:rsid w:val="00156900"/>
    <w:rsid w:val="00160927"/>
    <w:rsid w:val="0016702F"/>
    <w:rsid w:val="001764D8"/>
    <w:rsid w:val="001773AB"/>
    <w:rsid w:val="00181A1A"/>
    <w:rsid w:val="00182B8B"/>
    <w:rsid w:val="00183C14"/>
    <w:rsid w:val="0019073E"/>
    <w:rsid w:val="0019337B"/>
    <w:rsid w:val="001A12BA"/>
    <w:rsid w:val="001A5155"/>
    <w:rsid w:val="001B42C2"/>
    <w:rsid w:val="001B6D04"/>
    <w:rsid w:val="001C3739"/>
    <w:rsid w:val="001C3CF5"/>
    <w:rsid w:val="001C466E"/>
    <w:rsid w:val="001C584C"/>
    <w:rsid w:val="001D3EAD"/>
    <w:rsid w:val="001E23FE"/>
    <w:rsid w:val="001E4297"/>
    <w:rsid w:val="001E643B"/>
    <w:rsid w:val="001F1851"/>
    <w:rsid w:val="001F4C3F"/>
    <w:rsid w:val="001F77DD"/>
    <w:rsid w:val="00213E88"/>
    <w:rsid w:val="002147F7"/>
    <w:rsid w:val="00225CB6"/>
    <w:rsid w:val="00226AE9"/>
    <w:rsid w:val="00242C83"/>
    <w:rsid w:val="002449F2"/>
    <w:rsid w:val="00246406"/>
    <w:rsid w:val="00247096"/>
    <w:rsid w:val="002552E4"/>
    <w:rsid w:val="00261B71"/>
    <w:rsid w:val="002707EE"/>
    <w:rsid w:val="00293C1C"/>
    <w:rsid w:val="00297428"/>
    <w:rsid w:val="002A61AF"/>
    <w:rsid w:val="002B1541"/>
    <w:rsid w:val="002B2F4E"/>
    <w:rsid w:val="002C1749"/>
    <w:rsid w:val="002C3DB3"/>
    <w:rsid w:val="002D52D5"/>
    <w:rsid w:val="002D5DD4"/>
    <w:rsid w:val="002D6038"/>
    <w:rsid w:val="002E0F72"/>
    <w:rsid w:val="002E3719"/>
    <w:rsid w:val="002E41B0"/>
    <w:rsid w:val="002E4A40"/>
    <w:rsid w:val="002E514A"/>
    <w:rsid w:val="002F0A09"/>
    <w:rsid w:val="002F457B"/>
    <w:rsid w:val="002F62BD"/>
    <w:rsid w:val="002F6B1F"/>
    <w:rsid w:val="002F7DC9"/>
    <w:rsid w:val="00301969"/>
    <w:rsid w:val="003055C8"/>
    <w:rsid w:val="00311F37"/>
    <w:rsid w:val="00321624"/>
    <w:rsid w:val="00321A46"/>
    <w:rsid w:val="00321C52"/>
    <w:rsid w:val="00333706"/>
    <w:rsid w:val="00345A48"/>
    <w:rsid w:val="003466C0"/>
    <w:rsid w:val="0035041B"/>
    <w:rsid w:val="00351C98"/>
    <w:rsid w:val="003558BB"/>
    <w:rsid w:val="00366FC2"/>
    <w:rsid w:val="003755CC"/>
    <w:rsid w:val="003866E0"/>
    <w:rsid w:val="00391F27"/>
    <w:rsid w:val="00396887"/>
    <w:rsid w:val="003A69D5"/>
    <w:rsid w:val="003B3726"/>
    <w:rsid w:val="003B41FC"/>
    <w:rsid w:val="003B60DC"/>
    <w:rsid w:val="003B614B"/>
    <w:rsid w:val="003C2003"/>
    <w:rsid w:val="003D34DF"/>
    <w:rsid w:val="003D7492"/>
    <w:rsid w:val="003E04E1"/>
    <w:rsid w:val="004004D2"/>
    <w:rsid w:val="004047FA"/>
    <w:rsid w:val="00407B45"/>
    <w:rsid w:val="004155BE"/>
    <w:rsid w:val="0041734E"/>
    <w:rsid w:val="004206BD"/>
    <w:rsid w:val="00422E3C"/>
    <w:rsid w:val="004239CD"/>
    <w:rsid w:val="00434311"/>
    <w:rsid w:val="0043626E"/>
    <w:rsid w:val="00436DF5"/>
    <w:rsid w:val="00437966"/>
    <w:rsid w:val="00460C93"/>
    <w:rsid w:val="004748C3"/>
    <w:rsid w:val="0047606C"/>
    <w:rsid w:val="00483A5E"/>
    <w:rsid w:val="00487D06"/>
    <w:rsid w:val="0049302D"/>
    <w:rsid w:val="004958B4"/>
    <w:rsid w:val="004A4DAB"/>
    <w:rsid w:val="004B6270"/>
    <w:rsid w:val="004C0843"/>
    <w:rsid w:val="004C0979"/>
    <w:rsid w:val="004C3A0A"/>
    <w:rsid w:val="004D0E22"/>
    <w:rsid w:val="004E24CE"/>
    <w:rsid w:val="004E3092"/>
    <w:rsid w:val="004E5D02"/>
    <w:rsid w:val="004F00C3"/>
    <w:rsid w:val="004F61B8"/>
    <w:rsid w:val="0050259F"/>
    <w:rsid w:val="00502835"/>
    <w:rsid w:val="0051038C"/>
    <w:rsid w:val="00510D04"/>
    <w:rsid w:val="005121D5"/>
    <w:rsid w:val="00513E1D"/>
    <w:rsid w:val="00516A33"/>
    <w:rsid w:val="00525D9E"/>
    <w:rsid w:val="00535B26"/>
    <w:rsid w:val="00544390"/>
    <w:rsid w:val="0054738C"/>
    <w:rsid w:val="00553DE7"/>
    <w:rsid w:val="00565D11"/>
    <w:rsid w:val="00572987"/>
    <w:rsid w:val="00581795"/>
    <w:rsid w:val="00582C37"/>
    <w:rsid w:val="00592EFC"/>
    <w:rsid w:val="005939DC"/>
    <w:rsid w:val="00596A06"/>
    <w:rsid w:val="005A334E"/>
    <w:rsid w:val="005B262B"/>
    <w:rsid w:val="005B336A"/>
    <w:rsid w:val="005B6F55"/>
    <w:rsid w:val="005C3061"/>
    <w:rsid w:val="005C381B"/>
    <w:rsid w:val="005C5EBB"/>
    <w:rsid w:val="005C6783"/>
    <w:rsid w:val="005E59A0"/>
    <w:rsid w:val="005E6EB6"/>
    <w:rsid w:val="005F3B8C"/>
    <w:rsid w:val="005F53DB"/>
    <w:rsid w:val="00605B1C"/>
    <w:rsid w:val="00624968"/>
    <w:rsid w:val="006301E4"/>
    <w:rsid w:val="0063104A"/>
    <w:rsid w:val="00632BDB"/>
    <w:rsid w:val="0063339A"/>
    <w:rsid w:val="006368F4"/>
    <w:rsid w:val="00637001"/>
    <w:rsid w:val="00637A7F"/>
    <w:rsid w:val="0064177D"/>
    <w:rsid w:val="00651A51"/>
    <w:rsid w:val="00653E2A"/>
    <w:rsid w:val="006636FC"/>
    <w:rsid w:val="00667BB9"/>
    <w:rsid w:val="00670557"/>
    <w:rsid w:val="006745E8"/>
    <w:rsid w:val="00683F11"/>
    <w:rsid w:val="00692738"/>
    <w:rsid w:val="00693014"/>
    <w:rsid w:val="006A5A46"/>
    <w:rsid w:val="006B01B6"/>
    <w:rsid w:val="006B3B94"/>
    <w:rsid w:val="006B4575"/>
    <w:rsid w:val="006B64BA"/>
    <w:rsid w:val="006C335A"/>
    <w:rsid w:val="006C3695"/>
    <w:rsid w:val="006D4FF2"/>
    <w:rsid w:val="006D67BC"/>
    <w:rsid w:val="006E14A8"/>
    <w:rsid w:val="006E67DA"/>
    <w:rsid w:val="006F53E4"/>
    <w:rsid w:val="006F5E67"/>
    <w:rsid w:val="006F6F02"/>
    <w:rsid w:val="006F72EE"/>
    <w:rsid w:val="00702758"/>
    <w:rsid w:val="00702CC8"/>
    <w:rsid w:val="007048E9"/>
    <w:rsid w:val="007069A1"/>
    <w:rsid w:val="00707D86"/>
    <w:rsid w:val="00711C9A"/>
    <w:rsid w:val="007173EF"/>
    <w:rsid w:val="00720AF2"/>
    <w:rsid w:val="007215B9"/>
    <w:rsid w:val="0072632B"/>
    <w:rsid w:val="00730A88"/>
    <w:rsid w:val="00733658"/>
    <w:rsid w:val="00733F45"/>
    <w:rsid w:val="00734156"/>
    <w:rsid w:val="00736188"/>
    <w:rsid w:val="0074636F"/>
    <w:rsid w:val="00754C37"/>
    <w:rsid w:val="00762F80"/>
    <w:rsid w:val="00766344"/>
    <w:rsid w:val="00770DB2"/>
    <w:rsid w:val="00771B07"/>
    <w:rsid w:val="00775356"/>
    <w:rsid w:val="007821A7"/>
    <w:rsid w:val="00785E8D"/>
    <w:rsid w:val="007923C1"/>
    <w:rsid w:val="00793246"/>
    <w:rsid w:val="0079361D"/>
    <w:rsid w:val="007946BD"/>
    <w:rsid w:val="00796F96"/>
    <w:rsid w:val="007A661E"/>
    <w:rsid w:val="007B6E9E"/>
    <w:rsid w:val="007C6714"/>
    <w:rsid w:val="007C6C4B"/>
    <w:rsid w:val="007D106D"/>
    <w:rsid w:val="007D54C2"/>
    <w:rsid w:val="007D78D3"/>
    <w:rsid w:val="007E1669"/>
    <w:rsid w:val="007E3338"/>
    <w:rsid w:val="007E7A3C"/>
    <w:rsid w:val="007F37C9"/>
    <w:rsid w:val="007F5DF0"/>
    <w:rsid w:val="007F66CB"/>
    <w:rsid w:val="007F7DF3"/>
    <w:rsid w:val="008014FE"/>
    <w:rsid w:val="008062E0"/>
    <w:rsid w:val="00810FB6"/>
    <w:rsid w:val="008157F5"/>
    <w:rsid w:val="0082368F"/>
    <w:rsid w:val="008239D1"/>
    <w:rsid w:val="00823F72"/>
    <w:rsid w:val="0083266A"/>
    <w:rsid w:val="00833AC5"/>
    <w:rsid w:val="00833E6B"/>
    <w:rsid w:val="00837CE7"/>
    <w:rsid w:val="00845FBE"/>
    <w:rsid w:val="00850968"/>
    <w:rsid w:val="00850E25"/>
    <w:rsid w:val="008751CB"/>
    <w:rsid w:val="0087593C"/>
    <w:rsid w:val="00882F76"/>
    <w:rsid w:val="00893C7B"/>
    <w:rsid w:val="008952A3"/>
    <w:rsid w:val="008B45FB"/>
    <w:rsid w:val="008B4FDC"/>
    <w:rsid w:val="008B5B3F"/>
    <w:rsid w:val="008C0950"/>
    <w:rsid w:val="00900DD2"/>
    <w:rsid w:val="009119AF"/>
    <w:rsid w:val="00927A42"/>
    <w:rsid w:val="0093206D"/>
    <w:rsid w:val="00933A78"/>
    <w:rsid w:val="00937211"/>
    <w:rsid w:val="00940263"/>
    <w:rsid w:val="00943322"/>
    <w:rsid w:val="00953610"/>
    <w:rsid w:val="00955964"/>
    <w:rsid w:val="00955A08"/>
    <w:rsid w:val="009613E8"/>
    <w:rsid w:val="00963F5B"/>
    <w:rsid w:val="009656FD"/>
    <w:rsid w:val="00971D5F"/>
    <w:rsid w:val="009777B6"/>
    <w:rsid w:val="00985735"/>
    <w:rsid w:val="009A1F46"/>
    <w:rsid w:val="009A407A"/>
    <w:rsid w:val="009A77E2"/>
    <w:rsid w:val="009B1585"/>
    <w:rsid w:val="009B5B40"/>
    <w:rsid w:val="009C1986"/>
    <w:rsid w:val="009D2885"/>
    <w:rsid w:val="009E3330"/>
    <w:rsid w:val="009E63A4"/>
    <w:rsid w:val="009E7CD0"/>
    <w:rsid w:val="009F673E"/>
    <w:rsid w:val="00A01526"/>
    <w:rsid w:val="00A055F7"/>
    <w:rsid w:val="00A2273A"/>
    <w:rsid w:val="00A22E4B"/>
    <w:rsid w:val="00A23AD6"/>
    <w:rsid w:val="00A26498"/>
    <w:rsid w:val="00A27473"/>
    <w:rsid w:val="00A278DF"/>
    <w:rsid w:val="00A3215E"/>
    <w:rsid w:val="00A326B0"/>
    <w:rsid w:val="00A35E82"/>
    <w:rsid w:val="00A40778"/>
    <w:rsid w:val="00A43F54"/>
    <w:rsid w:val="00A44800"/>
    <w:rsid w:val="00A47806"/>
    <w:rsid w:val="00A50A29"/>
    <w:rsid w:val="00A57F9E"/>
    <w:rsid w:val="00A64156"/>
    <w:rsid w:val="00A64FC3"/>
    <w:rsid w:val="00A703AD"/>
    <w:rsid w:val="00A76973"/>
    <w:rsid w:val="00A80FB0"/>
    <w:rsid w:val="00A937D6"/>
    <w:rsid w:val="00A97ECA"/>
    <w:rsid w:val="00AA776D"/>
    <w:rsid w:val="00AB39DC"/>
    <w:rsid w:val="00AB5241"/>
    <w:rsid w:val="00AC4343"/>
    <w:rsid w:val="00AC6069"/>
    <w:rsid w:val="00AD45C3"/>
    <w:rsid w:val="00AE221F"/>
    <w:rsid w:val="00AE4EF3"/>
    <w:rsid w:val="00B05139"/>
    <w:rsid w:val="00B05166"/>
    <w:rsid w:val="00B07C3C"/>
    <w:rsid w:val="00B07E00"/>
    <w:rsid w:val="00B2331E"/>
    <w:rsid w:val="00B332FD"/>
    <w:rsid w:val="00B37D47"/>
    <w:rsid w:val="00B43698"/>
    <w:rsid w:val="00B45A27"/>
    <w:rsid w:val="00B45BCA"/>
    <w:rsid w:val="00B466FD"/>
    <w:rsid w:val="00B53BD6"/>
    <w:rsid w:val="00B541C2"/>
    <w:rsid w:val="00B557C4"/>
    <w:rsid w:val="00B60144"/>
    <w:rsid w:val="00B7008D"/>
    <w:rsid w:val="00B73D59"/>
    <w:rsid w:val="00B824FA"/>
    <w:rsid w:val="00B84A98"/>
    <w:rsid w:val="00B917CB"/>
    <w:rsid w:val="00B91EA2"/>
    <w:rsid w:val="00BA446E"/>
    <w:rsid w:val="00BA46AA"/>
    <w:rsid w:val="00BB4C36"/>
    <w:rsid w:val="00BC7E09"/>
    <w:rsid w:val="00BE1CB7"/>
    <w:rsid w:val="00BF08D1"/>
    <w:rsid w:val="00BF5436"/>
    <w:rsid w:val="00C040F0"/>
    <w:rsid w:val="00C05946"/>
    <w:rsid w:val="00C05BC5"/>
    <w:rsid w:val="00C0613E"/>
    <w:rsid w:val="00C17BA1"/>
    <w:rsid w:val="00C20435"/>
    <w:rsid w:val="00C31251"/>
    <w:rsid w:val="00C340B0"/>
    <w:rsid w:val="00C37D7F"/>
    <w:rsid w:val="00C57BFE"/>
    <w:rsid w:val="00C65894"/>
    <w:rsid w:val="00C65CBC"/>
    <w:rsid w:val="00C705AA"/>
    <w:rsid w:val="00C72F69"/>
    <w:rsid w:val="00C75348"/>
    <w:rsid w:val="00C773EC"/>
    <w:rsid w:val="00C77A56"/>
    <w:rsid w:val="00C90DA5"/>
    <w:rsid w:val="00C90F3A"/>
    <w:rsid w:val="00C920AC"/>
    <w:rsid w:val="00C94F0B"/>
    <w:rsid w:val="00CB312F"/>
    <w:rsid w:val="00CC01DA"/>
    <w:rsid w:val="00CD069A"/>
    <w:rsid w:val="00CD235F"/>
    <w:rsid w:val="00CD2F40"/>
    <w:rsid w:val="00CE14C3"/>
    <w:rsid w:val="00CE4556"/>
    <w:rsid w:val="00CF55A1"/>
    <w:rsid w:val="00CF7F3B"/>
    <w:rsid w:val="00D02208"/>
    <w:rsid w:val="00D13DAB"/>
    <w:rsid w:val="00D17C87"/>
    <w:rsid w:val="00D25D46"/>
    <w:rsid w:val="00D331C4"/>
    <w:rsid w:val="00D362A2"/>
    <w:rsid w:val="00D37C48"/>
    <w:rsid w:val="00D73F1F"/>
    <w:rsid w:val="00D779E7"/>
    <w:rsid w:val="00D87D4B"/>
    <w:rsid w:val="00D9084C"/>
    <w:rsid w:val="00D9256C"/>
    <w:rsid w:val="00DA646D"/>
    <w:rsid w:val="00DB0BA6"/>
    <w:rsid w:val="00DB655A"/>
    <w:rsid w:val="00DC3E51"/>
    <w:rsid w:val="00DC779D"/>
    <w:rsid w:val="00DE1598"/>
    <w:rsid w:val="00DE2C1D"/>
    <w:rsid w:val="00DE6F47"/>
    <w:rsid w:val="00E066A1"/>
    <w:rsid w:val="00E10595"/>
    <w:rsid w:val="00E16265"/>
    <w:rsid w:val="00E16E04"/>
    <w:rsid w:val="00E25E7B"/>
    <w:rsid w:val="00E35496"/>
    <w:rsid w:val="00E42EAC"/>
    <w:rsid w:val="00E52D1A"/>
    <w:rsid w:val="00E57689"/>
    <w:rsid w:val="00E57857"/>
    <w:rsid w:val="00E57891"/>
    <w:rsid w:val="00E662BB"/>
    <w:rsid w:val="00E7102B"/>
    <w:rsid w:val="00E74C24"/>
    <w:rsid w:val="00E76366"/>
    <w:rsid w:val="00E829D9"/>
    <w:rsid w:val="00E85B97"/>
    <w:rsid w:val="00E903B6"/>
    <w:rsid w:val="00E95118"/>
    <w:rsid w:val="00E976C3"/>
    <w:rsid w:val="00E97814"/>
    <w:rsid w:val="00EA1F37"/>
    <w:rsid w:val="00EA48E4"/>
    <w:rsid w:val="00EB02F8"/>
    <w:rsid w:val="00EC0D5F"/>
    <w:rsid w:val="00EC0FA8"/>
    <w:rsid w:val="00ED0A25"/>
    <w:rsid w:val="00ED11FC"/>
    <w:rsid w:val="00ED357C"/>
    <w:rsid w:val="00ED51DC"/>
    <w:rsid w:val="00EF6785"/>
    <w:rsid w:val="00EF7A8B"/>
    <w:rsid w:val="00F0077E"/>
    <w:rsid w:val="00F013DA"/>
    <w:rsid w:val="00F04AD0"/>
    <w:rsid w:val="00F129B0"/>
    <w:rsid w:val="00F13E3C"/>
    <w:rsid w:val="00F307BF"/>
    <w:rsid w:val="00F357BD"/>
    <w:rsid w:val="00F565CA"/>
    <w:rsid w:val="00F62F8F"/>
    <w:rsid w:val="00F71569"/>
    <w:rsid w:val="00F732DF"/>
    <w:rsid w:val="00F84823"/>
    <w:rsid w:val="00F92F2F"/>
    <w:rsid w:val="00FA2808"/>
    <w:rsid w:val="00FB3D6A"/>
    <w:rsid w:val="00FB440E"/>
    <w:rsid w:val="00FB4D14"/>
    <w:rsid w:val="00FC03F9"/>
    <w:rsid w:val="00FC5215"/>
    <w:rsid w:val="00FE0107"/>
    <w:rsid w:val="00FE1500"/>
    <w:rsid w:val="00FE26A8"/>
    <w:rsid w:val="00FE323A"/>
    <w:rsid w:val="00FE5090"/>
    <w:rsid w:val="00FE5252"/>
    <w:rsid w:val="00FE55EB"/>
    <w:rsid w:val="00FF70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72758FB6"/>
  <w15:chartTrackingRefBased/>
  <w15:docId w15:val="{E7C3585F-A84E-4D4E-9C1C-84CAFA7C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5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57F5"/>
    <w:pPr>
      <w:tabs>
        <w:tab w:val="center" w:pos="4419"/>
        <w:tab w:val="right" w:pos="8838"/>
      </w:tabs>
    </w:pPr>
  </w:style>
  <w:style w:type="character" w:customStyle="1" w:styleId="EncabezadoCar">
    <w:name w:val="Encabezado Car"/>
    <w:basedOn w:val="Fuentedeprrafopredeter"/>
    <w:link w:val="Encabezado"/>
    <w:uiPriority w:val="99"/>
    <w:rsid w:val="008157F5"/>
  </w:style>
  <w:style w:type="paragraph" w:styleId="Piedepgina">
    <w:name w:val="footer"/>
    <w:basedOn w:val="Normal"/>
    <w:link w:val="PiedepginaCar"/>
    <w:uiPriority w:val="99"/>
    <w:unhideWhenUsed/>
    <w:rsid w:val="008157F5"/>
    <w:pPr>
      <w:tabs>
        <w:tab w:val="center" w:pos="4419"/>
        <w:tab w:val="right" w:pos="8838"/>
      </w:tabs>
    </w:pPr>
  </w:style>
  <w:style w:type="character" w:customStyle="1" w:styleId="PiedepginaCar">
    <w:name w:val="Pie de página Car"/>
    <w:basedOn w:val="Fuentedeprrafopredeter"/>
    <w:link w:val="Piedepgina"/>
    <w:uiPriority w:val="99"/>
    <w:rsid w:val="008157F5"/>
  </w:style>
  <w:style w:type="paragraph" w:styleId="Textosinformato">
    <w:name w:val="Plain Text"/>
    <w:basedOn w:val="Normal"/>
    <w:link w:val="TextosinformatoCar"/>
    <w:uiPriority w:val="99"/>
    <w:unhideWhenUsed/>
    <w:rsid w:val="008157F5"/>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8157F5"/>
    <w:rPr>
      <w:rFonts w:ascii="Consolas" w:hAnsi="Consolas" w:cs="Consolas"/>
      <w:sz w:val="21"/>
      <w:szCs w:val="21"/>
    </w:rPr>
  </w:style>
  <w:style w:type="paragraph" w:styleId="Sinespaciado">
    <w:name w:val="No Spacing"/>
    <w:link w:val="SinespaciadoCar"/>
    <w:uiPriority w:val="1"/>
    <w:qFormat/>
    <w:rsid w:val="00525D9E"/>
    <w:rPr>
      <w:rFonts w:ascii="Calibri" w:eastAsia="Times New Roman" w:hAnsi="Calibri" w:cs="Times New Roman"/>
      <w:sz w:val="22"/>
      <w:szCs w:val="22"/>
      <w:lang w:eastAsia="es-MX"/>
    </w:rPr>
  </w:style>
  <w:style w:type="paragraph" w:styleId="Prrafodelista">
    <w:name w:val="List Paragraph"/>
    <w:basedOn w:val="Normal"/>
    <w:link w:val="PrrafodelistaCar"/>
    <w:uiPriority w:val="1"/>
    <w:qFormat/>
    <w:rsid w:val="00525D9E"/>
    <w:pPr>
      <w:spacing w:after="160" w:line="259" w:lineRule="auto"/>
      <w:ind w:left="720"/>
      <w:contextualSpacing/>
    </w:pPr>
    <w:rPr>
      <w:sz w:val="22"/>
      <w:szCs w:val="22"/>
    </w:rPr>
  </w:style>
  <w:style w:type="paragraph" w:styleId="Textoindependiente">
    <w:name w:val="Body Text"/>
    <w:basedOn w:val="Normal"/>
    <w:link w:val="TextoindependienteCar"/>
    <w:uiPriority w:val="1"/>
    <w:qFormat/>
    <w:rsid w:val="00525D9E"/>
    <w:pPr>
      <w:widowControl w:val="0"/>
      <w:autoSpaceDE w:val="0"/>
      <w:autoSpaceDN w:val="0"/>
      <w:adjustRightInd w:val="0"/>
    </w:pPr>
    <w:rPr>
      <w:rFonts w:ascii="Arial" w:eastAsiaTheme="minorEastAsia" w:hAnsi="Arial" w:cs="Arial"/>
      <w:sz w:val="25"/>
      <w:szCs w:val="25"/>
      <w:lang w:eastAsia="es-MX"/>
    </w:rPr>
  </w:style>
  <w:style w:type="character" w:customStyle="1" w:styleId="TextoindependienteCar">
    <w:name w:val="Texto independiente Car"/>
    <w:basedOn w:val="Fuentedeprrafopredeter"/>
    <w:link w:val="Textoindependiente"/>
    <w:uiPriority w:val="99"/>
    <w:rsid w:val="00525D9E"/>
    <w:rPr>
      <w:rFonts w:ascii="Arial" w:eastAsiaTheme="minorEastAsia" w:hAnsi="Arial" w:cs="Arial"/>
      <w:sz w:val="25"/>
      <w:szCs w:val="25"/>
      <w:lang w:eastAsia="es-MX"/>
    </w:rPr>
  </w:style>
  <w:style w:type="character" w:styleId="Textoennegrita">
    <w:name w:val="Strong"/>
    <w:basedOn w:val="Fuentedeprrafopredeter"/>
    <w:uiPriority w:val="22"/>
    <w:qFormat/>
    <w:rsid w:val="00525D9E"/>
    <w:rPr>
      <w:b/>
      <w:bCs/>
    </w:rPr>
  </w:style>
  <w:style w:type="character" w:customStyle="1" w:styleId="PrrafodelistaCar">
    <w:name w:val="Párrafo de lista Car"/>
    <w:link w:val="Prrafodelista"/>
    <w:uiPriority w:val="34"/>
    <w:rsid w:val="00525D9E"/>
    <w:rPr>
      <w:sz w:val="22"/>
      <w:szCs w:val="22"/>
    </w:rPr>
  </w:style>
  <w:style w:type="paragraph" w:styleId="Textonotapie">
    <w:name w:val="footnote text"/>
    <w:basedOn w:val="Normal"/>
    <w:link w:val="TextonotapieCar"/>
    <w:uiPriority w:val="99"/>
    <w:semiHidden/>
    <w:unhideWhenUsed/>
    <w:rsid w:val="00525D9E"/>
    <w:rPr>
      <w:sz w:val="20"/>
      <w:szCs w:val="20"/>
    </w:rPr>
  </w:style>
  <w:style w:type="character" w:customStyle="1" w:styleId="TextonotapieCar">
    <w:name w:val="Texto nota pie Car"/>
    <w:basedOn w:val="Fuentedeprrafopredeter"/>
    <w:link w:val="Textonotapie"/>
    <w:uiPriority w:val="99"/>
    <w:semiHidden/>
    <w:rsid w:val="00525D9E"/>
    <w:rPr>
      <w:sz w:val="20"/>
      <w:szCs w:val="20"/>
    </w:rPr>
  </w:style>
  <w:style w:type="character" w:styleId="Refdenotaalpie">
    <w:name w:val="footnote reference"/>
    <w:basedOn w:val="Fuentedeprrafopredeter"/>
    <w:uiPriority w:val="99"/>
    <w:semiHidden/>
    <w:unhideWhenUsed/>
    <w:rsid w:val="00525D9E"/>
    <w:rPr>
      <w:vertAlign w:val="superscript"/>
    </w:rPr>
  </w:style>
  <w:style w:type="paragraph" w:customStyle="1" w:styleId="Default">
    <w:name w:val="Default"/>
    <w:rsid w:val="002707EE"/>
    <w:pPr>
      <w:autoSpaceDE w:val="0"/>
      <w:autoSpaceDN w:val="0"/>
      <w:adjustRightInd w:val="0"/>
    </w:pPr>
    <w:rPr>
      <w:rFonts w:ascii="Helvetica Neue" w:hAnsi="Helvetica Neue" w:cs="Helvetica Neue"/>
      <w:color w:val="000000"/>
    </w:rPr>
  </w:style>
  <w:style w:type="paragraph" w:styleId="Textodeglobo">
    <w:name w:val="Balloon Text"/>
    <w:basedOn w:val="Normal"/>
    <w:link w:val="TextodegloboCar"/>
    <w:uiPriority w:val="99"/>
    <w:semiHidden/>
    <w:unhideWhenUsed/>
    <w:rsid w:val="002707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07EE"/>
    <w:rPr>
      <w:rFonts w:ascii="Segoe UI" w:hAnsi="Segoe UI" w:cs="Segoe UI"/>
      <w:sz w:val="18"/>
      <w:szCs w:val="18"/>
    </w:rPr>
  </w:style>
  <w:style w:type="character" w:styleId="Hipervnculo">
    <w:name w:val="Hyperlink"/>
    <w:basedOn w:val="Fuentedeprrafopredeter"/>
    <w:uiPriority w:val="99"/>
    <w:unhideWhenUsed/>
    <w:rsid w:val="00D331C4"/>
    <w:rPr>
      <w:color w:val="0563C1" w:themeColor="hyperlink"/>
      <w:u w:val="single"/>
    </w:rPr>
  </w:style>
  <w:style w:type="character" w:styleId="Mencinsinresolver">
    <w:name w:val="Unresolved Mention"/>
    <w:basedOn w:val="Fuentedeprrafopredeter"/>
    <w:uiPriority w:val="99"/>
    <w:semiHidden/>
    <w:unhideWhenUsed/>
    <w:rsid w:val="00D331C4"/>
    <w:rPr>
      <w:color w:val="605E5C"/>
      <w:shd w:val="clear" w:color="auto" w:fill="E1DFDD"/>
    </w:rPr>
  </w:style>
  <w:style w:type="character" w:customStyle="1" w:styleId="SinespaciadoCar">
    <w:name w:val="Sin espaciado Car"/>
    <w:link w:val="Sinespaciado"/>
    <w:uiPriority w:val="1"/>
    <w:locked/>
    <w:rsid w:val="00A055F7"/>
    <w:rPr>
      <w:rFonts w:ascii="Calibri" w:eastAsia="Times New Roman" w:hAnsi="Calibri" w:cs="Times New Roman"/>
      <w:sz w:val="22"/>
      <w:szCs w:val="22"/>
      <w:lang w:eastAsia="es-MX"/>
    </w:rPr>
  </w:style>
  <w:style w:type="paragraph" w:customStyle="1" w:styleId="Texto">
    <w:name w:val="Texto"/>
    <w:basedOn w:val="Normal"/>
    <w:link w:val="TextoCar"/>
    <w:rsid w:val="00A055F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055F7"/>
    <w:rPr>
      <w:rFonts w:ascii="Arial" w:eastAsia="Times New Roman" w:hAnsi="Arial" w:cs="Arial"/>
      <w:sz w:val="18"/>
      <w:szCs w:val="20"/>
      <w:lang w:val="es-ES" w:eastAsia="es-ES"/>
    </w:rPr>
  </w:style>
  <w:style w:type="paragraph" w:styleId="NormalWeb">
    <w:name w:val="Normal (Web)"/>
    <w:basedOn w:val="Normal"/>
    <w:uiPriority w:val="99"/>
    <w:unhideWhenUsed/>
    <w:rsid w:val="00226AE9"/>
    <w:pPr>
      <w:spacing w:before="100" w:beforeAutospacing="1" w:after="100" w:afterAutospacing="1"/>
    </w:pPr>
    <w:rPr>
      <w:rFonts w:ascii="Times New Roman" w:eastAsia="Times New Roman" w:hAnsi="Times New Roman" w:cs="Times New Roman"/>
      <w:lang w:eastAsia="es-ES_tradnl"/>
    </w:rPr>
  </w:style>
  <w:style w:type="paragraph" w:customStyle="1" w:styleId="Estilo">
    <w:name w:val="Estilo"/>
    <w:basedOn w:val="Sinespaciado"/>
    <w:link w:val="EstiloCar"/>
    <w:qFormat/>
    <w:rsid w:val="00775356"/>
    <w:pPr>
      <w:jc w:val="both"/>
    </w:pPr>
    <w:rPr>
      <w:rFonts w:ascii="Arial" w:eastAsia="Calibri" w:hAnsi="Arial"/>
      <w:sz w:val="24"/>
      <w:lang w:eastAsia="en-US"/>
    </w:rPr>
  </w:style>
  <w:style w:type="character" w:customStyle="1" w:styleId="EstiloCar">
    <w:name w:val="Estilo Car"/>
    <w:link w:val="Estilo"/>
    <w:rsid w:val="00775356"/>
    <w:rPr>
      <w:rFonts w:ascii="Arial" w:eastAsia="Calibri" w:hAnsi="Arial" w:cs="Times New Roman"/>
      <w:szCs w:val="22"/>
    </w:rPr>
  </w:style>
  <w:style w:type="paragraph" w:customStyle="1" w:styleId="footnotedescription">
    <w:name w:val="footnote description"/>
    <w:next w:val="Normal"/>
    <w:link w:val="footnotedescriptionChar"/>
    <w:hidden/>
    <w:rsid w:val="00160927"/>
    <w:pPr>
      <w:spacing w:after="17" w:line="259" w:lineRule="auto"/>
      <w:ind w:left="1012"/>
    </w:pPr>
    <w:rPr>
      <w:rFonts w:ascii="Arial" w:eastAsia="Arial" w:hAnsi="Arial" w:cs="Arial"/>
      <w:color w:val="000000"/>
      <w:sz w:val="20"/>
      <w:szCs w:val="22"/>
      <w:lang w:eastAsia="es-MX"/>
    </w:rPr>
  </w:style>
  <w:style w:type="character" w:customStyle="1" w:styleId="footnotedescriptionChar">
    <w:name w:val="footnote description Char"/>
    <w:link w:val="footnotedescription"/>
    <w:rsid w:val="00160927"/>
    <w:rPr>
      <w:rFonts w:ascii="Arial" w:eastAsia="Arial" w:hAnsi="Arial" w:cs="Arial"/>
      <w:color w:val="000000"/>
      <w:sz w:val="20"/>
      <w:szCs w:val="22"/>
      <w:lang w:eastAsia="es-MX"/>
    </w:rPr>
  </w:style>
  <w:style w:type="character" w:customStyle="1" w:styleId="footnotemark">
    <w:name w:val="footnote mark"/>
    <w:hidden/>
    <w:rsid w:val="00160927"/>
    <w:rPr>
      <w:rFonts w:ascii="Arial" w:eastAsia="Arial" w:hAnsi="Arial" w:cs="Arial"/>
      <w:color w:val="000000"/>
      <w:sz w:val="20"/>
      <w:vertAlign w:val="superscript"/>
    </w:rPr>
  </w:style>
  <w:style w:type="paragraph" w:customStyle="1" w:styleId="selectionshareable">
    <w:name w:val="selectionshareable"/>
    <w:basedOn w:val="Normal"/>
    <w:rsid w:val="007069A1"/>
    <w:pPr>
      <w:spacing w:before="100" w:beforeAutospacing="1" w:after="100" w:afterAutospacing="1"/>
    </w:pPr>
    <w:rPr>
      <w:rFonts w:ascii="Times New Roman" w:eastAsia="Times New Roman" w:hAnsi="Times New Roman" w:cs="Times New Roman"/>
      <w:lang w:eastAsia="es-MX"/>
    </w:rPr>
  </w:style>
  <w:style w:type="paragraph" w:styleId="Ttulo">
    <w:name w:val="Title"/>
    <w:basedOn w:val="Normal"/>
    <w:link w:val="TtuloCar"/>
    <w:qFormat/>
    <w:rsid w:val="00B84A98"/>
    <w:pPr>
      <w:spacing w:line="360" w:lineRule="auto"/>
      <w:jc w:val="center"/>
    </w:pPr>
    <w:rPr>
      <w:rFonts w:ascii="Arial" w:eastAsia="Times New Roman" w:hAnsi="Arial" w:cs="Times New Roman"/>
      <w:b/>
      <w:sz w:val="22"/>
      <w:szCs w:val="20"/>
      <w:lang w:val="es-ES_tradnl" w:eastAsia="es-ES"/>
    </w:rPr>
  </w:style>
  <w:style w:type="character" w:customStyle="1" w:styleId="TtuloCar">
    <w:name w:val="Título Car"/>
    <w:basedOn w:val="Fuentedeprrafopredeter"/>
    <w:link w:val="Ttulo"/>
    <w:rsid w:val="00B84A98"/>
    <w:rPr>
      <w:rFonts w:ascii="Arial" w:eastAsia="Times New Roman" w:hAnsi="Arial" w:cs="Times New Roman"/>
      <w:b/>
      <w:sz w:val="22"/>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3908">
      <w:bodyDiv w:val="1"/>
      <w:marLeft w:val="0"/>
      <w:marRight w:val="0"/>
      <w:marTop w:val="0"/>
      <w:marBottom w:val="0"/>
      <w:divBdr>
        <w:top w:val="none" w:sz="0" w:space="0" w:color="auto"/>
        <w:left w:val="none" w:sz="0" w:space="0" w:color="auto"/>
        <w:bottom w:val="none" w:sz="0" w:space="0" w:color="auto"/>
        <w:right w:val="none" w:sz="0" w:space="0" w:color="auto"/>
      </w:divBdr>
    </w:div>
    <w:div w:id="45224878">
      <w:bodyDiv w:val="1"/>
      <w:marLeft w:val="0"/>
      <w:marRight w:val="0"/>
      <w:marTop w:val="0"/>
      <w:marBottom w:val="0"/>
      <w:divBdr>
        <w:top w:val="none" w:sz="0" w:space="0" w:color="auto"/>
        <w:left w:val="none" w:sz="0" w:space="0" w:color="auto"/>
        <w:bottom w:val="none" w:sz="0" w:space="0" w:color="auto"/>
        <w:right w:val="none" w:sz="0" w:space="0" w:color="auto"/>
      </w:divBdr>
    </w:div>
    <w:div w:id="107556185">
      <w:bodyDiv w:val="1"/>
      <w:marLeft w:val="0"/>
      <w:marRight w:val="0"/>
      <w:marTop w:val="0"/>
      <w:marBottom w:val="0"/>
      <w:divBdr>
        <w:top w:val="none" w:sz="0" w:space="0" w:color="auto"/>
        <w:left w:val="none" w:sz="0" w:space="0" w:color="auto"/>
        <w:bottom w:val="none" w:sz="0" w:space="0" w:color="auto"/>
        <w:right w:val="none" w:sz="0" w:space="0" w:color="auto"/>
      </w:divBdr>
    </w:div>
    <w:div w:id="107968046">
      <w:bodyDiv w:val="1"/>
      <w:marLeft w:val="0"/>
      <w:marRight w:val="0"/>
      <w:marTop w:val="0"/>
      <w:marBottom w:val="0"/>
      <w:divBdr>
        <w:top w:val="none" w:sz="0" w:space="0" w:color="auto"/>
        <w:left w:val="none" w:sz="0" w:space="0" w:color="auto"/>
        <w:bottom w:val="none" w:sz="0" w:space="0" w:color="auto"/>
        <w:right w:val="none" w:sz="0" w:space="0" w:color="auto"/>
      </w:divBdr>
    </w:div>
    <w:div w:id="175534985">
      <w:bodyDiv w:val="1"/>
      <w:marLeft w:val="0"/>
      <w:marRight w:val="0"/>
      <w:marTop w:val="0"/>
      <w:marBottom w:val="0"/>
      <w:divBdr>
        <w:top w:val="none" w:sz="0" w:space="0" w:color="auto"/>
        <w:left w:val="none" w:sz="0" w:space="0" w:color="auto"/>
        <w:bottom w:val="none" w:sz="0" w:space="0" w:color="auto"/>
        <w:right w:val="none" w:sz="0" w:space="0" w:color="auto"/>
      </w:divBdr>
    </w:div>
    <w:div w:id="187256686">
      <w:bodyDiv w:val="1"/>
      <w:marLeft w:val="0"/>
      <w:marRight w:val="0"/>
      <w:marTop w:val="0"/>
      <w:marBottom w:val="0"/>
      <w:divBdr>
        <w:top w:val="none" w:sz="0" w:space="0" w:color="auto"/>
        <w:left w:val="none" w:sz="0" w:space="0" w:color="auto"/>
        <w:bottom w:val="none" w:sz="0" w:space="0" w:color="auto"/>
        <w:right w:val="none" w:sz="0" w:space="0" w:color="auto"/>
      </w:divBdr>
    </w:div>
    <w:div w:id="349183729">
      <w:bodyDiv w:val="1"/>
      <w:marLeft w:val="0"/>
      <w:marRight w:val="0"/>
      <w:marTop w:val="0"/>
      <w:marBottom w:val="0"/>
      <w:divBdr>
        <w:top w:val="none" w:sz="0" w:space="0" w:color="auto"/>
        <w:left w:val="none" w:sz="0" w:space="0" w:color="auto"/>
        <w:bottom w:val="none" w:sz="0" w:space="0" w:color="auto"/>
        <w:right w:val="none" w:sz="0" w:space="0" w:color="auto"/>
      </w:divBdr>
    </w:div>
    <w:div w:id="418143193">
      <w:bodyDiv w:val="1"/>
      <w:marLeft w:val="0"/>
      <w:marRight w:val="0"/>
      <w:marTop w:val="0"/>
      <w:marBottom w:val="0"/>
      <w:divBdr>
        <w:top w:val="none" w:sz="0" w:space="0" w:color="auto"/>
        <w:left w:val="none" w:sz="0" w:space="0" w:color="auto"/>
        <w:bottom w:val="none" w:sz="0" w:space="0" w:color="auto"/>
        <w:right w:val="none" w:sz="0" w:space="0" w:color="auto"/>
      </w:divBdr>
    </w:div>
    <w:div w:id="582880458">
      <w:bodyDiv w:val="1"/>
      <w:marLeft w:val="0"/>
      <w:marRight w:val="0"/>
      <w:marTop w:val="0"/>
      <w:marBottom w:val="0"/>
      <w:divBdr>
        <w:top w:val="none" w:sz="0" w:space="0" w:color="auto"/>
        <w:left w:val="none" w:sz="0" w:space="0" w:color="auto"/>
        <w:bottom w:val="none" w:sz="0" w:space="0" w:color="auto"/>
        <w:right w:val="none" w:sz="0" w:space="0" w:color="auto"/>
      </w:divBdr>
    </w:div>
    <w:div w:id="594751991">
      <w:bodyDiv w:val="1"/>
      <w:marLeft w:val="0"/>
      <w:marRight w:val="0"/>
      <w:marTop w:val="0"/>
      <w:marBottom w:val="0"/>
      <w:divBdr>
        <w:top w:val="none" w:sz="0" w:space="0" w:color="auto"/>
        <w:left w:val="none" w:sz="0" w:space="0" w:color="auto"/>
        <w:bottom w:val="none" w:sz="0" w:space="0" w:color="auto"/>
        <w:right w:val="none" w:sz="0" w:space="0" w:color="auto"/>
      </w:divBdr>
    </w:div>
    <w:div w:id="602691188">
      <w:bodyDiv w:val="1"/>
      <w:marLeft w:val="0"/>
      <w:marRight w:val="0"/>
      <w:marTop w:val="0"/>
      <w:marBottom w:val="0"/>
      <w:divBdr>
        <w:top w:val="none" w:sz="0" w:space="0" w:color="auto"/>
        <w:left w:val="none" w:sz="0" w:space="0" w:color="auto"/>
        <w:bottom w:val="none" w:sz="0" w:space="0" w:color="auto"/>
        <w:right w:val="none" w:sz="0" w:space="0" w:color="auto"/>
      </w:divBdr>
    </w:div>
    <w:div w:id="637685819">
      <w:bodyDiv w:val="1"/>
      <w:marLeft w:val="0"/>
      <w:marRight w:val="0"/>
      <w:marTop w:val="0"/>
      <w:marBottom w:val="0"/>
      <w:divBdr>
        <w:top w:val="none" w:sz="0" w:space="0" w:color="auto"/>
        <w:left w:val="none" w:sz="0" w:space="0" w:color="auto"/>
        <w:bottom w:val="none" w:sz="0" w:space="0" w:color="auto"/>
        <w:right w:val="none" w:sz="0" w:space="0" w:color="auto"/>
      </w:divBdr>
    </w:div>
    <w:div w:id="651561534">
      <w:bodyDiv w:val="1"/>
      <w:marLeft w:val="0"/>
      <w:marRight w:val="0"/>
      <w:marTop w:val="0"/>
      <w:marBottom w:val="0"/>
      <w:divBdr>
        <w:top w:val="none" w:sz="0" w:space="0" w:color="auto"/>
        <w:left w:val="none" w:sz="0" w:space="0" w:color="auto"/>
        <w:bottom w:val="none" w:sz="0" w:space="0" w:color="auto"/>
        <w:right w:val="none" w:sz="0" w:space="0" w:color="auto"/>
      </w:divBdr>
    </w:div>
    <w:div w:id="731584209">
      <w:bodyDiv w:val="1"/>
      <w:marLeft w:val="0"/>
      <w:marRight w:val="0"/>
      <w:marTop w:val="0"/>
      <w:marBottom w:val="0"/>
      <w:divBdr>
        <w:top w:val="none" w:sz="0" w:space="0" w:color="auto"/>
        <w:left w:val="none" w:sz="0" w:space="0" w:color="auto"/>
        <w:bottom w:val="none" w:sz="0" w:space="0" w:color="auto"/>
        <w:right w:val="none" w:sz="0" w:space="0" w:color="auto"/>
      </w:divBdr>
    </w:div>
    <w:div w:id="851843893">
      <w:bodyDiv w:val="1"/>
      <w:marLeft w:val="0"/>
      <w:marRight w:val="0"/>
      <w:marTop w:val="0"/>
      <w:marBottom w:val="0"/>
      <w:divBdr>
        <w:top w:val="none" w:sz="0" w:space="0" w:color="auto"/>
        <w:left w:val="none" w:sz="0" w:space="0" w:color="auto"/>
        <w:bottom w:val="none" w:sz="0" w:space="0" w:color="auto"/>
        <w:right w:val="none" w:sz="0" w:space="0" w:color="auto"/>
      </w:divBdr>
    </w:div>
    <w:div w:id="864905270">
      <w:bodyDiv w:val="1"/>
      <w:marLeft w:val="0"/>
      <w:marRight w:val="0"/>
      <w:marTop w:val="0"/>
      <w:marBottom w:val="0"/>
      <w:divBdr>
        <w:top w:val="none" w:sz="0" w:space="0" w:color="auto"/>
        <w:left w:val="none" w:sz="0" w:space="0" w:color="auto"/>
        <w:bottom w:val="none" w:sz="0" w:space="0" w:color="auto"/>
        <w:right w:val="none" w:sz="0" w:space="0" w:color="auto"/>
      </w:divBdr>
    </w:div>
    <w:div w:id="894701811">
      <w:bodyDiv w:val="1"/>
      <w:marLeft w:val="0"/>
      <w:marRight w:val="0"/>
      <w:marTop w:val="0"/>
      <w:marBottom w:val="0"/>
      <w:divBdr>
        <w:top w:val="none" w:sz="0" w:space="0" w:color="auto"/>
        <w:left w:val="none" w:sz="0" w:space="0" w:color="auto"/>
        <w:bottom w:val="none" w:sz="0" w:space="0" w:color="auto"/>
        <w:right w:val="none" w:sz="0" w:space="0" w:color="auto"/>
      </w:divBdr>
    </w:div>
    <w:div w:id="912197914">
      <w:bodyDiv w:val="1"/>
      <w:marLeft w:val="0"/>
      <w:marRight w:val="0"/>
      <w:marTop w:val="0"/>
      <w:marBottom w:val="0"/>
      <w:divBdr>
        <w:top w:val="none" w:sz="0" w:space="0" w:color="auto"/>
        <w:left w:val="none" w:sz="0" w:space="0" w:color="auto"/>
        <w:bottom w:val="none" w:sz="0" w:space="0" w:color="auto"/>
        <w:right w:val="none" w:sz="0" w:space="0" w:color="auto"/>
      </w:divBdr>
    </w:div>
    <w:div w:id="952908551">
      <w:bodyDiv w:val="1"/>
      <w:marLeft w:val="0"/>
      <w:marRight w:val="0"/>
      <w:marTop w:val="0"/>
      <w:marBottom w:val="0"/>
      <w:divBdr>
        <w:top w:val="none" w:sz="0" w:space="0" w:color="auto"/>
        <w:left w:val="none" w:sz="0" w:space="0" w:color="auto"/>
        <w:bottom w:val="none" w:sz="0" w:space="0" w:color="auto"/>
        <w:right w:val="none" w:sz="0" w:space="0" w:color="auto"/>
      </w:divBdr>
    </w:div>
    <w:div w:id="1005939306">
      <w:bodyDiv w:val="1"/>
      <w:marLeft w:val="0"/>
      <w:marRight w:val="0"/>
      <w:marTop w:val="0"/>
      <w:marBottom w:val="0"/>
      <w:divBdr>
        <w:top w:val="none" w:sz="0" w:space="0" w:color="auto"/>
        <w:left w:val="none" w:sz="0" w:space="0" w:color="auto"/>
        <w:bottom w:val="none" w:sz="0" w:space="0" w:color="auto"/>
        <w:right w:val="none" w:sz="0" w:space="0" w:color="auto"/>
      </w:divBdr>
    </w:div>
    <w:div w:id="1042365934">
      <w:bodyDiv w:val="1"/>
      <w:marLeft w:val="0"/>
      <w:marRight w:val="0"/>
      <w:marTop w:val="0"/>
      <w:marBottom w:val="0"/>
      <w:divBdr>
        <w:top w:val="none" w:sz="0" w:space="0" w:color="auto"/>
        <w:left w:val="none" w:sz="0" w:space="0" w:color="auto"/>
        <w:bottom w:val="none" w:sz="0" w:space="0" w:color="auto"/>
        <w:right w:val="none" w:sz="0" w:space="0" w:color="auto"/>
      </w:divBdr>
    </w:div>
    <w:div w:id="1068042803">
      <w:bodyDiv w:val="1"/>
      <w:marLeft w:val="0"/>
      <w:marRight w:val="0"/>
      <w:marTop w:val="0"/>
      <w:marBottom w:val="0"/>
      <w:divBdr>
        <w:top w:val="none" w:sz="0" w:space="0" w:color="auto"/>
        <w:left w:val="none" w:sz="0" w:space="0" w:color="auto"/>
        <w:bottom w:val="none" w:sz="0" w:space="0" w:color="auto"/>
        <w:right w:val="none" w:sz="0" w:space="0" w:color="auto"/>
      </w:divBdr>
    </w:div>
    <w:div w:id="1183280527">
      <w:bodyDiv w:val="1"/>
      <w:marLeft w:val="0"/>
      <w:marRight w:val="0"/>
      <w:marTop w:val="0"/>
      <w:marBottom w:val="0"/>
      <w:divBdr>
        <w:top w:val="none" w:sz="0" w:space="0" w:color="auto"/>
        <w:left w:val="none" w:sz="0" w:space="0" w:color="auto"/>
        <w:bottom w:val="none" w:sz="0" w:space="0" w:color="auto"/>
        <w:right w:val="none" w:sz="0" w:space="0" w:color="auto"/>
      </w:divBdr>
    </w:div>
    <w:div w:id="1195920701">
      <w:bodyDiv w:val="1"/>
      <w:marLeft w:val="0"/>
      <w:marRight w:val="0"/>
      <w:marTop w:val="0"/>
      <w:marBottom w:val="0"/>
      <w:divBdr>
        <w:top w:val="none" w:sz="0" w:space="0" w:color="auto"/>
        <w:left w:val="none" w:sz="0" w:space="0" w:color="auto"/>
        <w:bottom w:val="none" w:sz="0" w:space="0" w:color="auto"/>
        <w:right w:val="none" w:sz="0" w:space="0" w:color="auto"/>
      </w:divBdr>
    </w:div>
    <w:div w:id="1206984142">
      <w:bodyDiv w:val="1"/>
      <w:marLeft w:val="0"/>
      <w:marRight w:val="0"/>
      <w:marTop w:val="0"/>
      <w:marBottom w:val="0"/>
      <w:divBdr>
        <w:top w:val="none" w:sz="0" w:space="0" w:color="auto"/>
        <w:left w:val="none" w:sz="0" w:space="0" w:color="auto"/>
        <w:bottom w:val="none" w:sz="0" w:space="0" w:color="auto"/>
        <w:right w:val="none" w:sz="0" w:space="0" w:color="auto"/>
      </w:divBdr>
    </w:div>
    <w:div w:id="1219243263">
      <w:bodyDiv w:val="1"/>
      <w:marLeft w:val="0"/>
      <w:marRight w:val="0"/>
      <w:marTop w:val="0"/>
      <w:marBottom w:val="0"/>
      <w:divBdr>
        <w:top w:val="none" w:sz="0" w:space="0" w:color="auto"/>
        <w:left w:val="none" w:sz="0" w:space="0" w:color="auto"/>
        <w:bottom w:val="none" w:sz="0" w:space="0" w:color="auto"/>
        <w:right w:val="none" w:sz="0" w:space="0" w:color="auto"/>
      </w:divBdr>
    </w:div>
    <w:div w:id="1250577709">
      <w:bodyDiv w:val="1"/>
      <w:marLeft w:val="0"/>
      <w:marRight w:val="0"/>
      <w:marTop w:val="0"/>
      <w:marBottom w:val="0"/>
      <w:divBdr>
        <w:top w:val="none" w:sz="0" w:space="0" w:color="auto"/>
        <w:left w:val="none" w:sz="0" w:space="0" w:color="auto"/>
        <w:bottom w:val="none" w:sz="0" w:space="0" w:color="auto"/>
        <w:right w:val="none" w:sz="0" w:space="0" w:color="auto"/>
      </w:divBdr>
    </w:div>
    <w:div w:id="1377008402">
      <w:bodyDiv w:val="1"/>
      <w:marLeft w:val="0"/>
      <w:marRight w:val="0"/>
      <w:marTop w:val="0"/>
      <w:marBottom w:val="0"/>
      <w:divBdr>
        <w:top w:val="none" w:sz="0" w:space="0" w:color="auto"/>
        <w:left w:val="none" w:sz="0" w:space="0" w:color="auto"/>
        <w:bottom w:val="none" w:sz="0" w:space="0" w:color="auto"/>
        <w:right w:val="none" w:sz="0" w:space="0" w:color="auto"/>
      </w:divBdr>
    </w:div>
    <w:div w:id="1400596489">
      <w:bodyDiv w:val="1"/>
      <w:marLeft w:val="0"/>
      <w:marRight w:val="0"/>
      <w:marTop w:val="0"/>
      <w:marBottom w:val="0"/>
      <w:divBdr>
        <w:top w:val="none" w:sz="0" w:space="0" w:color="auto"/>
        <w:left w:val="none" w:sz="0" w:space="0" w:color="auto"/>
        <w:bottom w:val="none" w:sz="0" w:space="0" w:color="auto"/>
        <w:right w:val="none" w:sz="0" w:space="0" w:color="auto"/>
      </w:divBdr>
    </w:div>
    <w:div w:id="1417048647">
      <w:bodyDiv w:val="1"/>
      <w:marLeft w:val="0"/>
      <w:marRight w:val="0"/>
      <w:marTop w:val="0"/>
      <w:marBottom w:val="0"/>
      <w:divBdr>
        <w:top w:val="none" w:sz="0" w:space="0" w:color="auto"/>
        <w:left w:val="none" w:sz="0" w:space="0" w:color="auto"/>
        <w:bottom w:val="none" w:sz="0" w:space="0" w:color="auto"/>
        <w:right w:val="none" w:sz="0" w:space="0" w:color="auto"/>
      </w:divBdr>
    </w:div>
    <w:div w:id="1418938479">
      <w:bodyDiv w:val="1"/>
      <w:marLeft w:val="0"/>
      <w:marRight w:val="0"/>
      <w:marTop w:val="0"/>
      <w:marBottom w:val="0"/>
      <w:divBdr>
        <w:top w:val="none" w:sz="0" w:space="0" w:color="auto"/>
        <w:left w:val="none" w:sz="0" w:space="0" w:color="auto"/>
        <w:bottom w:val="none" w:sz="0" w:space="0" w:color="auto"/>
        <w:right w:val="none" w:sz="0" w:space="0" w:color="auto"/>
      </w:divBdr>
    </w:div>
    <w:div w:id="1457139290">
      <w:bodyDiv w:val="1"/>
      <w:marLeft w:val="0"/>
      <w:marRight w:val="0"/>
      <w:marTop w:val="0"/>
      <w:marBottom w:val="0"/>
      <w:divBdr>
        <w:top w:val="none" w:sz="0" w:space="0" w:color="auto"/>
        <w:left w:val="none" w:sz="0" w:space="0" w:color="auto"/>
        <w:bottom w:val="none" w:sz="0" w:space="0" w:color="auto"/>
        <w:right w:val="none" w:sz="0" w:space="0" w:color="auto"/>
      </w:divBdr>
    </w:div>
    <w:div w:id="1520268469">
      <w:bodyDiv w:val="1"/>
      <w:marLeft w:val="0"/>
      <w:marRight w:val="0"/>
      <w:marTop w:val="0"/>
      <w:marBottom w:val="0"/>
      <w:divBdr>
        <w:top w:val="none" w:sz="0" w:space="0" w:color="auto"/>
        <w:left w:val="none" w:sz="0" w:space="0" w:color="auto"/>
        <w:bottom w:val="none" w:sz="0" w:space="0" w:color="auto"/>
        <w:right w:val="none" w:sz="0" w:space="0" w:color="auto"/>
      </w:divBdr>
    </w:div>
    <w:div w:id="1600481774">
      <w:bodyDiv w:val="1"/>
      <w:marLeft w:val="0"/>
      <w:marRight w:val="0"/>
      <w:marTop w:val="0"/>
      <w:marBottom w:val="0"/>
      <w:divBdr>
        <w:top w:val="none" w:sz="0" w:space="0" w:color="auto"/>
        <w:left w:val="none" w:sz="0" w:space="0" w:color="auto"/>
        <w:bottom w:val="none" w:sz="0" w:space="0" w:color="auto"/>
        <w:right w:val="none" w:sz="0" w:space="0" w:color="auto"/>
      </w:divBdr>
    </w:div>
    <w:div w:id="1916625613">
      <w:bodyDiv w:val="1"/>
      <w:marLeft w:val="0"/>
      <w:marRight w:val="0"/>
      <w:marTop w:val="0"/>
      <w:marBottom w:val="0"/>
      <w:divBdr>
        <w:top w:val="none" w:sz="0" w:space="0" w:color="auto"/>
        <w:left w:val="none" w:sz="0" w:space="0" w:color="auto"/>
        <w:bottom w:val="none" w:sz="0" w:space="0" w:color="auto"/>
        <w:right w:val="none" w:sz="0" w:space="0" w:color="auto"/>
      </w:divBdr>
    </w:div>
    <w:div w:id="1923951789">
      <w:bodyDiv w:val="1"/>
      <w:marLeft w:val="0"/>
      <w:marRight w:val="0"/>
      <w:marTop w:val="0"/>
      <w:marBottom w:val="0"/>
      <w:divBdr>
        <w:top w:val="none" w:sz="0" w:space="0" w:color="auto"/>
        <w:left w:val="none" w:sz="0" w:space="0" w:color="auto"/>
        <w:bottom w:val="none" w:sz="0" w:space="0" w:color="auto"/>
        <w:right w:val="none" w:sz="0" w:space="0" w:color="auto"/>
      </w:divBdr>
    </w:div>
    <w:div w:id="1934168523">
      <w:bodyDiv w:val="1"/>
      <w:marLeft w:val="0"/>
      <w:marRight w:val="0"/>
      <w:marTop w:val="0"/>
      <w:marBottom w:val="0"/>
      <w:divBdr>
        <w:top w:val="none" w:sz="0" w:space="0" w:color="auto"/>
        <w:left w:val="none" w:sz="0" w:space="0" w:color="auto"/>
        <w:bottom w:val="none" w:sz="0" w:space="0" w:color="auto"/>
        <w:right w:val="none" w:sz="0" w:space="0" w:color="auto"/>
      </w:divBdr>
    </w:div>
    <w:div w:id="1955210103">
      <w:bodyDiv w:val="1"/>
      <w:marLeft w:val="0"/>
      <w:marRight w:val="0"/>
      <w:marTop w:val="0"/>
      <w:marBottom w:val="0"/>
      <w:divBdr>
        <w:top w:val="none" w:sz="0" w:space="0" w:color="auto"/>
        <w:left w:val="none" w:sz="0" w:space="0" w:color="auto"/>
        <w:bottom w:val="none" w:sz="0" w:space="0" w:color="auto"/>
        <w:right w:val="none" w:sz="0" w:space="0" w:color="auto"/>
      </w:divBdr>
    </w:div>
    <w:div w:id="206525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esarrollosocial.guanajuato.gob.mx/indigenas/" TargetMode="External"/><Relationship Id="rId2" Type="http://schemas.openxmlformats.org/officeDocument/2006/relationships/hyperlink" Target="https://es.unesco.org/indigenous-peoples/policy" TargetMode="External"/><Relationship Id="rId1" Type="http://schemas.openxmlformats.org/officeDocument/2006/relationships/hyperlink" Target="https://es.unesco.org/indigenous-peoples" TargetMode="External"/><Relationship Id="rId4" Type="http://schemas.openxmlformats.org/officeDocument/2006/relationships/hyperlink" Target="https://congresogto.s3.amazonaws.com/uploads/reforma/pdf/1568/2018101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FECB7-CF02-4189-9726-EFA95AB4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3782</Words>
  <Characters>20806</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Herrera Godínez</dc:creator>
  <cp:keywords/>
  <dc:description/>
  <cp:lastModifiedBy>Mayra Alejandra Rodríguez Vázquez</cp:lastModifiedBy>
  <cp:revision>3</cp:revision>
  <cp:lastPrinted>2022-01-11T22:22:00Z</cp:lastPrinted>
  <dcterms:created xsi:type="dcterms:W3CDTF">2022-10-10T16:34:00Z</dcterms:created>
  <dcterms:modified xsi:type="dcterms:W3CDTF">2022-10-10T16:37:00Z</dcterms:modified>
</cp:coreProperties>
</file>