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41A75E" w14:textId="55E81382" w:rsidR="00AE125D" w:rsidRDefault="004D28BC" w:rsidP="00B315A5">
      <w:pPr>
        <w:pStyle w:val="Citadestacada"/>
        <w:ind w:left="273" w:right="0" w:hanging="273"/>
        <w:jc w:val="center"/>
        <w:rPr>
          <w:rFonts w:ascii="Verdana" w:hAnsi="Verdana" w:cs="Arial"/>
          <w:color w:val="auto"/>
          <w:sz w:val="20"/>
          <w:szCs w:val="20"/>
          <w:lang w:val="es-MX"/>
        </w:rPr>
      </w:pPr>
      <w:r w:rsidRPr="00ED0C15">
        <w:rPr>
          <w:rFonts w:ascii="Verdana" w:hAnsi="Verdana" w:cs="Arial"/>
          <w:color w:val="auto"/>
          <w:sz w:val="20"/>
          <w:szCs w:val="20"/>
          <w:lang w:val="es-MX"/>
        </w:rPr>
        <w:t>PRESIDENCIA DE</w:t>
      </w:r>
      <w:r w:rsidR="00B315A5">
        <w:rPr>
          <w:rFonts w:ascii="Verdana" w:hAnsi="Verdana" w:cs="Arial"/>
          <w:color w:val="auto"/>
          <w:sz w:val="20"/>
          <w:szCs w:val="20"/>
          <w:lang w:val="es-MX"/>
        </w:rPr>
        <w:t xml:space="preserve"> </w:t>
      </w:r>
      <w:r w:rsidRPr="00ED0C15">
        <w:rPr>
          <w:rFonts w:ascii="Verdana" w:hAnsi="Verdana" w:cs="Arial"/>
          <w:color w:val="auto"/>
          <w:sz w:val="20"/>
          <w:szCs w:val="20"/>
          <w:lang w:val="es-MX"/>
        </w:rPr>
        <w:t>L</w:t>
      </w:r>
      <w:r w:rsidR="00B315A5">
        <w:rPr>
          <w:rFonts w:ascii="Verdana" w:hAnsi="Verdana" w:cs="Arial"/>
          <w:color w:val="auto"/>
          <w:sz w:val="20"/>
          <w:szCs w:val="20"/>
          <w:lang w:val="es-MX"/>
        </w:rPr>
        <w:t>A</w:t>
      </w:r>
      <w:r w:rsidRPr="00ED0C15">
        <w:rPr>
          <w:rFonts w:ascii="Verdana" w:hAnsi="Verdana" w:cs="Arial"/>
          <w:color w:val="auto"/>
          <w:sz w:val="20"/>
          <w:szCs w:val="20"/>
          <w:lang w:val="es-MX"/>
        </w:rPr>
        <w:t xml:space="preserve"> DIPUTA</w:t>
      </w:r>
      <w:r w:rsidR="00B315A5">
        <w:rPr>
          <w:rFonts w:ascii="Verdana" w:hAnsi="Verdana" w:cs="Arial"/>
          <w:color w:val="auto"/>
          <w:sz w:val="20"/>
          <w:szCs w:val="20"/>
          <w:lang w:val="es-MX"/>
        </w:rPr>
        <w:t xml:space="preserve">DA </w:t>
      </w:r>
      <w:r w:rsidR="00044AE5">
        <w:rPr>
          <w:rFonts w:ascii="Verdana" w:hAnsi="Verdana" w:cs="Arial"/>
          <w:color w:val="auto"/>
          <w:sz w:val="20"/>
          <w:szCs w:val="20"/>
          <w:lang w:val="es-MX"/>
        </w:rPr>
        <w:t>MARTHA LOURDES ORTEGA ROQUE</w:t>
      </w:r>
    </w:p>
    <w:p w14:paraId="64BE682F" w14:textId="122CA072" w:rsidR="004D28BC" w:rsidRPr="00AE125D" w:rsidRDefault="00AE125D" w:rsidP="00AE125D">
      <w:pPr>
        <w:spacing w:line="360" w:lineRule="auto"/>
        <w:ind w:firstLine="708"/>
        <w:jc w:val="both"/>
        <w:rPr>
          <w:rFonts w:ascii="Verdana" w:hAnsi="Verdana" w:cs="Arial"/>
          <w:lang w:val="es-ES_tradnl"/>
        </w:rPr>
      </w:pPr>
      <w:r w:rsidRPr="00AE125D">
        <w:rPr>
          <w:rFonts w:ascii="Verdana" w:hAnsi="Verdana" w:cs="Arial"/>
          <w:lang w:val="es-ES_tradnl"/>
        </w:rPr>
        <w:t xml:space="preserve">En la ciudad de Guanajuato, capital del Estado del mismo nombre, en </w:t>
      </w:r>
      <w:r w:rsidR="002C77BA">
        <w:rPr>
          <w:rFonts w:ascii="Verdana" w:hAnsi="Verdana" w:cs="Arial"/>
          <w:lang w:val="es-ES_tradnl"/>
        </w:rPr>
        <w:t>los</w:t>
      </w:r>
      <w:r w:rsidRPr="00AE125D">
        <w:rPr>
          <w:rFonts w:ascii="Verdana" w:hAnsi="Verdana" w:cs="Arial"/>
          <w:lang w:val="es-ES_tradnl"/>
        </w:rPr>
        <w:t xml:space="preserve"> </w:t>
      </w:r>
      <w:r w:rsidR="0038414D">
        <w:rPr>
          <w:rFonts w:ascii="Verdana" w:hAnsi="Verdana" w:cs="Arial"/>
          <w:lang w:val="es-ES_tradnl"/>
        </w:rPr>
        <w:t>sal</w:t>
      </w:r>
      <w:r w:rsidR="002C77BA">
        <w:rPr>
          <w:rFonts w:ascii="Verdana" w:hAnsi="Verdana" w:cs="Arial"/>
          <w:lang w:val="es-ES_tradnl"/>
        </w:rPr>
        <w:t>ones</w:t>
      </w:r>
      <w:r w:rsidR="0038414D">
        <w:rPr>
          <w:rFonts w:ascii="Verdana" w:hAnsi="Verdana" w:cs="Arial"/>
          <w:lang w:val="es-ES_tradnl"/>
        </w:rPr>
        <w:t xml:space="preserve"> tres </w:t>
      </w:r>
      <w:r w:rsidR="002C77BA">
        <w:rPr>
          <w:rFonts w:ascii="Verdana" w:hAnsi="Verdana" w:cs="Arial"/>
          <w:lang w:val="es-ES_tradnl"/>
        </w:rPr>
        <w:t xml:space="preserve">y cuatro </w:t>
      </w:r>
      <w:r w:rsidR="0038414D">
        <w:rPr>
          <w:rFonts w:ascii="Verdana" w:hAnsi="Verdana" w:cs="Arial"/>
          <w:lang w:val="es-ES_tradnl"/>
        </w:rPr>
        <w:t xml:space="preserve">de comisiones en el </w:t>
      </w:r>
      <w:r w:rsidRPr="00AE125D">
        <w:rPr>
          <w:rFonts w:ascii="Verdana" w:hAnsi="Verdana" w:cs="Arial"/>
          <w:lang w:val="es-ES_tradnl"/>
        </w:rPr>
        <w:t>recinto oficial del Congreso del Estado se reunieron</w:t>
      </w:r>
      <w:r w:rsidR="00B315A5">
        <w:rPr>
          <w:rFonts w:ascii="Verdana" w:hAnsi="Verdana" w:cs="Arial"/>
          <w:lang w:val="es-ES_tradnl"/>
        </w:rPr>
        <w:t xml:space="preserve"> </w:t>
      </w:r>
      <w:r w:rsidRPr="00AE125D">
        <w:rPr>
          <w:rFonts w:ascii="Verdana" w:hAnsi="Verdana" w:cs="Arial"/>
          <w:lang w:val="es-ES_tradnl"/>
        </w:rPr>
        <w:t xml:space="preserve">las diputadas y </w:t>
      </w:r>
      <w:r w:rsidR="007C7C0E">
        <w:rPr>
          <w:rFonts w:ascii="Verdana" w:hAnsi="Verdana" w:cs="Arial"/>
          <w:lang w:val="es-ES_tradnl"/>
        </w:rPr>
        <w:t>los</w:t>
      </w:r>
      <w:r w:rsidRPr="00AE125D">
        <w:rPr>
          <w:rFonts w:ascii="Verdana" w:hAnsi="Verdana" w:cs="Arial"/>
          <w:lang w:val="es-ES_tradnl"/>
        </w:rPr>
        <w:t xml:space="preserve"> diputado</w:t>
      </w:r>
      <w:r w:rsidR="007C7C0E">
        <w:rPr>
          <w:rFonts w:ascii="Verdana" w:hAnsi="Verdana" w:cs="Arial"/>
          <w:lang w:val="es-ES_tradnl"/>
        </w:rPr>
        <w:t>s</w:t>
      </w:r>
      <w:r w:rsidRPr="00AE125D">
        <w:rPr>
          <w:rFonts w:ascii="Verdana" w:hAnsi="Verdana" w:cs="Arial"/>
          <w:lang w:val="es-ES_tradnl"/>
        </w:rPr>
        <w:t xml:space="preserve"> que integran la Comisión de </w:t>
      </w:r>
      <w:r w:rsidR="00044AE5">
        <w:rPr>
          <w:rFonts w:ascii="Verdana" w:hAnsi="Verdana" w:cs="Arial"/>
          <w:lang w:val="es-ES_tradnl"/>
        </w:rPr>
        <w:t>Medio Ambiente</w:t>
      </w:r>
      <w:r w:rsidRPr="00AE125D">
        <w:rPr>
          <w:rFonts w:ascii="Verdana" w:hAnsi="Verdana" w:cs="Arial"/>
          <w:lang w:val="es-ES_tradnl"/>
        </w:rPr>
        <w:t xml:space="preserve"> de la Sexagésima </w:t>
      </w:r>
      <w:r w:rsidR="00366601">
        <w:rPr>
          <w:rFonts w:ascii="Verdana" w:hAnsi="Verdana" w:cs="Arial"/>
          <w:lang w:val="es-ES_tradnl"/>
        </w:rPr>
        <w:t>Quinta</w:t>
      </w:r>
      <w:r w:rsidRPr="00AE125D">
        <w:rPr>
          <w:rFonts w:ascii="Verdana" w:hAnsi="Verdana" w:cs="Arial"/>
          <w:lang w:val="es-ES_tradnl"/>
        </w:rPr>
        <w:t xml:space="preserve"> Legislatura, para llevar a cabo la reunión previamente convocada, misma que tuvo el siguiente desarrollo:</w:t>
      </w:r>
      <w:r w:rsidR="000A2290">
        <w:rPr>
          <w:rFonts w:ascii="Verdana" w:hAnsi="Verdana" w:cs="Arial"/>
          <w:lang w:val="es-ES_tradnl"/>
        </w:rPr>
        <w:t xml:space="preserve">- </w:t>
      </w:r>
    </w:p>
    <w:p w14:paraId="77AFC543" w14:textId="12FC34DE" w:rsidR="00AE125D" w:rsidRDefault="00AE125D" w:rsidP="00B71119">
      <w:pPr>
        <w:spacing w:line="360" w:lineRule="auto"/>
        <w:ind w:firstLine="708"/>
        <w:jc w:val="both"/>
        <w:rPr>
          <w:rFonts w:ascii="Verdana" w:hAnsi="Verdana" w:cs="Arial"/>
          <w:lang w:val="es-ES_tradnl"/>
        </w:rPr>
      </w:pPr>
      <w:r w:rsidRPr="00AE125D">
        <w:rPr>
          <w:rFonts w:ascii="Verdana" w:hAnsi="Verdana" w:cs="Arial"/>
          <w:lang w:val="es-ES_tradnl"/>
        </w:rPr>
        <w:t>La secretaría pasó lista de asistencia; se comprobó el cuórum legal con la presencia de las diputadas</w:t>
      </w:r>
      <w:r w:rsidR="00594C6F">
        <w:rPr>
          <w:rFonts w:ascii="Verdana" w:hAnsi="Verdana" w:cs="Arial"/>
          <w:lang w:val="es-ES_tradnl"/>
        </w:rPr>
        <w:t xml:space="preserve"> Irma Leticia González Sánchez </w:t>
      </w:r>
      <w:r w:rsidR="00044AE5">
        <w:rPr>
          <w:rFonts w:ascii="Verdana" w:hAnsi="Verdana" w:cs="Arial"/>
          <w:lang w:val="es-ES_tradnl"/>
        </w:rPr>
        <w:t xml:space="preserve">y Martha Lourdes Ortega Roque </w:t>
      </w:r>
      <w:r w:rsidR="00594C6F">
        <w:rPr>
          <w:rFonts w:ascii="Verdana" w:hAnsi="Verdana" w:cs="Arial"/>
          <w:lang w:val="es-ES_tradnl"/>
        </w:rPr>
        <w:t>y</w:t>
      </w:r>
      <w:r w:rsidR="006C0B34">
        <w:rPr>
          <w:rFonts w:ascii="Verdana" w:hAnsi="Verdana" w:cs="Arial"/>
          <w:lang w:val="es-ES_tradnl"/>
        </w:rPr>
        <w:t>,</w:t>
      </w:r>
      <w:r w:rsidR="00594C6F">
        <w:rPr>
          <w:rFonts w:ascii="Verdana" w:hAnsi="Verdana" w:cs="Arial"/>
          <w:lang w:val="es-ES_tradnl"/>
        </w:rPr>
        <w:t xml:space="preserve"> </w:t>
      </w:r>
      <w:r w:rsidR="00044AE5">
        <w:rPr>
          <w:rFonts w:ascii="Verdana" w:hAnsi="Verdana" w:cs="Arial"/>
          <w:lang w:val="es-ES_tradnl"/>
        </w:rPr>
        <w:t>de los</w:t>
      </w:r>
      <w:r w:rsidR="00594C6F">
        <w:rPr>
          <w:rFonts w:ascii="Verdana" w:hAnsi="Verdana" w:cs="Arial"/>
          <w:lang w:val="es-ES_tradnl"/>
        </w:rPr>
        <w:t xml:space="preserve"> diputado</w:t>
      </w:r>
      <w:r w:rsidR="00044AE5">
        <w:rPr>
          <w:rFonts w:ascii="Verdana" w:hAnsi="Verdana" w:cs="Arial"/>
          <w:lang w:val="es-ES_tradnl"/>
        </w:rPr>
        <w:t>s</w:t>
      </w:r>
      <w:r w:rsidRPr="00AE125D">
        <w:rPr>
          <w:rFonts w:ascii="Verdana" w:hAnsi="Verdana" w:cs="Arial"/>
          <w:lang w:val="es-ES_tradnl"/>
        </w:rPr>
        <w:t xml:space="preserve"> </w:t>
      </w:r>
      <w:r w:rsidR="00044AE5">
        <w:rPr>
          <w:rFonts w:ascii="Verdana" w:hAnsi="Verdana" w:cs="Arial"/>
          <w:lang w:val="es-ES_tradnl"/>
        </w:rPr>
        <w:t xml:space="preserve">José Alfonso Borja Pimentel, </w:t>
      </w:r>
      <w:r w:rsidR="00134053">
        <w:rPr>
          <w:rFonts w:ascii="Verdana" w:hAnsi="Verdana" w:cs="Arial"/>
          <w:lang w:val="es-ES_tradnl"/>
        </w:rPr>
        <w:t xml:space="preserve">Javier Alfonso Torres </w:t>
      </w:r>
      <w:proofErr w:type="spellStart"/>
      <w:r w:rsidR="00134053">
        <w:rPr>
          <w:rFonts w:ascii="Verdana" w:hAnsi="Verdana" w:cs="Arial"/>
          <w:lang w:val="es-ES_tradnl"/>
        </w:rPr>
        <w:t>Mereles</w:t>
      </w:r>
      <w:proofErr w:type="spellEnd"/>
      <w:r w:rsidR="00044AE5">
        <w:rPr>
          <w:rFonts w:ascii="Verdana" w:hAnsi="Verdana" w:cs="Arial"/>
          <w:lang w:val="es-ES_tradnl"/>
        </w:rPr>
        <w:t xml:space="preserve"> y César Larrondo Díaz</w:t>
      </w:r>
      <w:r w:rsidRPr="00AE125D">
        <w:rPr>
          <w:rFonts w:ascii="Verdana" w:hAnsi="Verdana" w:cs="Arial"/>
          <w:lang w:val="es-ES_tradnl"/>
        </w:rPr>
        <w:t>.</w:t>
      </w:r>
      <w:r w:rsidR="005505EE">
        <w:rPr>
          <w:rFonts w:ascii="Verdana" w:hAnsi="Verdana" w:cs="Arial"/>
          <w:lang w:val="es-ES_tradnl"/>
        </w:rPr>
        <w:t xml:space="preserve"> </w:t>
      </w:r>
      <w:r w:rsidRPr="00AE125D">
        <w:rPr>
          <w:rFonts w:ascii="Verdana" w:hAnsi="Verdana" w:cs="Arial"/>
          <w:lang w:val="es-ES_tradnl"/>
        </w:rPr>
        <w:t xml:space="preserve">- - </w:t>
      </w:r>
      <w:r>
        <w:rPr>
          <w:rFonts w:ascii="Verdana" w:hAnsi="Verdana" w:cs="Arial"/>
          <w:lang w:val="es-ES_tradnl"/>
        </w:rPr>
        <w:t xml:space="preserve">- - - - - - - - - - - - - - - - - </w:t>
      </w:r>
    </w:p>
    <w:p w14:paraId="0BB60B15" w14:textId="0E4BE22D" w:rsidR="007F573B" w:rsidRPr="00B71119" w:rsidRDefault="007F573B" w:rsidP="007F573B">
      <w:pPr>
        <w:spacing w:line="360" w:lineRule="auto"/>
        <w:ind w:firstLine="708"/>
        <w:jc w:val="both"/>
        <w:rPr>
          <w:rFonts w:ascii="Verdana" w:hAnsi="Verdana" w:cs="Arial"/>
          <w:lang w:val="es-ES_tradnl"/>
        </w:rPr>
      </w:pPr>
      <w:r w:rsidRPr="00B71119">
        <w:rPr>
          <w:rFonts w:ascii="Verdana" w:hAnsi="Verdana" w:cs="Arial"/>
          <w:lang w:val="es-ES_tradnl"/>
        </w:rPr>
        <w:t xml:space="preserve">Comprobado el quórum legal, se consignó la hora de inicio de la reunión a las </w:t>
      </w:r>
      <w:r w:rsidR="00221B13">
        <w:rPr>
          <w:rFonts w:ascii="Verdana" w:hAnsi="Verdana" w:cs="Arial"/>
          <w:lang w:val="es-ES_tradnl"/>
        </w:rPr>
        <w:t>quince</w:t>
      </w:r>
      <w:r>
        <w:rPr>
          <w:rFonts w:ascii="Verdana" w:hAnsi="Verdana" w:cs="Arial"/>
          <w:lang w:val="es-ES_tradnl"/>
        </w:rPr>
        <w:t xml:space="preserve"> </w:t>
      </w:r>
      <w:r w:rsidRPr="00B71119">
        <w:rPr>
          <w:rFonts w:ascii="Verdana" w:hAnsi="Verdana" w:cs="Arial"/>
          <w:lang w:val="es-ES_tradnl"/>
        </w:rPr>
        <w:t xml:space="preserve">horas </w:t>
      </w:r>
      <w:r>
        <w:rPr>
          <w:rFonts w:ascii="Verdana" w:hAnsi="Verdana" w:cs="Arial"/>
          <w:lang w:val="es-ES_tradnl"/>
        </w:rPr>
        <w:t xml:space="preserve">con </w:t>
      </w:r>
      <w:r w:rsidR="00221B13">
        <w:rPr>
          <w:rFonts w:ascii="Verdana" w:hAnsi="Verdana" w:cs="Arial"/>
          <w:lang w:val="es-ES_tradnl"/>
        </w:rPr>
        <w:t>cuarenta y siete</w:t>
      </w:r>
      <w:r>
        <w:rPr>
          <w:rFonts w:ascii="Verdana" w:hAnsi="Verdana" w:cs="Arial"/>
          <w:lang w:val="es-ES_tradnl"/>
        </w:rPr>
        <w:t xml:space="preserve"> minutos </w:t>
      </w:r>
      <w:r w:rsidRPr="00B71119">
        <w:rPr>
          <w:rFonts w:ascii="Verdana" w:hAnsi="Verdana" w:cs="Arial"/>
          <w:lang w:val="es-ES_tradnl"/>
        </w:rPr>
        <w:t xml:space="preserve">del </w:t>
      </w:r>
      <w:r w:rsidR="00221B13">
        <w:rPr>
          <w:rFonts w:ascii="Verdana" w:hAnsi="Verdana" w:cs="Arial"/>
          <w:lang w:val="es-ES_tradnl"/>
        </w:rPr>
        <w:t>trece</w:t>
      </w:r>
      <w:r>
        <w:rPr>
          <w:rFonts w:ascii="Verdana" w:hAnsi="Verdana" w:cs="Arial"/>
          <w:lang w:val="es-ES_tradnl"/>
        </w:rPr>
        <w:t xml:space="preserve"> </w:t>
      </w:r>
      <w:r w:rsidRPr="00B71119">
        <w:rPr>
          <w:rFonts w:ascii="Verdana" w:hAnsi="Verdana" w:cs="Arial"/>
          <w:lang w:val="es-ES_tradnl"/>
        </w:rPr>
        <w:t xml:space="preserve">de </w:t>
      </w:r>
      <w:r w:rsidR="00221B13">
        <w:rPr>
          <w:rFonts w:ascii="Verdana" w:hAnsi="Verdana" w:cs="Arial"/>
          <w:lang w:val="es-ES_tradnl"/>
        </w:rPr>
        <w:t>octubre</w:t>
      </w:r>
      <w:r>
        <w:rPr>
          <w:rFonts w:ascii="Verdana" w:hAnsi="Verdana" w:cs="Arial"/>
          <w:lang w:val="es-ES_tradnl"/>
        </w:rPr>
        <w:t xml:space="preserve"> </w:t>
      </w:r>
      <w:r w:rsidRPr="00B71119">
        <w:rPr>
          <w:rFonts w:ascii="Verdana" w:hAnsi="Verdana" w:cs="Arial"/>
          <w:lang w:val="es-ES_tradnl"/>
        </w:rPr>
        <w:t xml:space="preserve">de dos mil </w:t>
      </w:r>
      <w:r>
        <w:rPr>
          <w:rFonts w:ascii="Verdana" w:hAnsi="Verdana" w:cs="Arial"/>
          <w:lang w:val="es-ES_tradnl"/>
        </w:rPr>
        <w:t>veintidós</w:t>
      </w:r>
      <w:r w:rsidRPr="00B71119">
        <w:rPr>
          <w:rFonts w:ascii="Verdana" w:hAnsi="Verdana" w:cs="Arial"/>
          <w:lang w:val="es-ES_tradnl"/>
        </w:rPr>
        <w:t>.</w:t>
      </w:r>
      <w:r>
        <w:rPr>
          <w:rFonts w:ascii="Verdana" w:hAnsi="Verdana" w:cs="Arial"/>
          <w:lang w:val="es-ES_tradnl"/>
        </w:rPr>
        <w:t xml:space="preserve"> </w:t>
      </w:r>
      <w:r w:rsidRPr="00B71119">
        <w:rPr>
          <w:rFonts w:ascii="Verdana" w:hAnsi="Verdana" w:cs="Arial"/>
          <w:lang w:val="es-ES_tradnl"/>
        </w:rPr>
        <w:t xml:space="preserve">- </w:t>
      </w:r>
      <w:r>
        <w:rPr>
          <w:rFonts w:ascii="Verdana" w:hAnsi="Verdana" w:cs="Arial"/>
          <w:lang w:val="es-ES_tradnl"/>
        </w:rPr>
        <w:t xml:space="preserve">- - - - - - - - - - </w:t>
      </w:r>
      <w:r w:rsidR="00C634C0">
        <w:rPr>
          <w:rFonts w:ascii="Verdana" w:hAnsi="Verdana" w:cs="Arial"/>
          <w:lang w:val="es-ES_tradnl"/>
        </w:rPr>
        <w:t xml:space="preserve">- - - - - - - - - - - - - - - - - - - - - - - - - - - - </w:t>
      </w:r>
    </w:p>
    <w:p w14:paraId="76C301D7" w14:textId="5AF21252" w:rsidR="00B71119" w:rsidRPr="00B71119" w:rsidRDefault="00B71119" w:rsidP="00B71119">
      <w:pPr>
        <w:spacing w:line="360" w:lineRule="auto"/>
        <w:ind w:firstLine="708"/>
        <w:jc w:val="both"/>
        <w:rPr>
          <w:rFonts w:ascii="Verdana" w:hAnsi="Verdana" w:cs="Arial"/>
          <w:lang w:val="es-ES_tradnl"/>
        </w:rPr>
      </w:pPr>
      <w:r w:rsidRPr="00B71119">
        <w:rPr>
          <w:rFonts w:ascii="Verdana" w:hAnsi="Verdana" w:cs="Arial"/>
          <w:lang w:val="es-ES_tradnl"/>
        </w:rPr>
        <w:t>Se dio lectura al orden del día; mismo que al ser sometido a consideración, resultó aprobado por unanimidad, sin discusión.</w:t>
      </w:r>
      <w:r w:rsidR="00535644">
        <w:rPr>
          <w:rFonts w:ascii="Verdana" w:hAnsi="Verdana" w:cs="Arial"/>
          <w:lang w:val="es-ES_tradnl"/>
        </w:rPr>
        <w:t xml:space="preserve"> </w:t>
      </w:r>
      <w:r w:rsidRPr="00B71119">
        <w:rPr>
          <w:rFonts w:ascii="Verdana" w:hAnsi="Verdana" w:cs="Arial"/>
          <w:lang w:val="es-ES_tradnl"/>
        </w:rPr>
        <w:t xml:space="preserve">- - - - - - - - </w:t>
      </w:r>
    </w:p>
    <w:p w14:paraId="322A9635" w14:textId="4053521C" w:rsidR="00B71119" w:rsidRPr="00B71119" w:rsidRDefault="00B71119" w:rsidP="00B71119">
      <w:pPr>
        <w:spacing w:line="360" w:lineRule="auto"/>
        <w:ind w:firstLine="708"/>
        <w:jc w:val="both"/>
        <w:rPr>
          <w:rFonts w:ascii="Verdana" w:hAnsi="Verdana" w:cs="Arial"/>
          <w:lang w:val="es-ES_tradnl"/>
        </w:rPr>
      </w:pPr>
      <w:r w:rsidRPr="00B71119">
        <w:rPr>
          <w:rFonts w:ascii="Verdana" w:hAnsi="Verdana" w:cs="Arial"/>
          <w:lang w:val="es-ES_tradnl"/>
        </w:rPr>
        <w:t xml:space="preserve">En el desahogo del segundo punto del orden del día, previa dispensa de su lectura aprobada por unanimidad, sin discusión, se aprobó en los mismos términos la minuta número </w:t>
      </w:r>
      <w:r w:rsidR="005E5DE1">
        <w:rPr>
          <w:rFonts w:ascii="Verdana" w:hAnsi="Verdana" w:cs="Arial"/>
          <w:lang w:val="es-ES_tradnl"/>
        </w:rPr>
        <w:t>siete</w:t>
      </w:r>
      <w:r w:rsidRPr="00B71119">
        <w:rPr>
          <w:rFonts w:ascii="Verdana" w:hAnsi="Verdana" w:cs="Arial"/>
          <w:lang w:val="es-ES_tradnl"/>
        </w:rPr>
        <w:t xml:space="preserve">, levantada con motivo de la reunión verificada el </w:t>
      </w:r>
      <w:r w:rsidR="005E5DE1">
        <w:rPr>
          <w:rFonts w:ascii="Verdana" w:hAnsi="Verdana" w:cs="Arial"/>
          <w:lang w:val="es-ES_tradnl"/>
        </w:rPr>
        <w:t>veintinueve</w:t>
      </w:r>
      <w:r w:rsidR="00FA0883">
        <w:rPr>
          <w:rFonts w:ascii="Verdana" w:hAnsi="Verdana" w:cs="Arial"/>
          <w:lang w:val="es-ES_tradnl"/>
        </w:rPr>
        <w:t xml:space="preserve"> </w:t>
      </w:r>
      <w:r w:rsidRPr="00B71119">
        <w:rPr>
          <w:rFonts w:ascii="Verdana" w:hAnsi="Verdana" w:cs="Arial"/>
          <w:lang w:val="es-ES_tradnl"/>
        </w:rPr>
        <w:t xml:space="preserve">de </w:t>
      </w:r>
      <w:r w:rsidR="005E5DE1">
        <w:rPr>
          <w:rFonts w:ascii="Verdana" w:hAnsi="Verdana" w:cs="Arial"/>
          <w:lang w:val="es-ES_tradnl"/>
        </w:rPr>
        <w:t>junio</w:t>
      </w:r>
      <w:r w:rsidR="00FA0883">
        <w:rPr>
          <w:rFonts w:ascii="Verdana" w:hAnsi="Verdana" w:cs="Arial"/>
          <w:lang w:val="es-ES_tradnl"/>
        </w:rPr>
        <w:t xml:space="preserve"> </w:t>
      </w:r>
      <w:r w:rsidRPr="00B71119">
        <w:rPr>
          <w:rFonts w:ascii="Verdana" w:hAnsi="Verdana" w:cs="Arial"/>
          <w:lang w:val="es-ES_tradnl"/>
        </w:rPr>
        <w:t xml:space="preserve">de dos mil </w:t>
      </w:r>
      <w:r w:rsidR="00535644">
        <w:rPr>
          <w:rFonts w:ascii="Verdana" w:hAnsi="Verdana" w:cs="Arial"/>
          <w:lang w:val="es-ES_tradnl"/>
        </w:rPr>
        <w:t>veinti</w:t>
      </w:r>
      <w:r w:rsidR="00BE373A">
        <w:rPr>
          <w:rFonts w:ascii="Verdana" w:hAnsi="Verdana" w:cs="Arial"/>
          <w:lang w:val="es-ES_tradnl"/>
        </w:rPr>
        <w:t>dós</w:t>
      </w:r>
      <w:r w:rsidRPr="00B71119">
        <w:rPr>
          <w:rFonts w:ascii="Verdana" w:hAnsi="Verdana" w:cs="Arial"/>
          <w:lang w:val="es-ES_tradnl"/>
        </w:rPr>
        <w:t>.</w:t>
      </w:r>
      <w:r w:rsidR="00535644">
        <w:rPr>
          <w:rFonts w:ascii="Verdana" w:hAnsi="Verdana" w:cs="Arial"/>
          <w:lang w:val="es-ES_tradnl"/>
        </w:rPr>
        <w:t xml:space="preserve"> </w:t>
      </w:r>
      <w:r w:rsidRPr="00B71119">
        <w:rPr>
          <w:rFonts w:ascii="Verdana" w:hAnsi="Verdana" w:cs="Arial"/>
          <w:lang w:val="es-ES_tradnl"/>
        </w:rPr>
        <w:t>-</w:t>
      </w:r>
      <w:r w:rsidR="00535644">
        <w:rPr>
          <w:rFonts w:ascii="Verdana" w:hAnsi="Verdana" w:cs="Arial"/>
          <w:lang w:val="es-ES_tradnl"/>
        </w:rPr>
        <w:t xml:space="preserve"> - - - - - - - - </w:t>
      </w:r>
      <w:r w:rsidR="00865BDD">
        <w:rPr>
          <w:rFonts w:ascii="Verdana" w:hAnsi="Verdana" w:cs="Arial"/>
          <w:lang w:val="es-ES_tradnl"/>
        </w:rPr>
        <w:t xml:space="preserve">- - - - </w:t>
      </w:r>
    </w:p>
    <w:p w14:paraId="5C1CAB3E" w14:textId="62B6C5A4" w:rsidR="006D6424" w:rsidRPr="006D6424" w:rsidRDefault="006D6424" w:rsidP="006D6424">
      <w:pPr>
        <w:spacing w:line="360" w:lineRule="auto"/>
        <w:ind w:firstLine="708"/>
        <w:jc w:val="both"/>
        <w:rPr>
          <w:rFonts w:ascii="Verdana" w:hAnsi="Verdana" w:cs="Arial"/>
          <w:lang w:val="es-ES_tradnl"/>
        </w:rPr>
      </w:pPr>
      <w:r w:rsidRPr="00CF1895">
        <w:rPr>
          <w:rFonts w:ascii="Verdana" w:hAnsi="Verdana" w:cs="Arial"/>
          <w:lang w:val="es-MX"/>
        </w:rPr>
        <w:t>En el punto relativo a las comunicaciones y correspondencia recibidas, se dio cuenta con los siguientes asuntos: 1.</w:t>
      </w:r>
      <w:bookmarkStart w:id="0" w:name="_Hlk86944150"/>
      <w:r w:rsidR="00E75B9F">
        <w:rPr>
          <w:rFonts w:ascii="Verdana" w:hAnsi="Verdana" w:cs="Arial"/>
          <w:lang w:val="es-MX"/>
        </w:rPr>
        <w:t xml:space="preserve"> </w:t>
      </w:r>
      <w:r w:rsidR="00E75B9F" w:rsidRPr="00E75B9F">
        <w:rPr>
          <w:rFonts w:ascii="Verdana" w:hAnsi="Verdana" w:cs="Arial"/>
          <w:lang w:val="es-MX"/>
        </w:rPr>
        <w:t xml:space="preserve">La coordinadora general Jurídica del Gobierno del Estado remite respuesta a la consulta de la iniciativa a efecto de reformar los artículos </w:t>
      </w:r>
      <w:r w:rsidR="00FB675B">
        <w:rPr>
          <w:rFonts w:ascii="Verdana" w:hAnsi="Verdana" w:cs="Arial"/>
          <w:lang w:val="es-MX"/>
        </w:rPr>
        <w:t>treinta y dos</w:t>
      </w:r>
      <w:r w:rsidR="00E75B9F" w:rsidRPr="00E75B9F">
        <w:rPr>
          <w:rFonts w:ascii="Verdana" w:hAnsi="Verdana" w:cs="Arial"/>
          <w:lang w:val="es-MX"/>
        </w:rPr>
        <w:t xml:space="preserve">, </w:t>
      </w:r>
      <w:r w:rsidR="00FB675B">
        <w:rPr>
          <w:rFonts w:ascii="Verdana" w:hAnsi="Verdana" w:cs="Arial"/>
          <w:lang w:val="es-MX"/>
        </w:rPr>
        <w:t>treinta y seis</w:t>
      </w:r>
      <w:r w:rsidR="00E75B9F" w:rsidRPr="00E75B9F">
        <w:rPr>
          <w:rFonts w:ascii="Verdana" w:hAnsi="Verdana" w:cs="Arial"/>
          <w:lang w:val="es-MX"/>
        </w:rPr>
        <w:t xml:space="preserve"> y </w:t>
      </w:r>
      <w:r w:rsidR="00FB675B">
        <w:rPr>
          <w:rFonts w:ascii="Verdana" w:hAnsi="Verdana" w:cs="Arial"/>
          <w:lang w:val="es-MX"/>
        </w:rPr>
        <w:t>cuarenta y nueve</w:t>
      </w:r>
      <w:r w:rsidR="00E75B9F" w:rsidRPr="00E75B9F">
        <w:rPr>
          <w:rFonts w:ascii="Verdana" w:hAnsi="Verdana" w:cs="Arial"/>
          <w:lang w:val="es-MX"/>
        </w:rPr>
        <w:t xml:space="preserve"> de la Ley para la Gestión Integral de Residuos del Estado y los Municipios de Guanajuato</w:t>
      </w:r>
      <w:r w:rsidR="00FB675B">
        <w:rPr>
          <w:rFonts w:ascii="Verdana" w:hAnsi="Verdana" w:cs="Arial"/>
          <w:lang w:val="es-MX"/>
        </w:rPr>
        <w:t>.</w:t>
      </w:r>
      <w:r w:rsidR="00A80295" w:rsidRPr="00A80295">
        <w:rPr>
          <w:rFonts w:ascii="Verdana" w:hAnsi="Verdana" w:cs="Arial"/>
          <w:lang w:val="es-MX"/>
        </w:rPr>
        <w:t xml:space="preserve"> </w:t>
      </w:r>
      <w:r w:rsidR="00F47B8C" w:rsidRPr="00F47B8C">
        <w:rPr>
          <w:rFonts w:ascii="Verdana" w:hAnsi="Verdana" w:cs="Arial"/>
          <w:lang w:val="es-MX"/>
        </w:rPr>
        <w:t>La presidencia, dictó el acuerdo de</w:t>
      </w:r>
      <w:r w:rsidR="00F47B8C">
        <w:rPr>
          <w:rFonts w:ascii="Verdana" w:hAnsi="Verdana" w:cs="Arial"/>
          <w:lang w:val="es-MX"/>
        </w:rPr>
        <w:t xml:space="preserve">: </w:t>
      </w:r>
      <w:r w:rsidR="00F47B8C" w:rsidRPr="00F47B8C">
        <w:rPr>
          <w:rFonts w:ascii="Verdana" w:hAnsi="Verdana" w:cs="Arial"/>
          <w:i/>
          <w:iCs/>
          <w:lang w:val="es-MX"/>
        </w:rPr>
        <w:t>Enterados</w:t>
      </w:r>
      <w:bookmarkEnd w:id="0"/>
      <w:r w:rsidR="00A80295">
        <w:rPr>
          <w:rFonts w:ascii="Verdana" w:hAnsi="Verdana" w:cs="Arial"/>
          <w:i/>
          <w:iCs/>
          <w:lang w:val="es-MX"/>
        </w:rPr>
        <w:t xml:space="preserve"> y se agradece la </w:t>
      </w:r>
      <w:r w:rsidR="00A80295">
        <w:rPr>
          <w:rFonts w:ascii="Verdana" w:hAnsi="Verdana" w:cs="Arial"/>
          <w:i/>
          <w:iCs/>
          <w:lang w:val="es-MX"/>
        </w:rPr>
        <w:lastRenderedPageBreak/>
        <w:t xml:space="preserve">respuesta a la </w:t>
      </w:r>
      <w:r w:rsidR="00EE6F28">
        <w:rPr>
          <w:rFonts w:ascii="Verdana" w:hAnsi="Verdana" w:cs="Arial"/>
          <w:i/>
          <w:iCs/>
          <w:lang w:val="es-MX"/>
        </w:rPr>
        <w:t>consulta</w:t>
      </w:r>
      <w:r w:rsidR="0047700C">
        <w:rPr>
          <w:rFonts w:ascii="Verdana" w:hAnsi="Verdana" w:cs="Arial"/>
          <w:lang w:val="es-ES_tradnl"/>
        </w:rPr>
        <w:t>;</w:t>
      </w:r>
      <w:r w:rsidR="00C45D22">
        <w:rPr>
          <w:rFonts w:ascii="Verdana" w:hAnsi="Verdana" w:cs="Arial"/>
          <w:lang w:val="es-ES_tradnl"/>
        </w:rPr>
        <w:t xml:space="preserve"> 2. </w:t>
      </w:r>
      <w:r w:rsidR="00C45D22" w:rsidRPr="00C45D22">
        <w:rPr>
          <w:rFonts w:ascii="Verdana" w:hAnsi="Verdana" w:cs="Arial"/>
          <w:lang w:val="es-MX"/>
        </w:rPr>
        <w:t xml:space="preserve">La secretaria de Medio Ambiente y Ordenamiento Territorial y el procurador Ambiental y de Ordenamiento Territorial remiten respuesta a la consulta de dos propuestas de puntos de acuerdos: el primero, a efecto de exhortar al Gobernador del Estado para que, en el campo de sus atribuciones y competencias, gire las instrucciones necesarias para que se atienda la problemática en general de la contaminación del aire en el Estado y de forma particular para dar respuesta a los compromisos expresados para atender de forma integral el problema de la operación de las ladrilleras en León; a la titular de la Secretaría de Medio Ambiente y Ordenamiento Territorial, para que informe los resultados del plan anunciado para las ladrilleras, así como la presentación de las acciones propias y de coordinación con el municipio de León para atender el problema de la contaminación ambiental del aire; al Secretario de Salud, para que desarrolle un plan de atención emergente de cuidado de la salud para la población que vive alrededor de las ladrilleras de León y realice los estudios, diagnósticos, evaluaciones e investigaciones correspondiente con relación a las afecciones, síntomas y enfermedades que se están manifestando en las y los habitantes de estas zonas; y al Auditor Superior del Estado de Guanajuato, para que incorpore al programa anual de fiscalización una revisión del desempeño del plan Industria Sustentable de Insumos de la Construcción, así como de las acciones en materia de calidad de aire e industria ladrillera llevadas a cabo por el Poder Ejecutivo durante el periodo dos mil diecinueve-dos mil veintiuno y concomitante a dos mil veintidós; y el segundo, a efecto de girar un respetuoso exhorto al Gobernador Constitucional del Estado de Guanajuato para que, de acuerdo con sus atribuciones incorpore al sistema gubernamental interinstitucional de atención al problema de las ladrilleras de León a académicos y académicas, a especialistas en la materia y a productores de ladrillo con el propósito de enriquecer el diseño, operación y </w:t>
      </w:r>
      <w:r w:rsidR="00C45D22" w:rsidRPr="00C45D22">
        <w:rPr>
          <w:rFonts w:ascii="Verdana" w:hAnsi="Verdana" w:cs="Arial"/>
          <w:lang w:val="es-MX"/>
        </w:rPr>
        <w:lastRenderedPageBreak/>
        <w:t>seguimiento del plan integral de atención a la problemática expresada</w:t>
      </w:r>
      <w:r w:rsidR="005D7F72" w:rsidRPr="005D7F72">
        <w:rPr>
          <w:rFonts w:ascii="Verdana" w:hAnsi="Verdana" w:cs="Arial"/>
          <w:lang w:val="es-MX"/>
        </w:rPr>
        <w:t>.</w:t>
      </w:r>
      <w:r w:rsidR="00D4442D" w:rsidRPr="00D4442D">
        <w:rPr>
          <w:rFonts w:ascii="Verdana" w:hAnsi="Verdana" w:cs="Arial"/>
          <w:lang w:val="es-MX"/>
        </w:rPr>
        <w:t xml:space="preserve"> </w:t>
      </w:r>
      <w:r w:rsidR="00BA4329" w:rsidRPr="00F47B8C">
        <w:rPr>
          <w:rFonts w:ascii="Verdana" w:hAnsi="Verdana" w:cs="Arial"/>
          <w:lang w:val="es-MX"/>
        </w:rPr>
        <w:t>La presidencia, dictó el acuerdo de</w:t>
      </w:r>
      <w:r w:rsidR="00BA4329">
        <w:rPr>
          <w:rFonts w:ascii="Verdana" w:hAnsi="Verdana" w:cs="Arial"/>
          <w:lang w:val="es-MX"/>
        </w:rPr>
        <w:t xml:space="preserve">: </w:t>
      </w:r>
      <w:r w:rsidR="00BA4329" w:rsidRPr="00F47B8C">
        <w:rPr>
          <w:rFonts w:ascii="Verdana" w:hAnsi="Verdana" w:cs="Arial"/>
          <w:i/>
          <w:iCs/>
          <w:lang w:val="es-MX"/>
        </w:rPr>
        <w:t>Enterados</w:t>
      </w:r>
      <w:r w:rsidR="00BA4329">
        <w:rPr>
          <w:rFonts w:ascii="Verdana" w:hAnsi="Verdana" w:cs="Arial"/>
          <w:i/>
          <w:iCs/>
          <w:lang w:val="es-MX"/>
        </w:rPr>
        <w:t xml:space="preserve"> y se agradece la respuesta a la consulta</w:t>
      </w:r>
      <w:r w:rsidR="00BA4329">
        <w:rPr>
          <w:rFonts w:ascii="Verdana" w:hAnsi="Verdana" w:cs="Arial"/>
          <w:lang w:val="es-ES_tradnl"/>
        </w:rPr>
        <w:t>;</w:t>
      </w:r>
      <w:r w:rsidR="00BA4329">
        <w:rPr>
          <w:rFonts w:ascii="Verdana" w:hAnsi="Verdana" w:cs="Arial"/>
          <w:lang w:val="es-ES_tradnl"/>
        </w:rPr>
        <w:t xml:space="preserve"> </w:t>
      </w:r>
      <w:r w:rsidR="00F9569B">
        <w:rPr>
          <w:rFonts w:ascii="Verdana" w:hAnsi="Verdana" w:cs="Arial"/>
          <w:lang w:val="es-ES_tradnl"/>
        </w:rPr>
        <w:t xml:space="preserve">3. </w:t>
      </w:r>
      <w:r w:rsidR="00BA4329" w:rsidRPr="00BA4329">
        <w:rPr>
          <w:rFonts w:ascii="Verdana" w:hAnsi="Verdana" w:cs="Arial"/>
          <w:lang w:val="es-MX"/>
        </w:rPr>
        <w:t xml:space="preserve">La secretaria del ayuntamiento de Santa Cruz de Juventino Rosas y el secretario del ayuntamiento de Romita, remiten respuesta a la consulta de la iniciativa que adiciona diversas disposiciones a la Ley de Protección Civil para el Estado de Guanajuato, a la Ley de Salud del Estado de Guanajuato, a la Ley para la Protección y Preservación del Ambiente del Estado de Guanajuato, y al Código Territorial para el Estado y los Municipios de Guanajuato, </w:t>
      </w:r>
      <w:r w:rsidR="00BA4329" w:rsidRPr="00BA4329">
        <w:rPr>
          <w:rFonts w:ascii="Verdana" w:hAnsi="Verdana" w:cs="Arial"/>
          <w:i/>
          <w:iCs/>
          <w:lang w:val="es-MX"/>
        </w:rPr>
        <w:t>en lo que corresponde al tercero de los ordenamientos</w:t>
      </w:r>
      <w:r w:rsidR="00BA4329" w:rsidRPr="00BA4329">
        <w:rPr>
          <w:rFonts w:ascii="Verdana" w:hAnsi="Verdana" w:cs="Arial"/>
          <w:lang w:val="es-MX"/>
        </w:rPr>
        <w:t>.</w:t>
      </w:r>
      <w:r w:rsidR="00F9569B">
        <w:rPr>
          <w:rFonts w:ascii="Verdana" w:hAnsi="Verdana" w:cs="Arial"/>
          <w:lang w:val="es-MX"/>
        </w:rPr>
        <w:t xml:space="preserve"> </w:t>
      </w:r>
      <w:r w:rsidR="00F9569B" w:rsidRPr="00F47B8C">
        <w:rPr>
          <w:rFonts w:ascii="Verdana" w:hAnsi="Verdana" w:cs="Arial"/>
          <w:lang w:val="es-MX"/>
        </w:rPr>
        <w:t>La presidencia, dictó el acuerdo de</w:t>
      </w:r>
      <w:r w:rsidR="00F9569B">
        <w:rPr>
          <w:rFonts w:ascii="Verdana" w:hAnsi="Verdana" w:cs="Arial"/>
          <w:lang w:val="es-MX"/>
        </w:rPr>
        <w:t xml:space="preserve">: </w:t>
      </w:r>
      <w:r w:rsidR="00F9569B" w:rsidRPr="00F47B8C">
        <w:rPr>
          <w:rFonts w:ascii="Verdana" w:hAnsi="Verdana" w:cs="Arial"/>
          <w:i/>
          <w:iCs/>
          <w:lang w:val="es-MX"/>
        </w:rPr>
        <w:t>Enterados</w:t>
      </w:r>
      <w:r w:rsidR="00F9569B">
        <w:rPr>
          <w:rFonts w:ascii="Verdana" w:hAnsi="Verdana" w:cs="Arial"/>
          <w:i/>
          <w:iCs/>
          <w:lang w:val="es-MX"/>
        </w:rPr>
        <w:t xml:space="preserve"> y se agradece la respuesta a la consulta</w:t>
      </w:r>
      <w:r w:rsidR="00F9569B">
        <w:rPr>
          <w:rFonts w:ascii="Verdana" w:hAnsi="Verdana" w:cs="Arial"/>
          <w:lang w:val="es-ES_tradnl"/>
        </w:rPr>
        <w:t>;</w:t>
      </w:r>
      <w:r w:rsidR="00F9569B">
        <w:rPr>
          <w:rFonts w:ascii="Verdana" w:hAnsi="Verdana" w:cs="Arial"/>
          <w:lang w:val="es-ES_tradnl"/>
        </w:rPr>
        <w:t xml:space="preserve"> 4. </w:t>
      </w:r>
      <w:r w:rsidR="00F9569B" w:rsidRPr="0034280A">
        <w:rPr>
          <w:rFonts w:ascii="Verdana" w:hAnsi="Verdana" w:cs="Arial"/>
          <w:lang w:val="es-MX"/>
        </w:rPr>
        <w:t>El secretario del ayuntamiento de Santiago Maravatío, G</w:t>
      </w:r>
      <w:r w:rsidR="0034280A">
        <w:rPr>
          <w:rFonts w:ascii="Verdana" w:hAnsi="Verdana" w:cs="Arial"/>
          <w:lang w:val="es-MX"/>
        </w:rPr>
        <w:t>uanajuato</w:t>
      </w:r>
      <w:r w:rsidR="00F9569B" w:rsidRPr="0034280A">
        <w:rPr>
          <w:rFonts w:ascii="Verdana" w:hAnsi="Verdana" w:cs="Arial"/>
          <w:lang w:val="es-MX"/>
        </w:rPr>
        <w:t xml:space="preserve">, remite respuesta a la consulta de tres iniciativas: la primera que crea la Ley del Árbol para el Estado y los Municipios de Guanajuato; la segunda a efecto de reformar el párrafo segundo del artículo </w:t>
      </w:r>
      <w:r w:rsidR="00D737F2">
        <w:rPr>
          <w:rFonts w:ascii="Verdana" w:hAnsi="Verdana" w:cs="Arial"/>
          <w:lang w:val="es-MX"/>
        </w:rPr>
        <w:t>cuarenta y cinco</w:t>
      </w:r>
      <w:r w:rsidR="00F9569B" w:rsidRPr="0034280A">
        <w:rPr>
          <w:rFonts w:ascii="Verdana" w:hAnsi="Verdana" w:cs="Arial"/>
          <w:lang w:val="es-MX"/>
        </w:rPr>
        <w:t xml:space="preserve">, y adicionar el artículo </w:t>
      </w:r>
      <w:r w:rsidR="00D737F2">
        <w:rPr>
          <w:rFonts w:ascii="Verdana" w:hAnsi="Verdana" w:cs="Arial"/>
          <w:lang w:val="es-MX"/>
        </w:rPr>
        <w:t>cuarenta y cinco</w:t>
      </w:r>
      <w:r w:rsidR="00F9569B" w:rsidRPr="0034280A">
        <w:rPr>
          <w:rFonts w:ascii="Verdana" w:hAnsi="Verdana" w:cs="Arial"/>
          <w:lang w:val="es-MX"/>
        </w:rPr>
        <w:t xml:space="preserve"> bis de la Ley para la Protección Animal del Estado de Guanajuato, y la tercera que reforma la fracción </w:t>
      </w:r>
      <w:r w:rsidR="00D737F2">
        <w:rPr>
          <w:rFonts w:ascii="Verdana" w:hAnsi="Verdana" w:cs="Arial"/>
          <w:lang w:val="es-MX"/>
        </w:rPr>
        <w:t>cuarta</w:t>
      </w:r>
      <w:r w:rsidR="00F9569B" w:rsidRPr="0034280A">
        <w:rPr>
          <w:rFonts w:ascii="Verdana" w:hAnsi="Verdana" w:cs="Arial"/>
          <w:lang w:val="es-MX"/>
        </w:rPr>
        <w:t xml:space="preserve"> del artículo </w:t>
      </w:r>
      <w:r w:rsidR="00D737F2">
        <w:rPr>
          <w:rFonts w:ascii="Verdana" w:hAnsi="Verdana" w:cs="Arial"/>
          <w:lang w:val="es-MX"/>
        </w:rPr>
        <w:t xml:space="preserve">diez </w:t>
      </w:r>
      <w:r w:rsidR="00F9569B" w:rsidRPr="0034280A">
        <w:rPr>
          <w:rFonts w:ascii="Verdana" w:hAnsi="Verdana" w:cs="Arial"/>
          <w:lang w:val="es-MX"/>
        </w:rPr>
        <w:t xml:space="preserve">y adiciona una fracción </w:t>
      </w:r>
      <w:r w:rsidR="00D737F2">
        <w:rPr>
          <w:rFonts w:ascii="Verdana" w:hAnsi="Verdana" w:cs="Arial"/>
          <w:lang w:val="es-MX"/>
        </w:rPr>
        <w:t>décima quinta</w:t>
      </w:r>
      <w:r w:rsidR="00F9569B" w:rsidRPr="0034280A">
        <w:rPr>
          <w:rFonts w:ascii="Verdana" w:hAnsi="Verdana" w:cs="Arial"/>
          <w:lang w:val="es-MX"/>
        </w:rPr>
        <w:t xml:space="preserve"> al artículo </w:t>
      </w:r>
      <w:r w:rsidR="00D737F2">
        <w:rPr>
          <w:rFonts w:ascii="Verdana" w:hAnsi="Verdana" w:cs="Arial"/>
          <w:lang w:val="es-MX"/>
        </w:rPr>
        <w:t>siete</w:t>
      </w:r>
      <w:r w:rsidR="00F9569B" w:rsidRPr="0034280A">
        <w:rPr>
          <w:rFonts w:ascii="Verdana" w:hAnsi="Verdana" w:cs="Arial"/>
          <w:lang w:val="es-MX"/>
        </w:rPr>
        <w:t xml:space="preserve"> recorriéndose en su orden la subsecuente de la Ley para la Gestión Integral de Residuos del Estado y los Municipios de Guanajuato</w:t>
      </w:r>
      <w:r w:rsidR="0034280A">
        <w:rPr>
          <w:rFonts w:ascii="Verdana" w:hAnsi="Verdana" w:cs="Arial"/>
          <w:lang w:val="es-MX"/>
        </w:rPr>
        <w:t xml:space="preserve">. </w:t>
      </w:r>
      <w:r w:rsidR="0034280A" w:rsidRPr="00F47B8C">
        <w:rPr>
          <w:rFonts w:ascii="Verdana" w:hAnsi="Verdana" w:cs="Arial"/>
          <w:lang w:val="es-MX"/>
        </w:rPr>
        <w:t>La presidencia, dictó el acuerdo de</w:t>
      </w:r>
      <w:r w:rsidR="0034280A">
        <w:rPr>
          <w:rFonts w:ascii="Verdana" w:hAnsi="Verdana" w:cs="Arial"/>
          <w:lang w:val="es-MX"/>
        </w:rPr>
        <w:t xml:space="preserve">: </w:t>
      </w:r>
      <w:r w:rsidR="0034280A" w:rsidRPr="00F47B8C">
        <w:rPr>
          <w:rFonts w:ascii="Verdana" w:hAnsi="Verdana" w:cs="Arial"/>
          <w:i/>
          <w:iCs/>
          <w:lang w:val="es-MX"/>
        </w:rPr>
        <w:t>Enterados</w:t>
      </w:r>
      <w:r w:rsidR="0034280A">
        <w:rPr>
          <w:rFonts w:ascii="Verdana" w:hAnsi="Verdana" w:cs="Arial"/>
          <w:i/>
          <w:iCs/>
          <w:lang w:val="es-MX"/>
        </w:rPr>
        <w:t xml:space="preserve"> y se agradece la respuesta a la consulta</w:t>
      </w:r>
      <w:r w:rsidR="0034280A">
        <w:rPr>
          <w:rFonts w:ascii="Verdana" w:hAnsi="Verdana" w:cs="Arial"/>
          <w:lang w:val="es-ES_tradnl"/>
        </w:rPr>
        <w:t>;</w:t>
      </w:r>
      <w:r w:rsidR="00607891">
        <w:rPr>
          <w:rFonts w:ascii="Verdana" w:hAnsi="Verdana" w:cs="Arial"/>
          <w:lang w:val="es-ES_tradnl"/>
        </w:rPr>
        <w:t xml:space="preserve"> 5. </w:t>
      </w:r>
      <w:r w:rsidR="00607891" w:rsidRPr="00607891">
        <w:rPr>
          <w:rFonts w:ascii="Verdana" w:hAnsi="Verdana" w:cs="Arial"/>
          <w:lang w:val="es-MX"/>
        </w:rPr>
        <w:t>El secretario del ayuntamiento de Santiago Maravatío, G</w:t>
      </w:r>
      <w:r w:rsidR="00EA33A6">
        <w:rPr>
          <w:rFonts w:ascii="Verdana" w:hAnsi="Verdana" w:cs="Arial"/>
          <w:lang w:val="es-MX"/>
        </w:rPr>
        <w:t>uanajuato</w:t>
      </w:r>
      <w:r w:rsidR="00607891" w:rsidRPr="00607891">
        <w:rPr>
          <w:rFonts w:ascii="Verdana" w:hAnsi="Verdana" w:cs="Arial"/>
          <w:lang w:val="es-MX"/>
        </w:rPr>
        <w:t xml:space="preserve">, remite respuesta a dos puntos de acuerdo aprobados por esta Legislatura: el primero en el que se exhorta a los </w:t>
      </w:r>
      <w:r w:rsidR="00EA33A6">
        <w:rPr>
          <w:rFonts w:ascii="Verdana" w:hAnsi="Verdana" w:cs="Arial"/>
          <w:lang w:val="es-MX"/>
        </w:rPr>
        <w:t>cuarenta y seis</w:t>
      </w:r>
      <w:r w:rsidR="00607891" w:rsidRPr="00607891">
        <w:rPr>
          <w:rFonts w:ascii="Verdana" w:hAnsi="Verdana" w:cs="Arial"/>
          <w:lang w:val="es-MX"/>
        </w:rPr>
        <w:t xml:space="preserve"> ayuntamientos del estado de Guanajuato, a efecto de que, de ser posible de manera permanentemente, implementen o den seguimiento continuo a los programas para el manejo de residuos de pilas que no estén catalogados como peligrosos y, a los planes de manejo de neumáticos fuera de uso o de desecho, así como a los programas integrales de acopio, traslado, tratamiento y aprovechamiento de </w:t>
      </w:r>
      <w:r w:rsidR="00607891" w:rsidRPr="00607891">
        <w:rPr>
          <w:rFonts w:ascii="Verdana" w:hAnsi="Verdana" w:cs="Arial"/>
          <w:lang w:val="es-MX"/>
        </w:rPr>
        <w:lastRenderedPageBreak/>
        <w:t xml:space="preserve">residuos de aparatos eléctricos y electrónicos para que sean valorizados, ya que muchos de ellos, o partes de los mismos, se les puede dar otro uso antes de su disposición final y no afecte al medio ambiente, y el segundo en el que se exhorta al Poder Ejecutivo, al Poder Judicial, a los organismos autónomos y a los </w:t>
      </w:r>
      <w:r w:rsidR="00EA33A6">
        <w:rPr>
          <w:rFonts w:ascii="Verdana" w:hAnsi="Verdana" w:cs="Arial"/>
          <w:lang w:val="es-MX"/>
        </w:rPr>
        <w:t>cuarenta y seis</w:t>
      </w:r>
      <w:r w:rsidR="00607891" w:rsidRPr="00607891">
        <w:rPr>
          <w:rFonts w:ascii="Verdana" w:hAnsi="Verdana" w:cs="Arial"/>
          <w:lang w:val="es-MX"/>
        </w:rPr>
        <w:t xml:space="preserve"> ayuntamientos del Estado, a efecto de que sigan implementando las acciones necesarias de manera interna como en colaboración institucional para seguir fomentando buenas prácticas e infraestructura de protección y preservación del medio ambiente, con especial énfasis en el diagnosticar, evaluar e implementar el uso de medios electrónicos y del sistema de firma electrónica certificada para que se interconecten entre diversas instancias; desarrollo de espacios de áreas verdes; disminución del uso de plásticos; incentivo de uso de termos, cilindros y recipientes de reúso; uso de energías limpias; separación y aprovechamiento de la basura y disminución del máximo uso del papel; dando cumplimiento a los ordenamientos nacionales e internacionales, con el propósito de proteger y garantizar los derechos humanos de todas las personas, así como impulsar la cultura del cuidado del medio ambiente</w:t>
      </w:r>
      <w:r w:rsidR="00EA33A6">
        <w:rPr>
          <w:rFonts w:ascii="Verdana" w:hAnsi="Verdana" w:cs="Arial"/>
          <w:lang w:val="es-MX"/>
        </w:rPr>
        <w:t xml:space="preserve">. </w:t>
      </w:r>
      <w:r w:rsidR="00EA33A6" w:rsidRPr="00F47B8C">
        <w:rPr>
          <w:rFonts w:ascii="Verdana" w:hAnsi="Verdana" w:cs="Arial"/>
          <w:lang w:val="es-MX"/>
        </w:rPr>
        <w:t>La presidencia, dictó el acuerdo de</w:t>
      </w:r>
      <w:r w:rsidR="00EA33A6">
        <w:rPr>
          <w:rFonts w:ascii="Verdana" w:hAnsi="Verdana" w:cs="Arial"/>
          <w:lang w:val="es-MX"/>
        </w:rPr>
        <w:t xml:space="preserve">: </w:t>
      </w:r>
      <w:r w:rsidR="00EA33A6" w:rsidRPr="00F47B8C">
        <w:rPr>
          <w:rFonts w:ascii="Verdana" w:hAnsi="Verdana" w:cs="Arial"/>
          <w:i/>
          <w:iCs/>
          <w:lang w:val="es-MX"/>
        </w:rPr>
        <w:t>Enterados</w:t>
      </w:r>
      <w:r w:rsidR="00EA33A6">
        <w:rPr>
          <w:rFonts w:ascii="Verdana" w:hAnsi="Verdana" w:cs="Arial"/>
          <w:i/>
          <w:iCs/>
          <w:lang w:val="es-MX"/>
        </w:rPr>
        <w:t xml:space="preserve"> y se agradece la respuesta a la consulta</w:t>
      </w:r>
      <w:r w:rsidR="00EA33A6">
        <w:rPr>
          <w:rFonts w:ascii="Verdana" w:hAnsi="Verdana" w:cs="Arial"/>
          <w:lang w:val="es-ES_tradnl"/>
        </w:rPr>
        <w:t>;</w:t>
      </w:r>
      <w:r w:rsidR="00502705">
        <w:rPr>
          <w:rFonts w:ascii="Verdana" w:hAnsi="Verdana" w:cs="Arial"/>
          <w:lang w:val="es-ES_tradnl"/>
        </w:rPr>
        <w:t xml:space="preserve"> 6. </w:t>
      </w:r>
      <w:r w:rsidR="00502705" w:rsidRPr="00502705">
        <w:rPr>
          <w:rFonts w:ascii="Verdana" w:hAnsi="Verdana" w:cs="Arial"/>
          <w:lang w:val="es-MX"/>
        </w:rPr>
        <w:t xml:space="preserve">Grupo León Contaminado; integrantes de Acción Colectiva; el profesor Investigador de Tiempo Completo de la Escuela de Agronomía de la Universidad De La Salle Campus León; el maestro </w:t>
      </w:r>
      <w:proofErr w:type="spellStart"/>
      <w:r w:rsidR="00502705" w:rsidRPr="00502705">
        <w:rPr>
          <w:rFonts w:ascii="Verdana" w:hAnsi="Verdana" w:cs="Arial"/>
          <w:lang w:val="es-MX"/>
        </w:rPr>
        <w:t>Yeshúa</w:t>
      </w:r>
      <w:proofErr w:type="spellEnd"/>
      <w:r w:rsidR="00502705" w:rsidRPr="00502705">
        <w:rPr>
          <w:rFonts w:ascii="Verdana" w:hAnsi="Verdana" w:cs="Arial"/>
          <w:lang w:val="es-MX"/>
        </w:rPr>
        <w:t xml:space="preserve"> Israel González Silva de la Universidad Iberoamericana León; la doctora Paulina Uribe Morfin de la Escuela Nacional de Estudios Superiores de la Unidad León de la UNAM de la licenciatura en Desarrollo y Gestión Interculturales; el doctor Daniel Tagle Zamora de la Universidad de Guanajuato, responsable de Cuerpo Académico Agua, Energía y Cambio Climático y Miembro del Sistema Nacional de Investigadores del </w:t>
      </w:r>
      <w:proofErr w:type="spellStart"/>
      <w:r w:rsidR="00502705" w:rsidRPr="00502705">
        <w:rPr>
          <w:rFonts w:ascii="Verdana" w:hAnsi="Verdana" w:cs="Arial"/>
          <w:lang w:val="es-MX"/>
        </w:rPr>
        <w:t>CONACyT</w:t>
      </w:r>
      <w:proofErr w:type="spellEnd"/>
      <w:r w:rsidR="00502705" w:rsidRPr="00502705">
        <w:rPr>
          <w:rFonts w:ascii="Verdana" w:hAnsi="Verdana" w:cs="Arial"/>
          <w:lang w:val="es-MX"/>
        </w:rPr>
        <w:t>; el colectivo por una atención integral a la calidad del aire y la salud de la población de León, G</w:t>
      </w:r>
      <w:r w:rsidR="000B66DC">
        <w:rPr>
          <w:rFonts w:ascii="Verdana" w:hAnsi="Verdana" w:cs="Arial"/>
          <w:lang w:val="es-MX"/>
        </w:rPr>
        <w:t>uanajuato</w:t>
      </w:r>
      <w:r w:rsidR="00502705" w:rsidRPr="00502705">
        <w:rPr>
          <w:rFonts w:ascii="Verdana" w:hAnsi="Verdana" w:cs="Arial"/>
          <w:lang w:val="es-MX"/>
        </w:rPr>
        <w:t xml:space="preserve">; </w:t>
      </w:r>
      <w:r w:rsidR="00502705" w:rsidRPr="00502705">
        <w:rPr>
          <w:rFonts w:ascii="Verdana" w:hAnsi="Verdana" w:cs="Arial"/>
          <w:lang w:val="es-MX"/>
        </w:rPr>
        <w:lastRenderedPageBreak/>
        <w:t xml:space="preserve">el ciudadano Carlos Frías Mejía de Ladrilleras del Refugio; el ciudadano Juan Eduardo Ríos Cruz del Grupo León Contaminado y el ciudadano Rafael Lara Arenas de Ladrilleras El </w:t>
      </w:r>
      <w:proofErr w:type="spellStart"/>
      <w:r w:rsidR="00502705" w:rsidRPr="00502705">
        <w:rPr>
          <w:rFonts w:ascii="Verdana" w:hAnsi="Verdana" w:cs="Arial"/>
          <w:lang w:val="es-MX"/>
        </w:rPr>
        <w:t>Valladito</w:t>
      </w:r>
      <w:proofErr w:type="spellEnd"/>
      <w:r w:rsidR="00502705" w:rsidRPr="00502705">
        <w:rPr>
          <w:rFonts w:ascii="Verdana" w:hAnsi="Verdana" w:cs="Arial"/>
          <w:lang w:val="es-MX"/>
        </w:rPr>
        <w:t xml:space="preserve"> remiten respuesta a la consulta de dos propuestas de puntos de acuerdos: el primero, a efecto de exhortar al Gobernador del Estado para que, en el campo de sus atribuciones y competencias, gire las instrucciones necesarias para que se atienda la problemática en general de la contaminación del aire en el Estado y de forma particular para dar respuesta a los compromisos expresados para atender de forma integral el problema de la operación de las ladrilleras en León; a la titular de la Secretaría de Medio Ambiente y Ordenamiento Territorial, para que informe los resultados del plan anunciado para las ladrilleras, así como la presentación de las acciones propias y de coordinación con el municipio de León para atender el problema de la contaminación ambiental del aire; al Secretario de Salud, para que desarrolle un plan de atención emergente de cuidado de la salud para la población que vive alrededor de las ladrilleras de León y realice los estudios, diagnósticos, evaluaciones e investigaciones correspondiente con relación a las afecciones, síntomas y enfermedades que se están manifestando en las y los habitantes de estas zonas; y al Auditor Superior del Estado de Guanajuato, para que incorpore al programa anual de fiscalización una revisión del desempeño del plan Industria Sustentable de Insumos de la Construcción, así como de las acciones en materia de calidad de aire e industria ladrillera llevadas a cabo por el Poder Ejecutivo durante el periodo dos mil diecinueve-dos mil veintiuno y concomitante a dos mil veintidós; y el segundo, a efecto de girar un respetuoso exhorto al Gobernador Constitucional del Estado de Guanajuato para que, de acuerdo con sus atribuciones incorpore al sistema gubernamental interinstitucional de atención al problema de las ladrilleras de León a académicos y académicas, a especialistas en la materia y a productores de ladrillo con el </w:t>
      </w:r>
      <w:r w:rsidR="00502705" w:rsidRPr="00502705">
        <w:rPr>
          <w:rFonts w:ascii="Verdana" w:hAnsi="Verdana" w:cs="Arial"/>
          <w:lang w:val="es-MX"/>
        </w:rPr>
        <w:lastRenderedPageBreak/>
        <w:t>propósito de enriquecer el diseño, operación y seguimiento del plan integral de atención a la problemática expresada</w:t>
      </w:r>
      <w:r w:rsidR="000B66DC">
        <w:rPr>
          <w:rFonts w:ascii="Verdana" w:hAnsi="Verdana" w:cs="Arial"/>
          <w:lang w:val="es-MX"/>
        </w:rPr>
        <w:t xml:space="preserve">. </w:t>
      </w:r>
      <w:r w:rsidR="000B66DC" w:rsidRPr="00F47B8C">
        <w:rPr>
          <w:rFonts w:ascii="Verdana" w:hAnsi="Verdana" w:cs="Arial"/>
          <w:lang w:val="es-MX"/>
        </w:rPr>
        <w:t>La presidencia, dictó el acuerdo de</w:t>
      </w:r>
      <w:r w:rsidR="000B66DC">
        <w:rPr>
          <w:rFonts w:ascii="Verdana" w:hAnsi="Verdana" w:cs="Arial"/>
          <w:lang w:val="es-MX"/>
        </w:rPr>
        <w:t xml:space="preserve">: </w:t>
      </w:r>
      <w:r w:rsidR="000B66DC" w:rsidRPr="00F47B8C">
        <w:rPr>
          <w:rFonts w:ascii="Verdana" w:hAnsi="Verdana" w:cs="Arial"/>
          <w:i/>
          <w:iCs/>
          <w:lang w:val="es-MX"/>
        </w:rPr>
        <w:t>Enterados</w:t>
      </w:r>
      <w:r w:rsidR="000B66DC">
        <w:rPr>
          <w:rFonts w:ascii="Verdana" w:hAnsi="Verdana" w:cs="Arial"/>
          <w:i/>
          <w:iCs/>
          <w:lang w:val="es-MX"/>
        </w:rPr>
        <w:t xml:space="preserve"> y se agradece la respuesta a la consulta</w:t>
      </w:r>
      <w:r w:rsidR="000B66DC">
        <w:rPr>
          <w:rFonts w:ascii="Verdana" w:hAnsi="Verdana" w:cs="Arial"/>
          <w:lang w:val="es-ES_tradnl"/>
        </w:rPr>
        <w:t>;</w:t>
      </w:r>
      <w:r w:rsidR="000B66DC">
        <w:rPr>
          <w:rFonts w:ascii="Verdana" w:hAnsi="Verdana" w:cs="Arial"/>
          <w:lang w:val="es-ES_tradnl"/>
        </w:rPr>
        <w:t xml:space="preserve"> 7. </w:t>
      </w:r>
      <w:r w:rsidR="0078209E" w:rsidRPr="0078209E">
        <w:rPr>
          <w:rFonts w:ascii="Verdana" w:hAnsi="Verdana" w:cs="Arial"/>
          <w:lang w:val="es-MX"/>
        </w:rPr>
        <w:t>El ciudadano Andrés Espinosa Carmona miembro fundador de Red Ambiental Guanajuato solicita el apoyo para realizar foros regionales en el estado de Guanajuato en relación a la propuesta de Arbolado Urbano a fin de conocer los comentarios y sugerencias de los municipios</w:t>
      </w:r>
      <w:r w:rsidR="0078209E">
        <w:rPr>
          <w:rFonts w:ascii="Verdana" w:hAnsi="Verdana" w:cs="Arial"/>
          <w:lang w:val="es-MX"/>
        </w:rPr>
        <w:t xml:space="preserve">. </w:t>
      </w:r>
      <w:r w:rsidR="0078209E" w:rsidRPr="00F47B8C">
        <w:rPr>
          <w:rFonts w:ascii="Verdana" w:hAnsi="Verdana" w:cs="Arial"/>
          <w:lang w:val="es-MX"/>
        </w:rPr>
        <w:t>La presidencia, dictó el acuerdo de</w:t>
      </w:r>
      <w:r w:rsidR="0078209E">
        <w:rPr>
          <w:rFonts w:ascii="Verdana" w:hAnsi="Verdana" w:cs="Arial"/>
          <w:lang w:val="es-MX"/>
        </w:rPr>
        <w:t xml:space="preserve">: </w:t>
      </w:r>
      <w:r w:rsidR="00F73C6F" w:rsidRPr="00F73C6F">
        <w:rPr>
          <w:rFonts w:ascii="Verdana" w:hAnsi="Verdana" w:cs="Arial"/>
          <w:i/>
          <w:iCs/>
          <w:lang w:val="es-MX"/>
        </w:rPr>
        <w:t xml:space="preserve">Enterados y se informa que en próximos días en mesa de trabajo analizaremos la iniciativa que crea la Ley del Árbol para el Estado y los Municipios de Guanajuato. Lo anterior, como parte de la metodología de estudio y análisis aprobada consistente en una consulta amplia a través de la página web del Congreso; de manera particular: a Coordinación General Jurídica, a la Secretaría de Medio Ambiente y Ordenamiento Territorial, a la Procuraduría Ambiental y de Ordenamiento Territorial y a la Secretaría de Desarrollo Agroalimentario y Rural del Gobierno del Estado; al Instituto de Investigaciones Legislativas y a la Unidad de Estudios de las Finanzas Públicas del Congreso del Estado; a los </w:t>
      </w:r>
      <w:r w:rsidR="00F73C6F">
        <w:rPr>
          <w:rFonts w:ascii="Verdana" w:hAnsi="Verdana" w:cs="Arial"/>
          <w:i/>
          <w:iCs/>
          <w:lang w:val="es-MX"/>
        </w:rPr>
        <w:t>cuarenta y seis</w:t>
      </w:r>
      <w:r w:rsidR="00F73C6F" w:rsidRPr="00F73C6F">
        <w:rPr>
          <w:rFonts w:ascii="Verdana" w:hAnsi="Verdana" w:cs="Arial"/>
          <w:i/>
          <w:iCs/>
          <w:lang w:val="es-MX"/>
        </w:rPr>
        <w:t xml:space="preserve"> ayuntamientos; así como a través de la realización de un panel de consulta en el marco de parlamento abierto, mismo que se celebró el </w:t>
      </w:r>
      <w:r w:rsidR="00F73C6F">
        <w:rPr>
          <w:rFonts w:ascii="Verdana" w:hAnsi="Verdana" w:cs="Arial"/>
          <w:i/>
          <w:iCs/>
          <w:lang w:val="es-MX"/>
        </w:rPr>
        <w:t>veintidós</w:t>
      </w:r>
      <w:r w:rsidR="00F73C6F" w:rsidRPr="00F73C6F">
        <w:rPr>
          <w:rFonts w:ascii="Verdana" w:hAnsi="Verdana" w:cs="Arial"/>
          <w:i/>
          <w:iCs/>
          <w:lang w:val="es-MX"/>
        </w:rPr>
        <w:t xml:space="preserve"> de marzo del año en curso en el que participaron expertos en la materia como Usted. Asimismo, se le participa que en reunión de Comisión del pasado </w:t>
      </w:r>
      <w:r w:rsidR="00F73C6F">
        <w:rPr>
          <w:rFonts w:ascii="Verdana" w:hAnsi="Verdana" w:cs="Arial"/>
          <w:i/>
          <w:iCs/>
          <w:lang w:val="es-MX"/>
        </w:rPr>
        <w:t>veintinueve</w:t>
      </w:r>
      <w:r w:rsidR="00F73C6F" w:rsidRPr="00F73C6F">
        <w:rPr>
          <w:rFonts w:ascii="Verdana" w:hAnsi="Verdana" w:cs="Arial"/>
          <w:i/>
          <w:iCs/>
          <w:lang w:val="es-MX"/>
        </w:rPr>
        <w:t xml:space="preserve"> de junio del año en curso, acordamos por unanimidad dar seguimiento a la metodología aprobada, considerando la apertura que se dio para conocer los puntos de vista de los ayuntamientos y los diferentes sectores y la ciudadanía en general, sin considerarse la realización de nuevos foros de consulta</w:t>
      </w:r>
      <w:r w:rsidR="0078209E">
        <w:rPr>
          <w:rFonts w:ascii="Verdana" w:hAnsi="Verdana" w:cs="Arial"/>
          <w:lang w:val="es-ES_tradnl"/>
        </w:rPr>
        <w:t>;</w:t>
      </w:r>
      <w:r w:rsidR="006A0912">
        <w:rPr>
          <w:rFonts w:ascii="Verdana" w:hAnsi="Verdana" w:cs="Arial"/>
          <w:lang w:val="es-ES_tradnl"/>
        </w:rPr>
        <w:t xml:space="preserve"> 8.</w:t>
      </w:r>
      <w:r w:rsidR="006A0912" w:rsidRPr="006A0912">
        <w:rPr>
          <w:rFonts w:ascii="Verdana" w:hAnsi="Verdana" w:cs="Arial"/>
          <w:lang w:val="es-MX"/>
        </w:rPr>
        <w:t xml:space="preserve"> La licenciada Evelia Zetina Mandujano de la asociación </w:t>
      </w:r>
      <w:proofErr w:type="spellStart"/>
      <w:r w:rsidR="006A0912" w:rsidRPr="004C67BB">
        <w:rPr>
          <w:rFonts w:ascii="Verdana" w:hAnsi="Verdana" w:cs="Arial"/>
          <w:i/>
          <w:iCs/>
          <w:lang w:val="es-MX"/>
        </w:rPr>
        <w:t>Kokoro</w:t>
      </w:r>
      <w:proofErr w:type="spellEnd"/>
      <w:r w:rsidR="006A0912" w:rsidRPr="004C67BB">
        <w:rPr>
          <w:rFonts w:ascii="Verdana" w:hAnsi="Verdana" w:cs="Arial"/>
          <w:i/>
          <w:iCs/>
          <w:lang w:val="es-MX"/>
        </w:rPr>
        <w:t xml:space="preserve"> Pro-Ayuda Animal, A.C.</w:t>
      </w:r>
      <w:r w:rsidR="006A0912" w:rsidRPr="006A0912">
        <w:rPr>
          <w:rFonts w:ascii="Verdana" w:hAnsi="Verdana" w:cs="Arial"/>
          <w:lang w:val="es-MX"/>
        </w:rPr>
        <w:t>, solicita se le exhorte al municipio de Apaseo el Alto, G</w:t>
      </w:r>
      <w:r w:rsidR="004C67BB">
        <w:rPr>
          <w:rFonts w:ascii="Verdana" w:hAnsi="Verdana" w:cs="Arial"/>
          <w:lang w:val="es-MX"/>
        </w:rPr>
        <w:t>uanajuato</w:t>
      </w:r>
      <w:r w:rsidR="006A0912" w:rsidRPr="006A0912">
        <w:rPr>
          <w:rFonts w:ascii="Verdana" w:hAnsi="Verdana" w:cs="Arial"/>
          <w:lang w:val="es-MX"/>
        </w:rPr>
        <w:t xml:space="preserve">, para que realice un Reglamento para la Protección Animal para </w:t>
      </w:r>
      <w:r w:rsidR="006A0912" w:rsidRPr="006A0912">
        <w:rPr>
          <w:rFonts w:ascii="Verdana" w:hAnsi="Verdana" w:cs="Arial"/>
          <w:lang w:val="es-MX"/>
        </w:rPr>
        <w:lastRenderedPageBreak/>
        <w:t>dicho municipio</w:t>
      </w:r>
      <w:r w:rsidR="004C67BB">
        <w:rPr>
          <w:rFonts w:ascii="Verdana" w:hAnsi="Verdana" w:cs="Arial"/>
          <w:lang w:val="es-MX"/>
        </w:rPr>
        <w:t>.</w:t>
      </w:r>
      <w:r w:rsidR="0078209E">
        <w:rPr>
          <w:rFonts w:ascii="Verdana" w:hAnsi="Verdana" w:cs="Arial"/>
          <w:lang w:val="es-ES_tradnl"/>
        </w:rPr>
        <w:t xml:space="preserve"> </w:t>
      </w:r>
      <w:r w:rsidR="0078209E" w:rsidRPr="00F47B8C">
        <w:rPr>
          <w:rFonts w:ascii="Verdana" w:hAnsi="Verdana" w:cs="Arial"/>
          <w:lang w:val="es-MX"/>
        </w:rPr>
        <w:t>La presidencia, dictó el acuerdo de</w:t>
      </w:r>
      <w:r w:rsidR="0078209E">
        <w:rPr>
          <w:rFonts w:ascii="Verdana" w:hAnsi="Verdana" w:cs="Arial"/>
          <w:lang w:val="es-MX"/>
        </w:rPr>
        <w:t xml:space="preserve">: </w:t>
      </w:r>
      <w:r w:rsidR="0078209E" w:rsidRPr="00F47B8C">
        <w:rPr>
          <w:rFonts w:ascii="Verdana" w:hAnsi="Verdana" w:cs="Arial"/>
          <w:i/>
          <w:iCs/>
          <w:lang w:val="es-MX"/>
        </w:rPr>
        <w:t>Enterados</w:t>
      </w:r>
      <w:r w:rsidR="0078209E">
        <w:rPr>
          <w:rFonts w:ascii="Verdana" w:hAnsi="Verdana" w:cs="Arial"/>
          <w:i/>
          <w:iCs/>
          <w:lang w:val="es-MX"/>
        </w:rPr>
        <w:t xml:space="preserve"> </w:t>
      </w:r>
      <w:r w:rsidR="004C67BB" w:rsidRPr="004C67BB">
        <w:rPr>
          <w:rFonts w:ascii="Verdana" w:hAnsi="Verdana" w:cs="Arial"/>
          <w:i/>
          <w:iCs/>
          <w:lang w:val="es-MX"/>
        </w:rPr>
        <w:t xml:space="preserve">y se instruye a la Unidad de Seguimiento y Análisis de Impacto Legislativo a que dé seguimiento al cumplimiento dado en las obligaciones transitorias impuestas en el DECRETO Número </w:t>
      </w:r>
      <w:r w:rsidR="00B05B27">
        <w:rPr>
          <w:rFonts w:ascii="Verdana" w:hAnsi="Verdana" w:cs="Arial"/>
          <w:i/>
          <w:iCs/>
          <w:lang w:val="es-MX"/>
        </w:rPr>
        <w:t>trecientos veintidós</w:t>
      </w:r>
      <w:r w:rsidR="004C67BB" w:rsidRPr="004C67BB">
        <w:rPr>
          <w:rFonts w:ascii="Verdana" w:hAnsi="Verdana" w:cs="Arial"/>
          <w:i/>
          <w:iCs/>
          <w:lang w:val="es-MX"/>
        </w:rPr>
        <w:t xml:space="preserve"> de la Sexagésima Cuarta Legislatura Constitucional del Congreso del Estado Libre y Soberano de Guanajuato, mediante el cual se reforman y adicionan diversas disposiciones de la Ley para la Protección Animal del Estado de Guanajuato, publicado en el Periódico Oficial del Gobierno del Estado de Guanajuato número </w:t>
      </w:r>
      <w:r w:rsidR="00B05B27">
        <w:rPr>
          <w:rFonts w:ascii="Verdana" w:hAnsi="Verdana" w:cs="Arial"/>
          <w:i/>
          <w:iCs/>
          <w:lang w:val="es-MX"/>
        </w:rPr>
        <w:t>ciento veintitrés</w:t>
      </w:r>
      <w:r w:rsidR="004C67BB" w:rsidRPr="004C67BB">
        <w:rPr>
          <w:rFonts w:ascii="Verdana" w:hAnsi="Verdana" w:cs="Arial"/>
          <w:i/>
          <w:iCs/>
          <w:lang w:val="es-MX"/>
        </w:rPr>
        <w:t xml:space="preserve"> segunda parte de </w:t>
      </w:r>
      <w:r w:rsidR="00B05B27">
        <w:rPr>
          <w:rFonts w:ascii="Verdana" w:hAnsi="Verdana" w:cs="Arial"/>
          <w:i/>
          <w:iCs/>
          <w:lang w:val="es-MX"/>
        </w:rPr>
        <w:t>veintidós</w:t>
      </w:r>
      <w:r w:rsidR="004C67BB" w:rsidRPr="004C67BB">
        <w:rPr>
          <w:rFonts w:ascii="Verdana" w:hAnsi="Verdana" w:cs="Arial"/>
          <w:i/>
          <w:iCs/>
          <w:lang w:val="es-MX"/>
        </w:rPr>
        <w:t xml:space="preserve"> de junio de </w:t>
      </w:r>
      <w:r w:rsidR="003B1DC2">
        <w:rPr>
          <w:rFonts w:ascii="Verdana" w:hAnsi="Verdana" w:cs="Arial"/>
          <w:i/>
          <w:iCs/>
          <w:lang w:val="es-MX"/>
        </w:rPr>
        <w:t>dos mil veintiuno</w:t>
      </w:r>
      <w:r w:rsidR="004C67BB" w:rsidRPr="004C67BB">
        <w:rPr>
          <w:rFonts w:ascii="Verdana" w:hAnsi="Verdana" w:cs="Arial"/>
          <w:i/>
          <w:iCs/>
          <w:lang w:val="es-MX"/>
        </w:rPr>
        <w:t xml:space="preserve">. Lo anterior, con fundamento en el artículo </w:t>
      </w:r>
      <w:r w:rsidR="003B1DC2">
        <w:rPr>
          <w:rFonts w:ascii="Verdana" w:hAnsi="Verdana" w:cs="Arial"/>
          <w:i/>
          <w:iCs/>
          <w:lang w:val="es-MX"/>
        </w:rPr>
        <w:t xml:space="preserve">doscientos ochenta y dos </w:t>
      </w:r>
      <w:r w:rsidR="004C67BB" w:rsidRPr="004C67BB">
        <w:rPr>
          <w:rFonts w:ascii="Verdana" w:hAnsi="Verdana" w:cs="Arial"/>
          <w:i/>
          <w:iCs/>
          <w:lang w:val="es-MX"/>
        </w:rPr>
        <w:t xml:space="preserve">fracción </w:t>
      </w:r>
      <w:r w:rsidR="003B1DC2">
        <w:rPr>
          <w:rFonts w:ascii="Verdana" w:hAnsi="Verdana" w:cs="Arial"/>
          <w:i/>
          <w:iCs/>
          <w:lang w:val="es-MX"/>
        </w:rPr>
        <w:t>primera</w:t>
      </w:r>
      <w:r w:rsidR="004C67BB" w:rsidRPr="004C67BB">
        <w:rPr>
          <w:rFonts w:ascii="Verdana" w:hAnsi="Verdana" w:cs="Arial"/>
          <w:i/>
          <w:iCs/>
          <w:lang w:val="es-MX"/>
        </w:rPr>
        <w:t xml:space="preserve"> de Ley Orgánica del Poder Legislativo del Estado de Guanajuato</w:t>
      </w:r>
      <w:r w:rsidR="00BA4329">
        <w:rPr>
          <w:rFonts w:ascii="Verdana" w:hAnsi="Verdana" w:cs="Arial"/>
          <w:lang w:val="es-ES_tradnl"/>
        </w:rPr>
        <w:t>.</w:t>
      </w:r>
      <w:r w:rsidR="006549F3">
        <w:rPr>
          <w:rFonts w:ascii="Verdana" w:hAnsi="Verdana" w:cs="Arial"/>
          <w:lang w:val="es-ES_tradnl"/>
        </w:rPr>
        <w:t xml:space="preserve"> </w:t>
      </w:r>
      <w:r w:rsidRPr="005B2041">
        <w:rPr>
          <w:rFonts w:ascii="Verdana" w:hAnsi="Verdana" w:cs="Arial"/>
          <w:lang w:val="es-MX"/>
        </w:rPr>
        <w:t xml:space="preserve">- </w:t>
      </w:r>
      <w:r w:rsidRPr="00D4442D">
        <w:rPr>
          <w:rFonts w:ascii="Verdana" w:hAnsi="Verdana" w:cs="Arial"/>
          <w:lang w:val="es-MX"/>
        </w:rPr>
        <w:t xml:space="preserve">- </w:t>
      </w:r>
    </w:p>
    <w:p w14:paraId="2828049C" w14:textId="21F765ED" w:rsidR="00691165" w:rsidRDefault="00691165" w:rsidP="0006255F">
      <w:pPr>
        <w:spacing w:line="360" w:lineRule="auto"/>
        <w:ind w:firstLine="708"/>
        <w:jc w:val="both"/>
        <w:rPr>
          <w:rFonts w:ascii="Verdana" w:hAnsi="Verdana" w:cs="Arial"/>
          <w:lang w:val="es-ES_tradnl"/>
        </w:rPr>
      </w:pPr>
      <w:r>
        <w:rPr>
          <w:rFonts w:ascii="Verdana" w:hAnsi="Verdana" w:cs="Arial"/>
          <w:lang w:val="es-ES_tradnl"/>
        </w:rPr>
        <w:t>La presidencia radicó</w:t>
      </w:r>
      <w:r w:rsidR="0020043D">
        <w:rPr>
          <w:rFonts w:ascii="Verdana" w:hAnsi="Verdana" w:cs="Arial"/>
          <w:lang w:val="es-ES_tradnl"/>
        </w:rPr>
        <w:t xml:space="preserve"> </w:t>
      </w:r>
      <w:r w:rsidR="008E7445">
        <w:rPr>
          <w:rFonts w:ascii="Verdana" w:hAnsi="Verdana" w:cs="Arial"/>
          <w:lang w:val="es-ES_tradnl"/>
        </w:rPr>
        <w:t xml:space="preserve">la </w:t>
      </w:r>
      <w:r w:rsidR="0020043D" w:rsidRPr="008E7445">
        <w:rPr>
          <w:rFonts w:ascii="Verdana" w:hAnsi="Verdana" w:cs="Arial"/>
          <w:lang w:val="es-ES_tradnl"/>
        </w:rPr>
        <w:t xml:space="preserve">iniciativa formulada por el diputado Cuauhtémoc Becerra González integrante del Grupo Parlamentario del Partido MORENA </w:t>
      </w:r>
      <w:bookmarkStart w:id="1" w:name="_Hlk107231757"/>
      <w:r w:rsidR="0020043D" w:rsidRPr="008E7445">
        <w:rPr>
          <w:rFonts w:ascii="Verdana" w:hAnsi="Verdana" w:cs="Arial"/>
          <w:lang w:val="es-ES_tradnl"/>
        </w:rPr>
        <w:t xml:space="preserve">a efecto de adicionar una fracción </w:t>
      </w:r>
      <w:r w:rsidR="008E7445">
        <w:rPr>
          <w:rFonts w:ascii="Verdana" w:hAnsi="Verdana" w:cs="Arial"/>
          <w:lang w:val="es-ES_tradnl"/>
        </w:rPr>
        <w:t>cuarta</w:t>
      </w:r>
      <w:r w:rsidR="0020043D" w:rsidRPr="008E7445">
        <w:rPr>
          <w:rFonts w:ascii="Verdana" w:hAnsi="Verdana" w:cs="Arial"/>
          <w:lang w:val="es-ES_tradnl"/>
        </w:rPr>
        <w:t xml:space="preserve">, recorriendo en su orden las subsecuentes, al artículo </w:t>
      </w:r>
      <w:r w:rsidR="008E7445">
        <w:rPr>
          <w:rFonts w:ascii="Verdana" w:hAnsi="Verdana" w:cs="Arial"/>
          <w:lang w:val="es-ES_tradnl"/>
        </w:rPr>
        <w:t>seis</w:t>
      </w:r>
      <w:r w:rsidR="0020043D" w:rsidRPr="008E7445">
        <w:rPr>
          <w:rFonts w:ascii="Verdana" w:hAnsi="Verdana" w:cs="Arial"/>
          <w:lang w:val="es-ES_tradnl"/>
        </w:rPr>
        <w:t xml:space="preserve"> de la Ley de Cambio Climático para el Estado de Guanajuato y sus Municipios</w:t>
      </w:r>
      <w:bookmarkEnd w:id="1"/>
      <w:r w:rsidR="0020043D" w:rsidRPr="008E7445">
        <w:rPr>
          <w:rFonts w:ascii="Verdana" w:hAnsi="Verdana" w:cs="Arial"/>
          <w:lang w:val="es-ES_tradnl"/>
        </w:rPr>
        <w:t xml:space="preserve"> y, en su caso, acuerdos respecto a la metodología de estudio y análisis. </w:t>
      </w:r>
      <w:r w:rsidR="0020043D" w:rsidRPr="008E7445">
        <w:rPr>
          <w:rFonts w:ascii="Verdana" w:hAnsi="Verdana" w:cs="Arial"/>
          <w:i/>
          <w:iCs/>
          <w:lang w:val="es-ES_tradnl"/>
        </w:rPr>
        <w:t>ELD 280/LXV-I</w:t>
      </w:r>
      <w:r w:rsidR="008E7445">
        <w:rPr>
          <w:rFonts w:ascii="Verdana" w:hAnsi="Verdana" w:cs="Arial"/>
          <w:i/>
          <w:iCs/>
          <w:lang w:val="es-ES_tradnl"/>
        </w:rPr>
        <w:t xml:space="preserve">. </w:t>
      </w:r>
      <w:r w:rsidR="003A257D" w:rsidRPr="003A257D">
        <w:rPr>
          <w:rFonts w:ascii="Verdana" w:hAnsi="Verdana" w:cs="Arial"/>
          <w:lang w:val="es-ES_tradnl"/>
        </w:rPr>
        <w:t>Acto seguido,</w:t>
      </w:r>
      <w:r w:rsidR="003A257D">
        <w:rPr>
          <w:rFonts w:ascii="Verdana" w:hAnsi="Verdana" w:cs="Arial"/>
          <w:i/>
          <w:iCs/>
          <w:lang w:val="es-ES_tradnl"/>
        </w:rPr>
        <w:t xml:space="preserve"> </w:t>
      </w:r>
      <w:r w:rsidR="00BB285F">
        <w:rPr>
          <w:rFonts w:ascii="Verdana" w:hAnsi="Verdana" w:cs="Arial"/>
          <w:lang w:val="es-ES_tradnl"/>
        </w:rPr>
        <w:t xml:space="preserve">se </w:t>
      </w:r>
      <w:r w:rsidR="003A257D">
        <w:rPr>
          <w:rFonts w:ascii="Verdana" w:hAnsi="Verdana" w:cs="Arial"/>
          <w:lang w:val="es-ES_tradnl"/>
        </w:rPr>
        <w:t xml:space="preserve">sometió a consideración </w:t>
      </w:r>
      <w:r w:rsidR="00CA0183">
        <w:rPr>
          <w:rFonts w:ascii="Verdana" w:hAnsi="Verdana" w:cs="Arial"/>
          <w:lang w:val="es-ES_tradnl"/>
        </w:rPr>
        <w:t xml:space="preserve">la </w:t>
      </w:r>
      <w:r w:rsidR="003A257D">
        <w:rPr>
          <w:rFonts w:ascii="Verdana" w:hAnsi="Verdana" w:cs="Arial"/>
          <w:lang w:val="es-ES_tradnl"/>
        </w:rPr>
        <w:t>metodología de estudio y análisis</w:t>
      </w:r>
      <w:r w:rsidR="003A257D">
        <w:rPr>
          <w:rFonts w:ascii="Verdana" w:hAnsi="Verdana" w:cs="Arial"/>
          <w:lang w:val="es-ES_tradnl"/>
        </w:rPr>
        <w:t xml:space="preserve"> de dicha iniciativa, </w:t>
      </w:r>
      <w:r w:rsidR="003A257D">
        <w:rPr>
          <w:rFonts w:ascii="Verdana" w:hAnsi="Verdana" w:cs="Arial"/>
          <w:lang w:val="es-ES_tradnl"/>
        </w:rPr>
        <w:t>que previamente se circuló</w:t>
      </w:r>
      <w:r w:rsidR="00D21A22">
        <w:rPr>
          <w:rFonts w:ascii="Verdana" w:hAnsi="Verdana" w:cs="Arial"/>
          <w:lang w:val="es-ES_tradnl"/>
        </w:rPr>
        <w:t>;</w:t>
      </w:r>
      <w:r w:rsidR="003A257D">
        <w:rPr>
          <w:rFonts w:ascii="Verdana" w:hAnsi="Verdana" w:cs="Arial"/>
          <w:lang w:val="es-ES_tradnl"/>
        </w:rPr>
        <w:t xml:space="preserve"> </w:t>
      </w:r>
      <w:r w:rsidR="00CA0183">
        <w:rPr>
          <w:rFonts w:ascii="Verdana" w:hAnsi="Verdana" w:cs="Arial"/>
          <w:lang w:val="es-ES_tradnl"/>
        </w:rPr>
        <w:t xml:space="preserve">sin registrarse intervenciones, resultó aprobada por </w:t>
      </w:r>
      <w:r w:rsidR="00CA0183" w:rsidRPr="008A5184">
        <w:rPr>
          <w:rFonts w:ascii="Verdana" w:hAnsi="Verdana" w:cs="Arial"/>
          <w:lang w:val="es-ES_tradnl"/>
        </w:rPr>
        <w:t>unanimidad</w:t>
      </w:r>
      <w:r w:rsidR="00D21A22">
        <w:rPr>
          <w:rFonts w:ascii="Verdana" w:hAnsi="Verdana" w:cs="Arial"/>
          <w:lang w:val="es-ES_tradnl"/>
        </w:rPr>
        <w:t xml:space="preserve"> en los términos siguientes:</w:t>
      </w:r>
      <w:bookmarkStart w:id="2" w:name="_Hlk96095476"/>
      <w:r w:rsidR="00776437">
        <w:rPr>
          <w:rFonts w:ascii="Verdana" w:hAnsi="Verdana" w:cs="Arial"/>
          <w:lang w:val="es-ES_tradnl"/>
        </w:rPr>
        <w:t xml:space="preserve"> </w:t>
      </w:r>
      <w:r w:rsidR="00776437" w:rsidRPr="00776437">
        <w:rPr>
          <w:rFonts w:ascii="Verdana" w:hAnsi="Verdana" w:cs="Arial"/>
          <w:i/>
          <w:iCs/>
          <w:lang w:val="es-ES_tradnl"/>
        </w:rPr>
        <w:t>1.</w:t>
      </w:r>
      <w:r w:rsidR="00776437">
        <w:rPr>
          <w:rFonts w:ascii="Verdana" w:hAnsi="Verdana" w:cs="Arial"/>
          <w:lang w:val="es-ES_tradnl"/>
        </w:rPr>
        <w:t xml:space="preserve"> </w:t>
      </w:r>
      <w:r w:rsidR="00776437" w:rsidRPr="00776437">
        <w:rPr>
          <w:rFonts w:ascii="Verdana" w:hAnsi="Verdana" w:cs="Arial"/>
          <w:i/>
          <w:iCs/>
          <w:lang w:val="es-MX"/>
        </w:rPr>
        <w:t xml:space="preserve">Remitir la iniciativa a consulta de la Coordinación General Jurídica, de la Secretaría de Medio Ambiente y Ordenamiento Territorial y, de la Procuraduría Ambiental y de Ordenamiento Territorial de Gobierno del Estado de Guanajuato, quienes contarán hasta el </w:t>
      </w:r>
      <w:r w:rsidR="00C131F3">
        <w:rPr>
          <w:rFonts w:ascii="Verdana" w:hAnsi="Verdana" w:cs="Arial"/>
          <w:i/>
          <w:iCs/>
          <w:lang w:val="es-MX"/>
        </w:rPr>
        <w:t xml:space="preserve">veintiocho </w:t>
      </w:r>
      <w:r w:rsidR="00776437" w:rsidRPr="00776437">
        <w:rPr>
          <w:rFonts w:ascii="Verdana" w:hAnsi="Verdana" w:cs="Arial"/>
          <w:i/>
          <w:iCs/>
          <w:lang w:val="es-MX"/>
        </w:rPr>
        <w:t xml:space="preserve">de octubre de </w:t>
      </w:r>
      <w:r w:rsidR="00C131F3">
        <w:rPr>
          <w:rFonts w:ascii="Verdana" w:hAnsi="Verdana" w:cs="Arial"/>
          <w:i/>
          <w:iCs/>
          <w:lang w:val="es-MX"/>
        </w:rPr>
        <w:t>dos mil veintidós</w:t>
      </w:r>
      <w:r w:rsidR="00776437" w:rsidRPr="00776437">
        <w:rPr>
          <w:rFonts w:ascii="Verdana" w:hAnsi="Verdana" w:cs="Arial"/>
          <w:i/>
          <w:iCs/>
          <w:lang w:val="es-MX"/>
        </w:rPr>
        <w:t>, para remitir los comentarios y observaciones que estimen pertinentes</w:t>
      </w:r>
      <w:bookmarkEnd w:id="2"/>
      <w:r w:rsidR="00776437" w:rsidRPr="00776437">
        <w:rPr>
          <w:rFonts w:ascii="Verdana" w:hAnsi="Verdana" w:cs="Arial"/>
          <w:i/>
          <w:iCs/>
          <w:lang w:val="es-MX"/>
        </w:rPr>
        <w:t>.</w:t>
      </w:r>
      <w:bookmarkStart w:id="3" w:name="_Hlk92810878"/>
      <w:r w:rsidR="00C131F3">
        <w:rPr>
          <w:rFonts w:ascii="Verdana" w:hAnsi="Verdana" w:cs="Arial"/>
          <w:i/>
          <w:iCs/>
          <w:lang w:val="es-MX"/>
        </w:rPr>
        <w:t xml:space="preserve"> 2. </w:t>
      </w:r>
      <w:r w:rsidR="00776437" w:rsidRPr="00776437">
        <w:rPr>
          <w:rFonts w:ascii="Verdana" w:hAnsi="Verdana" w:cs="Arial"/>
          <w:i/>
          <w:iCs/>
          <w:lang w:val="es-MX"/>
        </w:rPr>
        <w:t xml:space="preserve">Remitir la iniciativa a consulta a los Comités de Contingencias Ambientales atmosféricas de Salamanca y León, quienes contarán hasta el </w:t>
      </w:r>
      <w:r w:rsidR="00C131F3">
        <w:rPr>
          <w:rFonts w:ascii="Verdana" w:hAnsi="Verdana" w:cs="Arial"/>
          <w:i/>
          <w:iCs/>
          <w:lang w:val="es-MX"/>
        </w:rPr>
        <w:t>veintiocho</w:t>
      </w:r>
      <w:r w:rsidR="00776437" w:rsidRPr="00776437">
        <w:rPr>
          <w:rFonts w:ascii="Verdana" w:hAnsi="Verdana" w:cs="Arial"/>
          <w:i/>
          <w:iCs/>
          <w:lang w:val="es-MX"/>
        </w:rPr>
        <w:t xml:space="preserve"> de octubre de </w:t>
      </w:r>
      <w:r w:rsidR="00C131F3">
        <w:rPr>
          <w:rFonts w:ascii="Verdana" w:hAnsi="Verdana" w:cs="Arial"/>
          <w:i/>
          <w:iCs/>
          <w:lang w:val="es-MX"/>
        </w:rPr>
        <w:t>dos mil veintidós</w:t>
      </w:r>
      <w:r w:rsidR="00776437" w:rsidRPr="00776437">
        <w:rPr>
          <w:rFonts w:ascii="Verdana" w:hAnsi="Verdana" w:cs="Arial"/>
          <w:i/>
          <w:iCs/>
          <w:lang w:val="es-MX"/>
        </w:rPr>
        <w:t xml:space="preserve">, para remitir los comentarios y observaciones que estimen </w:t>
      </w:r>
      <w:r w:rsidR="00776437" w:rsidRPr="00776437">
        <w:rPr>
          <w:rFonts w:ascii="Verdana" w:hAnsi="Verdana" w:cs="Arial"/>
          <w:i/>
          <w:iCs/>
          <w:lang w:val="es-MX"/>
        </w:rPr>
        <w:lastRenderedPageBreak/>
        <w:t>pertinentes.</w:t>
      </w:r>
      <w:r w:rsidR="00462B99">
        <w:rPr>
          <w:rFonts w:ascii="Verdana" w:hAnsi="Verdana" w:cs="Arial"/>
          <w:i/>
          <w:iCs/>
          <w:lang w:val="es-MX"/>
        </w:rPr>
        <w:t xml:space="preserve"> 3. </w:t>
      </w:r>
      <w:r w:rsidR="00776437" w:rsidRPr="00776437">
        <w:rPr>
          <w:rFonts w:ascii="Verdana" w:hAnsi="Verdana" w:cs="Arial"/>
          <w:i/>
          <w:iCs/>
          <w:lang w:val="es-MX"/>
        </w:rPr>
        <w:t>Crear un documento que integrará las propuestas y comentarios derivadas de las consultas. Dicho documento será con formato de comparativo y se circulará a los integrantes de la Comisión de Medio Ambiente a fin de que se impongan de su contenido.</w:t>
      </w:r>
      <w:r w:rsidR="00462B99">
        <w:rPr>
          <w:rFonts w:ascii="Verdana" w:hAnsi="Verdana" w:cs="Arial"/>
          <w:i/>
          <w:iCs/>
          <w:lang w:val="es-MX"/>
        </w:rPr>
        <w:t xml:space="preserve"> 4. </w:t>
      </w:r>
      <w:r w:rsidR="00776437" w:rsidRPr="00776437">
        <w:rPr>
          <w:rFonts w:ascii="Verdana" w:hAnsi="Verdana" w:cs="Arial"/>
          <w:i/>
          <w:iCs/>
          <w:lang w:val="es-MX"/>
        </w:rPr>
        <w:t>Integración de un grupo de trabajo permanente para el análisis de la iniciativa</w:t>
      </w:r>
      <w:bookmarkEnd w:id="3"/>
      <w:r w:rsidR="00776437" w:rsidRPr="00776437">
        <w:rPr>
          <w:rFonts w:ascii="Verdana" w:hAnsi="Verdana" w:cs="Arial"/>
          <w:i/>
          <w:iCs/>
          <w:lang w:val="es-MX"/>
        </w:rPr>
        <w:t>. La mesa de trabajo estará conformada por las diputadas y los diputados integrantes de la Comisión de Medio Ambiente y de la Legislatura que puedan asistir, representantes de la Coordinación General Jurídica y de la Secretaría de Medio Ambiente y Ordenamiento Territorial del Gobierno del Estado de Guanajuato, así como por asesores parlamentarios y la secretaría técnica de la Comisión.</w:t>
      </w:r>
      <w:r w:rsidR="00462B99">
        <w:rPr>
          <w:rFonts w:ascii="Verdana" w:hAnsi="Verdana" w:cs="Arial"/>
          <w:i/>
          <w:iCs/>
          <w:lang w:val="es-MX"/>
        </w:rPr>
        <w:t xml:space="preserve"> 5.</w:t>
      </w:r>
      <w:r w:rsidR="00776437" w:rsidRPr="00776437">
        <w:rPr>
          <w:rFonts w:ascii="Verdana" w:hAnsi="Verdana" w:cs="Arial"/>
          <w:i/>
          <w:iCs/>
          <w:lang w:val="es-MX"/>
        </w:rPr>
        <w:t xml:space="preserve"> Reunión de Comisión para aprobar el dictamen y remitirlo a la mesa directiva.</w:t>
      </w:r>
      <w:r>
        <w:rPr>
          <w:rFonts w:ascii="Verdana" w:hAnsi="Verdana" w:cs="Arial"/>
          <w:lang w:val="es-ES_tradnl"/>
        </w:rPr>
        <w:t xml:space="preserve"> - - - - - - - - - - - - - - - - - </w:t>
      </w:r>
      <w:r w:rsidR="00C0385F">
        <w:rPr>
          <w:rFonts w:ascii="Verdana" w:hAnsi="Verdana" w:cs="Arial"/>
          <w:lang w:val="es-ES_tradnl"/>
        </w:rPr>
        <w:t xml:space="preserve">- - - - - - - - - - - - - - - - - - - </w:t>
      </w:r>
    </w:p>
    <w:p w14:paraId="30957AEA" w14:textId="6A4918ED" w:rsidR="00B01997" w:rsidRPr="00E37144" w:rsidRDefault="005A1023" w:rsidP="00053B62">
      <w:pPr>
        <w:spacing w:line="360" w:lineRule="auto"/>
        <w:ind w:firstLine="708"/>
        <w:jc w:val="both"/>
        <w:rPr>
          <w:rFonts w:ascii="Verdana" w:hAnsi="Verdana" w:cs="Arial"/>
          <w:lang w:val="es-ES_tradnl"/>
        </w:rPr>
      </w:pPr>
      <w:r>
        <w:rPr>
          <w:rFonts w:ascii="Verdana" w:hAnsi="Verdana" w:cs="Arial"/>
          <w:lang w:val="es-ES_tradnl"/>
        </w:rPr>
        <w:t xml:space="preserve">La presidencia radicó la </w:t>
      </w:r>
      <w:r w:rsidRPr="008E7445">
        <w:rPr>
          <w:rFonts w:ascii="Verdana" w:hAnsi="Verdana" w:cs="Arial"/>
          <w:lang w:val="es-ES_tradnl"/>
        </w:rPr>
        <w:t xml:space="preserve">iniciativa </w:t>
      </w:r>
      <w:r w:rsidRPr="00E37144">
        <w:rPr>
          <w:rFonts w:ascii="Verdana" w:hAnsi="Verdana" w:cs="Arial"/>
          <w:lang w:val="es-ES_tradnl"/>
        </w:rPr>
        <w:t xml:space="preserve">suscrita por diputadas y diputados integrantes del Grupo Parlamentario del Partido Acción Nacional a efecto de reformar y adicionar diversas disposiciones de la Ley de Cambio Climático para el Estado de Guanajuato y sus Municipios. </w:t>
      </w:r>
      <w:r w:rsidRPr="00E37144">
        <w:rPr>
          <w:rFonts w:ascii="Verdana" w:hAnsi="Verdana" w:cs="Arial"/>
          <w:i/>
          <w:iCs/>
          <w:lang w:val="es-ES_tradnl"/>
        </w:rPr>
        <w:t>ELD 301/LXV-I</w:t>
      </w:r>
      <w:r w:rsidRPr="00E37144">
        <w:rPr>
          <w:rFonts w:ascii="Verdana" w:hAnsi="Verdana" w:cs="Arial"/>
          <w:lang w:val="es-ES_tradnl"/>
        </w:rPr>
        <w:t>.</w:t>
      </w:r>
      <w:r w:rsidR="00E37144">
        <w:rPr>
          <w:rFonts w:ascii="Verdana" w:hAnsi="Verdana" w:cs="Arial"/>
          <w:lang w:val="es-ES_tradnl"/>
        </w:rPr>
        <w:t xml:space="preserve"> - - - - - - - - </w:t>
      </w:r>
    </w:p>
    <w:p w14:paraId="1AA9D195" w14:textId="7ED049F1" w:rsidR="00B01997" w:rsidRPr="000146EF" w:rsidRDefault="00A90F94" w:rsidP="00053B62">
      <w:pPr>
        <w:spacing w:line="360" w:lineRule="auto"/>
        <w:ind w:firstLine="708"/>
        <w:jc w:val="both"/>
        <w:rPr>
          <w:rFonts w:ascii="Verdana" w:hAnsi="Verdana" w:cs="Arial"/>
          <w:lang w:val="es-ES_tradnl"/>
        </w:rPr>
      </w:pPr>
      <w:r>
        <w:rPr>
          <w:rFonts w:ascii="Verdana" w:hAnsi="Verdana" w:cs="Arial"/>
          <w:lang w:val="es-ES_tradnl"/>
        </w:rPr>
        <w:t>La presidencia radicó la</w:t>
      </w:r>
      <w:r>
        <w:rPr>
          <w:rFonts w:ascii="Verdana" w:hAnsi="Verdana" w:cs="Arial"/>
          <w:lang w:val="es-ES_tradnl"/>
        </w:rPr>
        <w:t xml:space="preserve"> </w:t>
      </w:r>
      <w:r w:rsidRPr="00A90F94">
        <w:rPr>
          <w:rFonts w:ascii="Verdana" w:hAnsi="Verdana" w:cs="Arial"/>
          <w:lang w:val="es-ES_tradnl"/>
        </w:rPr>
        <w:t xml:space="preserve">propuesta de punto de acuerdo suscrita por la diputada y el diputado integrantes del Grupo Parlamentario del Partido Verde Ecologista de México a efecto de exhortar al Poder Ejecutivo del Estado de Guanajuato para que por conducto de la Secretaría de Salud, lleve a cabo acciones médicas epidemiológicas de salud pública de valoración específicas a los habitantes de la zona circundante a las instalaciones de la empresa </w:t>
      </w:r>
      <w:proofErr w:type="spellStart"/>
      <w:r w:rsidRPr="00A90F94">
        <w:rPr>
          <w:rFonts w:ascii="Verdana" w:hAnsi="Verdana" w:cs="Arial"/>
          <w:i/>
          <w:iCs/>
          <w:lang w:val="es-ES_tradnl"/>
        </w:rPr>
        <w:t>Tekchem</w:t>
      </w:r>
      <w:proofErr w:type="spellEnd"/>
      <w:r w:rsidRPr="00A90F94">
        <w:rPr>
          <w:rFonts w:ascii="Verdana" w:hAnsi="Verdana" w:cs="Arial"/>
          <w:lang w:val="es-ES_tradnl"/>
        </w:rPr>
        <w:t xml:space="preserve"> en el municipio de Salamanca; e informe el seguimiento y resultado de las acciones médico epidemiológicas de salud pública llevadas a cabo en la comunidad de “Los Pedroza” y demás zonas de influencia de las instalaciones de la empresa Química Central en el municipio de San Francisco del Rincón, y en su caso, para que elabore una política pública junto con programas para la prevención y mitigación de los efectos sobre la salud </w:t>
      </w:r>
      <w:r w:rsidRPr="00A90F94">
        <w:rPr>
          <w:rFonts w:ascii="Verdana" w:hAnsi="Verdana" w:cs="Arial"/>
          <w:lang w:val="es-ES_tradnl"/>
        </w:rPr>
        <w:lastRenderedPageBreak/>
        <w:t xml:space="preserve">humana de los residuos peligrosos contenidos en ambos pasivos ambientales. </w:t>
      </w:r>
      <w:r w:rsidRPr="000146EF">
        <w:rPr>
          <w:rFonts w:ascii="Verdana" w:hAnsi="Verdana" w:cs="Arial"/>
          <w:i/>
          <w:iCs/>
          <w:lang w:val="es-ES_tradnl"/>
        </w:rPr>
        <w:t>ELD 192/LXV-PPA</w:t>
      </w:r>
      <w:r w:rsidR="000146EF">
        <w:rPr>
          <w:rFonts w:ascii="Verdana" w:hAnsi="Verdana" w:cs="Arial"/>
          <w:i/>
          <w:iCs/>
          <w:lang w:val="es-ES_tradnl"/>
        </w:rPr>
        <w:t xml:space="preserve">. </w:t>
      </w:r>
      <w:r w:rsidR="000146EF">
        <w:rPr>
          <w:rFonts w:ascii="Verdana" w:hAnsi="Verdana" w:cs="Arial"/>
          <w:lang w:val="es-ES_tradnl"/>
        </w:rPr>
        <w:t xml:space="preserve">- - - - - - - - - - - - - - - - - - - - - - - - - - - - </w:t>
      </w:r>
    </w:p>
    <w:p w14:paraId="4033A55D" w14:textId="3134E7B7" w:rsidR="00A90F94" w:rsidRDefault="007519A7" w:rsidP="00053B62">
      <w:pPr>
        <w:spacing w:line="360" w:lineRule="auto"/>
        <w:ind w:firstLine="708"/>
        <w:jc w:val="both"/>
        <w:rPr>
          <w:rFonts w:ascii="Verdana" w:hAnsi="Verdana" w:cs="Arial"/>
          <w:lang w:val="es-ES_tradnl"/>
        </w:rPr>
      </w:pPr>
      <w:r>
        <w:rPr>
          <w:rFonts w:ascii="Verdana" w:hAnsi="Verdana" w:cs="Arial"/>
          <w:lang w:val="es-ES_tradnl"/>
        </w:rPr>
        <w:t xml:space="preserve">La presidencia, </w:t>
      </w:r>
      <w:r w:rsidR="00E07C31">
        <w:rPr>
          <w:rFonts w:ascii="Verdana" w:hAnsi="Verdana" w:cs="Arial"/>
          <w:lang w:val="es-ES_tradnl"/>
        </w:rPr>
        <w:t xml:space="preserve">sometió a consideración </w:t>
      </w:r>
      <w:r w:rsidR="00B53D51">
        <w:rPr>
          <w:rFonts w:ascii="Verdana" w:hAnsi="Verdana" w:cs="Arial"/>
          <w:lang w:val="es-ES_tradnl"/>
        </w:rPr>
        <w:t xml:space="preserve">la </w:t>
      </w:r>
      <w:r w:rsidR="00E07C31">
        <w:rPr>
          <w:rFonts w:ascii="Verdana" w:hAnsi="Verdana" w:cs="Arial"/>
          <w:lang w:val="es-ES_tradnl"/>
        </w:rPr>
        <w:t xml:space="preserve">propuesta de dispensar la lectura de los proyectos </w:t>
      </w:r>
      <w:r w:rsidR="005C6FBB">
        <w:rPr>
          <w:rFonts w:ascii="Verdana" w:hAnsi="Verdana" w:cs="Arial"/>
          <w:lang w:val="es-ES_tradnl"/>
        </w:rPr>
        <w:t>de dictámenes contenidos en los puntos séptimo y octavo del orden del día</w:t>
      </w:r>
      <w:r w:rsidR="00F80D90">
        <w:rPr>
          <w:rFonts w:ascii="Verdana" w:hAnsi="Verdana" w:cs="Arial"/>
          <w:lang w:val="es-ES_tradnl"/>
        </w:rPr>
        <w:t>,</w:t>
      </w:r>
      <w:r w:rsidR="005C6FBB">
        <w:rPr>
          <w:rFonts w:ascii="Verdana" w:hAnsi="Verdana" w:cs="Arial"/>
          <w:lang w:val="es-ES_tradnl"/>
        </w:rPr>
        <w:t xml:space="preserve"> previamente circulados; </w:t>
      </w:r>
      <w:r w:rsidR="00F80D90">
        <w:rPr>
          <w:rFonts w:ascii="Verdana" w:hAnsi="Verdana" w:cs="Arial"/>
          <w:lang w:val="es-ES_tradnl"/>
        </w:rPr>
        <w:t xml:space="preserve">sin registrarse intervenciones, resultó aprobada por </w:t>
      </w:r>
      <w:r w:rsidR="00F80D90" w:rsidRPr="008A5184">
        <w:rPr>
          <w:rFonts w:ascii="Verdana" w:hAnsi="Verdana" w:cs="Arial"/>
          <w:lang w:val="es-ES_tradnl"/>
        </w:rPr>
        <w:t>unanimidad</w:t>
      </w:r>
      <w:r w:rsidR="00F80D90">
        <w:rPr>
          <w:rFonts w:ascii="Verdana" w:hAnsi="Verdana" w:cs="Arial"/>
          <w:lang w:val="es-ES_tradnl"/>
        </w:rPr>
        <w:t xml:space="preserve"> la propuesta de dispensa de lectura</w:t>
      </w:r>
      <w:r w:rsidR="005C6FBB">
        <w:rPr>
          <w:rFonts w:ascii="Verdana" w:hAnsi="Verdana" w:cs="Arial"/>
          <w:lang w:val="es-ES_tradnl"/>
        </w:rPr>
        <w:t>.</w:t>
      </w:r>
      <w:r w:rsidR="00F80D90">
        <w:rPr>
          <w:rFonts w:ascii="Verdana" w:hAnsi="Verdana" w:cs="Arial"/>
          <w:lang w:val="es-ES_tradnl"/>
        </w:rPr>
        <w:t xml:space="preserve"> - - - - - - - - - - - - - - - - - - - - - - - - - - - - - - - - - - - - - - - - - </w:t>
      </w:r>
      <w:r w:rsidR="005C6FBB">
        <w:rPr>
          <w:rFonts w:ascii="Verdana" w:hAnsi="Verdana" w:cs="Arial"/>
          <w:lang w:val="es-ES_tradnl"/>
        </w:rPr>
        <w:t xml:space="preserve"> </w:t>
      </w:r>
    </w:p>
    <w:p w14:paraId="3EE54429" w14:textId="747AFB24" w:rsidR="00240DB8" w:rsidRPr="007871E1" w:rsidRDefault="00240DB8" w:rsidP="00240DB8">
      <w:pPr>
        <w:spacing w:line="360" w:lineRule="auto"/>
        <w:ind w:firstLine="708"/>
        <w:jc w:val="both"/>
        <w:rPr>
          <w:rFonts w:ascii="Verdana" w:hAnsi="Verdana" w:cs="Arial"/>
          <w:lang w:val="es-MX"/>
        </w:rPr>
      </w:pPr>
      <w:r>
        <w:rPr>
          <w:rFonts w:ascii="Verdana" w:hAnsi="Verdana" w:cs="Arial"/>
          <w:lang w:val="es-MX"/>
        </w:rPr>
        <w:t xml:space="preserve">Se sometió a consideración el </w:t>
      </w:r>
      <w:r w:rsidRPr="00A176ED">
        <w:rPr>
          <w:rFonts w:ascii="Verdana" w:hAnsi="Verdana" w:cs="Arial"/>
          <w:lang w:val="es-MX"/>
        </w:rPr>
        <w:t xml:space="preserve">proyecto de dictamen relativo a tres iniciativas: la primera, por la que se reforman los artículos </w:t>
      </w:r>
      <w:r>
        <w:rPr>
          <w:rFonts w:ascii="Verdana" w:hAnsi="Verdana" w:cs="Arial"/>
          <w:lang w:val="es-MX"/>
        </w:rPr>
        <w:t>treinta y seis</w:t>
      </w:r>
      <w:r w:rsidRPr="00A176ED">
        <w:rPr>
          <w:rFonts w:ascii="Verdana" w:hAnsi="Verdana" w:cs="Arial"/>
          <w:lang w:val="es-MX"/>
        </w:rPr>
        <w:t xml:space="preserve"> primer párrafo y </w:t>
      </w:r>
      <w:r>
        <w:rPr>
          <w:rFonts w:ascii="Verdana" w:hAnsi="Verdana" w:cs="Arial"/>
          <w:lang w:val="es-MX"/>
        </w:rPr>
        <w:t>cuarenta y nueve</w:t>
      </w:r>
      <w:r w:rsidRPr="00A176ED">
        <w:rPr>
          <w:rFonts w:ascii="Verdana" w:hAnsi="Verdana" w:cs="Arial"/>
          <w:lang w:val="es-MX"/>
        </w:rPr>
        <w:t xml:space="preserve">; y se adiciona una fracción </w:t>
      </w:r>
      <w:r>
        <w:rPr>
          <w:rFonts w:ascii="Verdana" w:hAnsi="Verdana" w:cs="Arial"/>
          <w:lang w:val="es-MX"/>
        </w:rPr>
        <w:t>décima</w:t>
      </w:r>
      <w:r w:rsidRPr="00A176ED">
        <w:rPr>
          <w:rFonts w:ascii="Verdana" w:hAnsi="Verdana" w:cs="Arial"/>
          <w:lang w:val="es-MX"/>
        </w:rPr>
        <w:t xml:space="preserve"> al artículo </w:t>
      </w:r>
      <w:r>
        <w:rPr>
          <w:rFonts w:ascii="Verdana" w:hAnsi="Verdana" w:cs="Arial"/>
          <w:lang w:val="es-MX"/>
        </w:rPr>
        <w:t>treinta y dos</w:t>
      </w:r>
      <w:r w:rsidRPr="00A176ED">
        <w:rPr>
          <w:rFonts w:ascii="Verdana" w:hAnsi="Verdana" w:cs="Arial"/>
          <w:lang w:val="es-MX"/>
        </w:rPr>
        <w:t xml:space="preserve">, quedando la actual fracción </w:t>
      </w:r>
      <w:r>
        <w:rPr>
          <w:rFonts w:ascii="Verdana" w:hAnsi="Verdana" w:cs="Arial"/>
          <w:lang w:val="es-MX"/>
        </w:rPr>
        <w:t>décima</w:t>
      </w:r>
      <w:r w:rsidRPr="00A176ED">
        <w:rPr>
          <w:rFonts w:ascii="Verdana" w:hAnsi="Verdana" w:cs="Arial"/>
          <w:lang w:val="es-MX"/>
        </w:rPr>
        <w:t xml:space="preserve"> como fracción </w:t>
      </w:r>
      <w:r>
        <w:rPr>
          <w:rFonts w:ascii="Verdana" w:hAnsi="Verdana" w:cs="Arial"/>
          <w:lang w:val="es-MX"/>
        </w:rPr>
        <w:t>décima primera</w:t>
      </w:r>
      <w:r w:rsidRPr="00A176ED">
        <w:rPr>
          <w:rFonts w:ascii="Verdana" w:hAnsi="Verdana" w:cs="Arial"/>
          <w:lang w:val="es-MX"/>
        </w:rPr>
        <w:t xml:space="preserve"> y</w:t>
      </w:r>
      <w:r>
        <w:rPr>
          <w:rFonts w:ascii="Verdana" w:hAnsi="Verdana" w:cs="Arial"/>
          <w:lang w:val="es-MX"/>
        </w:rPr>
        <w:t>.</w:t>
      </w:r>
      <w:r w:rsidRPr="00A176ED">
        <w:rPr>
          <w:rFonts w:ascii="Verdana" w:hAnsi="Verdana" w:cs="Arial"/>
          <w:lang w:val="es-MX"/>
        </w:rPr>
        <w:t xml:space="preserve"> </w:t>
      </w:r>
      <w:r>
        <w:rPr>
          <w:rFonts w:ascii="Verdana" w:hAnsi="Verdana" w:cs="Arial"/>
          <w:lang w:val="es-MX"/>
        </w:rPr>
        <w:t>L</w:t>
      </w:r>
      <w:r w:rsidRPr="00A176ED">
        <w:rPr>
          <w:rFonts w:ascii="Verdana" w:hAnsi="Verdana" w:cs="Arial"/>
          <w:lang w:val="es-MX"/>
        </w:rPr>
        <w:t xml:space="preserve">a segunda, que adiciona el artículo </w:t>
      </w:r>
      <w:r>
        <w:rPr>
          <w:rFonts w:ascii="Verdana" w:hAnsi="Verdana" w:cs="Arial"/>
          <w:lang w:val="es-MX"/>
        </w:rPr>
        <w:t>treinta y seis</w:t>
      </w:r>
      <w:r w:rsidRPr="00A176ED">
        <w:rPr>
          <w:rFonts w:ascii="Verdana" w:hAnsi="Verdana" w:cs="Arial"/>
          <w:lang w:val="es-MX"/>
        </w:rPr>
        <w:t xml:space="preserve"> bis, ambas, de la Ley para la Gestión Integral de Residuos del Estado y los Municipios de Guanajuato, suscritas por el diputado Jaime Hernández Centeno de la Representación Parlamentaria del Partido Movimiento Ciudadano ante la LXIV Legislatura y, la tercera, </w:t>
      </w:r>
      <w:r w:rsidRPr="002F7779">
        <w:rPr>
          <w:rFonts w:ascii="Verdana" w:hAnsi="Verdana" w:cs="Arial"/>
          <w:i/>
          <w:iCs/>
          <w:lang w:val="es-MX"/>
        </w:rPr>
        <w:t>correspondiente a la parte relativa al primer ordenamiento</w:t>
      </w:r>
      <w:r w:rsidRPr="00A176ED">
        <w:rPr>
          <w:rFonts w:ascii="Verdana" w:hAnsi="Verdana" w:cs="Arial"/>
          <w:lang w:val="es-MX"/>
        </w:rPr>
        <w:t xml:space="preserve"> por la que se reforma el último párrafo del artículo </w:t>
      </w:r>
      <w:r>
        <w:rPr>
          <w:rFonts w:ascii="Verdana" w:hAnsi="Verdana" w:cs="Arial"/>
          <w:lang w:val="es-MX"/>
        </w:rPr>
        <w:t>treinta</w:t>
      </w:r>
      <w:r w:rsidRPr="00A176ED">
        <w:rPr>
          <w:rFonts w:ascii="Verdana" w:hAnsi="Verdana" w:cs="Arial"/>
          <w:lang w:val="es-MX"/>
        </w:rPr>
        <w:t xml:space="preserve"> de la Ley para la Gestión Integral de Residuos del Estado y los Municipios de Guanajuato; y se reforma la fracción </w:t>
      </w:r>
      <w:r>
        <w:rPr>
          <w:rFonts w:ascii="Verdana" w:hAnsi="Verdana" w:cs="Arial"/>
          <w:lang w:val="es-MX"/>
        </w:rPr>
        <w:t>cuarta</w:t>
      </w:r>
      <w:r w:rsidRPr="00A176ED">
        <w:rPr>
          <w:rFonts w:ascii="Verdana" w:hAnsi="Verdana" w:cs="Arial"/>
          <w:lang w:val="es-MX"/>
        </w:rPr>
        <w:t xml:space="preserve"> del artículo </w:t>
      </w:r>
      <w:r>
        <w:rPr>
          <w:rFonts w:ascii="Verdana" w:hAnsi="Verdana" w:cs="Arial"/>
          <w:lang w:val="es-MX"/>
        </w:rPr>
        <w:t>trece</w:t>
      </w:r>
      <w:r w:rsidRPr="00A176ED">
        <w:rPr>
          <w:rFonts w:ascii="Verdana" w:hAnsi="Verdana" w:cs="Arial"/>
          <w:lang w:val="es-MX"/>
        </w:rPr>
        <w:t xml:space="preserve"> y las fracciones </w:t>
      </w:r>
      <w:r>
        <w:rPr>
          <w:rFonts w:ascii="Verdana" w:hAnsi="Verdana" w:cs="Arial"/>
          <w:lang w:val="es-MX"/>
        </w:rPr>
        <w:t>octava</w:t>
      </w:r>
      <w:r w:rsidRPr="00A176ED">
        <w:rPr>
          <w:rFonts w:ascii="Verdana" w:hAnsi="Verdana" w:cs="Arial"/>
          <w:lang w:val="es-MX"/>
        </w:rPr>
        <w:t xml:space="preserve"> y </w:t>
      </w:r>
      <w:r>
        <w:rPr>
          <w:rFonts w:ascii="Verdana" w:hAnsi="Verdana" w:cs="Arial"/>
          <w:lang w:val="es-MX"/>
        </w:rPr>
        <w:t>novena</w:t>
      </w:r>
      <w:r w:rsidRPr="00A176ED">
        <w:rPr>
          <w:rFonts w:ascii="Verdana" w:hAnsi="Verdana" w:cs="Arial"/>
          <w:lang w:val="es-MX"/>
        </w:rPr>
        <w:t xml:space="preserve"> del artículo </w:t>
      </w:r>
      <w:r>
        <w:rPr>
          <w:rFonts w:ascii="Verdana" w:hAnsi="Verdana" w:cs="Arial"/>
          <w:lang w:val="es-MX"/>
        </w:rPr>
        <w:t>veintidós</w:t>
      </w:r>
      <w:r w:rsidRPr="00A176ED">
        <w:rPr>
          <w:rFonts w:ascii="Verdana" w:hAnsi="Verdana" w:cs="Arial"/>
          <w:lang w:val="es-MX"/>
        </w:rPr>
        <w:t xml:space="preserve"> y se adiciona una fracción </w:t>
      </w:r>
      <w:r>
        <w:rPr>
          <w:rFonts w:ascii="Verdana" w:hAnsi="Verdana" w:cs="Arial"/>
          <w:lang w:val="es-MX"/>
        </w:rPr>
        <w:t>décima</w:t>
      </w:r>
      <w:r w:rsidRPr="00A176ED">
        <w:rPr>
          <w:rFonts w:ascii="Verdana" w:hAnsi="Verdana" w:cs="Arial"/>
          <w:lang w:val="es-MX"/>
        </w:rPr>
        <w:t xml:space="preserve"> al artículo </w:t>
      </w:r>
      <w:r>
        <w:rPr>
          <w:rFonts w:ascii="Verdana" w:hAnsi="Verdana" w:cs="Arial"/>
          <w:lang w:val="es-MX"/>
        </w:rPr>
        <w:t xml:space="preserve">veintidós </w:t>
      </w:r>
      <w:r w:rsidRPr="00A176ED">
        <w:rPr>
          <w:rFonts w:ascii="Verdana" w:hAnsi="Verdana" w:cs="Arial"/>
          <w:lang w:val="es-MX"/>
        </w:rPr>
        <w:t>de la Ley de Contrataciones Públicas para el Estado de Guanajuato, formulada por la diputada y el diputado integrantes del Grupo Parlamentario de Partido Verde Ecologista de México ante la LXIV Legislatura</w:t>
      </w:r>
      <w:r>
        <w:rPr>
          <w:rFonts w:ascii="Verdana" w:hAnsi="Verdana" w:cs="Arial"/>
          <w:lang w:val="es-MX"/>
        </w:rPr>
        <w:t>,</w:t>
      </w:r>
      <w:r>
        <w:rPr>
          <w:rFonts w:ascii="Verdana" w:hAnsi="Verdana" w:cs="Arial"/>
          <w:i/>
          <w:iCs/>
          <w:lang w:val="es-MX"/>
        </w:rPr>
        <w:t xml:space="preserve"> </w:t>
      </w:r>
      <w:r>
        <w:rPr>
          <w:rFonts w:ascii="Verdana" w:hAnsi="Verdana" w:cs="Arial"/>
          <w:lang w:val="es-MX"/>
        </w:rPr>
        <w:t xml:space="preserve">sin registrarse participaciones. </w:t>
      </w:r>
      <w:r w:rsidRPr="00BE0BB8">
        <w:rPr>
          <w:rFonts w:ascii="Verdana" w:hAnsi="Verdana" w:cs="Arial"/>
          <w:i/>
          <w:iCs/>
          <w:lang w:val="es-MX"/>
        </w:rPr>
        <w:t>ELD 64249, ELD 64394 y ELD 64637</w:t>
      </w:r>
      <w:r>
        <w:rPr>
          <w:rFonts w:ascii="Verdana" w:hAnsi="Verdana" w:cs="Arial"/>
          <w:i/>
          <w:iCs/>
          <w:lang w:val="es-MX"/>
        </w:rPr>
        <w:t>.</w:t>
      </w:r>
      <w:r w:rsidRPr="007871E1">
        <w:rPr>
          <w:rFonts w:ascii="Verdana" w:hAnsi="Verdana" w:cs="Arial"/>
          <w:lang w:val="es-MX"/>
        </w:rPr>
        <w:t xml:space="preserve"> Se recabó votación, resultando aprobado por </w:t>
      </w:r>
      <w:r>
        <w:rPr>
          <w:rFonts w:ascii="Verdana" w:hAnsi="Verdana" w:cs="Arial"/>
          <w:lang w:val="es-MX"/>
        </w:rPr>
        <w:t>unanimidad el dictamen</w:t>
      </w:r>
      <w:r w:rsidRPr="007871E1">
        <w:rPr>
          <w:rFonts w:ascii="Verdana" w:hAnsi="Verdana" w:cs="Arial"/>
          <w:lang w:val="es-MX"/>
        </w:rPr>
        <w:t xml:space="preserve">. </w:t>
      </w:r>
      <w:r w:rsidR="005503BB">
        <w:rPr>
          <w:rFonts w:ascii="Verdana" w:hAnsi="Verdana" w:cs="Arial"/>
          <w:lang w:val="es-MX"/>
        </w:rPr>
        <w:t xml:space="preserve">Se </w:t>
      </w:r>
      <w:r w:rsidRPr="007871E1">
        <w:rPr>
          <w:rFonts w:ascii="Verdana" w:hAnsi="Verdana" w:cs="Arial"/>
          <w:lang w:val="es-MX"/>
        </w:rPr>
        <w:t xml:space="preserve">instruyó </w:t>
      </w:r>
      <w:r>
        <w:rPr>
          <w:rFonts w:ascii="Verdana" w:hAnsi="Verdana" w:cs="Arial"/>
          <w:lang w:val="es-MX"/>
        </w:rPr>
        <w:t xml:space="preserve">remitir el </w:t>
      </w:r>
      <w:r w:rsidRPr="007871E1">
        <w:rPr>
          <w:rFonts w:ascii="Verdana" w:hAnsi="Verdana" w:cs="Arial"/>
          <w:lang w:val="es-MX"/>
        </w:rPr>
        <w:t>dictamen aprobado</w:t>
      </w:r>
      <w:r>
        <w:rPr>
          <w:rFonts w:ascii="Verdana" w:hAnsi="Verdana" w:cs="Arial"/>
          <w:lang w:val="es-MX"/>
        </w:rPr>
        <w:t xml:space="preserve"> a la presidencia de la mesa directiva, a fin de que sea agendado en la sesión ordinaria que considere pertinente</w:t>
      </w:r>
      <w:r w:rsidRPr="007871E1">
        <w:rPr>
          <w:rFonts w:ascii="Verdana" w:hAnsi="Verdana" w:cs="Arial"/>
          <w:lang w:val="es-MX"/>
        </w:rPr>
        <w:t>.</w:t>
      </w:r>
      <w:r>
        <w:rPr>
          <w:rFonts w:ascii="Verdana" w:hAnsi="Verdana" w:cs="Arial"/>
          <w:lang w:val="es-MX"/>
        </w:rPr>
        <w:t xml:space="preserve"> - - - - - - - - - - - - - - - - - - </w:t>
      </w:r>
      <w:r w:rsidR="005503BB">
        <w:rPr>
          <w:rFonts w:ascii="Verdana" w:hAnsi="Verdana" w:cs="Arial"/>
          <w:lang w:val="es-MX"/>
        </w:rPr>
        <w:t xml:space="preserve">- - - - - - - - </w:t>
      </w:r>
    </w:p>
    <w:p w14:paraId="2D018466" w14:textId="77777777" w:rsidR="005503BB" w:rsidRPr="007871E1" w:rsidRDefault="005503BB" w:rsidP="005503BB">
      <w:pPr>
        <w:spacing w:line="360" w:lineRule="auto"/>
        <w:ind w:firstLine="708"/>
        <w:jc w:val="both"/>
        <w:rPr>
          <w:rFonts w:ascii="Verdana" w:hAnsi="Verdana" w:cs="Arial"/>
          <w:lang w:val="es-MX"/>
        </w:rPr>
      </w:pPr>
      <w:r>
        <w:rPr>
          <w:rFonts w:ascii="Verdana" w:hAnsi="Verdana" w:cs="Arial"/>
          <w:lang w:val="es-MX"/>
        </w:rPr>
        <w:lastRenderedPageBreak/>
        <w:t xml:space="preserve">Se sometió a consideración el </w:t>
      </w:r>
      <w:r w:rsidRPr="00A176ED">
        <w:rPr>
          <w:rFonts w:ascii="Verdana" w:hAnsi="Verdana" w:cs="Arial"/>
          <w:lang w:val="es-MX"/>
        </w:rPr>
        <w:t>proyecto de dictamen</w:t>
      </w:r>
      <w:r>
        <w:rPr>
          <w:rFonts w:ascii="Verdana" w:hAnsi="Verdana" w:cs="Arial"/>
          <w:lang w:val="es-MX"/>
        </w:rPr>
        <w:t xml:space="preserve"> </w:t>
      </w:r>
      <w:r w:rsidRPr="005F636A">
        <w:rPr>
          <w:rFonts w:ascii="Verdana" w:hAnsi="Verdana" w:cs="Arial"/>
          <w:i/>
          <w:iCs/>
          <w:lang w:val="es-MX"/>
        </w:rPr>
        <w:t>relativo al</w:t>
      </w:r>
      <w:r w:rsidRPr="00240DB8">
        <w:rPr>
          <w:rFonts w:ascii="Verdana" w:hAnsi="Verdana" w:cs="Arial"/>
          <w:i/>
          <w:iCs/>
          <w:lang w:val="es-MX"/>
        </w:rPr>
        <w:t xml:space="preserve"> primer ordenamiento</w:t>
      </w:r>
      <w:r w:rsidRPr="00240DB8">
        <w:rPr>
          <w:rFonts w:ascii="Verdana" w:hAnsi="Verdana" w:cs="Arial"/>
          <w:lang w:val="es-MX"/>
        </w:rPr>
        <w:t xml:space="preserve"> contenido en la iniciativa de Ley de Responsabilidad Ambiental del Estado de Guanajuato y de adición al Código Penal del Estado de Guanajuato, suscrita por la diputada y el diputado integrantes del Grupo Parlamentario del Partido Verde Ecologista de México ante la LXIV Legislatura</w:t>
      </w:r>
      <w:r>
        <w:rPr>
          <w:rFonts w:ascii="Verdana" w:hAnsi="Verdana" w:cs="Arial"/>
          <w:lang w:val="es-MX"/>
        </w:rPr>
        <w:t>,</w:t>
      </w:r>
      <w:r>
        <w:rPr>
          <w:rFonts w:ascii="Verdana" w:hAnsi="Verdana" w:cs="Arial"/>
          <w:i/>
          <w:iCs/>
          <w:lang w:val="es-MX"/>
        </w:rPr>
        <w:t xml:space="preserve"> </w:t>
      </w:r>
      <w:r>
        <w:rPr>
          <w:rFonts w:ascii="Verdana" w:hAnsi="Verdana" w:cs="Arial"/>
          <w:lang w:val="es-MX"/>
        </w:rPr>
        <w:t xml:space="preserve">sin registrarse participaciones. </w:t>
      </w:r>
      <w:r w:rsidRPr="005F636A">
        <w:rPr>
          <w:rFonts w:ascii="Verdana" w:hAnsi="Verdana" w:cs="Arial"/>
          <w:i/>
          <w:iCs/>
          <w:lang w:val="es-MX"/>
        </w:rPr>
        <w:t>ELD 64615</w:t>
      </w:r>
      <w:r>
        <w:rPr>
          <w:rFonts w:ascii="Verdana" w:hAnsi="Verdana" w:cs="Arial"/>
          <w:i/>
          <w:iCs/>
          <w:lang w:val="es-MX"/>
        </w:rPr>
        <w:t>.</w:t>
      </w:r>
      <w:r w:rsidRPr="007871E1">
        <w:rPr>
          <w:rFonts w:ascii="Verdana" w:hAnsi="Verdana" w:cs="Arial"/>
          <w:lang w:val="es-MX"/>
        </w:rPr>
        <w:t xml:space="preserve"> Se recabó votación, resultando aprobado por </w:t>
      </w:r>
      <w:r>
        <w:rPr>
          <w:rFonts w:ascii="Verdana" w:hAnsi="Verdana" w:cs="Arial"/>
          <w:lang w:val="es-MX"/>
        </w:rPr>
        <w:t>unanimidad el dictamen</w:t>
      </w:r>
      <w:r w:rsidRPr="007871E1">
        <w:rPr>
          <w:rFonts w:ascii="Verdana" w:hAnsi="Verdana" w:cs="Arial"/>
          <w:lang w:val="es-MX"/>
        </w:rPr>
        <w:t xml:space="preserve">. </w:t>
      </w:r>
      <w:r>
        <w:rPr>
          <w:rFonts w:ascii="Verdana" w:hAnsi="Verdana" w:cs="Arial"/>
          <w:lang w:val="es-MX"/>
        </w:rPr>
        <w:t xml:space="preserve">Se </w:t>
      </w:r>
      <w:r w:rsidRPr="007871E1">
        <w:rPr>
          <w:rFonts w:ascii="Verdana" w:hAnsi="Verdana" w:cs="Arial"/>
          <w:lang w:val="es-MX"/>
        </w:rPr>
        <w:t xml:space="preserve">instruyó </w:t>
      </w:r>
      <w:r>
        <w:rPr>
          <w:rFonts w:ascii="Verdana" w:hAnsi="Verdana" w:cs="Arial"/>
          <w:lang w:val="es-MX"/>
        </w:rPr>
        <w:t xml:space="preserve">remitir el </w:t>
      </w:r>
      <w:r w:rsidRPr="007871E1">
        <w:rPr>
          <w:rFonts w:ascii="Verdana" w:hAnsi="Verdana" w:cs="Arial"/>
          <w:lang w:val="es-MX"/>
        </w:rPr>
        <w:t>dictamen aprobado</w:t>
      </w:r>
      <w:r>
        <w:rPr>
          <w:rFonts w:ascii="Verdana" w:hAnsi="Verdana" w:cs="Arial"/>
          <w:lang w:val="es-MX"/>
        </w:rPr>
        <w:t xml:space="preserve"> a la presidencia de la mesa directiva, a fin de que sea agendado en la sesión ordinaria que considere pertinente</w:t>
      </w:r>
      <w:r w:rsidRPr="007871E1">
        <w:rPr>
          <w:rFonts w:ascii="Verdana" w:hAnsi="Verdana" w:cs="Arial"/>
          <w:lang w:val="es-MX"/>
        </w:rPr>
        <w:t>.</w:t>
      </w:r>
      <w:r>
        <w:rPr>
          <w:rFonts w:ascii="Verdana" w:hAnsi="Verdana" w:cs="Arial"/>
          <w:lang w:val="es-MX"/>
        </w:rPr>
        <w:t xml:space="preserve"> - - - - - - - - - - - </w:t>
      </w:r>
    </w:p>
    <w:p w14:paraId="376FA928" w14:textId="1E8D8DC7" w:rsidR="00665D8E" w:rsidRPr="009B7775" w:rsidRDefault="00994849" w:rsidP="00665D8E">
      <w:pPr>
        <w:spacing w:line="360" w:lineRule="auto"/>
        <w:ind w:firstLine="708"/>
        <w:jc w:val="both"/>
        <w:rPr>
          <w:rFonts w:ascii="Verdana" w:hAnsi="Verdana" w:cs="Arial"/>
          <w:lang w:val="es-MX"/>
        </w:rPr>
      </w:pPr>
      <w:r>
        <w:rPr>
          <w:rFonts w:ascii="Verdana" w:hAnsi="Verdana" w:cs="Arial"/>
          <w:lang w:val="es-MX"/>
        </w:rPr>
        <w:t xml:space="preserve">En seguimiento a </w:t>
      </w:r>
      <w:r w:rsidR="009B7775">
        <w:rPr>
          <w:rFonts w:ascii="Verdana" w:hAnsi="Verdana" w:cs="Arial"/>
          <w:lang w:val="es-MX"/>
        </w:rPr>
        <w:t xml:space="preserve">tres </w:t>
      </w:r>
      <w:r>
        <w:rPr>
          <w:rFonts w:ascii="Verdana" w:hAnsi="Verdana" w:cs="Arial"/>
          <w:lang w:val="es-MX"/>
        </w:rPr>
        <w:t xml:space="preserve">metodologías de estudio y análisis de las </w:t>
      </w:r>
      <w:r w:rsidR="00387E24" w:rsidRPr="00387E24">
        <w:rPr>
          <w:rFonts w:ascii="Verdana" w:hAnsi="Verdana" w:cs="Arial"/>
          <w:lang w:val="es-MX"/>
        </w:rPr>
        <w:t xml:space="preserve">iniciativas formuladas por la diputada y el diputado integrantes del Grupo Parlamentario del Partido Verde Ecologista de México, </w:t>
      </w:r>
      <w:r w:rsidR="00387E24">
        <w:rPr>
          <w:rFonts w:ascii="Verdana" w:hAnsi="Verdana" w:cs="Arial"/>
          <w:lang w:val="es-MX"/>
        </w:rPr>
        <w:t>la primera, q</w:t>
      </w:r>
      <w:r w:rsidR="00387E24" w:rsidRPr="00387E24">
        <w:rPr>
          <w:rFonts w:ascii="Verdana" w:hAnsi="Verdana" w:cs="Arial"/>
          <w:lang w:val="es-MX"/>
        </w:rPr>
        <w:t>ue crea la Ley del Árbol para el Estado y los Municipios de Guanajuato y, a efecto de derogar diversas disposiciones del Código Territorial para el Estado y los Municipios de Guanajuato</w:t>
      </w:r>
      <w:r w:rsidR="00665D8E" w:rsidRPr="00665D8E">
        <w:rPr>
          <w:rFonts w:ascii="Verdana" w:hAnsi="Verdana" w:cs="Arial"/>
          <w:lang w:val="es-MX"/>
        </w:rPr>
        <w:t xml:space="preserve"> </w:t>
      </w:r>
      <w:r w:rsidR="00665D8E" w:rsidRPr="00665D8E">
        <w:rPr>
          <w:rFonts w:ascii="Verdana" w:hAnsi="Verdana" w:cs="Arial"/>
          <w:i/>
          <w:iCs/>
          <w:lang w:val="es-MX"/>
        </w:rPr>
        <w:t>ELD 38/LXV-I</w:t>
      </w:r>
      <w:r w:rsidR="00387E24" w:rsidRPr="00387E24">
        <w:rPr>
          <w:rFonts w:ascii="Verdana" w:hAnsi="Verdana" w:cs="Arial"/>
          <w:lang w:val="es-MX"/>
        </w:rPr>
        <w:t xml:space="preserve">; </w:t>
      </w:r>
      <w:r w:rsidR="00665D8E">
        <w:rPr>
          <w:rFonts w:ascii="Verdana" w:hAnsi="Verdana" w:cs="Arial"/>
          <w:lang w:val="es-MX"/>
        </w:rPr>
        <w:t>la segunda, a</w:t>
      </w:r>
      <w:r w:rsidR="00665D8E" w:rsidRPr="00665D8E">
        <w:rPr>
          <w:rFonts w:ascii="Verdana" w:hAnsi="Verdana" w:cs="Arial"/>
          <w:lang w:val="es-MX"/>
        </w:rPr>
        <w:t xml:space="preserve"> efecto de reformar el párrafo segundo del artículo </w:t>
      </w:r>
      <w:r w:rsidR="00665D8E">
        <w:rPr>
          <w:rFonts w:ascii="Verdana" w:hAnsi="Verdana" w:cs="Arial"/>
          <w:lang w:val="es-MX"/>
        </w:rPr>
        <w:t>cuarenta y cinco</w:t>
      </w:r>
      <w:r w:rsidR="00665D8E" w:rsidRPr="00665D8E">
        <w:rPr>
          <w:rFonts w:ascii="Verdana" w:hAnsi="Verdana" w:cs="Arial"/>
          <w:lang w:val="es-MX"/>
        </w:rPr>
        <w:t xml:space="preserve">, y adicionar el artículo </w:t>
      </w:r>
      <w:r w:rsidR="00665D8E">
        <w:rPr>
          <w:rFonts w:ascii="Verdana" w:hAnsi="Verdana" w:cs="Arial"/>
          <w:lang w:val="es-MX"/>
        </w:rPr>
        <w:t xml:space="preserve">cuarenta y cinco </w:t>
      </w:r>
      <w:r w:rsidR="00665D8E" w:rsidRPr="00665D8E">
        <w:rPr>
          <w:rFonts w:ascii="Verdana" w:hAnsi="Verdana" w:cs="Arial"/>
          <w:lang w:val="es-MX"/>
        </w:rPr>
        <w:t xml:space="preserve">bis de la Ley para la Protección Animal del Estado de Guanajuato, </w:t>
      </w:r>
      <w:r w:rsidR="00665D8E" w:rsidRPr="00665D8E">
        <w:rPr>
          <w:rFonts w:ascii="Verdana" w:hAnsi="Verdana" w:cs="Arial"/>
          <w:i/>
          <w:iCs/>
          <w:lang w:val="es-MX"/>
        </w:rPr>
        <w:t>ELD 136/LXV-I</w:t>
      </w:r>
      <w:r w:rsidR="00665D8E" w:rsidRPr="00665D8E">
        <w:rPr>
          <w:rFonts w:ascii="Verdana" w:hAnsi="Verdana" w:cs="Arial"/>
          <w:lang w:val="es-MX"/>
        </w:rPr>
        <w:t xml:space="preserve"> y</w:t>
      </w:r>
      <w:r w:rsidR="00665D8E">
        <w:rPr>
          <w:rFonts w:ascii="Verdana" w:hAnsi="Verdana" w:cs="Arial"/>
          <w:lang w:val="es-MX"/>
        </w:rPr>
        <w:t>, la tercera, a</w:t>
      </w:r>
      <w:r w:rsidR="00665D8E" w:rsidRPr="00665D8E">
        <w:rPr>
          <w:rFonts w:ascii="Verdana" w:hAnsi="Verdana" w:cs="Arial"/>
          <w:lang w:val="es-MX"/>
        </w:rPr>
        <w:t xml:space="preserve"> efecto de adicionar diversas disposiciones a la Ley de Protección Civil para el Estado de Guanajuato, a la Ley de Salud del Estado de Guanajuato, a la Ley para la Protección y Preservación del Ambiente del Estado de Guanajuato, y al Código Territorial para el Estado y los Municipios de Guanajuato, </w:t>
      </w:r>
      <w:r w:rsidR="00665D8E" w:rsidRPr="009B7775">
        <w:rPr>
          <w:rFonts w:ascii="Verdana" w:hAnsi="Verdana" w:cs="Arial"/>
          <w:i/>
          <w:iCs/>
          <w:lang w:val="es-MX"/>
        </w:rPr>
        <w:t>en lo correspondiente al tercer ordenamiento mencionado</w:t>
      </w:r>
      <w:r w:rsidR="009B7775">
        <w:rPr>
          <w:rFonts w:ascii="Verdana" w:hAnsi="Verdana" w:cs="Arial"/>
          <w:lang w:val="es-MX"/>
        </w:rPr>
        <w:t>,</w:t>
      </w:r>
      <w:r w:rsidR="00665D8E" w:rsidRPr="00665D8E">
        <w:rPr>
          <w:rFonts w:ascii="Verdana" w:hAnsi="Verdana" w:cs="Arial"/>
          <w:lang w:val="es-MX"/>
        </w:rPr>
        <w:t xml:space="preserve"> </w:t>
      </w:r>
      <w:r w:rsidR="00665D8E" w:rsidRPr="009B7775">
        <w:rPr>
          <w:rFonts w:ascii="Verdana" w:hAnsi="Verdana" w:cs="Arial"/>
          <w:i/>
          <w:iCs/>
          <w:lang w:val="es-MX"/>
        </w:rPr>
        <w:t>ELD 206C/LXV-I</w:t>
      </w:r>
      <w:r w:rsidR="009B7775">
        <w:rPr>
          <w:rFonts w:ascii="Verdana" w:hAnsi="Verdana" w:cs="Arial"/>
          <w:i/>
          <w:iCs/>
          <w:lang w:val="es-MX"/>
        </w:rPr>
        <w:t xml:space="preserve">. </w:t>
      </w:r>
      <w:r w:rsidR="009B7775">
        <w:rPr>
          <w:rFonts w:ascii="Verdana" w:hAnsi="Verdana" w:cs="Arial"/>
          <w:lang w:val="es-MX"/>
        </w:rPr>
        <w:t xml:space="preserve">En consecuencia, </w:t>
      </w:r>
      <w:r w:rsidR="005A7377">
        <w:rPr>
          <w:rFonts w:ascii="Verdana" w:hAnsi="Verdana" w:cs="Arial"/>
          <w:lang w:val="es-MX"/>
        </w:rPr>
        <w:t xml:space="preserve">se aprobó por unanimidad la celebración de tres mesas de trabajo </w:t>
      </w:r>
      <w:r w:rsidR="00521389">
        <w:rPr>
          <w:rFonts w:ascii="Verdana" w:hAnsi="Verdana" w:cs="Arial"/>
          <w:lang w:val="es-MX"/>
        </w:rPr>
        <w:t xml:space="preserve">para el veintiuno de octubre del año en curso a partir de las nueve horas, misas que </w:t>
      </w:r>
      <w:r w:rsidR="005A7377">
        <w:rPr>
          <w:rFonts w:ascii="Verdana" w:hAnsi="Verdana" w:cs="Arial"/>
          <w:lang w:val="es-MX"/>
        </w:rPr>
        <w:t xml:space="preserve">tienen por objeto el análisis de </w:t>
      </w:r>
      <w:r w:rsidR="00521389">
        <w:rPr>
          <w:rFonts w:ascii="Verdana" w:hAnsi="Verdana" w:cs="Arial"/>
          <w:lang w:val="es-MX"/>
        </w:rPr>
        <w:t>las iniciativas</w:t>
      </w:r>
      <w:r w:rsidR="005A7377">
        <w:rPr>
          <w:rFonts w:ascii="Verdana" w:hAnsi="Verdana" w:cs="Arial"/>
          <w:lang w:val="es-MX"/>
        </w:rPr>
        <w:t xml:space="preserve">. </w:t>
      </w:r>
      <w:r w:rsidR="00521389">
        <w:rPr>
          <w:rFonts w:ascii="Verdana" w:hAnsi="Verdana" w:cs="Arial"/>
          <w:lang w:val="es-MX"/>
        </w:rPr>
        <w:t xml:space="preserve">- - - - - - - - - - - - - - - - - - - - - - - - - - </w:t>
      </w:r>
      <w:r w:rsidR="004174FC">
        <w:rPr>
          <w:rFonts w:ascii="Verdana" w:hAnsi="Verdana" w:cs="Arial"/>
          <w:lang w:val="es-MX"/>
        </w:rPr>
        <w:t xml:space="preserve">- - - - - - - - - - - </w:t>
      </w:r>
    </w:p>
    <w:p w14:paraId="74C821FE" w14:textId="594B10DF" w:rsidR="007C193B" w:rsidRDefault="007C193B" w:rsidP="00053B62">
      <w:pPr>
        <w:spacing w:line="360" w:lineRule="auto"/>
        <w:ind w:firstLine="708"/>
        <w:jc w:val="both"/>
        <w:rPr>
          <w:rFonts w:ascii="Verdana" w:hAnsi="Verdana" w:cs="Arial"/>
          <w:lang w:val="es-MX"/>
        </w:rPr>
      </w:pPr>
      <w:r w:rsidRPr="00053B62">
        <w:rPr>
          <w:rFonts w:ascii="Verdana" w:hAnsi="Verdana" w:cs="Arial"/>
          <w:lang w:val="es-MX"/>
        </w:rPr>
        <w:t>En el apartado de asuntos</w:t>
      </w:r>
      <w:r w:rsidRPr="002112F0">
        <w:rPr>
          <w:rFonts w:ascii="Verdana" w:hAnsi="Verdana" w:cs="Arial"/>
          <w:lang w:val="es-ES_tradnl"/>
        </w:rPr>
        <w:t xml:space="preserve"> general</w:t>
      </w:r>
      <w:r>
        <w:rPr>
          <w:rFonts w:ascii="Verdana" w:hAnsi="Verdana" w:cs="Arial"/>
          <w:lang w:val="es-ES_tradnl"/>
        </w:rPr>
        <w:t>e</w:t>
      </w:r>
      <w:r w:rsidRPr="002112F0">
        <w:rPr>
          <w:rFonts w:ascii="Verdana" w:hAnsi="Verdana" w:cs="Arial"/>
          <w:lang w:val="es-ES_tradnl"/>
        </w:rPr>
        <w:t xml:space="preserve">s, </w:t>
      </w:r>
      <w:r w:rsidR="004E0D1C">
        <w:rPr>
          <w:rFonts w:ascii="Verdana" w:hAnsi="Verdana" w:cs="Arial"/>
          <w:lang w:val="es-ES_tradnl"/>
        </w:rPr>
        <w:t xml:space="preserve">no </w:t>
      </w:r>
      <w:r w:rsidRPr="002112F0">
        <w:rPr>
          <w:rFonts w:ascii="Verdana" w:hAnsi="Verdana" w:cs="Arial"/>
          <w:lang w:val="es-ES_tradnl"/>
        </w:rPr>
        <w:t xml:space="preserve">se registraron </w:t>
      </w:r>
      <w:r w:rsidR="007040BA" w:rsidRPr="002112F0">
        <w:rPr>
          <w:rFonts w:ascii="Verdana" w:hAnsi="Verdana" w:cs="Arial"/>
          <w:lang w:val="es-ES_tradnl"/>
        </w:rPr>
        <w:t>intervenciones</w:t>
      </w:r>
      <w:r w:rsidR="007040BA" w:rsidRPr="00AA13F7">
        <w:rPr>
          <w:rFonts w:ascii="Verdana" w:hAnsi="Verdana" w:cs="Arial"/>
          <w:lang w:val="es-MX"/>
        </w:rPr>
        <w:t>.-</w:t>
      </w:r>
      <w:r w:rsidRPr="00AA13F7">
        <w:rPr>
          <w:rFonts w:ascii="Verdana" w:hAnsi="Verdana" w:cs="Arial"/>
          <w:lang w:val="es-MX"/>
        </w:rPr>
        <w:t xml:space="preserve"> </w:t>
      </w:r>
    </w:p>
    <w:p w14:paraId="0C262270" w14:textId="55D1F449" w:rsidR="00AE125D" w:rsidRDefault="00AE125D" w:rsidP="00CC0CD2">
      <w:pPr>
        <w:spacing w:line="360" w:lineRule="auto"/>
        <w:ind w:firstLine="708"/>
        <w:jc w:val="both"/>
        <w:rPr>
          <w:rFonts w:ascii="Verdana" w:hAnsi="Verdana" w:cs="Arial"/>
          <w:lang w:val="es-ES_tradnl"/>
        </w:rPr>
      </w:pPr>
      <w:r w:rsidRPr="00AE125D">
        <w:rPr>
          <w:rFonts w:ascii="Verdana" w:hAnsi="Verdana" w:cs="Arial"/>
          <w:lang w:val="es-ES_tradnl"/>
        </w:rPr>
        <w:lastRenderedPageBreak/>
        <w:t xml:space="preserve">Agotados los asuntos listados en el orden del día, la presidencia levantó la reunión a las </w:t>
      </w:r>
      <w:r w:rsidR="00D56BE9">
        <w:rPr>
          <w:rFonts w:ascii="Verdana" w:hAnsi="Verdana" w:cs="Arial"/>
          <w:lang w:val="es-ES_tradnl"/>
        </w:rPr>
        <w:t xml:space="preserve">dieciséis </w:t>
      </w:r>
      <w:r w:rsidR="0087068C">
        <w:rPr>
          <w:rFonts w:ascii="Verdana" w:hAnsi="Verdana" w:cs="Arial"/>
          <w:lang w:val="es-ES_tradnl"/>
        </w:rPr>
        <w:t xml:space="preserve">horas con </w:t>
      </w:r>
      <w:r w:rsidR="005A6FE6">
        <w:rPr>
          <w:rFonts w:ascii="Verdana" w:hAnsi="Verdana" w:cs="Arial"/>
          <w:lang w:val="es-ES_tradnl"/>
        </w:rPr>
        <w:t xml:space="preserve">diecisiete </w:t>
      </w:r>
      <w:r w:rsidRPr="00AE125D">
        <w:rPr>
          <w:rFonts w:ascii="Verdana" w:hAnsi="Verdana" w:cs="Arial"/>
          <w:lang w:val="es-ES_tradnl"/>
        </w:rPr>
        <w:t xml:space="preserve">minutos, e indicó que se citará para la siguiente </w:t>
      </w:r>
      <w:r w:rsidR="0087068C">
        <w:rPr>
          <w:rFonts w:ascii="Verdana" w:hAnsi="Verdana" w:cs="Arial"/>
          <w:lang w:val="es-ES_tradnl"/>
        </w:rPr>
        <w:t xml:space="preserve">reunión </w:t>
      </w:r>
      <w:r w:rsidRPr="00AE125D">
        <w:rPr>
          <w:rFonts w:ascii="Verdana" w:hAnsi="Verdana" w:cs="Arial"/>
          <w:lang w:val="es-ES_tradnl"/>
        </w:rPr>
        <w:t>por conducto de la secretaría técnica.</w:t>
      </w:r>
      <w:r w:rsidR="00CC0CD2">
        <w:rPr>
          <w:rFonts w:ascii="Verdana" w:hAnsi="Verdana" w:cs="Arial"/>
          <w:lang w:val="es-ES_tradnl"/>
        </w:rPr>
        <w:t xml:space="preserve"> </w:t>
      </w:r>
      <w:r w:rsidRPr="00AE125D">
        <w:rPr>
          <w:rFonts w:ascii="Verdana" w:hAnsi="Verdana" w:cs="Arial"/>
          <w:lang w:val="es-ES_tradnl"/>
        </w:rPr>
        <w:t>-</w:t>
      </w:r>
      <w:r w:rsidR="00CC0CD2">
        <w:rPr>
          <w:rFonts w:ascii="Verdana" w:hAnsi="Verdana" w:cs="Arial"/>
          <w:lang w:val="es-ES_tradnl"/>
        </w:rPr>
        <w:t xml:space="preserve"> - - - </w:t>
      </w:r>
      <w:r w:rsidR="004F02E1">
        <w:rPr>
          <w:rFonts w:ascii="Verdana" w:hAnsi="Verdana" w:cs="Arial"/>
          <w:lang w:val="es-ES_tradnl"/>
        </w:rPr>
        <w:t xml:space="preserve">- - - - </w:t>
      </w:r>
    </w:p>
    <w:p w14:paraId="0C320474" w14:textId="33DE4F3C" w:rsidR="00BD2F47" w:rsidRDefault="00BD2F47" w:rsidP="00CC0CD2">
      <w:pPr>
        <w:spacing w:line="360" w:lineRule="auto"/>
        <w:ind w:firstLine="708"/>
        <w:jc w:val="both"/>
        <w:rPr>
          <w:rFonts w:ascii="Verdana" w:hAnsi="Verdana" w:cs="Arial"/>
          <w:lang w:val="es-ES_tradnl"/>
        </w:rPr>
      </w:pPr>
    </w:p>
    <w:p w14:paraId="72927235" w14:textId="77344B0B" w:rsidR="00A13104" w:rsidRDefault="00A13104" w:rsidP="00CC0CD2">
      <w:pPr>
        <w:spacing w:line="360" w:lineRule="auto"/>
        <w:ind w:firstLine="708"/>
        <w:jc w:val="both"/>
        <w:rPr>
          <w:rFonts w:ascii="Verdana" w:hAnsi="Verdana" w:cs="Arial"/>
          <w:lang w:val="es-ES_tradnl"/>
        </w:rPr>
      </w:pPr>
    </w:p>
    <w:tbl>
      <w:tblPr>
        <w:tblW w:w="9765" w:type="dxa"/>
        <w:jc w:val="center"/>
        <w:tblCellMar>
          <w:left w:w="70" w:type="dxa"/>
          <w:right w:w="70" w:type="dxa"/>
        </w:tblCellMar>
        <w:tblLook w:val="0000" w:firstRow="0" w:lastRow="0" w:firstColumn="0" w:lastColumn="0" w:noHBand="0" w:noVBand="0"/>
      </w:tblPr>
      <w:tblGrid>
        <w:gridCol w:w="5245"/>
        <w:gridCol w:w="4520"/>
      </w:tblGrid>
      <w:tr w:rsidR="00AE125D" w:rsidRPr="00AE125D" w14:paraId="2F64B349" w14:textId="77777777" w:rsidTr="0087068C">
        <w:trPr>
          <w:jc w:val="center"/>
        </w:trPr>
        <w:tc>
          <w:tcPr>
            <w:tcW w:w="5245" w:type="dxa"/>
            <w:vAlign w:val="center"/>
          </w:tcPr>
          <w:p w14:paraId="0CDE0C48" w14:textId="77777777" w:rsidR="006B5E33" w:rsidRDefault="006B5E33" w:rsidP="00930409">
            <w:pPr>
              <w:pStyle w:val="Ttulo4"/>
              <w:keepNext w:val="0"/>
              <w:widowControl w:val="0"/>
              <w:spacing w:before="0"/>
              <w:jc w:val="center"/>
              <w:rPr>
                <w:rFonts w:ascii="Verdana" w:hAnsi="Verdana" w:cs="Arial"/>
                <w:b/>
                <w:i w:val="0"/>
                <w:color w:val="auto"/>
                <w:sz w:val="20"/>
                <w:szCs w:val="20"/>
              </w:rPr>
            </w:pPr>
            <w:r>
              <w:rPr>
                <w:rFonts w:ascii="Verdana" w:hAnsi="Verdana" w:cs="Arial"/>
                <w:b/>
                <w:i w:val="0"/>
                <w:color w:val="auto"/>
                <w:sz w:val="20"/>
                <w:szCs w:val="20"/>
              </w:rPr>
              <w:t>MARTHA LOURDES ORTEGA ROQUE</w:t>
            </w:r>
          </w:p>
          <w:p w14:paraId="0250399C" w14:textId="0F856E1D" w:rsidR="00AE125D" w:rsidRPr="00AE125D" w:rsidRDefault="0087068C" w:rsidP="00930409">
            <w:pPr>
              <w:pStyle w:val="Ttulo4"/>
              <w:keepNext w:val="0"/>
              <w:widowControl w:val="0"/>
              <w:spacing w:before="0"/>
              <w:jc w:val="center"/>
              <w:rPr>
                <w:rFonts w:ascii="Verdana" w:hAnsi="Verdana" w:cs="Arial"/>
                <w:i w:val="0"/>
                <w:color w:val="auto"/>
                <w:sz w:val="20"/>
                <w:szCs w:val="20"/>
              </w:rPr>
            </w:pPr>
            <w:r w:rsidRPr="00E82F19">
              <w:rPr>
                <w:rFonts w:ascii="Verdana" w:hAnsi="Verdana" w:cs="Arial"/>
                <w:b/>
                <w:i w:val="0"/>
                <w:color w:val="auto"/>
                <w:sz w:val="20"/>
                <w:szCs w:val="20"/>
              </w:rPr>
              <w:t xml:space="preserve"> </w:t>
            </w:r>
            <w:r w:rsidR="00AE125D" w:rsidRPr="00E82F19">
              <w:rPr>
                <w:rFonts w:ascii="Verdana" w:hAnsi="Verdana" w:cs="Arial"/>
                <w:b/>
                <w:i w:val="0"/>
                <w:color w:val="auto"/>
                <w:sz w:val="20"/>
                <w:szCs w:val="20"/>
              </w:rPr>
              <w:t>DIPUTAD</w:t>
            </w:r>
            <w:r w:rsidRPr="00E82F19">
              <w:rPr>
                <w:rFonts w:ascii="Verdana" w:hAnsi="Verdana" w:cs="Arial"/>
                <w:b/>
                <w:i w:val="0"/>
                <w:color w:val="auto"/>
                <w:sz w:val="20"/>
                <w:szCs w:val="20"/>
              </w:rPr>
              <w:t>A</w:t>
            </w:r>
            <w:r w:rsidR="00AE125D" w:rsidRPr="00E82F19">
              <w:rPr>
                <w:rFonts w:ascii="Verdana" w:hAnsi="Verdana" w:cs="Arial"/>
                <w:b/>
                <w:i w:val="0"/>
                <w:color w:val="auto"/>
                <w:sz w:val="20"/>
                <w:szCs w:val="20"/>
              </w:rPr>
              <w:t xml:space="preserve"> PRESIDENT</w:t>
            </w:r>
            <w:r w:rsidRPr="00E82F19">
              <w:rPr>
                <w:rFonts w:ascii="Verdana" w:hAnsi="Verdana" w:cs="Arial"/>
                <w:b/>
                <w:i w:val="0"/>
                <w:color w:val="auto"/>
                <w:sz w:val="20"/>
                <w:szCs w:val="20"/>
              </w:rPr>
              <w:t>A</w:t>
            </w:r>
          </w:p>
        </w:tc>
        <w:tc>
          <w:tcPr>
            <w:tcW w:w="4520" w:type="dxa"/>
            <w:vAlign w:val="center"/>
          </w:tcPr>
          <w:p w14:paraId="5ABED7D5" w14:textId="58A3B2EA" w:rsidR="00AE125D" w:rsidRPr="00AE125D" w:rsidRDefault="007A1B25" w:rsidP="00E82F19">
            <w:pPr>
              <w:pStyle w:val="Ttulo4"/>
              <w:keepNext w:val="0"/>
              <w:widowControl w:val="0"/>
              <w:spacing w:before="0"/>
              <w:jc w:val="center"/>
              <w:rPr>
                <w:rFonts w:ascii="Verdana" w:hAnsi="Verdana" w:cs="Arial"/>
                <w:b/>
                <w:i w:val="0"/>
                <w:color w:val="auto"/>
                <w:sz w:val="20"/>
                <w:szCs w:val="20"/>
              </w:rPr>
            </w:pPr>
            <w:r>
              <w:rPr>
                <w:rFonts w:ascii="Verdana" w:hAnsi="Verdana" w:cs="Arial"/>
                <w:b/>
                <w:i w:val="0"/>
                <w:color w:val="auto"/>
                <w:sz w:val="20"/>
                <w:szCs w:val="20"/>
              </w:rPr>
              <w:t>CÉSAR LARRONDO DÍAZ</w:t>
            </w:r>
          </w:p>
          <w:p w14:paraId="666AEF21" w14:textId="0B7F7457" w:rsidR="00AE125D" w:rsidRPr="00AE125D" w:rsidRDefault="00E82F19" w:rsidP="00E82F19">
            <w:pPr>
              <w:pStyle w:val="Ttulo4"/>
              <w:keepNext w:val="0"/>
              <w:widowControl w:val="0"/>
              <w:spacing w:before="0"/>
              <w:jc w:val="center"/>
              <w:rPr>
                <w:rFonts w:ascii="Verdana" w:hAnsi="Verdana" w:cs="Arial"/>
                <w:bCs/>
                <w:i w:val="0"/>
                <w:color w:val="auto"/>
                <w:sz w:val="20"/>
                <w:szCs w:val="20"/>
                <w:lang w:val="es-ES_tradnl"/>
              </w:rPr>
            </w:pPr>
            <w:r>
              <w:rPr>
                <w:rFonts w:ascii="Verdana" w:hAnsi="Verdana" w:cs="Arial"/>
                <w:b/>
                <w:i w:val="0"/>
                <w:color w:val="auto"/>
                <w:sz w:val="20"/>
                <w:szCs w:val="20"/>
              </w:rPr>
              <w:t xml:space="preserve">  </w:t>
            </w:r>
            <w:r w:rsidR="00AE125D" w:rsidRPr="00E82F19">
              <w:rPr>
                <w:rFonts w:ascii="Verdana" w:hAnsi="Verdana" w:cs="Arial"/>
                <w:b/>
                <w:i w:val="0"/>
                <w:color w:val="auto"/>
                <w:sz w:val="20"/>
                <w:szCs w:val="20"/>
              </w:rPr>
              <w:t>DIPUTAD</w:t>
            </w:r>
            <w:r w:rsidR="006B5E33" w:rsidRPr="00E82F19">
              <w:rPr>
                <w:rFonts w:ascii="Verdana" w:hAnsi="Verdana" w:cs="Arial"/>
                <w:b/>
                <w:i w:val="0"/>
                <w:color w:val="auto"/>
                <w:sz w:val="20"/>
                <w:szCs w:val="20"/>
              </w:rPr>
              <w:t xml:space="preserve">O </w:t>
            </w:r>
            <w:r w:rsidR="00AE125D" w:rsidRPr="00E82F19">
              <w:rPr>
                <w:rFonts w:ascii="Verdana" w:hAnsi="Verdana" w:cs="Arial"/>
                <w:b/>
                <w:i w:val="0"/>
                <w:color w:val="auto"/>
                <w:sz w:val="20"/>
                <w:szCs w:val="20"/>
              </w:rPr>
              <w:t>SECRETARI</w:t>
            </w:r>
            <w:r w:rsidR="006B5E33" w:rsidRPr="00E82F19">
              <w:rPr>
                <w:rFonts w:ascii="Verdana" w:hAnsi="Verdana" w:cs="Arial"/>
                <w:b/>
                <w:i w:val="0"/>
                <w:color w:val="auto"/>
                <w:sz w:val="20"/>
                <w:szCs w:val="20"/>
              </w:rPr>
              <w:t>O</w:t>
            </w:r>
          </w:p>
        </w:tc>
      </w:tr>
    </w:tbl>
    <w:p w14:paraId="1F4C08BB" w14:textId="2AB2151C" w:rsidR="00AE125D" w:rsidRPr="00E82F19" w:rsidRDefault="00AE125D" w:rsidP="00856056">
      <w:pPr>
        <w:spacing w:line="360" w:lineRule="auto"/>
        <w:ind w:firstLine="708"/>
        <w:jc w:val="both"/>
        <w:rPr>
          <w:rFonts w:ascii="Verdana" w:hAnsi="Verdana" w:cs="Arial"/>
          <w:i/>
          <w:iCs/>
          <w:sz w:val="20"/>
          <w:szCs w:val="20"/>
          <w:lang w:val="es-ES_tradnl"/>
        </w:rPr>
      </w:pPr>
    </w:p>
    <w:sectPr w:rsidR="00AE125D" w:rsidRPr="00E82F19" w:rsidSect="005C04CB">
      <w:headerReference w:type="even" r:id="rId7"/>
      <w:headerReference w:type="default" r:id="rId8"/>
      <w:headerReference w:type="first" r:id="rId9"/>
      <w:pgSz w:w="12240" w:h="15840" w:code="1"/>
      <w:pgMar w:top="2410" w:right="1183" w:bottom="902" w:left="1843" w:header="720" w:footer="720" w:gutter="0"/>
      <w:paperSrc w:first="260" w:other="26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4D9677" w14:textId="77777777" w:rsidR="00061FF4" w:rsidRDefault="005C04CB">
      <w:r>
        <w:separator/>
      </w:r>
    </w:p>
  </w:endnote>
  <w:endnote w:type="continuationSeparator" w:id="0">
    <w:p w14:paraId="64C03047" w14:textId="77777777" w:rsidR="00061FF4" w:rsidRDefault="005C04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F7B51E" w14:textId="77777777" w:rsidR="00061FF4" w:rsidRDefault="005C04CB">
      <w:r>
        <w:separator/>
      </w:r>
    </w:p>
  </w:footnote>
  <w:footnote w:type="continuationSeparator" w:id="0">
    <w:p w14:paraId="011A9690" w14:textId="77777777" w:rsidR="00061FF4" w:rsidRDefault="005C04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1A7D47" w14:textId="77777777" w:rsidR="001C1294" w:rsidRDefault="004D28BC">
    <w:pPr>
      <w:pStyle w:val="Encabezado"/>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0D44D6E7" w14:textId="77777777" w:rsidR="001C1294" w:rsidRDefault="005A6FE6">
    <w:pPr>
      <w:pStyle w:val="Encabezado"/>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4E5F07" w14:textId="77777777" w:rsidR="001C1294" w:rsidRDefault="004D28BC">
    <w:pPr>
      <w:pStyle w:val="Encabezado"/>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sidR="004B6723">
      <w:rPr>
        <w:rStyle w:val="Nmerodepgina"/>
        <w:noProof/>
      </w:rPr>
      <w:t>3</w:t>
    </w:r>
    <w:r>
      <w:rPr>
        <w:rStyle w:val="Nmerodepgina"/>
      </w:rPr>
      <w:fldChar w:fldCharType="end"/>
    </w:r>
  </w:p>
  <w:p w14:paraId="67A0822E" w14:textId="77777777" w:rsidR="001C1294" w:rsidRDefault="005A6FE6">
    <w:pPr>
      <w:pStyle w:val="Encabezado"/>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BD8EA1" w14:textId="77777777" w:rsidR="005C04CB" w:rsidRDefault="005C04CB">
    <w:pPr>
      <w:pStyle w:val="Encabezado"/>
    </w:pPr>
    <w:r w:rsidRPr="007A5F3B">
      <w:rPr>
        <w:noProof/>
        <w:lang w:val="es-MX" w:eastAsia="es-MX"/>
      </w:rPr>
      <mc:AlternateContent>
        <mc:Choice Requires="wps">
          <w:drawing>
            <wp:anchor distT="0" distB="0" distL="114300" distR="114300" simplePos="0" relativeHeight="251659264" behindDoc="0" locked="0" layoutInCell="1" allowOverlap="1" wp14:anchorId="3915FEC4" wp14:editId="1BDB65F2">
              <wp:simplePos x="0" y="0"/>
              <wp:positionH relativeFrom="margin">
                <wp:posOffset>363220</wp:posOffset>
              </wp:positionH>
              <wp:positionV relativeFrom="paragraph">
                <wp:posOffset>-190500</wp:posOffset>
              </wp:positionV>
              <wp:extent cx="5528945" cy="1905000"/>
              <wp:effectExtent l="38100" t="171450" r="52705" b="38100"/>
              <wp:wrapSquare wrapText="bothSides"/>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8945" cy="1905000"/>
                      </a:xfrm>
                      <a:prstGeom prst="rect">
                        <a:avLst/>
                      </a:prstGeom>
                      <a:gradFill rotWithShape="0">
                        <a:gsLst>
                          <a:gs pos="0">
                            <a:srgbClr val="FFFFFF"/>
                          </a:gs>
                          <a:gs pos="100000">
                            <a:srgbClr val="DDDDDD"/>
                          </a:gs>
                        </a:gsLst>
                        <a:lin ang="5400000" scaled="1"/>
                      </a:gradFill>
                      <a:ln>
                        <a:noFill/>
                      </a:ln>
                      <a:effectLst/>
                      <a:scene3d>
                        <a:camera prst="legacyPerspectiveTop"/>
                        <a:lightRig rig="legacyFlat3" dir="b"/>
                      </a:scene3d>
                      <a:sp3d extrusionH="887400" prstMaterial="legacyMatte">
                        <a:bevelT w="13500" h="13500" prst="angle"/>
                        <a:bevelB w="13500" h="13500" prst="angle"/>
                        <a:extrusionClr>
                          <a:srgbClr val="DDDDDD"/>
                        </a:extrusionClr>
                        <a:contourClr>
                          <a:srgbClr val="DDDDDD"/>
                        </a:contourClr>
                      </a:sp3d>
                      <a:extLst>
                        <a:ext uri="{91240B29-F687-4F45-9708-019B960494DF}">
                          <a14:hiddenLine xmlns:a14="http://schemas.microsoft.com/office/drawing/2010/main" w="9525">
                            <a:noFill/>
                            <a:miter lim="800000"/>
                            <a:headEnd/>
                            <a:tailEnd/>
                          </a14:hiddenLine>
                        </a:ext>
                        <a:ext uri="{AF507438-7753-43E0-B8FC-AC1667EBCBE1}">
                          <a14:hiddenEffects xmlns:a14="http://schemas.microsoft.com/office/drawing/2010/main">
                            <a:effectLst>
                              <a:outerShdw dist="17961" dir="2700000" algn="ctr" rotWithShape="0">
                                <a:srgbClr val="DDDDDD">
                                  <a:gamma/>
                                  <a:shade val="60000"/>
                                  <a:invGamma/>
                                </a:srgbClr>
                              </a:outerShdw>
                            </a:effectLst>
                          </a14:hiddenEffects>
                        </a:ext>
                      </a:extLst>
                    </wps:spPr>
                    <wps:txbx>
                      <w:txbxContent>
                        <w:p w14:paraId="4AE2A5FE" w14:textId="77777777" w:rsidR="005C04CB" w:rsidRPr="00ED0C15" w:rsidRDefault="005C04CB" w:rsidP="005C04CB">
                          <w:pPr>
                            <w:pStyle w:val="Ttulo1"/>
                            <w:rPr>
                              <w:rFonts w:ascii="Verdana" w:hAnsi="Verdana" w:cs="Arial"/>
                              <w:sz w:val="20"/>
                            </w:rPr>
                          </w:pPr>
                          <w:r w:rsidRPr="00ED0C15">
                            <w:rPr>
                              <w:rFonts w:ascii="Verdana" w:hAnsi="Verdana" w:cs="Arial"/>
                              <w:sz w:val="20"/>
                            </w:rPr>
                            <w:t>PODER LEGISLATIVO</w:t>
                          </w:r>
                        </w:p>
                        <w:p w14:paraId="7406DA23" w14:textId="1B20C99E" w:rsidR="005C04CB" w:rsidRPr="00ED0C15" w:rsidRDefault="005C04CB" w:rsidP="005C04CB">
                          <w:pPr>
                            <w:pStyle w:val="Ttulo1"/>
                            <w:rPr>
                              <w:rFonts w:ascii="Verdana" w:hAnsi="Verdana" w:cs="Arial"/>
                              <w:bCs/>
                              <w:sz w:val="20"/>
                            </w:rPr>
                          </w:pPr>
                          <w:r w:rsidRPr="00ED0C15">
                            <w:rPr>
                              <w:rFonts w:ascii="Verdana" w:hAnsi="Verdana" w:cs="Arial"/>
                              <w:bCs/>
                              <w:sz w:val="20"/>
                            </w:rPr>
                            <w:t xml:space="preserve">SEXAGÉSIMA </w:t>
                          </w:r>
                          <w:r w:rsidR="00B315A5">
                            <w:rPr>
                              <w:rFonts w:ascii="Verdana" w:hAnsi="Verdana" w:cs="Arial"/>
                              <w:bCs/>
                              <w:sz w:val="20"/>
                            </w:rPr>
                            <w:t>QUINTA</w:t>
                          </w:r>
                          <w:r w:rsidRPr="00ED0C15">
                            <w:rPr>
                              <w:rFonts w:ascii="Verdana" w:hAnsi="Verdana" w:cs="Arial"/>
                              <w:bCs/>
                              <w:sz w:val="20"/>
                            </w:rPr>
                            <w:t xml:space="preserve"> LEGISLATURA</w:t>
                          </w:r>
                        </w:p>
                        <w:p w14:paraId="45EB5AE3" w14:textId="77777777" w:rsidR="005C04CB" w:rsidRPr="00ED0C15" w:rsidRDefault="005C04CB" w:rsidP="005C04CB">
                          <w:pPr>
                            <w:pStyle w:val="Ttulo1"/>
                            <w:rPr>
                              <w:rFonts w:ascii="Verdana" w:hAnsi="Verdana" w:cs="Arial"/>
                              <w:bCs/>
                              <w:sz w:val="20"/>
                            </w:rPr>
                          </w:pPr>
                          <w:r w:rsidRPr="00ED0C15">
                            <w:rPr>
                              <w:rFonts w:ascii="Verdana" w:hAnsi="Verdana" w:cs="Arial"/>
                              <w:bCs/>
                              <w:sz w:val="20"/>
                            </w:rPr>
                            <w:t>DEL H. CONGRESO DEL ESTADO DE GUANAJUATO</w:t>
                          </w:r>
                        </w:p>
                        <w:p w14:paraId="710A9F23" w14:textId="230087BC" w:rsidR="005C04CB" w:rsidRPr="00ED0C15" w:rsidRDefault="005C04CB" w:rsidP="005C04CB">
                          <w:pPr>
                            <w:pStyle w:val="Ttulo1"/>
                            <w:rPr>
                              <w:rFonts w:ascii="Verdana" w:hAnsi="Verdana" w:cs="Arial"/>
                              <w:bCs/>
                              <w:sz w:val="20"/>
                            </w:rPr>
                          </w:pPr>
                          <w:r w:rsidRPr="00ED0C15">
                            <w:rPr>
                              <w:rFonts w:ascii="Verdana" w:hAnsi="Verdana" w:cs="Arial"/>
                              <w:bCs/>
                              <w:sz w:val="20"/>
                            </w:rPr>
                            <w:t xml:space="preserve">COMISIÓN DE </w:t>
                          </w:r>
                          <w:r w:rsidR="00044AE5">
                            <w:rPr>
                              <w:rFonts w:ascii="Verdana" w:hAnsi="Verdana" w:cs="Arial"/>
                              <w:bCs/>
                              <w:sz w:val="20"/>
                            </w:rPr>
                            <w:t>MEDIO AMBIENTE</w:t>
                          </w:r>
                        </w:p>
                        <w:p w14:paraId="3F87F867" w14:textId="2ABDCC2E" w:rsidR="005C04CB" w:rsidRPr="00ED0C15" w:rsidRDefault="005C04CB" w:rsidP="005C04CB">
                          <w:pPr>
                            <w:pStyle w:val="Ttulo1"/>
                            <w:rPr>
                              <w:rFonts w:ascii="Verdana" w:hAnsi="Verdana" w:cs="Arial"/>
                              <w:bCs/>
                              <w:sz w:val="20"/>
                            </w:rPr>
                          </w:pPr>
                          <w:r w:rsidRPr="00ED0C15">
                            <w:rPr>
                              <w:rFonts w:ascii="Verdana" w:hAnsi="Verdana" w:cs="Arial"/>
                              <w:bCs/>
                              <w:sz w:val="20"/>
                            </w:rPr>
                            <w:t xml:space="preserve">MINUTA NÚMERO </w:t>
                          </w:r>
                          <w:r w:rsidR="00212609">
                            <w:rPr>
                              <w:rFonts w:ascii="Verdana" w:hAnsi="Verdana" w:cs="Arial"/>
                              <w:bCs/>
                              <w:sz w:val="20"/>
                            </w:rPr>
                            <w:t>8</w:t>
                          </w:r>
                        </w:p>
                        <w:p w14:paraId="5E515677" w14:textId="7D57795B" w:rsidR="005C04CB" w:rsidRPr="00ED0C15" w:rsidRDefault="00F95C16" w:rsidP="005C04CB">
                          <w:pPr>
                            <w:pStyle w:val="Ttulo1"/>
                            <w:rPr>
                              <w:rFonts w:ascii="Verdana" w:hAnsi="Verdana" w:cs="Arial"/>
                              <w:bCs/>
                              <w:sz w:val="20"/>
                            </w:rPr>
                          </w:pPr>
                          <w:r>
                            <w:rPr>
                              <w:rFonts w:ascii="Verdana" w:hAnsi="Verdana" w:cs="Arial"/>
                              <w:bCs/>
                              <w:sz w:val="20"/>
                            </w:rPr>
                            <w:t xml:space="preserve">PRIMER </w:t>
                          </w:r>
                          <w:r w:rsidR="00D6726E">
                            <w:rPr>
                              <w:rFonts w:ascii="Verdana" w:hAnsi="Verdana" w:cs="Arial"/>
                              <w:bCs/>
                              <w:sz w:val="20"/>
                            </w:rPr>
                            <w:t>PERIODO ORDINARIO</w:t>
                          </w:r>
                          <w:r w:rsidR="005C04CB" w:rsidRPr="00ED0C15">
                            <w:rPr>
                              <w:rFonts w:ascii="Verdana" w:hAnsi="Verdana" w:cs="Arial"/>
                              <w:bCs/>
                              <w:sz w:val="20"/>
                            </w:rPr>
                            <w:t xml:space="preserve"> </w:t>
                          </w:r>
                        </w:p>
                        <w:p w14:paraId="716F0545" w14:textId="5954FB40" w:rsidR="005C04CB" w:rsidRPr="00ED0C15" w:rsidRDefault="005C04CB" w:rsidP="005C04CB">
                          <w:pPr>
                            <w:pStyle w:val="Ttulo1"/>
                            <w:rPr>
                              <w:rFonts w:ascii="Verdana" w:hAnsi="Verdana" w:cs="Arial"/>
                              <w:bCs/>
                              <w:sz w:val="20"/>
                            </w:rPr>
                          </w:pPr>
                          <w:r w:rsidRPr="00ED0C15">
                            <w:rPr>
                              <w:rFonts w:ascii="Verdana" w:hAnsi="Verdana" w:cs="Arial"/>
                              <w:bCs/>
                              <w:sz w:val="20"/>
                            </w:rPr>
                            <w:t xml:space="preserve">CORRESPONDIENTE AL </w:t>
                          </w:r>
                          <w:r w:rsidR="00212609">
                            <w:rPr>
                              <w:rFonts w:ascii="Verdana" w:hAnsi="Verdana" w:cs="Arial"/>
                              <w:bCs/>
                              <w:sz w:val="20"/>
                            </w:rPr>
                            <w:t>SEGUNDO</w:t>
                          </w:r>
                          <w:r w:rsidRPr="00ED0C15">
                            <w:rPr>
                              <w:rFonts w:ascii="Verdana" w:hAnsi="Verdana" w:cs="Arial"/>
                              <w:bCs/>
                              <w:sz w:val="20"/>
                            </w:rPr>
                            <w:t xml:space="preserve"> AÑO DE EJERCICIO </w:t>
                          </w:r>
                          <w:r w:rsidR="004B6723" w:rsidRPr="00ED0C15">
                            <w:rPr>
                              <w:rFonts w:ascii="Verdana" w:hAnsi="Verdana" w:cs="Arial"/>
                              <w:bCs/>
                              <w:sz w:val="20"/>
                            </w:rPr>
                            <w:t>CONSTITUCIONAL</w:t>
                          </w:r>
                        </w:p>
                        <w:p w14:paraId="4B2A1370" w14:textId="66394C67" w:rsidR="005C04CB" w:rsidRPr="00ED0C15" w:rsidRDefault="005C04CB" w:rsidP="005C04CB">
                          <w:pPr>
                            <w:pStyle w:val="Ttulo1"/>
                            <w:rPr>
                              <w:rFonts w:ascii="Verdana" w:hAnsi="Verdana" w:cs="Arial"/>
                              <w:bCs/>
                              <w:sz w:val="20"/>
                            </w:rPr>
                          </w:pPr>
                          <w:r w:rsidRPr="00ED0C15">
                            <w:rPr>
                              <w:rFonts w:ascii="Verdana" w:hAnsi="Verdana" w:cs="Arial"/>
                              <w:bCs/>
                              <w:sz w:val="20"/>
                            </w:rPr>
                            <w:t xml:space="preserve">REUNIÓN CELEBRADA EL DIA </w:t>
                          </w:r>
                          <w:r w:rsidR="00212609">
                            <w:rPr>
                              <w:rFonts w:ascii="Verdana" w:hAnsi="Verdana" w:cs="Arial"/>
                              <w:bCs/>
                              <w:sz w:val="20"/>
                            </w:rPr>
                            <w:t>13</w:t>
                          </w:r>
                          <w:r w:rsidRPr="00ED0C15">
                            <w:rPr>
                              <w:rFonts w:ascii="Verdana" w:hAnsi="Verdana" w:cs="Arial"/>
                              <w:bCs/>
                              <w:sz w:val="20"/>
                            </w:rPr>
                            <w:t xml:space="preserve"> DE </w:t>
                          </w:r>
                          <w:r w:rsidR="00212609">
                            <w:rPr>
                              <w:rFonts w:ascii="Verdana" w:hAnsi="Verdana" w:cs="Arial"/>
                              <w:bCs/>
                              <w:sz w:val="20"/>
                            </w:rPr>
                            <w:t>OCTUBRE</w:t>
                          </w:r>
                          <w:r w:rsidR="00202B32">
                            <w:rPr>
                              <w:rFonts w:ascii="Verdana" w:hAnsi="Verdana" w:cs="Arial"/>
                              <w:bCs/>
                              <w:sz w:val="20"/>
                            </w:rPr>
                            <w:t xml:space="preserve"> </w:t>
                          </w:r>
                          <w:r w:rsidRPr="00ED0C15">
                            <w:rPr>
                              <w:rFonts w:ascii="Verdana" w:hAnsi="Verdana" w:cs="Arial"/>
                              <w:bCs/>
                              <w:sz w:val="20"/>
                            </w:rPr>
                            <w:t>DE 20</w:t>
                          </w:r>
                          <w:r w:rsidR="00B315A5">
                            <w:rPr>
                              <w:rFonts w:ascii="Verdana" w:hAnsi="Verdana" w:cs="Arial"/>
                              <w:bCs/>
                              <w:sz w:val="20"/>
                            </w:rPr>
                            <w:t>2</w:t>
                          </w:r>
                          <w:r w:rsidR="0007166D">
                            <w:rPr>
                              <w:rFonts w:ascii="Verdana" w:hAnsi="Verdana" w:cs="Arial"/>
                              <w:bCs/>
                              <w:sz w:val="20"/>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915FEC4" id="_x0000_t202" coordsize="21600,21600" o:spt="202" path="m,l,21600r21600,l21600,xe">
              <v:stroke joinstyle="miter"/>
              <v:path gradientshapeok="t" o:connecttype="rect"/>
            </v:shapetype>
            <v:shape id="Cuadro de texto 1" o:spid="_x0000_s1026" type="#_x0000_t202" style="position:absolute;margin-left:28.6pt;margin-top:-15pt;width:435.35pt;height:150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">
              <v:fill color2="#ddd" focus="100%" type="gradient"/>
              <v:shadow color="#858585" offset="1pt,1pt"/>
              <o:extrusion v:ext="view" backdepth="1in" color="#ddd" on="t" viewpoint="0" viewpointorigin="0" skewangle="-90" type="perspective"/>
              <v:textbox>
                <w:txbxContent>
                  <w:p w14:paraId="4AE2A5FE" w14:textId="77777777" w:rsidR="005C04CB" w:rsidRPr="00ED0C15" w:rsidRDefault="005C04CB" w:rsidP="005C04CB">
                    <w:pPr>
                      <w:pStyle w:val="Ttulo1"/>
                      <w:rPr>
                        <w:rFonts w:ascii="Verdana" w:hAnsi="Verdana" w:cs="Arial"/>
                        <w:sz w:val="20"/>
                      </w:rPr>
                    </w:pPr>
                    <w:r w:rsidRPr="00ED0C15">
                      <w:rPr>
                        <w:rFonts w:ascii="Verdana" w:hAnsi="Verdana" w:cs="Arial"/>
                        <w:sz w:val="20"/>
                      </w:rPr>
                      <w:t>PODER LEGISLATIVO</w:t>
                    </w:r>
                  </w:p>
                  <w:p w14:paraId="7406DA23" w14:textId="1B20C99E" w:rsidR="005C04CB" w:rsidRPr="00ED0C15" w:rsidRDefault="005C04CB" w:rsidP="005C04CB">
                    <w:pPr>
                      <w:pStyle w:val="Ttulo1"/>
                      <w:rPr>
                        <w:rFonts w:ascii="Verdana" w:hAnsi="Verdana" w:cs="Arial"/>
                        <w:bCs/>
                        <w:sz w:val="20"/>
                      </w:rPr>
                    </w:pPr>
                    <w:r w:rsidRPr="00ED0C15">
                      <w:rPr>
                        <w:rFonts w:ascii="Verdana" w:hAnsi="Verdana" w:cs="Arial"/>
                        <w:bCs/>
                        <w:sz w:val="20"/>
                      </w:rPr>
                      <w:t xml:space="preserve">SEXAGÉSIMA </w:t>
                    </w:r>
                    <w:r w:rsidR="00B315A5">
                      <w:rPr>
                        <w:rFonts w:ascii="Verdana" w:hAnsi="Verdana" w:cs="Arial"/>
                        <w:bCs/>
                        <w:sz w:val="20"/>
                      </w:rPr>
                      <w:t>QUINTA</w:t>
                    </w:r>
                    <w:r w:rsidRPr="00ED0C15">
                      <w:rPr>
                        <w:rFonts w:ascii="Verdana" w:hAnsi="Verdana" w:cs="Arial"/>
                        <w:bCs/>
                        <w:sz w:val="20"/>
                      </w:rPr>
                      <w:t xml:space="preserve"> LEGISLATURA</w:t>
                    </w:r>
                  </w:p>
                  <w:p w14:paraId="45EB5AE3" w14:textId="77777777" w:rsidR="005C04CB" w:rsidRPr="00ED0C15" w:rsidRDefault="005C04CB" w:rsidP="005C04CB">
                    <w:pPr>
                      <w:pStyle w:val="Ttulo1"/>
                      <w:rPr>
                        <w:rFonts w:ascii="Verdana" w:hAnsi="Verdana" w:cs="Arial"/>
                        <w:bCs/>
                        <w:sz w:val="20"/>
                      </w:rPr>
                    </w:pPr>
                    <w:r w:rsidRPr="00ED0C15">
                      <w:rPr>
                        <w:rFonts w:ascii="Verdana" w:hAnsi="Verdana" w:cs="Arial"/>
                        <w:bCs/>
                        <w:sz w:val="20"/>
                      </w:rPr>
                      <w:t>DEL H. CONGRESO DEL ESTADO DE GUANAJUATO</w:t>
                    </w:r>
                  </w:p>
                  <w:p w14:paraId="710A9F23" w14:textId="230087BC" w:rsidR="005C04CB" w:rsidRPr="00ED0C15" w:rsidRDefault="005C04CB" w:rsidP="005C04CB">
                    <w:pPr>
                      <w:pStyle w:val="Ttulo1"/>
                      <w:rPr>
                        <w:rFonts w:ascii="Verdana" w:hAnsi="Verdana" w:cs="Arial"/>
                        <w:bCs/>
                        <w:sz w:val="20"/>
                      </w:rPr>
                    </w:pPr>
                    <w:r w:rsidRPr="00ED0C15">
                      <w:rPr>
                        <w:rFonts w:ascii="Verdana" w:hAnsi="Verdana" w:cs="Arial"/>
                        <w:bCs/>
                        <w:sz w:val="20"/>
                      </w:rPr>
                      <w:t xml:space="preserve">COMISIÓN DE </w:t>
                    </w:r>
                    <w:r w:rsidR="00044AE5">
                      <w:rPr>
                        <w:rFonts w:ascii="Verdana" w:hAnsi="Verdana" w:cs="Arial"/>
                        <w:bCs/>
                        <w:sz w:val="20"/>
                      </w:rPr>
                      <w:t>MEDIO AMBIENTE</w:t>
                    </w:r>
                  </w:p>
                  <w:p w14:paraId="3F87F867" w14:textId="2ABDCC2E" w:rsidR="005C04CB" w:rsidRPr="00ED0C15" w:rsidRDefault="005C04CB" w:rsidP="005C04CB">
                    <w:pPr>
                      <w:pStyle w:val="Ttulo1"/>
                      <w:rPr>
                        <w:rFonts w:ascii="Verdana" w:hAnsi="Verdana" w:cs="Arial"/>
                        <w:bCs/>
                        <w:sz w:val="20"/>
                      </w:rPr>
                    </w:pPr>
                    <w:r w:rsidRPr="00ED0C15">
                      <w:rPr>
                        <w:rFonts w:ascii="Verdana" w:hAnsi="Verdana" w:cs="Arial"/>
                        <w:bCs/>
                        <w:sz w:val="20"/>
                      </w:rPr>
                      <w:t xml:space="preserve">MINUTA NÚMERO </w:t>
                    </w:r>
                    <w:r w:rsidR="00212609">
                      <w:rPr>
                        <w:rFonts w:ascii="Verdana" w:hAnsi="Verdana" w:cs="Arial"/>
                        <w:bCs/>
                        <w:sz w:val="20"/>
                      </w:rPr>
                      <w:t>8</w:t>
                    </w:r>
                  </w:p>
                  <w:p w14:paraId="5E515677" w14:textId="7D57795B" w:rsidR="005C04CB" w:rsidRPr="00ED0C15" w:rsidRDefault="00F95C16" w:rsidP="005C04CB">
                    <w:pPr>
                      <w:pStyle w:val="Ttulo1"/>
                      <w:rPr>
                        <w:rFonts w:ascii="Verdana" w:hAnsi="Verdana" w:cs="Arial"/>
                        <w:bCs/>
                        <w:sz w:val="20"/>
                      </w:rPr>
                    </w:pPr>
                    <w:r>
                      <w:rPr>
                        <w:rFonts w:ascii="Verdana" w:hAnsi="Verdana" w:cs="Arial"/>
                        <w:bCs/>
                        <w:sz w:val="20"/>
                      </w:rPr>
                      <w:t xml:space="preserve">PRIMER </w:t>
                    </w:r>
                    <w:r w:rsidR="00D6726E">
                      <w:rPr>
                        <w:rFonts w:ascii="Verdana" w:hAnsi="Verdana" w:cs="Arial"/>
                        <w:bCs/>
                        <w:sz w:val="20"/>
                      </w:rPr>
                      <w:t>PERIODO ORDINARIO</w:t>
                    </w:r>
                    <w:r w:rsidR="005C04CB" w:rsidRPr="00ED0C15">
                      <w:rPr>
                        <w:rFonts w:ascii="Verdana" w:hAnsi="Verdana" w:cs="Arial"/>
                        <w:bCs/>
                        <w:sz w:val="20"/>
                      </w:rPr>
                      <w:t xml:space="preserve"> </w:t>
                    </w:r>
                  </w:p>
                  <w:p w14:paraId="716F0545" w14:textId="5954FB40" w:rsidR="005C04CB" w:rsidRPr="00ED0C15" w:rsidRDefault="005C04CB" w:rsidP="005C04CB">
                    <w:pPr>
                      <w:pStyle w:val="Ttulo1"/>
                      <w:rPr>
                        <w:rFonts w:ascii="Verdana" w:hAnsi="Verdana" w:cs="Arial"/>
                        <w:bCs/>
                        <w:sz w:val="20"/>
                      </w:rPr>
                    </w:pPr>
                    <w:r w:rsidRPr="00ED0C15">
                      <w:rPr>
                        <w:rFonts w:ascii="Verdana" w:hAnsi="Verdana" w:cs="Arial"/>
                        <w:bCs/>
                        <w:sz w:val="20"/>
                      </w:rPr>
                      <w:t xml:space="preserve">CORRESPONDIENTE AL </w:t>
                    </w:r>
                    <w:r w:rsidR="00212609">
                      <w:rPr>
                        <w:rFonts w:ascii="Verdana" w:hAnsi="Verdana" w:cs="Arial"/>
                        <w:bCs/>
                        <w:sz w:val="20"/>
                      </w:rPr>
                      <w:t>SEGUNDO</w:t>
                    </w:r>
                    <w:r w:rsidRPr="00ED0C15">
                      <w:rPr>
                        <w:rFonts w:ascii="Verdana" w:hAnsi="Verdana" w:cs="Arial"/>
                        <w:bCs/>
                        <w:sz w:val="20"/>
                      </w:rPr>
                      <w:t xml:space="preserve"> AÑO DE EJERCICIO </w:t>
                    </w:r>
                    <w:r w:rsidR="004B6723" w:rsidRPr="00ED0C15">
                      <w:rPr>
                        <w:rFonts w:ascii="Verdana" w:hAnsi="Verdana" w:cs="Arial"/>
                        <w:bCs/>
                        <w:sz w:val="20"/>
                      </w:rPr>
                      <w:t>CONSTITUCIONAL</w:t>
                    </w:r>
                  </w:p>
                  <w:p w14:paraId="4B2A1370" w14:textId="66394C67" w:rsidR="005C04CB" w:rsidRPr="00ED0C15" w:rsidRDefault="005C04CB" w:rsidP="005C04CB">
                    <w:pPr>
                      <w:pStyle w:val="Ttulo1"/>
                      <w:rPr>
                        <w:rFonts w:ascii="Verdana" w:hAnsi="Verdana" w:cs="Arial"/>
                        <w:bCs/>
                        <w:sz w:val="20"/>
                      </w:rPr>
                    </w:pPr>
                    <w:r w:rsidRPr="00ED0C15">
                      <w:rPr>
                        <w:rFonts w:ascii="Verdana" w:hAnsi="Verdana" w:cs="Arial"/>
                        <w:bCs/>
                        <w:sz w:val="20"/>
                      </w:rPr>
                      <w:t xml:space="preserve">REUNIÓN CELEBRADA EL DIA </w:t>
                    </w:r>
                    <w:r w:rsidR="00212609">
                      <w:rPr>
                        <w:rFonts w:ascii="Verdana" w:hAnsi="Verdana" w:cs="Arial"/>
                        <w:bCs/>
                        <w:sz w:val="20"/>
                      </w:rPr>
                      <w:t>13</w:t>
                    </w:r>
                    <w:r w:rsidRPr="00ED0C15">
                      <w:rPr>
                        <w:rFonts w:ascii="Verdana" w:hAnsi="Verdana" w:cs="Arial"/>
                        <w:bCs/>
                        <w:sz w:val="20"/>
                      </w:rPr>
                      <w:t xml:space="preserve"> DE </w:t>
                    </w:r>
                    <w:r w:rsidR="00212609">
                      <w:rPr>
                        <w:rFonts w:ascii="Verdana" w:hAnsi="Verdana" w:cs="Arial"/>
                        <w:bCs/>
                        <w:sz w:val="20"/>
                      </w:rPr>
                      <w:t>OCTUBRE</w:t>
                    </w:r>
                    <w:r w:rsidR="00202B32">
                      <w:rPr>
                        <w:rFonts w:ascii="Verdana" w:hAnsi="Verdana" w:cs="Arial"/>
                        <w:bCs/>
                        <w:sz w:val="20"/>
                      </w:rPr>
                      <w:t xml:space="preserve"> </w:t>
                    </w:r>
                    <w:r w:rsidRPr="00ED0C15">
                      <w:rPr>
                        <w:rFonts w:ascii="Verdana" w:hAnsi="Verdana" w:cs="Arial"/>
                        <w:bCs/>
                        <w:sz w:val="20"/>
                      </w:rPr>
                      <w:t>DE 20</w:t>
                    </w:r>
                    <w:r w:rsidR="00B315A5">
                      <w:rPr>
                        <w:rFonts w:ascii="Verdana" w:hAnsi="Verdana" w:cs="Arial"/>
                        <w:bCs/>
                        <w:sz w:val="20"/>
                      </w:rPr>
                      <w:t>2</w:t>
                    </w:r>
                    <w:r w:rsidR="0007166D">
                      <w:rPr>
                        <w:rFonts w:ascii="Verdana" w:hAnsi="Verdana" w:cs="Arial"/>
                        <w:bCs/>
                        <w:sz w:val="20"/>
                      </w:rPr>
                      <w:t>2</w:t>
                    </w:r>
                  </w:p>
                </w:txbxContent>
              </v:textbox>
              <w10:wrap type="square"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890F9B"/>
    <w:multiLevelType w:val="hybridMultilevel"/>
    <w:tmpl w:val="2EA02CA0"/>
    <w:lvl w:ilvl="0" w:tplc="8076B8FC">
      <w:start w:val="6"/>
      <w:numFmt w:val="bullet"/>
      <w:lvlText w:val="•"/>
      <w:lvlJc w:val="left"/>
      <w:pPr>
        <w:ind w:left="1211" w:hanging="360"/>
      </w:pPr>
      <w:rPr>
        <w:rFonts w:ascii="Verdana" w:eastAsia="Times New Roman" w:hAnsi="Verdana" w:cs="Times New Roman" w:hint="default"/>
      </w:rPr>
    </w:lvl>
    <w:lvl w:ilvl="1" w:tplc="080A0003">
      <w:start w:val="1"/>
      <w:numFmt w:val="bullet"/>
      <w:lvlText w:val="o"/>
      <w:lvlJc w:val="left"/>
      <w:pPr>
        <w:ind w:left="1931" w:hanging="360"/>
      </w:pPr>
      <w:rPr>
        <w:rFonts w:ascii="Courier New" w:hAnsi="Courier New" w:cs="Courier New" w:hint="default"/>
      </w:rPr>
    </w:lvl>
    <w:lvl w:ilvl="2" w:tplc="080A0005" w:tentative="1">
      <w:start w:val="1"/>
      <w:numFmt w:val="bullet"/>
      <w:lvlText w:val=""/>
      <w:lvlJc w:val="left"/>
      <w:pPr>
        <w:ind w:left="2651" w:hanging="360"/>
      </w:pPr>
      <w:rPr>
        <w:rFonts w:ascii="Wingdings" w:hAnsi="Wingdings" w:hint="default"/>
      </w:rPr>
    </w:lvl>
    <w:lvl w:ilvl="3" w:tplc="080A0001" w:tentative="1">
      <w:start w:val="1"/>
      <w:numFmt w:val="bullet"/>
      <w:lvlText w:val=""/>
      <w:lvlJc w:val="left"/>
      <w:pPr>
        <w:ind w:left="3371" w:hanging="360"/>
      </w:pPr>
      <w:rPr>
        <w:rFonts w:ascii="Symbol" w:hAnsi="Symbol" w:hint="default"/>
      </w:rPr>
    </w:lvl>
    <w:lvl w:ilvl="4" w:tplc="080A0003" w:tentative="1">
      <w:start w:val="1"/>
      <w:numFmt w:val="bullet"/>
      <w:lvlText w:val="o"/>
      <w:lvlJc w:val="left"/>
      <w:pPr>
        <w:ind w:left="4091" w:hanging="360"/>
      </w:pPr>
      <w:rPr>
        <w:rFonts w:ascii="Courier New" w:hAnsi="Courier New" w:cs="Courier New" w:hint="default"/>
      </w:rPr>
    </w:lvl>
    <w:lvl w:ilvl="5" w:tplc="080A0005" w:tentative="1">
      <w:start w:val="1"/>
      <w:numFmt w:val="bullet"/>
      <w:lvlText w:val=""/>
      <w:lvlJc w:val="left"/>
      <w:pPr>
        <w:ind w:left="4811" w:hanging="360"/>
      </w:pPr>
      <w:rPr>
        <w:rFonts w:ascii="Wingdings" w:hAnsi="Wingdings" w:hint="default"/>
      </w:rPr>
    </w:lvl>
    <w:lvl w:ilvl="6" w:tplc="080A0001" w:tentative="1">
      <w:start w:val="1"/>
      <w:numFmt w:val="bullet"/>
      <w:lvlText w:val=""/>
      <w:lvlJc w:val="left"/>
      <w:pPr>
        <w:ind w:left="5531" w:hanging="360"/>
      </w:pPr>
      <w:rPr>
        <w:rFonts w:ascii="Symbol" w:hAnsi="Symbol" w:hint="default"/>
      </w:rPr>
    </w:lvl>
    <w:lvl w:ilvl="7" w:tplc="080A0003" w:tentative="1">
      <w:start w:val="1"/>
      <w:numFmt w:val="bullet"/>
      <w:lvlText w:val="o"/>
      <w:lvlJc w:val="left"/>
      <w:pPr>
        <w:ind w:left="6251" w:hanging="360"/>
      </w:pPr>
      <w:rPr>
        <w:rFonts w:ascii="Courier New" w:hAnsi="Courier New" w:cs="Courier New" w:hint="default"/>
      </w:rPr>
    </w:lvl>
    <w:lvl w:ilvl="8" w:tplc="080A0005" w:tentative="1">
      <w:start w:val="1"/>
      <w:numFmt w:val="bullet"/>
      <w:lvlText w:val=""/>
      <w:lvlJc w:val="left"/>
      <w:pPr>
        <w:ind w:left="6971" w:hanging="360"/>
      </w:pPr>
      <w:rPr>
        <w:rFonts w:ascii="Wingdings" w:hAnsi="Wingdings" w:hint="default"/>
      </w:rPr>
    </w:lvl>
  </w:abstractNum>
  <w:abstractNum w:abstractNumId="1" w15:restartNumberingAfterBreak="0">
    <w:nsid w:val="1C797E32"/>
    <w:multiLevelType w:val="hybridMultilevel"/>
    <w:tmpl w:val="5CF6DDA0"/>
    <w:lvl w:ilvl="0" w:tplc="BE2AF9C6">
      <w:start w:val="1"/>
      <w:numFmt w:val="lowerLetter"/>
      <w:lvlText w:val="%1)"/>
      <w:lvlJc w:val="left"/>
      <w:pPr>
        <w:tabs>
          <w:tab w:val="num" w:pos="851"/>
        </w:tabs>
        <w:ind w:left="851" w:hanging="851"/>
      </w:pPr>
      <w:rPr>
        <w:rFonts w:ascii="Verdana" w:hAnsi="Verdana" w:hint="default"/>
        <w:b/>
        <w:i w:val="0"/>
        <w:sz w:val="19"/>
        <w:szCs w:val="19"/>
      </w:r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15:restartNumberingAfterBreak="0">
    <w:nsid w:val="28643641"/>
    <w:multiLevelType w:val="hybridMultilevel"/>
    <w:tmpl w:val="3AE49E3A"/>
    <w:lvl w:ilvl="0" w:tplc="080A0001">
      <w:start w:val="1"/>
      <w:numFmt w:val="bullet"/>
      <w:lvlText w:val=""/>
      <w:lvlJc w:val="left"/>
      <w:pPr>
        <w:ind w:left="1571" w:hanging="360"/>
      </w:pPr>
      <w:rPr>
        <w:rFonts w:ascii="Symbol" w:hAnsi="Symbol" w:hint="default"/>
      </w:rPr>
    </w:lvl>
    <w:lvl w:ilvl="1" w:tplc="080A0003" w:tentative="1">
      <w:start w:val="1"/>
      <w:numFmt w:val="bullet"/>
      <w:lvlText w:val="o"/>
      <w:lvlJc w:val="left"/>
      <w:pPr>
        <w:ind w:left="2291" w:hanging="360"/>
      </w:pPr>
      <w:rPr>
        <w:rFonts w:ascii="Courier New" w:hAnsi="Courier New" w:cs="Courier New" w:hint="default"/>
      </w:rPr>
    </w:lvl>
    <w:lvl w:ilvl="2" w:tplc="080A0005" w:tentative="1">
      <w:start w:val="1"/>
      <w:numFmt w:val="bullet"/>
      <w:lvlText w:val=""/>
      <w:lvlJc w:val="left"/>
      <w:pPr>
        <w:ind w:left="3011" w:hanging="360"/>
      </w:pPr>
      <w:rPr>
        <w:rFonts w:ascii="Wingdings" w:hAnsi="Wingdings" w:hint="default"/>
      </w:rPr>
    </w:lvl>
    <w:lvl w:ilvl="3" w:tplc="080A0001" w:tentative="1">
      <w:start w:val="1"/>
      <w:numFmt w:val="bullet"/>
      <w:lvlText w:val=""/>
      <w:lvlJc w:val="left"/>
      <w:pPr>
        <w:ind w:left="3731" w:hanging="360"/>
      </w:pPr>
      <w:rPr>
        <w:rFonts w:ascii="Symbol" w:hAnsi="Symbol" w:hint="default"/>
      </w:rPr>
    </w:lvl>
    <w:lvl w:ilvl="4" w:tplc="080A0003" w:tentative="1">
      <w:start w:val="1"/>
      <w:numFmt w:val="bullet"/>
      <w:lvlText w:val="o"/>
      <w:lvlJc w:val="left"/>
      <w:pPr>
        <w:ind w:left="4451" w:hanging="360"/>
      </w:pPr>
      <w:rPr>
        <w:rFonts w:ascii="Courier New" w:hAnsi="Courier New" w:cs="Courier New" w:hint="default"/>
      </w:rPr>
    </w:lvl>
    <w:lvl w:ilvl="5" w:tplc="080A0005" w:tentative="1">
      <w:start w:val="1"/>
      <w:numFmt w:val="bullet"/>
      <w:lvlText w:val=""/>
      <w:lvlJc w:val="left"/>
      <w:pPr>
        <w:ind w:left="5171" w:hanging="360"/>
      </w:pPr>
      <w:rPr>
        <w:rFonts w:ascii="Wingdings" w:hAnsi="Wingdings" w:hint="default"/>
      </w:rPr>
    </w:lvl>
    <w:lvl w:ilvl="6" w:tplc="080A0001" w:tentative="1">
      <w:start w:val="1"/>
      <w:numFmt w:val="bullet"/>
      <w:lvlText w:val=""/>
      <w:lvlJc w:val="left"/>
      <w:pPr>
        <w:ind w:left="5891" w:hanging="360"/>
      </w:pPr>
      <w:rPr>
        <w:rFonts w:ascii="Symbol" w:hAnsi="Symbol" w:hint="default"/>
      </w:rPr>
    </w:lvl>
    <w:lvl w:ilvl="7" w:tplc="080A0003" w:tentative="1">
      <w:start w:val="1"/>
      <w:numFmt w:val="bullet"/>
      <w:lvlText w:val="o"/>
      <w:lvlJc w:val="left"/>
      <w:pPr>
        <w:ind w:left="6611" w:hanging="360"/>
      </w:pPr>
      <w:rPr>
        <w:rFonts w:ascii="Courier New" w:hAnsi="Courier New" w:cs="Courier New" w:hint="default"/>
      </w:rPr>
    </w:lvl>
    <w:lvl w:ilvl="8" w:tplc="080A0005" w:tentative="1">
      <w:start w:val="1"/>
      <w:numFmt w:val="bullet"/>
      <w:lvlText w:val=""/>
      <w:lvlJc w:val="left"/>
      <w:pPr>
        <w:ind w:left="7331" w:hanging="360"/>
      </w:pPr>
      <w:rPr>
        <w:rFonts w:ascii="Wingdings" w:hAnsi="Wingdings" w:hint="default"/>
      </w:rPr>
    </w:lvl>
  </w:abstractNum>
  <w:abstractNum w:abstractNumId="3" w15:restartNumberingAfterBreak="0">
    <w:nsid w:val="356118AD"/>
    <w:multiLevelType w:val="hybridMultilevel"/>
    <w:tmpl w:val="5CF6C0B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46E9197E"/>
    <w:multiLevelType w:val="hybridMultilevel"/>
    <w:tmpl w:val="81225AE8"/>
    <w:lvl w:ilvl="0" w:tplc="44F021BC">
      <w:start w:val="7"/>
      <w:numFmt w:val="bullet"/>
      <w:lvlText w:val=""/>
      <w:lvlJc w:val="left"/>
      <w:pPr>
        <w:ind w:left="1080" w:hanging="360"/>
      </w:pPr>
      <w:rPr>
        <w:rFonts w:ascii="Symbol" w:eastAsiaTheme="minorHAnsi" w:hAnsi="Symbol" w:cs="Aria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5" w15:restartNumberingAfterBreak="0">
    <w:nsid w:val="4FE548BB"/>
    <w:multiLevelType w:val="hybridMultilevel"/>
    <w:tmpl w:val="C2247D8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648A545F"/>
    <w:multiLevelType w:val="hybridMultilevel"/>
    <w:tmpl w:val="83582B06"/>
    <w:lvl w:ilvl="0" w:tplc="C0D08C94">
      <w:start w:val="1"/>
      <w:numFmt w:val="lowerLetter"/>
      <w:lvlText w:val="%1)"/>
      <w:lvlJc w:val="left"/>
      <w:pPr>
        <w:ind w:left="1211" w:hanging="36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7" w15:restartNumberingAfterBreak="0">
    <w:nsid w:val="6BC003FA"/>
    <w:multiLevelType w:val="hybridMultilevel"/>
    <w:tmpl w:val="4650E738"/>
    <w:lvl w:ilvl="0" w:tplc="0268CCBA">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7A777BA1"/>
    <w:multiLevelType w:val="hybridMultilevel"/>
    <w:tmpl w:val="388CBE1A"/>
    <w:lvl w:ilvl="0" w:tplc="080A000F">
      <w:start w:val="1"/>
      <w:numFmt w:val="decimal"/>
      <w:lvlText w:val="%1."/>
      <w:lvlJc w:val="left"/>
      <w:pPr>
        <w:tabs>
          <w:tab w:val="num" w:pos="1561"/>
        </w:tabs>
        <w:ind w:left="1561" w:hanging="851"/>
      </w:pPr>
      <w:rPr>
        <w:rFonts w:hint="default"/>
        <w:b/>
        <w:i w:val="0"/>
        <w:sz w:val="22"/>
        <w:szCs w:val="22"/>
      </w:rPr>
    </w:lvl>
    <w:lvl w:ilvl="1" w:tplc="0C0A0019" w:tentative="1">
      <w:start w:val="1"/>
      <w:numFmt w:val="lowerLetter"/>
      <w:lvlText w:val="%2."/>
      <w:lvlJc w:val="left"/>
      <w:pPr>
        <w:tabs>
          <w:tab w:val="num" w:pos="2150"/>
        </w:tabs>
        <w:ind w:left="2150" w:hanging="360"/>
      </w:pPr>
    </w:lvl>
    <w:lvl w:ilvl="2" w:tplc="0C0A001B" w:tentative="1">
      <w:start w:val="1"/>
      <w:numFmt w:val="lowerRoman"/>
      <w:lvlText w:val="%3."/>
      <w:lvlJc w:val="right"/>
      <w:pPr>
        <w:tabs>
          <w:tab w:val="num" w:pos="2870"/>
        </w:tabs>
        <w:ind w:left="2870" w:hanging="180"/>
      </w:pPr>
    </w:lvl>
    <w:lvl w:ilvl="3" w:tplc="0C0A000F" w:tentative="1">
      <w:start w:val="1"/>
      <w:numFmt w:val="decimal"/>
      <w:lvlText w:val="%4."/>
      <w:lvlJc w:val="left"/>
      <w:pPr>
        <w:tabs>
          <w:tab w:val="num" w:pos="3590"/>
        </w:tabs>
        <w:ind w:left="3590" w:hanging="360"/>
      </w:pPr>
    </w:lvl>
    <w:lvl w:ilvl="4" w:tplc="0C0A0019" w:tentative="1">
      <w:start w:val="1"/>
      <w:numFmt w:val="lowerLetter"/>
      <w:lvlText w:val="%5."/>
      <w:lvlJc w:val="left"/>
      <w:pPr>
        <w:tabs>
          <w:tab w:val="num" w:pos="4310"/>
        </w:tabs>
        <w:ind w:left="4310" w:hanging="360"/>
      </w:pPr>
    </w:lvl>
    <w:lvl w:ilvl="5" w:tplc="0C0A001B" w:tentative="1">
      <w:start w:val="1"/>
      <w:numFmt w:val="lowerRoman"/>
      <w:lvlText w:val="%6."/>
      <w:lvlJc w:val="right"/>
      <w:pPr>
        <w:tabs>
          <w:tab w:val="num" w:pos="5030"/>
        </w:tabs>
        <w:ind w:left="5030" w:hanging="180"/>
      </w:pPr>
    </w:lvl>
    <w:lvl w:ilvl="6" w:tplc="0C0A000F" w:tentative="1">
      <w:start w:val="1"/>
      <w:numFmt w:val="decimal"/>
      <w:lvlText w:val="%7."/>
      <w:lvlJc w:val="left"/>
      <w:pPr>
        <w:tabs>
          <w:tab w:val="num" w:pos="5750"/>
        </w:tabs>
        <w:ind w:left="5750" w:hanging="360"/>
      </w:pPr>
    </w:lvl>
    <w:lvl w:ilvl="7" w:tplc="0C0A0019" w:tentative="1">
      <w:start w:val="1"/>
      <w:numFmt w:val="lowerLetter"/>
      <w:lvlText w:val="%8."/>
      <w:lvlJc w:val="left"/>
      <w:pPr>
        <w:tabs>
          <w:tab w:val="num" w:pos="6470"/>
        </w:tabs>
        <w:ind w:left="6470" w:hanging="360"/>
      </w:pPr>
    </w:lvl>
    <w:lvl w:ilvl="8" w:tplc="0C0A001B" w:tentative="1">
      <w:start w:val="1"/>
      <w:numFmt w:val="lowerRoman"/>
      <w:lvlText w:val="%9."/>
      <w:lvlJc w:val="right"/>
      <w:pPr>
        <w:tabs>
          <w:tab w:val="num" w:pos="7190"/>
        </w:tabs>
        <w:ind w:left="7190" w:hanging="180"/>
      </w:pPr>
    </w:lvl>
  </w:abstractNum>
  <w:num w:numId="1" w16cid:durableId="516964280">
    <w:abstractNumId w:val="8"/>
  </w:num>
  <w:num w:numId="2" w16cid:durableId="1789200136">
    <w:abstractNumId w:val="1"/>
  </w:num>
  <w:num w:numId="3" w16cid:durableId="1482111470">
    <w:abstractNumId w:val="2"/>
  </w:num>
  <w:num w:numId="4" w16cid:durableId="791024120">
    <w:abstractNumId w:val="0"/>
  </w:num>
  <w:num w:numId="5" w16cid:durableId="299187344">
    <w:abstractNumId w:val="6"/>
  </w:num>
  <w:num w:numId="6" w16cid:durableId="1935431360">
    <w:abstractNumId w:val="3"/>
  </w:num>
  <w:num w:numId="7" w16cid:durableId="743572622">
    <w:abstractNumId w:val="4"/>
  </w:num>
  <w:num w:numId="8" w16cid:durableId="540634641">
    <w:abstractNumId w:val="5"/>
  </w:num>
  <w:num w:numId="9" w16cid:durableId="44820177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defaultTabStop w:val="708"/>
  <w:hyphenationZone w:val="425"/>
  <w:characterSpacingControl w:val="doNotCompress"/>
  <w:hdrShapeDefaults>
    <o:shapedefaults v:ext="edit" spidmax="552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28BC"/>
    <w:rsid w:val="00012D43"/>
    <w:rsid w:val="000146EF"/>
    <w:rsid w:val="0002764C"/>
    <w:rsid w:val="00033215"/>
    <w:rsid w:val="00044AE5"/>
    <w:rsid w:val="00053B62"/>
    <w:rsid w:val="00060FDC"/>
    <w:rsid w:val="00061FF4"/>
    <w:rsid w:val="0006255F"/>
    <w:rsid w:val="0007166D"/>
    <w:rsid w:val="0007373A"/>
    <w:rsid w:val="0008323A"/>
    <w:rsid w:val="00092E02"/>
    <w:rsid w:val="000A10F4"/>
    <w:rsid w:val="000A2290"/>
    <w:rsid w:val="000A746E"/>
    <w:rsid w:val="000B3840"/>
    <w:rsid w:val="000B4D90"/>
    <w:rsid w:val="000B66DC"/>
    <w:rsid w:val="000B76E1"/>
    <w:rsid w:val="000B7C54"/>
    <w:rsid w:val="000C2A80"/>
    <w:rsid w:val="000C7B6B"/>
    <w:rsid w:val="000E0CC6"/>
    <w:rsid w:val="000E6230"/>
    <w:rsid w:val="000F47C3"/>
    <w:rsid w:val="00110A93"/>
    <w:rsid w:val="001121B6"/>
    <w:rsid w:val="00134053"/>
    <w:rsid w:val="001365F4"/>
    <w:rsid w:val="00141577"/>
    <w:rsid w:val="00145473"/>
    <w:rsid w:val="001503D6"/>
    <w:rsid w:val="00153CB3"/>
    <w:rsid w:val="00170F58"/>
    <w:rsid w:val="00171DDF"/>
    <w:rsid w:val="001867C7"/>
    <w:rsid w:val="00187561"/>
    <w:rsid w:val="00192BED"/>
    <w:rsid w:val="00194F1B"/>
    <w:rsid w:val="001A0BC8"/>
    <w:rsid w:val="001B2281"/>
    <w:rsid w:val="001B2888"/>
    <w:rsid w:val="001C0C8A"/>
    <w:rsid w:val="001C130E"/>
    <w:rsid w:val="001C20F8"/>
    <w:rsid w:val="001C63F1"/>
    <w:rsid w:val="001D4A3A"/>
    <w:rsid w:val="001E7964"/>
    <w:rsid w:val="001F0EC7"/>
    <w:rsid w:val="001F21B6"/>
    <w:rsid w:val="0020043D"/>
    <w:rsid w:val="00202B32"/>
    <w:rsid w:val="00204A37"/>
    <w:rsid w:val="00207590"/>
    <w:rsid w:val="0020761E"/>
    <w:rsid w:val="002078B7"/>
    <w:rsid w:val="002112F0"/>
    <w:rsid w:val="00212609"/>
    <w:rsid w:val="00221B13"/>
    <w:rsid w:val="00231C6D"/>
    <w:rsid w:val="00237665"/>
    <w:rsid w:val="00240DB8"/>
    <w:rsid w:val="00243CA0"/>
    <w:rsid w:val="002500C1"/>
    <w:rsid w:val="00251221"/>
    <w:rsid w:val="002520F2"/>
    <w:rsid w:val="00266E2D"/>
    <w:rsid w:val="00267910"/>
    <w:rsid w:val="0027378C"/>
    <w:rsid w:val="00275F8B"/>
    <w:rsid w:val="00280EAE"/>
    <w:rsid w:val="0029375D"/>
    <w:rsid w:val="002A01D1"/>
    <w:rsid w:val="002A52C9"/>
    <w:rsid w:val="002A73DF"/>
    <w:rsid w:val="002B21E5"/>
    <w:rsid w:val="002B68F4"/>
    <w:rsid w:val="002C3B4D"/>
    <w:rsid w:val="002C5607"/>
    <w:rsid w:val="002C56B2"/>
    <w:rsid w:val="002C77BA"/>
    <w:rsid w:val="002C7EB7"/>
    <w:rsid w:val="002E3243"/>
    <w:rsid w:val="002F7779"/>
    <w:rsid w:val="00302B0E"/>
    <w:rsid w:val="003043C8"/>
    <w:rsid w:val="003145CF"/>
    <w:rsid w:val="003214E4"/>
    <w:rsid w:val="003235A2"/>
    <w:rsid w:val="00324FB3"/>
    <w:rsid w:val="0034280A"/>
    <w:rsid w:val="00366601"/>
    <w:rsid w:val="00367C4A"/>
    <w:rsid w:val="003761A3"/>
    <w:rsid w:val="0038414D"/>
    <w:rsid w:val="00385BE1"/>
    <w:rsid w:val="00386AEA"/>
    <w:rsid w:val="00387E24"/>
    <w:rsid w:val="003933FC"/>
    <w:rsid w:val="003A257D"/>
    <w:rsid w:val="003A3C72"/>
    <w:rsid w:val="003B1D1D"/>
    <w:rsid w:val="003B1DC2"/>
    <w:rsid w:val="003C6B69"/>
    <w:rsid w:val="003D207B"/>
    <w:rsid w:val="003F66FE"/>
    <w:rsid w:val="0040004E"/>
    <w:rsid w:val="00400206"/>
    <w:rsid w:val="00415746"/>
    <w:rsid w:val="004174FC"/>
    <w:rsid w:val="00432C1D"/>
    <w:rsid w:val="00434CEE"/>
    <w:rsid w:val="0045257F"/>
    <w:rsid w:val="00461752"/>
    <w:rsid w:val="00462B99"/>
    <w:rsid w:val="00462CB8"/>
    <w:rsid w:val="0047499D"/>
    <w:rsid w:val="0047700C"/>
    <w:rsid w:val="004841B5"/>
    <w:rsid w:val="004A1489"/>
    <w:rsid w:val="004B1BBB"/>
    <w:rsid w:val="004B44C2"/>
    <w:rsid w:val="004B4BAF"/>
    <w:rsid w:val="004B6220"/>
    <w:rsid w:val="004B6723"/>
    <w:rsid w:val="004C03E4"/>
    <w:rsid w:val="004C2771"/>
    <w:rsid w:val="004C67BB"/>
    <w:rsid w:val="004D28BC"/>
    <w:rsid w:val="004E0866"/>
    <w:rsid w:val="004E0D1C"/>
    <w:rsid w:val="004E2AB3"/>
    <w:rsid w:val="004E2AD5"/>
    <w:rsid w:val="004E484D"/>
    <w:rsid w:val="004E5D93"/>
    <w:rsid w:val="004E75AB"/>
    <w:rsid w:val="004F02E1"/>
    <w:rsid w:val="004F06E8"/>
    <w:rsid w:val="004F1501"/>
    <w:rsid w:val="004F32D1"/>
    <w:rsid w:val="004F4195"/>
    <w:rsid w:val="004F5CF8"/>
    <w:rsid w:val="0050103E"/>
    <w:rsid w:val="00502705"/>
    <w:rsid w:val="00503507"/>
    <w:rsid w:val="00505C0A"/>
    <w:rsid w:val="0050732C"/>
    <w:rsid w:val="00516A0C"/>
    <w:rsid w:val="00516A3D"/>
    <w:rsid w:val="005174C5"/>
    <w:rsid w:val="00520A78"/>
    <w:rsid w:val="00520D4C"/>
    <w:rsid w:val="00521389"/>
    <w:rsid w:val="00524639"/>
    <w:rsid w:val="00532CBF"/>
    <w:rsid w:val="00533BE7"/>
    <w:rsid w:val="00534911"/>
    <w:rsid w:val="00535644"/>
    <w:rsid w:val="00537BCB"/>
    <w:rsid w:val="00545782"/>
    <w:rsid w:val="00546F57"/>
    <w:rsid w:val="0055001A"/>
    <w:rsid w:val="005503BB"/>
    <w:rsid w:val="005505EE"/>
    <w:rsid w:val="005521D4"/>
    <w:rsid w:val="00553C5A"/>
    <w:rsid w:val="005544C5"/>
    <w:rsid w:val="00562516"/>
    <w:rsid w:val="005701B9"/>
    <w:rsid w:val="00570F2F"/>
    <w:rsid w:val="00587ED5"/>
    <w:rsid w:val="00594C6F"/>
    <w:rsid w:val="005A1023"/>
    <w:rsid w:val="005A5A2A"/>
    <w:rsid w:val="005A6FE6"/>
    <w:rsid w:val="005A7377"/>
    <w:rsid w:val="005B2041"/>
    <w:rsid w:val="005B21AA"/>
    <w:rsid w:val="005B340A"/>
    <w:rsid w:val="005B4C23"/>
    <w:rsid w:val="005C04CB"/>
    <w:rsid w:val="005C6FBB"/>
    <w:rsid w:val="005D7883"/>
    <w:rsid w:val="005D7F72"/>
    <w:rsid w:val="005E5385"/>
    <w:rsid w:val="005E5DE1"/>
    <w:rsid w:val="005F636A"/>
    <w:rsid w:val="00603EE7"/>
    <w:rsid w:val="006062D7"/>
    <w:rsid w:val="00607891"/>
    <w:rsid w:val="00620A27"/>
    <w:rsid w:val="006227BE"/>
    <w:rsid w:val="00622837"/>
    <w:rsid w:val="0062527C"/>
    <w:rsid w:val="006330EC"/>
    <w:rsid w:val="006428D2"/>
    <w:rsid w:val="00650023"/>
    <w:rsid w:val="006520A9"/>
    <w:rsid w:val="006549F3"/>
    <w:rsid w:val="00656F6D"/>
    <w:rsid w:val="006616DD"/>
    <w:rsid w:val="00662FAF"/>
    <w:rsid w:val="00665D8E"/>
    <w:rsid w:val="00666A3D"/>
    <w:rsid w:val="00675787"/>
    <w:rsid w:val="00686B98"/>
    <w:rsid w:val="00691165"/>
    <w:rsid w:val="00694AFA"/>
    <w:rsid w:val="00695AB4"/>
    <w:rsid w:val="006960E2"/>
    <w:rsid w:val="006A0232"/>
    <w:rsid w:val="006A0912"/>
    <w:rsid w:val="006A5452"/>
    <w:rsid w:val="006B2630"/>
    <w:rsid w:val="006B3F28"/>
    <w:rsid w:val="006B4A1A"/>
    <w:rsid w:val="006B5E33"/>
    <w:rsid w:val="006B71C6"/>
    <w:rsid w:val="006C0B34"/>
    <w:rsid w:val="006C68D9"/>
    <w:rsid w:val="006D3BCD"/>
    <w:rsid w:val="006D6424"/>
    <w:rsid w:val="006E46C0"/>
    <w:rsid w:val="006E64BE"/>
    <w:rsid w:val="006F51E6"/>
    <w:rsid w:val="00701266"/>
    <w:rsid w:val="007040BA"/>
    <w:rsid w:val="00707F12"/>
    <w:rsid w:val="007147DD"/>
    <w:rsid w:val="00715C44"/>
    <w:rsid w:val="00716B10"/>
    <w:rsid w:val="00721003"/>
    <w:rsid w:val="00725722"/>
    <w:rsid w:val="00734F73"/>
    <w:rsid w:val="007351F0"/>
    <w:rsid w:val="00740D2C"/>
    <w:rsid w:val="007423C5"/>
    <w:rsid w:val="007519A7"/>
    <w:rsid w:val="00751DB2"/>
    <w:rsid w:val="007526C9"/>
    <w:rsid w:val="007608D2"/>
    <w:rsid w:val="0076164F"/>
    <w:rsid w:val="00776437"/>
    <w:rsid w:val="007800B4"/>
    <w:rsid w:val="0078209E"/>
    <w:rsid w:val="007871E1"/>
    <w:rsid w:val="00792B7C"/>
    <w:rsid w:val="007965B3"/>
    <w:rsid w:val="007976B4"/>
    <w:rsid w:val="0079782A"/>
    <w:rsid w:val="007A1524"/>
    <w:rsid w:val="007A1B25"/>
    <w:rsid w:val="007A34C6"/>
    <w:rsid w:val="007A5E82"/>
    <w:rsid w:val="007A6AC5"/>
    <w:rsid w:val="007C023D"/>
    <w:rsid w:val="007C193B"/>
    <w:rsid w:val="007C2119"/>
    <w:rsid w:val="007C3FD2"/>
    <w:rsid w:val="007C7C0E"/>
    <w:rsid w:val="007D2CD6"/>
    <w:rsid w:val="007D3ED2"/>
    <w:rsid w:val="007E2420"/>
    <w:rsid w:val="007E7DE9"/>
    <w:rsid w:val="007F0DD5"/>
    <w:rsid w:val="007F1F5E"/>
    <w:rsid w:val="007F5003"/>
    <w:rsid w:val="007F573B"/>
    <w:rsid w:val="007F72D9"/>
    <w:rsid w:val="00803F0D"/>
    <w:rsid w:val="00812CEC"/>
    <w:rsid w:val="008144E1"/>
    <w:rsid w:val="00830EC2"/>
    <w:rsid w:val="008315E2"/>
    <w:rsid w:val="00837484"/>
    <w:rsid w:val="00840BB3"/>
    <w:rsid w:val="00844A57"/>
    <w:rsid w:val="008465C5"/>
    <w:rsid w:val="00856056"/>
    <w:rsid w:val="00865BDD"/>
    <w:rsid w:val="00867394"/>
    <w:rsid w:val="0087068C"/>
    <w:rsid w:val="00877EBD"/>
    <w:rsid w:val="0089516E"/>
    <w:rsid w:val="008A1663"/>
    <w:rsid w:val="008A3127"/>
    <w:rsid w:val="008A5184"/>
    <w:rsid w:val="008A79B8"/>
    <w:rsid w:val="008B47E2"/>
    <w:rsid w:val="008B698B"/>
    <w:rsid w:val="008C2D24"/>
    <w:rsid w:val="008C5334"/>
    <w:rsid w:val="008C63DE"/>
    <w:rsid w:val="008C6C52"/>
    <w:rsid w:val="008D0D90"/>
    <w:rsid w:val="008D22DB"/>
    <w:rsid w:val="008D230F"/>
    <w:rsid w:val="008E4121"/>
    <w:rsid w:val="008E7445"/>
    <w:rsid w:val="008F06F3"/>
    <w:rsid w:val="0090408A"/>
    <w:rsid w:val="0090559B"/>
    <w:rsid w:val="00912A20"/>
    <w:rsid w:val="0091353E"/>
    <w:rsid w:val="00915A95"/>
    <w:rsid w:val="00921379"/>
    <w:rsid w:val="0092450F"/>
    <w:rsid w:val="0092746D"/>
    <w:rsid w:val="00927B3C"/>
    <w:rsid w:val="00937AC6"/>
    <w:rsid w:val="009520DF"/>
    <w:rsid w:val="0096783A"/>
    <w:rsid w:val="00975595"/>
    <w:rsid w:val="00991A6A"/>
    <w:rsid w:val="00994849"/>
    <w:rsid w:val="00997D69"/>
    <w:rsid w:val="009B15A4"/>
    <w:rsid w:val="009B61EB"/>
    <w:rsid w:val="009B7775"/>
    <w:rsid w:val="009C2253"/>
    <w:rsid w:val="009C6C8A"/>
    <w:rsid w:val="009C75F2"/>
    <w:rsid w:val="009D5ADC"/>
    <w:rsid w:val="009D63F5"/>
    <w:rsid w:val="009E3B3E"/>
    <w:rsid w:val="009E49C2"/>
    <w:rsid w:val="009E5932"/>
    <w:rsid w:val="009F5CB9"/>
    <w:rsid w:val="00A00AC6"/>
    <w:rsid w:val="00A04629"/>
    <w:rsid w:val="00A07D41"/>
    <w:rsid w:val="00A102E6"/>
    <w:rsid w:val="00A1091B"/>
    <w:rsid w:val="00A1302E"/>
    <w:rsid w:val="00A13104"/>
    <w:rsid w:val="00A13643"/>
    <w:rsid w:val="00A13F24"/>
    <w:rsid w:val="00A16FB9"/>
    <w:rsid w:val="00A176ED"/>
    <w:rsid w:val="00A21CCF"/>
    <w:rsid w:val="00A23350"/>
    <w:rsid w:val="00A34F8D"/>
    <w:rsid w:val="00A3775A"/>
    <w:rsid w:val="00A517D4"/>
    <w:rsid w:val="00A6560F"/>
    <w:rsid w:val="00A80295"/>
    <w:rsid w:val="00A90F94"/>
    <w:rsid w:val="00A96544"/>
    <w:rsid w:val="00A96C73"/>
    <w:rsid w:val="00A97EA6"/>
    <w:rsid w:val="00AA0825"/>
    <w:rsid w:val="00AA1259"/>
    <w:rsid w:val="00AA13F7"/>
    <w:rsid w:val="00AA5ED7"/>
    <w:rsid w:val="00AA6299"/>
    <w:rsid w:val="00AB137D"/>
    <w:rsid w:val="00AB486F"/>
    <w:rsid w:val="00AB54F2"/>
    <w:rsid w:val="00AB6AA5"/>
    <w:rsid w:val="00AE012E"/>
    <w:rsid w:val="00AE125D"/>
    <w:rsid w:val="00AF620A"/>
    <w:rsid w:val="00B01997"/>
    <w:rsid w:val="00B033BC"/>
    <w:rsid w:val="00B05651"/>
    <w:rsid w:val="00B05B27"/>
    <w:rsid w:val="00B05C13"/>
    <w:rsid w:val="00B12DF7"/>
    <w:rsid w:val="00B133DA"/>
    <w:rsid w:val="00B30429"/>
    <w:rsid w:val="00B315A5"/>
    <w:rsid w:val="00B369D0"/>
    <w:rsid w:val="00B371B6"/>
    <w:rsid w:val="00B42751"/>
    <w:rsid w:val="00B4745F"/>
    <w:rsid w:val="00B51D06"/>
    <w:rsid w:val="00B53D51"/>
    <w:rsid w:val="00B557D4"/>
    <w:rsid w:val="00B568D2"/>
    <w:rsid w:val="00B574F0"/>
    <w:rsid w:val="00B60EB6"/>
    <w:rsid w:val="00B64B1E"/>
    <w:rsid w:val="00B71119"/>
    <w:rsid w:val="00B81841"/>
    <w:rsid w:val="00B842B1"/>
    <w:rsid w:val="00B867FA"/>
    <w:rsid w:val="00B9521D"/>
    <w:rsid w:val="00BA1B03"/>
    <w:rsid w:val="00BA2334"/>
    <w:rsid w:val="00BA4329"/>
    <w:rsid w:val="00BA4A09"/>
    <w:rsid w:val="00BB05F3"/>
    <w:rsid w:val="00BB104A"/>
    <w:rsid w:val="00BB285F"/>
    <w:rsid w:val="00BB3190"/>
    <w:rsid w:val="00BB3CDA"/>
    <w:rsid w:val="00BC01EB"/>
    <w:rsid w:val="00BD2F47"/>
    <w:rsid w:val="00BE0BB8"/>
    <w:rsid w:val="00BE373A"/>
    <w:rsid w:val="00BF6A45"/>
    <w:rsid w:val="00C0385F"/>
    <w:rsid w:val="00C05F9D"/>
    <w:rsid w:val="00C131F3"/>
    <w:rsid w:val="00C140F2"/>
    <w:rsid w:val="00C272EF"/>
    <w:rsid w:val="00C32006"/>
    <w:rsid w:val="00C33180"/>
    <w:rsid w:val="00C335F6"/>
    <w:rsid w:val="00C45D22"/>
    <w:rsid w:val="00C5445E"/>
    <w:rsid w:val="00C56F97"/>
    <w:rsid w:val="00C60D09"/>
    <w:rsid w:val="00C634C0"/>
    <w:rsid w:val="00C64BC3"/>
    <w:rsid w:val="00C66A35"/>
    <w:rsid w:val="00C71026"/>
    <w:rsid w:val="00C72156"/>
    <w:rsid w:val="00C722A3"/>
    <w:rsid w:val="00C7562D"/>
    <w:rsid w:val="00C82695"/>
    <w:rsid w:val="00C8374B"/>
    <w:rsid w:val="00C866AE"/>
    <w:rsid w:val="00C87099"/>
    <w:rsid w:val="00C90102"/>
    <w:rsid w:val="00C910DC"/>
    <w:rsid w:val="00C93D78"/>
    <w:rsid w:val="00C95DEE"/>
    <w:rsid w:val="00C96ED7"/>
    <w:rsid w:val="00CA0183"/>
    <w:rsid w:val="00CA362F"/>
    <w:rsid w:val="00CA617B"/>
    <w:rsid w:val="00CB1B90"/>
    <w:rsid w:val="00CB4469"/>
    <w:rsid w:val="00CB48E8"/>
    <w:rsid w:val="00CC0CD2"/>
    <w:rsid w:val="00CC366A"/>
    <w:rsid w:val="00CD04E0"/>
    <w:rsid w:val="00CD09B4"/>
    <w:rsid w:val="00CD139C"/>
    <w:rsid w:val="00CE1580"/>
    <w:rsid w:val="00CE25BC"/>
    <w:rsid w:val="00CF0C73"/>
    <w:rsid w:val="00CF1895"/>
    <w:rsid w:val="00CF4D78"/>
    <w:rsid w:val="00D203BC"/>
    <w:rsid w:val="00D21A22"/>
    <w:rsid w:val="00D22D1B"/>
    <w:rsid w:val="00D278CA"/>
    <w:rsid w:val="00D31CB9"/>
    <w:rsid w:val="00D32362"/>
    <w:rsid w:val="00D425AF"/>
    <w:rsid w:val="00D4442D"/>
    <w:rsid w:val="00D45D60"/>
    <w:rsid w:val="00D54164"/>
    <w:rsid w:val="00D544A4"/>
    <w:rsid w:val="00D54886"/>
    <w:rsid w:val="00D561A7"/>
    <w:rsid w:val="00D56BE9"/>
    <w:rsid w:val="00D5708F"/>
    <w:rsid w:val="00D60E1E"/>
    <w:rsid w:val="00D6726E"/>
    <w:rsid w:val="00D70B81"/>
    <w:rsid w:val="00D716E4"/>
    <w:rsid w:val="00D71E62"/>
    <w:rsid w:val="00D737F2"/>
    <w:rsid w:val="00D810E6"/>
    <w:rsid w:val="00D83949"/>
    <w:rsid w:val="00D91695"/>
    <w:rsid w:val="00DA3D79"/>
    <w:rsid w:val="00DA4D89"/>
    <w:rsid w:val="00DA7DB7"/>
    <w:rsid w:val="00DB5211"/>
    <w:rsid w:val="00DB6333"/>
    <w:rsid w:val="00DC2E11"/>
    <w:rsid w:val="00DC52EC"/>
    <w:rsid w:val="00DD2E7E"/>
    <w:rsid w:val="00DE1B20"/>
    <w:rsid w:val="00E07C31"/>
    <w:rsid w:val="00E156F7"/>
    <w:rsid w:val="00E2629E"/>
    <w:rsid w:val="00E30589"/>
    <w:rsid w:val="00E32489"/>
    <w:rsid w:val="00E33BEC"/>
    <w:rsid w:val="00E3443F"/>
    <w:rsid w:val="00E36203"/>
    <w:rsid w:val="00E37144"/>
    <w:rsid w:val="00E3769A"/>
    <w:rsid w:val="00E419A6"/>
    <w:rsid w:val="00E4340E"/>
    <w:rsid w:val="00E518E3"/>
    <w:rsid w:val="00E62568"/>
    <w:rsid w:val="00E63452"/>
    <w:rsid w:val="00E63555"/>
    <w:rsid w:val="00E75B9F"/>
    <w:rsid w:val="00E77BA9"/>
    <w:rsid w:val="00E80609"/>
    <w:rsid w:val="00E82F19"/>
    <w:rsid w:val="00E860EA"/>
    <w:rsid w:val="00E92C16"/>
    <w:rsid w:val="00EA33A6"/>
    <w:rsid w:val="00EB3513"/>
    <w:rsid w:val="00EB6B9E"/>
    <w:rsid w:val="00EB7386"/>
    <w:rsid w:val="00EC0439"/>
    <w:rsid w:val="00EC0620"/>
    <w:rsid w:val="00EC3690"/>
    <w:rsid w:val="00EC6F4A"/>
    <w:rsid w:val="00ED0C15"/>
    <w:rsid w:val="00ED7DF5"/>
    <w:rsid w:val="00EE3DDE"/>
    <w:rsid w:val="00EE6AC7"/>
    <w:rsid w:val="00EE6F28"/>
    <w:rsid w:val="00EF44F0"/>
    <w:rsid w:val="00F157F3"/>
    <w:rsid w:val="00F2374A"/>
    <w:rsid w:val="00F33AFF"/>
    <w:rsid w:val="00F47B8C"/>
    <w:rsid w:val="00F47D5B"/>
    <w:rsid w:val="00F500BC"/>
    <w:rsid w:val="00F54F07"/>
    <w:rsid w:val="00F5649E"/>
    <w:rsid w:val="00F6716B"/>
    <w:rsid w:val="00F714AF"/>
    <w:rsid w:val="00F73C6F"/>
    <w:rsid w:val="00F752DD"/>
    <w:rsid w:val="00F80D90"/>
    <w:rsid w:val="00F84CF3"/>
    <w:rsid w:val="00F92792"/>
    <w:rsid w:val="00F9569B"/>
    <w:rsid w:val="00F95C16"/>
    <w:rsid w:val="00F9786F"/>
    <w:rsid w:val="00FA0883"/>
    <w:rsid w:val="00FA673B"/>
    <w:rsid w:val="00FA755A"/>
    <w:rsid w:val="00FA7563"/>
    <w:rsid w:val="00FB675B"/>
    <w:rsid w:val="00FB7AAD"/>
    <w:rsid w:val="00FC536A"/>
    <w:rsid w:val="00FC6CC9"/>
    <w:rsid w:val="00FE47C6"/>
    <w:rsid w:val="00FE7B65"/>
    <w:rsid w:val="00FF16DF"/>
    <w:rsid w:val="00FF7F1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55297"/>
    <o:shapelayout v:ext="edit">
      <o:idmap v:ext="edit" data="1"/>
    </o:shapelayout>
  </w:shapeDefaults>
  <w:decimalSymbol w:val="."/>
  <w:listSeparator w:val=","/>
  <w14:docId w14:val="67B561A6"/>
  <w15:chartTrackingRefBased/>
  <w15:docId w15:val="{C88383B1-35C2-4391-AE2C-926EE16893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28BC"/>
    <w:pPr>
      <w:spacing w:after="0" w:line="240" w:lineRule="auto"/>
    </w:pPr>
    <w:rPr>
      <w:rFonts w:ascii="Times New Roman" w:eastAsia="Times New Roman" w:hAnsi="Times New Roman" w:cs="Times New Roman"/>
      <w:sz w:val="24"/>
      <w:szCs w:val="24"/>
      <w:lang w:val="en-US"/>
    </w:rPr>
  </w:style>
  <w:style w:type="paragraph" w:styleId="Ttulo1">
    <w:name w:val="heading 1"/>
    <w:basedOn w:val="Normal"/>
    <w:next w:val="Normal"/>
    <w:link w:val="Ttulo1Car"/>
    <w:qFormat/>
    <w:rsid w:val="004D28BC"/>
    <w:pPr>
      <w:keepNext/>
      <w:overflowPunct w:val="0"/>
      <w:autoSpaceDE w:val="0"/>
      <w:autoSpaceDN w:val="0"/>
      <w:adjustRightInd w:val="0"/>
      <w:spacing w:line="360" w:lineRule="auto"/>
      <w:jc w:val="center"/>
      <w:textAlignment w:val="baseline"/>
      <w:outlineLvl w:val="0"/>
    </w:pPr>
    <w:rPr>
      <w:rFonts w:ascii="Arial Narrow" w:hAnsi="Arial Narrow"/>
      <w:b/>
      <w:szCs w:val="20"/>
      <w:lang w:val="es-ES_tradnl" w:eastAsia="es-ES"/>
    </w:rPr>
  </w:style>
  <w:style w:type="paragraph" w:styleId="Ttulo4">
    <w:name w:val="heading 4"/>
    <w:basedOn w:val="Normal"/>
    <w:next w:val="Normal"/>
    <w:link w:val="Ttulo4Car"/>
    <w:uiPriority w:val="9"/>
    <w:semiHidden/>
    <w:unhideWhenUsed/>
    <w:qFormat/>
    <w:rsid w:val="00AE125D"/>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4D28BC"/>
    <w:rPr>
      <w:rFonts w:ascii="Arial Narrow" w:eastAsia="Times New Roman" w:hAnsi="Arial Narrow" w:cs="Times New Roman"/>
      <w:b/>
      <w:sz w:val="24"/>
      <w:szCs w:val="20"/>
      <w:lang w:val="es-ES_tradnl" w:eastAsia="es-ES"/>
    </w:rPr>
  </w:style>
  <w:style w:type="paragraph" w:styleId="Encabezado">
    <w:name w:val="header"/>
    <w:basedOn w:val="Normal"/>
    <w:link w:val="EncabezadoCar"/>
    <w:semiHidden/>
    <w:rsid w:val="004D28BC"/>
    <w:pPr>
      <w:tabs>
        <w:tab w:val="center" w:pos="4419"/>
        <w:tab w:val="right" w:pos="8838"/>
      </w:tabs>
    </w:pPr>
    <w:rPr>
      <w:sz w:val="20"/>
      <w:szCs w:val="20"/>
      <w:lang w:val="es-ES_tradnl" w:eastAsia="es-ES"/>
    </w:rPr>
  </w:style>
  <w:style w:type="character" w:customStyle="1" w:styleId="EncabezadoCar">
    <w:name w:val="Encabezado Car"/>
    <w:basedOn w:val="Fuentedeprrafopredeter"/>
    <w:link w:val="Encabezado"/>
    <w:semiHidden/>
    <w:rsid w:val="004D28BC"/>
    <w:rPr>
      <w:rFonts w:ascii="Times New Roman" w:eastAsia="Times New Roman" w:hAnsi="Times New Roman" w:cs="Times New Roman"/>
      <w:sz w:val="20"/>
      <w:szCs w:val="20"/>
      <w:lang w:val="es-ES_tradnl" w:eastAsia="es-ES"/>
    </w:rPr>
  </w:style>
  <w:style w:type="character" w:styleId="Nmerodepgina">
    <w:name w:val="page number"/>
    <w:basedOn w:val="Fuentedeprrafopredeter"/>
    <w:semiHidden/>
    <w:rsid w:val="004D28BC"/>
  </w:style>
  <w:style w:type="paragraph" w:styleId="Textoindependiente">
    <w:name w:val="Body Text"/>
    <w:basedOn w:val="Normal"/>
    <w:link w:val="TextoindependienteCar"/>
    <w:semiHidden/>
    <w:rsid w:val="004D28BC"/>
    <w:pPr>
      <w:tabs>
        <w:tab w:val="left" w:pos="567"/>
        <w:tab w:val="left" w:pos="709"/>
      </w:tabs>
      <w:spacing w:line="360" w:lineRule="auto"/>
      <w:jc w:val="both"/>
    </w:pPr>
    <w:rPr>
      <w:rFonts w:ascii="Arial" w:hAnsi="Arial"/>
      <w:sz w:val="28"/>
      <w:szCs w:val="20"/>
      <w:lang w:val="es-ES_tradnl" w:eastAsia="es-ES"/>
    </w:rPr>
  </w:style>
  <w:style w:type="character" w:customStyle="1" w:styleId="TextoindependienteCar">
    <w:name w:val="Texto independiente Car"/>
    <w:basedOn w:val="Fuentedeprrafopredeter"/>
    <w:link w:val="Textoindependiente"/>
    <w:semiHidden/>
    <w:rsid w:val="004D28BC"/>
    <w:rPr>
      <w:rFonts w:ascii="Arial" w:eastAsia="Times New Roman" w:hAnsi="Arial" w:cs="Times New Roman"/>
      <w:sz w:val="28"/>
      <w:szCs w:val="20"/>
      <w:lang w:val="es-ES_tradnl" w:eastAsia="es-ES"/>
    </w:rPr>
  </w:style>
  <w:style w:type="paragraph" w:styleId="Citadestacada">
    <w:name w:val="Intense Quote"/>
    <w:basedOn w:val="Normal"/>
    <w:next w:val="Normal"/>
    <w:link w:val="CitadestacadaCar"/>
    <w:uiPriority w:val="30"/>
    <w:qFormat/>
    <w:rsid w:val="004D28BC"/>
    <w:pPr>
      <w:pBdr>
        <w:bottom w:val="single" w:sz="4" w:space="4" w:color="4F81BD"/>
      </w:pBdr>
      <w:spacing w:before="200" w:after="280"/>
      <w:ind w:left="936" w:right="936"/>
    </w:pPr>
    <w:rPr>
      <w:b/>
      <w:bCs/>
      <w:i/>
      <w:iCs/>
      <w:color w:val="4F81BD"/>
    </w:rPr>
  </w:style>
  <w:style w:type="character" w:customStyle="1" w:styleId="CitadestacadaCar">
    <w:name w:val="Cita destacada Car"/>
    <w:basedOn w:val="Fuentedeprrafopredeter"/>
    <w:link w:val="Citadestacada"/>
    <w:uiPriority w:val="30"/>
    <w:rsid w:val="004D28BC"/>
    <w:rPr>
      <w:rFonts w:ascii="Times New Roman" w:eastAsia="Times New Roman" w:hAnsi="Times New Roman" w:cs="Times New Roman"/>
      <w:b/>
      <w:bCs/>
      <w:i/>
      <w:iCs/>
      <w:color w:val="4F81BD"/>
      <w:sz w:val="24"/>
      <w:szCs w:val="24"/>
      <w:lang w:val="en-US"/>
    </w:rPr>
  </w:style>
  <w:style w:type="paragraph" w:styleId="Piedepgina">
    <w:name w:val="footer"/>
    <w:basedOn w:val="Normal"/>
    <w:link w:val="PiedepginaCar"/>
    <w:uiPriority w:val="99"/>
    <w:unhideWhenUsed/>
    <w:rsid w:val="005C04CB"/>
    <w:pPr>
      <w:tabs>
        <w:tab w:val="center" w:pos="4419"/>
        <w:tab w:val="right" w:pos="8838"/>
      </w:tabs>
    </w:pPr>
  </w:style>
  <w:style w:type="character" w:customStyle="1" w:styleId="PiedepginaCar">
    <w:name w:val="Pie de página Car"/>
    <w:basedOn w:val="Fuentedeprrafopredeter"/>
    <w:link w:val="Piedepgina"/>
    <w:uiPriority w:val="99"/>
    <w:rsid w:val="005C04CB"/>
    <w:rPr>
      <w:rFonts w:ascii="Times New Roman" w:eastAsia="Times New Roman" w:hAnsi="Times New Roman" w:cs="Times New Roman"/>
      <w:sz w:val="24"/>
      <w:szCs w:val="24"/>
      <w:lang w:val="en-US"/>
    </w:rPr>
  </w:style>
  <w:style w:type="paragraph" w:styleId="Prrafodelista">
    <w:name w:val="List Paragraph"/>
    <w:basedOn w:val="Normal"/>
    <w:uiPriority w:val="34"/>
    <w:qFormat/>
    <w:rsid w:val="00E3443F"/>
    <w:pPr>
      <w:ind w:left="720"/>
      <w:contextualSpacing/>
    </w:pPr>
    <w:rPr>
      <w:lang w:val="es-MX" w:eastAsia="es-ES"/>
    </w:rPr>
  </w:style>
  <w:style w:type="paragraph" w:styleId="Textodeglobo">
    <w:name w:val="Balloon Text"/>
    <w:basedOn w:val="Normal"/>
    <w:link w:val="TextodegloboCar"/>
    <w:uiPriority w:val="99"/>
    <w:semiHidden/>
    <w:unhideWhenUsed/>
    <w:rsid w:val="002C5607"/>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C5607"/>
    <w:rPr>
      <w:rFonts w:ascii="Segoe UI" w:eastAsia="Times New Roman" w:hAnsi="Segoe UI" w:cs="Segoe UI"/>
      <w:sz w:val="18"/>
      <w:szCs w:val="18"/>
      <w:lang w:val="en-US"/>
    </w:rPr>
  </w:style>
  <w:style w:type="character" w:customStyle="1" w:styleId="Ttulo4Car">
    <w:name w:val="Título 4 Car"/>
    <w:basedOn w:val="Fuentedeprrafopredeter"/>
    <w:link w:val="Ttulo4"/>
    <w:uiPriority w:val="9"/>
    <w:semiHidden/>
    <w:rsid w:val="00AE125D"/>
    <w:rPr>
      <w:rFonts w:asciiTheme="majorHAnsi" w:eastAsiaTheme="majorEastAsia" w:hAnsiTheme="majorHAnsi" w:cstheme="majorBidi"/>
      <w:i/>
      <w:iCs/>
      <w:color w:val="2E74B5" w:themeColor="accent1" w:themeShade="BF"/>
      <w:sz w:val="24"/>
      <w:szCs w:val="24"/>
      <w:lang w:val="en-US"/>
    </w:rPr>
  </w:style>
  <w:style w:type="paragraph" w:styleId="Textoindependiente3">
    <w:name w:val="Body Text 3"/>
    <w:basedOn w:val="Normal"/>
    <w:link w:val="Textoindependiente3Car"/>
    <w:uiPriority w:val="99"/>
    <w:semiHidden/>
    <w:unhideWhenUsed/>
    <w:rsid w:val="00AE125D"/>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AE125D"/>
    <w:rPr>
      <w:rFonts w:ascii="Times New Roman" w:eastAsia="Times New Roman" w:hAnsi="Times New Roman" w:cs="Times New Roman"/>
      <w:sz w:val="16"/>
      <w:szCs w:val="16"/>
      <w:lang w:val="en-US"/>
    </w:rPr>
  </w:style>
  <w:style w:type="paragraph" w:styleId="Textonotapie">
    <w:name w:val="footnote text"/>
    <w:basedOn w:val="Normal"/>
    <w:link w:val="TextonotapieCar"/>
    <w:uiPriority w:val="99"/>
    <w:semiHidden/>
    <w:unhideWhenUsed/>
    <w:rsid w:val="00975595"/>
    <w:rPr>
      <w:sz w:val="20"/>
      <w:szCs w:val="20"/>
      <w:lang w:val="es-ES_tradnl" w:eastAsia="es-ES"/>
    </w:rPr>
  </w:style>
  <w:style w:type="character" w:customStyle="1" w:styleId="TextonotapieCar">
    <w:name w:val="Texto nota pie Car"/>
    <w:basedOn w:val="Fuentedeprrafopredeter"/>
    <w:link w:val="Textonotapie"/>
    <w:uiPriority w:val="99"/>
    <w:semiHidden/>
    <w:rsid w:val="00975595"/>
    <w:rPr>
      <w:rFonts w:ascii="Times New Roman" w:eastAsia="Times New Roman" w:hAnsi="Times New Roman" w:cs="Times New Roman"/>
      <w:sz w:val="20"/>
      <w:szCs w:val="20"/>
      <w:lang w:val="es-ES_tradnl" w:eastAsia="es-ES"/>
    </w:rPr>
  </w:style>
  <w:style w:type="character" w:styleId="Refdenotaalpie">
    <w:name w:val="footnote reference"/>
    <w:basedOn w:val="Fuentedeprrafopredeter"/>
    <w:uiPriority w:val="99"/>
    <w:semiHidden/>
    <w:unhideWhenUsed/>
    <w:rsid w:val="00975595"/>
    <w:rPr>
      <w:vertAlign w:val="superscript"/>
    </w:rPr>
  </w:style>
  <w:style w:type="paragraph" w:styleId="Sinespaciado">
    <w:name w:val="No Spacing"/>
    <w:link w:val="SinespaciadoCar"/>
    <w:uiPriority w:val="1"/>
    <w:qFormat/>
    <w:rsid w:val="00A80295"/>
    <w:pPr>
      <w:spacing w:after="0" w:line="240" w:lineRule="auto"/>
    </w:pPr>
    <w:rPr>
      <w:rFonts w:ascii="Calibri" w:eastAsia="Calibri" w:hAnsi="Calibri" w:cs="Times New Roman"/>
    </w:rPr>
  </w:style>
  <w:style w:type="character" w:customStyle="1" w:styleId="SinespaciadoCar">
    <w:name w:val="Sin espaciado Car"/>
    <w:link w:val="Sinespaciado"/>
    <w:uiPriority w:val="1"/>
    <w:rsid w:val="00A80295"/>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1005</TotalTime>
  <Pages>11</Pages>
  <Words>3188</Words>
  <Characters>17538</Characters>
  <Application>Microsoft Office Word</Application>
  <DocSecurity>0</DocSecurity>
  <Lines>146</Lines>
  <Paragraphs>41</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20685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Martha Sánchez Aguilera</dc:creator>
  <cp:keywords/>
  <dc:description/>
  <cp:lastModifiedBy>Nabor Said Centeno Díaz</cp:lastModifiedBy>
  <cp:revision>279</cp:revision>
  <cp:lastPrinted>2018-10-16T18:18:00Z</cp:lastPrinted>
  <dcterms:created xsi:type="dcterms:W3CDTF">2021-10-12T17:45:00Z</dcterms:created>
  <dcterms:modified xsi:type="dcterms:W3CDTF">2022-10-19T18:28:00Z</dcterms:modified>
</cp:coreProperties>
</file>