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-582" w:tblpY="1"/>
        <w:tblOverlap w:val="never"/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2"/>
        <w:gridCol w:w="50"/>
        <w:gridCol w:w="119"/>
        <w:gridCol w:w="3992"/>
      </w:tblGrid>
      <w:tr w:rsidR="0057182D" w:rsidRPr="00DB75F1" w14:paraId="04632FCE" w14:textId="77777777" w:rsidTr="000A0B78">
        <w:trPr>
          <w:cantSplit/>
        </w:trPr>
        <w:tc>
          <w:tcPr>
            <w:tcW w:w="10333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</w:tcPr>
          <w:p w14:paraId="4FA191CC" w14:textId="1F0E667C" w:rsidR="0057182D" w:rsidRPr="00DB75F1" w:rsidRDefault="00FD133A" w:rsidP="00FD133A">
            <w:pPr>
              <w:pStyle w:val="Prrafodelista"/>
              <w:widowControl w:val="0"/>
              <w:numPr>
                <w:ilvl w:val="0"/>
                <w:numId w:val="1"/>
              </w:numPr>
              <w:ind w:left="342" w:hanging="284"/>
              <w:jc w:val="center"/>
              <w:rPr>
                <w:rFonts w:ascii="Century Gothic" w:eastAsia="Arial Unicode MS" w:hAnsi="Century Gothic" w:cs="Tahoma"/>
                <w:b/>
                <w:sz w:val="20"/>
                <w:szCs w:val="20"/>
              </w:rPr>
            </w:pPr>
            <w:bookmarkStart w:id="0" w:name="_Hlk98837060"/>
            <w:r>
              <w:rPr>
                <w:rFonts w:ascii="Century Gothic" w:eastAsia="Arial Unicode MS" w:hAnsi="Century Gothic" w:cs="Tahoma"/>
                <w:b/>
                <w:sz w:val="20"/>
                <w:szCs w:val="20"/>
              </w:rPr>
              <w:t>Comunicados provenientes de los</w:t>
            </w:r>
            <w:r w:rsidRPr="0009640B">
              <w:rPr>
                <w:rFonts w:ascii="Avenir Next LT Pro" w:hAnsi="Avenir Next LT Pro" w:cs="Arial"/>
                <w:i/>
                <w:iCs/>
                <w:sz w:val="22"/>
                <w:szCs w:val="22"/>
              </w:rPr>
              <w:t xml:space="preserve"> </w:t>
            </w:r>
            <w:r w:rsidRPr="00FD133A">
              <w:rPr>
                <w:rFonts w:ascii="Century Gothic" w:eastAsia="Arial Unicode MS" w:hAnsi="Century Gothic" w:cs="Tahoma"/>
                <w:b/>
                <w:sz w:val="20"/>
                <w:szCs w:val="20"/>
              </w:rPr>
              <w:t>de los poderes del Estado y Organismos Autónomos</w:t>
            </w:r>
          </w:p>
        </w:tc>
      </w:tr>
      <w:tr w:rsidR="00A41F1B" w:rsidRPr="00DB75F1" w14:paraId="184F7283" w14:textId="77777777" w:rsidTr="00350729">
        <w:trPr>
          <w:cantSplit/>
          <w:trHeight w:val="193"/>
        </w:trPr>
        <w:tc>
          <w:tcPr>
            <w:tcW w:w="6222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91434A0" w14:textId="697FBC3C" w:rsidR="00A41F1B" w:rsidRPr="00FD133A" w:rsidRDefault="00904D49" w:rsidP="00D65BD7">
            <w:pPr>
              <w:pStyle w:val="Sinespaciado"/>
              <w:tabs>
                <w:tab w:val="left" w:pos="6302"/>
              </w:tabs>
              <w:spacing w:line="276" w:lineRule="auto"/>
              <w:jc w:val="both"/>
              <w:rPr>
                <w:rFonts w:ascii="Century Gothic" w:eastAsia="Arial Unicode MS" w:hAnsi="Century Gothic" w:cs="Tahoma"/>
                <w:bCs/>
                <w:sz w:val="20"/>
                <w:szCs w:val="20"/>
              </w:rPr>
            </w:pPr>
            <w:r w:rsidRPr="00D65BD7"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Oficio suscrito por el encargado del despacho de la Dirección de Asuntos Jurídicos del Congreso del Estado mediante el cual </w:t>
            </w:r>
            <w:bookmarkStart w:id="1" w:name="_Hlk52368619"/>
            <w:r w:rsidRPr="00D65BD7">
              <w:rPr>
                <w:rFonts w:ascii="Century Gothic" w:eastAsia="Arial Unicode MS" w:hAnsi="Century Gothic" w:cs="Tahoma"/>
                <w:sz w:val="20"/>
                <w:szCs w:val="20"/>
              </w:rPr>
              <w:t>remite tarjeta informativa que contiene los datos del total de asuntos vigentes al cierre del mes de agosto de 2023 que se atienden por dicha Dirección, en los que correspondió a esta Comisión su conocimiento y dictaminación de los actos reclamados</w:t>
            </w:r>
            <w:bookmarkEnd w:id="1"/>
            <w:r w:rsidRPr="00D65BD7">
              <w:rPr>
                <w:rFonts w:ascii="Century Gothic" w:eastAsia="Arial Unicode MS" w:hAnsi="Century Gothic" w:cs="Tahoma"/>
                <w:sz w:val="20"/>
                <w:szCs w:val="20"/>
              </w:rPr>
              <w:t>.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6F728B1B" w14:textId="4F7A2A5E" w:rsidR="00A41F1B" w:rsidRPr="00DB75F1" w:rsidRDefault="00904D49" w:rsidP="00FD133A">
            <w:pPr>
              <w:pStyle w:val="Prrafodelista"/>
              <w:widowControl w:val="0"/>
              <w:ind w:left="342"/>
              <w:jc w:val="both"/>
              <w:rPr>
                <w:rFonts w:ascii="Century Gothic" w:eastAsia="Arial Unicode MS" w:hAnsi="Century Gothic" w:cs="Tahoma"/>
                <w:b/>
                <w:sz w:val="20"/>
                <w:szCs w:val="20"/>
              </w:rPr>
            </w:pPr>
            <w:r>
              <w:rPr>
                <w:rFonts w:ascii="Century Gothic" w:eastAsia="Arial Unicode MS" w:hAnsi="Century Gothic" w:cs="Tahoma"/>
                <w:b/>
                <w:sz w:val="20"/>
                <w:szCs w:val="20"/>
              </w:rPr>
              <w:t>Enterados.</w:t>
            </w:r>
          </w:p>
        </w:tc>
      </w:tr>
      <w:tr w:rsidR="00A41F1B" w:rsidRPr="00DB75F1" w14:paraId="55416EEB" w14:textId="77777777" w:rsidTr="00FD133A">
        <w:trPr>
          <w:cantSplit/>
        </w:trPr>
        <w:tc>
          <w:tcPr>
            <w:tcW w:w="10333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5516582C" w14:textId="25A06208" w:rsidR="00A41F1B" w:rsidRPr="00DB75F1" w:rsidRDefault="00A41F1B" w:rsidP="00A41F1B">
            <w:pPr>
              <w:pStyle w:val="Prrafodelista"/>
              <w:widowControl w:val="0"/>
              <w:numPr>
                <w:ilvl w:val="0"/>
                <w:numId w:val="1"/>
              </w:numPr>
              <w:jc w:val="both"/>
              <w:rPr>
                <w:rFonts w:ascii="Century Gothic" w:eastAsia="Arial Unicode MS" w:hAnsi="Century Gothic" w:cs="Tahoma"/>
                <w:b/>
                <w:sz w:val="20"/>
                <w:szCs w:val="20"/>
              </w:rPr>
            </w:pPr>
            <w:bookmarkStart w:id="2" w:name="_Hlk147149949"/>
            <w:r w:rsidRPr="00DB75F1">
              <w:rPr>
                <w:rFonts w:ascii="Century Gothic" w:eastAsia="Arial Unicode MS" w:hAnsi="Century Gothic" w:cs="Tahoma"/>
                <w:b/>
                <w:sz w:val="20"/>
                <w:szCs w:val="20"/>
              </w:rPr>
              <w:t>Comunicados provenientes de los Ayuntamientos.</w:t>
            </w:r>
          </w:p>
        </w:tc>
      </w:tr>
      <w:bookmarkEnd w:id="2"/>
      <w:tr w:rsidR="00EF43AF" w:rsidRPr="00DB75F1" w14:paraId="26249BB8" w14:textId="77777777" w:rsidTr="000A0B78">
        <w:trPr>
          <w:trHeight w:val="275"/>
        </w:trPr>
        <w:tc>
          <w:tcPr>
            <w:tcW w:w="6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7586B1" w14:textId="6FC7C926" w:rsidR="00EF43AF" w:rsidRPr="00904D49" w:rsidRDefault="00EF43AF" w:rsidP="00A41F1B">
            <w:pPr>
              <w:pStyle w:val="Sinespaciado"/>
              <w:tabs>
                <w:tab w:val="left" w:pos="6302"/>
              </w:tabs>
              <w:spacing w:line="276" w:lineRule="auto"/>
              <w:jc w:val="both"/>
              <w:rPr>
                <w:rFonts w:ascii="Century Gothic" w:eastAsia="Arial Unicode MS" w:hAnsi="Century Gothic" w:cs="Tahoma"/>
                <w:sz w:val="20"/>
                <w:szCs w:val="20"/>
              </w:rPr>
            </w:pPr>
            <w:r w:rsidRPr="00904D49">
              <w:rPr>
                <w:rFonts w:ascii="Century Gothic" w:eastAsia="Arial Unicode MS" w:hAnsi="Century Gothic" w:cs="Tahoma"/>
                <w:sz w:val="20"/>
                <w:szCs w:val="20"/>
              </w:rPr>
              <w:t>El secretario del ayuntamiento de Irapuato</w:t>
            </w:r>
            <w:r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 y la secretaria del ayuntamiento de Abasolo</w:t>
            </w:r>
            <w:r w:rsidRPr="00904D49"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 remite</w:t>
            </w:r>
            <w:r>
              <w:rPr>
                <w:rFonts w:ascii="Century Gothic" w:eastAsia="Arial Unicode MS" w:hAnsi="Century Gothic" w:cs="Tahoma"/>
                <w:sz w:val="20"/>
                <w:szCs w:val="20"/>
              </w:rPr>
              <w:t>n</w:t>
            </w:r>
            <w:r w:rsidRPr="00904D49"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 respuesta a la consulta de la iniciativa signada por diputada y diputados integrantes del Grupo Parlamentario del Partido Revolucionario Institucional a efecto de reformar los artículos 6 fracción IV, 8 fracciones III y IV y 27 fracciones IV, VI y VII y adicionar el artículo 47 Bis a la Ley del Sistema de Seguridad Pública del Estado de Guanajuato.  (ELD 505/LXV-I)</w:t>
            </w:r>
          </w:p>
        </w:tc>
        <w:tc>
          <w:tcPr>
            <w:tcW w:w="1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BD0F1D" w14:textId="77777777" w:rsidR="00EF43AF" w:rsidRPr="00DB75F1" w:rsidRDefault="00EF43AF" w:rsidP="00A41F1B">
            <w:pPr>
              <w:pStyle w:val="Sangradetextonormal"/>
              <w:widowControl w:val="0"/>
              <w:spacing w:line="252" w:lineRule="auto"/>
              <w:ind w:left="483" w:hanging="141"/>
              <w:rPr>
                <w:rFonts w:ascii="Century Gothic" w:eastAsia="Arial Unicode MS" w:hAnsi="Century Gothic" w:cs="Tahoma"/>
                <w:bCs w:val="0"/>
                <w:sz w:val="20"/>
                <w:szCs w:val="20"/>
              </w:rPr>
            </w:pPr>
          </w:p>
        </w:tc>
        <w:tc>
          <w:tcPr>
            <w:tcW w:w="3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893C825" w14:textId="77777777" w:rsidR="00EF43AF" w:rsidRDefault="00EF43AF" w:rsidP="00A41F1B">
            <w:pPr>
              <w:pStyle w:val="Sangradetextonormal"/>
              <w:spacing w:line="254" w:lineRule="auto"/>
              <w:ind w:left="1516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2871E319" w14:textId="77777777" w:rsidR="00EF43AF" w:rsidRDefault="00EF43AF" w:rsidP="00A41F1B">
            <w:pPr>
              <w:pStyle w:val="Sangradetextonormal"/>
              <w:spacing w:line="254" w:lineRule="auto"/>
              <w:ind w:left="1516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3421FDA4" w14:textId="77777777" w:rsidR="00EF43AF" w:rsidRDefault="00EF43AF" w:rsidP="00A41F1B">
            <w:pPr>
              <w:pStyle w:val="Sangradetextonormal"/>
              <w:spacing w:line="254" w:lineRule="auto"/>
              <w:ind w:left="1516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170C41F7" w14:textId="77777777" w:rsidR="00EF43AF" w:rsidRDefault="00EF43AF" w:rsidP="00A41F1B">
            <w:pPr>
              <w:pStyle w:val="Sangradetextonormal"/>
              <w:spacing w:line="254" w:lineRule="auto"/>
              <w:ind w:left="1516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10338DEB" w14:textId="77777777" w:rsidR="00EF43AF" w:rsidRDefault="00EF43AF" w:rsidP="00711128">
            <w:pPr>
              <w:pStyle w:val="Sangradetextonormal"/>
              <w:spacing w:line="254" w:lineRule="auto"/>
              <w:ind w:left="0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12294448" w14:textId="77777777" w:rsidR="00EF43AF" w:rsidRDefault="00EF43AF" w:rsidP="00A41F1B">
            <w:pPr>
              <w:pStyle w:val="Sangradetextonormal"/>
              <w:spacing w:line="254" w:lineRule="auto"/>
              <w:ind w:left="1516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556F347C" w14:textId="77777777" w:rsidR="00EF43AF" w:rsidRDefault="00EF43AF" w:rsidP="00A41F1B">
            <w:pPr>
              <w:pStyle w:val="Sangradetextonormal"/>
              <w:spacing w:line="254" w:lineRule="auto"/>
              <w:ind w:left="1516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1C959E20" w14:textId="77777777" w:rsidR="00EF43AF" w:rsidRDefault="00EF43AF" w:rsidP="00A41F1B">
            <w:pPr>
              <w:pStyle w:val="Sangradetextonormal"/>
              <w:spacing w:line="254" w:lineRule="auto"/>
              <w:ind w:left="1516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56A0975C" w14:textId="77777777" w:rsidR="00EF43AF" w:rsidRDefault="00EF43AF" w:rsidP="00A41F1B">
            <w:pPr>
              <w:pStyle w:val="Sangradetextonormal"/>
              <w:spacing w:line="254" w:lineRule="auto"/>
              <w:ind w:left="1516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2759218D" w14:textId="77777777" w:rsidR="00EF43AF" w:rsidRDefault="00EF43AF" w:rsidP="00A41F1B">
            <w:pPr>
              <w:pStyle w:val="Sangradetextonormal"/>
              <w:spacing w:line="254" w:lineRule="auto"/>
              <w:ind w:left="1516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5326ADCD" w14:textId="77777777" w:rsidR="00EF43AF" w:rsidRDefault="00EF43AF" w:rsidP="00A41F1B">
            <w:pPr>
              <w:pStyle w:val="Sangradetextonormal"/>
              <w:spacing w:line="254" w:lineRule="auto"/>
              <w:ind w:left="1516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5F16A68C" w14:textId="77777777" w:rsidR="00EF43AF" w:rsidRDefault="00EF43AF" w:rsidP="00A41F1B">
            <w:pPr>
              <w:pStyle w:val="Sangradetextonormal"/>
              <w:spacing w:line="254" w:lineRule="auto"/>
              <w:ind w:left="1516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6520A229" w14:textId="77777777" w:rsidR="00EF43AF" w:rsidRDefault="00EF43AF" w:rsidP="00A41F1B">
            <w:pPr>
              <w:pStyle w:val="Sangradetextonormal"/>
              <w:spacing w:line="254" w:lineRule="auto"/>
              <w:ind w:left="1516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201BE90A" w14:textId="77777777" w:rsidR="00EF43AF" w:rsidRDefault="00EF43AF" w:rsidP="00A41F1B">
            <w:pPr>
              <w:pStyle w:val="Sangradetextonormal"/>
              <w:spacing w:line="254" w:lineRule="auto"/>
              <w:ind w:left="1516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68816CFA" w14:textId="77777777" w:rsidR="00EF43AF" w:rsidRDefault="00EF43AF" w:rsidP="00A41F1B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  <w:r w:rsidRPr="00BC0382"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  <w:t>Enterados. Se</w:t>
            </w:r>
            <w:r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BC0382"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  <w:t>agradece la comunicación y se indica que dichas opiniones se tomarán en cuenta al momento de dictaminar.</w:t>
            </w:r>
          </w:p>
          <w:p w14:paraId="24534DCD" w14:textId="77777777" w:rsidR="00EF43AF" w:rsidRDefault="00EF43AF" w:rsidP="00A41F1B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63FFB11C" w14:textId="77777777" w:rsidR="00EF43AF" w:rsidRDefault="00EF43AF" w:rsidP="00A41F1B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55F33A85" w14:textId="77777777" w:rsidR="00EF43AF" w:rsidRDefault="00EF43AF" w:rsidP="00A41F1B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67182570" w14:textId="77777777" w:rsidR="00EF43AF" w:rsidRDefault="00EF43AF" w:rsidP="00A41F1B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246121C4" w14:textId="77777777" w:rsidR="00EF43AF" w:rsidRDefault="00EF43AF" w:rsidP="00711128">
            <w:pPr>
              <w:pStyle w:val="Sangradetextonormal"/>
              <w:spacing w:line="254" w:lineRule="auto"/>
              <w:ind w:left="1516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3D591B25" w14:textId="77777777" w:rsidR="00EF43AF" w:rsidRDefault="00EF43AF" w:rsidP="00711128">
            <w:pPr>
              <w:pStyle w:val="Sangradetextonormal"/>
              <w:spacing w:line="254" w:lineRule="auto"/>
              <w:ind w:left="1516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1372F493" w14:textId="77777777" w:rsidR="00EF43AF" w:rsidRDefault="00EF43AF" w:rsidP="00711128">
            <w:pPr>
              <w:pStyle w:val="Sangradetextonormal"/>
              <w:spacing w:line="254" w:lineRule="auto"/>
              <w:ind w:left="1516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4C46C0FF" w14:textId="77777777" w:rsidR="00EF43AF" w:rsidRDefault="00EF43AF" w:rsidP="00711128">
            <w:pPr>
              <w:pStyle w:val="Sangradetextonormal"/>
              <w:spacing w:line="254" w:lineRule="auto"/>
              <w:ind w:left="1516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73C8426A" w14:textId="77777777" w:rsidR="00EF43AF" w:rsidRDefault="00EF43AF" w:rsidP="00711128">
            <w:pPr>
              <w:pStyle w:val="Sangradetextonormal"/>
              <w:spacing w:line="254" w:lineRule="auto"/>
              <w:ind w:left="1516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3DD47C1B" w14:textId="77777777" w:rsidR="00EF43AF" w:rsidRDefault="00EF43AF" w:rsidP="00711128">
            <w:pPr>
              <w:pStyle w:val="Sangradetextonormal"/>
              <w:spacing w:line="254" w:lineRule="auto"/>
              <w:ind w:left="1516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6012F136" w14:textId="77777777" w:rsidR="00EF43AF" w:rsidRDefault="00EF43AF" w:rsidP="00711128">
            <w:pPr>
              <w:pStyle w:val="Sangradetextonormal"/>
              <w:spacing w:line="254" w:lineRule="auto"/>
              <w:ind w:left="1516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48127741" w14:textId="77777777" w:rsidR="00EF43AF" w:rsidRDefault="00EF43AF" w:rsidP="00711128">
            <w:pPr>
              <w:pStyle w:val="Sangradetextonormal"/>
              <w:spacing w:line="254" w:lineRule="auto"/>
              <w:ind w:left="1516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4BA7B9E0" w14:textId="77777777" w:rsidR="00EF43AF" w:rsidRDefault="00EF43AF" w:rsidP="00711128">
            <w:pPr>
              <w:pStyle w:val="Sangradetextonormal"/>
              <w:spacing w:line="254" w:lineRule="auto"/>
              <w:ind w:left="1516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21D0FBDE" w14:textId="77777777" w:rsidR="00EF43AF" w:rsidRDefault="00EF43AF" w:rsidP="00711128">
            <w:pPr>
              <w:pStyle w:val="Sangradetextonormal"/>
              <w:spacing w:line="254" w:lineRule="auto"/>
              <w:ind w:left="1516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64D317A7" w14:textId="77777777" w:rsidR="00EF43AF" w:rsidRDefault="00EF43AF" w:rsidP="00711128">
            <w:pPr>
              <w:pStyle w:val="Sangradetextonormal"/>
              <w:spacing w:line="254" w:lineRule="auto"/>
              <w:ind w:left="1516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6C292391" w14:textId="77777777" w:rsidR="00EF43AF" w:rsidRDefault="00EF43AF" w:rsidP="00711128">
            <w:pPr>
              <w:pStyle w:val="Sangradetextonormal"/>
              <w:spacing w:line="254" w:lineRule="auto"/>
              <w:ind w:left="1516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038EF8E4" w14:textId="77777777" w:rsidR="00EF43AF" w:rsidRDefault="00EF43AF" w:rsidP="00711128">
            <w:pPr>
              <w:pStyle w:val="Sangradetextonormal"/>
              <w:spacing w:line="254" w:lineRule="auto"/>
              <w:ind w:left="1516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4EF35C72" w14:textId="77777777" w:rsidR="00EF43AF" w:rsidRDefault="00EF43AF" w:rsidP="00711128">
            <w:pPr>
              <w:pStyle w:val="Sangradetextonormal"/>
              <w:spacing w:line="254" w:lineRule="auto"/>
              <w:ind w:left="1516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33D57E26" w14:textId="77777777" w:rsidR="00EF43AF" w:rsidRDefault="00EF43AF" w:rsidP="00711128">
            <w:pPr>
              <w:pStyle w:val="Sangradetextonormal"/>
              <w:spacing w:line="254" w:lineRule="auto"/>
              <w:ind w:left="1516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2F0A90DB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6BB9405B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7F700141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5183B1BD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5ECF93BF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03410D56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0539507B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30558B5C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35F1BB41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2213D346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37E5307E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12F835E6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2D5E2082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3B334A0B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246EA936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6E1706FD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7415EA8E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7661B93A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48DE8524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5F5F2261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01F34942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3421B6A9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3AAF5A0D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1DA2525A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  <w:r w:rsidRPr="00BC0382"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  <w:t>Enterados. Se</w:t>
            </w:r>
            <w:r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BC0382"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  <w:t>agradece la comunicación y se indica que dichas opiniones se tomarán en cuenta al momento de dictaminar.</w:t>
            </w:r>
          </w:p>
          <w:p w14:paraId="56B6E89E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1E93376F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095D9D41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5EE872BC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43570909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62D7DB11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17ED555E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5A47485D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2A92B93E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010424F2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77808BB4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5865F2D7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67A8439B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6F261B08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12309157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17A3996F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4E6945AD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00C5A3BF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3D1FF21D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1F154598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52D09191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49B08887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7EBC9BD4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03A8AADA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72B8CA51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61CBA499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48B43552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5BF75090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0E6E4C9C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4A98FF6E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18C5EBC6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2CD272AF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611BED79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4197051F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43AEF9ED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42F510CA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511FDD88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0109ABB3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5F0259DD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0A69478F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65017457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38F6A6F7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6F2369F0" w14:textId="77777777" w:rsidR="00EF43AF" w:rsidRDefault="00EF43AF" w:rsidP="00EF43AF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  <w:r w:rsidRPr="00BC0382"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  <w:t>Enterados. Se</w:t>
            </w:r>
            <w:r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BC0382"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  <w:t>agradece la comunicación y se indica que dichas opiniones se tomarán en cuenta al momento de dictaminar.</w:t>
            </w:r>
          </w:p>
          <w:p w14:paraId="13CAE9DB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6C9FC1F2" w14:textId="77777777" w:rsidR="00EF43AF" w:rsidRDefault="00EF43AF" w:rsidP="00711128">
            <w:pPr>
              <w:pStyle w:val="Sangradetextonormal"/>
              <w:spacing w:line="254" w:lineRule="auto"/>
              <w:ind w:left="238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7D28FAE5" w14:textId="77777777" w:rsidR="00EF43AF" w:rsidRDefault="00EF43AF" w:rsidP="00694560">
            <w:pPr>
              <w:pStyle w:val="Sangradetextonormal"/>
              <w:spacing w:line="254" w:lineRule="auto"/>
              <w:ind w:left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  <w:r w:rsidRPr="00BC0382"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  <w:t>Enterados. Se</w:t>
            </w:r>
            <w:r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  <w:p w14:paraId="09BDD1B9" w14:textId="77777777" w:rsidR="00EF43AF" w:rsidRDefault="00EF43AF" w:rsidP="00694560">
            <w:pPr>
              <w:pStyle w:val="Sangradetextonormal"/>
              <w:spacing w:line="254" w:lineRule="auto"/>
              <w:ind w:left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31038272" w14:textId="77777777" w:rsidR="00EF43AF" w:rsidRDefault="00EF43AF" w:rsidP="00694560">
            <w:pPr>
              <w:pStyle w:val="Sangradetextonormal"/>
              <w:spacing w:line="254" w:lineRule="auto"/>
              <w:ind w:left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761A6091" w14:textId="77777777" w:rsidR="00EF43AF" w:rsidRDefault="00EF43AF" w:rsidP="00694560">
            <w:pPr>
              <w:pStyle w:val="Sangradetextonormal"/>
              <w:spacing w:line="254" w:lineRule="auto"/>
              <w:ind w:left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731CEE8D" w14:textId="77777777" w:rsidR="00EF43AF" w:rsidRDefault="00EF43AF" w:rsidP="00694560">
            <w:pPr>
              <w:pStyle w:val="Sangradetextonormal"/>
              <w:spacing w:line="254" w:lineRule="auto"/>
              <w:ind w:left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538EA81B" w14:textId="77777777" w:rsidR="00EF43AF" w:rsidRDefault="00EF43AF" w:rsidP="00694560">
            <w:pPr>
              <w:pStyle w:val="Sangradetextonormal"/>
              <w:spacing w:line="254" w:lineRule="auto"/>
              <w:ind w:left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3A67476A" w14:textId="77777777" w:rsidR="00EF43AF" w:rsidRDefault="00EF43AF" w:rsidP="00694560">
            <w:pPr>
              <w:pStyle w:val="Sangradetextonormal"/>
              <w:spacing w:line="254" w:lineRule="auto"/>
              <w:ind w:left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48C6B79A" w14:textId="77777777" w:rsidR="00EF43AF" w:rsidRDefault="00EF43AF" w:rsidP="00694560">
            <w:pPr>
              <w:pStyle w:val="Sangradetextonormal"/>
              <w:spacing w:line="254" w:lineRule="auto"/>
              <w:ind w:left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30C2BEF5" w14:textId="77777777" w:rsidR="00EF43AF" w:rsidRDefault="00EF43AF" w:rsidP="00694560">
            <w:pPr>
              <w:pStyle w:val="Sangradetextonormal"/>
              <w:spacing w:line="254" w:lineRule="auto"/>
              <w:ind w:left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267FA7E1" w14:textId="77777777" w:rsidR="00EF43AF" w:rsidRDefault="00EF43AF" w:rsidP="00694560">
            <w:pPr>
              <w:pStyle w:val="Sangradetextonormal"/>
              <w:spacing w:line="254" w:lineRule="auto"/>
              <w:ind w:left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72729577" w14:textId="77777777" w:rsidR="00EF43AF" w:rsidRDefault="00EF43AF" w:rsidP="00694560">
            <w:pPr>
              <w:pStyle w:val="Sangradetextonormal"/>
              <w:spacing w:line="254" w:lineRule="auto"/>
              <w:ind w:left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27543898" w14:textId="77777777" w:rsidR="00EF43AF" w:rsidRDefault="00EF43AF" w:rsidP="00694560">
            <w:pPr>
              <w:pStyle w:val="Sangradetextonormal"/>
              <w:spacing w:line="254" w:lineRule="auto"/>
              <w:ind w:left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144DC96E" w14:textId="77777777" w:rsidR="00EF43AF" w:rsidRDefault="00EF43AF" w:rsidP="00694560">
            <w:pPr>
              <w:pStyle w:val="Sangradetextonormal"/>
              <w:spacing w:line="254" w:lineRule="auto"/>
              <w:ind w:left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20F8498A" w14:textId="77777777" w:rsidR="00EF43AF" w:rsidRDefault="00EF43AF" w:rsidP="00694560">
            <w:pPr>
              <w:pStyle w:val="Sangradetextonormal"/>
              <w:spacing w:line="254" w:lineRule="auto"/>
              <w:ind w:left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167D3270" w14:textId="77777777" w:rsidR="00EF43AF" w:rsidRDefault="00EF43AF" w:rsidP="00694560">
            <w:pPr>
              <w:pStyle w:val="Sangradetextonormal"/>
              <w:spacing w:line="254" w:lineRule="auto"/>
              <w:ind w:left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3892B480" w14:textId="77777777" w:rsidR="00EF43AF" w:rsidRDefault="00EF43AF" w:rsidP="00694560">
            <w:pPr>
              <w:pStyle w:val="Sangradetextonormal"/>
              <w:spacing w:line="254" w:lineRule="auto"/>
              <w:ind w:left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15F9AB12" w14:textId="592D6515" w:rsidR="00EF43AF" w:rsidRDefault="00EF43AF" w:rsidP="00694560">
            <w:pPr>
              <w:pStyle w:val="Sangradetextonormal"/>
              <w:spacing w:line="254" w:lineRule="auto"/>
              <w:ind w:left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EF43AF" w:rsidRPr="00DB75F1" w14:paraId="4504E6FB" w14:textId="77777777" w:rsidTr="003B65A9">
        <w:trPr>
          <w:trHeight w:val="275"/>
        </w:trPr>
        <w:tc>
          <w:tcPr>
            <w:tcW w:w="6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891ED2" w14:textId="31009B98" w:rsidR="00EF43AF" w:rsidRPr="00904D49" w:rsidRDefault="00EF43AF" w:rsidP="00A41F1B">
            <w:pPr>
              <w:pStyle w:val="Sinespaciado"/>
              <w:tabs>
                <w:tab w:val="left" w:pos="6302"/>
              </w:tabs>
              <w:spacing w:line="276" w:lineRule="auto"/>
              <w:jc w:val="both"/>
              <w:rPr>
                <w:rFonts w:ascii="Century Gothic" w:eastAsia="Arial Unicode MS" w:hAnsi="Century Gothic" w:cs="Tahoma"/>
                <w:sz w:val="20"/>
                <w:szCs w:val="20"/>
              </w:rPr>
            </w:pPr>
            <w:r w:rsidRPr="00904D49">
              <w:rPr>
                <w:rFonts w:ascii="Century Gothic" w:eastAsia="Arial Unicode MS" w:hAnsi="Century Gothic" w:cs="Tahoma"/>
                <w:sz w:val="20"/>
                <w:szCs w:val="20"/>
              </w:rPr>
              <w:t>La secretaria de gobierno y ayuntamiento de San Miguel de Allende</w:t>
            </w:r>
            <w:r>
              <w:rPr>
                <w:rFonts w:ascii="Century Gothic" w:eastAsia="Arial Unicode MS" w:hAnsi="Century Gothic" w:cs="Tahoma"/>
                <w:sz w:val="20"/>
                <w:szCs w:val="20"/>
              </w:rPr>
              <w:t>,  la secretaria del ayuntamiento de San Diego de la Unión, los secretarios de los ayuntamientos de Coroneo, Doctor Mora, Tarimoro, Uriangato</w:t>
            </w:r>
            <w:r w:rsidRPr="00904D49"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 </w:t>
            </w:r>
            <w:r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y Yuriria y el director general de Apoyo a la Función Edilicia del Municipio de León </w:t>
            </w:r>
            <w:r w:rsidRPr="00904D49">
              <w:rPr>
                <w:rFonts w:ascii="Century Gothic" w:eastAsia="Arial Unicode MS" w:hAnsi="Century Gothic" w:cs="Tahoma"/>
                <w:sz w:val="20"/>
                <w:szCs w:val="20"/>
              </w:rPr>
              <w:t>remite</w:t>
            </w:r>
            <w:r>
              <w:rPr>
                <w:rFonts w:ascii="Century Gothic" w:eastAsia="Arial Unicode MS" w:hAnsi="Century Gothic" w:cs="Tahoma"/>
                <w:sz w:val="20"/>
                <w:szCs w:val="20"/>
              </w:rPr>
              <w:t>n</w:t>
            </w:r>
            <w:r w:rsidRPr="00904D49"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 respuesta a la consulta de la iniciativa formulada por las diputadas Dessire Angel Rocha, Yulma Rocha Aguilar y Martha Lourdes Ortega Roque a efecto de reformar diversos artículos de la Ley de Movilidad del Estado de Guanajuato y sus Municipios, en materia de movilidad con perspectiva de género. (ELD 533/LXV-I)</w:t>
            </w:r>
          </w:p>
        </w:tc>
        <w:tc>
          <w:tcPr>
            <w:tcW w:w="1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700CD2" w14:textId="77777777" w:rsidR="00EF43AF" w:rsidRPr="00DB75F1" w:rsidRDefault="00EF43AF" w:rsidP="00A41F1B">
            <w:pPr>
              <w:pStyle w:val="Sangradetextonormal"/>
              <w:widowControl w:val="0"/>
              <w:spacing w:line="252" w:lineRule="auto"/>
              <w:ind w:left="483" w:hanging="141"/>
              <w:rPr>
                <w:rFonts w:ascii="Century Gothic" w:eastAsia="Arial Unicode MS" w:hAnsi="Century Gothic" w:cs="Tahoma"/>
                <w:bCs w:val="0"/>
                <w:sz w:val="20"/>
                <w:szCs w:val="20"/>
              </w:rPr>
            </w:pPr>
          </w:p>
        </w:tc>
        <w:tc>
          <w:tcPr>
            <w:tcW w:w="3992" w:type="dxa"/>
            <w:vMerge/>
            <w:shd w:val="clear" w:color="auto" w:fill="auto"/>
          </w:tcPr>
          <w:p w14:paraId="34A8A669" w14:textId="17AB31CD" w:rsidR="00EF43AF" w:rsidRDefault="00EF43AF" w:rsidP="00694560">
            <w:pPr>
              <w:pStyle w:val="Sangradetextonormal"/>
              <w:spacing w:line="254" w:lineRule="auto"/>
              <w:ind w:left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EF43AF" w:rsidRPr="00DB75F1" w14:paraId="1A24AA01" w14:textId="77777777" w:rsidTr="003B65A9">
        <w:trPr>
          <w:trHeight w:val="275"/>
        </w:trPr>
        <w:tc>
          <w:tcPr>
            <w:tcW w:w="6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07F30D" w14:textId="092E7CB4" w:rsidR="00EF43AF" w:rsidRDefault="00EF43AF" w:rsidP="005636C8">
            <w:pPr>
              <w:pStyle w:val="Sinespaciado"/>
              <w:tabs>
                <w:tab w:val="left" w:pos="6302"/>
              </w:tabs>
              <w:spacing w:line="276" w:lineRule="auto"/>
              <w:jc w:val="both"/>
              <w:rPr>
                <w:rFonts w:ascii="Century Gothic" w:eastAsia="Arial Unicode MS" w:hAnsi="Century Gothic" w:cs="Tahoma"/>
                <w:sz w:val="20"/>
                <w:szCs w:val="20"/>
              </w:rPr>
            </w:pPr>
            <w:r w:rsidRPr="00904D49">
              <w:rPr>
                <w:rFonts w:ascii="Century Gothic" w:eastAsia="Arial Unicode MS" w:hAnsi="Century Gothic" w:cs="Tahoma"/>
                <w:sz w:val="20"/>
                <w:szCs w:val="20"/>
              </w:rPr>
              <w:t>La secretaria de gobierno y ayuntamiento de San Miguel de Allende</w:t>
            </w:r>
            <w:r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, la secretaria del ayuntamiento de San Diego de la Unión, los secretarios de los ayuntamientos de Coroneo, Doctor Mora, Tarimoro, Uriangato y Yuriria y el director general de Apoyo a la Función Edilicia del Municipio de León </w:t>
            </w:r>
            <w:r w:rsidRPr="00904D49">
              <w:rPr>
                <w:rFonts w:ascii="Century Gothic" w:eastAsia="Arial Unicode MS" w:hAnsi="Century Gothic" w:cs="Tahoma"/>
                <w:sz w:val="20"/>
                <w:szCs w:val="20"/>
              </w:rPr>
              <w:t>remite</w:t>
            </w:r>
            <w:r>
              <w:rPr>
                <w:rFonts w:ascii="Century Gothic" w:eastAsia="Arial Unicode MS" w:hAnsi="Century Gothic" w:cs="Tahoma"/>
                <w:sz w:val="20"/>
                <w:szCs w:val="20"/>
              </w:rPr>
              <w:t>n los</w:t>
            </w:r>
            <w:r w:rsidRPr="00904D49"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 acuerdo</w:t>
            </w:r>
            <w:r>
              <w:rPr>
                <w:rFonts w:ascii="Century Gothic" w:eastAsia="Arial Unicode MS" w:hAnsi="Century Gothic" w:cs="Tahoma"/>
                <w:sz w:val="20"/>
                <w:szCs w:val="20"/>
              </w:rPr>
              <w:t>s</w:t>
            </w:r>
            <w:r w:rsidRPr="00904D49"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 recaído</w:t>
            </w:r>
            <w:r>
              <w:rPr>
                <w:rFonts w:ascii="Century Gothic" w:eastAsia="Arial Unicode MS" w:hAnsi="Century Gothic" w:cs="Tahoma"/>
                <w:sz w:val="20"/>
                <w:szCs w:val="20"/>
              </w:rPr>
              <w:t>s</w:t>
            </w:r>
            <w:r w:rsidRPr="00904D49"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 a la consulta de la iniciativa formulada por la diputada Dessire Angel Rocha de la Representación Parlamentaria del Partido Movimiento Ciudadano a efecto de adicionar un Capítulo V al Título Segundo de la Ley de Movilidad del Estado de Guanajuato y sus Municipios. (ELD 544/LXV-I)</w:t>
            </w:r>
          </w:p>
          <w:p w14:paraId="6EC27DB9" w14:textId="77777777" w:rsidR="00EF43AF" w:rsidRDefault="00EF43AF" w:rsidP="005636C8">
            <w:pPr>
              <w:pStyle w:val="Sinespaciado"/>
              <w:tabs>
                <w:tab w:val="left" w:pos="6302"/>
              </w:tabs>
              <w:spacing w:line="276" w:lineRule="auto"/>
              <w:jc w:val="both"/>
              <w:rPr>
                <w:rFonts w:ascii="Century Gothic" w:eastAsia="Arial Unicode MS" w:hAnsi="Century Gothic" w:cs="Tahoma"/>
                <w:sz w:val="20"/>
                <w:szCs w:val="20"/>
              </w:rPr>
            </w:pPr>
          </w:p>
          <w:p w14:paraId="5067156A" w14:textId="77777777" w:rsidR="00EF43AF" w:rsidRDefault="00EF43AF" w:rsidP="005636C8">
            <w:pPr>
              <w:pStyle w:val="Sinespaciado"/>
              <w:tabs>
                <w:tab w:val="left" w:pos="6302"/>
              </w:tabs>
              <w:spacing w:line="276" w:lineRule="auto"/>
              <w:jc w:val="both"/>
              <w:rPr>
                <w:rFonts w:ascii="Century Gothic" w:eastAsia="Arial Unicode MS" w:hAnsi="Century Gothic" w:cs="Tahoma"/>
                <w:sz w:val="20"/>
                <w:szCs w:val="20"/>
              </w:rPr>
            </w:pPr>
          </w:p>
          <w:p w14:paraId="1EC9122C" w14:textId="77777777" w:rsidR="00EF43AF" w:rsidRDefault="00EF43AF" w:rsidP="005636C8">
            <w:pPr>
              <w:pStyle w:val="Sinespaciado"/>
              <w:tabs>
                <w:tab w:val="left" w:pos="6302"/>
              </w:tabs>
              <w:spacing w:line="276" w:lineRule="auto"/>
              <w:jc w:val="both"/>
              <w:rPr>
                <w:rFonts w:ascii="Century Gothic" w:eastAsia="Arial Unicode MS" w:hAnsi="Century Gothic" w:cs="Tahoma"/>
                <w:sz w:val="20"/>
                <w:szCs w:val="20"/>
              </w:rPr>
            </w:pPr>
          </w:p>
          <w:p w14:paraId="274E623E" w14:textId="77777777" w:rsidR="00EF43AF" w:rsidRDefault="00EF43AF" w:rsidP="005636C8">
            <w:pPr>
              <w:pStyle w:val="Sinespaciado"/>
              <w:tabs>
                <w:tab w:val="left" w:pos="6302"/>
              </w:tabs>
              <w:spacing w:line="276" w:lineRule="auto"/>
              <w:jc w:val="both"/>
              <w:rPr>
                <w:rFonts w:ascii="Century Gothic" w:eastAsia="Arial Unicode MS" w:hAnsi="Century Gothic" w:cs="Tahoma"/>
                <w:sz w:val="20"/>
                <w:szCs w:val="20"/>
              </w:rPr>
            </w:pPr>
          </w:p>
          <w:p w14:paraId="17AE7A32" w14:textId="50805AC6" w:rsidR="00EF43AF" w:rsidRPr="00904D49" w:rsidRDefault="00EF43AF" w:rsidP="005636C8">
            <w:pPr>
              <w:pStyle w:val="Sinespaciado"/>
              <w:tabs>
                <w:tab w:val="left" w:pos="6302"/>
              </w:tabs>
              <w:spacing w:line="276" w:lineRule="auto"/>
              <w:jc w:val="both"/>
              <w:rPr>
                <w:rFonts w:ascii="Century Gothic" w:eastAsia="Arial Unicode MS" w:hAnsi="Century Gothic" w:cs="Tahoma"/>
                <w:sz w:val="20"/>
                <w:szCs w:val="20"/>
              </w:rPr>
            </w:pPr>
          </w:p>
        </w:tc>
        <w:tc>
          <w:tcPr>
            <w:tcW w:w="1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28990" w14:textId="77777777" w:rsidR="00EF43AF" w:rsidRPr="00DB75F1" w:rsidRDefault="00EF43AF" w:rsidP="00A41F1B">
            <w:pPr>
              <w:pStyle w:val="Sangradetextonormal"/>
              <w:widowControl w:val="0"/>
              <w:spacing w:line="252" w:lineRule="auto"/>
              <w:ind w:left="483" w:hanging="141"/>
              <w:rPr>
                <w:rFonts w:ascii="Century Gothic" w:eastAsia="Arial Unicode MS" w:hAnsi="Century Gothic" w:cs="Tahoma"/>
                <w:bCs w:val="0"/>
                <w:sz w:val="20"/>
                <w:szCs w:val="20"/>
              </w:rPr>
            </w:pPr>
          </w:p>
        </w:tc>
        <w:tc>
          <w:tcPr>
            <w:tcW w:w="3992" w:type="dxa"/>
            <w:vMerge/>
            <w:shd w:val="clear" w:color="auto" w:fill="auto"/>
          </w:tcPr>
          <w:p w14:paraId="5FB41208" w14:textId="10B548B3" w:rsidR="00EF43AF" w:rsidRDefault="00EF43AF" w:rsidP="00694560">
            <w:pPr>
              <w:pStyle w:val="Sangradetextonormal"/>
              <w:spacing w:line="254" w:lineRule="auto"/>
              <w:ind w:left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EF43AF" w:rsidRPr="00DB75F1" w14:paraId="5939A99D" w14:textId="77777777" w:rsidTr="003B65A9">
        <w:trPr>
          <w:trHeight w:val="275"/>
        </w:trPr>
        <w:tc>
          <w:tcPr>
            <w:tcW w:w="6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C89BA4" w14:textId="2AE0B9A5" w:rsidR="00EF43AF" w:rsidRPr="00904D49" w:rsidRDefault="00EF43AF" w:rsidP="00534F13">
            <w:pPr>
              <w:pStyle w:val="Sinespaciado"/>
              <w:tabs>
                <w:tab w:val="left" w:pos="6302"/>
              </w:tabs>
              <w:spacing w:line="276" w:lineRule="auto"/>
              <w:jc w:val="both"/>
              <w:rPr>
                <w:rFonts w:ascii="Century Gothic" w:eastAsia="Arial Unicode MS" w:hAnsi="Century Gothic" w:cs="Tahoma"/>
                <w:sz w:val="20"/>
                <w:szCs w:val="20"/>
              </w:rPr>
            </w:pPr>
            <w:r w:rsidRPr="00F52D35">
              <w:rPr>
                <w:rFonts w:ascii="Century Gothic" w:eastAsia="Arial Unicode MS" w:hAnsi="Century Gothic" w:cs="Tahoma"/>
                <w:sz w:val="20"/>
                <w:szCs w:val="20"/>
              </w:rPr>
              <w:lastRenderedPageBreak/>
              <w:t>La secretaria de gobierno y ayuntamiento de San Miguel de Allende,  la secretaria del ayuntamiento de San Diego de la Unión</w:t>
            </w:r>
            <w:r>
              <w:rPr>
                <w:rFonts w:ascii="Century Gothic" w:eastAsia="Arial Unicode MS" w:hAnsi="Century Gothic" w:cs="Tahoma"/>
                <w:sz w:val="20"/>
                <w:szCs w:val="20"/>
              </w:rPr>
              <w:t>,</w:t>
            </w:r>
            <w:r w:rsidRPr="00F52D35"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 los secretarios de los ayuntamientos de Coroneo, Doctor Mora, Tarimoro, Uriangato y Yuriria </w:t>
            </w:r>
            <w:r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 y el director general de Apoyo a la Función Edilicia del Municipio de León </w:t>
            </w:r>
            <w:r w:rsidRPr="00F52D35">
              <w:rPr>
                <w:rFonts w:ascii="Century Gothic" w:eastAsia="Arial Unicode MS" w:hAnsi="Century Gothic" w:cs="Tahoma"/>
                <w:sz w:val="20"/>
                <w:szCs w:val="20"/>
              </w:rPr>
              <w:t>remiten los acuerdos recaídos a la consulta de la iniciativa suscrita por la diputada Dessire Angel Rocha de la Representación Parlamentaria del Partido Movimiento Ciudadano por la que se reforman y adicionan diversas disposiciones de la Ley de Movilidad para el Estado de Guanajuato y sus Municipios, en materia de servicio de transporte intermunicipal o integrado y otras disposiciones aplicables al transporte público. (ELD 548/LXV-I)</w:t>
            </w:r>
          </w:p>
        </w:tc>
        <w:tc>
          <w:tcPr>
            <w:tcW w:w="1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7BEB4" w14:textId="77777777" w:rsidR="00EF43AF" w:rsidRPr="00DB75F1" w:rsidRDefault="00EF43AF" w:rsidP="00A41F1B">
            <w:pPr>
              <w:pStyle w:val="Sangradetextonormal"/>
              <w:widowControl w:val="0"/>
              <w:spacing w:line="252" w:lineRule="auto"/>
              <w:ind w:left="483" w:hanging="141"/>
              <w:rPr>
                <w:rFonts w:ascii="Century Gothic" w:eastAsia="Arial Unicode MS" w:hAnsi="Century Gothic" w:cs="Tahoma"/>
                <w:bCs w:val="0"/>
                <w:sz w:val="20"/>
                <w:szCs w:val="20"/>
              </w:rPr>
            </w:pPr>
          </w:p>
        </w:tc>
        <w:tc>
          <w:tcPr>
            <w:tcW w:w="3992" w:type="dxa"/>
            <w:vMerge/>
            <w:shd w:val="clear" w:color="auto" w:fill="auto"/>
          </w:tcPr>
          <w:p w14:paraId="112BD290" w14:textId="07FFF745" w:rsidR="00EF43AF" w:rsidRPr="00DB75F1" w:rsidRDefault="00EF43AF" w:rsidP="00694560">
            <w:pPr>
              <w:pStyle w:val="Sangradetextonormal"/>
              <w:spacing w:line="254" w:lineRule="auto"/>
              <w:ind w:left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EF43AF" w:rsidRPr="00DB75F1" w14:paraId="74A219E3" w14:textId="77777777" w:rsidTr="00CB479A">
        <w:trPr>
          <w:trHeight w:val="275"/>
        </w:trPr>
        <w:tc>
          <w:tcPr>
            <w:tcW w:w="6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02A448" w14:textId="797306FD" w:rsidR="00EF43AF" w:rsidRPr="00904D49" w:rsidRDefault="00EF43AF" w:rsidP="001D56D6">
            <w:pPr>
              <w:pStyle w:val="Sinespaciado"/>
              <w:tabs>
                <w:tab w:val="left" w:pos="6302"/>
              </w:tabs>
              <w:spacing w:line="276" w:lineRule="auto"/>
              <w:jc w:val="both"/>
              <w:rPr>
                <w:rFonts w:ascii="Century Gothic" w:eastAsia="Arial Unicode MS" w:hAnsi="Century Gothic" w:cs="Tahoma"/>
                <w:sz w:val="20"/>
                <w:szCs w:val="20"/>
              </w:rPr>
            </w:pPr>
            <w:r w:rsidRPr="00904D49">
              <w:rPr>
                <w:rFonts w:ascii="Century Gothic" w:eastAsia="Arial Unicode MS" w:hAnsi="Century Gothic" w:cs="Tahoma"/>
                <w:sz w:val="20"/>
                <w:szCs w:val="20"/>
              </w:rPr>
              <w:t>La secretaria de gobierno y ayuntamiento de San Miguel de Allende</w:t>
            </w:r>
            <w:r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, la secretaria del ayuntamiento de San Diego de la Unión, los secretarios de los ayuntamientos de Coroneo, Doctor Mora, Tarimoro, Uriangato y Yuriria  y el director general de Apoyo a la Función Edilicia del Municipio de León </w:t>
            </w:r>
            <w:r w:rsidRPr="00904D49">
              <w:rPr>
                <w:rFonts w:ascii="Century Gothic" w:eastAsia="Arial Unicode MS" w:hAnsi="Century Gothic" w:cs="Tahoma"/>
                <w:sz w:val="20"/>
                <w:szCs w:val="20"/>
              </w:rPr>
              <w:t>remite</w:t>
            </w:r>
            <w:r>
              <w:rPr>
                <w:rFonts w:ascii="Century Gothic" w:eastAsia="Arial Unicode MS" w:hAnsi="Century Gothic" w:cs="Tahoma"/>
                <w:sz w:val="20"/>
                <w:szCs w:val="20"/>
              </w:rPr>
              <w:t>n</w:t>
            </w:r>
            <w:r w:rsidRPr="00904D49"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 </w:t>
            </w:r>
            <w:r>
              <w:rPr>
                <w:rFonts w:ascii="Century Gothic" w:eastAsia="Arial Unicode MS" w:hAnsi="Century Gothic" w:cs="Tahoma"/>
                <w:sz w:val="20"/>
                <w:szCs w:val="20"/>
              </w:rPr>
              <w:t>los</w:t>
            </w:r>
            <w:r w:rsidRPr="00904D49"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 acuerdo</w:t>
            </w:r>
            <w:r>
              <w:rPr>
                <w:rFonts w:ascii="Century Gothic" w:eastAsia="Arial Unicode MS" w:hAnsi="Century Gothic" w:cs="Tahoma"/>
                <w:sz w:val="20"/>
                <w:szCs w:val="20"/>
              </w:rPr>
              <w:t>s</w:t>
            </w:r>
            <w:r w:rsidRPr="00904D49"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 recaído</w:t>
            </w:r>
            <w:r>
              <w:rPr>
                <w:rFonts w:ascii="Century Gothic" w:eastAsia="Arial Unicode MS" w:hAnsi="Century Gothic" w:cs="Tahoma"/>
                <w:sz w:val="20"/>
                <w:szCs w:val="20"/>
              </w:rPr>
              <w:t>s</w:t>
            </w:r>
            <w:r w:rsidRPr="00904D49"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 a la consulta de la iniciativa formulada por la diputada Dessire Angel Rocha de la Representación Parlamentaria del Partido Movimiento Ciudadano  por la que se reforman y adicionan diversas disposiciones de la Ley de Movilidad del Estado de Guanajuato y sus Municipios, en materia de presupuestos, participación ciudadana, planeación, información, evaluación y seguimiento. (ELD 551/LXV-I)</w:t>
            </w:r>
          </w:p>
        </w:tc>
        <w:tc>
          <w:tcPr>
            <w:tcW w:w="1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65009F" w14:textId="77777777" w:rsidR="00EF43AF" w:rsidRPr="00DB75F1" w:rsidRDefault="00EF43AF" w:rsidP="00A41F1B">
            <w:pPr>
              <w:pStyle w:val="Sangradetextonormal"/>
              <w:widowControl w:val="0"/>
              <w:spacing w:line="252" w:lineRule="auto"/>
              <w:ind w:left="483" w:hanging="141"/>
              <w:rPr>
                <w:rFonts w:ascii="Century Gothic" w:eastAsia="Arial Unicode MS" w:hAnsi="Century Gothic" w:cs="Tahoma"/>
                <w:bCs w:val="0"/>
                <w:sz w:val="20"/>
                <w:szCs w:val="20"/>
              </w:rPr>
            </w:pPr>
          </w:p>
        </w:tc>
        <w:tc>
          <w:tcPr>
            <w:tcW w:w="3992" w:type="dxa"/>
            <w:vMerge/>
            <w:shd w:val="clear" w:color="auto" w:fill="auto"/>
          </w:tcPr>
          <w:p w14:paraId="05D5C2E2" w14:textId="3ECFE269" w:rsidR="00EF43AF" w:rsidRPr="00BC0382" w:rsidRDefault="00EF43AF" w:rsidP="00694560">
            <w:pPr>
              <w:pStyle w:val="Sangradetextonormal"/>
              <w:spacing w:line="254" w:lineRule="auto"/>
              <w:ind w:left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EF43AF" w:rsidRPr="00DB75F1" w14:paraId="2A843E0F" w14:textId="77777777" w:rsidTr="00CB479A">
        <w:trPr>
          <w:trHeight w:val="275"/>
        </w:trPr>
        <w:tc>
          <w:tcPr>
            <w:tcW w:w="6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CC0673" w14:textId="77777777" w:rsidR="00EF43AF" w:rsidRDefault="00EF43AF" w:rsidP="00D6524B">
            <w:pPr>
              <w:pStyle w:val="Sinespaciado"/>
              <w:tabs>
                <w:tab w:val="left" w:pos="6302"/>
              </w:tabs>
              <w:spacing w:line="276" w:lineRule="auto"/>
              <w:jc w:val="both"/>
              <w:rPr>
                <w:rFonts w:ascii="Century Gothic" w:eastAsia="Arial Unicode MS" w:hAnsi="Century Gothic" w:cs="Tahoma"/>
                <w:sz w:val="20"/>
                <w:szCs w:val="20"/>
              </w:rPr>
            </w:pPr>
            <w:r w:rsidRPr="00904D49">
              <w:rPr>
                <w:rFonts w:ascii="Century Gothic" w:eastAsia="Arial Unicode MS" w:hAnsi="Century Gothic" w:cs="Tahoma"/>
                <w:sz w:val="20"/>
                <w:szCs w:val="20"/>
              </w:rPr>
              <w:t>El secretario del ayuntamiento de Irapuato</w:t>
            </w:r>
            <w:r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 y la secretaria del ayuntamiento de Abasolo</w:t>
            </w:r>
            <w:r w:rsidRPr="00904D49"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 remite</w:t>
            </w:r>
            <w:r>
              <w:rPr>
                <w:rFonts w:ascii="Century Gothic" w:eastAsia="Arial Unicode MS" w:hAnsi="Century Gothic" w:cs="Tahoma"/>
                <w:sz w:val="20"/>
                <w:szCs w:val="20"/>
              </w:rPr>
              <w:t>n</w:t>
            </w:r>
            <w:r w:rsidRPr="00904D49"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 respuesta a la consulta de la iniciativa presentada por diputadas y diputados integrantes del Grupo Parlamentario del Partido Acción Nacional mediante la cual se reforman, adicionan y derogan diversas disposiciones de la Ley de Movilidad del Estado de Guanajuato y sus Municipios, del Código Territorial para el Estado y los Municipios de Guanajuato y de la Ley del Sistema de Seguridad Pública del Estado de Guanajuato. (ELD 509/LXV-I)</w:t>
            </w:r>
          </w:p>
          <w:p w14:paraId="6AF4B6EB" w14:textId="77777777" w:rsidR="00EF43AF" w:rsidRDefault="00EF43AF" w:rsidP="00D6524B">
            <w:pPr>
              <w:pStyle w:val="Sinespaciado"/>
              <w:tabs>
                <w:tab w:val="left" w:pos="6302"/>
              </w:tabs>
              <w:spacing w:line="276" w:lineRule="auto"/>
              <w:jc w:val="both"/>
              <w:rPr>
                <w:rFonts w:ascii="Century Gothic" w:eastAsia="Arial Unicode MS" w:hAnsi="Century Gothic" w:cs="Tahoma"/>
                <w:sz w:val="20"/>
                <w:szCs w:val="20"/>
              </w:rPr>
            </w:pPr>
          </w:p>
          <w:p w14:paraId="0E246A43" w14:textId="77777777" w:rsidR="00EF43AF" w:rsidRDefault="00EF43AF" w:rsidP="00D6524B">
            <w:pPr>
              <w:pStyle w:val="Sinespaciado"/>
              <w:tabs>
                <w:tab w:val="left" w:pos="6302"/>
              </w:tabs>
              <w:spacing w:line="276" w:lineRule="auto"/>
              <w:jc w:val="both"/>
              <w:rPr>
                <w:rFonts w:ascii="Century Gothic" w:eastAsia="Arial Unicode MS" w:hAnsi="Century Gothic" w:cs="Tahoma"/>
                <w:sz w:val="20"/>
                <w:szCs w:val="20"/>
              </w:rPr>
            </w:pPr>
          </w:p>
          <w:p w14:paraId="66169DEE" w14:textId="77777777" w:rsidR="00EF43AF" w:rsidRDefault="00EF43AF" w:rsidP="00D6524B">
            <w:pPr>
              <w:pStyle w:val="Sinespaciado"/>
              <w:tabs>
                <w:tab w:val="left" w:pos="6302"/>
              </w:tabs>
              <w:spacing w:line="276" w:lineRule="auto"/>
              <w:jc w:val="both"/>
              <w:rPr>
                <w:rFonts w:ascii="Century Gothic" w:eastAsia="Arial Unicode MS" w:hAnsi="Century Gothic" w:cs="Tahoma"/>
                <w:sz w:val="20"/>
                <w:szCs w:val="20"/>
              </w:rPr>
            </w:pPr>
          </w:p>
          <w:p w14:paraId="3086C045" w14:textId="77777777" w:rsidR="00EF43AF" w:rsidRDefault="00EF43AF" w:rsidP="00D6524B">
            <w:pPr>
              <w:pStyle w:val="Sinespaciado"/>
              <w:tabs>
                <w:tab w:val="left" w:pos="6302"/>
              </w:tabs>
              <w:spacing w:line="276" w:lineRule="auto"/>
              <w:jc w:val="both"/>
              <w:rPr>
                <w:rFonts w:ascii="Century Gothic" w:eastAsia="Arial Unicode MS" w:hAnsi="Century Gothic" w:cs="Tahoma"/>
                <w:sz w:val="20"/>
                <w:szCs w:val="20"/>
              </w:rPr>
            </w:pPr>
          </w:p>
          <w:p w14:paraId="364F083A" w14:textId="77777777" w:rsidR="00EF43AF" w:rsidRDefault="00EF43AF" w:rsidP="00D6524B">
            <w:pPr>
              <w:pStyle w:val="Sinespaciado"/>
              <w:tabs>
                <w:tab w:val="left" w:pos="6302"/>
              </w:tabs>
              <w:spacing w:line="276" w:lineRule="auto"/>
              <w:jc w:val="both"/>
              <w:rPr>
                <w:rFonts w:ascii="Century Gothic" w:eastAsia="Arial Unicode MS" w:hAnsi="Century Gothic" w:cs="Tahoma"/>
                <w:sz w:val="20"/>
                <w:szCs w:val="20"/>
              </w:rPr>
            </w:pPr>
          </w:p>
          <w:p w14:paraId="16522A67" w14:textId="77777777" w:rsidR="00EF43AF" w:rsidRDefault="00EF43AF" w:rsidP="00D6524B">
            <w:pPr>
              <w:pStyle w:val="Sinespaciado"/>
              <w:tabs>
                <w:tab w:val="left" w:pos="6302"/>
              </w:tabs>
              <w:spacing w:line="276" w:lineRule="auto"/>
              <w:jc w:val="both"/>
              <w:rPr>
                <w:rFonts w:ascii="Century Gothic" w:eastAsia="Arial Unicode MS" w:hAnsi="Century Gothic" w:cs="Tahoma"/>
                <w:sz w:val="20"/>
                <w:szCs w:val="20"/>
              </w:rPr>
            </w:pPr>
          </w:p>
          <w:p w14:paraId="1C0915E9" w14:textId="47093E77" w:rsidR="00EF43AF" w:rsidRPr="00904D49" w:rsidRDefault="00EF43AF" w:rsidP="00D6524B">
            <w:pPr>
              <w:pStyle w:val="Sinespaciado"/>
              <w:tabs>
                <w:tab w:val="left" w:pos="6302"/>
              </w:tabs>
              <w:spacing w:line="276" w:lineRule="auto"/>
              <w:jc w:val="both"/>
              <w:rPr>
                <w:rFonts w:ascii="Century Gothic" w:eastAsia="Arial Unicode MS" w:hAnsi="Century Gothic" w:cs="Tahoma"/>
                <w:sz w:val="20"/>
                <w:szCs w:val="20"/>
                <w:highlight w:val="yellow"/>
              </w:rPr>
            </w:pPr>
          </w:p>
        </w:tc>
        <w:tc>
          <w:tcPr>
            <w:tcW w:w="1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9A3D2D" w14:textId="77777777" w:rsidR="00EF43AF" w:rsidRPr="00DB75F1" w:rsidRDefault="00EF43AF" w:rsidP="00A41F1B">
            <w:pPr>
              <w:pStyle w:val="Sangradetextonormal"/>
              <w:widowControl w:val="0"/>
              <w:spacing w:line="252" w:lineRule="auto"/>
              <w:ind w:left="483" w:hanging="141"/>
              <w:rPr>
                <w:rFonts w:ascii="Century Gothic" w:eastAsia="Arial Unicode MS" w:hAnsi="Century Gothic" w:cs="Tahoma"/>
                <w:bCs w:val="0"/>
                <w:sz w:val="20"/>
                <w:szCs w:val="20"/>
              </w:rPr>
            </w:pPr>
          </w:p>
        </w:tc>
        <w:tc>
          <w:tcPr>
            <w:tcW w:w="3992" w:type="dxa"/>
            <w:vMerge/>
            <w:shd w:val="clear" w:color="auto" w:fill="auto"/>
          </w:tcPr>
          <w:p w14:paraId="6F299D4B" w14:textId="62D8EBD7" w:rsidR="00EF43AF" w:rsidRPr="00BC0382" w:rsidRDefault="00EF43AF" w:rsidP="00A41F1B">
            <w:pPr>
              <w:pStyle w:val="Sangradetextonormal"/>
              <w:spacing w:line="254" w:lineRule="auto"/>
              <w:ind w:left="0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EF43AF" w:rsidRPr="00DB75F1" w14:paraId="095B1374" w14:textId="77777777" w:rsidTr="00CB479A">
        <w:trPr>
          <w:trHeight w:val="275"/>
        </w:trPr>
        <w:tc>
          <w:tcPr>
            <w:tcW w:w="6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BD6D93" w14:textId="4C5E5FEF" w:rsidR="00EF43AF" w:rsidRPr="00904D49" w:rsidRDefault="00EF43AF" w:rsidP="008D695A">
            <w:pPr>
              <w:pStyle w:val="Sinespaciado"/>
              <w:tabs>
                <w:tab w:val="left" w:pos="6302"/>
              </w:tabs>
              <w:spacing w:line="276" w:lineRule="auto"/>
              <w:jc w:val="both"/>
              <w:rPr>
                <w:rFonts w:ascii="Century Gothic" w:eastAsia="Arial Unicode MS" w:hAnsi="Century Gothic" w:cs="Tahoma"/>
                <w:sz w:val="20"/>
                <w:szCs w:val="20"/>
                <w:highlight w:val="yellow"/>
              </w:rPr>
            </w:pPr>
            <w:r>
              <w:rPr>
                <w:rFonts w:ascii="Century Gothic" w:eastAsia="Arial Unicode MS" w:hAnsi="Century Gothic" w:cs="Tahoma"/>
                <w:sz w:val="20"/>
                <w:szCs w:val="20"/>
              </w:rPr>
              <w:lastRenderedPageBreak/>
              <w:t>Los</w:t>
            </w:r>
            <w:r w:rsidRPr="00904D49"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 secretario</w:t>
            </w:r>
            <w:r>
              <w:rPr>
                <w:rFonts w:ascii="Century Gothic" w:eastAsia="Arial Unicode MS" w:hAnsi="Century Gothic" w:cs="Tahoma"/>
                <w:sz w:val="20"/>
                <w:szCs w:val="20"/>
              </w:rPr>
              <w:t>s</w:t>
            </w:r>
            <w:r w:rsidRPr="00904D49"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 </w:t>
            </w:r>
            <w:r>
              <w:rPr>
                <w:rFonts w:ascii="Century Gothic" w:eastAsia="Arial Unicode MS" w:hAnsi="Century Gothic" w:cs="Tahoma"/>
                <w:sz w:val="20"/>
                <w:szCs w:val="20"/>
              </w:rPr>
              <w:t>de los</w:t>
            </w:r>
            <w:r w:rsidRPr="00904D49"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 ayuntamiento</w:t>
            </w:r>
            <w:r>
              <w:rPr>
                <w:rFonts w:ascii="Century Gothic" w:eastAsia="Arial Unicode MS" w:hAnsi="Century Gothic" w:cs="Tahoma"/>
                <w:sz w:val="20"/>
                <w:szCs w:val="20"/>
              </w:rPr>
              <w:t>s</w:t>
            </w:r>
            <w:r w:rsidRPr="00904D49"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 de </w:t>
            </w:r>
            <w:r>
              <w:rPr>
                <w:rFonts w:ascii="Century Gothic" w:eastAsia="Arial Unicode MS" w:hAnsi="Century Gothic" w:cs="Tahoma"/>
                <w:sz w:val="20"/>
                <w:szCs w:val="20"/>
              </w:rPr>
              <w:t>Doctor Mora y Romita, el</w:t>
            </w:r>
            <w:r>
              <w:rPr>
                <w:rFonts w:ascii="Nunito" w:hAnsi="Nunito"/>
                <w:color w:val="858796"/>
                <w:shd w:val="clear" w:color="auto" w:fill="FFFFFF"/>
              </w:rPr>
              <w:t xml:space="preserve"> </w:t>
            </w:r>
            <w:r w:rsidRPr="0040721A">
              <w:rPr>
                <w:rFonts w:ascii="Century Gothic" w:eastAsia="Arial Unicode MS" w:hAnsi="Century Gothic" w:cs="Tahoma"/>
                <w:sz w:val="20"/>
                <w:szCs w:val="20"/>
              </w:rPr>
              <w:t>comisario de la Dirección General de Seguridad Pública Municipal de Silao de la Victoria</w:t>
            </w:r>
            <w:r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  y el director general de Apoyo a la Función Edilicia del Municipio de León</w:t>
            </w:r>
            <w:r w:rsidRPr="0040721A"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 </w:t>
            </w:r>
            <w:r w:rsidRPr="00904D49">
              <w:rPr>
                <w:rFonts w:ascii="Century Gothic" w:eastAsia="Arial Unicode MS" w:hAnsi="Century Gothic" w:cs="Tahoma"/>
                <w:sz w:val="20"/>
                <w:szCs w:val="20"/>
              </w:rPr>
              <w:t>remite</w:t>
            </w:r>
            <w:r>
              <w:rPr>
                <w:rFonts w:ascii="Century Gothic" w:eastAsia="Arial Unicode MS" w:hAnsi="Century Gothic" w:cs="Tahoma"/>
                <w:sz w:val="20"/>
                <w:szCs w:val="20"/>
              </w:rPr>
              <w:t>n</w:t>
            </w:r>
            <w:r w:rsidRPr="00904D49"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 respuesta a la consulta de la iniciativa</w:t>
            </w:r>
            <w:r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 </w:t>
            </w:r>
            <w:r w:rsidRPr="008D695A">
              <w:rPr>
                <w:rFonts w:ascii="Century Gothic" w:eastAsia="Arial Unicode MS" w:hAnsi="Century Gothic" w:cs="Tahoma"/>
                <w:sz w:val="20"/>
                <w:szCs w:val="20"/>
              </w:rPr>
              <w:t>formulada por diputadas y diputados integrantes del Grupo Parlamentario del Partido Acción Nacional por la que adiciona un párrafo segundo a la fracción II del artículo 10 de la Ley del Servicio Profesional de Carrera Policial del Estado y Municipios de Guanajuato</w:t>
            </w:r>
            <w:r>
              <w:rPr>
                <w:rFonts w:ascii="Century Gothic" w:eastAsia="Arial Unicode MS" w:hAnsi="Century Gothic" w:cs="Tahoma"/>
                <w:sz w:val="20"/>
                <w:szCs w:val="20"/>
              </w:rPr>
              <w:t>.</w:t>
            </w:r>
            <w:r w:rsidRPr="008D695A"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 (ELD 501/LXV-I)</w:t>
            </w:r>
          </w:p>
        </w:tc>
        <w:tc>
          <w:tcPr>
            <w:tcW w:w="1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216303" w14:textId="77777777" w:rsidR="00EF43AF" w:rsidRPr="00DB75F1" w:rsidRDefault="00EF43AF" w:rsidP="00A41F1B">
            <w:pPr>
              <w:pStyle w:val="Sangradetextonormal"/>
              <w:widowControl w:val="0"/>
              <w:spacing w:line="252" w:lineRule="auto"/>
              <w:ind w:left="483" w:hanging="141"/>
              <w:rPr>
                <w:rFonts w:ascii="Century Gothic" w:eastAsia="Arial Unicode MS" w:hAnsi="Century Gothic" w:cs="Tahoma"/>
                <w:bCs w:val="0"/>
                <w:sz w:val="20"/>
                <w:szCs w:val="20"/>
              </w:rPr>
            </w:pPr>
          </w:p>
        </w:tc>
        <w:tc>
          <w:tcPr>
            <w:tcW w:w="3992" w:type="dxa"/>
            <w:vMerge/>
            <w:shd w:val="clear" w:color="auto" w:fill="auto"/>
          </w:tcPr>
          <w:p w14:paraId="10E0564A" w14:textId="77777777" w:rsidR="00EF43AF" w:rsidRPr="00BC0382" w:rsidRDefault="00EF43AF" w:rsidP="00A41F1B">
            <w:pPr>
              <w:pStyle w:val="Sangradetextonormal"/>
              <w:spacing w:line="254" w:lineRule="auto"/>
              <w:ind w:left="0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EF43AF" w:rsidRPr="00DB75F1" w14:paraId="486B7355" w14:textId="77777777" w:rsidTr="00CB479A">
        <w:trPr>
          <w:trHeight w:val="275"/>
        </w:trPr>
        <w:tc>
          <w:tcPr>
            <w:tcW w:w="6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1B1607" w14:textId="712E78A3" w:rsidR="00EF43AF" w:rsidRDefault="00EF43AF" w:rsidP="00A11D42">
            <w:pPr>
              <w:autoSpaceDE w:val="0"/>
              <w:autoSpaceDN w:val="0"/>
              <w:adjustRightInd w:val="0"/>
              <w:jc w:val="both"/>
              <w:rPr>
                <w:rFonts w:ascii="Century Gothic" w:eastAsia="Arial Unicode MS" w:hAnsi="Century Gothic" w:cs="Tahoma"/>
                <w:sz w:val="20"/>
                <w:szCs w:val="20"/>
              </w:rPr>
            </w:pPr>
            <w:r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La secretaria del ayuntamiento de Abasolo, Gto., remite respuesta a la consulta a la iniciativa </w:t>
            </w:r>
            <w:r w:rsidRPr="00133D1B">
              <w:rPr>
                <w:rFonts w:ascii="Century Gothic" w:eastAsia="Arial Unicode MS" w:hAnsi="Century Gothic" w:cs="Tahoma"/>
                <w:sz w:val="20"/>
                <w:szCs w:val="20"/>
              </w:rPr>
              <w:t>formulada por diputada y diputados integrantes del Grupo Parlamentario del Partido Revolucionario Institucional a efecto de reformar y adicionar diversas disposiciones a la Ley de Movilidad del Estado de Guanajuato y sus Municipios y a la Ley Orgánica Municipal para el Estado de Guanajuato</w:t>
            </w:r>
            <w:r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. </w:t>
            </w:r>
            <w:r w:rsidRPr="008D695A"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(ELD </w:t>
            </w:r>
            <w:r>
              <w:rPr>
                <w:rFonts w:ascii="Century Gothic" w:eastAsia="Arial Unicode MS" w:hAnsi="Century Gothic" w:cs="Tahoma"/>
                <w:sz w:val="20"/>
                <w:szCs w:val="20"/>
              </w:rPr>
              <w:t>348A</w:t>
            </w:r>
            <w:r w:rsidRPr="008D695A">
              <w:rPr>
                <w:rFonts w:ascii="Century Gothic" w:eastAsia="Arial Unicode MS" w:hAnsi="Century Gothic" w:cs="Tahoma"/>
                <w:sz w:val="20"/>
                <w:szCs w:val="20"/>
              </w:rPr>
              <w:t>/LXV-I)</w:t>
            </w:r>
          </w:p>
        </w:tc>
        <w:tc>
          <w:tcPr>
            <w:tcW w:w="1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28C7FB" w14:textId="77777777" w:rsidR="00EF43AF" w:rsidRPr="00DB75F1" w:rsidRDefault="00EF43AF" w:rsidP="00A41F1B">
            <w:pPr>
              <w:pStyle w:val="Sangradetextonormal"/>
              <w:widowControl w:val="0"/>
              <w:spacing w:line="252" w:lineRule="auto"/>
              <w:ind w:left="483" w:hanging="141"/>
              <w:rPr>
                <w:rFonts w:ascii="Century Gothic" w:eastAsia="Arial Unicode MS" w:hAnsi="Century Gothic" w:cs="Tahoma"/>
                <w:bCs w:val="0"/>
                <w:sz w:val="20"/>
                <w:szCs w:val="20"/>
              </w:rPr>
            </w:pPr>
          </w:p>
        </w:tc>
        <w:tc>
          <w:tcPr>
            <w:tcW w:w="3992" w:type="dxa"/>
            <w:vMerge/>
            <w:shd w:val="clear" w:color="auto" w:fill="auto"/>
          </w:tcPr>
          <w:p w14:paraId="508CE64A" w14:textId="77777777" w:rsidR="00EF43AF" w:rsidRPr="00BC0382" w:rsidRDefault="00EF43AF" w:rsidP="00A41F1B">
            <w:pPr>
              <w:pStyle w:val="Sangradetextonormal"/>
              <w:spacing w:line="254" w:lineRule="auto"/>
              <w:ind w:left="0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EF43AF" w:rsidRPr="00DB75F1" w14:paraId="701A06F5" w14:textId="77777777" w:rsidTr="00CB479A">
        <w:trPr>
          <w:trHeight w:val="275"/>
        </w:trPr>
        <w:tc>
          <w:tcPr>
            <w:tcW w:w="6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7CFDBC" w14:textId="7DFAAD23" w:rsidR="00EF43AF" w:rsidRPr="00C570E1" w:rsidRDefault="00EF43AF" w:rsidP="00CF2A6C">
            <w:pPr>
              <w:autoSpaceDE w:val="0"/>
              <w:autoSpaceDN w:val="0"/>
              <w:adjustRightInd w:val="0"/>
              <w:jc w:val="both"/>
              <w:rPr>
                <w:rFonts w:ascii="Century Gothic" w:eastAsia="Arial Unicode MS" w:hAnsi="Century Gothic" w:cs="Tahoma"/>
                <w:sz w:val="20"/>
                <w:szCs w:val="20"/>
              </w:rPr>
            </w:pPr>
            <w:r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La secretaria del ayuntamiento de Abasolo, Gto., remite respuesta a la consulta a la iniciativa </w:t>
            </w:r>
            <w:r w:rsidRPr="00CF2A6C">
              <w:rPr>
                <w:rFonts w:ascii="Century Gothic" w:eastAsia="Arial Unicode MS" w:hAnsi="Century Gothic" w:cs="Tahoma"/>
                <w:sz w:val="20"/>
                <w:szCs w:val="20"/>
              </w:rPr>
              <w:t>suscrita por diputada y diputados integrantes del Grupo Parlamentario del Partido Revolucionario Institucional por la que se adicionan los párrafos segundo, tercero y cuarto, recorriéndose los subsecuentes, al artículo 157 de la Ley de Movilidad del Estado de Guanajuato y sus Municipios</w:t>
            </w:r>
            <w:r>
              <w:rPr>
                <w:rFonts w:ascii="Century Gothic" w:eastAsia="Arial Unicode MS" w:hAnsi="Century Gothic" w:cs="Tahoma"/>
                <w:sz w:val="20"/>
                <w:szCs w:val="20"/>
              </w:rPr>
              <w:t>, (ELD 417/LXV-I)</w:t>
            </w:r>
          </w:p>
        </w:tc>
        <w:tc>
          <w:tcPr>
            <w:tcW w:w="1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1EE7DF" w14:textId="77777777" w:rsidR="00EF43AF" w:rsidRPr="00DB75F1" w:rsidRDefault="00EF43AF" w:rsidP="00A41F1B">
            <w:pPr>
              <w:pStyle w:val="Sangradetextonormal"/>
              <w:widowControl w:val="0"/>
              <w:spacing w:line="252" w:lineRule="auto"/>
              <w:ind w:left="483" w:hanging="141"/>
              <w:rPr>
                <w:rFonts w:ascii="Century Gothic" w:eastAsia="Arial Unicode MS" w:hAnsi="Century Gothic" w:cs="Tahoma"/>
                <w:bCs w:val="0"/>
                <w:sz w:val="20"/>
                <w:szCs w:val="20"/>
              </w:rPr>
            </w:pPr>
          </w:p>
        </w:tc>
        <w:tc>
          <w:tcPr>
            <w:tcW w:w="3992" w:type="dxa"/>
            <w:vMerge/>
            <w:shd w:val="clear" w:color="auto" w:fill="auto"/>
          </w:tcPr>
          <w:p w14:paraId="5EB20FEE" w14:textId="77777777" w:rsidR="00EF43AF" w:rsidRPr="00BC0382" w:rsidRDefault="00EF43AF" w:rsidP="00A41F1B">
            <w:pPr>
              <w:pStyle w:val="Sangradetextonormal"/>
              <w:spacing w:line="254" w:lineRule="auto"/>
              <w:ind w:left="0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EF43AF" w:rsidRPr="00DB75F1" w14:paraId="7FCE2A88" w14:textId="77777777" w:rsidTr="00CB479A">
        <w:trPr>
          <w:trHeight w:val="275"/>
        </w:trPr>
        <w:tc>
          <w:tcPr>
            <w:tcW w:w="6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2BBECD" w14:textId="7F4B0EC8" w:rsidR="00EF43AF" w:rsidRDefault="00EF43AF" w:rsidP="00CF2A6C">
            <w:pPr>
              <w:autoSpaceDE w:val="0"/>
              <w:autoSpaceDN w:val="0"/>
              <w:adjustRightInd w:val="0"/>
              <w:jc w:val="both"/>
              <w:rPr>
                <w:rFonts w:ascii="Century Gothic" w:eastAsia="Arial Unicode MS" w:hAnsi="Century Gothic" w:cs="Tahoma"/>
                <w:sz w:val="20"/>
                <w:szCs w:val="20"/>
              </w:rPr>
            </w:pPr>
            <w:r>
              <w:rPr>
                <w:rFonts w:ascii="Century Gothic" w:eastAsia="Arial Unicode MS" w:hAnsi="Century Gothic" w:cs="Tahoma"/>
                <w:sz w:val="20"/>
                <w:szCs w:val="20"/>
              </w:rPr>
              <w:t>La secretaria del ayuntamiento de Abasolo, Gto., remite respuesta a la consulta a la iniciativa</w:t>
            </w:r>
            <w:r w:rsidRPr="000F3696"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 suscrita por diputadas y diputado integrantes del Grupo Parlamentario del Partido MORENA a efecto de reformar y adicionar diversas disposiciones de la Ley del Sistema de Seguridad Pública del Estado de Guanajuato</w:t>
            </w:r>
            <w:r>
              <w:rPr>
                <w:rFonts w:ascii="Century Gothic" w:eastAsia="Arial Unicode MS" w:hAnsi="Century Gothic" w:cs="Tahoma"/>
                <w:sz w:val="20"/>
                <w:szCs w:val="20"/>
              </w:rPr>
              <w:t>. (463-LXV-I)</w:t>
            </w:r>
          </w:p>
        </w:tc>
        <w:tc>
          <w:tcPr>
            <w:tcW w:w="1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4367C3" w14:textId="77777777" w:rsidR="00EF43AF" w:rsidRPr="00DB75F1" w:rsidRDefault="00EF43AF" w:rsidP="00A41F1B">
            <w:pPr>
              <w:pStyle w:val="Sangradetextonormal"/>
              <w:widowControl w:val="0"/>
              <w:spacing w:line="252" w:lineRule="auto"/>
              <w:ind w:left="483" w:hanging="141"/>
              <w:rPr>
                <w:rFonts w:ascii="Century Gothic" w:eastAsia="Arial Unicode MS" w:hAnsi="Century Gothic" w:cs="Tahoma"/>
                <w:bCs w:val="0"/>
                <w:sz w:val="20"/>
                <w:szCs w:val="20"/>
              </w:rPr>
            </w:pPr>
          </w:p>
        </w:tc>
        <w:tc>
          <w:tcPr>
            <w:tcW w:w="3992" w:type="dxa"/>
            <w:vMerge/>
            <w:shd w:val="clear" w:color="auto" w:fill="auto"/>
          </w:tcPr>
          <w:p w14:paraId="60F05A89" w14:textId="77777777" w:rsidR="00EF43AF" w:rsidRPr="00BC0382" w:rsidRDefault="00EF43AF" w:rsidP="00A41F1B">
            <w:pPr>
              <w:pStyle w:val="Sangradetextonormal"/>
              <w:spacing w:line="254" w:lineRule="auto"/>
              <w:ind w:left="0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EF43AF" w:rsidRPr="00DB75F1" w14:paraId="5B10CB47" w14:textId="77777777" w:rsidTr="00CB479A">
        <w:trPr>
          <w:trHeight w:val="275"/>
        </w:trPr>
        <w:tc>
          <w:tcPr>
            <w:tcW w:w="6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76C6FC" w14:textId="35E3FBA3" w:rsidR="00EF43AF" w:rsidRDefault="00EF43AF" w:rsidP="00CF2A6C">
            <w:pPr>
              <w:autoSpaceDE w:val="0"/>
              <w:autoSpaceDN w:val="0"/>
              <w:adjustRightInd w:val="0"/>
              <w:jc w:val="both"/>
              <w:rPr>
                <w:rFonts w:ascii="Century Gothic" w:eastAsia="Arial Unicode MS" w:hAnsi="Century Gothic" w:cs="Tahoma"/>
                <w:sz w:val="20"/>
                <w:szCs w:val="20"/>
              </w:rPr>
            </w:pPr>
            <w:r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La secretaria del ayuntamiento de Abasolo, Gto., remite respuesta a la consulta a la iniciativa </w:t>
            </w:r>
            <w:r w:rsidRPr="00622948">
              <w:rPr>
                <w:rFonts w:ascii="Century Gothic" w:eastAsia="Arial Unicode MS" w:hAnsi="Century Gothic" w:cs="Tahoma"/>
                <w:sz w:val="20"/>
                <w:szCs w:val="20"/>
              </w:rPr>
              <w:t>formulada por la diputada y los diputados integrantes de la Junta de Gobierno y Coordinación Política, así como por la diputada presidenta de la Mesa Directiva, a efecto de adicionar el artículo 8-1 a la Ley del Sistema de Seguridad Pública del Estado de Guanajuato</w:t>
            </w:r>
            <w:r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 (473/LXV-I)</w:t>
            </w:r>
          </w:p>
        </w:tc>
        <w:tc>
          <w:tcPr>
            <w:tcW w:w="1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BC9068" w14:textId="77777777" w:rsidR="00EF43AF" w:rsidRPr="00DB75F1" w:rsidRDefault="00EF43AF" w:rsidP="00A41F1B">
            <w:pPr>
              <w:pStyle w:val="Sangradetextonormal"/>
              <w:widowControl w:val="0"/>
              <w:spacing w:line="252" w:lineRule="auto"/>
              <w:ind w:left="483" w:hanging="141"/>
              <w:rPr>
                <w:rFonts w:ascii="Century Gothic" w:eastAsia="Arial Unicode MS" w:hAnsi="Century Gothic" w:cs="Tahoma"/>
                <w:bCs w:val="0"/>
                <w:sz w:val="20"/>
                <w:szCs w:val="20"/>
              </w:rPr>
            </w:pPr>
          </w:p>
        </w:tc>
        <w:tc>
          <w:tcPr>
            <w:tcW w:w="3992" w:type="dxa"/>
            <w:vMerge/>
            <w:shd w:val="clear" w:color="auto" w:fill="auto"/>
          </w:tcPr>
          <w:p w14:paraId="60FCBDF8" w14:textId="77777777" w:rsidR="00EF43AF" w:rsidRPr="00BC0382" w:rsidRDefault="00EF43AF" w:rsidP="00A41F1B">
            <w:pPr>
              <w:pStyle w:val="Sangradetextonormal"/>
              <w:spacing w:line="254" w:lineRule="auto"/>
              <w:ind w:left="0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EF43AF" w:rsidRPr="00DB75F1" w14:paraId="48773505" w14:textId="77777777" w:rsidTr="00CB479A">
        <w:trPr>
          <w:trHeight w:val="275"/>
        </w:trPr>
        <w:tc>
          <w:tcPr>
            <w:tcW w:w="6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BC1995" w14:textId="77777777" w:rsidR="00EF43AF" w:rsidRDefault="00EF43AF" w:rsidP="00CF2A6C">
            <w:pPr>
              <w:autoSpaceDE w:val="0"/>
              <w:autoSpaceDN w:val="0"/>
              <w:adjustRightInd w:val="0"/>
              <w:jc w:val="both"/>
              <w:rPr>
                <w:rFonts w:ascii="Century Gothic" w:eastAsia="Arial Unicode MS" w:hAnsi="Century Gothic" w:cs="Tahoma"/>
                <w:sz w:val="20"/>
                <w:szCs w:val="20"/>
              </w:rPr>
            </w:pPr>
            <w:r>
              <w:rPr>
                <w:rFonts w:ascii="Century Gothic" w:eastAsia="Arial Unicode MS" w:hAnsi="Century Gothic" w:cs="Tahoma"/>
                <w:sz w:val="20"/>
                <w:szCs w:val="20"/>
              </w:rPr>
              <w:t>La secretaria del ayuntamiento de Abasolo, Gto., remite respuesta a la consulta a la iniciativa</w:t>
            </w:r>
            <w:r>
              <w:rPr>
                <w:rFonts w:ascii="Nunito" w:hAnsi="Nunito"/>
                <w:color w:val="858796"/>
                <w:shd w:val="clear" w:color="auto" w:fill="FFFFFF"/>
              </w:rPr>
              <w:t xml:space="preserve"> </w:t>
            </w:r>
            <w:r w:rsidRPr="00B53983">
              <w:rPr>
                <w:rFonts w:ascii="Century Gothic" w:eastAsia="Arial Unicode MS" w:hAnsi="Century Gothic" w:cs="Tahoma"/>
                <w:sz w:val="20"/>
                <w:szCs w:val="20"/>
              </w:rPr>
              <w:t>suscrita por diputada y diputados integrantes del Grupo Parlamentario del Partido Revolucionario Institucional que reforma y adiciona diversas disposiciones de la Ley de Movilidad del Estado de Guanajuato y sus Municipios</w:t>
            </w:r>
            <w:r>
              <w:rPr>
                <w:rFonts w:ascii="Century Gothic" w:eastAsia="Arial Unicode MS" w:hAnsi="Century Gothic" w:cs="Tahoma"/>
                <w:sz w:val="20"/>
                <w:szCs w:val="20"/>
              </w:rPr>
              <w:t>. (490-LXV-I)</w:t>
            </w:r>
          </w:p>
          <w:p w14:paraId="1A7387D1" w14:textId="77777777" w:rsidR="00EF43AF" w:rsidRDefault="00EF43AF" w:rsidP="00CF2A6C">
            <w:pPr>
              <w:autoSpaceDE w:val="0"/>
              <w:autoSpaceDN w:val="0"/>
              <w:adjustRightInd w:val="0"/>
              <w:jc w:val="both"/>
              <w:rPr>
                <w:rFonts w:ascii="Century Gothic" w:eastAsia="Arial Unicode MS" w:hAnsi="Century Gothic" w:cs="Tahoma"/>
                <w:sz w:val="20"/>
                <w:szCs w:val="20"/>
              </w:rPr>
            </w:pPr>
          </w:p>
          <w:p w14:paraId="4E710BF9" w14:textId="77777777" w:rsidR="00EF43AF" w:rsidRDefault="00EF43AF" w:rsidP="00CF2A6C">
            <w:pPr>
              <w:autoSpaceDE w:val="0"/>
              <w:autoSpaceDN w:val="0"/>
              <w:adjustRightInd w:val="0"/>
              <w:jc w:val="both"/>
              <w:rPr>
                <w:rFonts w:ascii="Century Gothic" w:eastAsia="Arial Unicode MS" w:hAnsi="Century Gothic" w:cs="Tahoma"/>
                <w:sz w:val="20"/>
                <w:szCs w:val="20"/>
              </w:rPr>
            </w:pPr>
          </w:p>
          <w:p w14:paraId="3056EFCF" w14:textId="77777777" w:rsidR="00EF43AF" w:rsidRDefault="00EF43AF" w:rsidP="00CF2A6C">
            <w:pPr>
              <w:autoSpaceDE w:val="0"/>
              <w:autoSpaceDN w:val="0"/>
              <w:adjustRightInd w:val="0"/>
              <w:jc w:val="both"/>
              <w:rPr>
                <w:rFonts w:ascii="Century Gothic" w:eastAsia="Arial Unicode MS" w:hAnsi="Century Gothic" w:cs="Tahoma"/>
                <w:sz w:val="20"/>
                <w:szCs w:val="20"/>
              </w:rPr>
            </w:pPr>
          </w:p>
          <w:p w14:paraId="6CB3CA82" w14:textId="77777777" w:rsidR="00EF43AF" w:rsidRDefault="00EF43AF" w:rsidP="00CF2A6C">
            <w:pPr>
              <w:autoSpaceDE w:val="0"/>
              <w:autoSpaceDN w:val="0"/>
              <w:adjustRightInd w:val="0"/>
              <w:jc w:val="both"/>
              <w:rPr>
                <w:rFonts w:ascii="Century Gothic" w:eastAsia="Arial Unicode MS" w:hAnsi="Century Gothic" w:cs="Tahoma"/>
                <w:sz w:val="20"/>
                <w:szCs w:val="20"/>
              </w:rPr>
            </w:pPr>
          </w:p>
          <w:p w14:paraId="428070F8" w14:textId="0E0DFA54" w:rsidR="00EF43AF" w:rsidRDefault="00EF43AF" w:rsidP="00CF2A6C">
            <w:pPr>
              <w:autoSpaceDE w:val="0"/>
              <w:autoSpaceDN w:val="0"/>
              <w:adjustRightInd w:val="0"/>
              <w:jc w:val="both"/>
              <w:rPr>
                <w:rFonts w:ascii="Century Gothic" w:eastAsia="Arial Unicode MS" w:hAnsi="Century Gothic" w:cs="Tahoma"/>
                <w:sz w:val="20"/>
                <w:szCs w:val="20"/>
              </w:rPr>
            </w:pPr>
          </w:p>
        </w:tc>
        <w:tc>
          <w:tcPr>
            <w:tcW w:w="1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AC40B" w14:textId="77777777" w:rsidR="00EF43AF" w:rsidRPr="00DB75F1" w:rsidRDefault="00EF43AF" w:rsidP="00A41F1B">
            <w:pPr>
              <w:pStyle w:val="Sangradetextonormal"/>
              <w:widowControl w:val="0"/>
              <w:spacing w:line="252" w:lineRule="auto"/>
              <w:ind w:left="483" w:hanging="141"/>
              <w:rPr>
                <w:rFonts w:ascii="Century Gothic" w:eastAsia="Arial Unicode MS" w:hAnsi="Century Gothic" w:cs="Tahoma"/>
                <w:bCs w:val="0"/>
                <w:sz w:val="20"/>
                <w:szCs w:val="20"/>
              </w:rPr>
            </w:pPr>
          </w:p>
        </w:tc>
        <w:tc>
          <w:tcPr>
            <w:tcW w:w="3992" w:type="dxa"/>
            <w:vMerge/>
            <w:shd w:val="clear" w:color="auto" w:fill="auto"/>
          </w:tcPr>
          <w:p w14:paraId="04BFADB2" w14:textId="77777777" w:rsidR="00EF43AF" w:rsidRPr="00BC0382" w:rsidRDefault="00EF43AF" w:rsidP="00A41F1B">
            <w:pPr>
              <w:pStyle w:val="Sangradetextonormal"/>
              <w:spacing w:line="254" w:lineRule="auto"/>
              <w:ind w:left="0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B53983" w:rsidRPr="00DB75F1" w14:paraId="1A539097" w14:textId="77777777" w:rsidTr="00CB479A">
        <w:trPr>
          <w:trHeight w:val="275"/>
        </w:trPr>
        <w:tc>
          <w:tcPr>
            <w:tcW w:w="6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44E830" w14:textId="27411E16" w:rsidR="00B53983" w:rsidRDefault="00B53983" w:rsidP="00CF2A6C">
            <w:pPr>
              <w:autoSpaceDE w:val="0"/>
              <w:autoSpaceDN w:val="0"/>
              <w:adjustRightInd w:val="0"/>
              <w:jc w:val="both"/>
              <w:rPr>
                <w:rFonts w:ascii="Century Gothic" w:eastAsia="Arial Unicode MS" w:hAnsi="Century Gothic" w:cs="Tahoma"/>
                <w:sz w:val="20"/>
                <w:szCs w:val="20"/>
              </w:rPr>
            </w:pPr>
            <w:r>
              <w:rPr>
                <w:rFonts w:ascii="Century Gothic" w:eastAsia="Arial Unicode MS" w:hAnsi="Century Gothic" w:cs="Tahoma"/>
                <w:sz w:val="20"/>
                <w:szCs w:val="20"/>
              </w:rPr>
              <w:lastRenderedPageBreak/>
              <w:t>La secretaria del ayuntamiento de Abasolo, Gto., remite respuesta a la consulta a la iniciativa</w:t>
            </w:r>
            <w:r w:rsidR="001235E4" w:rsidRPr="001235E4"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 formulada por </w:t>
            </w:r>
            <w:proofErr w:type="gramStart"/>
            <w:r w:rsidR="001235E4" w:rsidRPr="001235E4">
              <w:rPr>
                <w:rFonts w:ascii="Century Gothic" w:eastAsia="Arial Unicode MS" w:hAnsi="Century Gothic" w:cs="Tahoma"/>
                <w:sz w:val="20"/>
                <w:szCs w:val="20"/>
              </w:rPr>
              <w:t>diputadas y diputados</w:t>
            </w:r>
            <w:proofErr w:type="gramEnd"/>
            <w:r w:rsidR="001235E4" w:rsidRPr="001235E4"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 integrantes del Grupo Parlamentario del Partido MORENA por la que se adiciona un artículo 61 Bis, las fracciones IV, V y VI al artículo 62 y un inciso f a la fracción XIII del artículo 67 de la Ley del Sistema de Seguridad Pública del Estado de Guanajuato.</w:t>
            </w:r>
            <w:r w:rsidR="001235E4"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 (ELD 508/LXV-I)</w:t>
            </w:r>
          </w:p>
        </w:tc>
        <w:tc>
          <w:tcPr>
            <w:tcW w:w="1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8C5752" w14:textId="77777777" w:rsidR="00B53983" w:rsidRPr="00DB75F1" w:rsidRDefault="00B53983" w:rsidP="00A41F1B">
            <w:pPr>
              <w:pStyle w:val="Sangradetextonormal"/>
              <w:widowControl w:val="0"/>
              <w:spacing w:line="252" w:lineRule="auto"/>
              <w:ind w:left="483" w:hanging="141"/>
              <w:rPr>
                <w:rFonts w:ascii="Century Gothic" w:eastAsia="Arial Unicode MS" w:hAnsi="Century Gothic" w:cs="Tahoma"/>
                <w:bCs w:val="0"/>
                <w:sz w:val="20"/>
                <w:szCs w:val="20"/>
              </w:rPr>
            </w:pPr>
          </w:p>
        </w:tc>
        <w:tc>
          <w:tcPr>
            <w:tcW w:w="3992" w:type="dxa"/>
            <w:shd w:val="clear" w:color="auto" w:fill="auto"/>
          </w:tcPr>
          <w:p w14:paraId="1BFED58F" w14:textId="34E49E61" w:rsidR="00B53983" w:rsidRPr="00BC0382" w:rsidRDefault="0013552C" w:rsidP="00A41F1B">
            <w:pPr>
              <w:pStyle w:val="Sangradetextonormal"/>
              <w:spacing w:line="254" w:lineRule="auto"/>
              <w:ind w:left="0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  <w:r w:rsidRPr="00BC0382"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  <w:t>Enterados. Se</w:t>
            </w:r>
            <w:r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BC0382"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  <w:t>agradece la comunicación y se indica que dicha opini</w:t>
            </w:r>
            <w:r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  <w:t>ón</w:t>
            </w:r>
            <w:r w:rsidRPr="00BC0382"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  <w:t xml:space="preserve"> se tomará en cuenta al momento de dictaminar</w:t>
            </w:r>
          </w:p>
        </w:tc>
      </w:tr>
      <w:tr w:rsidR="00A41F1B" w:rsidRPr="00DB75F1" w14:paraId="62D62492" w14:textId="77777777" w:rsidTr="00CB479A">
        <w:trPr>
          <w:trHeight w:val="275"/>
        </w:trPr>
        <w:tc>
          <w:tcPr>
            <w:tcW w:w="6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782E88" w14:textId="08418394" w:rsidR="0077475B" w:rsidRDefault="00670372" w:rsidP="00917891">
            <w:pPr>
              <w:pStyle w:val="Sinespaciado"/>
              <w:tabs>
                <w:tab w:val="left" w:pos="6302"/>
              </w:tabs>
              <w:spacing w:line="276" w:lineRule="auto"/>
              <w:jc w:val="both"/>
              <w:rPr>
                <w:rFonts w:ascii="Century Gothic" w:eastAsia="Arial Unicode MS" w:hAnsi="Century Gothic" w:cs="Tahoma"/>
                <w:sz w:val="20"/>
                <w:szCs w:val="20"/>
              </w:rPr>
            </w:pPr>
            <w:r w:rsidRPr="00904D49">
              <w:rPr>
                <w:rFonts w:ascii="Century Gothic" w:eastAsia="Arial Unicode MS" w:hAnsi="Century Gothic" w:cs="Tahoma"/>
                <w:sz w:val="20"/>
                <w:szCs w:val="20"/>
              </w:rPr>
              <w:t>Los</w:t>
            </w:r>
            <w:r w:rsidR="00236F4A" w:rsidRPr="00904D49"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 secretario</w:t>
            </w:r>
            <w:r w:rsidRPr="00904D49">
              <w:rPr>
                <w:rFonts w:ascii="Century Gothic" w:eastAsia="Arial Unicode MS" w:hAnsi="Century Gothic" w:cs="Tahoma"/>
                <w:sz w:val="20"/>
                <w:szCs w:val="20"/>
              </w:rPr>
              <w:t>s</w:t>
            </w:r>
            <w:r w:rsidR="00236F4A" w:rsidRPr="00904D49"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 de</w:t>
            </w:r>
            <w:r w:rsidRPr="00904D49"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 los</w:t>
            </w:r>
            <w:r w:rsidR="00236F4A" w:rsidRPr="00904D49"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 ayuntamiento</w:t>
            </w:r>
            <w:r w:rsidRPr="00904D49">
              <w:rPr>
                <w:rFonts w:ascii="Century Gothic" w:eastAsia="Arial Unicode MS" w:hAnsi="Century Gothic" w:cs="Tahoma"/>
                <w:sz w:val="20"/>
                <w:szCs w:val="20"/>
              </w:rPr>
              <w:t>s</w:t>
            </w:r>
            <w:r w:rsidR="00236F4A" w:rsidRPr="00904D49"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 de Jaral del Progreso</w:t>
            </w:r>
            <w:r w:rsidR="00DD6354" w:rsidRPr="00904D49"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 e Irapuato</w:t>
            </w:r>
            <w:r w:rsidR="00236F4A" w:rsidRPr="00904D49"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 remite</w:t>
            </w:r>
            <w:r w:rsidR="00DD6354" w:rsidRPr="00904D49">
              <w:rPr>
                <w:rFonts w:ascii="Century Gothic" w:eastAsia="Arial Unicode MS" w:hAnsi="Century Gothic" w:cs="Tahoma"/>
                <w:sz w:val="20"/>
                <w:szCs w:val="20"/>
              </w:rPr>
              <w:t>n</w:t>
            </w:r>
            <w:r w:rsidR="00236F4A" w:rsidRPr="00904D49"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 acuerdo </w:t>
            </w:r>
            <w:r w:rsidR="00B90863" w:rsidRPr="00904D49">
              <w:rPr>
                <w:rFonts w:ascii="Century Gothic" w:eastAsia="Arial Unicode MS" w:hAnsi="Century Gothic" w:cs="Tahoma"/>
                <w:sz w:val="20"/>
                <w:szCs w:val="20"/>
              </w:rPr>
              <w:t>e información en relación</w:t>
            </w:r>
            <w:r w:rsidR="00236F4A" w:rsidRPr="00904D49"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 al punto de acuerdo aprobado por esta legislatura, en el que se exhorta a los cuarenta y seis ayuntamientos para que emitan y apliquen los protocolos de actuación con perspectiva de género para niñas, niños, adolescentes y protección de los derechos humanos, así como los manuales de técnicas para el uso de la fuerza y la descripción de las conductas a realizar por parte de los servidores públicos integrantes de las instituciones de seguridad que, con motivo de su empleo, cargo o comisión, hagan uso de la fuerza, a efecto de establecer y asegurar que siempre y en todo momento debe estar apegada su actuación a los parámetros y criterios normativos internacionales, con el propósito ineludible de la preservación y respeto de la dignidad humana.</w:t>
            </w:r>
          </w:p>
        </w:tc>
        <w:tc>
          <w:tcPr>
            <w:tcW w:w="1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9E1343" w14:textId="77777777" w:rsidR="00A41F1B" w:rsidRPr="00DB75F1" w:rsidRDefault="00A41F1B" w:rsidP="00A41F1B">
            <w:pPr>
              <w:pStyle w:val="Sangradetextonormal"/>
              <w:widowControl w:val="0"/>
              <w:spacing w:line="252" w:lineRule="auto"/>
              <w:ind w:left="483" w:hanging="141"/>
              <w:rPr>
                <w:rFonts w:ascii="Century Gothic" w:eastAsia="Arial Unicode MS" w:hAnsi="Century Gothic" w:cs="Tahoma"/>
                <w:bCs w:val="0"/>
                <w:sz w:val="20"/>
                <w:szCs w:val="20"/>
              </w:rPr>
            </w:pPr>
          </w:p>
        </w:tc>
        <w:tc>
          <w:tcPr>
            <w:tcW w:w="3992" w:type="dxa"/>
            <w:vMerge w:val="restart"/>
            <w:shd w:val="clear" w:color="auto" w:fill="auto"/>
          </w:tcPr>
          <w:p w14:paraId="6ED9D2AB" w14:textId="77777777" w:rsidR="00904D49" w:rsidRDefault="00904D49" w:rsidP="00A41F1B">
            <w:pPr>
              <w:pStyle w:val="Sangradetextonormal"/>
              <w:spacing w:line="254" w:lineRule="auto"/>
              <w:ind w:left="0" w:firstLine="0"/>
              <w:jc w:val="center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38116502" w14:textId="77777777" w:rsidR="00904D49" w:rsidRDefault="00904D49" w:rsidP="00A41F1B">
            <w:pPr>
              <w:pStyle w:val="Sangradetextonormal"/>
              <w:spacing w:line="254" w:lineRule="auto"/>
              <w:ind w:left="0" w:firstLine="0"/>
              <w:jc w:val="center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18E0DD35" w14:textId="77777777" w:rsidR="00904D49" w:rsidRDefault="00904D49" w:rsidP="00A41F1B">
            <w:pPr>
              <w:pStyle w:val="Sangradetextonormal"/>
              <w:spacing w:line="254" w:lineRule="auto"/>
              <w:ind w:left="0" w:firstLine="0"/>
              <w:jc w:val="center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7188C729" w14:textId="77777777" w:rsidR="00904D49" w:rsidRDefault="00904D49" w:rsidP="00A41F1B">
            <w:pPr>
              <w:pStyle w:val="Sangradetextonormal"/>
              <w:spacing w:line="254" w:lineRule="auto"/>
              <w:ind w:left="0" w:firstLine="0"/>
              <w:jc w:val="center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61A9D734" w14:textId="77777777" w:rsidR="00904D49" w:rsidRDefault="00904D49" w:rsidP="00A41F1B">
            <w:pPr>
              <w:pStyle w:val="Sangradetextonormal"/>
              <w:spacing w:line="254" w:lineRule="auto"/>
              <w:ind w:left="0" w:firstLine="0"/>
              <w:jc w:val="center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7EC74713" w14:textId="77777777" w:rsidR="00904D49" w:rsidRDefault="00904D49" w:rsidP="00A41F1B">
            <w:pPr>
              <w:pStyle w:val="Sangradetextonormal"/>
              <w:spacing w:line="254" w:lineRule="auto"/>
              <w:ind w:left="0" w:firstLine="0"/>
              <w:jc w:val="center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6B9460DE" w14:textId="77777777" w:rsidR="00904D49" w:rsidRDefault="00904D49" w:rsidP="00A41F1B">
            <w:pPr>
              <w:pStyle w:val="Sangradetextonormal"/>
              <w:spacing w:line="254" w:lineRule="auto"/>
              <w:ind w:left="0" w:firstLine="0"/>
              <w:jc w:val="center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7A234025" w14:textId="77777777" w:rsidR="00904D49" w:rsidRDefault="00904D49" w:rsidP="00A41F1B">
            <w:pPr>
              <w:pStyle w:val="Sangradetextonormal"/>
              <w:spacing w:line="254" w:lineRule="auto"/>
              <w:ind w:left="0" w:firstLine="0"/>
              <w:jc w:val="center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5CFB7010" w14:textId="77777777" w:rsidR="00904D49" w:rsidRDefault="00904D49" w:rsidP="00A41F1B">
            <w:pPr>
              <w:pStyle w:val="Sangradetextonormal"/>
              <w:spacing w:line="254" w:lineRule="auto"/>
              <w:ind w:left="0" w:firstLine="0"/>
              <w:jc w:val="center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6A7D194A" w14:textId="77777777" w:rsidR="00904D49" w:rsidRDefault="00904D49" w:rsidP="00A41F1B">
            <w:pPr>
              <w:pStyle w:val="Sangradetextonormal"/>
              <w:spacing w:line="254" w:lineRule="auto"/>
              <w:ind w:left="0" w:firstLine="0"/>
              <w:jc w:val="center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218CA056" w14:textId="77777777" w:rsidR="00904D49" w:rsidRDefault="00904D49" w:rsidP="00A41F1B">
            <w:pPr>
              <w:pStyle w:val="Sangradetextonormal"/>
              <w:spacing w:line="254" w:lineRule="auto"/>
              <w:ind w:left="0" w:firstLine="0"/>
              <w:jc w:val="center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49DF9B67" w14:textId="77777777" w:rsidR="00904D49" w:rsidRDefault="00904D49" w:rsidP="00A41F1B">
            <w:pPr>
              <w:pStyle w:val="Sangradetextonormal"/>
              <w:spacing w:line="254" w:lineRule="auto"/>
              <w:ind w:left="0" w:firstLine="0"/>
              <w:jc w:val="center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62A8C858" w14:textId="77777777" w:rsidR="00904D49" w:rsidRDefault="00904D49" w:rsidP="00A41F1B">
            <w:pPr>
              <w:pStyle w:val="Sangradetextonormal"/>
              <w:spacing w:line="254" w:lineRule="auto"/>
              <w:ind w:left="0" w:firstLine="0"/>
              <w:jc w:val="center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1E7F9D34" w14:textId="77777777" w:rsidR="00904D49" w:rsidRDefault="00904D49" w:rsidP="00A41F1B">
            <w:pPr>
              <w:pStyle w:val="Sangradetextonormal"/>
              <w:spacing w:line="254" w:lineRule="auto"/>
              <w:ind w:left="0" w:firstLine="0"/>
              <w:jc w:val="center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4D5B27A8" w14:textId="77777777" w:rsidR="00904D49" w:rsidRDefault="00904D49" w:rsidP="00A41F1B">
            <w:pPr>
              <w:pStyle w:val="Sangradetextonormal"/>
              <w:spacing w:line="254" w:lineRule="auto"/>
              <w:ind w:left="0" w:firstLine="0"/>
              <w:jc w:val="center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3E9825AD" w14:textId="6DEA2A92" w:rsidR="00904D49" w:rsidRDefault="00904D49" w:rsidP="00A41F1B">
            <w:pPr>
              <w:pStyle w:val="Sangradetextonormal"/>
              <w:spacing w:line="254" w:lineRule="auto"/>
              <w:ind w:left="0" w:firstLine="0"/>
              <w:jc w:val="center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  <w:r w:rsidRPr="00BC0382"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  <w:t>Enterados. Se</w:t>
            </w:r>
            <w:r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BC0382"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  <w:t xml:space="preserve">agradece la </w:t>
            </w:r>
            <w:r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  <w:t>respuesta.</w:t>
            </w:r>
          </w:p>
          <w:p w14:paraId="6755D4EB" w14:textId="1CFC018B" w:rsidR="00904D49" w:rsidRPr="00BC0382" w:rsidRDefault="00904D49" w:rsidP="00A41F1B">
            <w:pPr>
              <w:pStyle w:val="Sangradetextonormal"/>
              <w:spacing w:line="254" w:lineRule="auto"/>
              <w:ind w:left="0" w:firstLine="0"/>
              <w:jc w:val="center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A41F1B" w:rsidRPr="00DB75F1" w14:paraId="62990E12" w14:textId="77777777" w:rsidTr="00CB479A">
        <w:trPr>
          <w:trHeight w:val="275"/>
        </w:trPr>
        <w:tc>
          <w:tcPr>
            <w:tcW w:w="6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9C1B50" w14:textId="77777777" w:rsidR="00A41F1B" w:rsidRDefault="0077475B" w:rsidP="00A41F1B">
            <w:pPr>
              <w:pStyle w:val="Sinespaciado"/>
              <w:tabs>
                <w:tab w:val="left" w:pos="6302"/>
              </w:tabs>
              <w:spacing w:line="276" w:lineRule="auto"/>
              <w:jc w:val="both"/>
              <w:rPr>
                <w:rFonts w:ascii="Century Gothic" w:eastAsia="Arial Unicode MS" w:hAnsi="Century Gothic" w:cs="Tahoma"/>
                <w:sz w:val="20"/>
                <w:szCs w:val="20"/>
              </w:rPr>
            </w:pPr>
            <w:r w:rsidRPr="00904D49"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El secretario del ayuntamiento de </w:t>
            </w:r>
            <w:proofErr w:type="spellStart"/>
            <w:r w:rsidRPr="00904D49">
              <w:rPr>
                <w:rFonts w:ascii="Century Gothic" w:eastAsia="Arial Unicode MS" w:hAnsi="Century Gothic" w:cs="Tahoma"/>
                <w:sz w:val="20"/>
                <w:szCs w:val="20"/>
              </w:rPr>
              <w:t>Cortazar</w:t>
            </w:r>
            <w:proofErr w:type="spellEnd"/>
            <w:r w:rsidRPr="00904D49">
              <w:rPr>
                <w:rFonts w:ascii="Century Gothic" w:eastAsia="Arial Unicode MS" w:hAnsi="Century Gothic" w:cs="Tahoma"/>
                <w:sz w:val="20"/>
                <w:szCs w:val="20"/>
              </w:rPr>
              <w:t>, Gto., remite respuesta al punto de acuerdo aprobado por esta legislatura, en el que se exhorta a los cuarenta y seis ayuntamientos para que, en el desarrollo y autorización de eventos, así como en el conocimiento y vigilancia de actividades que impliquen la operación de aeronaves ultraligeras, globos aerostáticos, aeromodelos, parapentes, aeronaves no tripuladas, y otras aeronaves de características similares que por su desarrollo tecnológico utilicen el espacio aéreo, establezca acciones de coordinación con la autoridad estatal y municipales para aplicar mayor vigilancia así como constante evaluación y propuesta para la mejora de protocolos de protección civil dirigidos a salvaguardar la integridad de las personas asistentes y usuarias.</w:t>
            </w:r>
          </w:p>
          <w:p w14:paraId="0DAA3E65" w14:textId="77777777" w:rsidR="0013552C" w:rsidRDefault="0013552C" w:rsidP="00A41F1B">
            <w:pPr>
              <w:pStyle w:val="Sinespaciado"/>
              <w:tabs>
                <w:tab w:val="left" w:pos="6302"/>
              </w:tabs>
              <w:spacing w:line="276" w:lineRule="auto"/>
              <w:jc w:val="both"/>
              <w:rPr>
                <w:rFonts w:ascii="Century Gothic" w:eastAsia="Arial Unicode MS" w:hAnsi="Century Gothic" w:cs="Tahoma"/>
                <w:sz w:val="20"/>
                <w:szCs w:val="20"/>
              </w:rPr>
            </w:pPr>
          </w:p>
          <w:p w14:paraId="4353448F" w14:textId="77777777" w:rsidR="0013552C" w:rsidRDefault="0013552C" w:rsidP="00A41F1B">
            <w:pPr>
              <w:pStyle w:val="Sinespaciado"/>
              <w:tabs>
                <w:tab w:val="left" w:pos="6302"/>
              </w:tabs>
              <w:spacing w:line="276" w:lineRule="auto"/>
              <w:jc w:val="both"/>
              <w:rPr>
                <w:rFonts w:ascii="Century Gothic" w:eastAsia="Arial Unicode MS" w:hAnsi="Century Gothic" w:cs="Tahoma"/>
                <w:sz w:val="20"/>
                <w:szCs w:val="20"/>
              </w:rPr>
            </w:pPr>
          </w:p>
          <w:p w14:paraId="1F27A146" w14:textId="77777777" w:rsidR="0013552C" w:rsidRDefault="0013552C" w:rsidP="00A41F1B">
            <w:pPr>
              <w:pStyle w:val="Sinespaciado"/>
              <w:tabs>
                <w:tab w:val="left" w:pos="6302"/>
              </w:tabs>
              <w:spacing w:line="276" w:lineRule="auto"/>
              <w:jc w:val="both"/>
              <w:rPr>
                <w:rFonts w:ascii="Century Gothic" w:eastAsia="Arial Unicode MS" w:hAnsi="Century Gothic" w:cs="Tahoma"/>
                <w:sz w:val="20"/>
                <w:szCs w:val="20"/>
              </w:rPr>
            </w:pPr>
          </w:p>
          <w:p w14:paraId="3ACD6DEB" w14:textId="77777777" w:rsidR="0013552C" w:rsidRDefault="0013552C" w:rsidP="00A41F1B">
            <w:pPr>
              <w:pStyle w:val="Sinespaciado"/>
              <w:tabs>
                <w:tab w:val="left" w:pos="6302"/>
              </w:tabs>
              <w:spacing w:line="276" w:lineRule="auto"/>
              <w:jc w:val="both"/>
              <w:rPr>
                <w:rFonts w:ascii="Century Gothic" w:eastAsia="Arial Unicode MS" w:hAnsi="Century Gothic" w:cs="Tahoma"/>
                <w:sz w:val="20"/>
                <w:szCs w:val="20"/>
              </w:rPr>
            </w:pPr>
          </w:p>
          <w:p w14:paraId="469262C1" w14:textId="77777777" w:rsidR="0013552C" w:rsidRDefault="0013552C" w:rsidP="00A41F1B">
            <w:pPr>
              <w:pStyle w:val="Sinespaciado"/>
              <w:tabs>
                <w:tab w:val="left" w:pos="6302"/>
              </w:tabs>
              <w:spacing w:line="276" w:lineRule="auto"/>
              <w:jc w:val="both"/>
              <w:rPr>
                <w:rFonts w:ascii="Century Gothic" w:eastAsia="Arial Unicode MS" w:hAnsi="Century Gothic" w:cs="Tahoma"/>
                <w:sz w:val="20"/>
                <w:szCs w:val="20"/>
              </w:rPr>
            </w:pPr>
          </w:p>
          <w:p w14:paraId="454F6C0A" w14:textId="77777777" w:rsidR="0013552C" w:rsidRDefault="0013552C" w:rsidP="00A41F1B">
            <w:pPr>
              <w:pStyle w:val="Sinespaciado"/>
              <w:tabs>
                <w:tab w:val="left" w:pos="6302"/>
              </w:tabs>
              <w:spacing w:line="276" w:lineRule="auto"/>
              <w:jc w:val="both"/>
              <w:rPr>
                <w:rFonts w:ascii="Century Gothic" w:eastAsia="Arial Unicode MS" w:hAnsi="Century Gothic" w:cs="Tahoma"/>
                <w:sz w:val="20"/>
                <w:szCs w:val="20"/>
              </w:rPr>
            </w:pPr>
          </w:p>
          <w:p w14:paraId="30363091" w14:textId="77777777" w:rsidR="0013552C" w:rsidRDefault="0013552C" w:rsidP="00A41F1B">
            <w:pPr>
              <w:pStyle w:val="Sinespaciado"/>
              <w:tabs>
                <w:tab w:val="left" w:pos="6302"/>
              </w:tabs>
              <w:spacing w:line="276" w:lineRule="auto"/>
              <w:jc w:val="both"/>
              <w:rPr>
                <w:rFonts w:ascii="Century Gothic" w:eastAsia="Arial Unicode MS" w:hAnsi="Century Gothic" w:cs="Tahoma"/>
                <w:sz w:val="20"/>
                <w:szCs w:val="20"/>
              </w:rPr>
            </w:pPr>
          </w:p>
          <w:p w14:paraId="3FFE032B" w14:textId="77777777" w:rsidR="0013552C" w:rsidRDefault="0013552C" w:rsidP="00A41F1B">
            <w:pPr>
              <w:pStyle w:val="Sinespaciado"/>
              <w:tabs>
                <w:tab w:val="left" w:pos="6302"/>
              </w:tabs>
              <w:spacing w:line="276" w:lineRule="auto"/>
              <w:jc w:val="both"/>
              <w:rPr>
                <w:rFonts w:ascii="Century Gothic" w:eastAsia="Arial Unicode MS" w:hAnsi="Century Gothic" w:cs="Tahoma"/>
                <w:sz w:val="20"/>
                <w:szCs w:val="20"/>
              </w:rPr>
            </w:pPr>
          </w:p>
          <w:p w14:paraId="1430D06E" w14:textId="0E530637" w:rsidR="0013552C" w:rsidRDefault="0013552C" w:rsidP="00A41F1B">
            <w:pPr>
              <w:pStyle w:val="Sinespaciado"/>
              <w:tabs>
                <w:tab w:val="left" w:pos="6302"/>
              </w:tabs>
              <w:spacing w:line="276" w:lineRule="auto"/>
              <w:jc w:val="both"/>
              <w:rPr>
                <w:rFonts w:ascii="Century Gothic" w:eastAsia="Arial Unicode MS" w:hAnsi="Century Gothic" w:cs="Tahoma"/>
                <w:sz w:val="20"/>
                <w:szCs w:val="20"/>
              </w:rPr>
            </w:pPr>
          </w:p>
        </w:tc>
        <w:tc>
          <w:tcPr>
            <w:tcW w:w="1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B8D3D2" w14:textId="77777777" w:rsidR="00A41F1B" w:rsidRPr="00DB75F1" w:rsidRDefault="00A41F1B" w:rsidP="00A41F1B">
            <w:pPr>
              <w:pStyle w:val="Sangradetextonormal"/>
              <w:widowControl w:val="0"/>
              <w:spacing w:line="252" w:lineRule="auto"/>
              <w:ind w:left="483" w:hanging="141"/>
              <w:rPr>
                <w:rFonts w:ascii="Century Gothic" w:eastAsia="Arial Unicode MS" w:hAnsi="Century Gothic" w:cs="Tahoma"/>
                <w:bCs w:val="0"/>
                <w:sz w:val="20"/>
                <w:szCs w:val="20"/>
              </w:rPr>
            </w:pPr>
          </w:p>
        </w:tc>
        <w:tc>
          <w:tcPr>
            <w:tcW w:w="3992" w:type="dxa"/>
            <w:vMerge/>
            <w:shd w:val="clear" w:color="auto" w:fill="auto"/>
          </w:tcPr>
          <w:p w14:paraId="60A2DA2E" w14:textId="77777777" w:rsidR="00A41F1B" w:rsidRPr="00BC0382" w:rsidRDefault="00A41F1B" w:rsidP="00A41F1B">
            <w:pPr>
              <w:pStyle w:val="Sangradetextonormal"/>
              <w:spacing w:line="254" w:lineRule="auto"/>
              <w:ind w:left="0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442C49" w:rsidRPr="00DB75F1" w14:paraId="05829762" w14:textId="77777777" w:rsidTr="00E11008">
        <w:trPr>
          <w:cantSplit/>
        </w:trPr>
        <w:tc>
          <w:tcPr>
            <w:tcW w:w="10333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60ED2A74" w14:textId="2553739B" w:rsidR="00442C49" w:rsidRPr="00442C49" w:rsidRDefault="00442C49" w:rsidP="00442C49">
            <w:pPr>
              <w:pStyle w:val="Prrafodelista"/>
              <w:widowControl w:val="0"/>
              <w:numPr>
                <w:ilvl w:val="0"/>
                <w:numId w:val="1"/>
              </w:numPr>
              <w:jc w:val="both"/>
              <w:rPr>
                <w:rFonts w:ascii="Century Gothic" w:eastAsia="Arial Unicode MS" w:hAnsi="Century Gothic" w:cs="Tahoma"/>
                <w:b/>
                <w:sz w:val="20"/>
                <w:szCs w:val="20"/>
              </w:rPr>
            </w:pPr>
            <w:r w:rsidRPr="00442C49">
              <w:rPr>
                <w:rFonts w:ascii="Century Gothic" w:eastAsia="Arial Unicode MS" w:hAnsi="Century Gothic" w:cs="Tahoma"/>
                <w:b/>
                <w:sz w:val="20"/>
                <w:szCs w:val="20"/>
              </w:rPr>
              <w:lastRenderedPageBreak/>
              <w:t>Co</w:t>
            </w:r>
            <w:r>
              <w:rPr>
                <w:rFonts w:ascii="Century Gothic" w:eastAsia="Arial Unicode MS" w:hAnsi="Century Gothic" w:cs="Tahoma"/>
                <w:b/>
                <w:sz w:val="20"/>
                <w:szCs w:val="20"/>
              </w:rPr>
              <w:t>rrespondencia proveniente de particulares</w:t>
            </w:r>
            <w:r w:rsidRPr="00442C49">
              <w:rPr>
                <w:rFonts w:ascii="Century Gothic" w:eastAsia="Arial Unicode MS" w:hAnsi="Century Gothic" w:cs="Tahoma"/>
                <w:b/>
                <w:sz w:val="20"/>
                <w:szCs w:val="20"/>
              </w:rPr>
              <w:t>.</w:t>
            </w:r>
          </w:p>
        </w:tc>
      </w:tr>
      <w:tr w:rsidR="0013552C" w:rsidRPr="00DB75F1" w14:paraId="50F2E590" w14:textId="77777777" w:rsidTr="00CB479A">
        <w:trPr>
          <w:trHeight w:val="275"/>
        </w:trPr>
        <w:tc>
          <w:tcPr>
            <w:tcW w:w="6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33E179" w14:textId="6E12DFF0" w:rsidR="0013552C" w:rsidRPr="00904D49" w:rsidRDefault="0013552C" w:rsidP="0013552C">
            <w:pPr>
              <w:pStyle w:val="Sinespaciado"/>
              <w:tabs>
                <w:tab w:val="left" w:pos="6302"/>
              </w:tabs>
              <w:spacing w:line="276" w:lineRule="auto"/>
              <w:jc w:val="both"/>
              <w:rPr>
                <w:rFonts w:ascii="Century Gothic" w:eastAsia="Arial Unicode MS" w:hAnsi="Century Gothic" w:cs="Tahoma"/>
                <w:sz w:val="20"/>
                <w:szCs w:val="20"/>
              </w:rPr>
            </w:pPr>
            <w:r w:rsidRPr="00400EEC"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El ingeniero César </w:t>
            </w:r>
            <w:proofErr w:type="spellStart"/>
            <w:r w:rsidRPr="00400EEC">
              <w:rPr>
                <w:rFonts w:ascii="Century Gothic" w:eastAsia="Arial Unicode MS" w:hAnsi="Century Gothic" w:cs="Tahoma"/>
                <w:sz w:val="20"/>
                <w:szCs w:val="20"/>
              </w:rPr>
              <w:t>Zacanini</w:t>
            </w:r>
            <w:proofErr w:type="spellEnd"/>
            <w:r w:rsidRPr="00400EEC"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 remite propuestas de modificación a la iniciativa </w:t>
            </w:r>
            <w:r w:rsidRPr="00904D49"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presentada por </w:t>
            </w:r>
            <w:proofErr w:type="gramStart"/>
            <w:r w:rsidRPr="00904D49">
              <w:rPr>
                <w:rFonts w:ascii="Century Gothic" w:eastAsia="Arial Unicode MS" w:hAnsi="Century Gothic" w:cs="Tahoma"/>
                <w:sz w:val="20"/>
                <w:szCs w:val="20"/>
              </w:rPr>
              <w:t>diputadas y diputados</w:t>
            </w:r>
            <w:proofErr w:type="gramEnd"/>
            <w:r w:rsidRPr="00904D49"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 integrantes del Grupo Parlamentario del Partido Acción Nacional mediante la cual se reforman, adicionan y derogan diversas disposiciones de la Ley de Movilidad del Estado de Guanajuato y sus Municipios, del Código Territorial para el Estado y los Municipios de Guanajuato y de la Ley del Sistema de Seguridad Pública del Estado de Guanajuato. (ELD 509/LXV-I)</w:t>
            </w:r>
          </w:p>
        </w:tc>
        <w:tc>
          <w:tcPr>
            <w:tcW w:w="1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5DB8A7" w14:textId="77777777" w:rsidR="0013552C" w:rsidRPr="00DB75F1" w:rsidRDefault="0013552C" w:rsidP="00A41F1B">
            <w:pPr>
              <w:pStyle w:val="Sangradetextonormal"/>
              <w:widowControl w:val="0"/>
              <w:spacing w:line="252" w:lineRule="auto"/>
              <w:ind w:left="483" w:hanging="141"/>
              <w:rPr>
                <w:rFonts w:ascii="Century Gothic" w:eastAsia="Arial Unicode MS" w:hAnsi="Century Gothic" w:cs="Tahoma"/>
                <w:bCs w:val="0"/>
                <w:sz w:val="20"/>
                <w:szCs w:val="20"/>
              </w:rPr>
            </w:pPr>
          </w:p>
        </w:tc>
        <w:tc>
          <w:tcPr>
            <w:tcW w:w="3992" w:type="dxa"/>
            <w:vMerge w:val="restart"/>
            <w:shd w:val="clear" w:color="auto" w:fill="auto"/>
          </w:tcPr>
          <w:p w14:paraId="31B47E82" w14:textId="77777777" w:rsidR="0013552C" w:rsidRDefault="0013552C" w:rsidP="00A41F1B">
            <w:pPr>
              <w:pStyle w:val="Sangradetextonormal"/>
              <w:spacing w:line="254" w:lineRule="auto"/>
              <w:ind w:left="0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0CF543AB" w14:textId="77777777" w:rsidR="0013552C" w:rsidRDefault="0013552C" w:rsidP="00A41F1B">
            <w:pPr>
              <w:pStyle w:val="Sangradetextonormal"/>
              <w:spacing w:line="254" w:lineRule="auto"/>
              <w:ind w:left="0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66812932" w14:textId="77777777" w:rsidR="0013552C" w:rsidRDefault="0013552C" w:rsidP="00A41F1B">
            <w:pPr>
              <w:pStyle w:val="Sangradetextonormal"/>
              <w:spacing w:line="254" w:lineRule="auto"/>
              <w:ind w:left="0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69FA5E4D" w14:textId="77777777" w:rsidR="0013552C" w:rsidRDefault="0013552C" w:rsidP="00A41F1B">
            <w:pPr>
              <w:pStyle w:val="Sangradetextonormal"/>
              <w:spacing w:line="254" w:lineRule="auto"/>
              <w:ind w:left="0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43E9DD3F" w14:textId="77777777" w:rsidR="0013552C" w:rsidRDefault="0013552C" w:rsidP="00A41F1B">
            <w:pPr>
              <w:pStyle w:val="Sangradetextonormal"/>
              <w:spacing w:line="254" w:lineRule="auto"/>
              <w:ind w:left="0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208C06A8" w14:textId="77777777" w:rsidR="0013552C" w:rsidRDefault="0013552C" w:rsidP="00A41F1B">
            <w:pPr>
              <w:pStyle w:val="Sangradetextonormal"/>
              <w:spacing w:line="254" w:lineRule="auto"/>
              <w:ind w:left="0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01B4C98E" w14:textId="77777777" w:rsidR="0013552C" w:rsidRDefault="0013552C" w:rsidP="00A41F1B">
            <w:pPr>
              <w:pStyle w:val="Sangradetextonormal"/>
              <w:spacing w:line="254" w:lineRule="auto"/>
              <w:ind w:left="0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479E7BE2" w14:textId="77777777" w:rsidR="0013552C" w:rsidRDefault="0013552C" w:rsidP="00A41F1B">
            <w:pPr>
              <w:pStyle w:val="Sangradetextonormal"/>
              <w:spacing w:line="254" w:lineRule="auto"/>
              <w:ind w:left="0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6CF28D50" w14:textId="77777777" w:rsidR="0013552C" w:rsidRDefault="0013552C" w:rsidP="00A41F1B">
            <w:pPr>
              <w:pStyle w:val="Sangradetextonormal"/>
              <w:spacing w:line="254" w:lineRule="auto"/>
              <w:ind w:left="0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4781930B" w14:textId="26037029" w:rsidR="0013552C" w:rsidRPr="00BC0382" w:rsidRDefault="0013552C" w:rsidP="00A41F1B">
            <w:pPr>
              <w:pStyle w:val="Sangradetextonormal"/>
              <w:spacing w:line="254" w:lineRule="auto"/>
              <w:ind w:left="0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  <w:r w:rsidRPr="00BC0382"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  <w:t>Enterados. Se</w:t>
            </w:r>
            <w:r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BC0382"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  <w:t xml:space="preserve">agradece la comunicación y se indica que dichas </w:t>
            </w:r>
            <w:r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  <w:t>propuestas</w:t>
            </w:r>
            <w:r w:rsidRPr="00BC0382"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  <w:t xml:space="preserve">y comentarios </w:t>
            </w:r>
            <w:r w:rsidRPr="00BC0382"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  <w:t>se tomarán en cuenta al momento de dictaminar.</w:t>
            </w:r>
          </w:p>
        </w:tc>
      </w:tr>
      <w:tr w:rsidR="0013552C" w:rsidRPr="00DB75F1" w14:paraId="5D4E9729" w14:textId="77777777" w:rsidTr="00CB479A">
        <w:trPr>
          <w:trHeight w:val="275"/>
        </w:trPr>
        <w:tc>
          <w:tcPr>
            <w:tcW w:w="6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E850F0" w14:textId="44A20963" w:rsidR="0013552C" w:rsidRPr="00400EEC" w:rsidRDefault="0013552C" w:rsidP="00294125">
            <w:pPr>
              <w:pStyle w:val="Sinespaciado"/>
              <w:tabs>
                <w:tab w:val="left" w:pos="6302"/>
              </w:tabs>
              <w:spacing w:line="276" w:lineRule="auto"/>
              <w:jc w:val="both"/>
              <w:rPr>
                <w:rFonts w:ascii="Century Gothic" w:eastAsia="Arial Unicode MS" w:hAnsi="Century Gothic" w:cs="Tahoma"/>
                <w:sz w:val="20"/>
                <w:szCs w:val="20"/>
              </w:rPr>
            </w:pPr>
            <w:r w:rsidRPr="00501764"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El ciudadano Enrique Mares Hernández remite comentarios a </w:t>
            </w:r>
            <w:r>
              <w:rPr>
                <w:rFonts w:ascii="Century Gothic" w:eastAsia="Arial Unicode MS" w:hAnsi="Century Gothic" w:cs="Tahoma"/>
                <w:sz w:val="20"/>
                <w:szCs w:val="20"/>
              </w:rPr>
              <w:t>dos</w:t>
            </w:r>
            <w:r w:rsidRPr="00501764"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 iniciativa</w:t>
            </w:r>
            <w:r>
              <w:rPr>
                <w:rFonts w:ascii="Century Gothic" w:eastAsia="Arial Unicode MS" w:hAnsi="Century Gothic" w:cs="Tahoma"/>
                <w:sz w:val="20"/>
                <w:szCs w:val="20"/>
              </w:rPr>
              <w:t>s formuladas, la primera,</w:t>
            </w:r>
            <w:r w:rsidRPr="00501764"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 </w:t>
            </w:r>
            <w:r w:rsidRPr="00904D49"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por </w:t>
            </w:r>
            <w:proofErr w:type="gramStart"/>
            <w:r w:rsidRPr="00904D49">
              <w:rPr>
                <w:rFonts w:ascii="Century Gothic" w:eastAsia="Arial Unicode MS" w:hAnsi="Century Gothic" w:cs="Tahoma"/>
                <w:sz w:val="20"/>
                <w:szCs w:val="20"/>
              </w:rPr>
              <w:t>diputadas y diputados</w:t>
            </w:r>
            <w:proofErr w:type="gramEnd"/>
            <w:r w:rsidRPr="00904D49"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 integrantes del Grupo Parlamentario del Partido Acción Nacional mediante la cual se reforman, adicionan y derogan diversas disposiciones de la Ley de Movilidad del Estado de Guanajuato y sus Municipios, del Código Territorial para el Estado y los Municipios de Guanajuato y de la Ley del Sistema de Seguridad Pública del Estado de Guanajuato. (ELD 509/LXV-I)</w:t>
            </w:r>
            <w:r>
              <w:rPr>
                <w:rFonts w:ascii="Century Gothic" w:eastAsia="Arial Unicode MS" w:hAnsi="Century Gothic" w:cs="Tahoma"/>
                <w:sz w:val="20"/>
                <w:szCs w:val="20"/>
              </w:rPr>
              <w:t xml:space="preserve">; y la segunda, </w:t>
            </w:r>
            <w:r w:rsidRPr="00F52D35">
              <w:rPr>
                <w:rFonts w:ascii="Century Gothic" w:eastAsia="Arial Unicode MS" w:hAnsi="Century Gothic" w:cs="Tahoma"/>
                <w:sz w:val="20"/>
                <w:szCs w:val="20"/>
              </w:rPr>
              <w:t>por la diputada Dessire Angel Rocha de la Representación Parlamentaria del Partido Movimiento Ciudadano por la que se reforman y adicionan diversas disposiciones de la Ley de Movilidad para el Estado de Guanajuato y sus Municipios, en materia de servicio de transporte intermunicipal o integrado y otras disposiciones aplicables al transporte público. (ELD 548/LXV-I)</w:t>
            </w:r>
          </w:p>
        </w:tc>
        <w:tc>
          <w:tcPr>
            <w:tcW w:w="1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75F928" w14:textId="77777777" w:rsidR="0013552C" w:rsidRPr="00DB75F1" w:rsidRDefault="0013552C" w:rsidP="00294125">
            <w:pPr>
              <w:pStyle w:val="Sangradetextonormal"/>
              <w:widowControl w:val="0"/>
              <w:spacing w:line="252" w:lineRule="auto"/>
              <w:ind w:left="483" w:hanging="141"/>
              <w:rPr>
                <w:rFonts w:ascii="Century Gothic" w:eastAsia="Arial Unicode MS" w:hAnsi="Century Gothic" w:cs="Tahoma"/>
                <w:bCs w:val="0"/>
                <w:sz w:val="20"/>
                <w:szCs w:val="20"/>
              </w:rPr>
            </w:pPr>
          </w:p>
        </w:tc>
        <w:tc>
          <w:tcPr>
            <w:tcW w:w="3992" w:type="dxa"/>
            <w:vMerge/>
            <w:shd w:val="clear" w:color="auto" w:fill="auto"/>
          </w:tcPr>
          <w:p w14:paraId="50E43192" w14:textId="41FB56B8" w:rsidR="0013552C" w:rsidRPr="00BC0382" w:rsidRDefault="0013552C" w:rsidP="00294125">
            <w:pPr>
              <w:pStyle w:val="Sangradetextonormal"/>
              <w:spacing w:line="254" w:lineRule="auto"/>
              <w:ind w:left="0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294125" w:rsidRPr="00706C6B" w14:paraId="1C873C2E" w14:textId="77777777" w:rsidTr="003D5C93">
        <w:trPr>
          <w:cantSplit/>
          <w:trHeight w:val="60"/>
        </w:trPr>
        <w:tc>
          <w:tcPr>
            <w:tcW w:w="10333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2F2ED52" w14:textId="77777777" w:rsidR="00294125" w:rsidRPr="00E3450E" w:rsidRDefault="00294125" w:rsidP="00294125">
            <w:pPr>
              <w:pStyle w:val="Sangradetextonormal"/>
              <w:widowControl w:val="0"/>
              <w:ind w:left="486" w:firstLine="0"/>
              <w:rPr>
                <w:rFonts w:ascii="Century Gothic" w:hAnsi="Century Gothic"/>
                <w:b w:val="0"/>
                <w:bCs w:val="0"/>
                <w:sz w:val="2"/>
                <w:szCs w:val="20"/>
              </w:rPr>
            </w:pPr>
          </w:p>
        </w:tc>
      </w:tr>
      <w:bookmarkEnd w:id="0"/>
    </w:tbl>
    <w:p w14:paraId="563E0604" w14:textId="77777777" w:rsidR="00F559E2" w:rsidRDefault="00F559E2"/>
    <w:sectPr w:rsidR="00F559E2" w:rsidSect="00BA2564">
      <w:headerReference w:type="default" r:id="rId8"/>
      <w:pgSz w:w="12240" w:h="15840" w:code="1"/>
      <w:pgMar w:top="2693" w:right="1701" w:bottom="397" w:left="1701" w:header="709" w:footer="709" w:gutter="0"/>
      <w:paperSrc w:first="14" w:other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38310" w14:textId="77777777" w:rsidR="00DD67F1" w:rsidRDefault="00DD67F1" w:rsidP="00DD67F1">
      <w:r>
        <w:separator/>
      </w:r>
    </w:p>
  </w:endnote>
  <w:endnote w:type="continuationSeparator" w:id="0">
    <w:p w14:paraId="75AFBDEE" w14:textId="77777777" w:rsidR="00DD67F1" w:rsidRDefault="00DD67F1" w:rsidP="00DD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F6795" w14:textId="77777777" w:rsidR="00DD67F1" w:rsidRDefault="00DD67F1" w:rsidP="00DD67F1">
      <w:r>
        <w:separator/>
      </w:r>
    </w:p>
  </w:footnote>
  <w:footnote w:type="continuationSeparator" w:id="0">
    <w:p w14:paraId="18BF44A6" w14:textId="77777777" w:rsidR="00DD67F1" w:rsidRDefault="00DD67F1" w:rsidP="00DD6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4430369"/>
      <w:docPartObj>
        <w:docPartGallery w:val="Page Numbers (Top of Page)"/>
        <w:docPartUnique/>
      </w:docPartObj>
    </w:sdtPr>
    <w:sdtEndPr/>
    <w:sdtContent>
      <w:p w14:paraId="6398C18C" w14:textId="4B83A1BF" w:rsidR="005851D6" w:rsidRDefault="001D0AC2" w:rsidP="00532E2F">
        <w:pPr>
          <w:pStyle w:val="Encabezado"/>
          <w:ind w:left="-426"/>
          <w:jc w:val="right"/>
        </w:pPr>
        <w:r>
          <w:rPr>
            <w:noProof/>
          </w:rPr>
          <w:drawing>
            <wp:anchor distT="0" distB="0" distL="114300" distR="114300" simplePos="0" relativeHeight="251662336" behindDoc="0" locked="0" layoutInCell="1" allowOverlap="1" wp14:anchorId="25FED5C9" wp14:editId="18E1840F">
              <wp:simplePos x="0" y="0"/>
              <wp:positionH relativeFrom="margin">
                <wp:posOffset>-285750</wp:posOffset>
              </wp:positionH>
              <wp:positionV relativeFrom="paragraph">
                <wp:posOffset>-87630</wp:posOffset>
              </wp:positionV>
              <wp:extent cx="2190750" cy="913765"/>
              <wp:effectExtent l="0" t="0" r="0" b="0"/>
              <wp:wrapSquare wrapText="bothSides"/>
              <wp:docPr id="2" name="Imagen 2" descr="Lxv_color_h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xv_color_h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90750" cy="913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F18B4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CE9FED5" wp14:editId="540C89E5">
                  <wp:simplePos x="0" y="0"/>
                  <wp:positionH relativeFrom="column">
                    <wp:posOffset>2072640</wp:posOffset>
                  </wp:positionH>
                  <wp:positionV relativeFrom="paragraph">
                    <wp:posOffset>-88265</wp:posOffset>
                  </wp:positionV>
                  <wp:extent cx="4114800" cy="771525"/>
                  <wp:effectExtent l="0" t="0" r="0" b="0"/>
                  <wp:wrapNone/>
                  <wp:docPr id="4" name="Diagrama de flujo: proceso alternativ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14800" cy="771525"/>
                          </a:xfrm>
                          <a:prstGeom prst="flowChartAlternateProcess">
                            <a:avLst/>
                          </a:prstGeom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EBD079" w14:textId="77777777" w:rsidR="005851D6" w:rsidRPr="00DD67F1" w:rsidRDefault="008372AF" w:rsidP="005D4559">
                              <w:pPr>
                                <w:pStyle w:val="Sinespaciado"/>
                                <w:jc w:val="right"/>
                                <w:rPr>
                                  <w:rFonts w:ascii="Century Gothic" w:hAnsi="Century Gothic"/>
                                  <w:b/>
                                  <w:bCs/>
                                  <w:smallCaps/>
                                  <w:sz w:val="28"/>
                                  <w:szCs w:val="28"/>
                                  <w:lang w:val="es-ES"/>
                                </w:rPr>
                              </w:pPr>
                              <w:r w:rsidRPr="00DD67F1">
                                <w:rPr>
                                  <w:rFonts w:ascii="Century Gothic" w:hAnsi="Century Gothic"/>
                                  <w:b/>
                                  <w:bCs/>
                                  <w:smallCaps/>
                                  <w:sz w:val="32"/>
                                  <w:szCs w:val="32"/>
                                  <w:lang w:val="es-ES"/>
                                </w:rPr>
                                <w:t>C</w:t>
                              </w:r>
                              <w:r w:rsidRPr="00DD67F1">
                                <w:rPr>
                                  <w:rFonts w:ascii="Century Gothic" w:hAnsi="Century Gothic"/>
                                  <w:b/>
                                  <w:bCs/>
                                  <w:smallCaps/>
                                  <w:sz w:val="28"/>
                                  <w:szCs w:val="28"/>
                                  <w:lang w:val="es-ES"/>
                                </w:rPr>
                                <w:t xml:space="preserve">omunicaciones y </w:t>
                              </w:r>
                              <w:r w:rsidRPr="00DD67F1">
                                <w:rPr>
                                  <w:rFonts w:ascii="Century Gothic" w:hAnsi="Century Gothic"/>
                                  <w:b/>
                                  <w:bCs/>
                                  <w:smallCaps/>
                                  <w:sz w:val="32"/>
                                  <w:szCs w:val="32"/>
                                  <w:lang w:val="es-ES"/>
                                </w:rPr>
                                <w:t>C</w:t>
                              </w:r>
                              <w:r w:rsidRPr="00DD67F1">
                                <w:rPr>
                                  <w:rFonts w:ascii="Century Gothic" w:hAnsi="Century Gothic"/>
                                  <w:b/>
                                  <w:bCs/>
                                  <w:smallCaps/>
                                  <w:sz w:val="28"/>
                                  <w:szCs w:val="28"/>
                                  <w:lang w:val="es-ES"/>
                                </w:rPr>
                                <w:t>orrespondencia</w:t>
                              </w:r>
                            </w:p>
                            <w:p w14:paraId="2EA994B7" w14:textId="77777777" w:rsidR="005851D6" w:rsidRPr="00DD67F1" w:rsidRDefault="008372AF" w:rsidP="005D4559">
                              <w:pPr>
                                <w:pStyle w:val="Sinespaciado"/>
                                <w:jc w:val="right"/>
                                <w:rPr>
                                  <w:rFonts w:ascii="Century Gothic" w:hAnsi="Century Gothic"/>
                                  <w:b/>
                                  <w:bCs/>
                                  <w:smallCaps/>
                                  <w:lang w:val="es-ES"/>
                                </w:rPr>
                              </w:pPr>
                              <w:r w:rsidRPr="00DD67F1">
                                <w:rPr>
                                  <w:rFonts w:ascii="Century Gothic" w:hAnsi="Century Gothic"/>
                                  <w:b/>
                                  <w:bCs/>
                                  <w:smallCaps/>
                                  <w:lang w:val="es-ES"/>
                                </w:rPr>
                                <w:t>Comisión de Seguridad Pública y Comunicaciones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CE9FED5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Diagrama de flujo: proceso alternativo 4" o:spid="_x0000_s1026" type="#_x0000_t176" style="position:absolute;left:0;text-align:left;margin-left:163.2pt;margin-top:-6.95pt;width:324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" fillcolor="white [3201]" stroked="f" strokeweight="1pt">
                  <v:textbox>
                    <w:txbxContent>
                      <w:p w14:paraId="61EBD079" w14:textId="77777777" w:rsidR="005851D6" w:rsidRPr="00DD67F1" w:rsidRDefault="008372AF" w:rsidP="005D4559">
                        <w:pPr>
                          <w:pStyle w:val="Sinespaciado"/>
                          <w:jc w:val="right"/>
                          <w:rPr>
                            <w:rFonts w:ascii="Century Gothic" w:hAnsi="Century Gothic"/>
                            <w:b/>
                            <w:bCs/>
                            <w:smallCaps/>
                            <w:sz w:val="28"/>
                            <w:szCs w:val="28"/>
                            <w:lang w:val="es-ES"/>
                          </w:rPr>
                        </w:pPr>
                        <w:r w:rsidRPr="00DD67F1">
                          <w:rPr>
                            <w:rFonts w:ascii="Century Gothic" w:hAnsi="Century Gothic"/>
                            <w:b/>
                            <w:bCs/>
                            <w:smallCaps/>
                            <w:sz w:val="32"/>
                            <w:szCs w:val="32"/>
                            <w:lang w:val="es-ES"/>
                          </w:rPr>
                          <w:t>C</w:t>
                        </w:r>
                        <w:r w:rsidRPr="00DD67F1">
                          <w:rPr>
                            <w:rFonts w:ascii="Century Gothic" w:hAnsi="Century Gothic"/>
                            <w:b/>
                            <w:bCs/>
                            <w:smallCaps/>
                            <w:sz w:val="28"/>
                            <w:szCs w:val="28"/>
                            <w:lang w:val="es-ES"/>
                          </w:rPr>
                          <w:t xml:space="preserve">omunicaciones y </w:t>
                        </w:r>
                        <w:r w:rsidRPr="00DD67F1">
                          <w:rPr>
                            <w:rFonts w:ascii="Century Gothic" w:hAnsi="Century Gothic"/>
                            <w:b/>
                            <w:bCs/>
                            <w:smallCaps/>
                            <w:sz w:val="32"/>
                            <w:szCs w:val="32"/>
                            <w:lang w:val="es-ES"/>
                          </w:rPr>
                          <w:t>C</w:t>
                        </w:r>
                        <w:r w:rsidRPr="00DD67F1">
                          <w:rPr>
                            <w:rFonts w:ascii="Century Gothic" w:hAnsi="Century Gothic"/>
                            <w:b/>
                            <w:bCs/>
                            <w:smallCaps/>
                            <w:sz w:val="28"/>
                            <w:szCs w:val="28"/>
                            <w:lang w:val="es-ES"/>
                          </w:rPr>
                          <w:t>orrespondencia</w:t>
                        </w:r>
                      </w:p>
                      <w:p w14:paraId="2EA994B7" w14:textId="77777777" w:rsidR="005851D6" w:rsidRPr="00DD67F1" w:rsidRDefault="008372AF" w:rsidP="005D4559">
                        <w:pPr>
                          <w:pStyle w:val="Sinespaciado"/>
                          <w:jc w:val="right"/>
                          <w:rPr>
                            <w:rFonts w:ascii="Century Gothic" w:hAnsi="Century Gothic"/>
                            <w:b/>
                            <w:bCs/>
                            <w:smallCaps/>
                            <w:lang w:val="es-ES"/>
                          </w:rPr>
                        </w:pPr>
                        <w:r w:rsidRPr="00DD67F1">
                          <w:rPr>
                            <w:rFonts w:ascii="Century Gothic" w:hAnsi="Century Gothic"/>
                            <w:b/>
                            <w:bCs/>
                            <w:smallCaps/>
                            <w:lang w:val="es-ES"/>
                          </w:rPr>
                          <w:t>Comisión de Seguridad Pública y Comunicaciones</w:t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  <w:p w14:paraId="7645FAFD" w14:textId="07E3F07E" w:rsidR="005851D6" w:rsidRDefault="005851D6" w:rsidP="00532E2F">
    <w:pPr>
      <w:pStyle w:val="Encabezado"/>
      <w:ind w:left="-426"/>
    </w:pPr>
  </w:p>
  <w:p w14:paraId="75BAA1A9" w14:textId="5FD6B8FD" w:rsidR="005851D6" w:rsidRDefault="005851D6" w:rsidP="00532E2F">
    <w:pPr>
      <w:pStyle w:val="Encabezado"/>
      <w:ind w:left="-426"/>
    </w:pPr>
  </w:p>
  <w:p w14:paraId="13D8C403" w14:textId="77777777" w:rsidR="005851D6" w:rsidRDefault="005851D6" w:rsidP="00532E2F">
    <w:pPr>
      <w:pStyle w:val="Encabezado"/>
      <w:ind w:left="-426"/>
    </w:pPr>
  </w:p>
  <w:p w14:paraId="7DE4650D" w14:textId="09B0C56B" w:rsidR="005851D6" w:rsidRDefault="008F18B4" w:rsidP="00532E2F">
    <w:pPr>
      <w:pStyle w:val="Encabezado"/>
      <w:ind w:left="-42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975D28" wp14:editId="074036FD">
              <wp:simplePos x="0" y="0"/>
              <wp:positionH relativeFrom="column">
                <wp:posOffset>4330064</wp:posOffset>
              </wp:positionH>
              <wp:positionV relativeFrom="paragraph">
                <wp:posOffset>10795</wp:posOffset>
              </wp:positionV>
              <wp:extent cx="1837055" cy="26670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705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182509" w14:textId="1A3532CE" w:rsidR="005851D6" w:rsidRPr="00DD67F1" w:rsidRDefault="00F92F34" w:rsidP="00532E2F">
                          <w:pPr>
                            <w:pStyle w:val="Ttulo1"/>
                            <w:jc w:val="right"/>
                            <w:rPr>
                              <w:rFonts w:ascii="Century Gothic" w:hAnsi="Century Gothic" w:cs="Tahoma"/>
                              <w:sz w:val="18"/>
                              <w:szCs w:val="36"/>
                              <w:lang w:val="es-ES"/>
                            </w:rPr>
                          </w:pPr>
                          <w:r>
                            <w:rPr>
                              <w:rFonts w:ascii="Century Gothic" w:hAnsi="Century Gothic" w:cs="Tahoma"/>
                              <w:sz w:val="18"/>
                              <w:szCs w:val="36"/>
                              <w:lang w:val="es-ES"/>
                            </w:rPr>
                            <w:t>9 de octubre</w:t>
                          </w:r>
                          <w:r w:rsidR="008372AF" w:rsidRPr="00DD67F1">
                            <w:rPr>
                              <w:rFonts w:ascii="Century Gothic" w:hAnsi="Century Gothic" w:cs="Tahoma"/>
                              <w:sz w:val="18"/>
                              <w:szCs w:val="36"/>
                              <w:lang w:val="es-ES"/>
                            </w:rPr>
                            <w:t xml:space="preserve"> de 202</w:t>
                          </w:r>
                          <w:r w:rsidR="00C34125">
                            <w:rPr>
                              <w:rFonts w:ascii="Century Gothic" w:hAnsi="Century Gothic" w:cs="Tahoma"/>
                              <w:sz w:val="18"/>
                              <w:szCs w:val="36"/>
                              <w:lang w:val="es-ES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975D2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left:0;text-align:left;margin-left:340.95pt;margin-top:.85pt;width:144.6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" filled="f" stroked="f">
              <v:textbox>
                <w:txbxContent>
                  <w:p w14:paraId="31182509" w14:textId="1A3532CE" w:rsidR="005851D6" w:rsidRPr="00DD67F1" w:rsidRDefault="00F92F34" w:rsidP="00532E2F">
                    <w:pPr>
                      <w:pStyle w:val="Ttulo1"/>
                      <w:jc w:val="right"/>
                      <w:rPr>
                        <w:rFonts w:ascii="Century Gothic" w:hAnsi="Century Gothic" w:cs="Tahoma"/>
                        <w:sz w:val="18"/>
                        <w:szCs w:val="36"/>
                        <w:lang w:val="es-ES"/>
                      </w:rPr>
                    </w:pPr>
                    <w:r>
                      <w:rPr>
                        <w:rFonts w:ascii="Century Gothic" w:hAnsi="Century Gothic" w:cs="Tahoma"/>
                        <w:sz w:val="18"/>
                        <w:szCs w:val="36"/>
                        <w:lang w:val="es-ES"/>
                      </w:rPr>
                      <w:t>9 de octubre</w:t>
                    </w:r>
                    <w:r w:rsidR="008372AF" w:rsidRPr="00DD67F1">
                      <w:rPr>
                        <w:rFonts w:ascii="Century Gothic" w:hAnsi="Century Gothic" w:cs="Tahoma"/>
                        <w:sz w:val="18"/>
                        <w:szCs w:val="36"/>
                        <w:lang w:val="es-ES"/>
                      </w:rPr>
                      <w:t xml:space="preserve"> de 202</w:t>
                    </w:r>
                    <w:r w:rsidR="00C34125">
                      <w:rPr>
                        <w:rFonts w:ascii="Century Gothic" w:hAnsi="Century Gothic" w:cs="Tahoma"/>
                        <w:sz w:val="18"/>
                        <w:szCs w:val="36"/>
                        <w:lang w:val="es-ES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  <w:p w14:paraId="3E05AC3E" w14:textId="77777777" w:rsidR="005851D6" w:rsidRDefault="005851D6" w:rsidP="000D5A4E">
    <w:pPr>
      <w:pStyle w:val="Encabezado"/>
    </w:pPr>
  </w:p>
  <w:tbl>
    <w:tblPr>
      <w:tblW w:w="10348" w:type="dxa"/>
      <w:tblInd w:w="-58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E6E6E6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37"/>
      <w:gridCol w:w="4111"/>
    </w:tblGrid>
    <w:tr w:rsidR="00532E2F" w:rsidRPr="004A1768" w14:paraId="1A5F405E" w14:textId="77777777" w:rsidTr="00AD1D4F">
      <w:tc>
        <w:tcPr>
          <w:tcW w:w="6237" w:type="dxa"/>
          <w:shd w:val="clear" w:color="auto" w:fill="F3F3F3"/>
        </w:tcPr>
        <w:p w14:paraId="71A8E48F" w14:textId="77777777" w:rsidR="005851D6" w:rsidRPr="00DD67F1" w:rsidRDefault="008372AF" w:rsidP="00532E2F">
          <w:pPr>
            <w:pStyle w:val="Ttulo1"/>
            <w:rPr>
              <w:rFonts w:ascii="Century Gothic" w:hAnsi="Century Gothic" w:cs="Tahoma"/>
              <w:sz w:val="22"/>
            </w:rPr>
          </w:pPr>
          <w:r w:rsidRPr="00DD67F1">
            <w:rPr>
              <w:rFonts w:ascii="Century Gothic" w:hAnsi="Century Gothic" w:cs="Tahoma"/>
              <w:sz w:val="22"/>
              <w:szCs w:val="28"/>
            </w:rPr>
            <w:t>A s u n t o</w:t>
          </w:r>
        </w:p>
      </w:tc>
      <w:tc>
        <w:tcPr>
          <w:tcW w:w="4111" w:type="dxa"/>
          <w:shd w:val="clear" w:color="auto" w:fill="F3F3F3"/>
        </w:tcPr>
        <w:p w14:paraId="775531AA" w14:textId="77777777" w:rsidR="005851D6" w:rsidRPr="00DD67F1" w:rsidRDefault="008372AF" w:rsidP="00532E2F">
          <w:pPr>
            <w:pStyle w:val="Ttulo1"/>
            <w:ind w:right="-70"/>
            <w:rPr>
              <w:rFonts w:ascii="Century Gothic" w:hAnsi="Century Gothic" w:cs="Tahoma"/>
              <w:sz w:val="22"/>
              <w:szCs w:val="28"/>
            </w:rPr>
          </w:pPr>
          <w:r w:rsidRPr="00DD67F1">
            <w:rPr>
              <w:rFonts w:ascii="Century Gothic" w:hAnsi="Century Gothic" w:cs="Tahoma"/>
              <w:sz w:val="22"/>
              <w:szCs w:val="28"/>
            </w:rPr>
            <w:t>A c u e r d o</w:t>
          </w:r>
        </w:p>
      </w:tc>
    </w:tr>
  </w:tbl>
  <w:p w14:paraId="5335287E" w14:textId="77777777" w:rsidR="005851D6" w:rsidRDefault="005851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1E14"/>
    <w:multiLevelType w:val="hybridMultilevel"/>
    <w:tmpl w:val="7B4E059E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75FAF"/>
    <w:multiLevelType w:val="hybridMultilevel"/>
    <w:tmpl w:val="7B4E059E"/>
    <w:lvl w:ilvl="0" w:tplc="9AC8937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42963">
    <w:abstractNumId w:val="1"/>
  </w:num>
  <w:num w:numId="2" w16cid:durableId="739408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7F1"/>
    <w:rsid w:val="0000473D"/>
    <w:rsid w:val="00015CCB"/>
    <w:rsid w:val="00015E89"/>
    <w:rsid w:val="000269AC"/>
    <w:rsid w:val="00055C1C"/>
    <w:rsid w:val="0006094E"/>
    <w:rsid w:val="00072F74"/>
    <w:rsid w:val="000811B2"/>
    <w:rsid w:val="00095E96"/>
    <w:rsid w:val="000A0B78"/>
    <w:rsid w:val="000D5A4E"/>
    <w:rsid w:val="000F3696"/>
    <w:rsid w:val="001235E4"/>
    <w:rsid w:val="0013169B"/>
    <w:rsid w:val="00132DF3"/>
    <w:rsid w:val="00133D1B"/>
    <w:rsid w:val="0013552C"/>
    <w:rsid w:val="00137658"/>
    <w:rsid w:val="00140E90"/>
    <w:rsid w:val="00144C3A"/>
    <w:rsid w:val="0015146A"/>
    <w:rsid w:val="001618B9"/>
    <w:rsid w:val="001D0AC2"/>
    <w:rsid w:val="001D56D6"/>
    <w:rsid w:val="001F3B21"/>
    <w:rsid w:val="001F57FB"/>
    <w:rsid w:val="00232C7E"/>
    <w:rsid w:val="00236F4A"/>
    <w:rsid w:val="002430C4"/>
    <w:rsid w:val="00294125"/>
    <w:rsid w:val="002B0BBE"/>
    <w:rsid w:val="002B5CA0"/>
    <w:rsid w:val="002D7414"/>
    <w:rsid w:val="002F076A"/>
    <w:rsid w:val="00314538"/>
    <w:rsid w:val="00331166"/>
    <w:rsid w:val="00335DDB"/>
    <w:rsid w:val="00355AD1"/>
    <w:rsid w:val="00371389"/>
    <w:rsid w:val="003D5C93"/>
    <w:rsid w:val="00400EEC"/>
    <w:rsid w:val="00403D73"/>
    <w:rsid w:val="0040721A"/>
    <w:rsid w:val="00432529"/>
    <w:rsid w:val="00442C49"/>
    <w:rsid w:val="0046416B"/>
    <w:rsid w:val="00486520"/>
    <w:rsid w:val="00490A6E"/>
    <w:rsid w:val="004D44AC"/>
    <w:rsid w:val="004E1B34"/>
    <w:rsid w:val="00501764"/>
    <w:rsid w:val="00534F13"/>
    <w:rsid w:val="005636C8"/>
    <w:rsid w:val="0057182D"/>
    <w:rsid w:val="005851D6"/>
    <w:rsid w:val="005A4286"/>
    <w:rsid w:val="005D2BFB"/>
    <w:rsid w:val="005F6D8F"/>
    <w:rsid w:val="00622948"/>
    <w:rsid w:val="00631A5F"/>
    <w:rsid w:val="00670372"/>
    <w:rsid w:val="006721E3"/>
    <w:rsid w:val="00682104"/>
    <w:rsid w:val="0069632A"/>
    <w:rsid w:val="006C31EB"/>
    <w:rsid w:val="006C583F"/>
    <w:rsid w:val="006E1B30"/>
    <w:rsid w:val="006E24A9"/>
    <w:rsid w:val="006E6FD6"/>
    <w:rsid w:val="00711128"/>
    <w:rsid w:val="00735BFF"/>
    <w:rsid w:val="00762735"/>
    <w:rsid w:val="0077475B"/>
    <w:rsid w:val="00774FA3"/>
    <w:rsid w:val="00784970"/>
    <w:rsid w:val="007A0D90"/>
    <w:rsid w:val="008372AF"/>
    <w:rsid w:val="00837901"/>
    <w:rsid w:val="00850E1C"/>
    <w:rsid w:val="00896449"/>
    <w:rsid w:val="008D695A"/>
    <w:rsid w:val="008F18B4"/>
    <w:rsid w:val="00904D49"/>
    <w:rsid w:val="00915DAF"/>
    <w:rsid w:val="0091655F"/>
    <w:rsid w:val="00917891"/>
    <w:rsid w:val="009451A4"/>
    <w:rsid w:val="0095020A"/>
    <w:rsid w:val="0096426E"/>
    <w:rsid w:val="00991B7C"/>
    <w:rsid w:val="009B67DC"/>
    <w:rsid w:val="009B6E6B"/>
    <w:rsid w:val="009C12D8"/>
    <w:rsid w:val="009E1A1D"/>
    <w:rsid w:val="00A11D42"/>
    <w:rsid w:val="00A41F1B"/>
    <w:rsid w:val="00A56E07"/>
    <w:rsid w:val="00A67FEA"/>
    <w:rsid w:val="00A71B9B"/>
    <w:rsid w:val="00A75B5A"/>
    <w:rsid w:val="00AA6C95"/>
    <w:rsid w:val="00AB2F33"/>
    <w:rsid w:val="00AB380A"/>
    <w:rsid w:val="00AB7FD8"/>
    <w:rsid w:val="00AD19B7"/>
    <w:rsid w:val="00B02F54"/>
    <w:rsid w:val="00B06D42"/>
    <w:rsid w:val="00B11C26"/>
    <w:rsid w:val="00B171FF"/>
    <w:rsid w:val="00B53983"/>
    <w:rsid w:val="00B53AE2"/>
    <w:rsid w:val="00B60D81"/>
    <w:rsid w:val="00B8278D"/>
    <w:rsid w:val="00B90863"/>
    <w:rsid w:val="00BC0382"/>
    <w:rsid w:val="00BE0E2F"/>
    <w:rsid w:val="00C055E7"/>
    <w:rsid w:val="00C1206C"/>
    <w:rsid w:val="00C34125"/>
    <w:rsid w:val="00C35DD0"/>
    <w:rsid w:val="00C54C1A"/>
    <w:rsid w:val="00C570E1"/>
    <w:rsid w:val="00CB3049"/>
    <w:rsid w:val="00CE597C"/>
    <w:rsid w:val="00CF0090"/>
    <w:rsid w:val="00CF2A6C"/>
    <w:rsid w:val="00D37A03"/>
    <w:rsid w:val="00D621CF"/>
    <w:rsid w:val="00D6524B"/>
    <w:rsid w:val="00D65BD7"/>
    <w:rsid w:val="00DB75F1"/>
    <w:rsid w:val="00DD0306"/>
    <w:rsid w:val="00DD0459"/>
    <w:rsid w:val="00DD302A"/>
    <w:rsid w:val="00DD6354"/>
    <w:rsid w:val="00DD67F1"/>
    <w:rsid w:val="00DE6079"/>
    <w:rsid w:val="00DF6A03"/>
    <w:rsid w:val="00DF6AE8"/>
    <w:rsid w:val="00E566FC"/>
    <w:rsid w:val="00E804CB"/>
    <w:rsid w:val="00EB6C59"/>
    <w:rsid w:val="00EF43AF"/>
    <w:rsid w:val="00F02A0B"/>
    <w:rsid w:val="00F40CB1"/>
    <w:rsid w:val="00F41FDB"/>
    <w:rsid w:val="00F52D35"/>
    <w:rsid w:val="00F559E2"/>
    <w:rsid w:val="00F852B2"/>
    <w:rsid w:val="00F92F34"/>
    <w:rsid w:val="00FA78E7"/>
    <w:rsid w:val="00FD133A"/>
    <w:rsid w:val="00FE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38FCE"/>
  <w15:chartTrackingRefBased/>
  <w15:docId w15:val="{EA3F1BA3-2664-4D0B-9242-133678A3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82D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qFormat/>
    <w:rsid w:val="00DD67F1"/>
    <w:pPr>
      <w:keepNext/>
      <w:jc w:val="center"/>
      <w:outlineLvl w:val="0"/>
    </w:pPr>
    <w:rPr>
      <w:rFonts w:ascii="Microsoft Sans Serif" w:eastAsia="Times New Roman" w:hAnsi="Microsoft Sans Serif" w:cs="Microsoft Sans Serif"/>
      <w:b/>
      <w:bCs/>
      <w:smallCap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D67F1"/>
    <w:rPr>
      <w:rFonts w:ascii="Microsoft Sans Serif" w:eastAsia="Times New Roman" w:hAnsi="Microsoft Sans Serif" w:cs="Microsoft Sans Serif"/>
      <w:b/>
      <w:bCs/>
      <w:smallCaps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D67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67F1"/>
    <w:rPr>
      <w:rFonts w:ascii="Calibri" w:hAnsi="Calibri" w:cs="Calibri"/>
    </w:rPr>
  </w:style>
  <w:style w:type="paragraph" w:styleId="Sinespaciado">
    <w:name w:val="No Spacing"/>
    <w:link w:val="SinespaciadoCar"/>
    <w:uiPriority w:val="1"/>
    <w:qFormat/>
    <w:rsid w:val="00DD67F1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DD67F1"/>
  </w:style>
  <w:style w:type="paragraph" w:styleId="Sangradetextonormal">
    <w:name w:val="Body Text Indent"/>
    <w:basedOn w:val="Normal"/>
    <w:link w:val="SangradetextonormalCar"/>
    <w:rsid w:val="00DD67F1"/>
    <w:pPr>
      <w:ind w:left="1440" w:hanging="1440"/>
      <w:jc w:val="both"/>
    </w:pPr>
    <w:rPr>
      <w:rFonts w:ascii="Arial Narrow" w:eastAsia="Times New Roman" w:hAnsi="Arial Narrow" w:cs="Times New Roman"/>
      <w:b/>
      <w:bCs/>
      <w:kern w:val="24"/>
      <w:sz w:val="28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D67F1"/>
    <w:rPr>
      <w:rFonts w:ascii="Arial Narrow" w:eastAsia="Times New Roman" w:hAnsi="Arial Narrow" w:cs="Times New Roman"/>
      <w:b/>
      <w:bCs/>
      <w:kern w:val="24"/>
      <w:sz w:val="28"/>
      <w:szCs w:val="24"/>
      <w:lang w:eastAsia="es-ES"/>
    </w:rPr>
  </w:style>
  <w:style w:type="paragraph" w:styleId="Prrafodelista">
    <w:name w:val="List Paragraph"/>
    <w:basedOn w:val="Normal"/>
    <w:uiPriority w:val="1"/>
    <w:qFormat/>
    <w:rsid w:val="00DD67F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D67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67F1"/>
    <w:rPr>
      <w:rFonts w:ascii="Calibri" w:hAnsi="Calibri" w:cs="Calibri"/>
    </w:rPr>
  </w:style>
  <w:style w:type="paragraph" w:customStyle="1" w:styleId="Default">
    <w:name w:val="Default"/>
    <w:rsid w:val="008D69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78944-0862-4BCF-8DCF-D9F7E31B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1674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Jiménez Martínez</dc:creator>
  <cp:keywords/>
  <dc:description/>
  <cp:lastModifiedBy>Sofía Ruíz Baca</cp:lastModifiedBy>
  <cp:revision>35</cp:revision>
  <dcterms:created xsi:type="dcterms:W3CDTF">2023-09-19T18:18:00Z</dcterms:created>
  <dcterms:modified xsi:type="dcterms:W3CDTF">2023-10-06T15:21:00Z</dcterms:modified>
</cp:coreProperties>
</file>