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7DAF" w14:textId="77777777" w:rsidR="00BA7E55" w:rsidRPr="00650382" w:rsidRDefault="00BA7E55" w:rsidP="004D6AA6">
      <w:pPr>
        <w:pStyle w:val="Sinespaciado1"/>
        <w:jc w:val="center"/>
        <w:rPr>
          <w:rFonts w:ascii="Verdana" w:hAnsi="Verdana" w:cs="Arial"/>
          <w:b/>
          <w:color w:val="CC0066"/>
          <w:sz w:val="20"/>
          <w:szCs w:val="20"/>
        </w:rPr>
      </w:pPr>
      <w:r w:rsidRPr="00650382">
        <w:rPr>
          <w:rFonts w:ascii="Verdana" w:hAnsi="Verdana" w:cs="Arial"/>
          <w:b/>
          <w:color w:val="CC0066"/>
          <w:sz w:val="20"/>
          <w:szCs w:val="20"/>
        </w:rPr>
        <w:t>LEY ORGÁNICA MUNICIPAL PARA EL ESTADO DE GUANAJUATO</w:t>
      </w:r>
      <w:r w:rsidR="00D64AEC" w:rsidRPr="00650382">
        <w:rPr>
          <w:rFonts w:ascii="Verdana" w:hAnsi="Verdana" w:cs="Arial"/>
          <w:b/>
          <w:color w:val="CC0066"/>
          <w:sz w:val="20"/>
          <w:szCs w:val="20"/>
        </w:rPr>
        <w:t xml:space="preserve"> </w:t>
      </w:r>
    </w:p>
    <w:p w14:paraId="2B198D0D" w14:textId="77777777" w:rsidR="0024668F" w:rsidRPr="00650382" w:rsidRDefault="0024668F" w:rsidP="004D6AA6">
      <w:pPr>
        <w:autoSpaceDE w:val="0"/>
        <w:autoSpaceDN w:val="0"/>
        <w:adjustRightInd w:val="0"/>
        <w:jc w:val="both"/>
        <w:rPr>
          <w:rFonts w:ascii="Verdana" w:hAnsi="Verdana" w:cs="Verdana,Bold"/>
          <w:b/>
          <w:bCs/>
          <w:sz w:val="20"/>
          <w:szCs w:val="20"/>
          <w:lang w:eastAsia="es-MX"/>
        </w:rPr>
      </w:pPr>
    </w:p>
    <w:p w14:paraId="03D751D5"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HÉCTOR GERMÁN RENÉ LÓPEZ SANTILLANA, GOBERNADOR CONSTITUCIONAL DEL ESTADO LIBRE Y SOBERANO DE GUANAJUATO, A LOS HABITANTES DEL MISMO SABED: </w:t>
      </w:r>
    </w:p>
    <w:p w14:paraId="766B06AE" w14:textId="77777777" w:rsidR="00BA7E55" w:rsidRPr="00650382" w:rsidRDefault="00BA7E55" w:rsidP="004D6AA6">
      <w:pPr>
        <w:pStyle w:val="Default"/>
        <w:spacing w:line="276" w:lineRule="auto"/>
        <w:rPr>
          <w:rFonts w:ascii="Verdana" w:hAnsi="Verdana"/>
          <w:b/>
          <w:bCs/>
          <w:color w:val="auto"/>
          <w:sz w:val="20"/>
          <w:szCs w:val="20"/>
        </w:rPr>
      </w:pPr>
    </w:p>
    <w:p w14:paraId="02EC4B28"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650382" w:rsidRDefault="00BA7E55" w:rsidP="004D6AA6">
      <w:pPr>
        <w:pStyle w:val="Default"/>
        <w:spacing w:line="276" w:lineRule="auto"/>
        <w:rPr>
          <w:rFonts w:ascii="Verdana" w:hAnsi="Verdana"/>
          <w:color w:val="auto"/>
          <w:sz w:val="20"/>
          <w:szCs w:val="20"/>
        </w:rPr>
      </w:pPr>
    </w:p>
    <w:p w14:paraId="6D79D0C2"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bCs/>
          <w:color w:val="auto"/>
          <w:sz w:val="20"/>
          <w:szCs w:val="20"/>
        </w:rPr>
        <w:t>DECRETO NÚMERO 278</w:t>
      </w:r>
    </w:p>
    <w:p w14:paraId="754A8DEC" w14:textId="77777777" w:rsidR="00BA7E55" w:rsidRPr="00650382" w:rsidRDefault="00BA7E55" w:rsidP="004D6AA6">
      <w:pPr>
        <w:pStyle w:val="Default"/>
        <w:spacing w:line="276" w:lineRule="auto"/>
        <w:rPr>
          <w:rFonts w:ascii="Verdana" w:hAnsi="Verdana"/>
          <w:b/>
          <w:bCs/>
          <w:i/>
          <w:iCs/>
          <w:color w:val="auto"/>
          <w:sz w:val="20"/>
          <w:szCs w:val="20"/>
        </w:rPr>
      </w:pPr>
    </w:p>
    <w:p w14:paraId="483382DB" w14:textId="77777777" w:rsidR="00BA7E55" w:rsidRPr="00650382" w:rsidRDefault="00BA7E55" w:rsidP="004D6AA6">
      <w:pPr>
        <w:ind w:firstLine="709"/>
        <w:jc w:val="both"/>
        <w:rPr>
          <w:rFonts w:ascii="Verdana" w:hAnsi="Verdana" w:cs="Arial"/>
          <w:b/>
          <w:i/>
          <w:sz w:val="18"/>
          <w:szCs w:val="18"/>
        </w:rPr>
      </w:pPr>
      <w:r w:rsidRPr="00650382">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650382" w:rsidRDefault="00BA7E55" w:rsidP="004D6AA6">
      <w:pPr>
        <w:pStyle w:val="Default"/>
        <w:spacing w:line="276" w:lineRule="auto"/>
        <w:rPr>
          <w:rFonts w:ascii="Verdana" w:hAnsi="Verdana"/>
          <w:color w:val="auto"/>
          <w:sz w:val="20"/>
          <w:szCs w:val="20"/>
        </w:rPr>
      </w:pPr>
    </w:p>
    <w:p w14:paraId="7821447B" w14:textId="77777777" w:rsidR="00BA7E55" w:rsidRPr="00650382" w:rsidRDefault="00BA7E55" w:rsidP="004D6AA6">
      <w:pPr>
        <w:pStyle w:val="Sinespaciado1"/>
        <w:jc w:val="center"/>
        <w:rPr>
          <w:rFonts w:ascii="Verdana" w:hAnsi="Verdana" w:cs="Arial"/>
          <w:b/>
          <w:sz w:val="20"/>
          <w:szCs w:val="20"/>
        </w:rPr>
      </w:pPr>
      <w:r w:rsidRPr="00650382">
        <w:rPr>
          <w:rFonts w:ascii="Verdana" w:hAnsi="Verdana" w:cs="Arial"/>
          <w:b/>
          <w:sz w:val="20"/>
          <w:szCs w:val="20"/>
        </w:rPr>
        <w:t>LEY ORGÁNICA MUNICIPAL PARA EL ESTADO DE GUANAJUATO</w:t>
      </w:r>
    </w:p>
    <w:p w14:paraId="3D1DB1C4" w14:textId="77777777" w:rsidR="00BA7E55" w:rsidRPr="00650382" w:rsidRDefault="00BA7E55" w:rsidP="004D6AA6">
      <w:pPr>
        <w:pStyle w:val="Default"/>
        <w:spacing w:line="276" w:lineRule="auto"/>
        <w:jc w:val="center"/>
        <w:rPr>
          <w:rFonts w:ascii="Verdana" w:hAnsi="Verdana"/>
          <w:b/>
          <w:color w:val="auto"/>
          <w:sz w:val="20"/>
          <w:szCs w:val="20"/>
        </w:rPr>
      </w:pPr>
    </w:p>
    <w:p w14:paraId="373971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Primero</w:t>
      </w:r>
    </w:p>
    <w:p w14:paraId="48A6EBF0" w14:textId="77777777" w:rsidR="007D62C9" w:rsidRPr="007D62C9" w:rsidRDefault="007D62C9" w:rsidP="007D62C9">
      <w:pPr>
        <w:pStyle w:val="Sinespaciado"/>
        <w:rPr>
          <w:rFonts w:ascii="Verdana" w:hAnsi="Verdana"/>
          <w:sz w:val="20"/>
          <w:szCs w:val="20"/>
        </w:rPr>
      </w:pPr>
    </w:p>
    <w:p w14:paraId="10F956CD" w14:textId="463DB71F"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4883A9A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Disposiciones Preliminares</w:t>
      </w:r>
    </w:p>
    <w:p w14:paraId="7E102177"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color w:val="auto"/>
          <w:sz w:val="20"/>
          <w:szCs w:val="20"/>
        </w:rPr>
        <w:tab/>
      </w:r>
    </w:p>
    <w:p w14:paraId="4BE0BC1B" w14:textId="77777777" w:rsidR="00BA7E55" w:rsidRPr="00650382" w:rsidRDefault="00BA7E55" w:rsidP="004D6AA6">
      <w:pPr>
        <w:pStyle w:val="Default"/>
        <w:spacing w:line="276" w:lineRule="auto"/>
        <w:jc w:val="right"/>
        <w:rPr>
          <w:rFonts w:ascii="Verdana" w:hAnsi="Verdana"/>
          <w:color w:val="auto"/>
          <w:sz w:val="20"/>
          <w:szCs w:val="20"/>
        </w:rPr>
      </w:pPr>
      <w:r w:rsidRPr="00650382">
        <w:rPr>
          <w:rFonts w:ascii="Verdana" w:hAnsi="Verdana"/>
          <w:b/>
          <w:bCs/>
          <w:i/>
          <w:iCs/>
          <w:color w:val="auto"/>
          <w:sz w:val="20"/>
          <w:szCs w:val="20"/>
        </w:rPr>
        <w:t xml:space="preserve">Naturaleza y objeto de la ley </w:t>
      </w:r>
    </w:p>
    <w:p w14:paraId="079D249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 </w:t>
      </w:r>
      <w:r w:rsidRPr="00650382">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Naturaleza jurídica del municipio </w:t>
      </w:r>
    </w:p>
    <w:p w14:paraId="40FC609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 </w:t>
      </w:r>
      <w:r w:rsidR="00340188" w:rsidRPr="00650382">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9AB59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607FF167"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 </w:t>
      </w:r>
      <w:r w:rsidR="00340188" w:rsidRPr="00650382">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0972803" w14:textId="77777777" w:rsidR="00B53FB9" w:rsidRPr="00650382" w:rsidRDefault="00B53FB9" w:rsidP="004D6AA6">
      <w:pPr>
        <w:pStyle w:val="Default"/>
        <w:spacing w:line="276" w:lineRule="auto"/>
        <w:jc w:val="both"/>
        <w:rPr>
          <w:rFonts w:ascii="Verdana" w:hAnsi="Verdana"/>
          <w:color w:val="auto"/>
          <w:sz w:val="20"/>
          <w:szCs w:val="20"/>
        </w:rPr>
      </w:pPr>
    </w:p>
    <w:p w14:paraId="31E6BADB" w14:textId="77777777" w:rsidR="00BA7E55"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650382">
        <w:rPr>
          <w:rFonts w:ascii="Verdana" w:hAnsi="Verdana"/>
          <w:color w:val="auto"/>
          <w:sz w:val="20"/>
          <w:szCs w:val="20"/>
        </w:rPr>
        <w:t xml:space="preserve"> </w:t>
      </w:r>
    </w:p>
    <w:p w14:paraId="7B9B2D23" w14:textId="77777777" w:rsidR="00BA7E55"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0B1F7FCB" w14:textId="77777777" w:rsidR="00B53FB9" w:rsidRPr="00650382" w:rsidRDefault="00B53FB9" w:rsidP="004D6AA6">
      <w:pPr>
        <w:pStyle w:val="Default"/>
        <w:spacing w:line="276" w:lineRule="auto"/>
        <w:jc w:val="both"/>
        <w:rPr>
          <w:rFonts w:ascii="Verdana" w:hAnsi="Verdana"/>
          <w:color w:val="auto"/>
          <w:sz w:val="20"/>
          <w:szCs w:val="20"/>
        </w:rPr>
      </w:pPr>
    </w:p>
    <w:p w14:paraId="52764D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legalidad </w:t>
      </w:r>
    </w:p>
    <w:p w14:paraId="1F92027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 </w:t>
      </w:r>
      <w:r w:rsidRPr="00650382">
        <w:rPr>
          <w:rFonts w:ascii="Verdana" w:hAnsi="Verdana"/>
          <w:color w:val="auto"/>
          <w:sz w:val="20"/>
          <w:szCs w:val="20"/>
        </w:rPr>
        <w:t xml:space="preserve">La autoridad municipal únicamente puede hacer lo que la ley le concede y el gobernado todo lo que ésta no le prohíbe. </w:t>
      </w:r>
    </w:p>
    <w:p w14:paraId="72447F7A" w14:textId="77777777" w:rsidR="007D62C9" w:rsidRDefault="007D62C9" w:rsidP="004D6AA6">
      <w:pPr>
        <w:pStyle w:val="Default"/>
        <w:spacing w:line="276" w:lineRule="auto"/>
        <w:ind w:firstLine="709"/>
        <w:jc w:val="right"/>
        <w:rPr>
          <w:rFonts w:ascii="Verdana" w:hAnsi="Verdana"/>
          <w:b/>
          <w:bCs/>
          <w:i/>
          <w:iCs/>
          <w:color w:val="auto"/>
          <w:sz w:val="20"/>
          <w:szCs w:val="20"/>
        </w:rPr>
      </w:pPr>
    </w:p>
    <w:p w14:paraId="17C44781" w14:textId="77777777" w:rsidR="00DA3A17" w:rsidRDefault="00DA3A17" w:rsidP="004D6AA6">
      <w:pPr>
        <w:pStyle w:val="Default"/>
        <w:spacing w:line="276" w:lineRule="auto"/>
        <w:ind w:firstLine="709"/>
        <w:jc w:val="right"/>
        <w:rPr>
          <w:rFonts w:ascii="Verdana" w:hAnsi="Verdana"/>
          <w:b/>
          <w:bCs/>
          <w:i/>
          <w:iCs/>
          <w:color w:val="auto"/>
          <w:sz w:val="20"/>
          <w:szCs w:val="20"/>
        </w:rPr>
      </w:pPr>
    </w:p>
    <w:p w14:paraId="131C4DF1" w14:textId="644720D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Derecho de petición </w:t>
      </w:r>
    </w:p>
    <w:p w14:paraId="3FE6DD0F"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 </w:t>
      </w:r>
      <w:r w:rsidR="00340188" w:rsidRPr="00650382">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010B8F6" w14:textId="4B5C4E66" w:rsidR="005C6AE4" w:rsidRPr="00650382" w:rsidRDefault="00340188"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incumplimiento de las obligaciones contenidas en este artículo será sancionado en términos de la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3C947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Autonomía municipal </w:t>
      </w:r>
    </w:p>
    <w:p w14:paraId="688CFF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 </w:t>
      </w:r>
      <w:r w:rsidRPr="00650382">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constitucional local </w:t>
      </w:r>
    </w:p>
    <w:p w14:paraId="30749B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 </w:t>
      </w:r>
      <w:r w:rsidRPr="00650382">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4F68272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Relaciones laborales </w:t>
      </w:r>
    </w:p>
    <w:p w14:paraId="69B1FED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 </w:t>
      </w:r>
      <w:r w:rsidRPr="00650382">
        <w:rPr>
          <w:rFonts w:ascii="Verdana" w:hAnsi="Verdana"/>
          <w:color w:val="auto"/>
          <w:sz w:val="20"/>
          <w:szCs w:val="20"/>
        </w:rPr>
        <w:t xml:space="preserve">Las relaciones laborales entre los municipios y sus trabajadores, se regirán por las disposiciones de la Ley del Trabajo de los Servidores Públicos al Servicio del Estado y de los Municipios. </w:t>
      </w:r>
    </w:p>
    <w:p w14:paraId="19641FA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Responsabilidades </w:t>
      </w:r>
    </w:p>
    <w:p w14:paraId="311E3370" w14:textId="77777777" w:rsidR="00855FD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 </w:t>
      </w:r>
      <w:r w:rsidR="00855FD2" w:rsidRPr="00650382">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43371E42" w14:textId="77777777" w:rsidR="005C6AE4" w:rsidRPr="00650382" w:rsidRDefault="005C6AE4" w:rsidP="009058F9">
      <w:pPr>
        <w:pStyle w:val="Sinespaciado"/>
      </w:pPr>
    </w:p>
    <w:p w14:paraId="2E44FF71" w14:textId="04C6F7C1" w:rsidR="00BA7E55" w:rsidRPr="00650382" w:rsidRDefault="00855FD2"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28085603" w14:textId="77777777" w:rsidR="005C6AE4" w:rsidRPr="00650382" w:rsidRDefault="005C6AE4" w:rsidP="004D6AA6">
      <w:pPr>
        <w:pStyle w:val="Default"/>
        <w:spacing w:line="276" w:lineRule="auto"/>
        <w:jc w:val="both"/>
        <w:rPr>
          <w:rFonts w:ascii="Verdana" w:hAnsi="Verdana"/>
          <w:color w:val="auto"/>
          <w:sz w:val="20"/>
          <w:szCs w:val="20"/>
        </w:rPr>
      </w:pPr>
    </w:p>
    <w:p w14:paraId="62D88143" w14:textId="641BC46E"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Gobierno Abierto</w:t>
      </w:r>
    </w:p>
    <w:p w14:paraId="26E3CED1"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9</w:t>
      </w:r>
      <w:r w:rsidRPr="00650382">
        <w:rPr>
          <w:rFonts w:ascii="Verdana" w:hAnsi="Verdana" w:cs="Arial"/>
          <w:b/>
          <w:bCs/>
          <w:sz w:val="20"/>
          <w:szCs w:val="20"/>
        </w:rPr>
        <w:t>-1.</w:t>
      </w:r>
      <w:r w:rsidRPr="00650382">
        <w:rPr>
          <w:rFonts w:ascii="Verdana" w:hAnsi="Verdana" w:cs="Arial"/>
          <w:sz w:val="20"/>
          <w:szCs w:val="20"/>
        </w:rPr>
        <w:t xml:space="preserve"> Los Ayuntamientos garantizarán la implementación de Gobierno Abierto que se regirá por los principios de transparencia de la información, rendición de </w:t>
      </w:r>
      <w:r w:rsidRPr="00650382">
        <w:rPr>
          <w:rFonts w:ascii="Verdana" w:hAnsi="Verdana" w:cs="Arial"/>
          <w:sz w:val="20"/>
          <w:szCs w:val="20"/>
        </w:rPr>
        <w:lastRenderedPageBreak/>
        <w:t>cuentas, evaluación al desempeño del Ayuntamiento, participación ciudadana y uso de tecnologías de la información.</w:t>
      </w:r>
    </w:p>
    <w:p w14:paraId="0C81FBD9" w14:textId="77777777" w:rsidR="00A35071" w:rsidRPr="00650382" w:rsidRDefault="00A35071" w:rsidP="004D6AA6">
      <w:pPr>
        <w:ind w:firstLine="709"/>
        <w:jc w:val="both"/>
        <w:rPr>
          <w:rFonts w:ascii="Verdana" w:hAnsi="Verdana" w:cs="Arial"/>
          <w:sz w:val="20"/>
          <w:szCs w:val="20"/>
        </w:rPr>
      </w:pPr>
    </w:p>
    <w:p w14:paraId="40B6F667" w14:textId="0B8EEC0C" w:rsidR="00A35071" w:rsidRPr="00650382" w:rsidRDefault="00A35071" w:rsidP="0067461D">
      <w:pPr>
        <w:pStyle w:val="Default"/>
        <w:ind w:firstLine="709"/>
        <w:jc w:val="both"/>
        <w:rPr>
          <w:rFonts w:ascii="Verdana" w:hAnsi="Verdana"/>
          <w:b/>
          <w:color w:val="FF6699"/>
          <w:sz w:val="16"/>
          <w:szCs w:val="16"/>
        </w:rPr>
      </w:pPr>
      <w:r w:rsidRPr="00650382">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r w:rsidR="0067461D"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21561D7" w14:textId="6CC7EB1A" w:rsidR="0067461D" w:rsidRPr="00650382" w:rsidRDefault="0067461D" w:rsidP="0067461D">
      <w:pPr>
        <w:pStyle w:val="Default"/>
        <w:spacing w:line="276" w:lineRule="auto"/>
        <w:jc w:val="both"/>
        <w:rPr>
          <w:rFonts w:ascii="Verdana" w:hAnsi="Verdana"/>
          <w:b/>
          <w:color w:val="FF6699"/>
          <w:sz w:val="16"/>
          <w:szCs w:val="16"/>
        </w:rPr>
      </w:pPr>
    </w:p>
    <w:p w14:paraId="5586A7D4" w14:textId="0284F102" w:rsidR="0067461D" w:rsidRPr="00650382" w:rsidRDefault="0067461D" w:rsidP="005D3CD6">
      <w:pPr>
        <w:pStyle w:val="Textoindependiente"/>
        <w:spacing w:line="276" w:lineRule="auto"/>
        <w:ind w:right="-2" w:firstLine="851"/>
        <w:jc w:val="right"/>
        <w:rPr>
          <w:rFonts w:ascii="Verdana" w:hAnsi="Verdana" w:cs="Arial"/>
          <w:b/>
          <w:i/>
          <w:sz w:val="20"/>
          <w:szCs w:val="20"/>
        </w:rPr>
      </w:pPr>
      <w:r w:rsidRPr="00650382">
        <w:rPr>
          <w:rFonts w:ascii="Verdana" w:hAnsi="Verdana" w:cs="Arial"/>
          <w:b/>
          <w:i/>
          <w:sz w:val="20"/>
          <w:szCs w:val="20"/>
        </w:rPr>
        <w:t>Fomento a la innovación tecnológica</w:t>
      </w:r>
    </w:p>
    <w:p w14:paraId="4C933703" w14:textId="12969E20" w:rsidR="0067461D" w:rsidRPr="00650382" w:rsidRDefault="0067461D" w:rsidP="008E6746">
      <w:pPr>
        <w:pStyle w:val="Textoindependiente"/>
        <w:spacing w:line="276" w:lineRule="auto"/>
        <w:ind w:right="-2" w:firstLine="851"/>
        <w:rPr>
          <w:rFonts w:ascii="Verdana" w:hAnsi="Verdana"/>
          <w:sz w:val="20"/>
          <w:szCs w:val="20"/>
        </w:rPr>
      </w:pPr>
      <w:r w:rsidRPr="00650382">
        <w:rPr>
          <w:rFonts w:ascii="Verdana" w:hAnsi="Verdana" w:cs="Arial"/>
          <w:b/>
          <w:iCs/>
          <w:sz w:val="20"/>
          <w:szCs w:val="20"/>
        </w:rPr>
        <w:t>Artículo 9-2.</w:t>
      </w:r>
      <w:r w:rsidRPr="00650382">
        <w:rPr>
          <w:rFonts w:ascii="Verdana" w:hAnsi="Verdana" w:cs="Arial"/>
          <w:bCs/>
          <w:iCs/>
          <w:sz w:val="20"/>
          <w:szCs w:val="20"/>
        </w:rPr>
        <w:t xml:space="preserve"> Los ayuntamientos establecerán políticas públicas que tengan por objeto implementar el fortalecimiento, desarrollo y fomento de la ciencia y la innovación tecnológica en la administración pública municipal.           </w:t>
      </w:r>
      <w:r w:rsidRPr="00650382">
        <w:rPr>
          <w:rFonts w:ascii="Verdana" w:hAnsi="Verdana"/>
          <w:b/>
          <w:color w:val="FF6699"/>
          <w:sz w:val="16"/>
          <w:szCs w:val="16"/>
        </w:rPr>
        <w:t>Artículo adicionado P.O. 23-04-2021</w:t>
      </w:r>
    </w:p>
    <w:p w14:paraId="4617A48F" w14:textId="77777777" w:rsidR="00BA7E55" w:rsidRPr="00650382" w:rsidRDefault="00BA7E55" w:rsidP="004D6AA6">
      <w:pPr>
        <w:pStyle w:val="Default"/>
        <w:spacing w:line="276" w:lineRule="auto"/>
        <w:rPr>
          <w:rFonts w:ascii="Verdana" w:hAnsi="Verdana"/>
          <w:b/>
          <w:color w:val="auto"/>
          <w:sz w:val="20"/>
          <w:szCs w:val="20"/>
        </w:rPr>
      </w:pPr>
    </w:p>
    <w:p w14:paraId="1410E54F" w14:textId="77777777" w:rsidR="00A34C40" w:rsidRPr="00650382" w:rsidRDefault="00A34C40" w:rsidP="004D6AA6">
      <w:pPr>
        <w:pStyle w:val="Default"/>
        <w:spacing w:line="276" w:lineRule="auto"/>
        <w:rPr>
          <w:rFonts w:ascii="Verdana" w:hAnsi="Verdana"/>
          <w:b/>
          <w:color w:val="auto"/>
          <w:sz w:val="20"/>
          <w:szCs w:val="20"/>
        </w:rPr>
      </w:pPr>
    </w:p>
    <w:p w14:paraId="6739B5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Segundo</w:t>
      </w:r>
    </w:p>
    <w:p w14:paraId="2891204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6290DC7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Población</w:t>
      </w:r>
    </w:p>
    <w:p w14:paraId="0B49F2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Habitantes </w:t>
      </w:r>
    </w:p>
    <w:p w14:paraId="2EEC54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 </w:t>
      </w:r>
      <w:r w:rsidRPr="00650382">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650382" w:rsidRDefault="00855FD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650382">
        <w:rPr>
          <w:rFonts w:ascii="Verdana" w:hAnsi="Verdana"/>
          <w:color w:val="auto"/>
          <w:sz w:val="20"/>
          <w:szCs w:val="20"/>
        </w:rPr>
        <w:t xml:space="preserve"> </w:t>
      </w:r>
    </w:p>
    <w:p w14:paraId="70975677"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78DD0CD6" w14:textId="77777777" w:rsidR="005C6AE4" w:rsidRPr="00650382" w:rsidRDefault="005C6AE4" w:rsidP="004D6AA6">
      <w:pPr>
        <w:pStyle w:val="Default"/>
        <w:spacing w:line="276" w:lineRule="auto"/>
        <w:jc w:val="both"/>
        <w:rPr>
          <w:rFonts w:ascii="Verdana" w:hAnsi="Verdana"/>
          <w:color w:val="auto"/>
          <w:sz w:val="20"/>
          <w:szCs w:val="20"/>
        </w:rPr>
      </w:pPr>
    </w:p>
    <w:p w14:paraId="534266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Derechos de los habitantes del municipio </w:t>
      </w:r>
    </w:p>
    <w:p w14:paraId="35613B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 </w:t>
      </w:r>
      <w:r w:rsidRPr="00650382">
        <w:rPr>
          <w:rFonts w:ascii="Verdana" w:hAnsi="Verdana"/>
          <w:color w:val="auto"/>
          <w:sz w:val="20"/>
          <w:szCs w:val="20"/>
        </w:rPr>
        <w:t xml:space="preserve">Son derechos de los habitantes del Municipio: </w:t>
      </w:r>
    </w:p>
    <w:p w14:paraId="6E380C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650382" w:rsidRDefault="00BB3299" w:rsidP="004D6AA6">
      <w:pPr>
        <w:jc w:val="both"/>
        <w:rPr>
          <w:rFonts w:ascii="Verdana" w:hAnsi="Verdana"/>
          <w:sz w:val="20"/>
          <w:szCs w:val="20"/>
        </w:rPr>
      </w:pPr>
    </w:p>
    <w:p w14:paraId="25C70AB7"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 xml:space="preserve">Ser atendido por las autoridades municipales, en todo asunto relacionado con su calidad de habitante; </w:t>
      </w:r>
    </w:p>
    <w:p w14:paraId="5FF2E219" w14:textId="77777777" w:rsidR="00BB3299" w:rsidRPr="00650382" w:rsidRDefault="00BB3299" w:rsidP="004D6AA6">
      <w:pPr>
        <w:jc w:val="both"/>
        <w:rPr>
          <w:rFonts w:ascii="Verdana" w:hAnsi="Verdana"/>
          <w:sz w:val="20"/>
          <w:szCs w:val="20"/>
        </w:rPr>
      </w:pPr>
    </w:p>
    <w:p w14:paraId="03D8CE33"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los beneficios de la obra pública de interés colectivo que realice el Ayuntamiento; </w:t>
      </w:r>
    </w:p>
    <w:p w14:paraId="2F6B2A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ante las autoridades municipales, las medidas o acciones que</w:t>
      </w:r>
      <w:r w:rsidR="00855FD2" w:rsidRPr="00650382">
        <w:rPr>
          <w:rFonts w:ascii="Verdana" w:hAnsi="Verdana"/>
          <w:color w:val="auto"/>
          <w:sz w:val="20"/>
          <w:szCs w:val="20"/>
        </w:rPr>
        <w:t xml:space="preserve"> juzguen de utilidad pública; y</w:t>
      </w:r>
    </w:p>
    <w:p w14:paraId="6E372404" w14:textId="77777777" w:rsidR="00855FD2" w:rsidRPr="00650382" w:rsidRDefault="00855FD2" w:rsidP="004D6AA6">
      <w:pPr>
        <w:pStyle w:val="Prrafodelista"/>
        <w:rPr>
          <w:rFonts w:ascii="Verdana" w:hAnsi="Verdana"/>
          <w:sz w:val="20"/>
          <w:szCs w:val="20"/>
        </w:rPr>
      </w:pPr>
    </w:p>
    <w:p w14:paraId="546D8FAF" w14:textId="77777777" w:rsidR="00855FD2" w:rsidRPr="00650382" w:rsidRDefault="00855FD2"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Ejercer el derecho de petición ante las autoridades municipales; y</w:t>
      </w:r>
    </w:p>
    <w:p w14:paraId="0A2E0B83"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237C5963" w14:textId="77777777" w:rsidR="005C6AE4" w:rsidRPr="00650382"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otorguen las leyes y reglamentos. </w:t>
      </w:r>
    </w:p>
    <w:p w14:paraId="1FB97976"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656E9A53"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7E382C7" w14:textId="2FFF04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habitantes del municipio </w:t>
      </w:r>
    </w:p>
    <w:p w14:paraId="0E1CD31B" w14:textId="7A86A59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 </w:t>
      </w:r>
      <w:r w:rsidRPr="00650382">
        <w:rPr>
          <w:rFonts w:ascii="Verdana" w:hAnsi="Verdana"/>
          <w:color w:val="auto"/>
          <w:sz w:val="20"/>
          <w:szCs w:val="20"/>
        </w:rPr>
        <w:t xml:space="preserve">Son obligaciones de los habitantes del Municipio: </w:t>
      </w:r>
    </w:p>
    <w:p w14:paraId="1A8A8A2A" w14:textId="77777777" w:rsidR="0062340C" w:rsidRPr="00650382" w:rsidRDefault="0062340C" w:rsidP="004D6AA6">
      <w:pPr>
        <w:pStyle w:val="Default"/>
        <w:spacing w:line="276" w:lineRule="auto"/>
        <w:ind w:firstLine="709"/>
        <w:jc w:val="both"/>
        <w:rPr>
          <w:rFonts w:ascii="Verdana" w:hAnsi="Verdana"/>
          <w:color w:val="auto"/>
          <w:sz w:val="20"/>
          <w:szCs w:val="20"/>
        </w:rPr>
      </w:pPr>
    </w:p>
    <w:p w14:paraId="33ED4757" w14:textId="0CA5C0B8" w:rsid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Respetar las instituciones y autoridades de los gobiernos federal, estatal y municipal, así como acatar sus leyes y reglamentos; </w:t>
      </w:r>
    </w:p>
    <w:p w14:paraId="4DDF0A71" w14:textId="77777777" w:rsidR="008E6746" w:rsidRPr="00650382" w:rsidRDefault="008E6746" w:rsidP="008E6746">
      <w:pPr>
        <w:pStyle w:val="Default"/>
        <w:spacing w:line="276" w:lineRule="auto"/>
        <w:ind w:left="709"/>
        <w:jc w:val="both"/>
        <w:rPr>
          <w:rFonts w:ascii="Verdana" w:hAnsi="Verdana"/>
          <w:color w:val="auto"/>
          <w:sz w:val="20"/>
          <w:szCs w:val="20"/>
        </w:rPr>
      </w:pPr>
    </w:p>
    <w:p w14:paraId="382E45BC" w14:textId="77777777" w:rsidR="00BA7E55" w:rsidRPr="00650382" w:rsidRDefault="00216C2E"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650382">
        <w:rPr>
          <w:rFonts w:ascii="Verdana" w:hAnsi="Verdana"/>
          <w:color w:val="auto"/>
          <w:sz w:val="20"/>
          <w:szCs w:val="20"/>
        </w:rPr>
        <w:t xml:space="preserve"> </w:t>
      </w:r>
    </w:p>
    <w:p w14:paraId="6236108A"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3E9CD3F" w14:textId="77777777" w:rsidR="008E6746" w:rsidRDefault="008E6746" w:rsidP="008E6746">
      <w:pPr>
        <w:pStyle w:val="Default"/>
        <w:spacing w:line="276" w:lineRule="auto"/>
        <w:ind w:left="709"/>
        <w:jc w:val="both"/>
        <w:rPr>
          <w:rFonts w:ascii="Verdana" w:hAnsi="Verdana"/>
          <w:color w:val="auto"/>
          <w:sz w:val="20"/>
          <w:szCs w:val="20"/>
        </w:rPr>
      </w:pPr>
    </w:p>
    <w:p w14:paraId="6B4A27F9" w14:textId="00A0625A"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para los gastos públicos en la forma que lo dispongan las leyes; </w:t>
      </w:r>
    </w:p>
    <w:p w14:paraId="16EC757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auxilio a las autoridades, cuando para ello sean requeridos legalmente; </w:t>
      </w:r>
    </w:p>
    <w:p w14:paraId="3C1014A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en su caso, con las obligaciones que señalen las Leyes Electorales; y </w:t>
      </w:r>
    </w:p>
    <w:p w14:paraId="78A06F0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C0F12F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Pueblos y Comunidades Indígenas</w:t>
      </w:r>
    </w:p>
    <w:p w14:paraId="49566A0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Promoción del desarrollo indígena </w:t>
      </w:r>
    </w:p>
    <w:p w14:paraId="0B58ECC5" w14:textId="77777777" w:rsidR="00D04296" w:rsidRPr="00650382" w:rsidRDefault="00BA7E55" w:rsidP="004D6AA6">
      <w:pPr>
        <w:pStyle w:val="Textoindependiente"/>
        <w:spacing w:line="276" w:lineRule="auto"/>
        <w:ind w:right="0" w:firstLine="851"/>
        <w:rPr>
          <w:rFonts w:ascii="Verdana" w:hAnsi="Verdana" w:cs="Arial"/>
          <w:bCs/>
          <w:sz w:val="20"/>
          <w:szCs w:val="20"/>
        </w:rPr>
      </w:pPr>
      <w:r w:rsidRPr="00650382">
        <w:rPr>
          <w:rFonts w:ascii="Verdana" w:hAnsi="Verdana"/>
          <w:b/>
          <w:bCs/>
          <w:sz w:val="20"/>
          <w:szCs w:val="20"/>
        </w:rPr>
        <w:t xml:space="preserve">Artículo 13. </w:t>
      </w:r>
      <w:r w:rsidR="00D04296" w:rsidRPr="00650382">
        <w:rPr>
          <w:rFonts w:ascii="Verdana" w:hAnsi="Verdana" w:cs="Arial"/>
          <w:bCs/>
          <w:sz w:val="20"/>
          <w:szCs w:val="20"/>
        </w:rPr>
        <w:t xml:space="preserve">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 </w:t>
      </w:r>
    </w:p>
    <w:p w14:paraId="6D7FEDB2" w14:textId="7BBED44B"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reformado P.O. 29-05-2020</w:t>
      </w:r>
    </w:p>
    <w:p w14:paraId="5E6BEF25" w14:textId="77777777" w:rsidR="00D04296" w:rsidRPr="00650382" w:rsidRDefault="00D04296" w:rsidP="004D6AA6">
      <w:pPr>
        <w:pStyle w:val="Textoindependiente"/>
        <w:spacing w:line="276" w:lineRule="auto"/>
        <w:ind w:right="0"/>
        <w:rPr>
          <w:rFonts w:ascii="Verdana" w:hAnsi="Verdana" w:cs="Arial"/>
          <w:bCs/>
          <w:sz w:val="20"/>
          <w:szCs w:val="20"/>
        </w:rPr>
      </w:pPr>
    </w:p>
    <w:p w14:paraId="5FCEC557"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adicionado P.O. 29-05-2020</w:t>
      </w:r>
    </w:p>
    <w:p w14:paraId="5916F8EA" w14:textId="77777777" w:rsidR="00D04296" w:rsidRPr="00650382" w:rsidRDefault="00D04296" w:rsidP="004D6AA6">
      <w:pPr>
        <w:pStyle w:val="Textoindependiente"/>
        <w:spacing w:line="276" w:lineRule="auto"/>
        <w:ind w:right="0"/>
        <w:rPr>
          <w:rFonts w:ascii="Verdana" w:hAnsi="Verdana" w:cs="Arial"/>
          <w:bCs/>
          <w:sz w:val="20"/>
          <w:szCs w:val="20"/>
        </w:rPr>
      </w:pPr>
    </w:p>
    <w:p w14:paraId="6011EA80" w14:textId="29F7E8F2" w:rsidR="00BA7E55"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Quien sea titular de la unidad administrativa señalada en el párrafo anterior, deberá ser elegido conforme a sus usos y costumbres.</w:t>
      </w:r>
      <w:r w:rsidR="00BA7E55" w:rsidRPr="00650382">
        <w:rPr>
          <w:rFonts w:ascii="Verdana" w:hAnsi="Verdana"/>
          <w:color w:val="auto"/>
          <w:sz w:val="20"/>
          <w:szCs w:val="20"/>
        </w:rPr>
        <w:t xml:space="preserve"> </w:t>
      </w:r>
    </w:p>
    <w:p w14:paraId="2A5E234B" w14:textId="71CBE087" w:rsidR="00BA7E55"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5CA645AD" w14:textId="77777777" w:rsidR="00D04296" w:rsidRPr="00650382" w:rsidRDefault="00D04296" w:rsidP="004D6AA6">
      <w:pPr>
        <w:pStyle w:val="Default"/>
        <w:spacing w:line="276" w:lineRule="auto"/>
        <w:jc w:val="both"/>
        <w:rPr>
          <w:rFonts w:ascii="Verdana" w:hAnsi="Verdana"/>
          <w:color w:val="auto"/>
          <w:sz w:val="20"/>
          <w:szCs w:val="20"/>
        </w:rPr>
      </w:pPr>
    </w:p>
    <w:p w14:paraId="787CB235" w14:textId="77777777" w:rsidR="00BA7E55"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promoverán que la educación básica y media superior que se imparta, sea tanto en idioma español como en la lengua indígena correspondiente. </w:t>
      </w:r>
      <w:r w:rsidR="00BA7E55" w:rsidRPr="00650382">
        <w:rPr>
          <w:rFonts w:ascii="Verdana" w:hAnsi="Verdana"/>
          <w:color w:val="auto"/>
          <w:sz w:val="20"/>
          <w:szCs w:val="20"/>
        </w:rPr>
        <w:t xml:space="preserve"> </w:t>
      </w:r>
    </w:p>
    <w:p w14:paraId="62CDA3C5"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610BAF9" w14:textId="4930572F" w:rsidR="005C6AE4" w:rsidRPr="00650382" w:rsidRDefault="005C6AE4" w:rsidP="004D6AA6">
      <w:pPr>
        <w:pStyle w:val="Default"/>
        <w:spacing w:line="276" w:lineRule="auto"/>
        <w:jc w:val="both"/>
        <w:rPr>
          <w:rFonts w:ascii="Verdana" w:hAnsi="Verdana"/>
          <w:color w:val="auto"/>
          <w:sz w:val="20"/>
          <w:szCs w:val="20"/>
        </w:rPr>
      </w:pPr>
    </w:p>
    <w:p w14:paraId="5E8D79D8" w14:textId="42FC0D37"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El Ayuntamiento coadyuvará en el registro de los pueblos y comunidades indígenas, asentados en su territorio, en el Padrón de Pueblos y Comunidades Indígenas en el estado, de conformidad con la Ley para la Protección de los Pueblos y Comunidades Indígenas en el Estado de Guanajuato.</w:t>
      </w:r>
    </w:p>
    <w:p w14:paraId="27AC3C75" w14:textId="5AE6E9F6"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4AE1A65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los efectos de los párrafos anteriores, los ayuntamientos expedirán normas de carácter general, en el ámbito de su competencia. </w:t>
      </w:r>
    </w:p>
    <w:p w14:paraId="36B93AA8" w14:textId="77777777" w:rsidR="00D04296" w:rsidRPr="00650382" w:rsidRDefault="00D04296" w:rsidP="004D6AA6">
      <w:pPr>
        <w:pStyle w:val="Textoindependiente"/>
        <w:spacing w:line="276" w:lineRule="auto"/>
        <w:ind w:right="0" w:firstLine="851"/>
        <w:jc w:val="right"/>
        <w:rPr>
          <w:rFonts w:ascii="Verdana" w:hAnsi="Verdana" w:cs="Arial"/>
          <w:bCs/>
          <w:sz w:val="20"/>
          <w:szCs w:val="20"/>
        </w:rPr>
      </w:pPr>
      <w:r w:rsidRPr="00650382">
        <w:rPr>
          <w:rFonts w:ascii="Verdana" w:hAnsi="Verdana" w:cs="Arial"/>
          <w:b/>
          <w:i/>
          <w:iCs/>
          <w:sz w:val="20"/>
          <w:szCs w:val="20"/>
        </w:rPr>
        <w:lastRenderedPageBreak/>
        <w:t>Consulta previa</w:t>
      </w:r>
    </w:p>
    <w:p w14:paraId="7B0C0F0D" w14:textId="77777777" w:rsidR="00D04296" w:rsidRPr="00650382" w:rsidRDefault="00D04296" w:rsidP="004D6AA6">
      <w:pPr>
        <w:ind w:firstLine="708"/>
        <w:jc w:val="both"/>
        <w:rPr>
          <w:rFonts w:ascii="Verdana" w:hAnsi="Verdana" w:cs="Arial"/>
          <w:bCs/>
          <w:sz w:val="20"/>
          <w:szCs w:val="20"/>
          <w:lang w:eastAsia="es-ES"/>
        </w:rPr>
      </w:pPr>
      <w:r w:rsidRPr="00650382">
        <w:rPr>
          <w:rFonts w:ascii="Verdana" w:hAnsi="Verdana" w:cs="Arial"/>
          <w:b/>
          <w:sz w:val="20"/>
          <w:szCs w:val="20"/>
          <w:lang w:eastAsia="es-ES"/>
        </w:rPr>
        <w:t xml:space="preserve">Artículo 13-1. </w:t>
      </w:r>
      <w:r w:rsidRPr="00650382">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Artículo adicionado P.O. 29-05-2020</w:t>
      </w:r>
    </w:p>
    <w:p w14:paraId="7EC1C670" w14:textId="77777777" w:rsidR="008E6746" w:rsidRDefault="008E6746" w:rsidP="004D6AA6">
      <w:pPr>
        <w:pStyle w:val="Textoindependiente"/>
        <w:spacing w:line="276" w:lineRule="auto"/>
        <w:ind w:right="0" w:firstLine="851"/>
        <w:jc w:val="right"/>
        <w:rPr>
          <w:rFonts w:ascii="Verdana" w:hAnsi="Verdana" w:cs="Arial"/>
          <w:b/>
          <w:i/>
          <w:iCs/>
          <w:sz w:val="20"/>
          <w:szCs w:val="20"/>
        </w:rPr>
      </w:pPr>
    </w:p>
    <w:p w14:paraId="5C09875C" w14:textId="5B73A65B" w:rsidR="00D04296" w:rsidRPr="00650382" w:rsidRDefault="00D04296"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Autodeterminación de los pueblos indígenas </w:t>
      </w:r>
    </w:p>
    <w:p w14:paraId="749AC543"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13-2.</w:t>
      </w:r>
      <w:r w:rsidRPr="00650382">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650382" w:rsidRDefault="00D04296" w:rsidP="004D6AA6">
      <w:pPr>
        <w:pStyle w:val="Textoindependiente"/>
        <w:spacing w:line="276" w:lineRule="auto"/>
        <w:ind w:right="0" w:firstLine="851"/>
        <w:rPr>
          <w:rFonts w:ascii="Verdana" w:hAnsi="Verdana" w:cs="Arial"/>
          <w:bCs/>
          <w:sz w:val="20"/>
          <w:szCs w:val="20"/>
        </w:rPr>
      </w:pPr>
    </w:p>
    <w:p w14:paraId="2F17091B" w14:textId="519F1B68" w:rsidR="00D04296" w:rsidRPr="00650382" w:rsidRDefault="00D04296" w:rsidP="004E03EF">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r w:rsidR="004E03EF"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7695011E" w14:textId="77777777" w:rsidR="00D04296" w:rsidRPr="00650382" w:rsidRDefault="00D04296" w:rsidP="004D6AA6">
      <w:pPr>
        <w:pStyle w:val="Textoindependiente"/>
        <w:spacing w:line="276" w:lineRule="auto"/>
        <w:ind w:right="0"/>
        <w:rPr>
          <w:rFonts w:ascii="Verdana" w:hAnsi="Verdana" w:cs="Arial"/>
          <w:bCs/>
          <w:sz w:val="20"/>
          <w:szCs w:val="20"/>
        </w:rPr>
      </w:pPr>
    </w:p>
    <w:p w14:paraId="21C51871" w14:textId="77777777" w:rsidR="00D04296" w:rsidRPr="00650382" w:rsidRDefault="00D04296"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Participación de los pueblos indígenas </w:t>
      </w:r>
    </w:p>
    <w:p w14:paraId="36BC5BD5" w14:textId="21477368"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
          <w:sz w:val="20"/>
          <w:szCs w:val="20"/>
        </w:rPr>
        <w:t>Artículo 13-3.</w:t>
      </w:r>
      <w:r w:rsidRPr="00650382">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29-05-2020</w:t>
      </w:r>
    </w:p>
    <w:p w14:paraId="20A3607C" w14:textId="77777777" w:rsidR="00D04296" w:rsidRPr="00650382" w:rsidRDefault="00D04296" w:rsidP="007D62C9">
      <w:pPr>
        <w:pStyle w:val="Sinespaciado"/>
      </w:pPr>
    </w:p>
    <w:p w14:paraId="0B324E96" w14:textId="77777777" w:rsidR="004A26B3"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a favor de los pueblos indígenas</w:t>
      </w:r>
    </w:p>
    <w:p w14:paraId="23FD7DAD" w14:textId="77777777" w:rsidR="00BA7E55" w:rsidRPr="00650382" w:rsidRDefault="004A26B3"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13C83C6" w14:textId="2DCEEF18" w:rsidR="00216C2E" w:rsidRPr="00650382" w:rsidRDefault="00BA7E55" w:rsidP="004E03EF">
      <w:pPr>
        <w:ind w:firstLine="709"/>
        <w:jc w:val="both"/>
        <w:rPr>
          <w:rFonts w:ascii="Verdana" w:hAnsi="Verdana"/>
          <w:b/>
          <w:color w:val="FF6699"/>
          <w:sz w:val="16"/>
          <w:szCs w:val="16"/>
        </w:rPr>
      </w:pPr>
      <w:r w:rsidRPr="00650382">
        <w:rPr>
          <w:rFonts w:ascii="Verdana" w:hAnsi="Verdana"/>
          <w:b/>
          <w:bCs/>
          <w:sz w:val="20"/>
          <w:szCs w:val="20"/>
        </w:rPr>
        <w:t xml:space="preserve">Artículo 14. </w:t>
      </w:r>
      <w:r w:rsidR="00D04296" w:rsidRPr="00650382">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r w:rsidR="004E03EF" w:rsidRPr="00650382">
        <w:rPr>
          <w:rFonts w:ascii="Verdana" w:hAnsi="Verdana" w:cs="Arial"/>
          <w:bCs/>
          <w:sz w:val="20"/>
          <w:szCs w:val="20"/>
        </w:rPr>
        <w:t xml:space="preserve">                                                                      </w:t>
      </w:r>
      <w:r w:rsidR="005C6AE4" w:rsidRPr="00650382">
        <w:rPr>
          <w:rFonts w:ascii="Verdana" w:hAnsi="Verdana"/>
          <w:b/>
          <w:color w:val="FF6699"/>
          <w:sz w:val="16"/>
          <w:szCs w:val="16"/>
        </w:rPr>
        <w:t>Artículo reformado P.O. 18-09-2018</w:t>
      </w:r>
    </w:p>
    <w:p w14:paraId="36ED8810" w14:textId="0A0807D6" w:rsidR="00D04296" w:rsidRPr="00650382" w:rsidRDefault="00D04296" w:rsidP="004D6AA6">
      <w:pPr>
        <w:jc w:val="right"/>
        <w:rPr>
          <w:rFonts w:ascii="Verdana" w:hAnsi="Verdana"/>
          <w:b/>
          <w:sz w:val="20"/>
          <w:szCs w:val="20"/>
        </w:rPr>
      </w:pPr>
      <w:r w:rsidRPr="00650382">
        <w:rPr>
          <w:rFonts w:ascii="Verdana" w:hAnsi="Verdana"/>
          <w:b/>
          <w:color w:val="FF6699"/>
          <w:sz w:val="16"/>
          <w:szCs w:val="16"/>
        </w:rPr>
        <w:t>Artículo reformado P.O. 29-05-2020</w:t>
      </w:r>
    </w:p>
    <w:p w14:paraId="69983E69" w14:textId="77777777" w:rsidR="005C6AE4" w:rsidRPr="00650382" w:rsidRDefault="005C6AE4" w:rsidP="004D6AA6">
      <w:pPr>
        <w:jc w:val="center"/>
        <w:rPr>
          <w:rFonts w:ascii="Verdana" w:hAnsi="Verdana"/>
          <w:b/>
          <w:sz w:val="20"/>
          <w:szCs w:val="20"/>
        </w:rPr>
      </w:pPr>
    </w:p>
    <w:p w14:paraId="109F292D" w14:textId="77777777" w:rsidR="00216C2E" w:rsidRPr="00650382" w:rsidRDefault="00216C2E" w:rsidP="004D6AA6">
      <w:pPr>
        <w:jc w:val="center"/>
        <w:rPr>
          <w:rFonts w:ascii="Verdana" w:hAnsi="Verdana"/>
          <w:b/>
          <w:sz w:val="20"/>
          <w:szCs w:val="20"/>
        </w:rPr>
      </w:pPr>
    </w:p>
    <w:p w14:paraId="44FB4D75"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Capítulo III</w:t>
      </w:r>
    </w:p>
    <w:p w14:paraId="77D75E7D"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De la Participación Social</w:t>
      </w:r>
    </w:p>
    <w:p w14:paraId="1C50CB36"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Democracia participativa </w:t>
      </w:r>
    </w:p>
    <w:p w14:paraId="60CBECD5" w14:textId="1C81EE4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 </w:t>
      </w:r>
      <w:r w:rsidRPr="00650382">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2D039D08" w14:textId="77777777" w:rsidR="008E6746" w:rsidRPr="008E6746" w:rsidRDefault="008E6746" w:rsidP="008E6746">
      <w:pPr>
        <w:pStyle w:val="Sinespaciado"/>
        <w:rPr>
          <w:sz w:val="10"/>
          <w:szCs w:val="10"/>
        </w:rPr>
      </w:pPr>
    </w:p>
    <w:p w14:paraId="45671F8B" w14:textId="6AE6A2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Consultas Populares </w:t>
      </w:r>
    </w:p>
    <w:p w14:paraId="2031FA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 </w:t>
      </w:r>
      <w:r w:rsidRPr="00650382">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habitantes podrán solicitar al Ayuntamiento, la realización de consultas populares, con fines específicos que atiendan al interés público. </w:t>
      </w:r>
    </w:p>
    <w:p w14:paraId="0258E431" w14:textId="5DECDBEA" w:rsidR="005C6AE4"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Naturaleza de las asociaciones de habitantes</w:t>
      </w:r>
    </w:p>
    <w:p w14:paraId="2736E679"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00346C0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 </w:t>
      </w:r>
      <w:r w:rsidRPr="00650382">
        <w:rPr>
          <w:rFonts w:ascii="Verdana" w:hAnsi="Verdana"/>
          <w:color w:val="auto"/>
          <w:sz w:val="20"/>
          <w:szCs w:val="20"/>
        </w:rPr>
        <w:t xml:space="preserve">Las asociaciones de habitantes, serán organismos de participación y colaboración en la gestión de demandas y propuestas de interés general, de conformidad con las leyes de la materia y el reglamento correspondiente. </w:t>
      </w:r>
    </w:p>
    <w:p w14:paraId="52A93940" w14:textId="77777777" w:rsidR="006A6FD1" w:rsidRDefault="006A6FD1" w:rsidP="004D6AA6">
      <w:pPr>
        <w:pStyle w:val="Default"/>
        <w:spacing w:line="276" w:lineRule="auto"/>
        <w:ind w:firstLine="709"/>
        <w:jc w:val="right"/>
        <w:rPr>
          <w:rFonts w:ascii="Verdana" w:hAnsi="Verdana"/>
          <w:b/>
          <w:bCs/>
          <w:i/>
          <w:iCs/>
          <w:color w:val="auto"/>
          <w:sz w:val="20"/>
          <w:szCs w:val="20"/>
        </w:rPr>
      </w:pPr>
    </w:p>
    <w:p w14:paraId="14449BC1" w14:textId="4E4BF2AA"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de las asociaciones de habitantes</w:t>
      </w:r>
      <w:r w:rsidR="00BA7E55" w:rsidRPr="00650382">
        <w:rPr>
          <w:rFonts w:ascii="Verdana" w:hAnsi="Verdana"/>
          <w:b/>
          <w:bCs/>
          <w:i/>
          <w:iCs/>
          <w:color w:val="auto"/>
          <w:sz w:val="20"/>
          <w:szCs w:val="20"/>
        </w:rPr>
        <w:t xml:space="preserve"> </w:t>
      </w:r>
    </w:p>
    <w:p w14:paraId="2717F6FC"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5D6ADA0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 </w:t>
      </w:r>
      <w:r w:rsidRPr="00650382">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consejos municipales; </w:t>
      </w:r>
    </w:p>
    <w:p w14:paraId="589B124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la preservación del medio ambiente; </w:t>
      </w:r>
    </w:p>
    <w:p w14:paraId="108DF62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650382">
        <w:rPr>
          <w:rFonts w:ascii="Verdana" w:hAnsi="Verdana"/>
          <w:color w:val="auto"/>
          <w:sz w:val="20"/>
          <w:szCs w:val="20"/>
        </w:rPr>
        <w:t>Proponer</w:t>
      </w:r>
      <w:proofErr w:type="gramEnd"/>
      <w:r w:rsidRPr="00650382">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0EDC02DD" w:rsidR="00BA7E55" w:rsidRDefault="00BA7E55" w:rsidP="00E30297">
      <w:pPr>
        <w:pStyle w:val="Default"/>
        <w:spacing w:line="276" w:lineRule="auto"/>
        <w:jc w:val="both"/>
        <w:rPr>
          <w:rFonts w:ascii="Verdana" w:hAnsi="Verdana"/>
          <w:color w:val="auto"/>
          <w:sz w:val="20"/>
          <w:szCs w:val="20"/>
        </w:rPr>
      </w:pPr>
    </w:p>
    <w:p w14:paraId="60E98888" w14:textId="34506750" w:rsidR="00E30297" w:rsidRPr="00E30297" w:rsidRDefault="00E30297" w:rsidP="00E30297">
      <w:pPr>
        <w:ind w:left="58" w:right="23"/>
        <w:jc w:val="right"/>
        <w:rPr>
          <w:rFonts w:ascii="Verdana" w:eastAsia="Calibri" w:hAnsi="Verdana" w:cs="Arial"/>
          <w:b/>
          <w:bCs/>
          <w:i/>
          <w:iCs/>
          <w:color w:val="000000"/>
          <w:sz w:val="20"/>
          <w:szCs w:val="20"/>
          <w:lang w:eastAsia="es-MX"/>
        </w:rPr>
      </w:pPr>
      <w:r w:rsidRPr="00E30297">
        <w:rPr>
          <w:rFonts w:ascii="Verdana" w:eastAsia="Calibri" w:hAnsi="Verdana" w:cs="Arial"/>
          <w:b/>
          <w:bCs/>
          <w:i/>
          <w:iCs/>
          <w:color w:val="000000"/>
          <w:sz w:val="20"/>
          <w:szCs w:val="20"/>
          <w:lang w:eastAsia="es-MX"/>
        </w:rPr>
        <w:t>Comité Municipal Ciudadano</w:t>
      </w:r>
    </w:p>
    <w:p w14:paraId="7A27BA18" w14:textId="77777777" w:rsidR="00E30297" w:rsidRPr="00E30297" w:rsidRDefault="00E30297" w:rsidP="00E30297">
      <w:pPr>
        <w:ind w:firstLine="708"/>
        <w:jc w:val="both"/>
        <w:rPr>
          <w:rFonts w:ascii="Verdana" w:hAnsi="Verdana" w:cs="Arial"/>
          <w:b/>
          <w:sz w:val="20"/>
          <w:szCs w:val="20"/>
          <w:lang w:val="es-ES"/>
        </w:rPr>
      </w:pPr>
      <w:r w:rsidRPr="00E30297">
        <w:rPr>
          <w:rFonts w:ascii="Verdana" w:hAnsi="Verdana" w:cs="Arial"/>
          <w:b/>
          <w:sz w:val="20"/>
          <w:szCs w:val="20"/>
          <w:lang w:val="es-ES"/>
        </w:rPr>
        <w:t>Artículo 18-1.</w:t>
      </w:r>
      <w:r w:rsidRPr="00E30297">
        <w:rPr>
          <w:rFonts w:ascii="Verdana" w:hAnsi="Verdana" w:cs="Arial"/>
          <w:bCs/>
          <w:sz w:val="20"/>
          <w:szCs w:val="20"/>
        </w:rPr>
        <w:t xml:space="preserve"> </w:t>
      </w:r>
      <w:r w:rsidRPr="00E30297">
        <w:rPr>
          <w:rFonts w:ascii="Verdana" w:hAnsi="Verdana" w:cs="Arial"/>
          <w:bCs/>
          <w:sz w:val="20"/>
          <w:szCs w:val="20"/>
          <w:lang w:val="es-ES"/>
        </w:rPr>
        <w:t>Para la designación de Contralor Municipal y Juez Administrativo Municipal el Ayuntamiento constituirá un Comité Municipal Ciudadano integrado por cinco ciudadanos, su cargo será honorífico y durará cuatro años, no tendrán interés alguno con el Ayuntamiento y no podrán ser propuestos</w:t>
      </w:r>
      <w:r w:rsidRPr="00E30297">
        <w:rPr>
          <w:rFonts w:ascii="Verdana" w:hAnsi="Verdana" w:cs="Arial"/>
          <w:b/>
          <w:sz w:val="20"/>
          <w:szCs w:val="20"/>
          <w:lang w:val="es-ES"/>
        </w:rPr>
        <w:t xml:space="preserve"> </w:t>
      </w:r>
      <w:r w:rsidRPr="00E30297">
        <w:rPr>
          <w:rFonts w:ascii="Verdana" w:hAnsi="Verdana" w:cs="Arial"/>
          <w:bCs/>
          <w:sz w:val="20"/>
          <w:szCs w:val="20"/>
          <w:lang w:val="es-ES"/>
        </w:rPr>
        <w:t>como</w:t>
      </w:r>
      <w:r w:rsidRPr="00E30297">
        <w:rPr>
          <w:rFonts w:ascii="Verdana" w:hAnsi="Verdana" w:cs="Arial"/>
          <w:b/>
          <w:sz w:val="20"/>
          <w:szCs w:val="20"/>
          <w:lang w:val="es-ES"/>
        </w:rPr>
        <w:t xml:space="preserve"> </w:t>
      </w:r>
      <w:r w:rsidRPr="00E30297">
        <w:rPr>
          <w:rFonts w:ascii="Verdana" w:hAnsi="Verdana" w:cs="Arial"/>
          <w:bCs/>
          <w:sz w:val="20"/>
          <w:szCs w:val="20"/>
          <w:lang w:val="es-ES"/>
        </w:rPr>
        <w:t>candidatos al cargo de Contralor Municipal o Juez Administrativo Municipal por un periodo de un año contado a partir de la</w:t>
      </w:r>
      <w:r w:rsidRPr="00E30297">
        <w:rPr>
          <w:rFonts w:ascii="Verdana" w:hAnsi="Verdana" w:cs="Arial"/>
          <w:bCs/>
          <w:spacing w:val="-2"/>
          <w:sz w:val="20"/>
          <w:szCs w:val="20"/>
          <w:lang w:val="es-ES"/>
        </w:rPr>
        <w:t xml:space="preserve"> </w:t>
      </w:r>
      <w:r w:rsidRPr="00E30297">
        <w:rPr>
          <w:rFonts w:ascii="Verdana" w:hAnsi="Verdana" w:cs="Arial"/>
          <w:bCs/>
          <w:sz w:val="20"/>
          <w:szCs w:val="20"/>
          <w:lang w:val="es-ES"/>
        </w:rPr>
        <w:t>disolución del Comité Municipal Ciudadano</w:t>
      </w:r>
      <w:r w:rsidRPr="00E30297">
        <w:rPr>
          <w:rFonts w:ascii="Verdana" w:hAnsi="Verdana" w:cs="Arial"/>
          <w:b/>
          <w:sz w:val="20"/>
          <w:szCs w:val="20"/>
          <w:lang w:val="es-ES"/>
        </w:rPr>
        <w:t>.</w:t>
      </w:r>
    </w:p>
    <w:p w14:paraId="611B321D" w14:textId="77777777" w:rsidR="00E30297" w:rsidRPr="00E30297" w:rsidRDefault="00E30297" w:rsidP="00E30297">
      <w:pPr>
        <w:jc w:val="both"/>
        <w:rPr>
          <w:rFonts w:ascii="Verdana" w:hAnsi="Verdana" w:cs="Arial"/>
          <w:b/>
          <w:sz w:val="20"/>
          <w:szCs w:val="20"/>
          <w:lang w:val="es-ES"/>
        </w:rPr>
      </w:pPr>
    </w:p>
    <w:p w14:paraId="6B5E6510" w14:textId="77777777" w:rsidR="00E30297" w:rsidRPr="00E30297" w:rsidRDefault="00E30297" w:rsidP="00E30297">
      <w:pPr>
        <w:ind w:firstLine="708"/>
        <w:jc w:val="both"/>
        <w:rPr>
          <w:rFonts w:ascii="Verdana" w:hAnsi="Verdana" w:cs="Arial"/>
          <w:b/>
          <w:color w:val="4472C4" w:themeColor="accent1"/>
          <w:sz w:val="20"/>
          <w:szCs w:val="20"/>
          <w:lang w:val="es-ES"/>
        </w:rPr>
      </w:pPr>
      <w:r w:rsidRPr="00E30297">
        <w:rPr>
          <w:rFonts w:ascii="Verdana" w:hAnsi="Verdana" w:cs="Arial"/>
          <w:bCs/>
          <w:sz w:val="20"/>
          <w:szCs w:val="20"/>
          <w:lang w:val="es-ES"/>
        </w:rPr>
        <w:t>En la conformación del Comité Municipal Ciudadano prevalecerá la paridad,</w:t>
      </w:r>
      <w:r w:rsidRPr="00E30297">
        <w:rPr>
          <w:rFonts w:ascii="Verdana" w:hAnsi="Verdana" w:cs="Arial"/>
          <w:bCs/>
          <w:sz w:val="20"/>
          <w:szCs w:val="20"/>
        </w:rPr>
        <w:t xml:space="preserve"> de manera que en ningún caso podrán ser más de tres ciudadanos de un mismo género.</w:t>
      </w:r>
    </w:p>
    <w:p w14:paraId="1F58118C" w14:textId="77777777" w:rsidR="00E30297" w:rsidRPr="00E30297" w:rsidRDefault="00E30297" w:rsidP="00E30297">
      <w:pPr>
        <w:jc w:val="both"/>
        <w:rPr>
          <w:rFonts w:ascii="Verdana" w:hAnsi="Verdana" w:cs="Arial"/>
          <w:b/>
          <w:sz w:val="20"/>
          <w:szCs w:val="20"/>
          <w:lang w:val="es-ES"/>
        </w:rPr>
      </w:pPr>
    </w:p>
    <w:p w14:paraId="48EA20BD" w14:textId="58282C10" w:rsidR="00E30297" w:rsidRPr="00E30297" w:rsidRDefault="00E30297" w:rsidP="00E30297">
      <w:pPr>
        <w:ind w:firstLine="708"/>
        <w:jc w:val="both"/>
        <w:rPr>
          <w:rFonts w:ascii="Verdana" w:hAnsi="Verdana" w:cs="Arial"/>
          <w:b/>
          <w:sz w:val="20"/>
          <w:szCs w:val="20"/>
          <w:lang w:val="es-ES"/>
        </w:rPr>
      </w:pPr>
      <w:r w:rsidRPr="00E30297">
        <w:rPr>
          <w:rFonts w:ascii="Verdana" w:hAnsi="Verdana" w:cs="Arial"/>
          <w:bCs/>
          <w:sz w:val="20"/>
          <w:szCs w:val="20"/>
          <w:lang w:val="es-ES"/>
        </w:rPr>
        <w:t>El Ayuntamiento convocará, preferentemente, a las instituciones de educación media superior y superior, así como a organizaciones de la sociedad civil del municipio y a la ciudadanía en general para proponer candidatos a fin de integrar el Comité Municipal Ciudadano.</w:t>
      </w:r>
      <w:r>
        <w:rPr>
          <w:rFonts w:ascii="Verdana" w:hAnsi="Verdana" w:cs="Arial"/>
          <w:bCs/>
          <w:sz w:val="20"/>
          <w:szCs w:val="20"/>
          <w:lang w:val="es-ES"/>
        </w:rPr>
        <w:t xml:space="preserve">                                                                   </w:t>
      </w:r>
      <w:r w:rsidRPr="00650382">
        <w:rPr>
          <w:rFonts w:ascii="Verdana" w:hAnsi="Verdana"/>
          <w:b/>
          <w:color w:val="FF6699"/>
          <w:sz w:val="16"/>
          <w:szCs w:val="16"/>
        </w:rPr>
        <w:t xml:space="preserve">Artículo adicionado P.O. </w:t>
      </w:r>
      <w:r>
        <w:rPr>
          <w:rFonts w:ascii="Verdana" w:hAnsi="Verdana"/>
          <w:b/>
          <w:color w:val="FF6699"/>
          <w:sz w:val="16"/>
          <w:szCs w:val="16"/>
        </w:rPr>
        <w:t>30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668D071F" w14:textId="77777777" w:rsidR="00E30297" w:rsidRDefault="00E30297" w:rsidP="00E30297">
      <w:pPr>
        <w:jc w:val="right"/>
        <w:rPr>
          <w:rFonts w:ascii="Verdana" w:hAnsi="Verdana" w:cs="Arial"/>
          <w:b/>
          <w:i/>
          <w:iCs/>
          <w:sz w:val="20"/>
          <w:szCs w:val="20"/>
          <w:lang w:val="es-ES"/>
        </w:rPr>
      </w:pPr>
    </w:p>
    <w:p w14:paraId="58F6C3A8" w14:textId="2A24F30D" w:rsidR="00E30297" w:rsidRPr="00E30297" w:rsidRDefault="00E30297" w:rsidP="00E30297">
      <w:pPr>
        <w:jc w:val="right"/>
        <w:rPr>
          <w:rFonts w:ascii="Verdana" w:hAnsi="Verdana" w:cs="Arial"/>
          <w:b/>
          <w:i/>
          <w:iCs/>
          <w:sz w:val="20"/>
          <w:szCs w:val="20"/>
          <w:lang w:val="es-ES"/>
        </w:rPr>
      </w:pPr>
      <w:r w:rsidRPr="00E30297">
        <w:rPr>
          <w:rFonts w:ascii="Verdana" w:hAnsi="Verdana" w:cs="Arial"/>
          <w:b/>
          <w:i/>
          <w:iCs/>
          <w:sz w:val="20"/>
          <w:szCs w:val="20"/>
          <w:lang w:val="es-ES"/>
        </w:rPr>
        <w:t>Requisitos de la convocatoria</w:t>
      </w:r>
    </w:p>
    <w:p w14:paraId="0DBCEB70"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b/>
          <w:bCs/>
          <w:sz w:val="20"/>
          <w:szCs w:val="20"/>
        </w:rPr>
        <w:t>Artículo 18-2.</w:t>
      </w:r>
      <w:r w:rsidRPr="00E30297">
        <w:rPr>
          <w:rFonts w:ascii="Verdana" w:hAnsi="Verdana" w:cs="Arial"/>
          <w:sz w:val="20"/>
          <w:szCs w:val="20"/>
        </w:rPr>
        <w:t xml:space="preserve">  La convocatoria para integrar el Comité Municipal Ciudadano se realizará cumpliendo al menos con las siguientes bases:</w:t>
      </w:r>
    </w:p>
    <w:p w14:paraId="6B16422C" w14:textId="77777777" w:rsidR="00E30297" w:rsidRPr="00E30297" w:rsidRDefault="00E30297" w:rsidP="00E30297">
      <w:pPr>
        <w:jc w:val="both"/>
        <w:rPr>
          <w:rFonts w:ascii="Verdana" w:hAnsi="Verdana" w:cs="Arial"/>
          <w:sz w:val="20"/>
          <w:szCs w:val="20"/>
        </w:rPr>
      </w:pPr>
    </w:p>
    <w:p w14:paraId="4FF57DA8"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Los aspirantes deberán ser ciudadanos mexicanos;</w:t>
      </w:r>
    </w:p>
    <w:p w14:paraId="17E2709F" w14:textId="77777777" w:rsidR="00E30297" w:rsidRPr="00E30297" w:rsidRDefault="00E30297" w:rsidP="00E30297">
      <w:pPr>
        <w:pStyle w:val="Prrafodelista"/>
        <w:jc w:val="both"/>
        <w:rPr>
          <w:rFonts w:ascii="Verdana" w:hAnsi="Verdana" w:cs="Arial"/>
          <w:sz w:val="20"/>
          <w:szCs w:val="20"/>
        </w:rPr>
      </w:pPr>
    </w:p>
    <w:p w14:paraId="65074E63"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 xml:space="preserve">Los interesados deberán entregar en un solo acto los siguientes documentos: copia de acta de nacimiento, copia de identificación oficial vigente, carta de residencia en el municipio y </w:t>
      </w:r>
      <w:proofErr w:type="spellStart"/>
      <w:r w:rsidRPr="00E30297">
        <w:rPr>
          <w:rFonts w:ascii="Verdana" w:hAnsi="Verdana" w:cs="Arial"/>
          <w:sz w:val="20"/>
          <w:szCs w:val="20"/>
        </w:rPr>
        <w:t>curriculum</w:t>
      </w:r>
      <w:proofErr w:type="spellEnd"/>
      <w:r w:rsidRPr="00E30297">
        <w:rPr>
          <w:rFonts w:ascii="Verdana" w:hAnsi="Verdana" w:cs="Arial"/>
          <w:sz w:val="20"/>
          <w:szCs w:val="20"/>
        </w:rPr>
        <w:t xml:space="preserve"> vitae, y</w:t>
      </w:r>
    </w:p>
    <w:p w14:paraId="645728DE" w14:textId="77777777" w:rsidR="00E30297" w:rsidRPr="00E30297" w:rsidRDefault="00E30297" w:rsidP="00E30297">
      <w:pPr>
        <w:jc w:val="both"/>
        <w:rPr>
          <w:rFonts w:ascii="Verdana" w:hAnsi="Verdana" w:cs="Arial"/>
          <w:sz w:val="20"/>
          <w:szCs w:val="20"/>
        </w:rPr>
      </w:pPr>
    </w:p>
    <w:p w14:paraId="50DCC672"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El Ayuntamiento revisará que se cumpla con los requisitos y evaluará que las personas propuestas cuenten con experiencia o hayan contribuido en las materias de justicia administrativa, participación ciudadana, rendición de cuentas, combate a la corrupción, fiscalización.</w:t>
      </w:r>
    </w:p>
    <w:p w14:paraId="40B5E798" w14:textId="77777777" w:rsidR="00E30297" w:rsidRPr="00E30297" w:rsidRDefault="00E30297" w:rsidP="00E30297">
      <w:pPr>
        <w:jc w:val="both"/>
        <w:rPr>
          <w:rFonts w:ascii="Verdana" w:hAnsi="Verdana" w:cs="Arial"/>
          <w:sz w:val="20"/>
          <w:szCs w:val="20"/>
        </w:rPr>
      </w:pPr>
    </w:p>
    <w:p w14:paraId="1D828671"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sz w:val="20"/>
          <w:szCs w:val="20"/>
        </w:rPr>
        <w:lastRenderedPageBreak/>
        <w:t>Lo no previsto en estas bases mínimas, será resuelto por el Ayuntamiento en los términos que señale el reglamento municipal.</w:t>
      </w:r>
    </w:p>
    <w:p w14:paraId="336C56D2" w14:textId="77777777" w:rsidR="00E30297" w:rsidRPr="00E30297" w:rsidRDefault="00E30297" w:rsidP="00E30297">
      <w:pPr>
        <w:jc w:val="both"/>
        <w:rPr>
          <w:rFonts w:ascii="Verdana" w:hAnsi="Verdana" w:cs="Arial"/>
          <w:sz w:val="20"/>
          <w:szCs w:val="20"/>
        </w:rPr>
      </w:pPr>
    </w:p>
    <w:p w14:paraId="5E4B91DA"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sz w:val="20"/>
          <w:szCs w:val="20"/>
        </w:rPr>
        <w:t>La convocatoria se emitirá al menos con cuarenta y cinco días de anticipación a la fecha de conclusión del periodo del Comité Municipal Ciudadano.</w:t>
      </w:r>
    </w:p>
    <w:p w14:paraId="29669EDF" w14:textId="276BF259" w:rsidR="00E30297" w:rsidRPr="00650382" w:rsidRDefault="00E30297" w:rsidP="00E30297">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Artículo adicionado P.O. </w:t>
      </w:r>
      <w:r>
        <w:rPr>
          <w:rFonts w:ascii="Verdana" w:hAnsi="Verdana"/>
          <w:b/>
          <w:color w:val="FF6699"/>
          <w:sz w:val="16"/>
          <w:szCs w:val="16"/>
        </w:rPr>
        <w:t>30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18BE67D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Tercero</w:t>
      </w:r>
    </w:p>
    <w:p w14:paraId="0F4A059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25C4ACE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Territorio</w:t>
      </w:r>
    </w:p>
    <w:p w14:paraId="5196E7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territorial </w:t>
      </w:r>
    </w:p>
    <w:p w14:paraId="2534E86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 </w:t>
      </w:r>
      <w:r w:rsidRPr="00650382">
        <w:rPr>
          <w:rFonts w:ascii="Verdana" w:hAnsi="Verdana"/>
          <w:color w:val="auto"/>
          <w:sz w:val="20"/>
          <w:szCs w:val="20"/>
        </w:rPr>
        <w:t xml:space="preserve">Los municipios en que se divide el Estado, con sus respectivas cabeceras municipales, son: </w:t>
      </w:r>
    </w:p>
    <w:p w14:paraId="79C50A1D" w14:textId="77777777" w:rsidR="009C4FD8" w:rsidRPr="00650382"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Municipio</w:t>
      </w:r>
      <w:r w:rsidRPr="00650382">
        <w:rPr>
          <w:rFonts w:ascii="Verdana" w:hAnsi="Verdana"/>
          <w:color w:val="auto"/>
          <w:sz w:val="20"/>
          <w:szCs w:val="20"/>
        </w:rPr>
        <w:t xml:space="preserve">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b/>
          <w:color w:val="auto"/>
          <w:sz w:val="20"/>
          <w:szCs w:val="20"/>
        </w:rPr>
        <w:t xml:space="preserve">Cabecera </w:t>
      </w:r>
    </w:p>
    <w:p w14:paraId="0C4F856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Abasolo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Abasolo </w:t>
      </w:r>
    </w:p>
    <w:p w14:paraId="4B33DB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Acámbaro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Acámbaro </w:t>
      </w:r>
    </w:p>
    <w:p w14:paraId="5DB4683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Apaseo el Alto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Apaseo el Alto </w:t>
      </w:r>
    </w:p>
    <w:p w14:paraId="579476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Apaseo el Grande</w:t>
      </w:r>
      <w:r w:rsidRPr="00650382">
        <w:rPr>
          <w:rFonts w:ascii="Verdana" w:hAnsi="Verdana"/>
          <w:sz w:val="20"/>
          <w:szCs w:val="20"/>
        </w:rPr>
        <w:tab/>
      </w:r>
      <w:r w:rsidRPr="00650382">
        <w:rPr>
          <w:rFonts w:ascii="Verdana" w:hAnsi="Verdana"/>
          <w:sz w:val="20"/>
          <w:szCs w:val="20"/>
        </w:rPr>
        <w:tab/>
      </w:r>
      <w:r w:rsidRPr="00650382">
        <w:rPr>
          <w:rFonts w:ascii="Verdana" w:hAnsi="Verdana"/>
          <w:sz w:val="20"/>
          <w:szCs w:val="20"/>
        </w:rPr>
        <w:tab/>
        <w:t>Apaseo el Grande</w:t>
      </w:r>
    </w:p>
    <w:p w14:paraId="0C564180" w14:textId="77777777" w:rsidR="006D28CE" w:rsidRDefault="006D28CE" w:rsidP="004D6AA6">
      <w:pPr>
        <w:pStyle w:val="Default"/>
        <w:spacing w:line="276" w:lineRule="auto"/>
        <w:ind w:firstLine="709"/>
        <w:rPr>
          <w:rFonts w:ascii="Verdana" w:hAnsi="Verdana"/>
          <w:color w:val="auto"/>
          <w:sz w:val="20"/>
          <w:szCs w:val="20"/>
        </w:rPr>
      </w:pPr>
    </w:p>
    <w:p w14:paraId="64AA6B02" w14:textId="15F8FEDE"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Atarjea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Atarjea </w:t>
      </w:r>
    </w:p>
    <w:p w14:paraId="540738DF" w14:textId="77777777" w:rsidR="007D62C9" w:rsidRDefault="007D62C9" w:rsidP="004D6AA6">
      <w:pPr>
        <w:pStyle w:val="Default"/>
        <w:spacing w:line="276" w:lineRule="auto"/>
        <w:ind w:firstLine="709"/>
        <w:rPr>
          <w:rFonts w:ascii="Verdana" w:hAnsi="Verdana"/>
          <w:color w:val="auto"/>
          <w:sz w:val="20"/>
          <w:szCs w:val="20"/>
        </w:rPr>
      </w:pPr>
    </w:p>
    <w:p w14:paraId="15205D68" w14:textId="482524F2"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Celaya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Celaya </w:t>
      </w:r>
    </w:p>
    <w:p w14:paraId="0DA99115" w14:textId="77777777" w:rsidR="006D28CE" w:rsidRDefault="006D28CE" w:rsidP="006D28CE">
      <w:pPr>
        <w:pStyle w:val="Sinespaciado"/>
      </w:pPr>
    </w:p>
    <w:p w14:paraId="07E5E164" w14:textId="641B7D7A"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Comonfort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Comonfort </w:t>
      </w:r>
    </w:p>
    <w:p w14:paraId="1904671D" w14:textId="77777777" w:rsidR="00BA7E55" w:rsidRPr="00650382" w:rsidRDefault="00BA7E55" w:rsidP="004D6AA6">
      <w:pPr>
        <w:pStyle w:val="Default"/>
        <w:spacing w:line="276" w:lineRule="auto"/>
        <w:ind w:firstLine="709"/>
        <w:rPr>
          <w:rFonts w:ascii="Verdana" w:hAnsi="Verdana"/>
          <w:color w:val="auto"/>
          <w:sz w:val="20"/>
          <w:szCs w:val="20"/>
        </w:rPr>
      </w:pPr>
    </w:p>
    <w:p w14:paraId="58F4765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Coroneo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Coroneo </w:t>
      </w:r>
    </w:p>
    <w:p w14:paraId="356CA0ED" w14:textId="77777777" w:rsidR="00BA7E55" w:rsidRPr="00650382" w:rsidRDefault="00BA7E55" w:rsidP="004D6AA6">
      <w:pPr>
        <w:pStyle w:val="Default"/>
        <w:spacing w:line="276" w:lineRule="auto"/>
        <w:ind w:firstLine="709"/>
        <w:rPr>
          <w:rFonts w:ascii="Verdana" w:hAnsi="Verdana"/>
          <w:color w:val="auto"/>
          <w:sz w:val="20"/>
          <w:szCs w:val="20"/>
        </w:rPr>
      </w:pPr>
    </w:p>
    <w:p w14:paraId="23667C3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Cortazar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Cortazar </w:t>
      </w:r>
    </w:p>
    <w:p w14:paraId="2562E159" w14:textId="77777777" w:rsidR="006A6FD1" w:rsidRDefault="006A6FD1" w:rsidP="004D6AA6">
      <w:pPr>
        <w:pStyle w:val="Default"/>
        <w:spacing w:line="276" w:lineRule="auto"/>
        <w:ind w:firstLine="709"/>
        <w:rPr>
          <w:rFonts w:ascii="Verdana" w:hAnsi="Verdana"/>
          <w:color w:val="auto"/>
          <w:sz w:val="20"/>
          <w:szCs w:val="20"/>
        </w:rPr>
      </w:pPr>
    </w:p>
    <w:p w14:paraId="0A041AD4" w14:textId="41062FC1"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Cuerámaro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Cuerámaro</w:t>
      </w:r>
      <w:proofErr w:type="spellEnd"/>
      <w:r w:rsidRPr="00650382">
        <w:rPr>
          <w:rFonts w:ascii="Verdana" w:hAnsi="Verdana"/>
          <w:color w:val="auto"/>
          <w:sz w:val="20"/>
          <w:szCs w:val="20"/>
        </w:rPr>
        <w:t xml:space="preserve"> </w:t>
      </w:r>
    </w:p>
    <w:p w14:paraId="5A85FC9F" w14:textId="77777777" w:rsidR="00BA7E55" w:rsidRPr="00650382" w:rsidRDefault="00BA7E55" w:rsidP="004D6AA6">
      <w:pPr>
        <w:pStyle w:val="Default"/>
        <w:spacing w:line="276" w:lineRule="auto"/>
        <w:ind w:firstLine="709"/>
        <w:rPr>
          <w:rFonts w:ascii="Verdana" w:hAnsi="Verdana"/>
          <w:color w:val="auto"/>
          <w:sz w:val="20"/>
          <w:szCs w:val="20"/>
        </w:rPr>
      </w:pPr>
    </w:p>
    <w:p w14:paraId="6139562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Dolores Hidalgo Cuna de la </w:t>
      </w:r>
      <w:r w:rsidRPr="00650382">
        <w:rPr>
          <w:rFonts w:ascii="Verdana" w:hAnsi="Verdana"/>
          <w:color w:val="auto"/>
          <w:sz w:val="20"/>
          <w:szCs w:val="20"/>
        </w:rPr>
        <w:tab/>
      </w:r>
      <w:r w:rsidRPr="00650382">
        <w:rPr>
          <w:rFonts w:ascii="Verdana" w:hAnsi="Verdana"/>
          <w:color w:val="auto"/>
          <w:sz w:val="20"/>
          <w:szCs w:val="20"/>
        </w:rPr>
        <w:tab/>
        <w:t xml:space="preserve">Dolores Hidalgo Cuna de la </w:t>
      </w:r>
    </w:p>
    <w:p w14:paraId="6FAAC95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Independencia Nacional </w:t>
      </w:r>
      <w:r w:rsidRPr="00650382">
        <w:rPr>
          <w:rFonts w:ascii="Verdana" w:hAnsi="Verdana"/>
          <w:color w:val="auto"/>
          <w:sz w:val="20"/>
          <w:szCs w:val="20"/>
        </w:rPr>
        <w:tab/>
      </w:r>
      <w:r w:rsidRPr="00650382">
        <w:rPr>
          <w:rFonts w:ascii="Verdana" w:hAnsi="Verdana"/>
          <w:color w:val="auto"/>
          <w:sz w:val="20"/>
          <w:szCs w:val="20"/>
        </w:rPr>
        <w:tab/>
        <w:t xml:space="preserve">Independencia Nacional </w:t>
      </w:r>
    </w:p>
    <w:p w14:paraId="05FB1122" w14:textId="77777777" w:rsidR="00BA7E55" w:rsidRPr="00650382" w:rsidRDefault="00BA7E55" w:rsidP="004D6AA6">
      <w:pPr>
        <w:pStyle w:val="Default"/>
        <w:spacing w:line="276" w:lineRule="auto"/>
        <w:ind w:firstLine="709"/>
        <w:rPr>
          <w:rFonts w:ascii="Verdana" w:hAnsi="Verdana"/>
          <w:color w:val="auto"/>
          <w:sz w:val="20"/>
          <w:szCs w:val="20"/>
        </w:rPr>
      </w:pPr>
    </w:p>
    <w:p w14:paraId="0BCD090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Doctor Mora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Doctor Mora </w:t>
      </w:r>
    </w:p>
    <w:p w14:paraId="53DF92C1" w14:textId="77777777" w:rsidR="00BA7E55" w:rsidRPr="00650382" w:rsidRDefault="00BA7E55" w:rsidP="004D6AA6">
      <w:pPr>
        <w:pStyle w:val="Default"/>
        <w:spacing w:line="276" w:lineRule="auto"/>
        <w:ind w:firstLine="709"/>
        <w:rPr>
          <w:rFonts w:ascii="Verdana" w:hAnsi="Verdana"/>
          <w:color w:val="auto"/>
          <w:sz w:val="20"/>
          <w:szCs w:val="20"/>
        </w:rPr>
      </w:pPr>
    </w:p>
    <w:p w14:paraId="430DC7B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Guanajuato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Guanajuato </w:t>
      </w:r>
    </w:p>
    <w:p w14:paraId="02B3638B" w14:textId="77777777" w:rsidR="00BA7E55" w:rsidRPr="00650382" w:rsidRDefault="00BA7E55" w:rsidP="004D6AA6">
      <w:pPr>
        <w:pStyle w:val="Default"/>
        <w:spacing w:line="276" w:lineRule="auto"/>
        <w:ind w:firstLine="709"/>
        <w:rPr>
          <w:rFonts w:ascii="Verdana" w:hAnsi="Verdana"/>
          <w:color w:val="auto"/>
          <w:sz w:val="20"/>
          <w:szCs w:val="20"/>
        </w:rPr>
      </w:pPr>
    </w:p>
    <w:p w14:paraId="36FE777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Huanímaro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Huanímaro </w:t>
      </w:r>
    </w:p>
    <w:p w14:paraId="5B3A7510" w14:textId="77777777" w:rsidR="00BA7E55" w:rsidRPr="00650382" w:rsidRDefault="00BA7E55" w:rsidP="004D6AA6">
      <w:pPr>
        <w:pStyle w:val="Default"/>
        <w:spacing w:line="276" w:lineRule="auto"/>
        <w:ind w:firstLine="709"/>
        <w:rPr>
          <w:rFonts w:ascii="Verdana" w:hAnsi="Verdana"/>
          <w:color w:val="auto"/>
          <w:sz w:val="20"/>
          <w:szCs w:val="20"/>
        </w:rPr>
      </w:pPr>
    </w:p>
    <w:p w14:paraId="6CA9CD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Irapuato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Irapuato </w:t>
      </w:r>
    </w:p>
    <w:p w14:paraId="4936627C" w14:textId="77777777" w:rsidR="00BA7E55" w:rsidRPr="00650382" w:rsidRDefault="00BA7E55" w:rsidP="004D6AA6">
      <w:pPr>
        <w:pStyle w:val="Default"/>
        <w:spacing w:line="276" w:lineRule="auto"/>
        <w:ind w:firstLine="709"/>
        <w:rPr>
          <w:rFonts w:ascii="Verdana" w:hAnsi="Verdana"/>
          <w:color w:val="auto"/>
          <w:sz w:val="20"/>
          <w:szCs w:val="20"/>
        </w:rPr>
      </w:pPr>
    </w:p>
    <w:p w14:paraId="466D029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Jaral del Progreso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Jaral del Progreso </w:t>
      </w:r>
    </w:p>
    <w:p w14:paraId="5F094900" w14:textId="77777777" w:rsidR="00BA7E55" w:rsidRPr="00650382" w:rsidRDefault="00BA7E55" w:rsidP="004D6AA6">
      <w:pPr>
        <w:pStyle w:val="Default"/>
        <w:spacing w:line="276" w:lineRule="auto"/>
        <w:ind w:firstLine="709"/>
        <w:rPr>
          <w:rFonts w:ascii="Verdana" w:hAnsi="Verdana"/>
          <w:color w:val="auto"/>
          <w:sz w:val="20"/>
          <w:szCs w:val="20"/>
        </w:rPr>
      </w:pPr>
    </w:p>
    <w:p w14:paraId="02425F4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Jerécuaro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Jerécuaro </w:t>
      </w:r>
    </w:p>
    <w:p w14:paraId="474E6F00" w14:textId="77777777" w:rsidR="00BA7E55" w:rsidRPr="00650382" w:rsidRDefault="00BA7E55" w:rsidP="004D6AA6">
      <w:pPr>
        <w:pStyle w:val="Default"/>
        <w:spacing w:line="276" w:lineRule="auto"/>
        <w:ind w:firstLine="709"/>
        <w:rPr>
          <w:rFonts w:ascii="Verdana" w:hAnsi="Verdana"/>
          <w:color w:val="auto"/>
          <w:sz w:val="20"/>
          <w:szCs w:val="20"/>
        </w:rPr>
      </w:pPr>
    </w:p>
    <w:p w14:paraId="27053A0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León de los Aldama </w:t>
      </w:r>
    </w:p>
    <w:p w14:paraId="0E900606" w14:textId="77777777" w:rsidR="00BA7E55" w:rsidRPr="00650382" w:rsidRDefault="00BA7E55" w:rsidP="004D6AA6">
      <w:pPr>
        <w:pStyle w:val="Default"/>
        <w:spacing w:line="276" w:lineRule="auto"/>
        <w:ind w:firstLine="709"/>
        <w:rPr>
          <w:rFonts w:ascii="Verdana" w:hAnsi="Verdana"/>
          <w:color w:val="auto"/>
          <w:sz w:val="20"/>
          <w:szCs w:val="20"/>
        </w:rPr>
      </w:pPr>
    </w:p>
    <w:p w14:paraId="4643C1B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Manuel Doblado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Ciudad Manuel Doblado </w:t>
      </w:r>
    </w:p>
    <w:p w14:paraId="306C33EC" w14:textId="77777777" w:rsidR="00BA7E55" w:rsidRPr="00650382" w:rsidRDefault="00BA7E55" w:rsidP="004D6AA6">
      <w:pPr>
        <w:pStyle w:val="Default"/>
        <w:spacing w:line="276" w:lineRule="auto"/>
        <w:ind w:firstLine="709"/>
        <w:rPr>
          <w:rFonts w:ascii="Verdana" w:hAnsi="Verdana"/>
          <w:color w:val="auto"/>
          <w:sz w:val="20"/>
          <w:szCs w:val="20"/>
        </w:rPr>
      </w:pPr>
    </w:p>
    <w:p w14:paraId="4210AA6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Moroleón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Moroleón </w:t>
      </w:r>
    </w:p>
    <w:p w14:paraId="1466A1DE" w14:textId="77777777" w:rsidR="00BA7E55" w:rsidRPr="00650382" w:rsidRDefault="00BA7E55" w:rsidP="004D6AA6">
      <w:pPr>
        <w:pStyle w:val="Default"/>
        <w:spacing w:line="276" w:lineRule="auto"/>
        <w:ind w:firstLine="709"/>
        <w:rPr>
          <w:rFonts w:ascii="Verdana" w:hAnsi="Verdana"/>
          <w:color w:val="auto"/>
          <w:sz w:val="20"/>
          <w:szCs w:val="20"/>
        </w:rPr>
      </w:pPr>
    </w:p>
    <w:p w14:paraId="405C70B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Ocampo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Ocampo </w:t>
      </w:r>
    </w:p>
    <w:p w14:paraId="355C85EE" w14:textId="77777777" w:rsidR="00BA7E55" w:rsidRPr="00650382" w:rsidRDefault="00BA7E55" w:rsidP="004D6AA6">
      <w:pPr>
        <w:pStyle w:val="Default"/>
        <w:spacing w:line="276" w:lineRule="auto"/>
        <w:ind w:firstLine="709"/>
        <w:rPr>
          <w:rFonts w:ascii="Verdana" w:hAnsi="Verdana"/>
          <w:color w:val="auto"/>
          <w:sz w:val="20"/>
          <w:szCs w:val="20"/>
        </w:rPr>
      </w:pPr>
    </w:p>
    <w:p w14:paraId="398ABB7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Pénjamo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Pénjamo </w:t>
      </w:r>
    </w:p>
    <w:p w14:paraId="1A460944" w14:textId="77777777" w:rsidR="00BA7E55" w:rsidRPr="00650382" w:rsidRDefault="00BA7E55" w:rsidP="004D6AA6">
      <w:pPr>
        <w:pStyle w:val="Default"/>
        <w:spacing w:line="276" w:lineRule="auto"/>
        <w:ind w:firstLine="709"/>
        <w:rPr>
          <w:rFonts w:ascii="Verdana" w:hAnsi="Verdana"/>
          <w:color w:val="auto"/>
          <w:sz w:val="20"/>
          <w:szCs w:val="20"/>
        </w:rPr>
      </w:pPr>
    </w:p>
    <w:p w14:paraId="0BDE2B0E"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Pueblo Nuevo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Pueblo Nuevo </w:t>
      </w:r>
    </w:p>
    <w:p w14:paraId="65267826" w14:textId="77777777" w:rsidR="00BA7E55" w:rsidRPr="00650382" w:rsidRDefault="00BA7E55" w:rsidP="004D6AA6">
      <w:pPr>
        <w:pStyle w:val="Default"/>
        <w:spacing w:line="276" w:lineRule="auto"/>
        <w:ind w:firstLine="709"/>
        <w:rPr>
          <w:rFonts w:ascii="Verdana" w:hAnsi="Verdana"/>
          <w:color w:val="auto"/>
          <w:sz w:val="20"/>
          <w:szCs w:val="20"/>
        </w:rPr>
      </w:pPr>
    </w:p>
    <w:p w14:paraId="0FDC2F4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Purísima del Rincón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Purísima de Bustos </w:t>
      </w:r>
    </w:p>
    <w:p w14:paraId="0D0DCE92" w14:textId="77777777" w:rsidR="00BA7E55" w:rsidRPr="00650382" w:rsidRDefault="00BA7E55" w:rsidP="004D6AA6">
      <w:pPr>
        <w:pStyle w:val="Default"/>
        <w:spacing w:line="276" w:lineRule="auto"/>
        <w:ind w:firstLine="709"/>
        <w:rPr>
          <w:rFonts w:ascii="Verdana" w:hAnsi="Verdana"/>
          <w:color w:val="auto"/>
          <w:sz w:val="20"/>
          <w:szCs w:val="20"/>
        </w:rPr>
      </w:pPr>
    </w:p>
    <w:p w14:paraId="65BA777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Romita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Romita </w:t>
      </w:r>
    </w:p>
    <w:p w14:paraId="3D866541" w14:textId="77777777" w:rsidR="00BA7E55" w:rsidRPr="00650382" w:rsidRDefault="00BA7E55" w:rsidP="004D6AA6">
      <w:pPr>
        <w:pStyle w:val="Default"/>
        <w:spacing w:line="276" w:lineRule="auto"/>
        <w:ind w:firstLine="709"/>
        <w:rPr>
          <w:rFonts w:ascii="Verdana" w:hAnsi="Verdana"/>
          <w:color w:val="auto"/>
          <w:sz w:val="20"/>
          <w:szCs w:val="20"/>
        </w:rPr>
      </w:pPr>
    </w:p>
    <w:p w14:paraId="67E7319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Salamanca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Salamanca </w:t>
      </w:r>
    </w:p>
    <w:p w14:paraId="2B66A342" w14:textId="77777777" w:rsidR="00BA7E55" w:rsidRPr="00650382" w:rsidRDefault="00BA7E55" w:rsidP="004D6AA6">
      <w:pPr>
        <w:pStyle w:val="Default"/>
        <w:spacing w:line="276" w:lineRule="auto"/>
        <w:ind w:firstLine="709"/>
        <w:rPr>
          <w:rFonts w:ascii="Verdana" w:hAnsi="Verdana"/>
          <w:color w:val="auto"/>
          <w:sz w:val="20"/>
          <w:szCs w:val="20"/>
        </w:rPr>
      </w:pPr>
    </w:p>
    <w:p w14:paraId="1B91EB4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Salvatierra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Salvatierra </w:t>
      </w:r>
    </w:p>
    <w:p w14:paraId="47FCB806" w14:textId="77777777" w:rsidR="00BA7E55" w:rsidRPr="00650382" w:rsidRDefault="00BA7E55" w:rsidP="004D6AA6">
      <w:pPr>
        <w:pStyle w:val="Default"/>
        <w:spacing w:line="276" w:lineRule="auto"/>
        <w:ind w:firstLine="709"/>
        <w:rPr>
          <w:rFonts w:ascii="Verdana" w:hAnsi="Verdana"/>
          <w:color w:val="auto"/>
          <w:sz w:val="20"/>
          <w:szCs w:val="20"/>
        </w:rPr>
      </w:pPr>
    </w:p>
    <w:p w14:paraId="452C89D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Diego de la Unión </w:t>
      </w:r>
      <w:r w:rsidRPr="00650382">
        <w:rPr>
          <w:rFonts w:ascii="Verdana" w:hAnsi="Verdana"/>
          <w:color w:val="auto"/>
          <w:sz w:val="20"/>
          <w:szCs w:val="20"/>
        </w:rPr>
        <w:tab/>
      </w:r>
      <w:r w:rsidRPr="00650382">
        <w:rPr>
          <w:rFonts w:ascii="Verdana" w:hAnsi="Verdana"/>
          <w:color w:val="auto"/>
          <w:sz w:val="20"/>
          <w:szCs w:val="20"/>
        </w:rPr>
        <w:tab/>
        <w:t xml:space="preserve">San Diego de la Unión </w:t>
      </w:r>
    </w:p>
    <w:p w14:paraId="58B181EE" w14:textId="77777777" w:rsidR="00BA7E55" w:rsidRPr="00650382" w:rsidRDefault="00BA7E55" w:rsidP="004D6AA6">
      <w:pPr>
        <w:pStyle w:val="Default"/>
        <w:spacing w:line="276" w:lineRule="auto"/>
        <w:ind w:firstLine="709"/>
        <w:rPr>
          <w:rFonts w:ascii="Verdana" w:hAnsi="Verdana"/>
          <w:color w:val="auto"/>
          <w:sz w:val="20"/>
          <w:szCs w:val="20"/>
        </w:rPr>
      </w:pPr>
    </w:p>
    <w:p w14:paraId="2CD26C7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Felipe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 San Felipe </w:t>
      </w:r>
    </w:p>
    <w:p w14:paraId="1F97E561" w14:textId="77777777" w:rsidR="00BA7E55" w:rsidRPr="00650382" w:rsidRDefault="00BA7E55" w:rsidP="004D6AA6">
      <w:pPr>
        <w:pStyle w:val="Default"/>
        <w:spacing w:line="276" w:lineRule="auto"/>
        <w:ind w:firstLine="709"/>
        <w:rPr>
          <w:rFonts w:ascii="Verdana" w:hAnsi="Verdana"/>
          <w:color w:val="auto"/>
          <w:sz w:val="20"/>
          <w:szCs w:val="20"/>
        </w:rPr>
      </w:pPr>
    </w:p>
    <w:p w14:paraId="21476D0B"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 xml:space="preserve">San Francisco del Rincón </w:t>
      </w:r>
      <w:r w:rsidRPr="00650382">
        <w:rPr>
          <w:rFonts w:ascii="Verdana" w:hAnsi="Verdana"/>
          <w:sz w:val="20"/>
          <w:szCs w:val="20"/>
        </w:rPr>
        <w:tab/>
      </w:r>
      <w:r w:rsidRPr="00650382">
        <w:rPr>
          <w:rFonts w:ascii="Verdana" w:hAnsi="Verdana"/>
          <w:sz w:val="20"/>
          <w:szCs w:val="20"/>
        </w:rPr>
        <w:tab/>
        <w:t>San Francisco del Rincón</w:t>
      </w:r>
    </w:p>
    <w:p w14:paraId="4C2EF851" w14:textId="77777777" w:rsidR="00650703" w:rsidRPr="00650382" w:rsidRDefault="00650703" w:rsidP="004D6AA6">
      <w:pPr>
        <w:pStyle w:val="Default"/>
        <w:spacing w:line="276" w:lineRule="auto"/>
        <w:ind w:firstLine="709"/>
        <w:rPr>
          <w:rFonts w:ascii="Verdana" w:hAnsi="Verdana"/>
          <w:color w:val="auto"/>
          <w:sz w:val="20"/>
          <w:szCs w:val="20"/>
        </w:rPr>
      </w:pPr>
    </w:p>
    <w:p w14:paraId="40F9138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José Iturbide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José Iturbide </w:t>
      </w:r>
    </w:p>
    <w:p w14:paraId="2E6F865A" w14:textId="77777777" w:rsidR="00BA7E55" w:rsidRPr="00650382" w:rsidRDefault="00BA7E55" w:rsidP="004D6AA6">
      <w:pPr>
        <w:pStyle w:val="Default"/>
        <w:spacing w:line="276" w:lineRule="auto"/>
        <w:ind w:firstLine="709"/>
        <w:rPr>
          <w:rFonts w:ascii="Verdana" w:hAnsi="Verdana"/>
          <w:color w:val="auto"/>
          <w:sz w:val="20"/>
          <w:szCs w:val="20"/>
        </w:rPr>
      </w:pPr>
    </w:p>
    <w:p w14:paraId="0781EFC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Luis de la Paz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Luis de la Paz </w:t>
      </w:r>
    </w:p>
    <w:p w14:paraId="1ED89144" w14:textId="77777777" w:rsidR="00BA7E55" w:rsidRPr="00650382" w:rsidRDefault="00BA7E55" w:rsidP="004D6AA6">
      <w:pPr>
        <w:pStyle w:val="Default"/>
        <w:spacing w:line="276" w:lineRule="auto"/>
        <w:ind w:firstLine="709"/>
        <w:rPr>
          <w:rFonts w:ascii="Verdana" w:hAnsi="Verdana"/>
          <w:color w:val="auto"/>
          <w:sz w:val="20"/>
          <w:szCs w:val="20"/>
        </w:rPr>
      </w:pPr>
    </w:p>
    <w:p w14:paraId="7549ADB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Miguel de Allende </w:t>
      </w:r>
      <w:r w:rsidRPr="00650382">
        <w:rPr>
          <w:rFonts w:ascii="Verdana" w:hAnsi="Verdana"/>
          <w:color w:val="auto"/>
          <w:sz w:val="20"/>
          <w:szCs w:val="20"/>
        </w:rPr>
        <w:tab/>
      </w:r>
      <w:r w:rsidRPr="00650382">
        <w:rPr>
          <w:rFonts w:ascii="Verdana" w:hAnsi="Verdana"/>
          <w:color w:val="auto"/>
          <w:sz w:val="20"/>
          <w:szCs w:val="20"/>
        </w:rPr>
        <w:tab/>
        <w:t xml:space="preserve">San Miguel de Allende </w:t>
      </w:r>
    </w:p>
    <w:p w14:paraId="12E4186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Catarina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Santa Catarina </w:t>
      </w:r>
    </w:p>
    <w:p w14:paraId="53893E9F" w14:textId="77777777" w:rsidR="00BA7E55" w:rsidRPr="00650382" w:rsidRDefault="00BA7E55" w:rsidP="004D6AA6">
      <w:pPr>
        <w:pStyle w:val="Default"/>
        <w:spacing w:line="276" w:lineRule="auto"/>
        <w:ind w:firstLine="709"/>
        <w:rPr>
          <w:rFonts w:ascii="Verdana" w:hAnsi="Verdana"/>
          <w:color w:val="auto"/>
          <w:sz w:val="20"/>
          <w:szCs w:val="20"/>
        </w:rPr>
      </w:pPr>
    </w:p>
    <w:p w14:paraId="533448B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Cruz de Juventino Rosas </w:t>
      </w:r>
      <w:r w:rsidRPr="00650382">
        <w:rPr>
          <w:rFonts w:ascii="Verdana" w:hAnsi="Verdana"/>
          <w:color w:val="auto"/>
          <w:sz w:val="20"/>
          <w:szCs w:val="20"/>
        </w:rPr>
        <w:tab/>
        <w:t xml:space="preserve">Juventino Rosas </w:t>
      </w:r>
    </w:p>
    <w:p w14:paraId="17D70826" w14:textId="77777777" w:rsidR="00BA7E55" w:rsidRPr="00650382" w:rsidRDefault="00BA7E55" w:rsidP="004D6AA6">
      <w:pPr>
        <w:pStyle w:val="Default"/>
        <w:spacing w:line="276" w:lineRule="auto"/>
        <w:ind w:firstLine="709"/>
        <w:rPr>
          <w:rFonts w:ascii="Verdana" w:hAnsi="Verdana"/>
          <w:color w:val="auto"/>
          <w:sz w:val="20"/>
          <w:szCs w:val="20"/>
        </w:rPr>
      </w:pPr>
    </w:p>
    <w:p w14:paraId="2F6067F5"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Santiago Maravatío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Santiago Maravatío</w:t>
      </w:r>
    </w:p>
    <w:p w14:paraId="2080E6CA" w14:textId="77777777" w:rsidR="00BA7E55" w:rsidRPr="00650382" w:rsidRDefault="00BA7E55" w:rsidP="004D6AA6">
      <w:pPr>
        <w:pStyle w:val="Default"/>
        <w:spacing w:line="276" w:lineRule="auto"/>
        <w:ind w:firstLine="709"/>
        <w:rPr>
          <w:rFonts w:ascii="Verdana" w:hAnsi="Verdana"/>
          <w:color w:val="auto"/>
          <w:sz w:val="20"/>
          <w:szCs w:val="20"/>
        </w:rPr>
      </w:pPr>
    </w:p>
    <w:p w14:paraId="0C22A37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Silao de la Victoria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Silao de la Victoria </w:t>
      </w:r>
    </w:p>
    <w:p w14:paraId="0391CF7B" w14:textId="77777777" w:rsidR="008E6746" w:rsidRDefault="008E6746" w:rsidP="004D6AA6">
      <w:pPr>
        <w:pStyle w:val="Default"/>
        <w:spacing w:line="276" w:lineRule="auto"/>
        <w:ind w:firstLine="709"/>
        <w:rPr>
          <w:rFonts w:ascii="Verdana" w:hAnsi="Verdana"/>
          <w:color w:val="auto"/>
          <w:sz w:val="20"/>
          <w:szCs w:val="20"/>
        </w:rPr>
      </w:pPr>
    </w:p>
    <w:p w14:paraId="51B6DDD7" w14:textId="16242450"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Tarandacuao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w:t>
      </w:r>
    </w:p>
    <w:p w14:paraId="6F696B5A" w14:textId="77777777" w:rsidR="00BA7E55" w:rsidRPr="00650382" w:rsidRDefault="00BA7E55" w:rsidP="004D6AA6">
      <w:pPr>
        <w:pStyle w:val="Default"/>
        <w:spacing w:line="276" w:lineRule="auto"/>
        <w:ind w:firstLine="709"/>
        <w:rPr>
          <w:rFonts w:ascii="Verdana" w:hAnsi="Verdana"/>
          <w:color w:val="auto"/>
          <w:sz w:val="20"/>
          <w:szCs w:val="20"/>
        </w:rPr>
      </w:pPr>
    </w:p>
    <w:p w14:paraId="3A484B4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Tarimoro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Tarimoro </w:t>
      </w:r>
    </w:p>
    <w:p w14:paraId="027C3504" w14:textId="77777777" w:rsidR="00BA7E55" w:rsidRPr="00650382" w:rsidRDefault="00BA7E55" w:rsidP="004D6AA6">
      <w:pPr>
        <w:pStyle w:val="Default"/>
        <w:spacing w:line="276" w:lineRule="auto"/>
        <w:ind w:firstLine="709"/>
        <w:rPr>
          <w:rFonts w:ascii="Verdana" w:hAnsi="Verdana"/>
          <w:color w:val="auto"/>
          <w:sz w:val="20"/>
          <w:szCs w:val="20"/>
        </w:rPr>
      </w:pPr>
    </w:p>
    <w:p w14:paraId="720A8E9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Tierra Blanca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Tierra Blanca </w:t>
      </w:r>
    </w:p>
    <w:p w14:paraId="1A0D93F9" w14:textId="77777777" w:rsidR="00BA7E55" w:rsidRPr="00650382" w:rsidRDefault="00BA7E55" w:rsidP="004D6AA6">
      <w:pPr>
        <w:pStyle w:val="Default"/>
        <w:spacing w:line="276" w:lineRule="auto"/>
        <w:ind w:firstLine="709"/>
        <w:rPr>
          <w:rFonts w:ascii="Verdana" w:hAnsi="Verdana"/>
          <w:color w:val="auto"/>
          <w:sz w:val="20"/>
          <w:szCs w:val="20"/>
        </w:rPr>
      </w:pPr>
    </w:p>
    <w:p w14:paraId="15F282C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Uriangato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Uriangato </w:t>
      </w:r>
    </w:p>
    <w:p w14:paraId="78E57EC1"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Valle de Santiago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Valle de Santiago </w:t>
      </w:r>
    </w:p>
    <w:p w14:paraId="173CAAC0" w14:textId="77777777" w:rsidR="00BA7E55" w:rsidRPr="00650382" w:rsidRDefault="00BA7E55" w:rsidP="004D6AA6">
      <w:pPr>
        <w:pStyle w:val="Default"/>
        <w:spacing w:line="276" w:lineRule="auto"/>
        <w:ind w:firstLine="709"/>
        <w:rPr>
          <w:rFonts w:ascii="Verdana" w:hAnsi="Verdana"/>
          <w:color w:val="auto"/>
          <w:sz w:val="20"/>
          <w:szCs w:val="20"/>
        </w:rPr>
      </w:pPr>
    </w:p>
    <w:p w14:paraId="0D6F4C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Victoria</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Victoria </w:t>
      </w:r>
    </w:p>
    <w:p w14:paraId="01CF5443" w14:textId="77777777" w:rsidR="00BA7E55" w:rsidRPr="00650382" w:rsidRDefault="00BA7E55" w:rsidP="004D6AA6">
      <w:pPr>
        <w:pStyle w:val="Default"/>
        <w:spacing w:line="276" w:lineRule="auto"/>
        <w:ind w:firstLine="709"/>
        <w:rPr>
          <w:rFonts w:ascii="Verdana" w:hAnsi="Verdana"/>
          <w:color w:val="auto"/>
          <w:sz w:val="20"/>
          <w:szCs w:val="20"/>
        </w:rPr>
      </w:pPr>
    </w:p>
    <w:p w14:paraId="09E02E7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Villagrán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Villagrán </w:t>
      </w:r>
    </w:p>
    <w:p w14:paraId="786421F7" w14:textId="77777777" w:rsidR="00BA7E55" w:rsidRPr="00650382" w:rsidRDefault="00BA7E55" w:rsidP="004D6AA6">
      <w:pPr>
        <w:pStyle w:val="Default"/>
        <w:spacing w:line="276" w:lineRule="auto"/>
        <w:ind w:firstLine="709"/>
        <w:rPr>
          <w:rFonts w:ascii="Verdana" w:hAnsi="Verdana"/>
          <w:color w:val="auto"/>
          <w:sz w:val="20"/>
          <w:szCs w:val="20"/>
        </w:rPr>
      </w:pPr>
    </w:p>
    <w:p w14:paraId="3477E62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Xichú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Xichú </w:t>
      </w:r>
    </w:p>
    <w:p w14:paraId="76C614CD" w14:textId="77777777" w:rsidR="00BA7E55" w:rsidRPr="00650382" w:rsidRDefault="00BA7E55" w:rsidP="004D6AA6">
      <w:pPr>
        <w:pStyle w:val="Default"/>
        <w:spacing w:line="276" w:lineRule="auto"/>
        <w:ind w:firstLine="709"/>
        <w:rPr>
          <w:rFonts w:ascii="Verdana" w:hAnsi="Verdana"/>
          <w:color w:val="auto"/>
          <w:sz w:val="20"/>
          <w:szCs w:val="20"/>
        </w:rPr>
      </w:pPr>
    </w:p>
    <w:p w14:paraId="2818EF1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Yuriria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Yuriria </w:t>
      </w:r>
    </w:p>
    <w:p w14:paraId="5F9A0213" w14:textId="33549291" w:rsidR="00650703" w:rsidRPr="00650382" w:rsidRDefault="00650703" w:rsidP="004D6AA6">
      <w:pPr>
        <w:jc w:val="right"/>
        <w:rPr>
          <w:rFonts w:ascii="Verdana" w:hAnsi="Verdana"/>
          <w:b/>
          <w:sz w:val="20"/>
          <w:szCs w:val="20"/>
        </w:rPr>
      </w:pPr>
      <w:r w:rsidRPr="00650382">
        <w:rPr>
          <w:rFonts w:ascii="Verdana" w:hAnsi="Verdana" w:cs="Arial"/>
          <w:b/>
          <w:color w:val="FF6699"/>
          <w:sz w:val="16"/>
          <w:szCs w:val="16"/>
        </w:rPr>
        <w:t>Artículo reformado P.O. 17-05-2013</w:t>
      </w:r>
    </w:p>
    <w:p w14:paraId="324E8B3D" w14:textId="77777777" w:rsidR="00650703" w:rsidRPr="00650382" w:rsidRDefault="00650703" w:rsidP="005D48A0">
      <w:pPr>
        <w:pStyle w:val="Sinespaciado"/>
      </w:pPr>
    </w:p>
    <w:p w14:paraId="0A407210" w14:textId="523B8D8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territoriales </w:t>
      </w:r>
    </w:p>
    <w:p w14:paraId="65648D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 </w:t>
      </w:r>
      <w:r w:rsidRPr="00650382">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6F1F9A30" w14:textId="77777777" w:rsidR="004E03EF" w:rsidRPr="00650382" w:rsidRDefault="004E03EF" w:rsidP="005D48A0">
      <w:pPr>
        <w:pStyle w:val="Sinespaciado"/>
      </w:pPr>
    </w:p>
    <w:p w14:paraId="1091EF00" w14:textId="76B7400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municipal </w:t>
      </w:r>
    </w:p>
    <w:p w14:paraId="498A87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 </w:t>
      </w:r>
      <w:r w:rsidRPr="00650382">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6F566605" w14:textId="77777777" w:rsidR="007D62C9" w:rsidRDefault="007D62C9" w:rsidP="004D6AA6">
      <w:pPr>
        <w:pStyle w:val="Default"/>
        <w:spacing w:line="276" w:lineRule="auto"/>
        <w:ind w:firstLine="709"/>
        <w:jc w:val="both"/>
        <w:rPr>
          <w:rFonts w:ascii="Verdana" w:hAnsi="Verdana"/>
          <w:color w:val="auto"/>
          <w:sz w:val="20"/>
          <w:szCs w:val="20"/>
        </w:rPr>
      </w:pPr>
    </w:p>
    <w:p w14:paraId="50D9A6B2" w14:textId="341D9E8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extensión, límites y competencia de las delegaciones, serán determinadas por el Ayuntamiento, dentro de su territorio. </w:t>
      </w:r>
    </w:p>
    <w:p w14:paraId="70B4E747" w14:textId="77777777" w:rsidR="006D28CE" w:rsidRPr="005D48A0" w:rsidRDefault="006D28CE" w:rsidP="006D28CE">
      <w:pPr>
        <w:pStyle w:val="Sinespaciado"/>
        <w:rPr>
          <w:sz w:val="20"/>
          <w:szCs w:val="20"/>
        </w:rPr>
      </w:pPr>
    </w:p>
    <w:p w14:paraId="5A1652F1" w14:textId="540220E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Declaratoria de categoría política </w:t>
      </w:r>
    </w:p>
    <w:p w14:paraId="2578C04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22. </w:t>
      </w:r>
      <w:r w:rsidRPr="00650382">
        <w:rPr>
          <w:rFonts w:ascii="Verdana" w:hAnsi="Verdana"/>
          <w:sz w:val="20"/>
          <w:szCs w:val="20"/>
        </w:rPr>
        <w:t>Los municipios, previa declaratoria del Ayuntamiento, podrán contar con las siguientes categorías políticas, siempre y cuando el centro de población, reúna los requisitos que a continuación se establecen para cada caso:</w:t>
      </w:r>
    </w:p>
    <w:p w14:paraId="2474CCF1" w14:textId="77777777" w:rsidR="00BA7E55" w:rsidRPr="00650382" w:rsidRDefault="00BA7E55" w:rsidP="004D6AA6">
      <w:pPr>
        <w:ind w:firstLine="709"/>
        <w:jc w:val="both"/>
        <w:rPr>
          <w:rFonts w:ascii="Verdana" w:hAnsi="Verdana"/>
          <w:sz w:val="20"/>
          <w:szCs w:val="20"/>
        </w:rPr>
      </w:pPr>
    </w:p>
    <w:p w14:paraId="2FE704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Ciudad.</w:t>
      </w:r>
      <w:r w:rsidRPr="00650382">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28CCCE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Villa.</w:t>
      </w:r>
      <w:r w:rsidRPr="00650382">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647BE8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Pueblo.</w:t>
      </w:r>
      <w:r w:rsidRPr="00650382">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10925F49" w:rsidR="00BA7E55" w:rsidRPr="008E6746" w:rsidRDefault="00BA7E55" w:rsidP="004D6AA6">
      <w:pPr>
        <w:pStyle w:val="Default"/>
        <w:spacing w:line="276" w:lineRule="auto"/>
        <w:ind w:firstLine="709"/>
        <w:jc w:val="both"/>
        <w:rPr>
          <w:rFonts w:ascii="Verdana" w:hAnsi="Verdana"/>
          <w:color w:val="auto"/>
          <w:sz w:val="14"/>
          <w:szCs w:val="14"/>
        </w:rPr>
      </w:pPr>
    </w:p>
    <w:p w14:paraId="4C7B4D5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lastRenderedPageBreak/>
        <w:t>Ranchería.</w:t>
      </w:r>
      <w:r w:rsidRPr="00650382">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5E1A5D3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Caserío.</w:t>
      </w:r>
      <w:r w:rsidRPr="00650382">
        <w:rPr>
          <w:rFonts w:ascii="Verdana" w:hAnsi="Verdana"/>
          <w:color w:val="auto"/>
          <w:sz w:val="20"/>
          <w:szCs w:val="20"/>
        </w:rPr>
        <w:t xml:space="preserve"> Centro de población hasta con 500 habitantes, en la zona rural. </w:t>
      </w:r>
    </w:p>
    <w:p w14:paraId="34773B4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urbano en categorías políticas </w:t>
      </w:r>
    </w:p>
    <w:p w14:paraId="560F56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 </w:t>
      </w:r>
      <w:r w:rsidRPr="00650382">
        <w:rPr>
          <w:rFonts w:ascii="Verdana" w:hAnsi="Verdana"/>
          <w:color w:val="auto"/>
          <w:sz w:val="20"/>
          <w:szCs w:val="20"/>
        </w:rPr>
        <w:t xml:space="preserve">En las categorías políticas a que se refiere el artículo anterior, el Ayuntamiento promoverá el desarrollo urbano con base al Programa Municipal de 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6196EE1" w14:textId="01319A3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Fusión, división o cambio de categorías políticas </w:t>
      </w:r>
    </w:p>
    <w:p w14:paraId="08BF8B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 </w:t>
      </w:r>
      <w:r w:rsidRPr="00650382">
        <w:rPr>
          <w:rFonts w:ascii="Verdana" w:hAnsi="Verdana"/>
          <w:color w:val="auto"/>
          <w:sz w:val="20"/>
          <w:szCs w:val="20"/>
        </w:rPr>
        <w:t xml:space="preserve">Los ayuntamientos podrán establecer la fusión, división o cambio de las categorías políticas, de conformidad con el Programa Municipal de Desarrollo Urbano y de Ordenamiento Ecológico Territorial. Para tal efecto, se requerirá el acuerdo aprobado por mayoría calificada de los miembros del Ayuntamiento. </w:t>
      </w:r>
    </w:p>
    <w:p w14:paraId="3762033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acuerdo deberá ser publicado en el Periódico Oficial del Gobierno del Estado.</w:t>
      </w:r>
    </w:p>
    <w:p w14:paraId="0B840CD9"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3EDA730" w14:textId="77777777" w:rsidR="00216C2E" w:rsidRPr="00650382" w:rsidRDefault="00216C2E" w:rsidP="004D6AA6">
      <w:pPr>
        <w:pStyle w:val="Default"/>
        <w:spacing w:line="276" w:lineRule="auto"/>
        <w:ind w:firstLine="709"/>
        <w:jc w:val="both"/>
        <w:rPr>
          <w:rFonts w:ascii="Verdana" w:hAnsi="Verdana"/>
          <w:color w:val="auto"/>
          <w:sz w:val="20"/>
          <w:szCs w:val="20"/>
        </w:rPr>
      </w:pPr>
    </w:p>
    <w:p w14:paraId="0B775C36" w14:textId="77777777" w:rsidR="006A6FD1" w:rsidRPr="006A6FD1" w:rsidRDefault="006A6FD1" w:rsidP="006A6FD1">
      <w:pPr>
        <w:pStyle w:val="Sinespaciado"/>
        <w:rPr>
          <w:sz w:val="10"/>
          <w:szCs w:val="10"/>
        </w:rPr>
      </w:pPr>
    </w:p>
    <w:p w14:paraId="711D8E58" w14:textId="5D6BCBD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Cuarto</w:t>
      </w:r>
    </w:p>
    <w:p w14:paraId="3039D446" w14:textId="77777777" w:rsidR="000A2E28" w:rsidRPr="000A2E28" w:rsidRDefault="000A2E28" w:rsidP="000A2E28">
      <w:pPr>
        <w:pStyle w:val="Sinespaciado"/>
        <w:rPr>
          <w:sz w:val="10"/>
          <w:szCs w:val="10"/>
        </w:rPr>
      </w:pPr>
    </w:p>
    <w:p w14:paraId="6BAA2D2E" w14:textId="7F9FCAF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A94229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Ayuntamiento</w:t>
      </w:r>
    </w:p>
    <w:p w14:paraId="0F25B15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34109AD0" w14:textId="0BD160ED"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 </w:t>
      </w:r>
      <w:r w:rsidRPr="00650382">
        <w:rPr>
          <w:rFonts w:ascii="Verdana" w:hAnsi="Verdana"/>
          <w:color w:val="auto"/>
          <w:sz w:val="20"/>
          <w:szCs w:val="20"/>
        </w:rPr>
        <w:t xml:space="preserve">Los ayuntamientos estarán integrados por un presidente municipal, uno o dos síndicos y el número de regidores que enseguida se expresan: </w:t>
      </w:r>
    </w:p>
    <w:p w14:paraId="0BDDB8BB" w14:textId="36B5B8C0" w:rsidR="00BA7E55" w:rsidRDefault="00BA7E55" w:rsidP="004D6AA6">
      <w:pPr>
        <w:numPr>
          <w:ilvl w:val="0"/>
          <w:numId w:val="5"/>
        </w:numPr>
        <w:ind w:left="709" w:hanging="709"/>
        <w:jc w:val="both"/>
        <w:rPr>
          <w:rFonts w:ascii="Verdana" w:hAnsi="Verdana"/>
          <w:sz w:val="20"/>
          <w:szCs w:val="20"/>
        </w:rPr>
      </w:pPr>
      <w:r w:rsidRPr="00650382">
        <w:rPr>
          <w:rFonts w:ascii="Verdana" w:hAnsi="Verdana"/>
          <w:sz w:val="20"/>
          <w:szCs w:val="20"/>
        </w:rPr>
        <w:t>Los municipios de: Acámbaro, Celaya, Guanajuato, Irapuato, León y Salamanca, se integrarán con dos síndicos y doce regidores.</w:t>
      </w:r>
    </w:p>
    <w:p w14:paraId="747D6E85" w14:textId="77777777" w:rsidR="00770E53" w:rsidRPr="006A6FD1" w:rsidRDefault="00770E53" w:rsidP="00770E53">
      <w:pPr>
        <w:ind w:left="709"/>
        <w:jc w:val="both"/>
        <w:rPr>
          <w:rFonts w:ascii="Verdana" w:hAnsi="Verdana"/>
          <w:sz w:val="14"/>
          <w:szCs w:val="14"/>
        </w:rPr>
      </w:pPr>
    </w:p>
    <w:p w14:paraId="540498E7"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6A6FD1" w:rsidRDefault="00BA7E55" w:rsidP="004D6AA6">
      <w:pPr>
        <w:pStyle w:val="Default"/>
        <w:spacing w:line="276" w:lineRule="auto"/>
        <w:ind w:left="709" w:hanging="709"/>
        <w:jc w:val="both"/>
        <w:rPr>
          <w:rFonts w:ascii="Verdana" w:hAnsi="Verdana"/>
          <w:b/>
          <w:bCs/>
          <w:color w:val="auto"/>
          <w:sz w:val="14"/>
          <w:szCs w:val="14"/>
        </w:rPr>
      </w:pPr>
    </w:p>
    <w:p w14:paraId="4A9D9A62"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Tarandacuao, Villagrán, Tarimoro, Tierra Blanca, Victoria y Xichú, se integrarán con un síndico y ocho regidores. </w:t>
      </w:r>
    </w:p>
    <w:p w14:paraId="1B386EE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Requisitos para ser integrante del ayuntamiento</w:t>
      </w:r>
    </w:p>
    <w:p w14:paraId="46AFD1DB"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62129AF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 </w:t>
      </w:r>
      <w:r w:rsidR="00216C2E" w:rsidRPr="00650382">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650382">
        <w:rPr>
          <w:rFonts w:ascii="Verdana" w:hAnsi="Verdana"/>
          <w:color w:val="auto"/>
          <w:sz w:val="20"/>
          <w:szCs w:val="20"/>
        </w:rPr>
        <w:t xml:space="preserve"> </w:t>
      </w:r>
    </w:p>
    <w:p w14:paraId="7ECF0E53"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5933D" w14:textId="77777777" w:rsidR="005C6AE4" w:rsidRPr="006A6FD1" w:rsidRDefault="005C6AE4" w:rsidP="004D6AA6">
      <w:pPr>
        <w:pStyle w:val="Default"/>
        <w:spacing w:line="276" w:lineRule="auto"/>
        <w:jc w:val="both"/>
        <w:rPr>
          <w:rFonts w:ascii="Verdana" w:hAnsi="Verdana"/>
          <w:color w:val="auto"/>
          <w:sz w:val="14"/>
          <w:szCs w:val="14"/>
        </w:rPr>
      </w:pPr>
    </w:p>
    <w:p w14:paraId="1BCE8C9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Residencia </w:t>
      </w:r>
    </w:p>
    <w:p w14:paraId="5DF33E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27. </w:t>
      </w:r>
      <w:r w:rsidRPr="00650382">
        <w:rPr>
          <w:rFonts w:ascii="Verdana" w:hAnsi="Verdana"/>
          <w:color w:val="auto"/>
          <w:sz w:val="20"/>
          <w:szCs w:val="20"/>
        </w:rPr>
        <w:t xml:space="preserve">El Ayuntamiento tendrá su residencia oficial en la cabecera del Municipio. </w:t>
      </w:r>
    </w:p>
    <w:p w14:paraId="66A186A8" w14:textId="77777777" w:rsidR="006D28CE" w:rsidRDefault="006D28CE" w:rsidP="004D6AA6">
      <w:pPr>
        <w:pStyle w:val="Default"/>
        <w:spacing w:line="276" w:lineRule="auto"/>
        <w:ind w:firstLine="709"/>
        <w:jc w:val="both"/>
        <w:rPr>
          <w:rFonts w:ascii="Verdana" w:hAnsi="Verdana"/>
          <w:color w:val="auto"/>
          <w:sz w:val="20"/>
          <w:szCs w:val="20"/>
        </w:rPr>
      </w:pPr>
    </w:p>
    <w:p w14:paraId="2C829FAA" w14:textId="647138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Congreso del Estado a petición del Ayuntamiento, podrá decretar el cambio de residencia, cuando existan causas justificadas para ello; el traslado será a otro lugar comprendido dentro de la circunscripción territorial del Municipio. </w:t>
      </w:r>
    </w:p>
    <w:p w14:paraId="7C201CC0" w14:textId="77777777" w:rsidR="000A2E28" w:rsidRPr="006A6FD1" w:rsidRDefault="000A2E28" w:rsidP="004D6AA6">
      <w:pPr>
        <w:pStyle w:val="Default"/>
        <w:spacing w:line="276" w:lineRule="auto"/>
        <w:ind w:firstLine="709"/>
        <w:jc w:val="right"/>
        <w:rPr>
          <w:rFonts w:ascii="Verdana" w:hAnsi="Verdana"/>
          <w:b/>
          <w:bCs/>
          <w:i/>
          <w:iCs/>
          <w:color w:val="auto"/>
          <w:sz w:val="14"/>
          <w:szCs w:val="14"/>
        </w:rPr>
      </w:pPr>
    </w:p>
    <w:p w14:paraId="2685749B" w14:textId="629B553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cargo </w:t>
      </w:r>
    </w:p>
    <w:p w14:paraId="68D736C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28. </w:t>
      </w:r>
      <w:r w:rsidRPr="00650382">
        <w:rPr>
          <w:rFonts w:ascii="Verdana" w:hAnsi="Verdana"/>
          <w:color w:val="auto"/>
          <w:sz w:val="20"/>
          <w:szCs w:val="20"/>
        </w:rPr>
        <w:t xml:space="preserve">El desempeño del cargo de presidente municipal, síndico y regidor es obligatorio y su remuneración se fijará en el Presupuesto de Egresos del Municipio, atendiendo a los principios de racionalidad, austeridad y disciplina del gasto público municipal, así como a la situación socioeconómica del Municipio. </w:t>
      </w:r>
    </w:p>
    <w:p w14:paraId="235E1DCE" w14:textId="77777777" w:rsidR="00BA7E55" w:rsidRPr="006A6FD1" w:rsidRDefault="00BA7E55" w:rsidP="006A6FD1">
      <w:pPr>
        <w:pStyle w:val="Sinespaciado"/>
        <w:rPr>
          <w:sz w:val="14"/>
          <w:szCs w:val="14"/>
        </w:rPr>
      </w:pPr>
    </w:p>
    <w:p w14:paraId="5A3360B1" w14:textId="6B480C9B" w:rsidR="00BA7E55" w:rsidRPr="00650382" w:rsidRDefault="00216C2E" w:rsidP="006D28C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650382">
        <w:rPr>
          <w:rFonts w:ascii="Verdana" w:hAnsi="Verdana"/>
          <w:color w:val="auto"/>
          <w:sz w:val="20"/>
          <w:szCs w:val="20"/>
        </w:rPr>
        <w:t xml:space="preserve"> </w:t>
      </w:r>
      <w:r w:rsidR="006D28CE">
        <w:rPr>
          <w:rFonts w:ascii="Verdana" w:hAnsi="Verdana"/>
          <w:color w:val="auto"/>
          <w:sz w:val="20"/>
          <w:szCs w:val="20"/>
        </w:rPr>
        <w:t xml:space="preserve">                            </w:t>
      </w:r>
      <w:r w:rsidR="005C6AE4" w:rsidRPr="00650382">
        <w:rPr>
          <w:rFonts w:ascii="Verdana" w:hAnsi="Verdana"/>
          <w:b/>
          <w:color w:val="FF6699"/>
          <w:sz w:val="16"/>
          <w:szCs w:val="16"/>
        </w:rPr>
        <w:t>Párrafo reformado P.O. 18-09-2018</w:t>
      </w:r>
    </w:p>
    <w:p w14:paraId="00114B3C" w14:textId="77777777" w:rsidR="005C6AE4" w:rsidRPr="006A6FD1" w:rsidRDefault="005C6AE4" w:rsidP="004D6AA6">
      <w:pPr>
        <w:pStyle w:val="Default"/>
        <w:spacing w:line="276" w:lineRule="auto"/>
        <w:jc w:val="both"/>
        <w:rPr>
          <w:rFonts w:ascii="Verdana" w:hAnsi="Verdana"/>
          <w:color w:val="auto"/>
          <w:sz w:val="14"/>
          <w:szCs w:val="14"/>
        </w:rPr>
      </w:pPr>
    </w:p>
    <w:p w14:paraId="327FE39C" w14:textId="53C68F0D" w:rsidR="00ED4813" w:rsidRPr="00650382" w:rsidRDefault="00ED4813"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Capacitación para el desempeño</w:t>
      </w:r>
    </w:p>
    <w:p w14:paraId="466A07F3" w14:textId="7B7BF278" w:rsidR="00ED4813" w:rsidRPr="00650382" w:rsidRDefault="00ED4813" w:rsidP="006D28CE">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28-1.</w:t>
      </w:r>
      <w:r w:rsidRPr="00650382">
        <w:rPr>
          <w:rFonts w:ascii="Verdana" w:hAnsi="Verdana"/>
          <w:color w:val="auto"/>
          <w:sz w:val="20"/>
          <w:szCs w:val="20"/>
        </w:rPr>
        <w:t xml:space="preserve"> Los integrantes del Ayuntamiento electo, previo a la protesta del cargo, podrán recibir capacitación de Gobierno del Estado para el desempeño de sus atribuciones.</w:t>
      </w:r>
      <w:r w:rsidR="006D28CE">
        <w:rPr>
          <w:rFonts w:ascii="Verdana" w:hAnsi="Verdana"/>
          <w:color w:val="auto"/>
          <w:sz w:val="20"/>
          <w:szCs w:val="20"/>
        </w:rPr>
        <w:t xml:space="preserve">                                                                 </w:t>
      </w:r>
      <w:r w:rsidR="005C6AE4" w:rsidRPr="00650382">
        <w:rPr>
          <w:rFonts w:ascii="Verdana" w:hAnsi="Verdana"/>
          <w:b/>
          <w:color w:val="FF6699"/>
          <w:sz w:val="16"/>
          <w:szCs w:val="16"/>
        </w:rPr>
        <w:t>Artículo adicionado P.O. 18-09-2018</w:t>
      </w:r>
    </w:p>
    <w:p w14:paraId="6CBFD34F" w14:textId="77777777" w:rsidR="005C6AE4" w:rsidRPr="00650382" w:rsidRDefault="005C6AE4" w:rsidP="004D6AA6">
      <w:pPr>
        <w:pStyle w:val="Default"/>
        <w:spacing w:line="276" w:lineRule="auto"/>
        <w:jc w:val="both"/>
        <w:rPr>
          <w:rFonts w:ascii="Verdana" w:hAnsi="Verdana"/>
          <w:color w:val="auto"/>
          <w:sz w:val="20"/>
          <w:szCs w:val="20"/>
        </w:rPr>
      </w:pPr>
    </w:p>
    <w:p w14:paraId="11207B7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262D024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Instalación del Ayuntamiento</w:t>
      </w:r>
    </w:p>
    <w:p w14:paraId="27BD68A3" w14:textId="77777777" w:rsidR="00BA7E55" w:rsidRPr="006A6FD1" w:rsidRDefault="00BA7E55" w:rsidP="004D6AA6">
      <w:pPr>
        <w:pStyle w:val="Default"/>
        <w:spacing w:line="276" w:lineRule="auto"/>
        <w:ind w:firstLine="709"/>
        <w:jc w:val="center"/>
        <w:rPr>
          <w:rFonts w:ascii="Verdana" w:hAnsi="Verdana"/>
          <w:b/>
          <w:color w:val="auto"/>
          <w:sz w:val="14"/>
          <w:szCs w:val="14"/>
        </w:rPr>
      </w:pPr>
    </w:p>
    <w:p w14:paraId="2863FEF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Comisión instaladora </w:t>
      </w:r>
    </w:p>
    <w:p w14:paraId="4FD0C65F" w14:textId="04B795E1" w:rsidR="00BA7E55" w:rsidRPr="00650382" w:rsidRDefault="00BA7E55" w:rsidP="006D28CE">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29. </w:t>
      </w:r>
      <w:r w:rsidR="00ED4813" w:rsidRPr="00650382">
        <w:rPr>
          <w:rFonts w:ascii="Verdana" w:hAnsi="Verdana"/>
          <w:color w:val="auto"/>
          <w:sz w:val="20"/>
          <w:szCs w:val="20"/>
        </w:rPr>
        <w:t>En la última sesión ordinaria del mes inmediato anterior a la fecha de terminación de la gestión del Ayuntamiento saliente, se nombrará una comisión plural de regidores, que fungirá como comisión instaladora del Ayuntamiento electo. La comisión designada convocará a los integrantes del Ayuntamiento electo, de conformidad con la 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r w:rsidR="006D28CE">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17571B48" w14:textId="77777777" w:rsidR="005C6AE4" w:rsidRPr="00650382"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Renovación del ayuntamiento </w:t>
      </w:r>
    </w:p>
    <w:p w14:paraId="38ADFC1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30. </w:t>
      </w:r>
      <w:r w:rsidRPr="00650382">
        <w:rPr>
          <w:rFonts w:ascii="Verdana" w:hAnsi="Verdana"/>
          <w:sz w:val="20"/>
          <w:szCs w:val="20"/>
        </w:rPr>
        <w:t>La comisión instaladora del Ayuntamiento electo, deberá citar a los integrantes propietarios del mismo, por lo menos con quince días naturales de anticipación, para que concurran a la sesión de instalación.</w:t>
      </w:r>
    </w:p>
    <w:p w14:paraId="53B9F484"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05AC7F69" w14:textId="6946947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por causa de fuerza mayor no pueda llevarse a cabo la sesión de instalación en el lugar que se tenía previsto, se podrá realizar en un lugar distinto, previa notificación </w:t>
      </w:r>
      <w:r w:rsidRPr="00650382">
        <w:rPr>
          <w:rFonts w:ascii="Verdana" w:hAnsi="Verdana"/>
          <w:color w:val="auto"/>
          <w:sz w:val="20"/>
          <w:szCs w:val="20"/>
        </w:rPr>
        <w:lastRenderedPageBreak/>
        <w:t>por escrito de manera fehaciente, cuando menos con tres horas de anticipación a los miembros electos del Ayuntamiento.</w:t>
      </w:r>
    </w:p>
    <w:p w14:paraId="72F7BF6D" w14:textId="77777777" w:rsidR="00770E53" w:rsidRPr="00770E53" w:rsidRDefault="00770E53" w:rsidP="00770E53">
      <w:pPr>
        <w:pStyle w:val="Sinespaciado"/>
        <w:rPr>
          <w:sz w:val="10"/>
          <w:szCs w:val="10"/>
        </w:rPr>
      </w:pPr>
    </w:p>
    <w:p w14:paraId="39850DB2" w14:textId="2D6E13BB" w:rsidR="00BA7E55" w:rsidRPr="00650382" w:rsidRDefault="00BA7E55" w:rsidP="009058F9">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Secretario de instalación </w:t>
      </w:r>
    </w:p>
    <w:p w14:paraId="406B44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31. </w:t>
      </w:r>
      <w:r w:rsidRPr="00650382">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44162CE4" w14:textId="77777777" w:rsidR="006D28CE" w:rsidRPr="006D28CE" w:rsidRDefault="006D28CE" w:rsidP="006D28CE">
      <w:pPr>
        <w:pStyle w:val="Sinespaciado"/>
        <w:rPr>
          <w:sz w:val="10"/>
          <w:szCs w:val="10"/>
        </w:rPr>
      </w:pPr>
    </w:p>
    <w:p w14:paraId="0FC51F2A" w14:textId="11FD78F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w:t>
      </w:r>
    </w:p>
    <w:p w14:paraId="18494E2D" w14:textId="36629DD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32. </w:t>
      </w:r>
      <w:r w:rsidRPr="00650382">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004CFBE6"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35CD9F5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6E2CC9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lo cual los síndicos y regidores, levantando la mano dirán: </w:t>
      </w:r>
    </w:p>
    <w:p w14:paraId="473D709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"Sí, protesto". </w:t>
      </w:r>
    </w:p>
    <w:p w14:paraId="2AD991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agregará: "Si así no lo hicieren, que el pueblo se los demande". </w:t>
      </w:r>
    </w:p>
    <w:p w14:paraId="4523B832" w14:textId="77777777" w:rsidR="00BA7E55" w:rsidRPr="00650382" w:rsidRDefault="00BA7E55" w:rsidP="009058F9">
      <w:pPr>
        <w:pStyle w:val="Sinespaciado"/>
      </w:pPr>
    </w:p>
    <w:p w14:paraId="065E28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Aspectos generales del plan de trabajo </w:t>
      </w:r>
    </w:p>
    <w:p w14:paraId="6550747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33. </w:t>
      </w:r>
      <w:r w:rsidRPr="00650382">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4D92317" w14:textId="00D33438" w:rsidR="00ED4813" w:rsidRPr="00650382" w:rsidRDefault="00ED4813"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plan de trabajo podrá incluir las propuestas presentadas en campaña, objetivos y estrategias que se pretendan incorporar en el Programa de Gobierno Municipal, el que deberá ser presentado al Ayuntamiento dentro del término establecido en el artículo 102 de esta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722F9C31"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66C65962" w14:textId="4186F9F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de instalación </w:t>
      </w:r>
    </w:p>
    <w:p w14:paraId="625FFD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34. </w:t>
      </w:r>
      <w:r w:rsidRPr="00650382">
        <w:rPr>
          <w:rFonts w:ascii="Verdana" w:hAnsi="Verdana"/>
          <w:color w:val="auto"/>
          <w:sz w:val="20"/>
          <w:szCs w:val="20"/>
        </w:rPr>
        <w:t xml:space="preserve">La instalación del Ayuntamiento será válida, con la presencia de la mitad más uno de sus integrantes propietarios electos. </w:t>
      </w:r>
    </w:p>
    <w:p w14:paraId="1929B690" w14:textId="77777777" w:rsidR="00770E53" w:rsidRDefault="00770E53" w:rsidP="00770E53">
      <w:pPr>
        <w:pStyle w:val="Sinespaciado"/>
      </w:pPr>
    </w:p>
    <w:p w14:paraId="149B86E6" w14:textId="391C991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instalación </w:t>
      </w:r>
    </w:p>
    <w:p w14:paraId="2D92D09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35. </w:t>
      </w:r>
      <w:r w:rsidRPr="00650382">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650382" w:rsidRDefault="00BA7E55" w:rsidP="004D6AA6">
      <w:pPr>
        <w:ind w:firstLine="709"/>
        <w:jc w:val="right"/>
        <w:rPr>
          <w:rFonts w:ascii="Verdana" w:hAnsi="Verdana"/>
          <w:b/>
          <w:bCs/>
          <w:i/>
          <w:iCs/>
          <w:sz w:val="20"/>
          <w:szCs w:val="20"/>
        </w:rPr>
      </w:pPr>
      <w:r w:rsidRPr="00650382">
        <w:rPr>
          <w:rFonts w:ascii="Verdana" w:hAnsi="Verdana"/>
          <w:b/>
          <w:bCs/>
          <w:i/>
          <w:iCs/>
          <w:sz w:val="20"/>
          <w:szCs w:val="20"/>
        </w:rPr>
        <w:t>Declaración de desaparición del ayuntamiento</w:t>
      </w:r>
    </w:p>
    <w:p w14:paraId="7C0018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36. </w:t>
      </w:r>
      <w:r w:rsidRPr="00650382">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del mismo. </w:t>
      </w:r>
    </w:p>
    <w:p w14:paraId="182834B2"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5566F08" w14:textId="4ED9E4B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total del ayuntamiento </w:t>
      </w:r>
    </w:p>
    <w:p w14:paraId="2FEE4A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37. </w:t>
      </w:r>
      <w:r w:rsidRPr="00650382">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 absoluta del presidente municipal </w:t>
      </w:r>
    </w:p>
    <w:p w14:paraId="39B2A8F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38. </w:t>
      </w:r>
      <w:r w:rsidRPr="00650382">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0E64E" w14:textId="35379B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posterior </w:t>
      </w:r>
    </w:p>
    <w:p w14:paraId="6A3026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39. </w:t>
      </w:r>
      <w:r w:rsidRPr="00650382">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2F731A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oficial de integración </w:t>
      </w:r>
    </w:p>
    <w:p w14:paraId="6DD6726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40. </w:t>
      </w:r>
      <w:r w:rsidRPr="00650382">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 la primera sesión ordinaria </w:t>
      </w:r>
    </w:p>
    <w:p w14:paraId="71B911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41. </w:t>
      </w:r>
      <w:r w:rsidRPr="00650382">
        <w:rPr>
          <w:rFonts w:ascii="Verdana" w:hAnsi="Verdana"/>
          <w:color w:val="auto"/>
          <w:sz w:val="20"/>
          <w:szCs w:val="20"/>
        </w:rPr>
        <w:t xml:space="preserve">Al término de la sesión de instalación, el Ayuntamiento entrante procederá en sesión ordinaria, a lo siguiente: </w:t>
      </w:r>
    </w:p>
    <w:p w14:paraId="77C96D65"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al </w:t>
      </w:r>
      <w:r w:rsidR="00ED4813" w:rsidRPr="00650382">
        <w:rPr>
          <w:rFonts w:ascii="Verdana" w:hAnsi="Verdana"/>
          <w:color w:val="auto"/>
          <w:sz w:val="20"/>
          <w:szCs w:val="20"/>
        </w:rPr>
        <w:t xml:space="preserve">Secretario del Ayuntamiento y Tesorero; </w:t>
      </w:r>
      <w:r w:rsidRPr="00650382">
        <w:rPr>
          <w:rFonts w:ascii="Verdana" w:hAnsi="Verdana"/>
          <w:color w:val="auto"/>
          <w:sz w:val="20"/>
          <w:szCs w:val="20"/>
        </w:rPr>
        <w:t xml:space="preserve"> </w:t>
      </w:r>
    </w:p>
    <w:p w14:paraId="0576C62A"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9CE025" w14:textId="77777777" w:rsidR="004A26B3" w:rsidRPr="00650382"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650382" w:rsidRDefault="00ED4813"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Aprobar la integración de las comisiones a que se refiere esta Ley; y </w:t>
      </w:r>
      <w:r w:rsidR="00BA7E55" w:rsidRPr="00650382">
        <w:rPr>
          <w:rFonts w:ascii="Verdana" w:hAnsi="Verdana"/>
          <w:color w:val="auto"/>
          <w:sz w:val="20"/>
          <w:szCs w:val="20"/>
        </w:rPr>
        <w:t xml:space="preserve"> </w:t>
      </w:r>
    </w:p>
    <w:p w14:paraId="11DFBADB"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F101948" w14:textId="77777777" w:rsidR="004A26B3" w:rsidRPr="00650382" w:rsidRDefault="004A26B3" w:rsidP="009058F9">
      <w:pPr>
        <w:pStyle w:val="Sinespaciado"/>
      </w:pPr>
    </w:p>
    <w:p w14:paraId="37A6C210"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Proceder </w:t>
      </w:r>
      <w:r w:rsidR="00ED4813" w:rsidRPr="00650382">
        <w:rPr>
          <w:rFonts w:ascii="Verdana" w:hAnsi="Verdana"/>
          <w:color w:val="auto"/>
          <w:sz w:val="20"/>
          <w:szCs w:val="20"/>
        </w:rPr>
        <w:t>al acto de entrega recepción de la situación que guarda la administración pública municipal.</w:t>
      </w:r>
      <w:r w:rsidRPr="00650382">
        <w:rPr>
          <w:rFonts w:ascii="Verdana" w:hAnsi="Verdana"/>
          <w:color w:val="auto"/>
          <w:sz w:val="20"/>
          <w:szCs w:val="20"/>
        </w:rPr>
        <w:t xml:space="preserve"> </w:t>
      </w:r>
    </w:p>
    <w:p w14:paraId="136FB0AA"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18-09-2018</w:t>
      </w:r>
    </w:p>
    <w:p w14:paraId="3ED91CDC" w14:textId="7E0EFC59" w:rsidR="004A26B3" w:rsidRPr="00650382" w:rsidRDefault="004A26B3" w:rsidP="004D6AA6">
      <w:pPr>
        <w:pStyle w:val="Default"/>
        <w:spacing w:line="276" w:lineRule="auto"/>
        <w:ind w:firstLine="709"/>
        <w:jc w:val="both"/>
        <w:rPr>
          <w:rFonts w:ascii="Verdana" w:hAnsi="Verdana"/>
          <w:color w:val="auto"/>
          <w:sz w:val="20"/>
          <w:szCs w:val="20"/>
        </w:rPr>
      </w:pPr>
    </w:p>
    <w:p w14:paraId="2A34F91E" w14:textId="17B34B9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Capacitación al</w:t>
      </w:r>
      <w:r w:rsidR="00ED4813" w:rsidRPr="00650382">
        <w:rPr>
          <w:rFonts w:ascii="Verdana" w:hAnsi="Verdana"/>
          <w:b/>
          <w:bCs/>
          <w:i/>
          <w:iCs/>
          <w:color w:val="auto"/>
          <w:sz w:val="20"/>
          <w:szCs w:val="20"/>
        </w:rPr>
        <w:t xml:space="preserve"> a</w:t>
      </w:r>
      <w:r w:rsidRPr="00650382">
        <w:rPr>
          <w:rFonts w:ascii="Verdana" w:hAnsi="Verdana"/>
          <w:b/>
          <w:bCs/>
          <w:i/>
          <w:iCs/>
          <w:color w:val="auto"/>
          <w:sz w:val="20"/>
          <w:szCs w:val="20"/>
        </w:rPr>
        <w:t xml:space="preserve">yuntamiento electo </w:t>
      </w:r>
    </w:p>
    <w:p w14:paraId="4D45BB8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42. </w:t>
      </w:r>
      <w:r w:rsidR="00ED4813" w:rsidRPr="00650382">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650382">
        <w:rPr>
          <w:rFonts w:ascii="Verdana" w:hAnsi="Verdana"/>
          <w:color w:val="auto"/>
          <w:sz w:val="20"/>
          <w:szCs w:val="20"/>
        </w:rPr>
        <w:t xml:space="preserve"> </w:t>
      </w:r>
    </w:p>
    <w:p w14:paraId="07381CC3"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2E9CC705" w14:textId="5A045614"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Capacitación en el manejo de cuenta pública</w:t>
      </w:r>
    </w:p>
    <w:p w14:paraId="4F8BE255" w14:textId="77777777" w:rsidR="00BA7E55"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94C4A2C" w14:textId="294D86FD"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43. </w:t>
      </w:r>
      <w:r w:rsidR="00E36A41" w:rsidRPr="00650382">
        <w:rPr>
          <w:rFonts w:ascii="Verdana" w:hAnsi="Verdana"/>
          <w:color w:val="auto"/>
          <w:sz w:val="20"/>
          <w:szCs w:val="20"/>
        </w:rPr>
        <w:t>La Auditoría Superior del Estado de Guanajuato otorgará capacitación en el manejo de la cuenta pública municipal al Tesorero, al Contralor y al titular de la dependencia de obras públicas municipales, dentro de un plazo no mayor a sesenta días posteriores a la instalación del Ayuntamiento. Es obligación de los funcionarios asistir a la capacitación impartida.</w:t>
      </w:r>
      <w:r w:rsidR="00D47304" w:rsidRPr="00650382">
        <w:rPr>
          <w:rFonts w:ascii="Verdana" w:hAnsi="Verdana"/>
          <w:color w:val="auto"/>
          <w:sz w:val="20"/>
          <w:szCs w:val="20"/>
        </w:rPr>
        <w:t xml:space="preserve">                                                   </w:t>
      </w:r>
      <w:r w:rsidR="004A26B3" w:rsidRPr="00650382">
        <w:rPr>
          <w:rFonts w:ascii="Verdana" w:hAnsi="Verdana"/>
          <w:b/>
          <w:color w:val="FF6699"/>
          <w:sz w:val="16"/>
          <w:szCs w:val="16"/>
        </w:rPr>
        <w:t>Artículo reformado P.O. 18-09-2018</w:t>
      </w:r>
    </w:p>
    <w:p w14:paraId="18D992F0" w14:textId="24685709" w:rsidR="006D28CE" w:rsidRDefault="006D28CE" w:rsidP="004D6AA6">
      <w:pPr>
        <w:pStyle w:val="Default"/>
        <w:spacing w:line="276" w:lineRule="auto"/>
        <w:jc w:val="center"/>
        <w:rPr>
          <w:rFonts w:ascii="Verdana" w:hAnsi="Verdana"/>
          <w:b/>
          <w:color w:val="auto"/>
          <w:sz w:val="20"/>
          <w:szCs w:val="20"/>
        </w:rPr>
      </w:pPr>
    </w:p>
    <w:p w14:paraId="51DFBBC0" w14:textId="77777777" w:rsidR="00770E53" w:rsidRDefault="00770E53" w:rsidP="004D6AA6">
      <w:pPr>
        <w:pStyle w:val="Default"/>
        <w:spacing w:line="276" w:lineRule="auto"/>
        <w:jc w:val="center"/>
        <w:rPr>
          <w:rFonts w:ascii="Verdana" w:hAnsi="Verdana"/>
          <w:b/>
          <w:color w:val="auto"/>
          <w:sz w:val="20"/>
          <w:szCs w:val="20"/>
        </w:rPr>
      </w:pPr>
    </w:p>
    <w:p w14:paraId="0B97EA71" w14:textId="0F4D058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5E0997D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Entrega Recepción de la Administración Pública Municipal</w:t>
      </w:r>
    </w:p>
    <w:p w14:paraId="3113D692"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Etapas del proceso de entrega recepción</w:t>
      </w:r>
    </w:p>
    <w:p w14:paraId="76CAF7F7"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397C4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44. </w:t>
      </w:r>
      <w:r w:rsidRPr="00650382">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proceso de entrega recepción se conformará de tres etapas:</w:t>
      </w:r>
      <w:r w:rsidR="00BA7E55" w:rsidRPr="00650382">
        <w:rPr>
          <w:rFonts w:ascii="Verdana" w:hAnsi="Verdana"/>
          <w:color w:val="auto"/>
          <w:sz w:val="20"/>
          <w:szCs w:val="20"/>
        </w:rPr>
        <w:t xml:space="preserve"> </w:t>
      </w:r>
    </w:p>
    <w:p w14:paraId="3C34014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9BB64DC"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relativa a la integración del expediente de entrega rece</w:t>
      </w:r>
      <w:r w:rsidR="00E36A41" w:rsidRPr="00650382">
        <w:rPr>
          <w:rFonts w:ascii="Verdana" w:hAnsi="Verdana"/>
          <w:color w:val="auto"/>
          <w:sz w:val="20"/>
          <w:szCs w:val="20"/>
        </w:rPr>
        <w:t>pción</w:t>
      </w:r>
      <w:r w:rsidRPr="00650382">
        <w:rPr>
          <w:rFonts w:ascii="Verdana" w:hAnsi="Verdana"/>
          <w:color w:val="auto"/>
          <w:sz w:val="20"/>
          <w:szCs w:val="20"/>
        </w:rPr>
        <w:t xml:space="preserve">; </w:t>
      </w:r>
    </w:p>
    <w:p w14:paraId="651918DF"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Fracción reformada P.O. 18-09-2018</w:t>
      </w:r>
    </w:p>
    <w:p w14:paraId="0EDC11C2"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acto de entrega recepción en </w:t>
      </w:r>
      <w:r w:rsidR="00E36A41" w:rsidRPr="00650382">
        <w:rPr>
          <w:rFonts w:ascii="Verdana" w:hAnsi="Verdana"/>
          <w:color w:val="auto"/>
          <w:sz w:val="20"/>
          <w:szCs w:val="20"/>
        </w:rPr>
        <w:t>el</w:t>
      </w:r>
      <w:r w:rsidRPr="00650382">
        <w:rPr>
          <w:rFonts w:ascii="Verdana" w:hAnsi="Verdana"/>
          <w:color w:val="auto"/>
          <w:sz w:val="20"/>
          <w:szCs w:val="20"/>
        </w:rPr>
        <w:t xml:space="preserve"> que l</w:t>
      </w:r>
      <w:r w:rsidR="00E36A41" w:rsidRPr="00650382">
        <w:rPr>
          <w:rFonts w:ascii="Verdana" w:hAnsi="Verdana"/>
          <w:color w:val="auto"/>
          <w:sz w:val="20"/>
          <w:szCs w:val="20"/>
        </w:rPr>
        <w:t>a</w:t>
      </w:r>
      <w:r w:rsidRPr="00650382">
        <w:rPr>
          <w:rFonts w:ascii="Verdana" w:hAnsi="Verdana"/>
          <w:color w:val="auto"/>
          <w:sz w:val="20"/>
          <w:szCs w:val="20"/>
        </w:rPr>
        <w:t xml:space="preserve"> </w:t>
      </w:r>
      <w:r w:rsidR="00E36A41" w:rsidRPr="00650382">
        <w:rPr>
          <w:rFonts w:ascii="Verdana" w:hAnsi="Verdana"/>
          <w:color w:val="auto"/>
          <w:sz w:val="20"/>
          <w:szCs w:val="20"/>
        </w:rPr>
        <w:t xml:space="preserve">Auditoría Superior del Estado </w:t>
      </w:r>
      <w:r w:rsidRPr="00650382">
        <w:rPr>
          <w:rFonts w:ascii="Verdana" w:hAnsi="Verdana"/>
          <w:color w:val="auto"/>
          <w:sz w:val="20"/>
          <w:szCs w:val="20"/>
        </w:rPr>
        <w:t xml:space="preserve">de </w:t>
      </w:r>
      <w:r w:rsidR="00E36A41" w:rsidRPr="00650382">
        <w:rPr>
          <w:rFonts w:ascii="Verdana" w:hAnsi="Verdana"/>
          <w:color w:val="auto"/>
          <w:sz w:val="20"/>
          <w:szCs w:val="20"/>
        </w:rPr>
        <w:t>Guanajuato</w:t>
      </w:r>
      <w:r w:rsidRPr="00650382">
        <w:rPr>
          <w:rFonts w:ascii="Verdana" w:hAnsi="Verdana"/>
          <w:color w:val="auto"/>
          <w:sz w:val="20"/>
          <w:szCs w:val="20"/>
        </w:rPr>
        <w:t xml:space="preserve"> fungirá como observador; y </w:t>
      </w:r>
    </w:p>
    <w:p w14:paraId="019E6D89"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5DCE46E"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revisión del expediente de entrega recepción. </w:t>
      </w:r>
    </w:p>
    <w:p w14:paraId="4A5419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5710FE" w14:textId="77777777" w:rsidR="00E36A41"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las etapas previstas en las fracciones I y III de este artículo, la Auditoría Superior del Estado de Guanajuato fungirá como asesor.</w:t>
      </w:r>
    </w:p>
    <w:p w14:paraId="0233AFDA" w14:textId="77777777" w:rsidR="00E36A41"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13EDEDED" w14:textId="77777777" w:rsidR="0043299E" w:rsidRPr="00650382" w:rsidRDefault="0043299E" w:rsidP="004D6AA6">
      <w:pPr>
        <w:pStyle w:val="Default"/>
        <w:spacing w:line="276" w:lineRule="auto"/>
        <w:jc w:val="both"/>
        <w:rPr>
          <w:rFonts w:ascii="Verdana" w:hAnsi="Verdana"/>
          <w:color w:val="auto"/>
          <w:sz w:val="20"/>
          <w:szCs w:val="20"/>
        </w:rPr>
      </w:pPr>
    </w:p>
    <w:p w14:paraId="29CD6BA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650382">
        <w:rPr>
          <w:rFonts w:ascii="Verdana" w:hAnsi="Verdana"/>
          <w:color w:val="auto"/>
          <w:sz w:val="20"/>
          <w:szCs w:val="20"/>
        </w:rPr>
        <w:t xml:space="preserve"> </w:t>
      </w:r>
    </w:p>
    <w:p w14:paraId="48A6B164"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w:t>
      </w:r>
      <w:r w:rsidR="008827BB" w:rsidRPr="00650382">
        <w:rPr>
          <w:rFonts w:ascii="Verdana" w:hAnsi="Verdana"/>
          <w:b/>
          <w:color w:val="FF6699"/>
          <w:sz w:val="16"/>
          <w:szCs w:val="16"/>
        </w:rPr>
        <w:t xml:space="preserve"> y recorrido en su orden</w:t>
      </w:r>
      <w:r w:rsidRPr="00650382">
        <w:rPr>
          <w:rFonts w:ascii="Verdana" w:hAnsi="Verdana"/>
          <w:b/>
          <w:color w:val="FF6699"/>
          <w:sz w:val="16"/>
          <w:szCs w:val="16"/>
        </w:rPr>
        <w:t xml:space="preserve"> P.O. 18-09-2018</w:t>
      </w:r>
    </w:p>
    <w:p w14:paraId="3DF0221E" w14:textId="77777777" w:rsidR="0043299E" w:rsidRPr="00650382" w:rsidRDefault="0043299E" w:rsidP="004D6AA6">
      <w:pPr>
        <w:pStyle w:val="Default"/>
        <w:spacing w:line="276" w:lineRule="auto"/>
        <w:jc w:val="both"/>
        <w:rPr>
          <w:rFonts w:ascii="Verdana" w:hAnsi="Verdana"/>
          <w:color w:val="auto"/>
          <w:sz w:val="20"/>
          <w:szCs w:val="20"/>
        </w:rPr>
      </w:pPr>
    </w:p>
    <w:p w14:paraId="4059BC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entrega recepción no podrá dejar de realizarse, bajo ninguna circunstancia. </w:t>
      </w:r>
    </w:p>
    <w:p w14:paraId="4D921E2A" w14:textId="77777777" w:rsidR="00BA7E55" w:rsidRPr="00650382" w:rsidRDefault="008827B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recorrido en su orden P.O. 18-09-2018</w:t>
      </w:r>
    </w:p>
    <w:p w14:paraId="799C2099" w14:textId="77777777" w:rsidR="008827BB" w:rsidRPr="00650382" w:rsidRDefault="008827BB" w:rsidP="004D6AA6">
      <w:pPr>
        <w:pStyle w:val="Default"/>
        <w:spacing w:line="276" w:lineRule="auto"/>
        <w:jc w:val="both"/>
        <w:rPr>
          <w:rFonts w:ascii="Verdana" w:hAnsi="Verdana"/>
          <w:color w:val="auto"/>
          <w:sz w:val="20"/>
          <w:szCs w:val="20"/>
        </w:rPr>
      </w:pPr>
    </w:p>
    <w:p w14:paraId="759B8AA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expediente de entrega recepción </w:t>
      </w:r>
    </w:p>
    <w:p w14:paraId="6B226F32" w14:textId="0F32A7E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45</w:t>
      </w:r>
      <w:r w:rsidRPr="00650382">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25609CD1"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556B29D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de las reuniones del Ayuntamiento saliente y la información sobre el lugar donde se encuentran los libros de las administraciones municipales </w:t>
      </w:r>
      <w:r w:rsidRPr="00650382">
        <w:rPr>
          <w:rFonts w:ascii="Verdana" w:hAnsi="Verdana"/>
          <w:color w:val="auto"/>
          <w:sz w:val="20"/>
          <w:szCs w:val="20"/>
        </w:rPr>
        <w:lastRenderedPageBreak/>
        <w:t xml:space="preserve">anteriores. Corresponde al Secretario del Ayuntamiento proporcionar esta información; </w:t>
      </w:r>
    </w:p>
    <w:p w14:paraId="0B3133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886B7A" w14:textId="5A70E255"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37A7B7C3" w14:textId="77777777" w:rsidR="00A304FE" w:rsidRPr="00650382" w:rsidRDefault="00A304FE" w:rsidP="00A304FE">
      <w:pPr>
        <w:pStyle w:val="Default"/>
        <w:spacing w:line="276" w:lineRule="auto"/>
        <w:ind w:left="709"/>
        <w:jc w:val="both"/>
        <w:rPr>
          <w:rFonts w:ascii="Verdana" w:hAnsi="Verdana"/>
          <w:color w:val="auto"/>
          <w:sz w:val="20"/>
          <w:szCs w:val="20"/>
        </w:rPr>
      </w:pPr>
    </w:p>
    <w:p w14:paraId="0F7D51B5"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w:t>
      </w:r>
      <w:r w:rsidR="00D96EDB" w:rsidRPr="00650382">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650382">
        <w:rPr>
          <w:rFonts w:ascii="Verdana" w:hAnsi="Verdana"/>
          <w:color w:val="auto"/>
          <w:sz w:val="20"/>
          <w:szCs w:val="20"/>
        </w:rPr>
        <w:t xml:space="preserve"> </w:t>
      </w:r>
    </w:p>
    <w:p w14:paraId="55B4440D"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A38E02"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408BDECF" w14:textId="33A2FF67"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0F2CD64E" w14:textId="77777777" w:rsidR="00770E53" w:rsidRPr="00650382" w:rsidRDefault="00770E53" w:rsidP="00770E53">
      <w:pPr>
        <w:pStyle w:val="Default"/>
        <w:spacing w:line="276" w:lineRule="auto"/>
        <w:ind w:left="709"/>
        <w:jc w:val="both"/>
        <w:rPr>
          <w:rFonts w:ascii="Verdana" w:hAnsi="Verdana"/>
          <w:color w:val="auto"/>
          <w:sz w:val="20"/>
          <w:szCs w:val="20"/>
        </w:rPr>
      </w:pPr>
    </w:p>
    <w:p w14:paraId="5EF75F18" w14:textId="28CCE2E6"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53080FB5"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E0E48FE" w14:textId="52D1ED17" w:rsidR="00972EA1" w:rsidRPr="005D48A0" w:rsidRDefault="00BA7E55" w:rsidP="005D48A0">
      <w:pPr>
        <w:pStyle w:val="Default"/>
        <w:numPr>
          <w:ilvl w:val="0"/>
          <w:numId w:val="8"/>
        </w:numPr>
        <w:spacing w:line="276" w:lineRule="auto"/>
        <w:ind w:left="709" w:hanging="709"/>
        <w:jc w:val="both"/>
        <w:rPr>
          <w:rFonts w:ascii="Verdana" w:hAnsi="Verdana"/>
          <w:b/>
          <w:color w:val="FF6699"/>
          <w:sz w:val="16"/>
          <w:szCs w:val="16"/>
        </w:rPr>
      </w:pPr>
      <w:r w:rsidRPr="005D48A0">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r w:rsidR="005D48A0">
        <w:rPr>
          <w:rFonts w:ascii="Verdana" w:hAnsi="Verdana"/>
          <w:color w:val="auto"/>
          <w:sz w:val="20"/>
          <w:szCs w:val="20"/>
        </w:rPr>
        <w:t xml:space="preserve">                                                     </w:t>
      </w:r>
      <w:r w:rsidR="008C6F96" w:rsidRPr="005D48A0">
        <w:rPr>
          <w:rFonts w:ascii="Verdana" w:hAnsi="Verdana"/>
          <w:b/>
          <w:color w:val="FF6699"/>
          <w:sz w:val="16"/>
          <w:szCs w:val="16"/>
        </w:rPr>
        <w:t>Fracción reformada P.O. 07-06-2013</w:t>
      </w:r>
    </w:p>
    <w:p w14:paraId="084BACF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manuales de organización y de procedimientos, la plantilla y los expedientes del personal al servicio del Municipio, antigüedad, prestaciones, catálogo de puestos, condiciones generales de trabajo y demás información conducente. Corresponde al Tesorero Municipal proporcionar esta información; </w:t>
      </w:r>
    </w:p>
    <w:p w14:paraId="5A37588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7EE00A" w14:textId="4680F84E" w:rsidR="00BA7E55" w:rsidRPr="00DA3A17" w:rsidRDefault="00BA7E55" w:rsidP="00DA3A17">
      <w:pPr>
        <w:pStyle w:val="Default"/>
        <w:numPr>
          <w:ilvl w:val="0"/>
          <w:numId w:val="8"/>
        </w:numPr>
        <w:spacing w:line="276" w:lineRule="auto"/>
        <w:ind w:left="709" w:hanging="709"/>
        <w:jc w:val="both"/>
        <w:rPr>
          <w:rFonts w:ascii="Verdana" w:hAnsi="Verdana"/>
          <w:b/>
          <w:color w:val="auto"/>
          <w:sz w:val="20"/>
          <w:szCs w:val="20"/>
        </w:rPr>
      </w:pPr>
      <w:r w:rsidRPr="00DA3A17">
        <w:rPr>
          <w:rFonts w:ascii="Verdana" w:hAnsi="Verdana"/>
          <w:color w:val="auto"/>
          <w:sz w:val="20"/>
          <w:szCs w:val="20"/>
        </w:rPr>
        <w:t xml:space="preserve">La </w:t>
      </w:r>
      <w:r w:rsidR="00AF2EC5" w:rsidRPr="00DA3A17">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DA3A17">
        <w:rPr>
          <w:rFonts w:ascii="Verdana" w:hAnsi="Verdana"/>
          <w:color w:val="auto"/>
          <w:sz w:val="20"/>
          <w:szCs w:val="20"/>
        </w:rPr>
        <w:t xml:space="preserve"> </w:t>
      </w:r>
      <w:r w:rsidR="00DA3A17">
        <w:rPr>
          <w:rFonts w:ascii="Verdana" w:hAnsi="Verdana"/>
          <w:color w:val="auto"/>
          <w:sz w:val="20"/>
          <w:szCs w:val="20"/>
        </w:rPr>
        <w:t xml:space="preserve">     </w:t>
      </w:r>
      <w:r w:rsidR="0043299E" w:rsidRPr="00DA3A17">
        <w:rPr>
          <w:rFonts w:ascii="Verdana" w:hAnsi="Verdana"/>
          <w:b/>
          <w:color w:val="FF6699"/>
          <w:sz w:val="16"/>
          <w:szCs w:val="16"/>
        </w:rPr>
        <w:t>Fracción reformada P.O. 18-09-2018</w:t>
      </w:r>
    </w:p>
    <w:p w14:paraId="5CC2B50E" w14:textId="77777777" w:rsidR="00DA3A17" w:rsidRPr="00DA3A17" w:rsidRDefault="00DA3A17" w:rsidP="00DA3A17">
      <w:pPr>
        <w:pStyle w:val="Default"/>
        <w:spacing w:line="276" w:lineRule="auto"/>
        <w:ind w:left="709"/>
        <w:jc w:val="both"/>
        <w:rPr>
          <w:rFonts w:ascii="Verdana" w:hAnsi="Verdana"/>
          <w:b/>
          <w:color w:val="auto"/>
          <w:sz w:val="20"/>
          <w:szCs w:val="20"/>
        </w:rPr>
      </w:pPr>
    </w:p>
    <w:p w14:paraId="5B0265BA" w14:textId="76029DD3"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8E558" w14:textId="14D21B7F"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registro, inventario, catálogo y resguardo de bienes muebles e inmuebles de propiedad municipal; incluyendo, los programas informáticos, patentes y marcas, derechos de autor, suscripciones, licencias y franquicias y, en general, todos los derechos de los que el Municipio sea su titular. Corresponde al Tesorero Municipal proporcionar esta información; </w:t>
      </w:r>
    </w:p>
    <w:p w14:paraId="5B759D45" w14:textId="77777777" w:rsidR="005D48A0" w:rsidRPr="00650382" w:rsidRDefault="005D48A0" w:rsidP="005D48A0">
      <w:pPr>
        <w:pStyle w:val="Default"/>
        <w:spacing w:line="276" w:lineRule="auto"/>
        <w:ind w:left="709"/>
        <w:jc w:val="both"/>
        <w:rPr>
          <w:rFonts w:ascii="Verdana" w:hAnsi="Verdana"/>
          <w:color w:val="auto"/>
          <w:sz w:val="20"/>
          <w:szCs w:val="20"/>
        </w:rPr>
      </w:pPr>
    </w:p>
    <w:p w14:paraId="5B1AB813"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8904" w14:textId="7CE949FE"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49AE05CA"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420FE16" w14:textId="53120EA9"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58E2EE05" w14:textId="77777777" w:rsidR="005D48A0" w:rsidRDefault="005D48A0" w:rsidP="005D48A0">
      <w:pPr>
        <w:pStyle w:val="Default"/>
        <w:spacing w:line="276" w:lineRule="auto"/>
        <w:ind w:left="709"/>
        <w:jc w:val="both"/>
        <w:rPr>
          <w:rFonts w:ascii="Verdana" w:hAnsi="Verdana"/>
          <w:color w:val="auto"/>
          <w:sz w:val="20"/>
          <w:szCs w:val="20"/>
        </w:rPr>
      </w:pPr>
    </w:p>
    <w:p w14:paraId="1D74C467" w14:textId="50794F45"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5C0BF3D"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650382">
        <w:rPr>
          <w:rFonts w:ascii="Verdana" w:hAnsi="Verdana"/>
          <w:color w:val="auto"/>
          <w:sz w:val="20"/>
          <w:szCs w:val="20"/>
        </w:rPr>
        <w:t xml:space="preserve"> </w:t>
      </w:r>
    </w:p>
    <w:p w14:paraId="3E75633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6D4ACB"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650382" w:rsidRDefault="0043299E" w:rsidP="004D6AA6">
      <w:pPr>
        <w:pStyle w:val="Prrafodelista"/>
        <w:ind w:left="0"/>
        <w:jc w:val="right"/>
        <w:rPr>
          <w:rFonts w:ascii="Verdana" w:hAnsi="Verdana"/>
          <w:sz w:val="20"/>
          <w:szCs w:val="20"/>
        </w:rPr>
      </w:pPr>
      <w:r w:rsidRPr="00650382">
        <w:rPr>
          <w:rFonts w:ascii="Verdana" w:hAnsi="Verdana"/>
          <w:b/>
          <w:color w:val="FF6699"/>
          <w:sz w:val="16"/>
          <w:szCs w:val="16"/>
        </w:rPr>
        <w:t>Fracción reformada P.O. 18-09-2018</w:t>
      </w:r>
    </w:p>
    <w:p w14:paraId="3F08BCC5" w14:textId="77777777" w:rsidR="0043299E" w:rsidRPr="00650382" w:rsidRDefault="0043299E" w:rsidP="004D6AA6">
      <w:pPr>
        <w:pStyle w:val="Prrafodelista"/>
        <w:ind w:left="0"/>
        <w:rPr>
          <w:rFonts w:ascii="Verdana" w:hAnsi="Verdana"/>
          <w:sz w:val="20"/>
          <w:szCs w:val="20"/>
        </w:rPr>
      </w:pPr>
    </w:p>
    <w:p w14:paraId="4D3E9933" w14:textId="77777777" w:rsidR="002B0D1C" w:rsidRPr="00650382" w:rsidRDefault="00FF352C"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w:t>
      </w:r>
      <w:r w:rsidR="002B0D1C" w:rsidRPr="00650382">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E566618"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5397B382"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demás información que se estime relevante para garantizar la continuidad de la administración pública municipal. </w:t>
      </w:r>
    </w:p>
    <w:p w14:paraId="7DCE67C0"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26F35AC" w14:textId="77777777" w:rsidR="0043299E" w:rsidRPr="00650382" w:rsidRDefault="0043299E" w:rsidP="004D6AA6">
      <w:pPr>
        <w:pStyle w:val="Default"/>
        <w:spacing w:line="276" w:lineRule="auto"/>
        <w:jc w:val="both"/>
        <w:rPr>
          <w:rFonts w:ascii="Verdana" w:hAnsi="Verdana"/>
          <w:color w:val="auto"/>
          <w:sz w:val="20"/>
          <w:szCs w:val="20"/>
        </w:rPr>
      </w:pPr>
    </w:p>
    <w:p w14:paraId="2F6AEA5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información a que se refieren las fracciones II, IV, V, VI, VII, X, XIII y XV deberá ser entregada además, en medios magnéticos o electrónicos. </w:t>
      </w:r>
    </w:p>
    <w:p w14:paraId="33ABE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C17C71" w14:textId="3EA6FE52" w:rsidR="00BA7E55" w:rsidRPr="00650382" w:rsidRDefault="00FF352C" w:rsidP="0080276A">
      <w:pPr>
        <w:pStyle w:val="Default"/>
        <w:spacing w:line="276" w:lineRule="auto"/>
        <w:ind w:firstLine="709"/>
        <w:jc w:val="both"/>
        <w:rPr>
          <w:rFonts w:ascii="Verdana" w:hAnsi="Verdana"/>
          <w:bCs/>
          <w:iCs/>
          <w:color w:val="auto"/>
          <w:sz w:val="20"/>
          <w:szCs w:val="20"/>
        </w:rPr>
      </w:pPr>
      <w:r w:rsidRPr="00650382">
        <w:rPr>
          <w:rFonts w:ascii="Verdana" w:hAnsi="Verdana"/>
          <w:color w:val="auto"/>
          <w:sz w:val="20"/>
          <w:szCs w:val="20"/>
        </w:rPr>
        <w:lastRenderedPageBreak/>
        <w:t xml:space="preserve">El incumplimiento de las obligaciones contenidas en este artículo será sancionado en los términos de la Ley de Responsabilidades Administrativas para el Estado de Guanajuato.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11CFECF2" w14:textId="77777777" w:rsidR="0043299E" w:rsidRPr="00650382" w:rsidRDefault="0043299E" w:rsidP="004D6AA6">
      <w:pPr>
        <w:pStyle w:val="Default"/>
        <w:spacing w:line="276" w:lineRule="auto"/>
        <w:jc w:val="both"/>
        <w:rPr>
          <w:rFonts w:ascii="Verdana" w:hAnsi="Verdana"/>
          <w:b/>
          <w:bCs/>
          <w:i/>
          <w:iCs/>
          <w:color w:val="auto"/>
          <w:sz w:val="20"/>
          <w:szCs w:val="20"/>
        </w:rPr>
      </w:pPr>
    </w:p>
    <w:p w14:paraId="70C1B6FC" w14:textId="76FBFDC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 circunstanciada </w:t>
      </w:r>
    </w:p>
    <w:p w14:paraId="5295C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46. </w:t>
      </w:r>
      <w:r w:rsidR="00FF352C" w:rsidRPr="00650382">
        <w:rPr>
          <w:rFonts w:ascii="Verdana" w:hAnsi="Verdana"/>
          <w:color w:val="auto"/>
          <w:sz w:val="20"/>
          <w:szCs w:val="20"/>
        </w:rPr>
        <w:t xml:space="preserve">El Secretario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 </w:t>
      </w:r>
      <w:r w:rsidRPr="00650382">
        <w:rPr>
          <w:rFonts w:ascii="Verdana" w:hAnsi="Verdana"/>
          <w:color w:val="auto"/>
          <w:sz w:val="20"/>
          <w:szCs w:val="20"/>
        </w:rPr>
        <w:t xml:space="preserve"> </w:t>
      </w:r>
    </w:p>
    <w:p w14:paraId="582B154A"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7DCA608" w14:textId="77777777" w:rsidR="0043299E" w:rsidRPr="00650382" w:rsidRDefault="0043299E" w:rsidP="004D6AA6">
      <w:pPr>
        <w:pStyle w:val="Default"/>
        <w:spacing w:line="276" w:lineRule="auto"/>
        <w:jc w:val="both"/>
        <w:rPr>
          <w:rFonts w:ascii="Verdana" w:hAnsi="Verdana"/>
          <w:color w:val="auto"/>
          <w:sz w:val="20"/>
          <w:szCs w:val="20"/>
        </w:rPr>
      </w:pPr>
    </w:p>
    <w:p w14:paraId="36DA34D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w:t>
      </w:r>
    </w:p>
    <w:p w14:paraId="6C29A4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47. </w:t>
      </w:r>
      <w:r w:rsidRPr="00650382">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1E6711" w14:textId="1E405A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25E90BFF" w14:textId="77777777" w:rsidR="00D47304" w:rsidRPr="00DA3A17" w:rsidRDefault="00D47304" w:rsidP="004D6AA6">
      <w:pPr>
        <w:pStyle w:val="Default"/>
        <w:spacing w:line="276" w:lineRule="auto"/>
        <w:ind w:firstLine="709"/>
        <w:jc w:val="both"/>
        <w:rPr>
          <w:rFonts w:ascii="Verdana" w:hAnsi="Verdana"/>
          <w:color w:val="auto"/>
          <w:sz w:val="10"/>
          <w:szCs w:val="10"/>
        </w:rPr>
      </w:pPr>
    </w:p>
    <w:p w14:paraId="5BFF9C5A"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conclusiones de la evaluación y comprobación de cada uno de los puntos a que se refiere el artículo 45 de la presente Ley; </w:t>
      </w:r>
    </w:p>
    <w:p w14:paraId="356EB1B7"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diligencias o comparecencias de servidores públicos del Ayuntamiento saliente o en funciones necesarias para aclaración; </w:t>
      </w:r>
    </w:p>
    <w:p w14:paraId="72A48D9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701C88" w14:textId="3AE8ED1C" w:rsid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Promoción de presuntas responsabilidades con motivo de las observaciones generadas; y </w:t>
      </w:r>
    </w:p>
    <w:p w14:paraId="14DD2DEE" w14:textId="77777777" w:rsidR="005D48A0" w:rsidRPr="00650382" w:rsidRDefault="005D48A0" w:rsidP="005D48A0">
      <w:pPr>
        <w:pStyle w:val="Default"/>
        <w:spacing w:line="276" w:lineRule="auto"/>
        <w:ind w:left="709"/>
        <w:jc w:val="both"/>
        <w:rPr>
          <w:rFonts w:ascii="Verdana" w:hAnsi="Verdana"/>
          <w:color w:val="auto"/>
          <w:sz w:val="20"/>
          <w:szCs w:val="20"/>
        </w:rPr>
      </w:pPr>
    </w:p>
    <w:p w14:paraId="57E15382"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Recomendaciones de la comisión.</w:t>
      </w:r>
    </w:p>
    <w:p w14:paraId="7A4D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6B7B50A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La remisión del acuerdo, acompañado del informe y el expediente señalados en el presente capítulo, al Congreso del Estado dará por concluido el proceso de entrega recepción. </w:t>
      </w:r>
    </w:p>
    <w:p w14:paraId="4E53997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Presentación del informe </w:t>
      </w:r>
    </w:p>
    <w:p w14:paraId="783392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48. </w:t>
      </w:r>
      <w:r w:rsidRPr="00650382">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650382" w:rsidRDefault="00FF35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 </w:t>
      </w:r>
      <w:r w:rsidR="00BA7E55" w:rsidRPr="00650382">
        <w:rPr>
          <w:rFonts w:ascii="Verdana" w:hAnsi="Verdana"/>
          <w:color w:val="auto"/>
          <w:sz w:val="20"/>
          <w:szCs w:val="20"/>
        </w:rPr>
        <w:t xml:space="preserve"> </w:t>
      </w:r>
    </w:p>
    <w:p w14:paraId="6126FBB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F498581" w14:textId="77777777" w:rsidR="005D48A0" w:rsidRDefault="005D48A0" w:rsidP="004D6AA6">
      <w:pPr>
        <w:pStyle w:val="Default"/>
        <w:spacing w:line="276" w:lineRule="auto"/>
        <w:jc w:val="right"/>
        <w:rPr>
          <w:rFonts w:ascii="Verdana" w:hAnsi="Verdana"/>
          <w:b/>
          <w:i/>
          <w:color w:val="auto"/>
          <w:sz w:val="20"/>
          <w:szCs w:val="20"/>
        </w:rPr>
      </w:pPr>
    </w:p>
    <w:p w14:paraId="2BD3B5D2" w14:textId="38B267EB" w:rsidR="00FF352C" w:rsidRPr="00650382" w:rsidRDefault="00FF352C"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Entrega Recepción en elección consecutiva</w:t>
      </w:r>
    </w:p>
    <w:p w14:paraId="73F2F72D" w14:textId="77777777" w:rsidR="00FF352C" w:rsidRPr="00650382" w:rsidRDefault="00FF352C" w:rsidP="004D6AA6">
      <w:pPr>
        <w:pStyle w:val="Default"/>
        <w:spacing w:line="276" w:lineRule="auto"/>
        <w:jc w:val="both"/>
        <w:rPr>
          <w:rFonts w:ascii="Verdana" w:hAnsi="Verdana"/>
          <w:color w:val="auto"/>
          <w:sz w:val="20"/>
          <w:szCs w:val="20"/>
        </w:rPr>
      </w:pPr>
      <w:r w:rsidRPr="00650382">
        <w:rPr>
          <w:rFonts w:ascii="Verdana" w:hAnsi="Verdana"/>
          <w:b/>
          <w:color w:val="auto"/>
          <w:sz w:val="20"/>
          <w:szCs w:val="20"/>
        </w:rPr>
        <w:t>Artículo 48-1.</w:t>
      </w:r>
      <w:r w:rsidRPr="00650382">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12D4A5A5" w14:textId="77777777" w:rsidR="0043299E" w:rsidRPr="00650382" w:rsidRDefault="0043299E" w:rsidP="004D6AA6">
      <w:pPr>
        <w:pStyle w:val="Default"/>
        <w:spacing w:line="276" w:lineRule="auto"/>
        <w:jc w:val="both"/>
        <w:rPr>
          <w:rFonts w:ascii="Verdana" w:hAnsi="Verdana"/>
          <w:color w:val="auto"/>
          <w:sz w:val="20"/>
          <w:szCs w:val="20"/>
        </w:rPr>
      </w:pPr>
    </w:p>
    <w:p w14:paraId="02E367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1F2BBAA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modo de suplir las faltas de los Integrantes del Ayuntamiento</w:t>
      </w:r>
    </w:p>
    <w:p w14:paraId="6BA4AB3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y demás Servidores Públicos Municipales</w:t>
      </w:r>
    </w:p>
    <w:p w14:paraId="2749B500" w14:textId="77777777" w:rsidR="00BA7E55" w:rsidRPr="00650382" w:rsidRDefault="00BA7E55" w:rsidP="000A2E28">
      <w:pPr>
        <w:pStyle w:val="Sinespaciado"/>
      </w:pPr>
    </w:p>
    <w:p w14:paraId="51B18E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Licencias </w:t>
      </w:r>
    </w:p>
    <w:p w14:paraId="23AB11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49. </w:t>
      </w:r>
      <w:r w:rsidRPr="00650382">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licencias por tiempo indeterminado, el ausente se reintegrará a la sesión siguiente a su aviso de terminación de la licencia. </w:t>
      </w:r>
    </w:p>
    <w:p w14:paraId="74792186" w14:textId="77777777" w:rsidR="00553F9E" w:rsidRDefault="00553F9E" w:rsidP="00553F9E">
      <w:pPr>
        <w:pStyle w:val="Default"/>
        <w:spacing w:line="276" w:lineRule="auto"/>
        <w:ind w:firstLine="709"/>
        <w:jc w:val="both"/>
        <w:rPr>
          <w:rFonts w:ascii="Verdana" w:hAnsi="Verdana"/>
          <w:b/>
          <w:bCs/>
          <w:color w:val="auto"/>
          <w:sz w:val="20"/>
          <w:szCs w:val="20"/>
        </w:rPr>
      </w:pPr>
    </w:p>
    <w:p w14:paraId="058D74A3" w14:textId="56661F3E" w:rsidR="00553F9E" w:rsidRPr="008C2D17" w:rsidRDefault="00553F9E" w:rsidP="00553F9E">
      <w:pPr>
        <w:pStyle w:val="Default"/>
        <w:spacing w:line="276" w:lineRule="auto"/>
        <w:ind w:firstLine="709"/>
        <w:jc w:val="both"/>
        <w:rPr>
          <w:rFonts w:ascii="Verdana" w:hAnsi="Verdana"/>
          <w:color w:val="auto"/>
          <w:sz w:val="20"/>
          <w:szCs w:val="20"/>
        </w:rPr>
      </w:pPr>
      <w:r w:rsidRPr="00AE7826">
        <w:rPr>
          <w:rFonts w:ascii="Verdana" w:hAnsi="Verdana"/>
          <w:b/>
          <w:bCs/>
          <w:color w:val="auto"/>
          <w:sz w:val="20"/>
          <w:szCs w:val="20"/>
        </w:rPr>
        <w:t>Artículo 50.</w:t>
      </w:r>
      <w:r>
        <w:rPr>
          <w:rFonts w:ascii="Verdana" w:hAnsi="Verdana"/>
          <w:color w:val="auto"/>
          <w:sz w:val="20"/>
          <w:szCs w:val="20"/>
        </w:rPr>
        <w:t xml:space="preserve"> Derogado  </w:t>
      </w:r>
      <w:r w:rsidRPr="00553F9E">
        <w:rPr>
          <w:rFonts w:ascii="Verdana" w:hAnsi="Verdana"/>
          <w:color w:val="A6A6A6" w:themeColor="background1" w:themeShade="A6"/>
          <w:sz w:val="20"/>
          <w:szCs w:val="20"/>
        </w:rPr>
        <w:t>(</w:t>
      </w:r>
      <w:r w:rsidRPr="00553F9E">
        <w:rPr>
          <w:rFonts w:ascii="Verdana" w:hAnsi="Verdana"/>
          <w:b/>
          <w:color w:val="A6A6A6" w:themeColor="background1" w:themeShade="A6"/>
          <w:sz w:val="16"/>
          <w:szCs w:val="16"/>
        </w:rPr>
        <w:t>Artículo derogado P.O. 24-09-2021)</w:t>
      </w:r>
    </w:p>
    <w:p w14:paraId="5BA03BB7" w14:textId="77777777" w:rsidR="005D48A0" w:rsidRDefault="005D48A0" w:rsidP="004D6AA6">
      <w:pPr>
        <w:pStyle w:val="Default"/>
        <w:spacing w:line="276" w:lineRule="auto"/>
        <w:ind w:firstLine="709"/>
        <w:jc w:val="right"/>
        <w:rPr>
          <w:rFonts w:ascii="Verdana" w:hAnsi="Verdana"/>
          <w:b/>
          <w:bCs/>
          <w:i/>
          <w:iCs/>
          <w:color w:val="auto"/>
          <w:sz w:val="20"/>
          <w:szCs w:val="20"/>
        </w:rPr>
      </w:pPr>
    </w:p>
    <w:p w14:paraId="250567DD" w14:textId="2D1FB1C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Vacante de síndicos o regidores </w:t>
      </w:r>
    </w:p>
    <w:p w14:paraId="3353C604" w14:textId="0E775F39"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51. </w:t>
      </w:r>
      <w:r w:rsidR="00FF352C" w:rsidRPr="00650382">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747A9" w:rsidRPr="00650382">
        <w:rPr>
          <w:rFonts w:ascii="Verdana" w:hAnsi="Verdana"/>
          <w:b/>
          <w:color w:val="FF6699"/>
          <w:sz w:val="16"/>
          <w:szCs w:val="16"/>
        </w:rPr>
        <w:t>Artículo</w:t>
      </w:r>
      <w:r w:rsidR="0043299E" w:rsidRPr="00650382">
        <w:rPr>
          <w:rFonts w:ascii="Verdana" w:hAnsi="Verdana"/>
          <w:b/>
          <w:color w:val="FF6699"/>
          <w:sz w:val="16"/>
          <w:szCs w:val="16"/>
        </w:rPr>
        <w:t xml:space="preserve"> reformado P.O. 18-09-2018</w:t>
      </w:r>
    </w:p>
    <w:p w14:paraId="2FE055FB" w14:textId="77777777" w:rsidR="0043299E" w:rsidRPr="00650382" w:rsidRDefault="0043299E" w:rsidP="004D6AA6">
      <w:pPr>
        <w:pStyle w:val="Default"/>
        <w:spacing w:line="276" w:lineRule="auto"/>
        <w:jc w:val="both"/>
        <w:rPr>
          <w:rFonts w:ascii="Verdana" w:hAnsi="Verdana"/>
          <w:color w:val="auto"/>
          <w:sz w:val="20"/>
          <w:szCs w:val="20"/>
        </w:rPr>
      </w:pPr>
    </w:p>
    <w:p w14:paraId="4C4F3F7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Despacho por encargo</w:t>
      </w:r>
    </w:p>
    <w:p w14:paraId="1741D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52. </w:t>
      </w:r>
      <w:r w:rsidRPr="00650382">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bajo ninguna circunstancia tendrá derecho a voto en las sesiones del Ayuntamiento. </w:t>
      </w:r>
    </w:p>
    <w:p w14:paraId="6BA9E1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Presidente municipal provisional </w:t>
      </w:r>
    </w:p>
    <w:p w14:paraId="5E832152" w14:textId="354E3A9E" w:rsidR="00850B01"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53. </w:t>
      </w:r>
      <w:r w:rsidR="00850B01" w:rsidRPr="00650382">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r w:rsidR="000A2E28">
        <w:rPr>
          <w:rFonts w:ascii="Verdana" w:hAnsi="Verdana"/>
          <w:color w:val="auto"/>
          <w:sz w:val="20"/>
          <w:szCs w:val="20"/>
        </w:rPr>
        <w:t xml:space="preserve">                                                                      </w:t>
      </w:r>
      <w:r w:rsidR="00850B01" w:rsidRPr="00650382">
        <w:rPr>
          <w:rFonts w:ascii="Verdana" w:hAnsi="Verdana"/>
          <w:b/>
          <w:color w:val="FF6699"/>
          <w:sz w:val="16"/>
          <w:szCs w:val="16"/>
        </w:rPr>
        <w:t>Artículo reformado P.O. 26-10-2017</w:t>
      </w:r>
    </w:p>
    <w:p w14:paraId="67A22E1D"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interino </w:t>
      </w:r>
    </w:p>
    <w:p w14:paraId="48310B3E" w14:textId="06FC7597"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54. </w:t>
      </w:r>
      <w:r w:rsidR="00850B01" w:rsidRPr="00650382">
        <w:rPr>
          <w:rFonts w:ascii="Verdana" w:hAnsi="Verdana"/>
          <w:color w:val="auto"/>
          <w:sz w:val="20"/>
          <w:szCs w:val="20"/>
        </w:rPr>
        <w:t>La falta del presidente municipal por más de sesenta y cinco días, por licencia, permiso o causa justificada, será cubierta por un presidente municipal interino, propuesto por los integrantes del Ayuntamiento, cuya planilla haya obtenido el primer lugar de la votación en la elección del Ayuntamiento en funciones, el cual será designado por mayoría simple de votos.</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50B01" w:rsidRPr="00650382">
        <w:rPr>
          <w:rFonts w:ascii="Verdana" w:hAnsi="Verdana"/>
          <w:b/>
          <w:color w:val="FF6699"/>
          <w:sz w:val="16"/>
          <w:szCs w:val="16"/>
        </w:rPr>
        <w:t>Párrafo reformado P.O. 26-10-2017</w:t>
      </w:r>
    </w:p>
    <w:p w14:paraId="1C892790"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interino entrará en funciones a partir del momento en que la licencia, permiso o causa justificada surta sus efectos legales. </w:t>
      </w:r>
    </w:p>
    <w:p w14:paraId="5A393F77" w14:textId="77777777" w:rsidR="0025432D" w:rsidRDefault="0025432D" w:rsidP="004D6AA6">
      <w:pPr>
        <w:pStyle w:val="Default"/>
        <w:spacing w:line="276" w:lineRule="auto"/>
        <w:ind w:firstLine="709"/>
        <w:jc w:val="right"/>
        <w:rPr>
          <w:rFonts w:ascii="Verdana" w:hAnsi="Verdana"/>
          <w:b/>
          <w:bCs/>
          <w:i/>
          <w:iCs/>
          <w:color w:val="auto"/>
          <w:sz w:val="20"/>
          <w:szCs w:val="20"/>
        </w:rPr>
      </w:pPr>
    </w:p>
    <w:p w14:paraId="42D41FC6" w14:textId="46AF9D7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Presidente municipal sustituto</w:t>
      </w:r>
    </w:p>
    <w:p w14:paraId="5ED3B5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55. </w:t>
      </w:r>
      <w:r w:rsidRPr="00650382">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falta absoluta del presidente municipal electo; </w:t>
      </w:r>
    </w:p>
    <w:p w14:paraId="5B330FDD" w14:textId="77777777" w:rsidR="005D48A0" w:rsidRDefault="005D48A0" w:rsidP="005D48A0">
      <w:pPr>
        <w:pStyle w:val="Default"/>
        <w:spacing w:line="276" w:lineRule="auto"/>
        <w:ind w:left="709"/>
        <w:jc w:val="both"/>
        <w:rPr>
          <w:rFonts w:ascii="Verdana" w:hAnsi="Verdana"/>
          <w:color w:val="auto"/>
          <w:sz w:val="20"/>
          <w:szCs w:val="20"/>
        </w:rPr>
      </w:pPr>
    </w:p>
    <w:p w14:paraId="78CA9E75" w14:textId="4060C359"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estado de interdicción declarado en sentencia judicial firme; </w:t>
      </w:r>
    </w:p>
    <w:p w14:paraId="102DF5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revocación de mandato; y </w:t>
      </w:r>
    </w:p>
    <w:p w14:paraId="39EC203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650382" w:rsidRDefault="00FF352C"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declaratoria de separación del cargo emitida por el Congreso del Estado. </w:t>
      </w:r>
    </w:p>
    <w:p w14:paraId="505097AA" w14:textId="77777777" w:rsidR="00FF352C" w:rsidRPr="00650382" w:rsidRDefault="008747A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w:t>
      </w:r>
      <w:r w:rsidR="0043299E" w:rsidRPr="00650382">
        <w:rPr>
          <w:rFonts w:ascii="Verdana" w:hAnsi="Verdana"/>
          <w:b/>
          <w:color w:val="FF6699"/>
          <w:sz w:val="16"/>
          <w:szCs w:val="16"/>
        </w:rPr>
        <w:t>racción reformada P.O. 18-09-2018</w:t>
      </w:r>
    </w:p>
    <w:p w14:paraId="3ED7303F" w14:textId="77777777" w:rsidR="0043299E" w:rsidRPr="00650382" w:rsidRDefault="0043299E" w:rsidP="004D6AA6">
      <w:pPr>
        <w:pStyle w:val="Default"/>
        <w:spacing w:line="276" w:lineRule="auto"/>
        <w:jc w:val="both"/>
        <w:rPr>
          <w:rFonts w:ascii="Verdana" w:hAnsi="Verdana"/>
          <w:color w:val="auto"/>
          <w:sz w:val="20"/>
          <w:szCs w:val="20"/>
        </w:rPr>
      </w:pPr>
    </w:p>
    <w:p w14:paraId="6062B268" w14:textId="77777777" w:rsidR="00BA7E55" w:rsidRPr="00650382" w:rsidRDefault="00FF352C" w:rsidP="005D48A0">
      <w:pPr>
        <w:pStyle w:val="Default"/>
        <w:spacing w:line="276" w:lineRule="auto"/>
        <w:jc w:val="both"/>
        <w:rPr>
          <w:rFonts w:ascii="Verdana" w:hAnsi="Verdana"/>
          <w:color w:val="auto"/>
          <w:sz w:val="20"/>
          <w:szCs w:val="20"/>
        </w:rPr>
      </w:pPr>
      <w:r w:rsidRPr="00650382">
        <w:rPr>
          <w:rFonts w:ascii="Verdana" w:hAnsi="Verdana"/>
          <w:color w:val="auto"/>
          <w:sz w:val="20"/>
          <w:szCs w:val="20"/>
        </w:rPr>
        <w:t>El presidente municipal sustituto desempeñará la función durante el proceso judicial, hasta que se dicte sentencia firme. Si ésta fuere condenatoria, el presidente sustituto concluirá el periodo correspondiente.</w:t>
      </w:r>
      <w:r w:rsidR="00BA7E55" w:rsidRPr="00650382">
        <w:rPr>
          <w:rFonts w:ascii="Verdana" w:hAnsi="Verdana"/>
          <w:color w:val="auto"/>
          <w:sz w:val="20"/>
          <w:szCs w:val="20"/>
        </w:rPr>
        <w:t xml:space="preserve"> </w:t>
      </w:r>
    </w:p>
    <w:p w14:paraId="45633199"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fracción adicionado P.O. 18-09-2018</w:t>
      </w:r>
    </w:p>
    <w:p w14:paraId="0972910E" w14:textId="77777777" w:rsidR="0043299E" w:rsidRPr="00650382" w:rsidRDefault="0043299E" w:rsidP="004D6AA6">
      <w:pPr>
        <w:pStyle w:val="Default"/>
        <w:spacing w:line="276" w:lineRule="auto"/>
        <w:jc w:val="both"/>
        <w:rPr>
          <w:rFonts w:ascii="Verdana" w:hAnsi="Verdana"/>
          <w:color w:val="auto"/>
          <w:sz w:val="20"/>
          <w:szCs w:val="20"/>
        </w:rPr>
      </w:pPr>
    </w:p>
    <w:p w14:paraId="0B336A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9F8689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Elegibilidad del presidente interino y sustituto </w:t>
      </w:r>
    </w:p>
    <w:p w14:paraId="29D113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56. </w:t>
      </w:r>
      <w:r w:rsidR="007F7B34" w:rsidRPr="00650382">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650382">
        <w:rPr>
          <w:rFonts w:ascii="Verdana" w:hAnsi="Verdana"/>
          <w:color w:val="auto"/>
          <w:sz w:val="20"/>
          <w:szCs w:val="20"/>
        </w:rPr>
        <w:t xml:space="preserve"> </w:t>
      </w:r>
    </w:p>
    <w:p w14:paraId="54DCEA33"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3A117FD8" w14:textId="77777777" w:rsidR="0043299E" w:rsidRPr="00650382" w:rsidRDefault="0043299E" w:rsidP="000A2E28">
      <w:pPr>
        <w:pStyle w:val="Sinespaciado"/>
      </w:pPr>
    </w:p>
    <w:p w14:paraId="4C6248B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Renuncia o excusa del cargo</w:t>
      </w:r>
    </w:p>
    <w:p w14:paraId="718CD7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57. </w:t>
      </w:r>
      <w:r w:rsidRPr="00650382">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 de los titulares de la administración pública </w:t>
      </w:r>
    </w:p>
    <w:p w14:paraId="1CEFDF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58. </w:t>
      </w:r>
      <w:r w:rsidRPr="00650382">
        <w:rPr>
          <w:rFonts w:ascii="Verdana" w:hAnsi="Verdana"/>
          <w:color w:val="auto"/>
          <w:sz w:val="20"/>
          <w:szCs w:val="20"/>
        </w:rPr>
        <w:t xml:space="preserve">Las faltas por licencia de más de dos meses de los titulares de las dependencias y entidades de la administración pública municipal, serán cubiertas por quien designe el Ayuntamiento. Las faltas por licencia hasta de dos meses, serán cubiertas por quien designe el presidente municipal. </w:t>
      </w:r>
    </w:p>
    <w:p w14:paraId="36DB4C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del delegado municipal </w:t>
      </w:r>
    </w:p>
    <w:p w14:paraId="16205E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59. </w:t>
      </w:r>
      <w:r w:rsidRPr="00650382">
        <w:rPr>
          <w:rFonts w:ascii="Verdana" w:hAnsi="Verdana"/>
          <w:color w:val="auto"/>
          <w:sz w:val="20"/>
          <w:szCs w:val="20"/>
        </w:rPr>
        <w:t xml:space="preserve">Las faltas del delegado municipal, serán cubiertas por el subdelegado; a falta de éste, por quien designe el Ayuntamiento. </w:t>
      </w:r>
    </w:p>
    <w:p w14:paraId="72CF7E26" w14:textId="1E37C659" w:rsidR="00BA7E55" w:rsidRDefault="00BA7E55" w:rsidP="004D6AA6">
      <w:pPr>
        <w:pStyle w:val="Default"/>
        <w:spacing w:line="276" w:lineRule="auto"/>
        <w:ind w:firstLine="709"/>
        <w:jc w:val="both"/>
        <w:rPr>
          <w:rFonts w:ascii="Verdana" w:hAnsi="Verdana"/>
          <w:color w:val="auto"/>
          <w:sz w:val="20"/>
          <w:szCs w:val="20"/>
        </w:rPr>
      </w:pPr>
    </w:p>
    <w:p w14:paraId="5CC1096A" w14:textId="77777777" w:rsidR="000A2E28" w:rsidRPr="00650382" w:rsidRDefault="000A2E28" w:rsidP="004D6AA6">
      <w:pPr>
        <w:pStyle w:val="Default"/>
        <w:spacing w:line="276" w:lineRule="auto"/>
        <w:ind w:firstLine="709"/>
        <w:jc w:val="both"/>
        <w:rPr>
          <w:rFonts w:ascii="Verdana" w:hAnsi="Verdana"/>
          <w:color w:val="auto"/>
          <w:sz w:val="20"/>
          <w:szCs w:val="20"/>
        </w:rPr>
      </w:pPr>
    </w:p>
    <w:p w14:paraId="0EE02EB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496CF1C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Funcionamiento del Ayuntamiento</w:t>
      </w:r>
    </w:p>
    <w:p w14:paraId="738359B1" w14:textId="77777777" w:rsidR="00BA7E55" w:rsidRPr="00650382" w:rsidRDefault="00BA7E55" w:rsidP="000A2E28">
      <w:pPr>
        <w:pStyle w:val="Sinespaciado"/>
      </w:pPr>
    </w:p>
    <w:p w14:paraId="1114E0A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Periodo del mandato </w:t>
      </w:r>
    </w:p>
    <w:p w14:paraId="68FC0C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60. </w:t>
      </w:r>
      <w:r w:rsidRPr="00650382">
        <w:rPr>
          <w:rFonts w:ascii="Verdana" w:hAnsi="Verdana"/>
          <w:color w:val="auto"/>
          <w:sz w:val="20"/>
          <w:szCs w:val="20"/>
        </w:rPr>
        <w:t xml:space="preserve">El Ayuntamiento funcionará por un periodo de tres años, iniciará su ejercicio, el día 10 de octubre del año de la elección de los integrantes. </w:t>
      </w:r>
    </w:p>
    <w:p w14:paraId="51F6EB1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sesión </w:t>
      </w:r>
    </w:p>
    <w:p w14:paraId="08A6767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61. </w:t>
      </w:r>
      <w:r w:rsidRPr="00650382">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599682EF" w14:textId="77777777" w:rsidR="000A2E28" w:rsidRPr="000A2E28" w:rsidRDefault="000A2E28" w:rsidP="000A2E28">
      <w:pPr>
        <w:pStyle w:val="Sinespaciado"/>
        <w:rPr>
          <w:rFonts w:ascii="Verdana" w:hAnsi="Verdana"/>
          <w:sz w:val="10"/>
          <w:szCs w:val="10"/>
        </w:rPr>
      </w:pPr>
    </w:p>
    <w:p w14:paraId="4BD21280" w14:textId="76453F3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para sesionar </w:t>
      </w:r>
    </w:p>
    <w:p w14:paraId="551C99D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62. </w:t>
      </w:r>
      <w:r w:rsidRPr="00650382">
        <w:rPr>
          <w:rFonts w:ascii="Verdana" w:hAnsi="Verdana"/>
          <w:color w:val="auto"/>
          <w:sz w:val="20"/>
          <w:szCs w:val="20"/>
        </w:rPr>
        <w:t xml:space="preserve">Las sesiones del Ayuntamiento serán válidas con la asistencia de más de la mitad de la totalidad de los integrantes del Ayuntamiento, presidiéndola el presidente municipal. En su ausencia, dirigirá los debates el síndico o el primero de ellos en los ayuntamientos en que existan dos, auxiliado por el secretario del Ayuntamiento. </w:t>
      </w:r>
    </w:p>
    <w:p w14:paraId="454658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0A2E28" w:rsidRDefault="00BA7E55" w:rsidP="004D6AA6">
      <w:pPr>
        <w:pStyle w:val="Default"/>
        <w:spacing w:line="276" w:lineRule="auto"/>
        <w:ind w:firstLine="709"/>
        <w:jc w:val="both"/>
        <w:rPr>
          <w:rFonts w:ascii="Verdana" w:hAnsi="Verdana"/>
          <w:color w:val="auto"/>
          <w:sz w:val="10"/>
          <w:szCs w:val="10"/>
        </w:rPr>
      </w:pPr>
    </w:p>
    <w:p w14:paraId="50BCE9A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w:t>
      </w:r>
    </w:p>
    <w:p w14:paraId="7A5B7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63. </w:t>
      </w:r>
      <w:r w:rsidRPr="00650382">
        <w:rPr>
          <w:rFonts w:ascii="Verdana" w:hAnsi="Verdana"/>
          <w:color w:val="auto"/>
          <w:sz w:val="20"/>
          <w:szCs w:val="20"/>
        </w:rPr>
        <w:t xml:space="preserve">Por acuerdo del presidente municipal o de las dos terceras partes de los integrantes del Ayuntamiento, el secretario citará a las sesiones del mismo. </w:t>
      </w:r>
    </w:p>
    <w:p w14:paraId="21D21231" w14:textId="77777777" w:rsidR="007F7B34" w:rsidRPr="00650382"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Pr="00650382" w:rsidRDefault="00A35071" w:rsidP="004D6AA6">
      <w:pPr>
        <w:pStyle w:val="Default"/>
        <w:spacing w:line="276" w:lineRule="auto"/>
        <w:ind w:firstLine="709"/>
        <w:jc w:val="both"/>
        <w:rPr>
          <w:rFonts w:ascii="Verdana" w:hAnsi="Verdana"/>
          <w:color w:val="auto"/>
          <w:sz w:val="20"/>
          <w:szCs w:val="20"/>
        </w:rPr>
      </w:pPr>
      <w:r w:rsidRPr="00650382">
        <w:rPr>
          <w:rFonts w:ascii="Verdana" w:hAnsi="Verdana"/>
          <w:sz w:val="20"/>
          <w:szCs w:val="20"/>
        </w:rPr>
        <w:t>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Pr="00650382" w:rsidRDefault="0043299E"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18-09-2018</w:t>
      </w:r>
    </w:p>
    <w:p w14:paraId="0E14BA97" w14:textId="77777777" w:rsidR="00A35071" w:rsidRPr="00650382" w:rsidRDefault="00A3507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07-06-2019</w:t>
      </w:r>
    </w:p>
    <w:p w14:paraId="4C46FA69" w14:textId="77777777" w:rsidR="0043299E" w:rsidRPr="00650382" w:rsidRDefault="0043299E" w:rsidP="004D6AA6">
      <w:pPr>
        <w:pStyle w:val="Default"/>
        <w:spacing w:line="276" w:lineRule="auto"/>
        <w:jc w:val="both"/>
        <w:rPr>
          <w:rFonts w:ascii="Verdana" w:hAnsi="Verdana"/>
          <w:color w:val="auto"/>
          <w:sz w:val="20"/>
          <w:szCs w:val="20"/>
        </w:rPr>
      </w:pPr>
    </w:p>
    <w:p w14:paraId="5A0179E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extraordinarias </w:t>
      </w:r>
    </w:p>
    <w:p w14:paraId="4A6403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64. </w:t>
      </w:r>
      <w:r w:rsidRPr="00650382">
        <w:rPr>
          <w:rFonts w:ascii="Verdana" w:hAnsi="Verdana"/>
          <w:color w:val="auto"/>
          <w:sz w:val="20"/>
          <w:szCs w:val="20"/>
        </w:rPr>
        <w:t>El Ayuntamiento celebrará sesiones extraordinarias, cuando la importancia o urgencia del asunto que se trate, lo requiera, la citación se hará por cualquier 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79C99FCF" w14:textId="787E0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Periodicidad de las sesiones </w:t>
      </w:r>
    </w:p>
    <w:p w14:paraId="4704BED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65. </w:t>
      </w:r>
      <w:r w:rsidRPr="00650382">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530DE9D" w14:textId="3B6A77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Sesiones solemnes </w:t>
      </w:r>
    </w:p>
    <w:p w14:paraId="3ED8ED8C" w14:textId="7E0B3755"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66. </w:t>
      </w:r>
      <w:r w:rsidRPr="00650382">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Pr="00650382"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Pr="00650382" w:rsidRDefault="00F9033C" w:rsidP="004D6AA6">
      <w:pPr>
        <w:pStyle w:val="Default"/>
        <w:spacing w:line="276" w:lineRule="auto"/>
        <w:ind w:firstLine="709"/>
        <w:jc w:val="both"/>
        <w:rPr>
          <w:rFonts w:ascii="Verdana" w:hAnsi="Verdana"/>
          <w:sz w:val="20"/>
          <w:szCs w:val="20"/>
        </w:rPr>
      </w:pPr>
      <w:r w:rsidRPr="00650382">
        <w:rPr>
          <w:rFonts w:ascii="Verdana" w:hAnsi="Verdana"/>
          <w:sz w:val="20"/>
          <w:szCs w:val="20"/>
        </w:rPr>
        <w:t>Por su naturaleza las sesiones solemnes no podrán celebrarse a distancia.</w:t>
      </w:r>
    </w:p>
    <w:p w14:paraId="28577B44" w14:textId="664E06B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231DFC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Sesión privada </w:t>
      </w:r>
    </w:p>
    <w:p w14:paraId="6DA779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67. </w:t>
      </w:r>
      <w:r w:rsidRPr="00650382">
        <w:rPr>
          <w:rFonts w:ascii="Verdana" w:hAnsi="Verdana"/>
          <w:color w:val="auto"/>
          <w:sz w:val="20"/>
          <w:szCs w:val="20"/>
        </w:rPr>
        <w:t xml:space="preserve">Son materia de sesión privada: </w:t>
      </w:r>
    </w:p>
    <w:p w14:paraId="4CEAB0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650382" w:rsidRDefault="00BA7E55"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asuntos </w:t>
      </w:r>
      <w:r w:rsidR="007F7B34" w:rsidRPr="00650382">
        <w:rPr>
          <w:rFonts w:ascii="Verdana" w:hAnsi="Verdana"/>
          <w:color w:val="auto"/>
          <w:sz w:val="20"/>
          <w:szCs w:val="20"/>
        </w:rPr>
        <w:t>que:</w:t>
      </w:r>
      <w:r w:rsidRPr="00650382">
        <w:rPr>
          <w:rFonts w:ascii="Verdana" w:hAnsi="Verdana"/>
          <w:color w:val="auto"/>
          <w:sz w:val="20"/>
          <w:szCs w:val="20"/>
        </w:rPr>
        <w:t xml:space="preserve"> </w:t>
      </w:r>
    </w:p>
    <w:p w14:paraId="3597DFC9" w14:textId="77777777" w:rsidR="00BA7E55" w:rsidRPr="00553F9E" w:rsidRDefault="00BA7E55" w:rsidP="004D6AA6">
      <w:pPr>
        <w:pStyle w:val="Default"/>
        <w:spacing w:line="276" w:lineRule="auto"/>
        <w:ind w:left="709" w:hanging="709"/>
        <w:jc w:val="both"/>
        <w:rPr>
          <w:rFonts w:ascii="Verdana" w:hAnsi="Verdana"/>
          <w:color w:val="auto"/>
          <w:sz w:val="10"/>
          <w:szCs w:val="10"/>
        </w:rPr>
      </w:pPr>
    </w:p>
    <w:p w14:paraId="1E70F7AA"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Pongan en riesgo la seguridad pública;</w:t>
      </w:r>
    </w:p>
    <w:p w14:paraId="6ED9FFD5"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Puedan perjudicar los procesos de negociación del Municipio; y </w:t>
      </w:r>
    </w:p>
    <w:p w14:paraId="3C388EBB"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Puedan ser contrarios al interés público.</w:t>
      </w:r>
    </w:p>
    <w:p w14:paraId="60C87B9E"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85A76CF" w14:textId="77777777" w:rsidR="00BA7E55" w:rsidRPr="00650382" w:rsidRDefault="007F7B34"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información que:</w:t>
      </w:r>
      <w:r w:rsidR="00BA7E55" w:rsidRPr="00650382">
        <w:rPr>
          <w:rFonts w:ascii="Verdana" w:hAnsi="Verdana"/>
          <w:color w:val="auto"/>
          <w:sz w:val="20"/>
          <w:szCs w:val="20"/>
        </w:rPr>
        <w:t xml:space="preserve"> </w:t>
      </w:r>
    </w:p>
    <w:p w14:paraId="318CA849" w14:textId="77777777" w:rsidR="00BA7E55" w:rsidRPr="00812844" w:rsidRDefault="00BA7E55" w:rsidP="00812844">
      <w:pPr>
        <w:pStyle w:val="Sinespaciado"/>
        <w:rPr>
          <w:sz w:val="10"/>
          <w:szCs w:val="10"/>
        </w:rPr>
      </w:pPr>
    </w:p>
    <w:p w14:paraId="7C20BE20"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Contenga nota de reservado y sea dirigido al Ayuntamiento por algún ente público;</w:t>
      </w:r>
    </w:p>
    <w:p w14:paraId="0F2AC804"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 en riesgo la privacidad de las personas; y</w:t>
      </w:r>
    </w:p>
    <w:p w14:paraId="7747F4A0" w14:textId="77777777" w:rsidR="007F7B34"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Sea considerada reservada o confidencial, por mandato expreso de Ley; y</w:t>
      </w:r>
    </w:p>
    <w:p w14:paraId="1E80A0A7"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79FEA54"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650382" w:rsidRDefault="00F866BE"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trámites de las solicitudes de licencia y los asuntos de destitución de servidores públicos municipales que hayan sido nombrados por el Ayuntamiento.</w:t>
      </w:r>
      <w:r w:rsidR="00BA7E55" w:rsidRPr="00650382">
        <w:rPr>
          <w:rFonts w:ascii="Verdana" w:hAnsi="Verdana"/>
          <w:color w:val="auto"/>
          <w:sz w:val="20"/>
          <w:szCs w:val="20"/>
        </w:rPr>
        <w:t xml:space="preserve"> </w:t>
      </w:r>
    </w:p>
    <w:p w14:paraId="1C687D4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1EB5CD70" w14:textId="77777777" w:rsidR="0025432D" w:rsidRDefault="0025432D" w:rsidP="0025432D">
      <w:pPr>
        <w:pStyle w:val="Sinespaciado"/>
      </w:pPr>
    </w:p>
    <w:p w14:paraId="50FA8920" w14:textId="61449284" w:rsidR="00F866BE" w:rsidRPr="00650382" w:rsidRDefault="00F866BE" w:rsidP="000A2E2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integrantes del Ayuntamiento deberán guardar la reserva correspondiente de los asuntos tratados en las sesiones privadas.</w:t>
      </w:r>
      <w:r w:rsidR="000A2E28">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366B6718" w14:textId="77777777" w:rsidR="0043299E" w:rsidRPr="00650382" w:rsidRDefault="0043299E" w:rsidP="004D6AA6">
      <w:pPr>
        <w:pStyle w:val="Default"/>
        <w:spacing w:line="276" w:lineRule="auto"/>
        <w:jc w:val="both"/>
        <w:rPr>
          <w:rFonts w:ascii="Verdana" w:hAnsi="Verdana"/>
          <w:color w:val="auto"/>
          <w:sz w:val="20"/>
          <w:szCs w:val="20"/>
        </w:rPr>
      </w:pPr>
    </w:p>
    <w:p w14:paraId="515ECEB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Suspensión de sesiones </w:t>
      </w:r>
    </w:p>
    <w:p w14:paraId="3D2D62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68. </w:t>
      </w:r>
      <w:r w:rsidRPr="00650382">
        <w:rPr>
          <w:rFonts w:ascii="Verdana" w:hAnsi="Verdana"/>
          <w:color w:val="auto"/>
          <w:sz w:val="20"/>
          <w:szCs w:val="20"/>
        </w:rPr>
        <w:t xml:space="preserve">Las sesiones únicamente se podrán suspender por las siguientes causas: </w:t>
      </w:r>
    </w:p>
    <w:p w14:paraId="111E2EC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650382"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Cuando se altere gravemente el desarrollo de las mismas, ya sea por desorden provocado por el público asistente o por alguno de los integrantes del Ayuntamiento; y </w:t>
      </w:r>
    </w:p>
    <w:p w14:paraId="7AE52661" w14:textId="77777777" w:rsidR="00BA7E55" w:rsidRPr="00650382" w:rsidRDefault="00BA7E55" w:rsidP="000A2E28">
      <w:pPr>
        <w:pStyle w:val="Sinespaciado"/>
      </w:pPr>
    </w:p>
    <w:p w14:paraId="43FE56EB" w14:textId="631D9947" w:rsid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Por decretarse un rece</w:t>
      </w:r>
      <w:r w:rsidR="00F866BE" w:rsidRPr="00650382">
        <w:rPr>
          <w:rFonts w:ascii="Verdana" w:hAnsi="Verdana"/>
          <w:color w:val="auto"/>
          <w:sz w:val="20"/>
          <w:szCs w:val="20"/>
        </w:rPr>
        <w:t>so por el presidente municipal; y</w:t>
      </w:r>
    </w:p>
    <w:p w14:paraId="018E11F6" w14:textId="77777777" w:rsidR="00553F9E" w:rsidRPr="00650382" w:rsidRDefault="00553F9E" w:rsidP="00553F9E">
      <w:pPr>
        <w:pStyle w:val="Default"/>
        <w:spacing w:line="276" w:lineRule="auto"/>
        <w:ind w:left="709"/>
        <w:jc w:val="both"/>
        <w:rPr>
          <w:rFonts w:ascii="Verdana" w:hAnsi="Verdana"/>
          <w:color w:val="auto"/>
          <w:sz w:val="20"/>
          <w:szCs w:val="20"/>
        </w:rPr>
      </w:pPr>
    </w:p>
    <w:p w14:paraId="6D77BC5C" w14:textId="6DA061EF" w:rsidR="00F866BE" w:rsidRPr="00650382" w:rsidRDefault="00F866BE"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A petición expresa y motivada de algún miembro del Ayuntamiento y sea aprobada por mayoría calificada.</w:t>
      </w:r>
      <w:r w:rsidR="000A2E28">
        <w:rPr>
          <w:rFonts w:ascii="Verdana" w:hAnsi="Verdana"/>
          <w:color w:val="auto"/>
          <w:sz w:val="20"/>
          <w:szCs w:val="20"/>
        </w:rPr>
        <w:t xml:space="preserve">   </w:t>
      </w:r>
    </w:p>
    <w:p w14:paraId="25820764" w14:textId="77777777" w:rsidR="00BA7E55" w:rsidRPr="00650382" w:rsidRDefault="0043299E"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Fracción adicionada P.O. 18-09-2018</w:t>
      </w:r>
    </w:p>
    <w:p w14:paraId="08624573" w14:textId="77777777" w:rsidR="0043299E" w:rsidRPr="00650382"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Recinto para sesionar </w:t>
      </w:r>
    </w:p>
    <w:p w14:paraId="011F8B1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69. </w:t>
      </w:r>
      <w:r w:rsidRPr="00650382">
        <w:rPr>
          <w:rFonts w:ascii="Verdana" w:hAnsi="Verdana"/>
          <w:color w:val="auto"/>
          <w:sz w:val="20"/>
          <w:szCs w:val="20"/>
        </w:rPr>
        <w:t xml:space="preserve">Las sesiones del Ayuntamiento, se celebrarán en el recinto destinado para tal efecto, procurando contar con instalaciones para el público. </w:t>
      </w:r>
    </w:p>
    <w:p w14:paraId="3227CE6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Sólo por causas excepcionales o justificadas, el Ayuntamiento podrá acordar el cambio de recinto de manera temporal.</w:t>
      </w:r>
    </w:p>
    <w:p w14:paraId="58AA063A" w14:textId="0DBDD2EA" w:rsidR="00F9033C" w:rsidRPr="00650382" w:rsidRDefault="00F9033C" w:rsidP="004D6AA6">
      <w:pPr>
        <w:pStyle w:val="Default"/>
        <w:spacing w:line="276" w:lineRule="auto"/>
        <w:ind w:firstLine="709"/>
        <w:jc w:val="both"/>
        <w:rPr>
          <w:rFonts w:ascii="Verdana" w:hAnsi="Verdana"/>
          <w:color w:val="auto"/>
          <w:sz w:val="20"/>
          <w:szCs w:val="20"/>
        </w:rPr>
      </w:pPr>
    </w:p>
    <w:p w14:paraId="0A4FA3D7" w14:textId="3B4F9D12" w:rsidR="00F9033C" w:rsidRPr="00650382" w:rsidRDefault="00F9033C" w:rsidP="0080276A">
      <w:pPr>
        <w:ind w:firstLine="709"/>
        <w:jc w:val="both"/>
        <w:rPr>
          <w:rFonts w:ascii="Verdana" w:hAnsi="Verdana" w:cs="Arial"/>
          <w:sz w:val="20"/>
          <w:szCs w:val="20"/>
        </w:rPr>
      </w:pPr>
      <w:r w:rsidRPr="00650382">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r w:rsidR="0080276A" w:rsidRPr="00650382">
        <w:rPr>
          <w:rFonts w:ascii="Verdana" w:hAnsi="Verdana" w:cs="Arial"/>
          <w:sz w:val="20"/>
          <w:szCs w:val="20"/>
        </w:rPr>
        <w:t xml:space="preserve">                                                         </w:t>
      </w:r>
      <w:r w:rsidRPr="00650382">
        <w:rPr>
          <w:rFonts w:ascii="Verdana" w:hAnsi="Verdana"/>
          <w:b/>
          <w:color w:val="FF6699"/>
          <w:sz w:val="16"/>
          <w:szCs w:val="16"/>
        </w:rPr>
        <w:t>Párrafo adicionado P.O. 14-05-2020</w:t>
      </w:r>
    </w:p>
    <w:p w14:paraId="0028957D" w14:textId="77777777" w:rsidR="00F9033C" w:rsidRPr="00650382" w:rsidRDefault="00F9033C" w:rsidP="004D6AA6">
      <w:pPr>
        <w:jc w:val="both"/>
        <w:rPr>
          <w:rFonts w:ascii="Verdana" w:hAnsi="Verdana" w:cs="Arial"/>
          <w:sz w:val="20"/>
          <w:szCs w:val="20"/>
        </w:rPr>
      </w:pPr>
    </w:p>
    <w:p w14:paraId="2C4D22CF" w14:textId="77777777" w:rsidR="00F9033C" w:rsidRPr="00650382" w:rsidRDefault="00F9033C" w:rsidP="004D6AA6">
      <w:pPr>
        <w:ind w:firstLine="709"/>
        <w:jc w:val="both"/>
        <w:rPr>
          <w:rFonts w:ascii="Verdana" w:hAnsi="Verdana" w:cs="Arial"/>
          <w:sz w:val="20"/>
          <w:szCs w:val="20"/>
        </w:rPr>
      </w:pPr>
      <w:r w:rsidRPr="00650382">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3238D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73F868" w14:textId="2A20ECD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Votaciones </w:t>
      </w:r>
    </w:p>
    <w:p w14:paraId="010D8B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70. </w:t>
      </w:r>
      <w:r w:rsidRPr="00650382">
        <w:rPr>
          <w:rFonts w:ascii="Verdana" w:hAnsi="Verdana"/>
          <w:color w:val="auto"/>
          <w:sz w:val="20"/>
          <w:szCs w:val="20"/>
        </w:rPr>
        <w:t xml:space="preserve">Los acuerdos del Ayuntamiento se tomarán por mayoría simple de votos, salvo aquéllos en que por disposición de esta Ley u otras leyes, se exija mayoría absoluta o calificada. En caso de empate el presidente municipal tendrá voto dirimente. </w:t>
      </w:r>
    </w:p>
    <w:p w14:paraId="7FB3E9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del voto </w:t>
      </w:r>
    </w:p>
    <w:p w14:paraId="5B8B10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71. </w:t>
      </w:r>
      <w:r w:rsidRPr="00650382">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mayoría </w:t>
      </w:r>
    </w:p>
    <w:p w14:paraId="63868E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72. </w:t>
      </w:r>
      <w:r w:rsidRPr="00650382">
        <w:rPr>
          <w:rFonts w:ascii="Verdana" w:hAnsi="Verdana"/>
          <w:color w:val="auto"/>
          <w:sz w:val="20"/>
          <w:szCs w:val="20"/>
        </w:rPr>
        <w:t xml:space="preserve">Para los efectos de esta Ley, se entiende por: </w:t>
      </w:r>
    </w:p>
    <w:p w14:paraId="3C1749F5" w14:textId="77777777" w:rsidR="00BA7E55" w:rsidRPr="00D11ABA" w:rsidRDefault="00BA7E55" w:rsidP="004D6AA6">
      <w:pPr>
        <w:pStyle w:val="Default"/>
        <w:spacing w:line="276" w:lineRule="auto"/>
        <w:ind w:firstLine="709"/>
        <w:jc w:val="both"/>
        <w:rPr>
          <w:rFonts w:ascii="Verdana" w:hAnsi="Verdana"/>
          <w:color w:val="auto"/>
          <w:sz w:val="14"/>
          <w:szCs w:val="14"/>
        </w:rPr>
      </w:pPr>
    </w:p>
    <w:p w14:paraId="647CFF36"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simple, más de la mitad de votos en el mismo sentido de los integrantes del Ayuntamiento presentes en la sesión; </w:t>
      </w:r>
    </w:p>
    <w:p w14:paraId="2A57B833"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0242407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absoluta, más de la mitad de votos en el mismo sentido de la totalidad de los integrantes del Ayuntamiento; y </w:t>
      </w:r>
    </w:p>
    <w:p w14:paraId="42B0CB95"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137EFA9C" w14:textId="08F78A8D" w:rsid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1B8AEDA2" w14:textId="77777777" w:rsidR="00142444" w:rsidRPr="00142444" w:rsidRDefault="00142444" w:rsidP="00142444">
      <w:pPr>
        <w:pStyle w:val="Default"/>
        <w:spacing w:line="276" w:lineRule="auto"/>
        <w:ind w:left="709"/>
        <w:jc w:val="both"/>
        <w:rPr>
          <w:rFonts w:ascii="Verdana" w:hAnsi="Verdana"/>
          <w:color w:val="auto"/>
          <w:sz w:val="10"/>
          <w:szCs w:val="10"/>
        </w:rPr>
      </w:pPr>
    </w:p>
    <w:p w14:paraId="67F973FD" w14:textId="6046AF3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Desarrollo de las sesiones </w:t>
      </w:r>
    </w:p>
    <w:p w14:paraId="67E39D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73. </w:t>
      </w:r>
      <w:r w:rsidRPr="00650382">
        <w:rPr>
          <w:rFonts w:ascii="Verdana" w:hAnsi="Verdana"/>
          <w:color w:val="auto"/>
          <w:sz w:val="20"/>
          <w:szCs w:val="20"/>
        </w:rPr>
        <w:t xml:space="preserve">El desarrollo de las sesiones del Ayuntamiento, se llevará conforme al orden del día que haya sido aprobado. En las sesiones solemnes y extraordinarias no se tratarán asuntos de interés general. </w:t>
      </w:r>
    </w:p>
    <w:p w14:paraId="755A47B8" w14:textId="77777777" w:rsidR="00812844" w:rsidRPr="00812844" w:rsidRDefault="00812844" w:rsidP="00812844">
      <w:pPr>
        <w:pStyle w:val="Sinespaciado"/>
        <w:rPr>
          <w:sz w:val="10"/>
          <w:szCs w:val="10"/>
        </w:rPr>
      </w:pPr>
    </w:p>
    <w:p w14:paraId="14094DDB" w14:textId="5037523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Actas de sesiones de ayuntamiento </w:t>
      </w:r>
    </w:p>
    <w:p w14:paraId="43FC84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74. </w:t>
      </w:r>
      <w:r w:rsidRPr="00650382">
        <w:rPr>
          <w:rFonts w:ascii="Verdana" w:hAnsi="Verdana"/>
          <w:color w:val="auto"/>
          <w:sz w:val="20"/>
          <w:szCs w:val="20"/>
        </w:rPr>
        <w:t xml:space="preserve">El desarrollo de las sesiones del Ayuntamiento, se hará constar por el secretario en un libro o folios de actas, en los cuales quedarán anotados en forma extractada, los asuntos tratados y el resultado de la votación, además deberán quedar 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los demás casos, bastará que los documentos relativos al asunto tratado, se agreguen al apéndice del libro o folios de actas. </w:t>
      </w:r>
    </w:p>
    <w:p w14:paraId="661E3C3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actas de las sesiones de Ayuntamiento,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actas deberán ser firmadas por los integrantes del Ayuntamiento que participaron en la sesión y por el secretario del mismo.</w:t>
      </w:r>
    </w:p>
    <w:p w14:paraId="319913CC" w14:textId="58995126" w:rsidR="00F9033C" w:rsidRPr="00650382"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650382" w:rsidRDefault="00F9033C" w:rsidP="004D6AA6">
      <w:pPr>
        <w:ind w:firstLine="709"/>
        <w:jc w:val="both"/>
        <w:rPr>
          <w:rFonts w:ascii="Verdana" w:eastAsia="Arial" w:hAnsi="Verdana" w:cs="Arial"/>
          <w:sz w:val="20"/>
          <w:szCs w:val="20"/>
        </w:rPr>
      </w:pPr>
      <w:r w:rsidRPr="00650382">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764F1CE9" w14:textId="77777777" w:rsidR="00D11ABA" w:rsidRDefault="00D11ABA" w:rsidP="004D6AA6">
      <w:pPr>
        <w:pStyle w:val="Default"/>
        <w:spacing w:line="276" w:lineRule="auto"/>
        <w:jc w:val="right"/>
        <w:rPr>
          <w:rFonts w:ascii="Verdana" w:hAnsi="Verdana"/>
          <w:b/>
          <w:i/>
          <w:color w:val="auto"/>
          <w:sz w:val="20"/>
          <w:szCs w:val="20"/>
        </w:rPr>
      </w:pPr>
    </w:p>
    <w:p w14:paraId="4B544FB0" w14:textId="07EBA615" w:rsidR="00F866BE" w:rsidRPr="00650382" w:rsidRDefault="00F866BE"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Gaceta Municipal</w:t>
      </w:r>
    </w:p>
    <w:p w14:paraId="7C81E67B"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74-1.</w:t>
      </w:r>
      <w:r w:rsidRPr="00650382">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6004A174"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Gaceta Municipal contendrá como mínimo: </w:t>
      </w:r>
    </w:p>
    <w:p w14:paraId="2CB2C233"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proyecto de orden del día para las sesiones del Ayuntamiento;</w:t>
      </w:r>
    </w:p>
    <w:p w14:paraId="46D2F980" w14:textId="77777777" w:rsidR="00F866BE" w:rsidRPr="00650382" w:rsidRDefault="00F866BE" w:rsidP="004D6AA6">
      <w:pPr>
        <w:pStyle w:val="Default"/>
        <w:spacing w:line="276" w:lineRule="auto"/>
        <w:ind w:left="709" w:hanging="709"/>
        <w:jc w:val="both"/>
        <w:rPr>
          <w:rFonts w:ascii="Verdana" w:hAnsi="Verdana"/>
          <w:color w:val="auto"/>
          <w:sz w:val="20"/>
          <w:szCs w:val="20"/>
        </w:rPr>
      </w:pPr>
    </w:p>
    <w:p w14:paraId="26BA7972" w14:textId="3459CF5F" w:rsidR="00F866BE"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documentos en que se soportan los asuntos a tratar en las sesiones, salvo que sean materia de sesión privada; y</w:t>
      </w:r>
    </w:p>
    <w:p w14:paraId="74753E09" w14:textId="77777777" w:rsidR="00812844" w:rsidRPr="00650382" w:rsidRDefault="00812844" w:rsidP="00812844">
      <w:pPr>
        <w:pStyle w:val="Default"/>
        <w:spacing w:line="276" w:lineRule="auto"/>
        <w:ind w:left="709"/>
        <w:jc w:val="both"/>
        <w:rPr>
          <w:rFonts w:ascii="Verdana" w:hAnsi="Verdana"/>
          <w:color w:val="auto"/>
          <w:sz w:val="20"/>
          <w:szCs w:val="20"/>
        </w:rPr>
      </w:pPr>
    </w:p>
    <w:p w14:paraId="3D65AEDE"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agenda semanal del desarrollo de las comisiones municipales.</w:t>
      </w:r>
    </w:p>
    <w:p w14:paraId="00F25BC2"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6BDBF93F" w14:textId="77777777" w:rsidR="0043299E" w:rsidRPr="00650382" w:rsidRDefault="0043299E" w:rsidP="004D6AA6">
      <w:pPr>
        <w:pStyle w:val="Default"/>
        <w:spacing w:line="276" w:lineRule="auto"/>
        <w:jc w:val="both"/>
        <w:rPr>
          <w:rFonts w:ascii="Verdana" w:hAnsi="Verdana"/>
          <w:color w:val="auto"/>
          <w:sz w:val="20"/>
          <w:szCs w:val="20"/>
        </w:rPr>
      </w:pPr>
    </w:p>
    <w:p w14:paraId="70F5DA9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B4B500" w14:textId="77777777" w:rsidR="00032FE3" w:rsidRDefault="00032FE3" w:rsidP="004D6AA6">
      <w:pPr>
        <w:pStyle w:val="Default"/>
        <w:spacing w:line="276" w:lineRule="auto"/>
        <w:jc w:val="center"/>
        <w:rPr>
          <w:rFonts w:ascii="Verdana" w:hAnsi="Verdana"/>
          <w:b/>
          <w:color w:val="auto"/>
          <w:sz w:val="20"/>
          <w:szCs w:val="20"/>
        </w:rPr>
      </w:pPr>
    </w:p>
    <w:p w14:paraId="0860A082" w14:textId="77777777" w:rsidR="00032FE3" w:rsidRDefault="00032FE3" w:rsidP="004D6AA6">
      <w:pPr>
        <w:pStyle w:val="Default"/>
        <w:spacing w:line="276" w:lineRule="auto"/>
        <w:jc w:val="center"/>
        <w:rPr>
          <w:rFonts w:ascii="Verdana" w:hAnsi="Verdana"/>
          <w:b/>
          <w:color w:val="auto"/>
          <w:sz w:val="20"/>
          <w:szCs w:val="20"/>
        </w:rPr>
      </w:pPr>
    </w:p>
    <w:p w14:paraId="22D105F7" w14:textId="0990859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VI</w:t>
      </w:r>
    </w:p>
    <w:p w14:paraId="47DEA67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Ética de los Integrantes del Ayuntamiento</w:t>
      </w:r>
    </w:p>
    <w:p w14:paraId="43A576AE"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DC6BB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Ética de los integrantes del ayuntamiento </w:t>
      </w:r>
    </w:p>
    <w:p w14:paraId="0C0CDE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75. </w:t>
      </w:r>
      <w:r w:rsidRPr="00650382">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4895EF18" w14:textId="77777777" w:rsidR="00D11ABA" w:rsidRDefault="00D11ABA" w:rsidP="004D6AA6">
      <w:pPr>
        <w:pStyle w:val="Default"/>
        <w:spacing w:line="276" w:lineRule="auto"/>
        <w:jc w:val="center"/>
        <w:rPr>
          <w:rFonts w:ascii="Verdana" w:hAnsi="Verdana"/>
          <w:b/>
          <w:color w:val="auto"/>
          <w:sz w:val="20"/>
          <w:szCs w:val="20"/>
        </w:rPr>
      </w:pPr>
    </w:p>
    <w:p w14:paraId="5FA98256" w14:textId="77777777" w:rsidR="00D11ABA" w:rsidRDefault="00D11ABA" w:rsidP="004D6AA6">
      <w:pPr>
        <w:pStyle w:val="Default"/>
        <w:spacing w:line="276" w:lineRule="auto"/>
        <w:jc w:val="center"/>
        <w:rPr>
          <w:rFonts w:ascii="Verdana" w:hAnsi="Verdana"/>
          <w:b/>
          <w:color w:val="auto"/>
          <w:sz w:val="20"/>
          <w:szCs w:val="20"/>
        </w:rPr>
      </w:pPr>
    </w:p>
    <w:p w14:paraId="3B81A3D3" w14:textId="3B023B4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VII</w:t>
      </w:r>
    </w:p>
    <w:p w14:paraId="777699A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Atribuciones de los Ayuntamientos</w:t>
      </w:r>
    </w:p>
    <w:p w14:paraId="1BF2CC15"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ayuntamiento </w:t>
      </w:r>
    </w:p>
    <w:p w14:paraId="31B6CD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76. </w:t>
      </w:r>
      <w:r w:rsidRPr="00650382">
        <w:rPr>
          <w:rFonts w:ascii="Verdana" w:hAnsi="Verdana"/>
          <w:color w:val="auto"/>
          <w:sz w:val="20"/>
          <w:szCs w:val="20"/>
        </w:rPr>
        <w:t xml:space="preserve">Los ayuntamientos tendrán las siguientes atribuciones: </w:t>
      </w:r>
    </w:p>
    <w:p w14:paraId="4D06E01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gobierno y régimen interior: </w:t>
      </w:r>
    </w:p>
    <w:p w14:paraId="7780F5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BE4E81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Designar anualmente de entre sus miembros, a los integrantes de las comisiones del Ayuntamiento; </w:t>
      </w:r>
    </w:p>
    <w:p w14:paraId="459C0E34" w14:textId="2A097032" w:rsidR="00BA7E55" w:rsidRPr="00650382" w:rsidRDefault="0027411B" w:rsidP="009058F9">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Fijar las bases para la elaboración del plan municipal de desarrollo, del Programa de Gobierno Municipal y de los programas derivados de este último y en su oportunidad aprobarlos, evaluarlos y actualizarlos. El Programa de Gobierno Municipal se encontrará vinculado con la información recibida en el expediente de entrega recepción.</w:t>
      </w:r>
      <w:r w:rsidR="00BA7E55" w:rsidRPr="00650382">
        <w:rPr>
          <w:rFonts w:ascii="Verdana" w:hAnsi="Verdana"/>
          <w:color w:val="auto"/>
          <w:sz w:val="20"/>
          <w:szCs w:val="20"/>
        </w:rPr>
        <w:t xml:space="preserve"> </w:t>
      </w:r>
      <w:r w:rsidR="009058F9" w:rsidRPr="00650382">
        <w:rPr>
          <w:rFonts w:ascii="Verdana" w:hAnsi="Verdana"/>
          <w:color w:val="auto"/>
          <w:sz w:val="20"/>
          <w:szCs w:val="20"/>
        </w:rPr>
        <w:t xml:space="preserve">   </w:t>
      </w:r>
      <w:r w:rsidR="0043299E" w:rsidRPr="00650382">
        <w:rPr>
          <w:rFonts w:ascii="Verdana" w:hAnsi="Verdana"/>
          <w:b/>
          <w:color w:val="FF6699"/>
          <w:sz w:val="16"/>
          <w:szCs w:val="16"/>
        </w:rPr>
        <w:t>Párrafo del inciso reformado P.O. 18-09-2018</w:t>
      </w:r>
    </w:p>
    <w:p w14:paraId="7DBA3E6B" w14:textId="77777777" w:rsidR="0067461D" w:rsidRPr="00650382" w:rsidRDefault="0067461D" w:rsidP="009058F9">
      <w:pPr>
        <w:pStyle w:val="Default"/>
        <w:spacing w:line="276" w:lineRule="auto"/>
        <w:ind w:left="1418" w:firstLine="706"/>
        <w:jc w:val="both"/>
        <w:rPr>
          <w:rFonts w:ascii="Verdana" w:hAnsi="Verdana"/>
          <w:color w:val="auto"/>
          <w:sz w:val="20"/>
          <w:szCs w:val="20"/>
        </w:rPr>
      </w:pPr>
    </w:p>
    <w:p w14:paraId="51872D7C" w14:textId="56FE8828" w:rsidR="00BA7E55" w:rsidRPr="00650382" w:rsidRDefault="00BA7E55" w:rsidP="009058F9">
      <w:pPr>
        <w:pStyle w:val="Default"/>
        <w:spacing w:line="276" w:lineRule="auto"/>
        <w:ind w:left="1418" w:firstLine="706"/>
        <w:jc w:val="both"/>
        <w:rPr>
          <w:rFonts w:ascii="Verdana" w:hAnsi="Verdana"/>
          <w:color w:val="auto"/>
          <w:sz w:val="20"/>
          <w:szCs w:val="20"/>
        </w:rPr>
      </w:pPr>
      <w:r w:rsidRPr="00650382">
        <w:rPr>
          <w:rFonts w:ascii="Verdana" w:hAnsi="Verdana"/>
          <w:color w:val="auto"/>
          <w:sz w:val="20"/>
          <w:szCs w:val="20"/>
        </w:rPr>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37F932C" w14:textId="3146EAEF"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Nombrar y remover a los delegados municipales, en los términos que señala esta Ley; </w:t>
      </w:r>
    </w:p>
    <w:p w14:paraId="08AF97FD"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6C2D50EE"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Aprobar anualmente, el informe del estado que guarda la administración pública municipal, que será rendido por conducto del presidente municipal en sesión pública y solemne; </w:t>
      </w:r>
    </w:p>
    <w:p w14:paraId="2186AFE0" w14:textId="77777777" w:rsidR="00BA7E55" w:rsidRPr="00650382" w:rsidRDefault="00BA7E55" w:rsidP="004D6AA6">
      <w:pPr>
        <w:pStyle w:val="Prrafodelista"/>
        <w:ind w:left="1418" w:hanging="851"/>
        <w:rPr>
          <w:rFonts w:ascii="Verdana" w:hAnsi="Verdana"/>
          <w:sz w:val="20"/>
          <w:szCs w:val="20"/>
        </w:rPr>
      </w:pPr>
    </w:p>
    <w:p w14:paraId="4715F021"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650382" w:rsidRDefault="00BA7E55" w:rsidP="004D6AA6">
      <w:pPr>
        <w:pStyle w:val="Prrafodelista"/>
        <w:ind w:left="1418" w:hanging="851"/>
        <w:rPr>
          <w:rFonts w:ascii="Verdana" w:hAnsi="Verdana"/>
          <w:sz w:val="20"/>
          <w:szCs w:val="20"/>
        </w:rPr>
      </w:pPr>
    </w:p>
    <w:p w14:paraId="251AFD9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Crear las dependencias administrativas centralizadas y constituir entidades paramunicipales; </w:t>
      </w:r>
    </w:p>
    <w:p w14:paraId="1780448F" w14:textId="77777777" w:rsidR="00BA7E55" w:rsidRPr="00650382" w:rsidRDefault="00BA7E55" w:rsidP="004D6AA6">
      <w:pPr>
        <w:pStyle w:val="Prrafodelista"/>
        <w:ind w:left="1418" w:hanging="851"/>
        <w:rPr>
          <w:rFonts w:ascii="Verdana" w:hAnsi="Verdana"/>
          <w:sz w:val="20"/>
          <w:szCs w:val="20"/>
        </w:rPr>
      </w:pPr>
    </w:p>
    <w:p w14:paraId="68B18F82" w14:textId="79E3CE12" w:rsidR="00BA7E55" w:rsidRPr="00650382" w:rsidRDefault="00740ACC" w:rsidP="00507D6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sz w:val="20"/>
          <w:szCs w:val="20"/>
        </w:rPr>
        <w:t xml:space="preserve">Nombrar al secretario y al tesorero de la administración pública municipal, </w:t>
      </w:r>
      <w:r w:rsidR="00507D6D" w:rsidRPr="00650382">
        <w:rPr>
          <w:rFonts w:ascii="Verdana" w:hAnsi="Verdana"/>
          <w:sz w:val="20"/>
          <w:szCs w:val="20"/>
        </w:rPr>
        <w:t xml:space="preserve">así como al titular de la Unidad de Transparencia </w:t>
      </w:r>
      <w:r w:rsidRPr="00650382">
        <w:rPr>
          <w:rFonts w:ascii="Verdana" w:hAnsi="Verdana"/>
          <w:sz w:val="20"/>
          <w:szCs w:val="20"/>
        </w:rPr>
        <w:t>a propuesta del presidente municipal, prefiriendo en igualdad de circunstancias a los habitantes del Municipio;</w:t>
      </w:r>
      <w:r w:rsidR="00BA7E55" w:rsidRPr="00650382">
        <w:rPr>
          <w:rFonts w:ascii="Verdana" w:hAnsi="Verdana"/>
          <w:color w:val="auto"/>
          <w:sz w:val="20"/>
          <w:szCs w:val="20"/>
        </w:rPr>
        <w:t xml:space="preserve"> </w:t>
      </w:r>
      <w:r w:rsidR="00507D6D" w:rsidRPr="00650382">
        <w:rPr>
          <w:rFonts w:ascii="Verdana" w:hAnsi="Verdana"/>
          <w:color w:val="auto"/>
          <w:sz w:val="20"/>
          <w:szCs w:val="20"/>
        </w:rPr>
        <w:t xml:space="preserve">                                                 </w:t>
      </w:r>
      <w:r w:rsidR="00507D6D" w:rsidRPr="00650382">
        <w:rPr>
          <w:rFonts w:ascii="Verdana" w:hAnsi="Verdana"/>
          <w:b/>
          <w:bCs/>
          <w:color w:val="808080" w:themeColor="background1" w:themeShade="80"/>
          <w:sz w:val="20"/>
          <w:szCs w:val="20"/>
        </w:rPr>
        <w:t>I</w:t>
      </w:r>
      <w:r w:rsidRPr="00650382">
        <w:rPr>
          <w:rFonts w:ascii="Verdana" w:hAnsi="Verdana"/>
          <w:b/>
          <w:bCs/>
          <w:color w:val="808080" w:themeColor="background1" w:themeShade="80"/>
          <w:sz w:val="16"/>
          <w:szCs w:val="16"/>
        </w:rPr>
        <w:t xml:space="preserve">nciso reformado P.O. </w:t>
      </w:r>
      <w:r w:rsidR="00507D6D" w:rsidRPr="00650382">
        <w:rPr>
          <w:rFonts w:ascii="Verdana" w:hAnsi="Verdana"/>
          <w:b/>
          <w:bCs/>
          <w:color w:val="808080" w:themeColor="background1" w:themeShade="80"/>
          <w:sz w:val="16"/>
          <w:szCs w:val="16"/>
        </w:rPr>
        <w:t>22</w:t>
      </w:r>
      <w:r w:rsidRPr="00650382">
        <w:rPr>
          <w:rFonts w:ascii="Verdana" w:hAnsi="Verdana"/>
          <w:b/>
          <w:bCs/>
          <w:color w:val="808080" w:themeColor="background1" w:themeShade="80"/>
          <w:sz w:val="16"/>
          <w:szCs w:val="16"/>
        </w:rPr>
        <w:t>-</w:t>
      </w:r>
      <w:r w:rsidR="00507D6D" w:rsidRPr="00650382">
        <w:rPr>
          <w:rFonts w:ascii="Verdana" w:hAnsi="Verdana"/>
          <w:b/>
          <w:bCs/>
          <w:color w:val="808080" w:themeColor="background1" w:themeShade="80"/>
          <w:sz w:val="16"/>
          <w:szCs w:val="16"/>
        </w:rPr>
        <w:t>12</w:t>
      </w:r>
      <w:r w:rsidRPr="00650382">
        <w:rPr>
          <w:rFonts w:ascii="Verdana" w:hAnsi="Verdana"/>
          <w:b/>
          <w:bCs/>
          <w:color w:val="808080" w:themeColor="background1" w:themeShade="80"/>
          <w:sz w:val="16"/>
          <w:szCs w:val="16"/>
        </w:rPr>
        <w:t>-20</w:t>
      </w:r>
      <w:r w:rsidR="00507D6D" w:rsidRPr="00650382">
        <w:rPr>
          <w:rFonts w:ascii="Verdana" w:hAnsi="Verdana"/>
          <w:b/>
          <w:bCs/>
          <w:color w:val="808080" w:themeColor="background1" w:themeShade="80"/>
          <w:sz w:val="16"/>
          <w:szCs w:val="16"/>
        </w:rPr>
        <w:t>21</w:t>
      </w:r>
    </w:p>
    <w:p w14:paraId="7EDB6E93" w14:textId="77777777" w:rsidR="00740ACC" w:rsidRPr="00650382"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650382" w:rsidRDefault="00BA7E55" w:rsidP="004D6AA6">
      <w:pPr>
        <w:pStyle w:val="Default"/>
        <w:spacing w:line="276" w:lineRule="auto"/>
        <w:ind w:left="1418"/>
        <w:jc w:val="both"/>
        <w:rPr>
          <w:rFonts w:ascii="Verdana" w:hAnsi="Verdana"/>
          <w:color w:val="auto"/>
          <w:sz w:val="20"/>
          <w:szCs w:val="20"/>
        </w:rPr>
      </w:pPr>
      <w:r w:rsidRPr="00650382">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650382" w:rsidRDefault="00BA7E55" w:rsidP="004D6AA6">
      <w:pPr>
        <w:pStyle w:val="Prrafodelista"/>
        <w:ind w:left="1418" w:hanging="851"/>
        <w:rPr>
          <w:rFonts w:ascii="Verdana" w:hAnsi="Verdana"/>
          <w:sz w:val="20"/>
          <w:szCs w:val="20"/>
        </w:rPr>
      </w:pPr>
    </w:p>
    <w:p w14:paraId="71FEF42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Nombrar y remover al contralor, en los términos de esta Ley;</w:t>
      </w:r>
    </w:p>
    <w:p w14:paraId="5CE9673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650382" w:rsidRDefault="00BA7E55" w:rsidP="004D6AA6">
      <w:pPr>
        <w:pStyle w:val="Prrafodelista"/>
        <w:ind w:left="1418" w:hanging="851"/>
        <w:rPr>
          <w:rFonts w:ascii="Verdana" w:hAnsi="Verdana"/>
          <w:sz w:val="20"/>
          <w:szCs w:val="20"/>
        </w:rPr>
      </w:pPr>
    </w:p>
    <w:p w14:paraId="481ECCE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Otorgar licencias, permisos y autorizaciones; pudiendo delegar esta atribución; </w:t>
      </w:r>
    </w:p>
    <w:p w14:paraId="06B46591" w14:textId="77777777" w:rsidR="00BA7E55" w:rsidRPr="00650382"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650382" w:rsidRDefault="00BA7E55" w:rsidP="004D6AA6">
      <w:pPr>
        <w:pStyle w:val="Default"/>
        <w:spacing w:line="276" w:lineRule="auto"/>
        <w:ind w:left="1418" w:hanging="851"/>
        <w:jc w:val="both"/>
        <w:rPr>
          <w:rFonts w:ascii="Verdana" w:hAnsi="Verdana"/>
          <w:color w:val="auto"/>
          <w:sz w:val="20"/>
          <w:szCs w:val="20"/>
        </w:rPr>
      </w:pPr>
      <w:r w:rsidRPr="00650382">
        <w:rPr>
          <w:rFonts w:ascii="Verdana" w:hAnsi="Verdana"/>
          <w:b/>
          <w:color w:val="auto"/>
          <w:sz w:val="20"/>
          <w:szCs w:val="20"/>
        </w:rPr>
        <w:t>ñ)</w:t>
      </w:r>
      <w:r w:rsidRPr="00650382">
        <w:rPr>
          <w:rFonts w:ascii="Verdana" w:hAnsi="Verdana"/>
          <w:color w:val="auto"/>
          <w:sz w:val="20"/>
          <w:szCs w:val="20"/>
        </w:rPr>
        <w:t xml:space="preserve"> </w:t>
      </w:r>
      <w:r w:rsidR="00B01E6C" w:rsidRPr="00650382">
        <w:rPr>
          <w:rFonts w:ascii="Verdana" w:hAnsi="Verdana"/>
          <w:color w:val="auto"/>
          <w:sz w:val="20"/>
          <w:szCs w:val="20"/>
        </w:rPr>
        <w:tab/>
      </w:r>
      <w:r w:rsidRPr="00650382">
        <w:rPr>
          <w:rFonts w:ascii="Verdana" w:hAnsi="Verdana"/>
          <w:color w:val="auto"/>
          <w:sz w:val="20"/>
          <w:szCs w:val="20"/>
        </w:rPr>
        <w:t>Otorgar concesiones para el uso, aprovechamiento y explotación de los</w:t>
      </w:r>
      <w:r w:rsidR="00B01E6C" w:rsidRPr="00650382">
        <w:rPr>
          <w:rFonts w:ascii="Verdana" w:hAnsi="Verdana"/>
          <w:color w:val="auto"/>
          <w:sz w:val="20"/>
          <w:szCs w:val="20"/>
        </w:rPr>
        <w:t xml:space="preserve"> </w:t>
      </w:r>
      <w:r w:rsidRPr="00650382">
        <w:rPr>
          <w:rFonts w:ascii="Verdana" w:hAnsi="Verdana"/>
          <w:color w:val="auto"/>
          <w:sz w:val="20"/>
          <w:szCs w:val="20"/>
        </w:rPr>
        <w:t>bienes inmuebles del dominio público municipal, así como de los</w:t>
      </w:r>
      <w:r w:rsidR="00B01E6C" w:rsidRPr="00650382">
        <w:rPr>
          <w:rFonts w:ascii="Verdana" w:hAnsi="Verdana"/>
          <w:color w:val="auto"/>
          <w:sz w:val="20"/>
          <w:szCs w:val="20"/>
        </w:rPr>
        <w:t xml:space="preserve"> </w:t>
      </w:r>
      <w:r w:rsidRPr="00650382">
        <w:rPr>
          <w:rFonts w:ascii="Verdana" w:hAnsi="Verdana"/>
          <w:color w:val="auto"/>
          <w:sz w:val="20"/>
          <w:szCs w:val="20"/>
        </w:rPr>
        <w:t xml:space="preserve">servicios públicos; </w:t>
      </w:r>
    </w:p>
    <w:p w14:paraId="5F90132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53C88D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cursos, seminarios y programas tendientes a eficientar el cumplimiento de las funciones de los integrantes del Ayuntamiento y demás servidores públicos municipales; </w:t>
      </w:r>
    </w:p>
    <w:p w14:paraId="6E5AF56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C561589" w14:textId="4813F0BA"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bCs/>
          <w:iCs/>
          <w:sz w:val="20"/>
          <w:szCs w:val="20"/>
        </w:rPr>
        <w:t xml:space="preserve">Realizar las acciones para impulsar e implementar la innovación tecnológica a efecto de mejorar el desempeño de las funciones de los servidores públicos municipales y la eficacia en la prestación de los servicios públicos;  </w:t>
      </w:r>
    </w:p>
    <w:p w14:paraId="132682DB" w14:textId="13B0E3F6" w:rsidR="0067461D" w:rsidRPr="00650382" w:rsidRDefault="0067461D" w:rsidP="0067461D">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Inciso adicionado P.O. 23-04-2021</w:t>
      </w:r>
    </w:p>
    <w:p w14:paraId="7D84EF6C" w14:textId="77777777" w:rsidR="0067461D" w:rsidRPr="00650382" w:rsidRDefault="0067461D" w:rsidP="0067461D">
      <w:pPr>
        <w:pStyle w:val="Prrafodelista"/>
        <w:rPr>
          <w:rFonts w:ascii="Verdana" w:hAnsi="Verdana"/>
          <w:sz w:val="20"/>
          <w:szCs w:val="20"/>
        </w:rPr>
      </w:pPr>
    </w:p>
    <w:p w14:paraId="041B1EF2" w14:textId="3FE0301F" w:rsidR="0067461D" w:rsidRPr="00650382" w:rsidRDefault="0067461D"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Realizar las actividades que tengan como finalidad alcanzar el desarrollo municipal a través de las acciones relacionadas con la implementación, el fortalecimiento y la promoción de la innovación tecnológica;</w:t>
      </w:r>
    </w:p>
    <w:p w14:paraId="16A2F03A" w14:textId="1118A5AA" w:rsidR="0067461D" w:rsidRPr="00650382" w:rsidRDefault="0067461D" w:rsidP="0067461D">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23-04-2021</w:t>
      </w:r>
    </w:p>
    <w:p w14:paraId="799818C3" w14:textId="77777777" w:rsidR="0067461D" w:rsidRPr="00650382" w:rsidRDefault="0067461D" w:rsidP="0067461D">
      <w:pPr>
        <w:pStyle w:val="Default"/>
        <w:adjustRightInd w:val="0"/>
        <w:spacing w:line="276" w:lineRule="auto"/>
        <w:ind w:left="1418"/>
        <w:jc w:val="right"/>
        <w:rPr>
          <w:rFonts w:ascii="Verdana" w:hAnsi="Verdana"/>
          <w:color w:val="auto"/>
          <w:sz w:val="20"/>
          <w:szCs w:val="20"/>
        </w:rPr>
      </w:pPr>
    </w:p>
    <w:p w14:paraId="61BDA1D8" w14:textId="5BE3F042" w:rsidR="00BA7E55" w:rsidRPr="00142444" w:rsidRDefault="00BA7E55" w:rsidP="0067461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r w:rsidR="0067461D" w:rsidRPr="00650382">
        <w:rPr>
          <w:rFonts w:ascii="Verdana" w:hAnsi="Verdana"/>
          <w:color w:val="auto"/>
          <w:sz w:val="20"/>
          <w:szCs w:val="20"/>
        </w:rPr>
        <w:t xml:space="preserve">                                     </w:t>
      </w:r>
      <w:r w:rsidR="0067461D" w:rsidRPr="00650382">
        <w:rPr>
          <w:rFonts w:ascii="Verdana" w:hAnsi="Verdana"/>
          <w:b/>
          <w:color w:val="FF6699"/>
          <w:sz w:val="16"/>
          <w:szCs w:val="16"/>
        </w:rPr>
        <w:t>Inciso recorrido en su orden P.O. 23-04-2021</w:t>
      </w:r>
    </w:p>
    <w:p w14:paraId="52850CE9"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42F6BB3A" w14:textId="77777777" w:rsidR="00BA7E55"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ante el pleno del Supremo Tribunal de Justicia las controversias a que se refieren los incisos a) y b) del apartado A de la fracción XV del artículo 88 de la Constitución Política para el Estado;</w:t>
      </w:r>
      <w:r w:rsidR="00BA7E55" w:rsidRPr="00650382">
        <w:rPr>
          <w:rFonts w:ascii="Verdana" w:hAnsi="Verdana"/>
          <w:color w:val="auto"/>
          <w:sz w:val="20"/>
          <w:szCs w:val="20"/>
        </w:rPr>
        <w:t xml:space="preserve"> </w:t>
      </w:r>
    </w:p>
    <w:p w14:paraId="0E797F28" w14:textId="6FCF5947" w:rsidR="00BA7E55" w:rsidRPr="00650382" w:rsidRDefault="0067461D" w:rsidP="004D6AA6">
      <w:pPr>
        <w:pStyle w:val="Default"/>
        <w:spacing w:line="276" w:lineRule="auto"/>
        <w:ind w:left="1418" w:hanging="851"/>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660FE843" w14:textId="77777777" w:rsidR="0043299E" w:rsidRPr="00650382"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192D65AF" w:rsidR="00BA7E55" w:rsidRPr="00650382"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7DA2A2D8" w14:textId="77777777" w:rsidR="0067461D" w:rsidRPr="00650382" w:rsidRDefault="0067461D" w:rsidP="0067461D">
      <w:pPr>
        <w:pStyle w:val="Default"/>
        <w:spacing w:line="276" w:lineRule="auto"/>
        <w:ind w:left="1418" w:hanging="851"/>
        <w:jc w:val="right"/>
        <w:rPr>
          <w:rFonts w:ascii="Verdana" w:hAnsi="Verdana"/>
          <w:color w:val="auto"/>
          <w:sz w:val="20"/>
          <w:szCs w:val="20"/>
        </w:rPr>
      </w:pPr>
    </w:p>
    <w:p w14:paraId="2B2878C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554D26ED" w:rsidR="00BA7E55"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0BDB3B9A" w14:textId="77777777" w:rsidR="00142444" w:rsidRPr="00650382" w:rsidRDefault="00142444" w:rsidP="0067461D">
      <w:pPr>
        <w:pStyle w:val="Default"/>
        <w:spacing w:line="276" w:lineRule="auto"/>
        <w:ind w:left="1418" w:hanging="851"/>
        <w:jc w:val="right"/>
        <w:rPr>
          <w:rFonts w:ascii="Verdana" w:hAnsi="Verdana"/>
          <w:color w:val="auto"/>
          <w:sz w:val="20"/>
          <w:szCs w:val="20"/>
        </w:rPr>
      </w:pPr>
    </w:p>
    <w:p w14:paraId="524F5D23" w14:textId="1E0AB984" w:rsidR="00011EA9" w:rsidRPr="00142444" w:rsidRDefault="00BA7E55" w:rsidP="00142444">
      <w:pPr>
        <w:pStyle w:val="Default"/>
        <w:numPr>
          <w:ilvl w:val="0"/>
          <w:numId w:val="15"/>
        </w:numPr>
        <w:adjustRightInd w:val="0"/>
        <w:spacing w:line="276" w:lineRule="auto"/>
        <w:ind w:left="1418" w:hanging="851"/>
        <w:jc w:val="both"/>
        <w:rPr>
          <w:rFonts w:ascii="Verdana" w:hAnsi="Verdana"/>
          <w:b/>
          <w:color w:val="FF6699"/>
          <w:sz w:val="16"/>
          <w:szCs w:val="16"/>
        </w:rPr>
      </w:pPr>
      <w:r w:rsidRPr="00142444">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r w:rsidR="00142444" w:rsidRPr="00142444">
        <w:rPr>
          <w:rFonts w:ascii="Verdana" w:hAnsi="Verdana"/>
          <w:color w:val="auto"/>
          <w:sz w:val="20"/>
          <w:szCs w:val="20"/>
        </w:rPr>
        <w:t xml:space="preserve"> </w:t>
      </w:r>
      <w:r w:rsidR="0067461D" w:rsidRPr="00142444">
        <w:rPr>
          <w:rFonts w:ascii="Verdana" w:hAnsi="Verdana"/>
          <w:b/>
          <w:color w:val="FF6699"/>
          <w:sz w:val="16"/>
          <w:szCs w:val="16"/>
        </w:rPr>
        <w:t>Inciso recorrido en su orden P.O. 23-04-2021</w:t>
      </w:r>
    </w:p>
    <w:p w14:paraId="24913DB6" w14:textId="77777777" w:rsidR="0067461D" w:rsidRPr="00650382" w:rsidRDefault="0067461D" w:rsidP="0067461D">
      <w:pPr>
        <w:pStyle w:val="Prrafodelista"/>
        <w:jc w:val="right"/>
        <w:rPr>
          <w:rFonts w:ascii="Verdana" w:hAnsi="Verdana"/>
          <w:sz w:val="20"/>
          <w:szCs w:val="20"/>
        </w:rPr>
      </w:pPr>
    </w:p>
    <w:p w14:paraId="49B4DDF5" w14:textId="77777777" w:rsidR="00011EA9"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en:</w:t>
      </w:r>
    </w:p>
    <w:p w14:paraId="3AB3DC77" w14:textId="77777777" w:rsidR="00011EA9" w:rsidRPr="00D11ABA" w:rsidRDefault="00011EA9" w:rsidP="004D6AA6">
      <w:pPr>
        <w:pStyle w:val="Default"/>
        <w:adjustRightInd w:val="0"/>
        <w:spacing w:line="276" w:lineRule="auto"/>
        <w:ind w:left="720"/>
        <w:jc w:val="both"/>
        <w:rPr>
          <w:rFonts w:ascii="Verdana" w:hAnsi="Verdana"/>
          <w:color w:val="auto"/>
          <w:sz w:val="14"/>
          <w:szCs w:val="14"/>
        </w:rPr>
      </w:pPr>
    </w:p>
    <w:p w14:paraId="211DA09E"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Documentos oficiales de carácter institucional;</w:t>
      </w:r>
    </w:p>
    <w:p w14:paraId="1E5833EB"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Vehículos oficiales, maquinaria y mobiliario; y</w:t>
      </w:r>
    </w:p>
    <w:p w14:paraId="18A267B4" w14:textId="77777777" w:rsidR="00BA7E55"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Infraestructura pública y equipamiento urbano municipal.</w:t>
      </w:r>
      <w:r w:rsidR="00BA7E55" w:rsidRPr="00650382">
        <w:rPr>
          <w:rFonts w:ascii="Verdana" w:hAnsi="Verdana"/>
          <w:color w:val="auto"/>
          <w:sz w:val="20"/>
          <w:szCs w:val="20"/>
        </w:rPr>
        <w:t xml:space="preserve"> </w:t>
      </w:r>
    </w:p>
    <w:p w14:paraId="297113BF" w14:textId="41BE81DC" w:rsidR="00BA7E55" w:rsidRPr="00650382" w:rsidRDefault="0067461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51C07031"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obra pública y desarrollo urbano: </w:t>
      </w:r>
    </w:p>
    <w:p w14:paraId="5E9CE7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7A9763" w14:textId="53666B1F"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y administrar la zonificación y el Programa Municipal de Desarrollo Urbano y de Ordenamiento Ecológico Territorial, así como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1B287688"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7EBC14D5"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Intervenir en la regularización de la tenencia de la tierra en el ámbito de su competencia;</w:t>
      </w:r>
    </w:p>
    <w:p w14:paraId="10782C9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6D533E0C" w14:textId="63C76C08" w:rsid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650382">
        <w:rPr>
          <w:rFonts w:ascii="Verdana" w:hAnsi="Verdana"/>
          <w:color w:val="auto"/>
          <w:sz w:val="20"/>
          <w:szCs w:val="20"/>
        </w:rPr>
        <w:t>dando aviso</w:t>
      </w:r>
      <w:proofErr w:type="gramEnd"/>
      <w:r w:rsidRPr="00650382">
        <w:rPr>
          <w:rFonts w:ascii="Verdana" w:hAnsi="Verdana"/>
          <w:color w:val="auto"/>
          <w:sz w:val="20"/>
          <w:szCs w:val="20"/>
        </w:rPr>
        <w:t xml:space="preserve"> a los organismos correspondientes;</w:t>
      </w:r>
    </w:p>
    <w:p w14:paraId="7488582D"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2BDB7371"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Acordar el destino o uso de los bienes inmuebles de propiedad municipal; </w:t>
      </w:r>
    </w:p>
    <w:p w14:paraId="1CE8838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al Ejecutivo del Estado, la expropiación de bienes por causa de utilidad pública; </w:t>
      </w:r>
    </w:p>
    <w:p w14:paraId="76629AE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el programa de obra pública; así como convenir y contratar la ejecución de obra pública; y</w:t>
      </w:r>
    </w:p>
    <w:p w14:paraId="7ECCE5E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Autorizar, controlar y vigilar la utilización del suelo en el ámbito de su competencia. </w:t>
      </w:r>
    </w:p>
    <w:p w14:paraId="4ABD3D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650382" w:rsidRDefault="00BA7E55" w:rsidP="004D6AA6">
      <w:pPr>
        <w:pStyle w:val="Default"/>
        <w:numPr>
          <w:ilvl w:val="0"/>
          <w:numId w:val="17"/>
        </w:numPr>
        <w:spacing w:line="276" w:lineRule="auto"/>
        <w:ind w:left="709" w:hanging="709"/>
        <w:rPr>
          <w:rFonts w:ascii="Verdana" w:hAnsi="Verdana"/>
          <w:color w:val="auto"/>
          <w:sz w:val="20"/>
          <w:szCs w:val="20"/>
        </w:rPr>
      </w:pPr>
      <w:r w:rsidRPr="00650382">
        <w:rPr>
          <w:rFonts w:ascii="Verdana" w:hAnsi="Verdana"/>
          <w:color w:val="auto"/>
          <w:sz w:val="20"/>
          <w:szCs w:val="20"/>
        </w:rPr>
        <w:t xml:space="preserve">En materia de servicios públicos: </w:t>
      </w:r>
    </w:p>
    <w:p w14:paraId="0C8AD797" w14:textId="77777777" w:rsidR="00BA7E55" w:rsidRPr="00650382" w:rsidRDefault="00BA7E55" w:rsidP="004D6AA6">
      <w:pPr>
        <w:pStyle w:val="Default"/>
        <w:spacing w:line="276" w:lineRule="auto"/>
        <w:ind w:firstLine="709"/>
        <w:rPr>
          <w:rFonts w:ascii="Verdana" w:hAnsi="Verdana"/>
          <w:color w:val="auto"/>
          <w:sz w:val="20"/>
          <w:szCs w:val="20"/>
        </w:rPr>
      </w:pPr>
    </w:p>
    <w:p w14:paraId="457D7673"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Prestar servicios públicos a los habitantes del Municipio; </w:t>
      </w:r>
    </w:p>
    <w:p w14:paraId="7935F543" w14:textId="77777777" w:rsidR="00BA7E55" w:rsidRPr="00650382" w:rsidRDefault="00BA7E55" w:rsidP="004D6AA6">
      <w:pPr>
        <w:pStyle w:val="Default"/>
        <w:spacing w:line="276" w:lineRule="auto"/>
        <w:ind w:left="1418" w:hanging="851"/>
        <w:rPr>
          <w:rFonts w:ascii="Verdana" w:hAnsi="Verdana"/>
          <w:color w:val="auto"/>
          <w:sz w:val="20"/>
          <w:szCs w:val="20"/>
        </w:rPr>
      </w:pPr>
    </w:p>
    <w:p w14:paraId="28FB9386" w14:textId="0CF0C6B1" w:rsidR="00BA7E55" w:rsidRPr="00650382" w:rsidRDefault="0067461D" w:rsidP="0067461D">
      <w:pPr>
        <w:pStyle w:val="Default"/>
        <w:numPr>
          <w:ilvl w:val="0"/>
          <w:numId w:val="18"/>
        </w:numPr>
        <w:adjustRightInd w:val="0"/>
        <w:spacing w:line="276" w:lineRule="auto"/>
        <w:ind w:left="1418" w:hanging="851"/>
        <w:jc w:val="both"/>
        <w:rPr>
          <w:rFonts w:ascii="Verdana" w:hAnsi="Verdana"/>
          <w:b/>
          <w:color w:val="FF6699"/>
          <w:sz w:val="16"/>
          <w:szCs w:val="16"/>
        </w:rPr>
      </w:pPr>
      <w:r w:rsidRPr="00650382">
        <w:rPr>
          <w:rFonts w:ascii="Verdana" w:hAnsi="Verdana"/>
          <w:color w:val="auto"/>
          <w:sz w:val="20"/>
          <w:szCs w:val="20"/>
        </w:rPr>
        <w:t>Instrumentar los mecanismos para ampliar la cobertura y mejorar la prestación de los servicios públicos,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Inciso reformado P.O. 24-04-2021</w:t>
      </w:r>
    </w:p>
    <w:p w14:paraId="0C03380A" w14:textId="77777777" w:rsidR="0067461D" w:rsidRPr="00650382" w:rsidRDefault="0067461D" w:rsidP="0067461D">
      <w:pPr>
        <w:pStyle w:val="Default"/>
        <w:adjustRightInd w:val="0"/>
        <w:spacing w:line="276" w:lineRule="auto"/>
        <w:ind w:left="1418"/>
        <w:jc w:val="both"/>
        <w:rPr>
          <w:rFonts w:ascii="Verdana" w:hAnsi="Verdana"/>
          <w:b/>
          <w:color w:val="FF6699"/>
          <w:sz w:val="16"/>
          <w:szCs w:val="16"/>
        </w:rPr>
      </w:pPr>
    </w:p>
    <w:p w14:paraId="56575225"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Procurar la seguridad pública en el territorio municipal; y </w:t>
      </w:r>
    </w:p>
    <w:p w14:paraId="6EF746CE" w14:textId="77777777" w:rsidR="00BA7E55" w:rsidRPr="00650382" w:rsidRDefault="00BA7E55" w:rsidP="004D6AA6">
      <w:pPr>
        <w:pStyle w:val="Default"/>
        <w:spacing w:line="276" w:lineRule="auto"/>
        <w:ind w:left="1418" w:hanging="851"/>
        <w:rPr>
          <w:rFonts w:ascii="Verdana" w:hAnsi="Verdana"/>
          <w:color w:val="auto"/>
          <w:sz w:val="20"/>
          <w:szCs w:val="20"/>
        </w:rPr>
      </w:pPr>
    </w:p>
    <w:p w14:paraId="3C29CE11" w14:textId="4DA9D9A5" w:rsidR="008D53C1" w:rsidRPr="00142444" w:rsidRDefault="00BA7E55" w:rsidP="00812844">
      <w:pPr>
        <w:pStyle w:val="Default"/>
        <w:numPr>
          <w:ilvl w:val="0"/>
          <w:numId w:val="18"/>
        </w:numPr>
        <w:adjustRightInd w:val="0"/>
        <w:spacing w:line="276" w:lineRule="auto"/>
        <w:ind w:left="1418" w:hanging="851"/>
        <w:jc w:val="both"/>
        <w:rPr>
          <w:rFonts w:ascii="Verdana" w:hAnsi="Verdana"/>
          <w:sz w:val="20"/>
          <w:szCs w:val="20"/>
        </w:rPr>
      </w:pPr>
      <w:r w:rsidRPr="00812844">
        <w:rPr>
          <w:rFonts w:ascii="Verdana" w:hAnsi="Verdana"/>
          <w:color w:val="auto"/>
          <w:sz w:val="20"/>
          <w:szCs w:val="20"/>
        </w:rPr>
        <w:t>Intervenir en los términos de las leyes de la materia, en la formulación y aplicación de los programas de transporte público de pasajeros</w:t>
      </w:r>
      <w:r w:rsidR="008D53C1" w:rsidRPr="00812844">
        <w:rPr>
          <w:rFonts w:ascii="Verdana" w:hAnsi="Verdana"/>
          <w:color w:val="auto"/>
          <w:sz w:val="20"/>
          <w:szCs w:val="20"/>
        </w:rPr>
        <w:t xml:space="preserve"> que les corresponde</w:t>
      </w:r>
      <w:r w:rsidRPr="00812844">
        <w:rPr>
          <w:rFonts w:ascii="Verdana" w:hAnsi="Verdana"/>
          <w:color w:val="auto"/>
          <w:sz w:val="20"/>
          <w:szCs w:val="20"/>
        </w:rPr>
        <w:t xml:space="preserve">. </w:t>
      </w:r>
      <w:r w:rsidR="00812844" w:rsidRPr="00812844">
        <w:rPr>
          <w:rFonts w:ascii="Verdana" w:hAnsi="Verdana"/>
          <w:color w:val="auto"/>
          <w:sz w:val="20"/>
          <w:szCs w:val="20"/>
        </w:rPr>
        <w:t xml:space="preserve">   </w:t>
      </w:r>
      <w:r w:rsidR="00812844">
        <w:rPr>
          <w:rFonts w:ascii="Verdana" w:hAnsi="Verdana"/>
          <w:color w:val="auto"/>
          <w:sz w:val="20"/>
          <w:szCs w:val="20"/>
        </w:rPr>
        <w:t xml:space="preserve">                                           </w:t>
      </w:r>
      <w:r w:rsidR="008D53C1" w:rsidRPr="00812844">
        <w:rPr>
          <w:rFonts w:ascii="Verdana" w:hAnsi="Verdana"/>
          <w:b/>
          <w:color w:val="FF6699"/>
          <w:sz w:val="16"/>
          <w:szCs w:val="16"/>
        </w:rPr>
        <w:t>Inciso reformado P.O. 22-12-2020</w:t>
      </w:r>
    </w:p>
    <w:p w14:paraId="080F688F" w14:textId="77777777" w:rsidR="00142444" w:rsidRPr="00812844" w:rsidRDefault="00142444" w:rsidP="00142444">
      <w:pPr>
        <w:pStyle w:val="Default"/>
        <w:adjustRightInd w:val="0"/>
        <w:spacing w:line="276" w:lineRule="auto"/>
        <w:ind w:left="1418"/>
        <w:jc w:val="both"/>
        <w:rPr>
          <w:rFonts w:ascii="Verdana" w:hAnsi="Verdana"/>
          <w:sz w:val="20"/>
          <w:szCs w:val="20"/>
        </w:rPr>
      </w:pPr>
    </w:p>
    <w:p w14:paraId="01E3C7A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Hacienda Pública Municipal: </w:t>
      </w:r>
    </w:p>
    <w:p w14:paraId="1A700A5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C7AD876" w14:textId="36AAE0E3"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w:t>
      </w:r>
      <w:r w:rsidRPr="00650382">
        <w:rPr>
          <w:rFonts w:ascii="Verdana" w:hAnsi="Verdana"/>
          <w:color w:val="auto"/>
          <w:sz w:val="20"/>
          <w:szCs w:val="20"/>
        </w:rPr>
        <w:lastRenderedPageBreak/>
        <w:t>erogaciones plurianuales para aquellos proyectos de inversión pública municipal que se determinen conforme a lo dispuesto en las leyes de la materia. Las erogaciones correspondientes deberán incluirse en los subsecuentes presupuestos de egresos;</w:t>
      </w:r>
    </w:p>
    <w:p w14:paraId="5482438C"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718265D" w14:textId="16757236"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Determinar la forma en que el tesorero y demás servidores públicos que manejen caudales públicos municipales, deban caucionar suficientemente su manejo; </w:t>
      </w:r>
    </w:p>
    <w:p w14:paraId="32AB422B"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3938FAA8"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Conocer los informes mensuales contables y financieros, que presente la Tesorería Municipal;</w:t>
      </w:r>
    </w:p>
    <w:p w14:paraId="1BA41D5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actos de dominio sobre los bienes del Municipio, en los términos de esta Ley; </w:t>
      </w:r>
    </w:p>
    <w:p w14:paraId="22794220"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7BE1A0" w14:textId="0F947E06" w:rsidR="00BA7E55" w:rsidRPr="00650382" w:rsidRDefault="0067461D" w:rsidP="004D6AA6">
      <w:pPr>
        <w:pStyle w:val="Default"/>
        <w:numPr>
          <w:ilvl w:val="0"/>
          <w:numId w:val="2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participación social, desarrollo social, asistencial y económico, salud pública, educación y cultura, científico y tecnológico: </w:t>
      </w:r>
      <w:r w:rsidR="00BA7E55" w:rsidRPr="00650382">
        <w:rPr>
          <w:rFonts w:ascii="Verdana" w:hAnsi="Verdana"/>
          <w:color w:val="auto"/>
          <w:sz w:val="20"/>
          <w:szCs w:val="20"/>
        </w:rPr>
        <w:t xml:space="preserve"> </w:t>
      </w:r>
    </w:p>
    <w:p w14:paraId="703CCC58" w14:textId="5A07E82A" w:rsidR="00C85A3A" w:rsidRPr="00650382" w:rsidRDefault="00C85A3A" w:rsidP="00C85A3A">
      <w:pPr>
        <w:pStyle w:val="Prrafodelista"/>
        <w:ind w:left="1429"/>
        <w:jc w:val="right"/>
        <w:rPr>
          <w:rFonts w:ascii="Verdana" w:hAnsi="Verdana"/>
          <w:sz w:val="20"/>
          <w:szCs w:val="20"/>
        </w:rPr>
      </w:pPr>
      <w:r w:rsidRPr="00650382">
        <w:rPr>
          <w:rFonts w:ascii="Verdana" w:hAnsi="Verdana"/>
          <w:b/>
          <w:color w:val="FF6699"/>
          <w:sz w:val="16"/>
          <w:szCs w:val="16"/>
        </w:rPr>
        <w:t>Fracción reformada P.O. 23-04-2021</w:t>
      </w:r>
    </w:p>
    <w:p w14:paraId="758BA0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B96D9" w14:textId="240884AC" w:rsidR="00BA7E55" w:rsidRPr="00650382" w:rsidRDefault="00C85A3A" w:rsidP="00C85A3A">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el desarrollo económico, social, educativo, científico, tecnológico, cultural y recreativo del Municipio</w:t>
      </w:r>
      <w:r w:rsidR="00BA7E55" w:rsidRPr="00650382">
        <w:rPr>
          <w:rFonts w:ascii="Verdana" w:hAnsi="Verdana"/>
          <w:color w:val="auto"/>
          <w:sz w:val="20"/>
          <w:szCs w:val="20"/>
        </w:rPr>
        <w:t>;</w:t>
      </w:r>
      <w:r w:rsidRPr="00650382">
        <w:rPr>
          <w:rFonts w:ascii="Verdana" w:hAnsi="Verdana"/>
          <w:color w:val="auto"/>
          <w:sz w:val="20"/>
          <w:szCs w:val="20"/>
        </w:rPr>
        <w:t xml:space="preserve">                 </w:t>
      </w:r>
      <w:r w:rsidRPr="00650382">
        <w:rPr>
          <w:rFonts w:ascii="Verdana" w:hAnsi="Verdana"/>
          <w:b/>
          <w:color w:val="FF6699"/>
          <w:sz w:val="16"/>
          <w:szCs w:val="16"/>
        </w:rPr>
        <w:t>Inciso reformada P.O. 23-04-2021</w:t>
      </w:r>
    </w:p>
    <w:p w14:paraId="338AD221" w14:textId="77777777" w:rsidR="00C85A3A" w:rsidRPr="00650382" w:rsidRDefault="00C85A3A" w:rsidP="00C85A3A">
      <w:pPr>
        <w:pStyle w:val="Default"/>
        <w:adjustRightInd w:val="0"/>
        <w:spacing w:line="276" w:lineRule="auto"/>
        <w:ind w:left="1418"/>
        <w:jc w:val="both"/>
        <w:rPr>
          <w:rFonts w:ascii="Verdana" w:hAnsi="Verdana"/>
          <w:color w:val="auto"/>
          <w:sz w:val="20"/>
          <w:szCs w:val="20"/>
        </w:rPr>
      </w:pPr>
    </w:p>
    <w:p w14:paraId="6F56D30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CB7019" w14:textId="6D85142F"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y promover la instrucción cívica, que fomente entre los habitantes del Municipio, el conocimiento de sus derechos y obligaciones; </w:t>
      </w:r>
    </w:p>
    <w:p w14:paraId="25645220"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BC46E48"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procurar la salud pública del Municipio; </w:t>
      </w:r>
    </w:p>
    <w:p w14:paraId="59C79366" w14:textId="77777777" w:rsidR="00BA7E55" w:rsidRPr="00650382" w:rsidRDefault="00BA7E55" w:rsidP="004D6AA6">
      <w:pPr>
        <w:pStyle w:val="Prrafodelista"/>
        <w:ind w:left="1418" w:hanging="851"/>
        <w:rPr>
          <w:rFonts w:ascii="Verdana" w:hAnsi="Verdana"/>
          <w:sz w:val="20"/>
          <w:szCs w:val="20"/>
        </w:rPr>
      </w:pPr>
    </w:p>
    <w:p w14:paraId="586EA8B0"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Auxiliar a las autoridades sanitarias en la programación y ejecución de las disposiciones sobre la materia; </w:t>
      </w:r>
    </w:p>
    <w:p w14:paraId="284A52B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Proteger y preservar el patrimonio cultural; </w:t>
      </w:r>
    </w:p>
    <w:p w14:paraId="1B54986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Impartir la educación, en los términos previstos en las leyes General y Estatal de Educación; </w:t>
      </w:r>
    </w:p>
    <w:p w14:paraId="03C9348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8F20F17" w14:textId="00EB5333"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Formular programas de organización y participación social, que permitan una mayor cooperación entre autoridades y habitantes del Municipio; </w:t>
      </w:r>
    </w:p>
    <w:p w14:paraId="5EE37244"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18AAA45B"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la organización de asociaciones de habitantes y elaborar procedimientos de consulta, de acuerdo a lo establecido por esta Ley y demás ordenamientos legales aplicables; y </w:t>
      </w:r>
    </w:p>
    <w:p w14:paraId="4A04BDD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Pr="00650382" w:rsidRDefault="002B75F4" w:rsidP="004D6AA6">
      <w:pPr>
        <w:pStyle w:val="Prrafodelista"/>
        <w:rPr>
          <w:rFonts w:ascii="Verdana" w:hAnsi="Verdana"/>
          <w:sz w:val="20"/>
          <w:szCs w:val="20"/>
        </w:rPr>
      </w:pPr>
    </w:p>
    <w:p w14:paraId="6F88F1E4" w14:textId="77777777" w:rsidR="002B75F4" w:rsidRPr="00650382"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2A2A2A"/>
          <w:sz w:val="20"/>
          <w:szCs w:val="20"/>
        </w:rPr>
        <w:t>Establecer el Consejo Consultivo Municipal de Turismo en los términos de la Ley General de Turismo, y</w:t>
      </w:r>
    </w:p>
    <w:p w14:paraId="73B4BC39" w14:textId="77777777" w:rsidR="00FC1AED" w:rsidRPr="00650382" w:rsidRDefault="00FC1AED" w:rsidP="004D6AA6">
      <w:pPr>
        <w:pStyle w:val="Prrafodelista"/>
        <w:jc w:val="right"/>
        <w:rPr>
          <w:rFonts w:ascii="Verdana" w:hAnsi="Verdana"/>
          <w:sz w:val="20"/>
          <w:szCs w:val="20"/>
        </w:rPr>
      </w:pPr>
      <w:r w:rsidRPr="00650382">
        <w:rPr>
          <w:rFonts w:ascii="Verdana" w:hAnsi="Verdana"/>
          <w:b/>
          <w:color w:val="FF6699"/>
          <w:sz w:val="16"/>
          <w:szCs w:val="16"/>
        </w:rPr>
        <w:t>Inciso adicionado P.O. 22-11-2019</w:t>
      </w:r>
    </w:p>
    <w:p w14:paraId="77A5D568" w14:textId="77777777" w:rsidR="00FC1AED" w:rsidRPr="00650382" w:rsidRDefault="00FC1AED" w:rsidP="004D6AA6">
      <w:pPr>
        <w:pStyle w:val="Prrafodelista"/>
        <w:rPr>
          <w:rFonts w:ascii="Verdana" w:hAnsi="Verdana"/>
          <w:sz w:val="20"/>
          <w:szCs w:val="20"/>
        </w:rPr>
      </w:pPr>
    </w:p>
    <w:p w14:paraId="2FF8FCFB"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1A0EAA0F" w:rsidR="00FC1AED" w:rsidRDefault="00FC1AED" w:rsidP="004D6AA6">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24-04-2020</w:t>
      </w:r>
    </w:p>
    <w:p w14:paraId="3F9EC602" w14:textId="77777777" w:rsidR="00142444" w:rsidRPr="00650382" w:rsidRDefault="00142444" w:rsidP="004D6AA6">
      <w:pPr>
        <w:pStyle w:val="Default"/>
        <w:adjustRightInd w:val="0"/>
        <w:spacing w:line="276" w:lineRule="auto"/>
        <w:ind w:left="1418"/>
        <w:jc w:val="right"/>
        <w:rPr>
          <w:rFonts w:ascii="Verdana" w:hAnsi="Verdana"/>
          <w:bCs/>
          <w:sz w:val="20"/>
          <w:szCs w:val="20"/>
          <w:lang w:eastAsia="es-ES"/>
        </w:rPr>
      </w:pPr>
    </w:p>
    <w:p w14:paraId="1ED268C9"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Pr="00650382" w:rsidRDefault="00FC1AE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adicionado P.O. 24-04-2020</w:t>
      </w:r>
    </w:p>
    <w:p w14:paraId="2FEEF657" w14:textId="5376E187" w:rsidR="000879C5" w:rsidRPr="00650382" w:rsidRDefault="000879C5" w:rsidP="00812844">
      <w:pPr>
        <w:pStyle w:val="Default"/>
        <w:numPr>
          <w:ilvl w:val="0"/>
          <w:numId w:val="20"/>
        </w:numPr>
        <w:spacing w:line="276" w:lineRule="auto"/>
        <w:ind w:left="720" w:hanging="720"/>
        <w:jc w:val="both"/>
        <w:rPr>
          <w:rFonts w:ascii="Verdana" w:hAnsi="Verdana"/>
          <w:color w:val="auto"/>
          <w:sz w:val="20"/>
          <w:szCs w:val="20"/>
        </w:rPr>
      </w:pPr>
      <w:r w:rsidRPr="00650382">
        <w:rPr>
          <w:rFonts w:ascii="Verdana" w:hAnsi="Verdana"/>
          <w:color w:val="auto"/>
          <w:sz w:val="20"/>
          <w:szCs w:val="20"/>
        </w:rPr>
        <w:t>Las demás que le confieran las leyes y reglamentos para el cumplimiento de sus funciones.</w:t>
      </w:r>
      <w:r w:rsidR="00C85A3A" w:rsidRPr="00650382">
        <w:rPr>
          <w:rFonts w:ascii="Verdana" w:hAnsi="Verdana"/>
          <w:color w:val="auto"/>
          <w:sz w:val="20"/>
          <w:szCs w:val="20"/>
        </w:rPr>
        <w:t xml:space="preserve">                                                        </w:t>
      </w:r>
      <w:r w:rsidRPr="00650382">
        <w:rPr>
          <w:rFonts w:ascii="Verdana" w:hAnsi="Verdana"/>
          <w:b/>
          <w:color w:val="FF6699"/>
          <w:sz w:val="16"/>
          <w:szCs w:val="16"/>
        </w:rPr>
        <w:t xml:space="preserve">Fracción </w:t>
      </w:r>
      <w:r w:rsidR="001900A4" w:rsidRPr="00650382">
        <w:rPr>
          <w:rFonts w:ascii="Verdana" w:hAnsi="Verdana"/>
          <w:b/>
          <w:color w:val="FF6699"/>
          <w:sz w:val="16"/>
          <w:szCs w:val="16"/>
        </w:rPr>
        <w:t>reformada</w:t>
      </w:r>
      <w:r w:rsidRPr="00650382">
        <w:rPr>
          <w:rFonts w:ascii="Verdana" w:hAnsi="Verdana"/>
          <w:b/>
          <w:color w:val="FF6699"/>
          <w:sz w:val="16"/>
          <w:szCs w:val="16"/>
        </w:rPr>
        <w:t xml:space="preserve"> P.O. 22-12-2020</w:t>
      </w:r>
    </w:p>
    <w:p w14:paraId="45A6DE9A" w14:textId="77777777" w:rsidR="00C85A3A" w:rsidRPr="00650382" w:rsidRDefault="00C85A3A" w:rsidP="004D6AA6">
      <w:pPr>
        <w:pStyle w:val="Default"/>
        <w:spacing w:line="276" w:lineRule="auto"/>
        <w:jc w:val="center"/>
        <w:rPr>
          <w:rFonts w:ascii="Verdana" w:hAnsi="Verdana"/>
          <w:b/>
          <w:color w:val="auto"/>
          <w:sz w:val="20"/>
          <w:szCs w:val="20"/>
        </w:rPr>
      </w:pPr>
    </w:p>
    <w:p w14:paraId="4DCC74A9" w14:textId="77777777" w:rsidR="00C85A3A" w:rsidRPr="00650382" w:rsidRDefault="00C85A3A" w:rsidP="004D6AA6">
      <w:pPr>
        <w:pStyle w:val="Default"/>
        <w:spacing w:line="276" w:lineRule="auto"/>
        <w:jc w:val="center"/>
        <w:rPr>
          <w:rFonts w:ascii="Verdana" w:hAnsi="Verdana"/>
          <w:b/>
          <w:color w:val="auto"/>
          <w:sz w:val="20"/>
          <w:szCs w:val="20"/>
        </w:rPr>
      </w:pPr>
    </w:p>
    <w:p w14:paraId="5D0E669B" w14:textId="6B10228E"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Capítulo VIII</w:t>
      </w:r>
    </w:p>
    <w:p w14:paraId="0C831D22" w14:textId="77777777" w:rsidR="008A2D58"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De las Atribuciones de los Integrantes del</w:t>
      </w:r>
    </w:p>
    <w:p w14:paraId="1D014625" w14:textId="37A4532F"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Ayuntamiento</w:t>
      </w:r>
    </w:p>
    <w:p w14:paraId="3617F91B" w14:textId="77777777" w:rsidR="00C85A3A" w:rsidRPr="00650382" w:rsidRDefault="00C85A3A" w:rsidP="004D6AA6">
      <w:pPr>
        <w:pStyle w:val="Default"/>
        <w:spacing w:line="276" w:lineRule="auto"/>
        <w:jc w:val="center"/>
        <w:rPr>
          <w:rFonts w:ascii="Verdana" w:hAnsi="Verdana"/>
          <w:b/>
          <w:color w:val="auto"/>
          <w:sz w:val="20"/>
          <w:szCs w:val="20"/>
        </w:rPr>
      </w:pPr>
    </w:p>
    <w:p w14:paraId="17C398C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del presidente</w:t>
      </w:r>
      <w:r w:rsidR="00021654" w:rsidRPr="00650382">
        <w:rPr>
          <w:rFonts w:ascii="Verdana" w:hAnsi="Verdana"/>
          <w:b/>
          <w:bCs/>
          <w:i/>
          <w:iCs/>
          <w:color w:val="auto"/>
          <w:sz w:val="20"/>
          <w:szCs w:val="20"/>
        </w:rPr>
        <w:t xml:space="preserve"> </w:t>
      </w:r>
      <w:r w:rsidRPr="00650382">
        <w:rPr>
          <w:rFonts w:ascii="Verdana" w:hAnsi="Verdana"/>
          <w:b/>
          <w:bCs/>
          <w:i/>
          <w:iCs/>
          <w:color w:val="auto"/>
          <w:sz w:val="20"/>
          <w:szCs w:val="20"/>
        </w:rPr>
        <w:t xml:space="preserve">municipal </w:t>
      </w:r>
    </w:p>
    <w:p w14:paraId="45C81C0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77. </w:t>
      </w:r>
      <w:r w:rsidRPr="00650382">
        <w:rPr>
          <w:rFonts w:ascii="Verdana" w:hAnsi="Verdana"/>
          <w:color w:val="auto"/>
          <w:sz w:val="20"/>
          <w:szCs w:val="20"/>
        </w:rPr>
        <w:t xml:space="preserve">El presidente municipal tendrá las siguientes atribuciones: </w:t>
      </w:r>
    </w:p>
    <w:p w14:paraId="28E6F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las determinaciones del Ayuntamiento y coordinar la administración pública municipal; </w:t>
      </w:r>
    </w:p>
    <w:p w14:paraId="5C217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A3929DF" w14:textId="7DFA61BB"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Cumplir y hacer cumplir las leyes, reglamentos, bandos de policía y buen gobierno, y demás disposiciones legales del orden municipal, estatal y federal; </w:t>
      </w:r>
    </w:p>
    <w:p w14:paraId="09844038" w14:textId="77777777" w:rsidR="00032FE3" w:rsidRPr="00650382" w:rsidRDefault="00032FE3" w:rsidP="00032FE3">
      <w:pPr>
        <w:pStyle w:val="Default"/>
        <w:spacing w:line="276" w:lineRule="auto"/>
        <w:ind w:left="709"/>
        <w:jc w:val="both"/>
        <w:rPr>
          <w:rFonts w:ascii="Verdana" w:hAnsi="Verdana"/>
          <w:color w:val="auto"/>
          <w:sz w:val="20"/>
          <w:szCs w:val="20"/>
        </w:rPr>
      </w:pPr>
    </w:p>
    <w:p w14:paraId="25F61303"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Presidir las sesiones del Ayuntamiento, en las que tendrá en caso de empate, además de su voto individual, el voto dirimente; </w:t>
      </w:r>
    </w:p>
    <w:p w14:paraId="6C442C9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Representar al Ayuntamiento en todos los actos oficiales y delegar, en su caso, esta representación; </w:t>
      </w:r>
    </w:p>
    <w:p w14:paraId="5F557F7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E077B60" w14:textId="77F69952"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4A64CA50" w14:textId="77777777" w:rsidR="003145A1" w:rsidRPr="00650382" w:rsidRDefault="003145A1" w:rsidP="003145A1">
      <w:pPr>
        <w:pStyle w:val="Default"/>
        <w:spacing w:line="276" w:lineRule="auto"/>
        <w:ind w:left="709"/>
        <w:jc w:val="both"/>
        <w:rPr>
          <w:rFonts w:ascii="Verdana" w:hAnsi="Verdana"/>
          <w:color w:val="auto"/>
          <w:sz w:val="20"/>
          <w:szCs w:val="20"/>
        </w:rPr>
      </w:pPr>
    </w:p>
    <w:p w14:paraId="2D64CB39" w14:textId="6AE34180" w:rsidR="00BA7E55" w:rsidRPr="00650382" w:rsidRDefault="00011EA9" w:rsidP="00C85A3A">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650382">
        <w:rPr>
          <w:rFonts w:ascii="Verdana" w:hAnsi="Verdana"/>
          <w:color w:val="auto"/>
          <w:sz w:val="20"/>
          <w:szCs w:val="20"/>
        </w:rPr>
        <w:t xml:space="preserve"> </w:t>
      </w:r>
      <w:r w:rsidR="00C85A3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ED5195C"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B13DD0" w14:textId="73F3C844" w:rsidR="00BA7E55" w:rsidRPr="00650382" w:rsidRDefault="00C85A3A" w:rsidP="00C85A3A">
      <w:pPr>
        <w:pStyle w:val="Default"/>
        <w:numPr>
          <w:ilvl w:val="0"/>
          <w:numId w:val="23"/>
        </w:numPr>
        <w:spacing w:line="276" w:lineRule="auto"/>
        <w:ind w:left="709" w:hanging="709"/>
        <w:jc w:val="both"/>
        <w:rPr>
          <w:rFonts w:ascii="Verdana" w:hAnsi="Verdana"/>
          <w:b/>
          <w:color w:val="auto"/>
          <w:sz w:val="20"/>
          <w:szCs w:val="20"/>
        </w:rPr>
      </w:pPr>
      <w:r w:rsidRPr="00650382">
        <w:rPr>
          <w:rFonts w:ascii="Verdana" w:hAnsi="Verdana"/>
          <w:color w:val="auto"/>
          <w:sz w:val="20"/>
          <w:szCs w:val="20"/>
        </w:rPr>
        <w:t>Eficientar la prestación de los servicios públicos municipales,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Fracción reformada P.O. 23-04-2021</w:t>
      </w:r>
    </w:p>
    <w:p w14:paraId="7018B875" w14:textId="77777777" w:rsidR="00C85A3A" w:rsidRPr="00650382" w:rsidRDefault="00C85A3A" w:rsidP="00C85A3A">
      <w:pPr>
        <w:pStyle w:val="Default"/>
        <w:spacing w:line="276" w:lineRule="auto"/>
        <w:ind w:left="709"/>
        <w:jc w:val="both"/>
        <w:rPr>
          <w:rFonts w:ascii="Verdana" w:hAnsi="Verdana"/>
          <w:b/>
          <w:color w:val="auto"/>
          <w:sz w:val="20"/>
          <w:szCs w:val="20"/>
        </w:rPr>
      </w:pPr>
    </w:p>
    <w:p w14:paraId="5D9D3957"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7816AC8" w14:textId="57B163F4"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Supervisar la administración, registro, control, uso, mantenimiento y conservación del patrimonio municipal; </w:t>
      </w:r>
    </w:p>
    <w:p w14:paraId="4B547EED" w14:textId="77777777" w:rsidR="00032FE3" w:rsidRPr="00650382" w:rsidRDefault="00032FE3" w:rsidP="00032FE3">
      <w:pPr>
        <w:pStyle w:val="Default"/>
        <w:spacing w:line="276" w:lineRule="auto"/>
        <w:ind w:left="709"/>
        <w:jc w:val="both"/>
        <w:rPr>
          <w:rFonts w:ascii="Verdana" w:hAnsi="Verdana"/>
          <w:color w:val="auto"/>
          <w:sz w:val="20"/>
          <w:szCs w:val="20"/>
        </w:rPr>
      </w:pPr>
    </w:p>
    <w:p w14:paraId="3B70558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Convocar por conducto del secretario, a las sesiones de Ayuntamiento, conforme a esta Ley y al reglamento interior; </w:t>
      </w:r>
    </w:p>
    <w:p w14:paraId="6DC50E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3F03D1" w14:textId="4A17873E" w:rsidR="00BA7E55" w:rsidRPr="00650382" w:rsidRDefault="00326D74" w:rsidP="00996859">
      <w:pPr>
        <w:pStyle w:val="Default"/>
        <w:numPr>
          <w:ilvl w:val="0"/>
          <w:numId w:val="23"/>
        </w:numPr>
        <w:spacing w:line="276" w:lineRule="auto"/>
        <w:ind w:left="709" w:hanging="709"/>
        <w:jc w:val="both"/>
        <w:rPr>
          <w:rFonts w:ascii="Verdana" w:hAnsi="Verdana"/>
          <w:b/>
          <w:color w:val="808080" w:themeColor="background1" w:themeShade="80"/>
          <w:sz w:val="16"/>
          <w:szCs w:val="16"/>
        </w:rPr>
      </w:pPr>
      <w:r w:rsidRPr="00650382">
        <w:rPr>
          <w:rFonts w:ascii="Verdana" w:hAnsi="Verdana"/>
          <w:color w:val="auto"/>
          <w:sz w:val="20"/>
          <w:szCs w:val="20"/>
        </w:rPr>
        <w:t>Proponer al Ayuntamiento las personas que deban ocupar la titularidad de la Secretaría de Ayuntamiento</w:t>
      </w:r>
      <w:r w:rsidR="00996859" w:rsidRPr="00650382">
        <w:rPr>
          <w:rFonts w:ascii="Verdana" w:hAnsi="Verdana"/>
          <w:color w:val="auto"/>
          <w:sz w:val="20"/>
          <w:szCs w:val="20"/>
        </w:rPr>
        <w:t>,</w:t>
      </w:r>
      <w:r w:rsidRPr="00650382">
        <w:rPr>
          <w:rFonts w:ascii="Verdana" w:hAnsi="Verdana"/>
          <w:color w:val="auto"/>
          <w:sz w:val="20"/>
          <w:szCs w:val="20"/>
        </w:rPr>
        <w:t xml:space="preserve"> de la Tesorería Municipal</w:t>
      </w:r>
      <w:r w:rsidR="00996859" w:rsidRPr="00650382">
        <w:rPr>
          <w:rFonts w:ascii="Verdana" w:hAnsi="Verdana"/>
          <w:color w:val="auto"/>
          <w:sz w:val="20"/>
          <w:szCs w:val="20"/>
        </w:rPr>
        <w:t xml:space="preserve"> y de la Unidad de Transparencia</w:t>
      </w:r>
      <w:r w:rsidRPr="00650382">
        <w:rPr>
          <w:rFonts w:ascii="Verdana" w:hAnsi="Verdana"/>
          <w:color w:val="auto"/>
          <w:sz w:val="20"/>
          <w:szCs w:val="20"/>
        </w:rPr>
        <w:t>;</w:t>
      </w:r>
      <w:r w:rsidR="00011EA9" w:rsidRPr="00650382">
        <w:rPr>
          <w:rFonts w:ascii="Verdana" w:hAnsi="Verdana"/>
          <w:color w:val="auto"/>
          <w:sz w:val="20"/>
          <w:szCs w:val="20"/>
        </w:rPr>
        <w:t xml:space="preserve"> </w:t>
      </w:r>
      <w:r w:rsidR="00BA7E55" w:rsidRPr="00650382">
        <w:rPr>
          <w:rFonts w:ascii="Verdana" w:hAnsi="Verdana"/>
          <w:color w:val="auto"/>
          <w:sz w:val="20"/>
          <w:szCs w:val="20"/>
        </w:rPr>
        <w:t xml:space="preserve"> </w:t>
      </w:r>
      <w:r w:rsidR="00996859" w:rsidRPr="00650382">
        <w:rPr>
          <w:rFonts w:ascii="Verdana" w:hAnsi="Verdana"/>
          <w:color w:val="auto"/>
          <w:sz w:val="20"/>
          <w:szCs w:val="20"/>
        </w:rPr>
        <w:t xml:space="preserve">                                                 </w:t>
      </w:r>
      <w:r w:rsidR="00E66134" w:rsidRPr="00650382">
        <w:rPr>
          <w:rFonts w:ascii="Verdana" w:hAnsi="Verdana"/>
          <w:b/>
          <w:color w:val="808080" w:themeColor="background1" w:themeShade="80"/>
          <w:sz w:val="16"/>
          <w:szCs w:val="16"/>
        </w:rPr>
        <w:t xml:space="preserve">Fracción reformada P.O. </w:t>
      </w:r>
      <w:r w:rsidR="00996859" w:rsidRPr="00650382">
        <w:rPr>
          <w:rFonts w:ascii="Verdana" w:hAnsi="Verdana"/>
          <w:b/>
          <w:color w:val="808080" w:themeColor="background1" w:themeShade="80"/>
          <w:sz w:val="16"/>
          <w:szCs w:val="16"/>
        </w:rPr>
        <w:t>22</w:t>
      </w:r>
      <w:r w:rsidR="00E66134" w:rsidRPr="00650382">
        <w:rPr>
          <w:rFonts w:ascii="Verdana" w:hAnsi="Verdana"/>
          <w:b/>
          <w:color w:val="808080" w:themeColor="background1" w:themeShade="80"/>
          <w:sz w:val="16"/>
          <w:szCs w:val="16"/>
        </w:rPr>
        <w:t>-</w:t>
      </w:r>
      <w:r w:rsidR="00996859" w:rsidRPr="00650382">
        <w:rPr>
          <w:rFonts w:ascii="Verdana" w:hAnsi="Verdana"/>
          <w:b/>
          <w:color w:val="808080" w:themeColor="background1" w:themeShade="80"/>
          <w:sz w:val="16"/>
          <w:szCs w:val="16"/>
        </w:rPr>
        <w:t>12</w:t>
      </w:r>
      <w:r w:rsidR="00E66134" w:rsidRPr="00650382">
        <w:rPr>
          <w:rFonts w:ascii="Verdana" w:hAnsi="Verdana"/>
          <w:b/>
          <w:color w:val="808080" w:themeColor="background1" w:themeShade="80"/>
          <w:sz w:val="16"/>
          <w:szCs w:val="16"/>
        </w:rPr>
        <w:t>-20</w:t>
      </w:r>
      <w:r w:rsidR="00996859" w:rsidRPr="00650382">
        <w:rPr>
          <w:rFonts w:ascii="Verdana" w:hAnsi="Verdana"/>
          <w:b/>
          <w:color w:val="808080" w:themeColor="background1" w:themeShade="80"/>
          <w:sz w:val="16"/>
          <w:szCs w:val="16"/>
        </w:rPr>
        <w:t>21</w:t>
      </w:r>
    </w:p>
    <w:p w14:paraId="0FB3622F" w14:textId="77777777" w:rsidR="00996859" w:rsidRPr="00650382" w:rsidRDefault="00996859" w:rsidP="00996859">
      <w:pPr>
        <w:pStyle w:val="Default"/>
        <w:spacing w:line="276" w:lineRule="auto"/>
        <w:ind w:left="709"/>
        <w:jc w:val="both"/>
        <w:rPr>
          <w:rFonts w:ascii="Verdana" w:hAnsi="Verdana"/>
          <w:b/>
          <w:color w:val="FF6699"/>
          <w:sz w:val="16"/>
          <w:szCs w:val="16"/>
        </w:rPr>
      </w:pPr>
    </w:p>
    <w:p w14:paraId="7E6F38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Promover la educación cívica y la celebración de ceremonias públicas, conforme al calendario cívico oficial;</w:t>
      </w:r>
    </w:p>
    <w:p w14:paraId="3797B44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8730CA" w14:textId="541B8D1E" w:rsidR="00BA7E55" w:rsidRDefault="00BA7E55" w:rsidP="00C85A3A">
      <w:pPr>
        <w:pStyle w:val="Default"/>
        <w:numPr>
          <w:ilvl w:val="0"/>
          <w:numId w:val="23"/>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40018C58" w14:textId="77777777" w:rsidR="00D11ABA" w:rsidRPr="00650382" w:rsidRDefault="00D11ABA" w:rsidP="00D11ABA">
      <w:pPr>
        <w:pStyle w:val="Default"/>
        <w:spacing w:line="276" w:lineRule="auto"/>
        <w:ind w:left="709"/>
        <w:jc w:val="both"/>
        <w:rPr>
          <w:rFonts w:ascii="Verdana" w:hAnsi="Verdana"/>
          <w:color w:val="auto"/>
          <w:sz w:val="20"/>
          <w:szCs w:val="20"/>
        </w:rPr>
      </w:pPr>
    </w:p>
    <w:p w14:paraId="01CBD0E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27ECD48" w14:textId="4D771720"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Tener bajo su mando, los cuerpos de seguridad pública y tránsito municipal, en los términos de la ley de la materia; </w:t>
      </w:r>
    </w:p>
    <w:p w14:paraId="6CBEF7C5" w14:textId="77777777" w:rsidR="00D11ABA" w:rsidRPr="00650382" w:rsidRDefault="00D11ABA" w:rsidP="00D11ABA">
      <w:pPr>
        <w:pStyle w:val="Default"/>
        <w:spacing w:line="276" w:lineRule="auto"/>
        <w:ind w:left="709"/>
        <w:jc w:val="both"/>
        <w:rPr>
          <w:rFonts w:ascii="Verdana" w:hAnsi="Verdana"/>
          <w:color w:val="auto"/>
          <w:sz w:val="20"/>
          <w:szCs w:val="20"/>
        </w:rPr>
      </w:pPr>
    </w:p>
    <w:p w14:paraId="3CCE9030"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autorización del Ayuntamiento, para ausentarse del Municipio por más de quince días; </w:t>
      </w:r>
    </w:p>
    <w:p w14:paraId="5B7E5EC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Coadyuvar con las autoridades federales y estatales en el ejercicio de sus atribuciones; y</w:t>
      </w:r>
    </w:p>
    <w:p w14:paraId="3154137B" w14:textId="77777777" w:rsidR="002B75F4" w:rsidRPr="00650382" w:rsidRDefault="002B75F4" w:rsidP="004D6AA6">
      <w:pPr>
        <w:pStyle w:val="Prrafodelista"/>
        <w:rPr>
          <w:rFonts w:ascii="Verdana" w:hAnsi="Verdana"/>
          <w:sz w:val="20"/>
          <w:szCs w:val="20"/>
        </w:rPr>
      </w:pPr>
    </w:p>
    <w:p w14:paraId="017C3585" w14:textId="77777777" w:rsidR="00B27E0C" w:rsidRPr="00650382" w:rsidRDefault="002B75F4" w:rsidP="00C85A3A">
      <w:pPr>
        <w:pStyle w:val="Default"/>
        <w:numPr>
          <w:ilvl w:val="0"/>
          <w:numId w:val="23"/>
        </w:numPr>
        <w:spacing w:line="276" w:lineRule="auto"/>
        <w:ind w:left="0" w:hanging="142"/>
        <w:jc w:val="both"/>
        <w:rPr>
          <w:rFonts w:ascii="Verdana" w:hAnsi="Verdana"/>
          <w:color w:val="auto"/>
          <w:sz w:val="20"/>
          <w:szCs w:val="20"/>
        </w:rPr>
      </w:pPr>
      <w:r w:rsidRPr="00650382">
        <w:rPr>
          <w:rFonts w:ascii="Verdana" w:hAnsi="Verdana"/>
          <w:color w:val="2A2A2A"/>
          <w:w w:val="105"/>
          <w:sz w:val="20"/>
          <w:szCs w:val="20"/>
        </w:rPr>
        <w:t>Presidir el Consejo Consultivo Municipal de</w:t>
      </w:r>
      <w:r w:rsidRPr="00650382">
        <w:rPr>
          <w:rFonts w:ascii="Verdana" w:hAnsi="Verdana"/>
          <w:color w:val="2A2A2A"/>
          <w:spacing w:val="16"/>
          <w:w w:val="105"/>
          <w:sz w:val="20"/>
          <w:szCs w:val="20"/>
        </w:rPr>
        <w:t xml:space="preserve"> </w:t>
      </w:r>
      <w:r w:rsidRPr="00650382">
        <w:rPr>
          <w:rFonts w:ascii="Verdana" w:hAnsi="Verdana"/>
          <w:color w:val="2A2A2A"/>
          <w:w w:val="105"/>
          <w:sz w:val="20"/>
          <w:szCs w:val="20"/>
        </w:rPr>
        <w:t>Turismo;</w:t>
      </w:r>
    </w:p>
    <w:p w14:paraId="151DEF02" w14:textId="77777777" w:rsidR="00B27E0C" w:rsidRPr="00650382" w:rsidRDefault="00B27E0C" w:rsidP="004D6AA6">
      <w:pPr>
        <w:pStyle w:val="Prrafodelista"/>
        <w:jc w:val="right"/>
        <w:rPr>
          <w:rFonts w:ascii="Verdana" w:hAnsi="Verdana"/>
          <w:sz w:val="20"/>
          <w:szCs w:val="20"/>
        </w:rPr>
      </w:pPr>
      <w:r w:rsidRPr="00650382">
        <w:rPr>
          <w:rFonts w:ascii="Verdana" w:hAnsi="Verdana"/>
          <w:b/>
          <w:color w:val="FF6699"/>
          <w:sz w:val="16"/>
          <w:szCs w:val="16"/>
        </w:rPr>
        <w:t>Fracción reformada P.O. 22-11-2019</w:t>
      </w:r>
    </w:p>
    <w:p w14:paraId="3866E257" w14:textId="77777777" w:rsidR="00B27E0C" w:rsidRPr="00650382" w:rsidRDefault="00B27E0C" w:rsidP="004D6AA6">
      <w:pPr>
        <w:pStyle w:val="Prrafodelista"/>
        <w:rPr>
          <w:rFonts w:ascii="Verdana" w:hAnsi="Verdana"/>
          <w:sz w:val="20"/>
          <w:szCs w:val="20"/>
        </w:rPr>
      </w:pPr>
    </w:p>
    <w:p w14:paraId="5E05F4F0" w14:textId="77777777" w:rsidR="00BA7E55"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0" w:name="_Hlk39683397"/>
      <w:r w:rsidRPr="00650382">
        <w:rPr>
          <w:rFonts w:ascii="Verdana" w:hAnsi="Verdana"/>
          <w:bCs/>
          <w:sz w:val="20"/>
          <w:szCs w:val="20"/>
        </w:rPr>
        <w:t>Presidir el Sistema Municipal de Protección de los Derechos de Niñas, Niños y Adolescentes;</w:t>
      </w:r>
      <w:bookmarkEnd w:id="0"/>
      <w:r w:rsidR="00BA7E55" w:rsidRPr="00650382">
        <w:rPr>
          <w:rFonts w:ascii="Verdana" w:hAnsi="Verdana"/>
          <w:color w:val="auto"/>
          <w:sz w:val="20"/>
          <w:szCs w:val="20"/>
        </w:rPr>
        <w:t xml:space="preserve"> </w:t>
      </w:r>
    </w:p>
    <w:p w14:paraId="25928EBB"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29-04-2020</w:t>
      </w:r>
    </w:p>
    <w:p w14:paraId="027A52DC" w14:textId="77777777" w:rsidR="00B27E0C" w:rsidRPr="00650382" w:rsidRDefault="00B27E0C" w:rsidP="004D6AA6">
      <w:pPr>
        <w:pStyle w:val="Default"/>
        <w:spacing w:line="276" w:lineRule="auto"/>
        <w:jc w:val="both"/>
        <w:rPr>
          <w:rFonts w:ascii="Verdana" w:hAnsi="Verdana"/>
          <w:color w:val="auto"/>
          <w:sz w:val="20"/>
          <w:szCs w:val="20"/>
        </w:rPr>
      </w:pPr>
    </w:p>
    <w:p w14:paraId="29C97ADE" w14:textId="77777777" w:rsidR="00B27E0C"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bCs/>
          <w:sz w:val="20"/>
          <w:szCs w:val="20"/>
        </w:rPr>
        <w:t>Nombrar y remover al titular de la Secretaría Ejecutiva del Sistema Municipal de Protección de los Derechos de Niñas, Niños y Adolescentes; y</w:t>
      </w:r>
    </w:p>
    <w:p w14:paraId="317B724A" w14:textId="7422C26E" w:rsidR="002B75F4" w:rsidRDefault="00B27E0C" w:rsidP="004D6AA6">
      <w:pPr>
        <w:pStyle w:val="Default"/>
        <w:spacing w:line="276" w:lineRule="auto"/>
        <w:ind w:left="709" w:hanging="709"/>
        <w:jc w:val="right"/>
        <w:rPr>
          <w:rFonts w:ascii="Verdana" w:hAnsi="Verdana"/>
          <w:b/>
          <w:color w:val="FF6699"/>
          <w:sz w:val="16"/>
          <w:szCs w:val="16"/>
        </w:rPr>
      </w:pPr>
      <w:r w:rsidRPr="00650382">
        <w:rPr>
          <w:rFonts w:ascii="Verdana" w:hAnsi="Verdana"/>
          <w:b/>
          <w:color w:val="FF6699"/>
          <w:sz w:val="16"/>
          <w:szCs w:val="16"/>
        </w:rPr>
        <w:t>Fracción adicionada P.O. 29-04-2020</w:t>
      </w:r>
    </w:p>
    <w:p w14:paraId="7489DBB6" w14:textId="77777777" w:rsidR="00D11ABA" w:rsidRPr="00650382" w:rsidRDefault="00D11ABA" w:rsidP="004D6AA6">
      <w:pPr>
        <w:pStyle w:val="Default"/>
        <w:spacing w:line="276" w:lineRule="auto"/>
        <w:ind w:left="709" w:hanging="709"/>
        <w:jc w:val="right"/>
        <w:rPr>
          <w:rFonts w:ascii="Verdana" w:hAnsi="Verdana"/>
          <w:color w:val="auto"/>
          <w:sz w:val="20"/>
          <w:szCs w:val="20"/>
        </w:rPr>
      </w:pPr>
    </w:p>
    <w:p w14:paraId="0A1B8DB2"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esta Ley y otras disposiciones legales aplicables. </w:t>
      </w:r>
    </w:p>
    <w:p w14:paraId="5E179757" w14:textId="77777777" w:rsidR="00BA7E55" w:rsidRPr="00650382" w:rsidRDefault="002B75F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Fracción recorrida en su orden P.O. 22-11-2019</w:t>
      </w:r>
    </w:p>
    <w:p w14:paraId="4A15CEDA" w14:textId="77777777" w:rsidR="00B27E0C" w:rsidRPr="00650382" w:rsidRDefault="00B27E0C"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Fracción recorrida en su orden P.O. 24-04-2020</w:t>
      </w:r>
    </w:p>
    <w:p w14:paraId="41AD70C4" w14:textId="77777777" w:rsidR="002B75F4" w:rsidRPr="00650382" w:rsidRDefault="002B75F4" w:rsidP="004D6AA6">
      <w:pPr>
        <w:pStyle w:val="Default"/>
        <w:spacing w:line="276" w:lineRule="auto"/>
        <w:jc w:val="both"/>
        <w:rPr>
          <w:rFonts w:ascii="Verdana" w:hAnsi="Verdana"/>
          <w:bCs/>
          <w:iCs/>
          <w:color w:val="auto"/>
          <w:sz w:val="20"/>
          <w:szCs w:val="20"/>
        </w:rPr>
      </w:pPr>
    </w:p>
    <w:p w14:paraId="35CBD47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 los síndicos</w:t>
      </w:r>
    </w:p>
    <w:p w14:paraId="67A1A03B" w14:textId="0F81ADC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78. </w:t>
      </w:r>
      <w:r w:rsidRPr="00650382">
        <w:rPr>
          <w:rFonts w:ascii="Verdana" w:hAnsi="Verdana"/>
          <w:color w:val="auto"/>
          <w:sz w:val="20"/>
          <w:szCs w:val="20"/>
        </w:rPr>
        <w:t xml:space="preserve">Los síndicos tendrán las siguientes atribuciones: </w:t>
      </w:r>
    </w:p>
    <w:p w14:paraId="3E50390E"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defender y promover los intereses municipales; </w:t>
      </w:r>
    </w:p>
    <w:p w14:paraId="26A9A33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824FD8" w14:textId="6EDB69FF" w:rsidR="00BA7E55" w:rsidRPr="00D11ABA" w:rsidRDefault="00011EA9" w:rsidP="00D11ABA">
      <w:pPr>
        <w:pStyle w:val="Default"/>
        <w:numPr>
          <w:ilvl w:val="0"/>
          <w:numId w:val="24"/>
        </w:numPr>
        <w:spacing w:line="276" w:lineRule="auto"/>
        <w:ind w:left="709" w:hanging="709"/>
        <w:jc w:val="both"/>
        <w:rPr>
          <w:rFonts w:ascii="Verdana" w:hAnsi="Verdana"/>
          <w:color w:val="auto"/>
          <w:sz w:val="20"/>
          <w:szCs w:val="20"/>
        </w:rPr>
      </w:pPr>
      <w:r w:rsidRPr="00D11ABA">
        <w:rPr>
          <w:rFonts w:ascii="Verdana" w:hAnsi="Verdana"/>
          <w:color w:val="auto"/>
          <w:sz w:val="20"/>
          <w:szCs w:val="20"/>
        </w:rPr>
        <w:t>Representar legalmente al Ayuntamiento en los litigios en que éste sea parte y podrá delegar esta representación;</w:t>
      </w:r>
      <w:r w:rsidR="00BA7E55" w:rsidRPr="00D11ABA">
        <w:rPr>
          <w:rFonts w:ascii="Verdana" w:hAnsi="Verdana"/>
          <w:color w:val="auto"/>
          <w:sz w:val="20"/>
          <w:szCs w:val="20"/>
        </w:rPr>
        <w:t xml:space="preserve"> </w:t>
      </w:r>
      <w:r w:rsidR="00D11ABA">
        <w:rPr>
          <w:rFonts w:ascii="Verdana" w:hAnsi="Verdana"/>
          <w:color w:val="auto"/>
          <w:sz w:val="20"/>
          <w:szCs w:val="20"/>
        </w:rPr>
        <w:t xml:space="preserve">                      </w:t>
      </w:r>
      <w:r w:rsidR="00E66134" w:rsidRPr="00D11ABA">
        <w:rPr>
          <w:rFonts w:ascii="Verdana" w:hAnsi="Verdana"/>
          <w:b/>
          <w:color w:val="FF6699"/>
          <w:sz w:val="16"/>
          <w:szCs w:val="16"/>
        </w:rPr>
        <w:t>Fracción reformada P.O. 18-09-2018</w:t>
      </w:r>
    </w:p>
    <w:p w14:paraId="573DEE74"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1ADAB4BD"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los remates públicos en los que tenga interés el Municipio; </w:t>
      </w:r>
    </w:p>
    <w:p w14:paraId="53546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Vigilar que la cuenta pública municipal, se integre en la forma y términos previstos en las disposiciones aplicables y se remita en tiempo al Congreso del Estado; </w:t>
      </w:r>
    </w:p>
    <w:p w14:paraId="68CE09A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Desempeñar las comisiones que le encomiende el Ayuntamiento, informando su resultado; </w:t>
      </w:r>
    </w:p>
    <w:p w14:paraId="31A15F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54C912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señalen esta Ley y otras disposiciones legales aplicables.</w:t>
      </w:r>
    </w:p>
    <w:p w14:paraId="31F1398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haya dos síndicos, el Ayuntamiento acordará la distribución equitativa de las funciones que ejercerán cada uno de ellos. </w:t>
      </w:r>
    </w:p>
    <w:p w14:paraId="0E384BB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regidores </w:t>
      </w:r>
    </w:p>
    <w:p w14:paraId="0FE4597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79. </w:t>
      </w:r>
      <w:r w:rsidRPr="00650382">
        <w:rPr>
          <w:rFonts w:ascii="Verdana" w:hAnsi="Verdana"/>
          <w:color w:val="auto"/>
          <w:sz w:val="20"/>
          <w:szCs w:val="20"/>
        </w:rPr>
        <w:t xml:space="preserve">Los regidores tendrán las siguientes atribuciones: </w:t>
      </w:r>
    </w:p>
    <w:p w14:paraId="4648278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correcta observancia de los acuerdos y disposiciones del Ayuntamiento; </w:t>
      </w:r>
    </w:p>
    <w:p w14:paraId="151CB4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5DEEA688"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acciones convenientes para el mejoramiento de los servicios públicos y para el desarrollo del Municipio; </w:t>
      </w:r>
    </w:p>
    <w:p w14:paraId="2777AA8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762379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1FBAE3FB"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Ley y otras disposiciones legales aplicables. </w:t>
      </w:r>
    </w:p>
    <w:p w14:paraId="0767C168" w14:textId="5A9C24A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IX</w:t>
      </w:r>
    </w:p>
    <w:p w14:paraId="32736F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Comisiones Municipales</w:t>
      </w:r>
    </w:p>
    <w:p w14:paraId="118573E0"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Integración de Comisiones</w:t>
      </w:r>
    </w:p>
    <w:p w14:paraId="6D1603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80. </w:t>
      </w:r>
      <w:r w:rsidRPr="00650382">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formular la propuesta el presidente municipal tomará en cuenta el conocimiento, profesión y vocación de los integrantes del Ayuntamiento, escuchando su opinión. </w:t>
      </w:r>
    </w:p>
    <w:p w14:paraId="3C5E176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650382" w:rsidRDefault="00EF5E7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Pr="00650382" w:rsidRDefault="00EF5E7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09-01-2018</w:t>
      </w:r>
    </w:p>
    <w:p w14:paraId="03BBE91C" w14:textId="77777777" w:rsidR="00EF5E7F" w:rsidRPr="00650382"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w:t>
      </w:r>
    </w:p>
    <w:p w14:paraId="70ED29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81. </w:t>
      </w:r>
      <w:r w:rsidRPr="00650382">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37385E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Dispensa o remoción </w:t>
      </w:r>
    </w:p>
    <w:p w14:paraId="088C255E" w14:textId="63D2C9AC"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82. </w:t>
      </w:r>
      <w:r w:rsidRPr="00650382">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7E0155D" w14:textId="77777777" w:rsidR="00F9033C" w:rsidRPr="00650382"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Publicidad de las comisiones</w:t>
      </w:r>
    </w:p>
    <w:p w14:paraId="472EC977"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82</w:t>
      </w:r>
      <w:r w:rsidRPr="00650382">
        <w:rPr>
          <w:rFonts w:ascii="Verdana" w:hAnsi="Verdana" w:cs="Arial"/>
          <w:b/>
          <w:bCs/>
          <w:sz w:val="20"/>
          <w:szCs w:val="20"/>
        </w:rPr>
        <w:t>-1.</w:t>
      </w:r>
      <w:r w:rsidRPr="00650382">
        <w:rPr>
          <w:rFonts w:ascii="Verdana" w:hAnsi="Verdana" w:cs="Arial"/>
          <w:sz w:val="20"/>
          <w:szCs w:val="20"/>
        </w:rPr>
        <w:t xml:space="preserve"> Las reuniones de comisiones serán públicas. Serán privadas cuando se trate de los supuestos previstos en el artículo 67 de esta Ley.</w:t>
      </w:r>
    </w:p>
    <w:p w14:paraId="68F3B019" w14:textId="77777777" w:rsidR="00A35071" w:rsidRPr="00650382" w:rsidRDefault="00A35071" w:rsidP="004D6AA6">
      <w:pPr>
        <w:ind w:firstLine="709"/>
        <w:jc w:val="both"/>
        <w:rPr>
          <w:rFonts w:ascii="Verdana" w:hAnsi="Verdana" w:cs="Arial"/>
          <w:sz w:val="20"/>
          <w:szCs w:val="20"/>
        </w:rPr>
      </w:pPr>
    </w:p>
    <w:p w14:paraId="07F84CCE" w14:textId="6908EAEA" w:rsidR="00A35071" w:rsidRPr="00650382" w:rsidRDefault="00A35071" w:rsidP="009E4E2B">
      <w:pPr>
        <w:pStyle w:val="Default"/>
        <w:ind w:firstLine="709"/>
        <w:jc w:val="both"/>
        <w:rPr>
          <w:rFonts w:ascii="Verdana" w:hAnsi="Verdana"/>
          <w:color w:val="auto"/>
          <w:sz w:val="20"/>
          <w:szCs w:val="20"/>
        </w:rPr>
      </w:pPr>
      <w:r w:rsidRPr="00650382">
        <w:rPr>
          <w:rFonts w:ascii="Verdana" w:hAnsi="Verdana"/>
          <w:sz w:val="20"/>
          <w:szCs w:val="20"/>
        </w:rPr>
        <w:t>El carácter de privada lo determinará la presidencia de la Comisión en la convocatoria a la reunión.</w:t>
      </w:r>
      <w:r w:rsidR="009E4E2B"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03A2B49" w14:textId="727E3EFD" w:rsidR="009E4E2B" w:rsidRPr="00650382" w:rsidRDefault="009E4E2B" w:rsidP="009E4E2B">
      <w:pPr>
        <w:jc w:val="right"/>
        <w:rPr>
          <w:rFonts w:ascii="Verdana" w:eastAsia="Arial" w:hAnsi="Verdana" w:cs="Arial"/>
          <w:b/>
          <w:bCs/>
          <w:i/>
          <w:iCs/>
          <w:sz w:val="20"/>
          <w:szCs w:val="20"/>
        </w:rPr>
      </w:pPr>
      <w:r w:rsidRPr="00650382">
        <w:rPr>
          <w:rFonts w:ascii="Verdana" w:eastAsia="Arial" w:hAnsi="Verdana" w:cs="Arial"/>
          <w:b/>
          <w:bCs/>
          <w:i/>
          <w:iCs/>
          <w:sz w:val="20"/>
          <w:szCs w:val="20"/>
        </w:rPr>
        <w:t>Reuniones a distancia</w:t>
      </w:r>
    </w:p>
    <w:p w14:paraId="029B6FF5" w14:textId="77777777" w:rsidR="009E4E2B" w:rsidRPr="00650382" w:rsidRDefault="009E4E2B" w:rsidP="009E4E2B">
      <w:pPr>
        <w:ind w:firstLine="709"/>
        <w:jc w:val="both"/>
        <w:rPr>
          <w:rFonts w:ascii="Verdana" w:eastAsia="Arial" w:hAnsi="Verdana" w:cs="Arial"/>
          <w:sz w:val="20"/>
          <w:szCs w:val="20"/>
        </w:rPr>
      </w:pPr>
      <w:r w:rsidRPr="00650382">
        <w:rPr>
          <w:rFonts w:ascii="Verdana" w:eastAsia="Arial" w:hAnsi="Verdana" w:cs="Arial"/>
          <w:b/>
          <w:bCs/>
          <w:sz w:val="20"/>
          <w:szCs w:val="20"/>
        </w:rPr>
        <w:t xml:space="preserve">Artículo 82-2. </w:t>
      </w:r>
      <w:r w:rsidRPr="00650382">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650382">
        <w:rPr>
          <w:rFonts w:ascii="Verdana" w:eastAsia="Arial" w:hAnsi="Verdana" w:cs="Arial"/>
          <w:b/>
          <w:bCs/>
          <w:color w:val="7030A0"/>
          <w:sz w:val="20"/>
          <w:szCs w:val="20"/>
        </w:rPr>
        <w:t xml:space="preserve"> </w:t>
      </w:r>
      <w:r w:rsidRPr="00650382">
        <w:rPr>
          <w:rFonts w:ascii="Verdana" w:eastAsia="Arial" w:hAnsi="Verdana" w:cs="Arial"/>
          <w:sz w:val="20"/>
          <w:szCs w:val="20"/>
        </w:rPr>
        <w:t xml:space="preserve">atendiendo a las formalidades que establece la presente ley y los reglamentos </w:t>
      </w:r>
      <w:r w:rsidRPr="00650382">
        <w:rPr>
          <w:rFonts w:ascii="Verdana" w:hAnsi="Verdana" w:cs="Arial"/>
          <w:sz w:val="20"/>
          <w:szCs w:val="20"/>
        </w:rPr>
        <w:t>correspondientes.</w:t>
      </w:r>
      <w:r w:rsidRPr="00650382">
        <w:rPr>
          <w:rFonts w:ascii="Verdana" w:eastAsia="Arial" w:hAnsi="Verdana" w:cs="Arial"/>
          <w:sz w:val="20"/>
          <w:szCs w:val="20"/>
        </w:rPr>
        <w:t xml:space="preserve"> </w:t>
      </w:r>
    </w:p>
    <w:p w14:paraId="2022B4CA" w14:textId="77777777" w:rsidR="009E4E2B" w:rsidRPr="00650382" w:rsidRDefault="009E4E2B" w:rsidP="009E4E2B">
      <w:pPr>
        <w:jc w:val="both"/>
        <w:rPr>
          <w:rFonts w:ascii="Verdana" w:eastAsia="Arial" w:hAnsi="Verdana" w:cs="Arial"/>
          <w:sz w:val="20"/>
          <w:szCs w:val="20"/>
        </w:rPr>
      </w:pPr>
    </w:p>
    <w:p w14:paraId="04DC3D23" w14:textId="0C510ECF" w:rsidR="009E4E2B" w:rsidRPr="00650382" w:rsidRDefault="009E4E2B" w:rsidP="009E4E2B">
      <w:pPr>
        <w:pStyle w:val="Default"/>
        <w:spacing w:line="276" w:lineRule="auto"/>
        <w:ind w:firstLine="709"/>
        <w:jc w:val="both"/>
        <w:rPr>
          <w:rFonts w:ascii="Verdana" w:hAnsi="Verdana"/>
          <w:color w:val="auto"/>
          <w:sz w:val="20"/>
          <w:szCs w:val="20"/>
        </w:rPr>
      </w:pPr>
      <w:r w:rsidRPr="00650382">
        <w:rPr>
          <w:rFonts w:ascii="Verdana" w:eastAsia="Arial" w:hAnsi="Verdana"/>
          <w:sz w:val="20"/>
          <w:szCs w:val="20"/>
        </w:rPr>
        <w:t xml:space="preserve">En las reuniones a distancia, se podrá hacer uso de la firma electrónica para firmar los acuerdos.                                                               </w:t>
      </w:r>
      <w:r w:rsidRPr="00650382">
        <w:rPr>
          <w:rFonts w:ascii="Verdana" w:hAnsi="Verdana"/>
          <w:b/>
          <w:color w:val="FF6699"/>
          <w:sz w:val="16"/>
          <w:szCs w:val="16"/>
        </w:rPr>
        <w:t>Artículo adicionado P.O. 14-05-2020</w:t>
      </w:r>
    </w:p>
    <w:p w14:paraId="4C2C1D74" w14:textId="5372D7F0" w:rsidR="009E4E2B" w:rsidRPr="00650382" w:rsidRDefault="009E4E2B" w:rsidP="004D6AA6">
      <w:pPr>
        <w:pStyle w:val="Default"/>
        <w:spacing w:line="276" w:lineRule="auto"/>
        <w:ind w:firstLine="709"/>
        <w:jc w:val="right"/>
        <w:rPr>
          <w:rFonts w:ascii="Verdana" w:hAnsi="Verdana"/>
          <w:color w:val="auto"/>
          <w:sz w:val="20"/>
          <w:szCs w:val="20"/>
        </w:rPr>
      </w:pPr>
    </w:p>
    <w:p w14:paraId="38B0F8D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Comisiones ordinarias </w:t>
      </w:r>
    </w:p>
    <w:p w14:paraId="78470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83. </w:t>
      </w:r>
      <w:r w:rsidRPr="00650382">
        <w:rPr>
          <w:rFonts w:ascii="Verdana" w:hAnsi="Verdana"/>
          <w:color w:val="auto"/>
          <w:sz w:val="20"/>
          <w:szCs w:val="20"/>
        </w:rPr>
        <w:t xml:space="preserve">El Ayuntamiento establecerá cuando menos las siguientes comisiones: </w:t>
      </w:r>
    </w:p>
    <w:p w14:paraId="0B40B3F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 Hacienda, Patrimonio y Cuenta Pública; </w:t>
      </w:r>
    </w:p>
    <w:p w14:paraId="4C44A076" w14:textId="77777777" w:rsidR="00BA7E55" w:rsidRPr="00650382" w:rsidRDefault="00BA7E55" w:rsidP="004D6AA6">
      <w:pPr>
        <w:pStyle w:val="Default"/>
        <w:ind w:left="709" w:hanging="709"/>
        <w:jc w:val="both"/>
        <w:rPr>
          <w:rFonts w:ascii="Verdana" w:hAnsi="Verdana"/>
          <w:b/>
          <w:color w:val="auto"/>
          <w:sz w:val="20"/>
          <w:szCs w:val="20"/>
        </w:rPr>
      </w:pPr>
    </w:p>
    <w:p w14:paraId="7FCC9C44"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Obra y Servicios Públicos; </w:t>
      </w:r>
    </w:p>
    <w:p w14:paraId="6793CEE4" w14:textId="77777777" w:rsidR="00BA7E55" w:rsidRPr="00650382" w:rsidRDefault="00BA7E55" w:rsidP="004D6AA6">
      <w:pPr>
        <w:pStyle w:val="Default"/>
        <w:ind w:left="709" w:hanging="709"/>
        <w:jc w:val="both"/>
        <w:rPr>
          <w:rFonts w:ascii="Verdana" w:hAnsi="Verdana"/>
          <w:color w:val="auto"/>
          <w:sz w:val="20"/>
          <w:szCs w:val="20"/>
        </w:rPr>
      </w:pPr>
    </w:p>
    <w:p w14:paraId="2C74FA2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Seguridad Pública y Tránsito; </w:t>
      </w:r>
    </w:p>
    <w:p w14:paraId="1EACED7A" w14:textId="77777777" w:rsidR="00BA7E55" w:rsidRPr="00650382" w:rsidRDefault="00BA7E55" w:rsidP="004D6AA6">
      <w:pPr>
        <w:pStyle w:val="Default"/>
        <w:ind w:left="709" w:hanging="709"/>
        <w:jc w:val="both"/>
        <w:rPr>
          <w:rFonts w:ascii="Verdana" w:hAnsi="Verdana"/>
          <w:color w:val="auto"/>
          <w:sz w:val="20"/>
          <w:szCs w:val="20"/>
        </w:rPr>
      </w:pPr>
    </w:p>
    <w:p w14:paraId="6B1F363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Urbano y Ordenamiento Ecológico Territorial; </w:t>
      </w:r>
    </w:p>
    <w:p w14:paraId="276FAE1B" w14:textId="77777777" w:rsidR="00BA7E55" w:rsidRPr="00650382" w:rsidRDefault="00BA7E55" w:rsidP="004D6AA6">
      <w:pPr>
        <w:pStyle w:val="Default"/>
        <w:ind w:left="709" w:hanging="709"/>
        <w:jc w:val="both"/>
        <w:rPr>
          <w:rFonts w:ascii="Verdana" w:hAnsi="Verdana"/>
          <w:color w:val="auto"/>
          <w:sz w:val="20"/>
          <w:szCs w:val="20"/>
        </w:rPr>
      </w:pPr>
    </w:p>
    <w:p w14:paraId="0276F849"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Salud Pública y Asistencia Social; </w:t>
      </w:r>
    </w:p>
    <w:p w14:paraId="291FBE05" w14:textId="77777777" w:rsidR="00BA7E55" w:rsidRPr="00650382" w:rsidRDefault="00BA7E55" w:rsidP="004D6AA6">
      <w:pPr>
        <w:pStyle w:val="Default"/>
        <w:ind w:left="709" w:hanging="709"/>
        <w:jc w:val="both"/>
        <w:rPr>
          <w:rFonts w:ascii="Verdana" w:hAnsi="Verdana"/>
          <w:color w:val="auto"/>
          <w:sz w:val="20"/>
          <w:szCs w:val="20"/>
        </w:rPr>
      </w:pPr>
    </w:p>
    <w:p w14:paraId="41C993D2" w14:textId="77777777" w:rsidR="00BA7E55" w:rsidRPr="00650382" w:rsidRDefault="00411286" w:rsidP="004D6AA6">
      <w:pPr>
        <w:pStyle w:val="Default"/>
        <w:numPr>
          <w:ilvl w:val="0"/>
          <w:numId w:val="26"/>
        </w:numPr>
        <w:ind w:left="709" w:hanging="709"/>
        <w:jc w:val="both"/>
        <w:rPr>
          <w:rFonts w:ascii="Verdana" w:hAnsi="Verdana"/>
          <w:color w:val="auto"/>
          <w:sz w:val="20"/>
          <w:szCs w:val="20"/>
        </w:rPr>
      </w:pPr>
      <w:r w:rsidRPr="00650382">
        <w:rPr>
          <w:rFonts w:ascii="Verdana" w:hAnsi="Verdana"/>
          <w:bCs/>
          <w:sz w:val="20"/>
          <w:szCs w:val="20"/>
          <w:lang w:eastAsia="en-US"/>
        </w:rPr>
        <w:t>De Educación, Cultura, Juventud y Deporte;</w:t>
      </w:r>
      <w:r w:rsidR="00BA7E55" w:rsidRPr="00650382">
        <w:rPr>
          <w:rFonts w:ascii="Verdana" w:hAnsi="Verdana"/>
          <w:color w:val="auto"/>
          <w:sz w:val="20"/>
          <w:szCs w:val="20"/>
        </w:rPr>
        <w:t xml:space="preserve"> </w:t>
      </w:r>
    </w:p>
    <w:p w14:paraId="6D38AD23" w14:textId="77777777" w:rsidR="00BA7E55"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32570D5A" w14:textId="77777777" w:rsidR="00411286" w:rsidRPr="00650382" w:rsidRDefault="00411286" w:rsidP="004D6AA6">
      <w:pPr>
        <w:pStyle w:val="Default"/>
        <w:ind w:left="709" w:hanging="709"/>
        <w:jc w:val="both"/>
        <w:rPr>
          <w:rFonts w:ascii="Verdana" w:hAnsi="Verdana"/>
          <w:color w:val="auto"/>
          <w:sz w:val="20"/>
          <w:szCs w:val="20"/>
        </w:rPr>
      </w:pPr>
    </w:p>
    <w:p w14:paraId="50A8166D"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Rural y Económico; </w:t>
      </w:r>
    </w:p>
    <w:p w14:paraId="5B71408B" w14:textId="77777777" w:rsidR="00496FC3" w:rsidRPr="00650382" w:rsidRDefault="000A6D94" w:rsidP="004D6AA6">
      <w:pPr>
        <w:pStyle w:val="Sinespaciado1"/>
        <w:jc w:val="right"/>
        <w:rPr>
          <w:rFonts w:ascii="Verdana" w:hAnsi="Verdana" w:cs="Arial"/>
          <w:b/>
          <w:color w:val="FF6699"/>
          <w:sz w:val="16"/>
          <w:szCs w:val="16"/>
        </w:rPr>
      </w:pPr>
      <w:r w:rsidRPr="00650382">
        <w:rPr>
          <w:rFonts w:ascii="Verdana" w:hAnsi="Verdana" w:cs="Arial"/>
          <w:b/>
          <w:color w:val="FF6699"/>
          <w:sz w:val="16"/>
          <w:szCs w:val="16"/>
        </w:rPr>
        <w:t xml:space="preserve">Fracción </w:t>
      </w:r>
      <w:r w:rsidR="00496FC3" w:rsidRPr="00650382">
        <w:rPr>
          <w:rFonts w:ascii="Verdana" w:hAnsi="Verdana" w:cs="Arial"/>
          <w:b/>
          <w:color w:val="FF6699"/>
          <w:sz w:val="16"/>
          <w:szCs w:val="16"/>
        </w:rPr>
        <w:t>reformad</w:t>
      </w:r>
      <w:r w:rsidRPr="00650382">
        <w:rPr>
          <w:rFonts w:ascii="Verdana" w:hAnsi="Verdana" w:cs="Arial"/>
          <w:b/>
          <w:color w:val="FF6699"/>
          <w:sz w:val="16"/>
          <w:szCs w:val="16"/>
        </w:rPr>
        <w:t>a</w:t>
      </w:r>
      <w:r w:rsidR="00496FC3" w:rsidRPr="00650382">
        <w:rPr>
          <w:rFonts w:ascii="Verdana" w:hAnsi="Verdana" w:cs="Arial"/>
          <w:b/>
          <w:color w:val="FF6699"/>
          <w:sz w:val="16"/>
          <w:szCs w:val="16"/>
        </w:rPr>
        <w:t xml:space="preserve"> P.O. </w:t>
      </w:r>
      <w:r w:rsidRPr="00650382">
        <w:rPr>
          <w:rFonts w:ascii="Verdana" w:hAnsi="Verdana" w:cs="Arial"/>
          <w:b/>
          <w:color w:val="FF6699"/>
          <w:sz w:val="16"/>
          <w:szCs w:val="16"/>
        </w:rPr>
        <w:t>26</w:t>
      </w:r>
      <w:r w:rsidR="00496FC3" w:rsidRPr="00650382">
        <w:rPr>
          <w:rFonts w:ascii="Verdana" w:hAnsi="Verdana" w:cs="Arial"/>
          <w:b/>
          <w:color w:val="FF6699"/>
          <w:sz w:val="16"/>
          <w:szCs w:val="16"/>
        </w:rPr>
        <w:t>-0</w:t>
      </w:r>
      <w:r w:rsidRPr="00650382">
        <w:rPr>
          <w:rFonts w:ascii="Verdana" w:hAnsi="Verdana" w:cs="Arial"/>
          <w:b/>
          <w:color w:val="FF6699"/>
          <w:sz w:val="16"/>
          <w:szCs w:val="16"/>
        </w:rPr>
        <w:t>4</w:t>
      </w:r>
      <w:r w:rsidR="00496FC3" w:rsidRPr="00650382">
        <w:rPr>
          <w:rFonts w:ascii="Verdana" w:hAnsi="Verdana" w:cs="Arial"/>
          <w:b/>
          <w:color w:val="FF6699"/>
          <w:sz w:val="16"/>
          <w:szCs w:val="16"/>
        </w:rPr>
        <w:t>-201</w:t>
      </w:r>
      <w:r w:rsidRPr="00650382">
        <w:rPr>
          <w:rFonts w:ascii="Verdana" w:hAnsi="Verdana" w:cs="Arial"/>
          <w:b/>
          <w:color w:val="FF6699"/>
          <w:sz w:val="16"/>
          <w:szCs w:val="16"/>
        </w:rPr>
        <w:t>3</w:t>
      </w:r>
    </w:p>
    <w:p w14:paraId="22C5F262" w14:textId="77777777" w:rsidR="00BA7E55" w:rsidRPr="00650382" w:rsidRDefault="00BA7E55" w:rsidP="004D6AA6">
      <w:pPr>
        <w:pStyle w:val="Default"/>
        <w:jc w:val="both"/>
        <w:rPr>
          <w:rFonts w:ascii="Verdana" w:hAnsi="Verdana"/>
          <w:color w:val="auto"/>
          <w:sz w:val="20"/>
          <w:szCs w:val="20"/>
        </w:rPr>
      </w:pPr>
    </w:p>
    <w:p w14:paraId="1EF063EF" w14:textId="77777777" w:rsidR="00BA7E55" w:rsidRPr="00650382" w:rsidRDefault="00B66C51"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Contraloría y</w:t>
      </w:r>
      <w:r w:rsidR="00EF5E7F" w:rsidRPr="00650382">
        <w:rPr>
          <w:rFonts w:ascii="Verdana" w:hAnsi="Verdana"/>
          <w:color w:val="auto"/>
          <w:sz w:val="20"/>
          <w:szCs w:val="20"/>
        </w:rPr>
        <w:t xml:space="preserve"> Combate a la Corrupción;</w:t>
      </w:r>
    </w:p>
    <w:p w14:paraId="0736827F" w14:textId="77777777" w:rsidR="00EF5E7F" w:rsidRPr="00650382" w:rsidRDefault="000A6D94" w:rsidP="004D6AA6">
      <w:pPr>
        <w:pStyle w:val="Default"/>
        <w:jc w:val="right"/>
        <w:rPr>
          <w:rFonts w:ascii="Verdana" w:hAnsi="Verdana"/>
          <w:b/>
          <w:color w:val="FF6699"/>
          <w:sz w:val="16"/>
          <w:szCs w:val="16"/>
        </w:rPr>
      </w:pPr>
      <w:r w:rsidRPr="00650382">
        <w:rPr>
          <w:rFonts w:ascii="Verdana" w:hAnsi="Verdana"/>
          <w:b/>
          <w:color w:val="FF6699"/>
          <w:sz w:val="16"/>
          <w:szCs w:val="16"/>
        </w:rPr>
        <w:t>Fracción reformada P.O. 26-04-2013</w:t>
      </w:r>
    </w:p>
    <w:p w14:paraId="5138FE3A" w14:textId="77777777" w:rsidR="00BA7E55" w:rsidRPr="00650382" w:rsidRDefault="00EF5E7F" w:rsidP="004D6AA6">
      <w:pPr>
        <w:pStyle w:val="Default"/>
        <w:jc w:val="right"/>
        <w:rPr>
          <w:rFonts w:ascii="Verdana" w:hAnsi="Verdana"/>
          <w:b/>
          <w:color w:val="auto"/>
          <w:sz w:val="20"/>
          <w:szCs w:val="20"/>
        </w:rPr>
      </w:pPr>
      <w:r w:rsidRPr="00650382">
        <w:rPr>
          <w:rFonts w:ascii="Verdana" w:hAnsi="Verdana"/>
          <w:b/>
          <w:color w:val="FF6699"/>
          <w:sz w:val="16"/>
          <w:szCs w:val="16"/>
        </w:rPr>
        <w:t>Fracción reformada P.O. 09-01-2018</w:t>
      </w:r>
      <w:r w:rsidR="000A6D94" w:rsidRPr="00650382">
        <w:rPr>
          <w:rFonts w:ascii="Verdana" w:hAnsi="Verdana"/>
          <w:b/>
          <w:color w:val="auto"/>
          <w:sz w:val="20"/>
          <w:szCs w:val="20"/>
        </w:rPr>
        <w:t xml:space="preserve"> </w:t>
      </w:r>
    </w:p>
    <w:p w14:paraId="03A6DF9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Igualdad de Género. </w:t>
      </w:r>
    </w:p>
    <w:p w14:paraId="33DBB6FC" w14:textId="77777777" w:rsidR="00BA7E55" w:rsidRPr="00650382" w:rsidRDefault="000A6D94" w:rsidP="004D6AA6">
      <w:pPr>
        <w:pStyle w:val="Default"/>
        <w:jc w:val="right"/>
        <w:rPr>
          <w:rFonts w:ascii="Verdana" w:hAnsi="Verdana"/>
          <w:b/>
          <w:color w:val="auto"/>
          <w:sz w:val="20"/>
          <w:szCs w:val="20"/>
        </w:rPr>
      </w:pPr>
      <w:r w:rsidRPr="00650382">
        <w:rPr>
          <w:rFonts w:ascii="Verdana" w:hAnsi="Verdana"/>
          <w:b/>
          <w:color w:val="FF6699"/>
          <w:sz w:val="16"/>
          <w:szCs w:val="16"/>
        </w:rPr>
        <w:t>Fracción adicionada P.O. 26-04-2013</w:t>
      </w:r>
    </w:p>
    <w:p w14:paraId="0F07BE50" w14:textId="77777777" w:rsidR="00BA7E55" w:rsidRPr="00650382" w:rsidRDefault="00BA7E55" w:rsidP="004D6AA6">
      <w:pPr>
        <w:pStyle w:val="Default"/>
        <w:ind w:left="709" w:hanging="709"/>
        <w:jc w:val="both"/>
        <w:rPr>
          <w:rFonts w:ascii="Verdana" w:hAnsi="Verdana"/>
          <w:b/>
          <w:color w:val="auto"/>
          <w:sz w:val="20"/>
          <w:szCs w:val="20"/>
        </w:rPr>
      </w:pPr>
    </w:p>
    <w:p w14:paraId="371CB198"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Medio Ambiente; y</w:t>
      </w:r>
    </w:p>
    <w:p w14:paraId="62D5E657" w14:textId="77777777" w:rsidR="00222C0F" w:rsidRPr="00650382" w:rsidRDefault="005A1DE8" w:rsidP="004D6AA6">
      <w:pPr>
        <w:pStyle w:val="Default"/>
        <w:jc w:val="right"/>
        <w:rPr>
          <w:rFonts w:ascii="Verdana" w:hAnsi="Verdana"/>
          <w:b/>
          <w:color w:val="FF6699"/>
          <w:sz w:val="16"/>
          <w:szCs w:val="16"/>
        </w:rPr>
      </w:pPr>
      <w:r w:rsidRPr="00650382">
        <w:rPr>
          <w:rFonts w:ascii="Verdana" w:hAnsi="Verdana"/>
          <w:b/>
          <w:color w:val="FF6699"/>
          <w:sz w:val="16"/>
          <w:szCs w:val="16"/>
        </w:rPr>
        <w:t>Fracción adicionada P.O. 27-03-2015</w:t>
      </w:r>
    </w:p>
    <w:p w14:paraId="42F27471" w14:textId="77777777" w:rsidR="005A1DE8" w:rsidRPr="00650382" w:rsidRDefault="005A1DE8" w:rsidP="004D6AA6">
      <w:pPr>
        <w:pStyle w:val="Default"/>
        <w:jc w:val="right"/>
        <w:rPr>
          <w:rFonts w:ascii="Verdana" w:hAnsi="Verdana"/>
          <w:color w:val="auto"/>
          <w:sz w:val="20"/>
          <w:szCs w:val="20"/>
        </w:rPr>
      </w:pPr>
      <w:r w:rsidRPr="00650382">
        <w:rPr>
          <w:rFonts w:ascii="Verdana" w:hAnsi="Verdana"/>
          <w:b/>
          <w:color w:val="FF6699"/>
          <w:sz w:val="16"/>
          <w:szCs w:val="16"/>
        </w:rPr>
        <w:t>Fracción reformada P.O. 26-10-2017</w:t>
      </w:r>
    </w:p>
    <w:p w14:paraId="7CFF5501"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Derechos Humanos.</w:t>
      </w:r>
    </w:p>
    <w:p w14:paraId="6A6D0AEF" w14:textId="77777777" w:rsidR="00C72F15" w:rsidRPr="00650382" w:rsidRDefault="00C72F15" w:rsidP="004D6AA6">
      <w:pPr>
        <w:pStyle w:val="Sinespaciado"/>
        <w:spacing w:line="276" w:lineRule="auto"/>
        <w:ind w:left="142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w:t>
      </w:r>
      <w:r w:rsidR="005A1DE8" w:rsidRPr="00650382">
        <w:rPr>
          <w:rFonts w:ascii="Verdana" w:hAnsi="Verdana" w:cs="Arial"/>
          <w:b/>
          <w:color w:val="FF6699"/>
          <w:sz w:val="16"/>
          <w:szCs w:val="16"/>
        </w:rPr>
        <w:t>6</w:t>
      </w:r>
      <w:r w:rsidRPr="00650382">
        <w:rPr>
          <w:rFonts w:ascii="Verdana" w:hAnsi="Verdana" w:cs="Arial"/>
          <w:b/>
          <w:color w:val="FF6699"/>
          <w:sz w:val="16"/>
          <w:szCs w:val="16"/>
        </w:rPr>
        <w:t>-</w:t>
      </w:r>
      <w:r w:rsidR="005A1DE8" w:rsidRPr="00650382">
        <w:rPr>
          <w:rFonts w:ascii="Verdana" w:hAnsi="Verdana" w:cs="Arial"/>
          <w:b/>
          <w:color w:val="FF6699"/>
          <w:sz w:val="16"/>
          <w:szCs w:val="16"/>
        </w:rPr>
        <w:t>10</w:t>
      </w:r>
      <w:r w:rsidRPr="00650382">
        <w:rPr>
          <w:rFonts w:ascii="Verdana" w:hAnsi="Verdana" w:cs="Arial"/>
          <w:b/>
          <w:color w:val="FF6699"/>
          <w:sz w:val="16"/>
          <w:szCs w:val="16"/>
        </w:rPr>
        <w:t>-201</w:t>
      </w:r>
      <w:r w:rsidR="005A1DE8" w:rsidRPr="00650382">
        <w:rPr>
          <w:rFonts w:ascii="Verdana" w:hAnsi="Verdana" w:cs="Arial"/>
          <w:b/>
          <w:color w:val="FF6699"/>
          <w:sz w:val="16"/>
          <w:szCs w:val="16"/>
        </w:rPr>
        <w:t>7</w:t>
      </w:r>
    </w:p>
    <w:p w14:paraId="74497186" w14:textId="77777777" w:rsidR="00BA7E55" w:rsidRPr="00650382" w:rsidRDefault="00BA7E55" w:rsidP="004D6AA6">
      <w:pPr>
        <w:pStyle w:val="Default"/>
        <w:spacing w:line="276" w:lineRule="auto"/>
        <w:jc w:val="both"/>
        <w:rPr>
          <w:rFonts w:ascii="Verdana" w:hAnsi="Verdana"/>
          <w:color w:val="auto"/>
          <w:sz w:val="20"/>
          <w:szCs w:val="20"/>
        </w:rPr>
      </w:pPr>
    </w:p>
    <w:p w14:paraId="409527CD"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Hacienda, Patrimonio y Cuenta Pública</w:t>
      </w:r>
    </w:p>
    <w:p w14:paraId="3524C2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83-2.</w:t>
      </w:r>
      <w:r w:rsidRPr="00650382">
        <w:rPr>
          <w:rFonts w:ascii="Verdana" w:hAnsi="Verdana"/>
          <w:color w:val="auto"/>
          <w:sz w:val="20"/>
          <w:szCs w:val="20"/>
        </w:rPr>
        <w:t xml:space="preserve"> La Comisión de Hacienda, Patrimonio y Cuenta Pública tendrá las siguientes atribuciones:</w:t>
      </w:r>
    </w:p>
    <w:p w14:paraId="5E4E6E6C" w14:textId="77777777" w:rsidR="00332739" w:rsidRPr="00650382" w:rsidRDefault="00332739" w:rsidP="004D6AA6">
      <w:pPr>
        <w:pStyle w:val="Default"/>
        <w:ind w:firstLine="709"/>
        <w:jc w:val="both"/>
        <w:rPr>
          <w:rFonts w:ascii="Verdana" w:hAnsi="Verdana"/>
          <w:color w:val="auto"/>
          <w:sz w:val="20"/>
          <w:szCs w:val="20"/>
        </w:rPr>
      </w:pPr>
    </w:p>
    <w:p w14:paraId="01EF08D1"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los ingresos y egresos municipales;</w:t>
      </w:r>
    </w:p>
    <w:p w14:paraId="4A31FCC3" w14:textId="77777777" w:rsidR="00332739" w:rsidRPr="00650382" w:rsidRDefault="00332739" w:rsidP="004D6AA6">
      <w:pPr>
        <w:pStyle w:val="Default"/>
        <w:ind w:left="709" w:hanging="709"/>
        <w:jc w:val="both"/>
        <w:rPr>
          <w:rFonts w:ascii="Verdana" w:hAnsi="Verdana"/>
          <w:color w:val="auto"/>
          <w:sz w:val="20"/>
          <w:szCs w:val="20"/>
        </w:rPr>
      </w:pPr>
    </w:p>
    <w:p w14:paraId="7ABA9F94"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Conocer los asuntos relacionados con el patrimonio del municipio; </w:t>
      </w:r>
    </w:p>
    <w:p w14:paraId="6488E055" w14:textId="77777777" w:rsidR="00332739" w:rsidRPr="00650382" w:rsidRDefault="00332739" w:rsidP="004D6AA6">
      <w:pPr>
        <w:pStyle w:val="Default"/>
        <w:ind w:left="709" w:hanging="709"/>
        <w:jc w:val="both"/>
        <w:rPr>
          <w:rFonts w:ascii="Verdana" w:hAnsi="Verdana"/>
          <w:color w:val="auto"/>
          <w:sz w:val="20"/>
          <w:szCs w:val="20"/>
        </w:rPr>
      </w:pPr>
    </w:p>
    <w:p w14:paraId="7213088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Revisar y opinar sobre los proyectos de reglamentos de su competencia; </w:t>
      </w:r>
    </w:p>
    <w:p w14:paraId="5A0A3E73" w14:textId="77777777" w:rsidR="00812844" w:rsidRDefault="00812844" w:rsidP="00812844">
      <w:pPr>
        <w:pStyle w:val="Default"/>
        <w:ind w:left="709"/>
        <w:jc w:val="both"/>
        <w:rPr>
          <w:rFonts w:ascii="Verdana" w:hAnsi="Verdana"/>
          <w:color w:val="auto"/>
          <w:sz w:val="20"/>
          <w:szCs w:val="20"/>
        </w:rPr>
      </w:pPr>
    </w:p>
    <w:p w14:paraId="179C8D53" w14:textId="68ECA88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BE65D73" w14:textId="77777777" w:rsidR="00332739" w:rsidRPr="00650382" w:rsidRDefault="00332739" w:rsidP="004D6AA6">
      <w:pPr>
        <w:pStyle w:val="Default"/>
        <w:ind w:left="709" w:hanging="709"/>
        <w:jc w:val="both"/>
        <w:rPr>
          <w:rFonts w:ascii="Verdana" w:hAnsi="Verdana"/>
          <w:color w:val="auto"/>
          <w:sz w:val="20"/>
          <w:szCs w:val="20"/>
        </w:rPr>
      </w:pPr>
    </w:p>
    <w:p w14:paraId="7F9BFCB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1E3BB12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0824EB" w14:textId="77777777" w:rsidR="00690992" w:rsidRPr="00650382" w:rsidRDefault="00690992" w:rsidP="004D6AA6">
      <w:pPr>
        <w:pStyle w:val="Default"/>
        <w:ind w:firstLine="709"/>
        <w:jc w:val="right"/>
        <w:rPr>
          <w:rFonts w:ascii="Verdana" w:hAnsi="Verdana"/>
          <w:color w:val="auto"/>
          <w:sz w:val="20"/>
          <w:szCs w:val="20"/>
        </w:rPr>
      </w:pPr>
    </w:p>
    <w:p w14:paraId="1A7D3FF6"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Obra y Servicios Públicos</w:t>
      </w:r>
    </w:p>
    <w:p w14:paraId="520B8C1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83-3.</w:t>
      </w:r>
      <w:r w:rsidRPr="00650382">
        <w:rPr>
          <w:rFonts w:ascii="Verdana" w:hAnsi="Verdana"/>
          <w:color w:val="auto"/>
          <w:sz w:val="20"/>
          <w:szCs w:val="20"/>
        </w:rPr>
        <w:t xml:space="preserve"> La Comisión de Obra y Servicios Públicos tendrá las siguientes atribuciones:</w:t>
      </w:r>
    </w:p>
    <w:p w14:paraId="200B4D3E" w14:textId="77777777" w:rsidR="00332739" w:rsidRPr="00650382" w:rsidRDefault="00332739" w:rsidP="004D6AA6">
      <w:pPr>
        <w:pStyle w:val="Default"/>
        <w:ind w:firstLine="709"/>
        <w:jc w:val="both"/>
        <w:rPr>
          <w:rFonts w:ascii="Verdana" w:hAnsi="Verdana"/>
          <w:color w:val="auto"/>
          <w:sz w:val="20"/>
          <w:szCs w:val="20"/>
        </w:rPr>
      </w:pPr>
    </w:p>
    <w:p w14:paraId="6C9EFE0A"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Participar en la conformación del Programa Anual de Obra Pública y de los servicios relacionados con la misma;</w:t>
      </w:r>
    </w:p>
    <w:p w14:paraId="2A84C084" w14:textId="77777777" w:rsidR="00332739" w:rsidRPr="00650382" w:rsidRDefault="00332739" w:rsidP="004D6AA6">
      <w:pPr>
        <w:pStyle w:val="Default"/>
        <w:ind w:left="709" w:hanging="709"/>
        <w:jc w:val="both"/>
        <w:rPr>
          <w:rFonts w:ascii="Verdana" w:hAnsi="Verdana"/>
          <w:color w:val="auto"/>
          <w:sz w:val="20"/>
          <w:szCs w:val="20"/>
        </w:rPr>
      </w:pPr>
    </w:p>
    <w:p w14:paraId="41DA5D99" w14:textId="30BA4666" w:rsidR="00332739" w:rsidRPr="00650382" w:rsidRDefault="00815C2C"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Promover la prestación puntual, oportuna y eficiente de los servicios públicos municipales de conformidad con las disposiciones aplicables. Asimismo, fomentar la innovación tecnológica para la mejora continua en la prestación de los servicios públicos municipales de conformidad con el artículo 9-2 de la presente Ley</w:t>
      </w:r>
    </w:p>
    <w:p w14:paraId="714581A8" w14:textId="0DB00C5F" w:rsidR="00332739" w:rsidRPr="00650382" w:rsidRDefault="00815C2C" w:rsidP="00815C2C">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reformada P.O. 23-04-2021</w:t>
      </w:r>
    </w:p>
    <w:p w14:paraId="128C0A6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lastRenderedPageBreak/>
        <w:t>Revisar y opinar sobre los proyectos de reglamentos de su competencia;</w:t>
      </w:r>
    </w:p>
    <w:p w14:paraId="2177314A" w14:textId="77777777" w:rsidR="00332739" w:rsidRPr="00650382" w:rsidRDefault="00332739" w:rsidP="004D6AA6">
      <w:pPr>
        <w:pStyle w:val="Default"/>
        <w:ind w:left="709" w:hanging="709"/>
        <w:jc w:val="both"/>
        <w:rPr>
          <w:rFonts w:ascii="Verdana" w:hAnsi="Verdana"/>
          <w:color w:val="auto"/>
          <w:sz w:val="20"/>
          <w:szCs w:val="20"/>
        </w:rPr>
      </w:pPr>
    </w:p>
    <w:p w14:paraId="74AA95A2"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650382" w:rsidRDefault="00332739" w:rsidP="004D6AA6">
      <w:pPr>
        <w:pStyle w:val="Default"/>
        <w:ind w:left="709" w:hanging="709"/>
        <w:jc w:val="both"/>
        <w:rPr>
          <w:rFonts w:ascii="Verdana" w:hAnsi="Verdana"/>
          <w:color w:val="auto"/>
          <w:sz w:val="20"/>
          <w:szCs w:val="20"/>
        </w:rPr>
      </w:pPr>
    </w:p>
    <w:p w14:paraId="32D4CCB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8BDBB9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1D2F537" w14:textId="77777777" w:rsidR="00690992" w:rsidRPr="00650382" w:rsidRDefault="00690992" w:rsidP="004D6AA6">
      <w:pPr>
        <w:pStyle w:val="Default"/>
        <w:jc w:val="both"/>
        <w:rPr>
          <w:rFonts w:ascii="Verdana" w:hAnsi="Verdana"/>
          <w:color w:val="auto"/>
          <w:sz w:val="20"/>
          <w:szCs w:val="20"/>
        </w:rPr>
      </w:pPr>
    </w:p>
    <w:p w14:paraId="6515F287" w14:textId="6B1A8A42"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Seguridad Pública y Tránsito</w:t>
      </w:r>
    </w:p>
    <w:p w14:paraId="1606240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83-4.</w:t>
      </w:r>
      <w:r w:rsidRPr="00650382">
        <w:rPr>
          <w:rFonts w:ascii="Verdana" w:hAnsi="Verdana"/>
          <w:color w:val="auto"/>
          <w:sz w:val="20"/>
          <w:szCs w:val="20"/>
        </w:rPr>
        <w:t xml:space="preserve"> La Comisión de Seguridad Pública y Tránsito tendrá las siguientes atribuciones:</w:t>
      </w:r>
    </w:p>
    <w:p w14:paraId="04A1B5A2" w14:textId="77777777" w:rsidR="00332739" w:rsidRPr="00650382" w:rsidRDefault="00332739" w:rsidP="004D6AA6">
      <w:pPr>
        <w:pStyle w:val="Default"/>
        <w:ind w:firstLine="709"/>
        <w:jc w:val="both"/>
        <w:rPr>
          <w:rFonts w:ascii="Verdana" w:hAnsi="Verdana"/>
          <w:color w:val="auto"/>
          <w:sz w:val="20"/>
          <w:szCs w:val="20"/>
        </w:rPr>
      </w:pPr>
    </w:p>
    <w:p w14:paraId="4AC1B016"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Coadyuvar a preservar la seguridad pública, el orden y la paz social en el municipio;</w:t>
      </w:r>
    </w:p>
    <w:p w14:paraId="038D2A97" w14:textId="77777777" w:rsidR="00332739" w:rsidRPr="00650382" w:rsidRDefault="00332739" w:rsidP="004D6AA6">
      <w:pPr>
        <w:pStyle w:val="Default"/>
        <w:ind w:left="709" w:hanging="709"/>
        <w:jc w:val="both"/>
        <w:rPr>
          <w:rFonts w:ascii="Verdana" w:hAnsi="Verdana"/>
          <w:color w:val="auto"/>
          <w:sz w:val="20"/>
          <w:szCs w:val="20"/>
        </w:rPr>
      </w:pPr>
    </w:p>
    <w:p w14:paraId="59A79A3A"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 xml:space="preserve">Procurar que se cumplan las disposiciones y acuerdos que en esta materia dicte el Ayuntamiento; </w:t>
      </w:r>
    </w:p>
    <w:p w14:paraId="0DD485D4" w14:textId="77777777" w:rsidR="00332739" w:rsidRPr="00650382" w:rsidRDefault="00332739" w:rsidP="004D6AA6">
      <w:pPr>
        <w:pStyle w:val="Default"/>
        <w:ind w:left="709" w:hanging="709"/>
        <w:jc w:val="both"/>
        <w:rPr>
          <w:rFonts w:ascii="Verdana" w:hAnsi="Verdana"/>
          <w:color w:val="auto"/>
          <w:sz w:val="20"/>
          <w:szCs w:val="20"/>
        </w:rPr>
      </w:pPr>
    </w:p>
    <w:p w14:paraId="2D1ED8EE"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Proponer campañas de difusión en materia de seguridad pública y tránsito;</w:t>
      </w:r>
    </w:p>
    <w:p w14:paraId="1374DDCF" w14:textId="77777777" w:rsidR="00332739" w:rsidRPr="00650382" w:rsidRDefault="00332739" w:rsidP="004D6AA6">
      <w:pPr>
        <w:pStyle w:val="Default"/>
        <w:ind w:left="709" w:hanging="709"/>
        <w:jc w:val="both"/>
        <w:rPr>
          <w:rFonts w:ascii="Verdana" w:hAnsi="Verdana"/>
          <w:color w:val="auto"/>
          <w:sz w:val="20"/>
          <w:szCs w:val="20"/>
        </w:rPr>
      </w:pPr>
    </w:p>
    <w:p w14:paraId="056DFC49"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77424D4" w14:textId="77777777" w:rsidR="00401656" w:rsidRPr="00650382" w:rsidRDefault="00401656" w:rsidP="004D6AA6">
      <w:pPr>
        <w:pStyle w:val="Prrafodelista"/>
        <w:rPr>
          <w:rFonts w:ascii="Verdana" w:hAnsi="Verdana"/>
          <w:sz w:val="20"/>
          <w:szCs w:val="20"/>
        </w:rPr>
      </w:pPr>
    </w:p>
    <w:p w14:paraId="6DB5CE93" w14:textId="77777777"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bCs/>
          <w:sz w:val="20"/>
          <w:szCs w:val="20"/>
        </w:rPr>
        <w:t xml:space="preserve">Revisar y opinar sobre los </w:t>
      </w:r>
      <w:r w:rsidRPr="00650382">
        <w:rPr>
          <w:rFonts w:ascii="Verdana" w:hAnsi="Verdana"/>
          <w:sz w:val="20"/>
          <w:szCs w:val="20"/>
        </w:rPr>
        <w:t>programas municipales de la seguridad pública y de la prevención social de la violencia y la delincuencia;</w:t>
      </w:r>
    </w:p>
    <w:p w14:paraId="72C2DD61" w14:textId="77777777" w:rsidR="00401656" w:rsidRPr="00650382" w:rsidRDefault="00987D0B" w:rsidP="004D6AA6">
      <w:pPr>
        <w:pStyle w:val="Prrafodelista"/>
        <w:ind w:left="0"/>
        <w:jc w:val="right"/>
        <w:rPr>
          <w:rFonts w:ascii="Verdana" w:hAnsi="Verdana"/>
          <w:sz w:val="20"/>
          <w:szCs w:val="20"/>
        </w:rPr>
      </w:pPr>
      <w:r w:rsidRPr="00650382">
        <w:rPr>
          <w:rFonts w:ascii="Verdana" w:hAnsi="Verdana"/>
          <w:b/>
          <w:color w:val="FF6699"/>
          <w:sz w:val="16"/>
          <w:szCs w:val="16"/>
        </w:rPr>
        <w:t>Fracción adicionada P.O. 15-05-2019</w:t>
      </w:r>
    </w:p>
    <w:p w14:paraId="38B3B55F" w14:textId="77777777" w:rsidR="00987D0B" w:rsidRPr="00650382" w:rsidRDefault="00987D0B" w:rsidP="004D6AA6">
      <w:pPr>
        <w:pStyle w:val="Prrafodelista"/>
        <w:ind w:left="0"/>
        <w:rPr>
          <w:rFonts w:ascii="Verdana" w:hAnsi="Verdana"/>
          <w:sz w:val="20"/>
          <w:szCs w:val="20"/>
        </w:rPr>
      </w:pPr>
    </w:p>
    <w:p w14:paraId="6141BCF9" w14:textId="7BCECF53"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r w:rsidR="00D11ABA">
        <w:rPr>
          <w:rFonts w:ascii="Verdana" w:hAnsi="Verdana"/>
          <w:sz w:val="20"/>
          <w:szCs w:val="20"/>
        </w:rPr>
        <w:t xml:space="preserve">   </w:t>
      </w:r>
    </w:p>
    <w:p w14:paraId="31FB96E4"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adicionada P.O. 15-05-2019</w:t>
      </w:r>
    </w:p>
    <w:p w14:paraId="1BD87B07" w14:textId="77777777" w:rsidR="00987D0B" w:rsidRPr="00650382" w:rsidRDefault="00987D0B" w:rsidP="004D6AA6">
      <w:pPr>
        <w:pStyle w:val="Default"/>
        <w:ind w:left="709" w:hanging="709"/>
        <w:jc w:val="both"/>
        <w:rPr>
          <w:rFonts w:ascii="Verdana" w:hAnsi="Verdana"/>
          <w:color w:val="auto"/>
          <w:sz w:val="20"/>
          <w:szCs w:val="20"/>
        </w:rPr>
      </w:pPr>
    </w:p>
    <w:p w14:paraId="5AF478FC"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FD23349"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recorrida en orden P.O. 15-05-2019</w:t>
      </w:r>
    </w:p>
    <w:p w14:paraId="6E066C41" w14:textId="77777777" w:rsidR="00987D0B" w:rsidRPr="00650382" w:rsidRDefault="00987D0B" w:rsidP="004D6AA6">
      <w:pPr>
        <w:pStyle w:val="Default"/>
        <w:ind w:left="709" w:hanging="709"/>
        <w:jc w:val="both"/>
        <w:rPr>
          <w:rFonts w:ascii="Verdana" w:hAnsi="Verdana"/>
          <w:color w:val="auto"/>
          <w:sz w:val="20"/>
          <w:szCs w:val="20"/>
        </w:rPr>
      </w:pPr>
    </w:p>
    <w:p w14:paraId="0773F9D2"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074398AD" w14:textId="77777777" w:rsidR="00987D0B" w:rsidRPr="00650382" w:rsidRDefault="00987D0B"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orden P.O. 15-05-2019</w:t>
      </w:r>
    </w:p>
    <w:p w14:paraId="4744DED8" w14:textId="77777777" w:rsidR="00987D0B" w:rsidRPr="00650382" w:rsidRDefault="00987D0B" w:rsidP="004D6AA6">
      <w:pPr>
        <w:pStyle w:val="Default"/>
        <w:jc w:val="right"/>
        <w:rPr>
          <w:rFonts w:ascii="Verdana" w:hAnsi="Verdana"/>
          <w:b/>
          <w:color w:val="FF6699"/>
          <w:sz w:val="16"/>
          <w:szCs w:val="16"/>
        </w:rPr>
      </w:pPr>
    </w:p>
    <w:p w14:paraId="01C260A0" w14:textId="77777777" w:rsidR="00142444" w:rsidRDefault="00142444" w:rsidP="004D6AA6">
      <w:pPr>
        <w:pStyle w:val="Default"/>
        <w:ind w:firstLine="709"/>
        <w:jc w:val="right"/>
        <w:rPr>
          <w:rFonts w:ascii="Verdana" w:hAnsi="Verdana"/>
          <w:b/>
          <w:i/>
          <w:color w:val="auto"/>
          <w:sz w:val="20"/>
          <w:szCs w:val="20"/>
        </w:rPr>
      </w:pPr>
    </w:p>
    <w:p w14:paraId="52DE8EDC" w14:textId="13A6D191" w:rsidR="002F47F8"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Urbano</w:t>
      </w:r>
    </w:p>
    <w:p w14:paraId="3F1B8090"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Ordenamiento Ecológico Territorial</w:t>
      </w:r>
    </w:p>
    <w:p w14:paraId="1D1FEA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83-5.</w:t>
      </w:r>
      <w:r w:rsidRPr="00650382">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color w:val="auto"/>
          <w:sz w:val="20"/>
          <w:szCs w:val="20"/>
        </w:rPr>
        <w:t xml:space="preserve"> </w:t>
      </w:r>
    </w:p>
    <w:p w14:paraId="682B4D86"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en materia de desarrollo urbano y ordenamiento ecológico territorial;</w:t>
      </w:r>
    </w:p>
    <w:p w14:paraId="6049F11C" w14:textId="77777777" w:rsidR="00332739" w:rsidRPr="00650382" w:rsidRDefault="00332739" w:rsidP="004D6AA6">
      <w:pPr>
        <w:pStyle w:val="Default"/>
        <w:ind w:left="709" w:hanging="709"/>
        <w:jc w:val="both"/>
        <w:rPr>
          <w:rFonts w:ascii="Verdana" w:hAnsi="Verdana"/>
          <w:color w:val="auto"/>
          <w:sz w:val="20"/>
          <w:szCs w:val="20"/>
        </w:rPr>
      </w:pPr>
    </w:p>
    <w:p w14:paraId="0FB39A70"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838774D" w14:textId="77777777" w:rsidR="00332739" w:rsidRPr="00650382" w:rsidRDefault="00332739" w:rsidP="004D6AA6">
      <w:pPr>
        <w:pStyle w:val="Default"/>
        <w:ind w:left="709" w:hanging="709"/>
        <w:jc w:val="both"/>
        <w:rPr>
          <w:rFonts w:ascii="Verdana" w:hAnsi="Verdana"/>
          <w:color w:val="auto"/>
          <w:sz w:val="20"/>
          <w:szCs w:val="20"/>
        </w:rPr>
      </w:pPr>
    </w:p>
    <w:p w14:paraId="2945C327"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650382" w:rsidRDefault="00332739" w:rsidP="004D6AA6">
      <w:pPr>
        <w:pStyle w:val="Default"/>
        <w:ind w:left="709" w:hanging="709"/>
        <w:jc w:val="both"/>
        <w:rPr>
          <w:rFonts w:ascii="Verdana" w:hAnsi="Verdana"/>
          <w:color w:val="auto"/>
          <w:sz w:val="20"/>
          <w:szCs w:val="20"/>
        </w:rPr>
      </w:pPr>
    </w:p>
    <w:p w14:paraId="1C546B29"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D9FC827"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B1A511E"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lastRenderedPageBreak/>
        <w:t>Atribuciones de la comisión de Salud Pública y Asistencia Social</w:t>
      </w:r>
    </w:p>
    <w:p w14:paraId="3BA6F59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83-6.</w:t>
      </w:r>
      <w:r w:rsidRPr="00650382">
        <w:rPr>
          <w:rFonts w:ascii="Verdana" w:hAnsi="Verdana"/>
          <w:color w:val="auto"/>
          <w:sz w:val="20"/>
          <w:szCs w:val="20"/>
        </w:rPr>
        <w:t xml:space="preserve"> La Comisión de Salud Pública y Asistencia Social tendrá las siguientes atribuciones:</w:t>
      </w:r>
    </w:p>
    <w:p w14:paraId="0F2982D9" w14:textId="77777777" w:rsidR="00332739" w:rsidRPr="00650382" w:rsidRDefault="00332739" w:rsidP="004D6AA6">
      <w:pPr>
        <w:pStyle w:val="Default"/>
        <w:ind w:firstLine="709"/>
        <w:jc w:val="both"/>
        <w:rPr>
          <w:rFonts w:ascii="Verdana" w:hAnsi="Verdana"/>
          <w:color w:val="auto"/>
          <w:sz w:val="20"/>
          <w:szCs w:val="20"/>
        </w:rPr>
      </w:pPr>
    </w:p>
    <w:p w14:paraId="468D6725"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autoridades del sector salud en la implementación de la política pública en materia de salud; </w:t>
      </w:r>
    </w:p>
    <w:p w14:paraId="4D3CFE31"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Promover la aplicación de programas de asistencia social;</w:t>
      </w:r>
    </w:p>
    <w:p w14:paraId="6D529F99" w14:textId="77777777" w:rsidR="00812844" w:rsidRDefault="00812844" w:rsidP="00812844">
      <w:pPr>
        <w:pStyle w:val="Default"/>
        <w:ind w:left="709"/>
        <w:jc w:val="both"/>
        <w:rPr>
          <w:rFonts w:ascii="Verdana" w:hAnsi="Verdana"/>
          <w:color w:val="auto"/>
          <w:sz w:val="20"/>
          <w:szCs w:val="20"/>
        </w:rPr>
      </w:pPr>
    </w:p>
    <w:p w14:paraId="208F1037" w14:textId="250C8B8E"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B6DDB15" w14:textId="77777777" w:rsidR="00332739" w:rsidRPr="00650382" w:rsidRDefault="00332739" w:rsidP="004D6AA6">
      <w:pPr>
        <w:pStyle w:val="Default"/>
        <w:ind w:left="709" w:hanging="709"/>
        <w:jc w:val="both"/>
        <w:rPr>
          <w:rFonts w:ascii="Verdana" w:hAnsi="Verdana"/>
          <w:color w:val="auto"/>
          <w:sz w:val="20"/>
          <w:szCs w:val="20"/>
        </w:rPr>
      </w:pPr>
    </w:p>
    <w:p w14:paraId="307A8AF3"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650382" w:rsidRDefault="00332739" w:rsidP="004D6AA6">
      <w:pPr>
        <w:pStyle w:val="Default"/>
        <w:ind w:left="709" w:hanging="709"/>
        <w:jc w:val="both"/>
        <w:rPr>
          <w:rFonts w:ascii="Verdana" w:hAnsi="Verdana"/>
          <w:color w:val="auto"/>
          <w:sz w:val="20"/>
          <w:szCs w:val="20"/>
        </w:rPr>
      </w:pPr>
    </w:p>
    <w:p w14:paraId="45D7903B"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79C50A6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72D5C54" w14:textId="77777777" w:rsidR="00690992" w:rsidRPr="00650382" w:rsidRDefault="00690992" w:rsidP="004D6AA6">
      <w:pPr>
        <w:pStyle w:val="Default"/>
        <w:jc w:val="both"/>
        <w:rPr>
          <w:rFonts w:ascii="Verdana" w:hAnsi="Verdana"/>
          <w:color w:val="auto"/>
          <w:sz w:val="20"/>
          <w:szCs w:val="20"/>
        </w:rPr>
      </w:pPr>
    </w:p>
    <w:p w14:paraId="423BB17F" w14:textId="6567F039" w:rsidR="00332739" w:rsidRPr="00650382" w:rsidRDefault="00411286" w:rsidP="004D6AA6">
      <w:pPr>
        <w:pStyle w:val="Default"/>
        <w:ind w:firstLine="709"/>
        <w:jc w:val="right"/>
        <w:rPr>
          <w:rFonts w:ascii="Verdana" w:hAnsi="Verdana"/>
          <w:b/>
          <w:i/>
          <w:color w:val="auto"/>
          <w:sz w:val="20"/>
          <w:szCs w:val="20"/>
        </w:rPr>
      </w:pPr>
      <w:r w:rsidRPr="00650382">
        <w:rPr>
          <w:rFonts w:ascii="Verdana" w:hAnsi="Verdana"/>
          <w:b/>
          <w:i/>
          <w:sz w:val="20"/>
          <w:szCs w:val="20"/>
        </w:rPr>
        <w:t>Atribuciones de la comisión de Educación, Cultura, Juventud y Deporte</w:t>
      </w:r>
    </w:p>
    <w:p w14:paraId="07152AB5" w14:textId="77777777" w:rsidR="00411286" w:rsidRPr="00650382" w:rsidRDefault="00411286"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01-11-2019</w:t>
      </w:r>
    </w:p>
    <w:p w14:paraId="521425D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83-7.</w:t>
      </w:r>
      <w:r w:rsidRPr="00650382">
        <w:rPr>
          <w:rFonts w:ascii="Verdana" w:hAnsi="Verdana"/>
          <w:color w:val="auto"/>
          <w:sz w:val="20"/>
          <w:szCs w:val="20"/>
        </w:rPr>
        <w:t xml:space="preserve"> </w:t>
      </w:r>
      <w:r w:rsidR="00411286" w:rsidRPr="00650382">
        <w:rPr>
          <w:rFonts w:ascii="Verdana" w:hAnsi="Verdana"/>
          <w:sz w:val="20"/>
          <w:szCs w:val="20"/>
        </w:rPr>
        <w:t>La Comisión de Educación, Cultura, Juventud y Deporte tendrá las siguientes atribuciones:</w:t>
      </w:r>
    </w:p>
    <w:p w14:paraId="69FD6D65" w14:textId="77777777" w:rsidR="00332739" w:rsidRPr="00650382" w:rsidRDefault="00411286" w:rsidP="004D6AA6">
      <w:pPr>
        <w:pStyle w:val="Default"/>
        <w:jc w:val="right"/>
        <w:rPr>
          <w:rFonts w:ascii="Verdana" w:hAnsi="Verdana"/>
          <w:color w:val="auto"/>
          <w:sz w:val="20"/>
          <w:szCs w:val="20"/>
        </w:rPr>
      </w:pPr>
      <w:r w:rsidRPr="00650382">
        <w:rPr>
          <w:rFonts w:ascii="Verdana" w:hAnsi="Verdana"/>
          <w:b/>
          <w:color w:val="FF6699"/>
          <w:sz w:val="16"/>
          <w:szCs w:val="16"/>
        </w:rPr>
        <w:t>Párrafo reformado P.O. 01-11-2019</w:t>
      </w:r>
    </w:p>
    <w:p w14:paraId="3A5A9AED" w14:textId="77777777" w:rsidR="00411286" w:rsidRPr="00650382" w:rsidRDefault="00411286" w:rsidP="004D6AA6">
      <w:pPr>
        <w:pStyle w:val="Default"/>
        <w:jc w:val="both"/>
        <w:rPr>
          <w:rFonts w:ascii="Verdana" w:hAnsi="Verdana"/>
          <w:color w:val="auto"/>
          <w:sz w:val="20"/>
          <w:szCs w:val="20"/>
        </w:rPr>
      </w:pPr>
    </w:p>
    <w:p w14:paraId="40F64AC4" w14:textId="19018F67" w:rsidR="00332739"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6BE71B83" w14:textId="77777777" w:rsidR="00142444" w:rsidRPr="00650382" w:rsidRDefault="00142444" w:rsidP="00142444">
      <w:pPr>
        <w:pStyle w:val="Default"/>
        <w:ind w:left="709"/>
        <w:jc w:val="both"/>
        <w:rPr>
          <w:rFonts w:ascii="Verdana" w:hAnsi="Verdana"/>
          <w:color w:val="auto"/>
          <w:sz w:val="20"/>
          <w:szCs w:val="20"/>
        </w:rPr>
      </w:pPr>
    </w:p>
    <w:p w14:paraId="4B52F5DB" w14:textId="77777777" w:rsidR="00332739"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t>Fomentar acciones en favor de los habitantes del municipio en materia de educación, cultura, juventud, recreación y deporte;</w:t>
      </w:r>
    </w:p>
    <w:p w14:paraId="48AEAD4C" w14:textId="77777777" w:rsidR="00332739"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703B152C" w14:textId="77777777" w:rsidR="00411286" w:rsidRPr="00650382" w:rsidRDefault="00411286" w:rsidP="004D6AA6">
      <w:pPr>
        <w:pStyle w:val="Default"/>
        <w:ind w:left="709" w:hanging="709"/>
        <w:jc w:val="both"/>
        <w:rPr>
          <w:rFonts w:ascii="Verdana" w:hAnsi="Verdana"/>
          <w:color w:val="auto"/>
          <w:sz w:val="20"/>
          <w:szCs w:val="20"/>
        </w:rPr>
      </w:pPr>
    </w:p>
    <w:p w14:paraId="25A82DA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3FEC0C1A" w14:textId="77777777" w:rsidR="00332739" w:rsidRPr="00650382" w:rsidRDefault="00332739" w:rsidP="004D6AA6">
      <w:pPr>
        <w:pStyle w:val="Default"/>
        <w:ind w:left="709" w:hanging="709"/>
        <w:jc w:val="both"/>
        <w:rPr>
          <w:rFonts w:ascii="Verdana" w:hAnsi="Verdana"/>
          <w:color w:val="auto"/>
          <w:sz w:val="20"/>
          <w:szCs w:val="20"/>
        </w:rPr>
      </w:pPr>
    </w:p>
    <w:p w14:paraId="5D991045"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4120434" w14:textId="77777777" w:rsidR="00411286" w:rsidRPr="00650382" w:rsidRDefault="00411286" w:rsidP="004D6AA6">
      <w:pPr>
        <w:pStyle w:val="Prrafodelista"/>
        <w:rPr>
          <w:rFonts w:ascii="Verdana" w:hAnsi="Verdana"/>
          <w:sz w:val="20"/>
          <w:szCs w:val="20"/>
        </w:rPr>
      </w:pPr>
    </w:p>
    <w:p w14:paraId="52381043" w14:textId="77777777" w:rsidR="00411286"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t>Revisar, opinar y supervisar las acciones de los organismos municipales de educación, cultura, juventud y deporte; y</w:t>
      </w:r>
    </w:p>
    <w:p w14:paraId="4BD4BE38" w14:textId="1C17712B" w:rsidR="00332739" w:rsidRDefault="00411286" w:rsidP="004D6AA6">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adicionada P.O. 01-11-2019</w:t>
      </w:r>
    </w:p>
    <w:p w14:paraId="4A5D4CC5" w14:textId="77777777" w:rsidR="00142444" w:rsidRPr="00650382" w:rsidRDefault="00142444" w:rsidP="004D6AA6">
      <w:pPr>
        <w:pStyle w:val="Default"/>
        <w:ind w:left="709" w:hanging="709"/>
        <w:jc w:val="right"/>
        <w:rPr>
          <w:rFonts w:ascii="Verdana" w:hAnsi="Verdana"/>
          <w:color w:val="auto"/>
          <w:sz w:val="20"/>
          <w:szCs w:val="20"/>
        </w:rPr>
      </w:pPr>
    </w:p>
    <w:p w14:paraId="7609685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1F4ABAB" w14:textId="77777777" w:rsidR="00411286" w:rsidRPr="00650382" w:rsidRDefault="00411286"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01-11-2019</w:t>
      </w:r>
    </w:p>
    <w:p w14:paraId="506950C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4D6937" w14:textId="77777777" w:rsidR="00690992" w:rsidRPr="00650382" w:rsidRDefault="00690992" w:rsidP="004D6AA6">
      <w:pPr>
        <w:pStyle w:val="Default"/>
        <w:jc w:val="both"/>
        <w:rPr>
          <w:rFonts w:ascii="Verdana" w:hAnsi="Verdana"/>
          <w:color w:val="auto"/>
          <w:sz w:val="20"/>
          <w:szCs w:val="20"/>
        </w:rPr>
      </w:pPr>
    </w:p>
    <w:p w14:paraId="7BCA6248"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Rural y Económico</w:t>
      </w:r>
    </w:p>
    <w:p w14:paraId="1E295560"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83-8.</w:t>
      </w:r>
      <w:r w:rsidRPr="00650382">
        <w:rPr>
          <w:rFonts w:ascii="Verdana" w:hAnsi="Verdana"/>
          <w:color w:val="auto"/>
          <w:sz w:val="20"/>
          <w:szCs w:val="20"/>
        </w:rPr>
        <w:t xml:space="preserve"> La Comisión de Desarrollo Rural y Económico tendrá las siguientes atribuciones:</w:t>
      </w:r>
    </w:p>
    <w:p w14:paraId="32BD0909" w14:textId="77777777" w:rsidR="00332739" w:rsidRPr="00650382" w:rsidRDefault="00332739" w:rsidP="004D6AA6">
      <w:pPr>
        <w:pStyle w:val="Default"/>
        <w:ind w:firstLine="709"/>
        <w:jc w:val="both"/>
        <w:rPr>
          <w:rFonts w:ascii="Verdana" w:hAnsi="Verdana"/>
          <w:color w:val="auto"/>
          <w:sz w:val="20"/>
          <w:szCs w:val="20"/>
        </w:rPr>
      </w:pPr>
    </w:p>
    <w:p w14:paraId="19106AD9"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agropecuarias en el municipio;</w:t>
      </w:r>
    </w:p>
    <w:p w14:paraId="25DFD2BC" w14:textId="77777777" w:rsidR="00332739" w:rsidRPr="00650382" w:rsidRDefault="00332739" w:rsidP="004D6AA6">
      <w:pPr>
        <w:pStyle w:val="Default"/>
        <w:ind w:left="709" w:hanging="709"/>
        <w:jc w:val="both"/>
        <w:rPr>
          <w:rFonts w:ascii="Verdana" w:hAnsi="Verdana"/>
          <w:color w:val="auto"/>
          <w:sz w:val="20"/>
          <w:szCs w:val="20"/>
        </w:rPr>
      </w:pPr>
    </w:p>
    <w:p w14:paraId="16A45037"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650382" w:rsidRDefault="00332739" w:rsidP="004D6AA6">
      <w:pPr>
        <w:pStyle w:val="Default"/>
        <w:ind w:left="709" w:hanging="709"/>
        <w:jc w:val="both"/>
        <w:rPr>
          <w:rFonts w:ascii="Verdana" w:hAnsi="Verdana"/>
          <w:color w:val="auto"/>
          <w:sz w:val="20"/>
          <w:szCs w:val="20"/>
        </w:rPr>
      </w:pPr>
    </w:p>
    <w:p w14:paraId="5364B93E"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industriales, comerciales y de servicios, en el municipio;</w:t>
      </w:r>
    </w:p>
    <w:p w14:paraId="1D38A7A5"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lastRenderedPageBreak/>
        <w:t>Revisar y opinar sobre los proyectos de reglamentos de su competencia;</w:t>
      </w:r>
    </w:p>
    <w:p w14:paraId="21841C51" w14:textId="77777777" w:rsidR="00332739" w:rsidRPr="00650382" w:rsidRDefault="00332739" w:rsidP="004D6AA6">
      <w:pPr>
        <w:pStyle w:val="Default"/>
        <w:ind w:left="709" w:hanging="709"/>
        <w:jc w:val="both"/>
        <w:rPr>
          <w:rFonts w:ascii="Verdana" w:hAnsi="Verdana"/>
          <w:color w:val="auto"/>
          <w:sz w:val="20"/>
          <w:szCs w:val="20"/>
        </w:rPr>
      </w:pPr>
    </w:p>
    <w:p w14:paraId="643F0BD1"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086983D"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468B0A3E"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5F14BB33" w14:textId="77777777" w:rsidR="00690992" w:rsidRPr="00650382" w:rsidRDefault="00690992" w:rsidP="004D6AA6">
      <w:pPr>
        <w:pStyle w:val="Default"/>
        <w:jc w:val="both"/>
        <w:rPr>
          <w:rFonts w:ascii="Verdana" w:hAnsi="Verdana"/>
          <w:color w:val="auto"/>
          <w:sz w:val="20"/>
          <w:szCs w:val="20"/>
        </w:rPr>
      </w:pPr>
    </w:p>
    <w:p w14:paraId="395E6E31" w14:textId="4721E7EF" w:rsidR="00EF5E7F"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Comisión de Contraloría </w:t>
      </w:r>
    </w:p>
    <w:p w14:paraId="76B61F65" w14:textId="77777777" w:rsidR="00332739"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Combate a la Corrupción</w:t>
      </w:r>
    </w:p>
    <w:p w14:paraId="43DF5E7A" w14:textId="77777777" w:rsidR="00204E74" w:rsidRPr="00650382" w:rsidRDefault="00204E74"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09-01-2018</w:t>
      </w:r>
    </w:p>
    <w:p w14:paraId="6B3840AA" w14:textId="4334A62B"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83-9.</w:t>
      </w:r>
      <w:r w:rsidRPr="00650382">
        <w:rPr>
          <w:rFonts w:ascii="Verdana" w:hAnsi="Verdana"/>
          <w:color w:val="auto"/>
          <w:sz w:val="20"/>
          <w:szCs w:val="20"/>
        </w:rPr>
        <w:t xml:space="preserve"> </w:t>
      </w:r>
      <w:r w:rsidR="00646FAB" w:rsidRPr="00650382">
        <w:rPr>
          <w:rFonts w:ascii="Verdana" w:hAnsi="Verdana"/>
          <w:color w:val="auto"/>
          <w:sz w:val="20"/>
          <w:szCs w:val="20"/>
        </w:rPr>
        <w:t>La Comisión de Contraloría y Combate a la Corrupción tendrá las siguientes atribuciones:</w:t>
      </w:r>
      <w:r w:rsidR="000249CA">
        <w:rPr>
          <w:rFonts w:ascii="Verdana" w:hAnsi="Verdana"/>
          <w:color w:val="auto"/>
          <w:sz w:val="20"/>
          <w:szCs w:val="20"/>
        </w:rPr>
        <w:t xml:space="preserve">     </w:t>
      </w:r>
    </w:p>
    <w:p w14:paraId="4D351DDF" w14:textId="77777777" w:rsidR="000249CA" w:rsidRDefault="000249CA" w:rsidP="004D6AA6">
      <w:pPr>
        <w:pStyle w:val="Default"/>
        <w:jc w:val="right"/>
        <w:rPr>
          <w:rFonts w:ascii="Verdana" w:hAnsi="Verdana"/>
          <w:b/>
          <w:color w:val="FF6699"/>
          <w:sz w:val="16"/>
          <w:szCs w:val="16"/>
        </w:rPr>
      </w:pPr>
    </w:p>
    <w:p w14:paraId="6815AB7F" w14:textId="55D7A72C" w:rsidR="00332739" w:rsidRPr="00650382" w:rsidRDefault="00204E74" w:rsidP="000249CA">
      <w:pPr>
        <w:pStyle w:val="Default"/>
        <w:jc w:val="right"/>
        <w:rPr>
          <w:rFonts w:ascii="Verdana" w:hAnsi="Verdana"/>
          <w:color w:val="auto"/>
          <w:sz w:val="20"/>
          <w:szCs w:val="20"/>
        </w:rPr>
      </w:pPr>
      <w:r w:rsidRPr="00650382">
        <w:rPr>
          <w:rFonts w:ascii="Verdana" w:hAnsi="Verdana"/>
          <w:b/>
          <w:color w:val="FF6699"/>
          <w:sz w:val="16"/>
          <w:szCs w:val="16"/>
        </w:rPr>
        <w:t>Párrafo reformado P.O. 09-01-2018</w:t>
      </w:r>
    </w:p>
    <w:p w14:paraId="22611D27" w14:textId="77777777" w:rsidR="00204E74" w:rsidRPr="00650382" w:rsidRDefault="00204E74" w:rsidP="004D6AA6">
      <w:pPr>
        <w:pStyle w:val="Default"/>
        <w:jc w:val="both"/>
        <w:rPr>
          <w:rFonts w:ascii="Verdana" w:hAnsi="Verdana"/>
          <w:color w:val="auto"/>
          <w:sz w:val="20"/>
          <w:szCs w:val="20"/>
        </w:rPr>
      </w:pPr>
    </w:p>
    <w:p w14:paraId="05A86A0E" w14:textId="1B26E50B" w:rsidR="00332739"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204E74" w:rsidRPr="000249CA">
        <w:rPr>
          <w:rFonts w:ascii="Verdana" w:hAnsi="Verdana"/>
          <w:b/>
          <w:color w:val="FF6699"/>
          <w:sz w:val="16"/>
          <w:szCs w:val="16"/>
        </w:rPr>
        <w:t>Fracción reformada P.O. 09-01-2018</w:t>
      </w:r>
    </w:p>
    <w:p w14:paraId="28F95CBA" w14:textId="77777777" w:rsidR="00204E74" w:rsidRPr="00650382" w:rsidRDefault="00204E74" w:rsidP="004D6AA6">
      <w:pPr>
        <w:pStyle w:val="Default"/>
        <w:ind w:left="709" w:hanging="709"/>
        <w:jc w:val="both"/>
        <w:rPr>
          <w:rFonts w:ascii="Verdana" w:hAnsi="Verdana"/>
          <w:color w:val="auto"/>
          <w:sz w:val="20"/>
          <w:szCs w:val="20"/>
        </w:rPr>
      </w:pPr>
    </w:p>
    <w:p w14:paraId="01671A8A" w14:textId="77777777" w:rsidR="00646FAB"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B71D598" w14:textId="77777777" w:rsidR="00646FAB" w:rsidRPr="00650382" w:rsidRDefault="00646FAB" w:rsidP="004D6AA6">
      <w:pPr>
        <w:pStyle w:val="Prrafodelista"/>
        <w:rPr>
          <w:rFonts w:ascii="Verdana" w:hAnsi="Verdana"/>
          <w:sz w:val="20"/>
          <w:szCs w:val="20"/>
        </w:rPr>
      </w:pPr>
    </w:p>
    <w:p w14:paraId="131BDFF7" w14:textId="4A8DFA91" w:rsidR="00646FAB" w:rsidRPr="000249CA" w:rsidRDefault="00646FAB" w:rsidP="000249CA">
      <w:pPr>
        <w:pStyle w:val="Default"/>
        <w:numPr>
          <w:ilvl w:val="0"/>
          <w:numId w:val="98"/>
        </w:numPr>
        <w:ind w:left="709" w:hanging="709"/>
        <w:jc w:val="both"/>
        <w:rPr>
          <w:rFonts w:ascii="Verdana" w:hAnsi="Verdana"/>
          <w:sz w:val="20"/>
          <w:szCs w:val="20"/>
        </w:rPr>
      </w:pPr>
      <w:r w:rsidRPr="000249CA">
        <w:rPr>
          <w:rFonts w:ascii="Verdana" w:hAnsi="Verdana"/>
          <w:color w:val="auto"/>
          <w:sz w:val="20"/>
          <w:szCs w:val="20"/>
        </w:rPr>
        <w:t>Solicitar y obtener de los demás titulares de las dependencias y entidades de la administración pública municipal, la información necesaria y oportuna para el cumplimiento de sus funciones;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reformada P.O. 09-01-2018</w:t>
      </w:r>
    </w:p>
    <w:p w14:paraId="2F6BC72C" w14:textId="77777777" w:rsidR="0000666A" w:rsidRPr="00650382" w:rsidRDefault="0000666A" w:rsidP="004D6AA6">
      <w:pPr>
        <w:pStyle w:val="Prrafodelista"/>
        <w:ind w:left="0"/>
        <w:rPr>
          <w:rFonts w:ascii="Verdana" w:hAnsi="Verdana"/>
          <w:sz w:val="20"/>
          <w:szCs w:val="20"/>
        </w:rPr>
      </w:pPr>
    </w:p>
    <w:p w14:paraId="16037093" w14:textId="4390FA8A" w:rsidR="00646FAB"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adicionada P.O. 09-01-2018</w:t>
      </w:r>
    </w:p>
    <w:p w14:paraId="1D0279B7" w14:textId="77777777" w:rsidR="0000666A" w:rsidRPr="00650382" w:rsidRDefault="0000666A" w:rsidP="004D6AA6">
      <w:pPr>
        <w:pStyle w:val="Default"/>
        <w:jc w:val="both"/>
        <w:rPr>
          <w:rFonts w:ascii="Verdana" w:hAnsi="Verdana"/>
          <w:color w:val="auto"/>
          <w:sz w:val="20"/>
          <w:szCs w:val="20"/>
        </w:rPr>
      </w:pPr>
    </w:p>
    <w:p w14:paraId="030431CF" w14:textId="77777777" w:rsidR="00332739"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52F77AE2" w14:textId="77777777" w:rsidR="0000666A" w:rsidRPr="00650382" w:rsidRDefault="0000666A"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09-01-2018</w:t>
      </w:r>
    </w:p>
    <w:p w14:paraId="7B322224"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4D54C174" w14:textId="77777777" w:rsidR="00690992" w:rsidRPr="00650382" w:rsidRDefault="00690992" w:rsidP="004D6AA6">
      <w:pPr>
        <w:pStyle w:val="Default"/>
        <w:jc w:val="both"/>
        <w:rPr>
          <w:rFonts w:ascii="Verdana" w:hAnsi="Verdana"/>
          <w:color w:val="auto"/>
          <w:sz w:val="20"/>
          <w:szCs w:val="20"/>
        </w:rPr>
      </w:pPr>
    </w:p>
    <w:p w14:paraId="478E5B14" w14:textId="0192AE3C"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w:t>
      </w:r>
      <w:r w:rsidR="0013229D" w:rsidRPr="00650382">
        <w:rPr>
          <w:rFonts w:ascii="Verdana" w:hAnsi="Verdana"/>
          <w:b/>
          <w:i/>
          <w:color w:val="auto"/>
          <w:sz w:val="20"/>
          <w:szCs w:val="20"/>
        </w:rPr>
        <w:t xml:space="preserve">Comisión </w:t>
      </w:r>
      <w:r w:rsidRPr="00650382">
        <w:rPr>
          <w:rFonts w:ascii="Verdana" w:hAnsi="Verdana"/>
          <w:b/>
          <w:i/>
          <w:color w:val="auto"/>
          <w:sz w:val="20"/>
          <w:szCs w:val="20"/>
        </w:rPr>
        <w:t>de Igualdad de Género</w:t>
      </w:r>
    </w:p>
    <w:p w14:paraId="3B48E33C"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83-10.</w:t>
      </w:r>
      <w:r w:rsidRPr="00650382">
        <w:rPr>
          <w:rFonts w:ascii="Verdana" w:hAnsi="Verdana"/>
          <w:color w:val="auto"/>
          <w:sz w:val="20"/>
          <w:szCs w:val="20"/>
        </w:rPr>
        <w:t xml:space="preserve"> La Comisión de Igualdad de Género tendrá las siguientes atribuciones:</w:t>
      </w:r>
    </w:p>
    <w:p w14:paraId="76424DE2" w14:textId="77777777" w:rsidR="00332739" w:rsidRPr="00650382" w:rsidRDefault="00332739" w:rsidP="004D6AA6">
      <w:pPr>
        <w:pStyle w:val="Default"/>
        <w:ind w:firstLine="709"/>
        <w:jc w:val="both"/>
        <w:rPr>
          <w:rFonts w:ascii="Verdana" w:hAnsi="Verdana"/>
          <w:color w:val="auto"/>
          <w:sz w:val="20"/>
          <w:szCs w:val="20"/>
        </w:rPr>
      </w:pPr>
    </w:p>
    <w:p w14:paraId="68B2D62E"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medidas administrativas en materia de igualdad de género;</w:t>
      </w:r>
    </w:p>
    <w:p w14:paraId="2FCF7EF3" w14:textId="77777777" w:rsidR="00332739" w:rsidRPr="00650382" w:rsidRDefault="00332739" w:rsidP="004D6AA6">
      <w:pPr>
        <w:pStyle w:val="Default"/>
        <w:ind w:left="709" w:hanging="709"/>
        <w:jc w:val="both"/>
        <w:rPr>
          <w:rFonts w:ascii="Verdana" w:hAnsi="Verdana"/>
          <w:color w:val="auto"/>
          <w:sz w:val="20"/>
          <w:szCs w:val="20"/>
        </w:rPr>
      </w:pPr>
    </w:p>
    <w:p w14:paraId="4645FAC2"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650382" w:rsidRDefault="00332739" w:rsidP="004D6AA6">
      <w:pPr>
        <w:pStyle w:val="Default"/>
        <w:ind w:left="709" w:hanging="709"/>
        <w:jc w:val="both"/>
        <w:rPr>
          <w:rFonts w:ascii="Verdana" w:hAnsi="Verdana"/>
          <w:color w:val="auto"/>
          <w:sz w:val="20"/>
          <w:szCs w:val="20"/>
        </w:rPr>
      </w:pPr>
    </w:p>
    <w:p w14:paraId="0C49D8D9"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650382" w:rsidRDefault="00332739" w:rsidP="004D6AA6">
      <w:pPr>
        <w:pStyle w:val="Default"/>
        <w:ind w:left="709" w:hanging="709"/>
        <w:jc w:val="both"/>
        <w:rPr>
          <w:rFonts w:ascii="Verdana" w:hAnsi="Verdana"/>
          <w:color w:val="auto"/>
          <w:sz w:val="20"/>
          <w:szCs w:val="20"/>
        </w:rPr>
      </w:pPr>
    </w:p>
    <w:p w14:paraId="01882C8D"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021C6F5" w14:textId="77777777" w:rsidR="00332739" w:rsidRPr="00650382" w:rsidRDefault="00332739" w:rsidP="004D6AA6">
      <w:pPr>
        <w:pStyle w:val="Default"/>
        <w:ind w:left="709" w:hanging="709"/>
        <w:jc w:val="both"/>
        <w:rPr>
          <w:rFonts w:ascii="Verdana" w:hAnsi="Verdana"/>
          <w:color w:val="auto"/>
          <w:sz w:val="20"/>
          <w:szCs w:val="20"/>
        </w:rPr>
      </w:pPr>
    </w:p>
    <w:p w14:paraId="7C40D617" w14:textId="2D7E2D66" w:rsidR="002F4F1C" w:rsidRPr="00650382" w:rsidRDefault="002F4F1C" w:rsidP="000249CA">
      <w:pPr>
        <w:pStyle w:val="Default"/>
        <w:numPr>
          <w:ilvl w:val="0"/>
          <w:numId w:val="99"/>
        </w:numPr>
        <w:ind w:left="709" w:hanging="709"/>
        <w:jc w:val="both"/>
        <w:rPr>
          <w:rFonts w:ascii="Verdana" w:hAnsi="Verdana"/>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6AC6AA4" w14:textId="77777777" w:rsidR="000249CA" w:rsidRDefault="000249CA" w:rsidP="000249CA">
      <w:pPr>
        <w:pStyle w:val="Default"/>
        <w:ind w:left="709"/>
        <w:jc w:val="both"/>
        <w:rPr>
          <w:rFonts w:ascii="Verdana" w:hAnsi="Verdana"/>
          <w:color w:val="auto"/>
          <w:sz w:val="20"/>
          <w:szCs w:val="20"/>
        </w:rPr>
      </w:pPr>
    </w:p>
    <w:p w14:paraId="792FA135" w14:textId="0A9EBC59" w:rsidR="002F4F1C" w:rsidRPr="00650382" w:rsidRDefault="002F4F1C"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650382" w:rsidRDefault="00E66134"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D8E6724" w14:textId="77777777" w:rsidR="00E66134" w:rsidRPr="00650382" w:rsidRDefault="00E66134" w:rsidP="004D6AA6">
      <w:pPr>
        <w:pStyle w:val="Default"/>
        <w:ind w:left="709" w:hanging="709"/>
        <w:jc w:val="both"/>
        <w:rPr>
          <w:rFonts w:ascii="Verdana" w:hAnsi="Verdana"/>
          <w:color w:val="auto"/>
          <w:sz w:val="20"/>
          <w:szCs w:val="20"/>
        </w:rPr>
      </w:pPr>
    </w:p>
    <w:p w14:paraId="5B17C5B7"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lastRenderedPageBreak/>
        <w:t>Las demás que le señale el Ayuntamiento, esta Ley u otras disposiciones aplicables.</w:t>
      </w:r>
    </w:p>
    <w:p w14:paraId="3A08DE37" w14:textId="77777777" w:rsidR="00E66134" w:rsidRPr="00650382" w:rsidRDefault="00E66134" w:rsidP="004D6AA6">
      <w:pPr>
        <w:pStyle w:val="Default"/>
        <w:jc w:val="right"/>
        <w:rPr>
          <w:rFonts w:ascii="Verdana" w:hAnsi="Verdana"/>
          <w:b/>
          <w:color w:val="FF6699"/>
          <w:sz w:val="16"/>
          <w:szCs w:val="16"/>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0141AA91"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6F7D7227" w14:textId="77777777" w:rsidR="0080276A" w:rsidRPr="00650382" w:rsidRDefault="0080276A" w:rsidP="004D6AA6">
      <w:pPr>
        <w:pStyle w:val="Default"/>
        <w:ind w:firstLine="709"/>
        <w:jc w:val="right"/>
        <w:rPr>
          <w:rFonts w:ascii="Verdana" w:hAnsi="Verdana"/>
          <w:b/>
          <w:i/>
          <w:color w:val="auto"/>
          <w:sz w:val="20"/>
          <w:szCs w:val="20"/>
        </w:rPr>
      </w:pPr>
    </w:p>
    <w:p w14:paraId="609452DB" w14:textId="61D2CFDE" w:rsidR="00332739" w:rsidRPr="00650382" w:rsidRDefault="00332739" w:rsidP="004D6AA6">
      <w:pPr>
        <w:pStyle w:val="Default"/>
        <w:ind w:firstLine="709"/>
        <w:jc w:val="right"/>
        <w:rPr>
          <w:rFonts w:ascii="Verdana" w:hAnsi="Verdana"/>
          <w:color w:val="auto"/>
          <w:sz w:val="20"/>
          <w:szCs w:val="20"/>
        </w:rPr>
      </w:pPr>
      <w:r w:rsidRPr="00650382">
        <w:rPr>
          <w:rFonts w:ascii="Verdana" w:hAnsi="Verdana"/>
          <w:b/>
          <w:i/>
          <w:color w:val="auto"/>
          <w:sz w:val="20"/>
          <w:szCs w:val="20"/>
        </w:rPr>
        <w:t>Atribuciones de la comisión de Medio Ambien</w:t>
      </w:r>
      <w:r w:rsidRPr="00650382">
        <w:rPr>
          <w:rFonts w:ascii="Verdana" w:hAnsi="Verdana"/>
          <w:color w:val="auto"/>
          <w:sz w:val="20"/>
          <w:szCs w:val="20"/>
        </w:rPr>
        <w:t>te</w:t>
      </w:r>
    </w:p>
    <w:p w14:paraId="353B880E" w14:textId="2A64B19B" w:rsidR="00332739"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83-11.</w:t>
      </w:r>
      <w:r w:rsidRPr="00650382">
        <w:rPr>
          <w:rFonts w:ascii="Verdana" w:hAnsi="Verdana"/>
          <w:color w:val="auto"/>
          <w:sz w:val="20"/>
          <w:szCs w:val="20"/>
        </w:rPr>
        <w:t xml:space="preserve"> La Comisión de Medio Ambiente tendrá las siguientes atribuciones:</w:t>
      </w:r>
    </w:p>
    <w:p w14:paraId="73FE40A0" w14:textId="77777777" w:rsidR="00A304FE" w:rsidRPr="00D369E4" w:rsidRDefault="00A304FE" w:rsidP="004D6AA6">
      <w:pPr>
        <w:pStyle w:val="Default"/>
        <w:ind w:firstLine="709"/>
        <w:jc w:val="both"/>
        <w:rPr>
          <w:rFonts w:ascii="Verdana" w:hAnsi="Verdana"/>
          <w:color w:val="auto"/>
          <w:sz w:val="14"/>
          <w:szCs w:val="14"/>
        </w:rPr>
      </w:pPr>
    </w:p>
    <w:p w14:paraId="5EC706BC"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que en materia de medio ambiente le correspondan al municipio;</w:t>
      </w:r>
    </w:p>
    <w:p w14:paraId="145A3916" w14:textId="77777777" w:rsidR="00332739" w:rsidRPr="00D369E4" w:rsidRDefault="00332739" w:rsidP="004D6AA6">
      <w:pPr>
        <w:pStyle w:val="Default"/>
        <w:ind w:left="709" w:hanging="709"/>
        <w:jc w:val="both"/>
        <w:rPr>
          <w:rFonts w:ascii="Verdana" w:hAnsi="Verdana"/>
          <w:color w:val="auto"/>
          <w:sz w:val="14"/>
          <w:szCs w:val="14"/>
        </w:rPr>
      </w:pPr>
    </w:p>
    <w:p w14:paraId="644CABD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Promover las medidas para el uso racional de los recursos naturales;</w:t>
      </w:r>
    </w:p>
    <w:p w14:paraId="6C69A023" w14:textId="77777777" w:rsidR="00332739" w:rsidRPr="00D369E4" w:rsidRDefault="00332739" w:rsidP="004D6AA6">
      <w:pPr>
        <w:pStyle w:val="Default"/>
        <w:ind w:left="709" w:hanging="709"/>
        <w:jc w:val="both"/>
        <w:rPr>
          <w:rFonts w:ascii="Verdana" w:hAnsi="Verdana"/>
          <w:color w:val="auto"/>
          <w:sz w:val="14"/>
          <w:szCs w:val="14"/>
        </w:rPr>
      </w:pPr>
    </w:p>
    <w:p w14:paraId="2B3145AB"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Proponer medidas tendentes a la debida protección de la flora y fauna existente en el municipio;</w:t>
      </w:r>
    </w:p>
    <w:p w14:paraId="1C4A7AC7" w14:textId="77777777" w:rsidR="00332739" w:rsidRPr="00D369E4" w:rsidRDefault="00332739" w:rsidP="004D6AA6">
      <w:pPr>
        <w:pStyle w:val="Default"/>
        <w:ind w:left="709" w:hanging="709"/>
        <w:jc w:val="both"/>
        <w:rPr>
          <w:rFonts w:ascii="Verdana" w:hAnsi="Verdana"/>
          <w:color w:val="auto"/>
          <w:sz w:val="14"/>
          <w:szCs w:val="14"/>
        </w:rPr>
      </w:pPr>
    </w:p>
    <w:p w14:paraId="7054ECF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0513EDA5" w14:textId="77777777" w:rsidR="00332739" w:rsidRPr="00D369E4" w:rsidRDefault="00332739" w:rsidP="004D6AA6">
      <w:pPr>
        <w:pStyle w:val="Default"/>
        <w:ind w:left="709" w:hanging="709"/>
        <w:jc w:val="both"/>
        <w:rPr>
          <w:rFonts w:ascii="Verdana" w:hAnsi="Verdana"/>
          <w:color w:val="auto"/>
          <w:sz w:val="14"/>
          <w:szCs w:val="14"/>
        </w:rPr>
      </w:pPr>
    </w:p>
    <w:p w14:paraId="689076AE"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925E3B4" w14:textId="77777777" w:rsidR="00332739" w:rsidRPr="00D369E4" w:rsidRDefault="00332739" w:rsidP="004D6AA6">
      <w:pPr>
        <w:pStyle w:val="Default"/>
        <w:ind w:left="709" w:hanging="709"/>
        <w:jc w:val="both"/>
        <w:rPr>
          <w:rFonts w:ascii="Verdana" w:hAnsi="Verdana"/>
          <w:color w:val="auto"/>
          <w:sz w:val="14"/>
          <w:szCs w:val="14"/>
        </w:rPr>
      </w:pPr>
    </w:p>
    <w:p w14:paraId="0D9D38DA" w14:textId="77777777" w:rsidR="00BA7E55"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el Ayuntamiento, esta Ley u </w:t>
      </w:r>
      <w:r w:rsidR="00690992" w:rsidRPr="00650382">
        <w:rPr>
          <w:rFonts w:ascii="Verdana" w:hAnsi="Verdana"/>
          <w:color w:val="auto"/>
          <w:sz w:val="20"/>
          <w:szCs w:val="20"/>
        </w:rPr>
        <w:t>otras disposiciones aplicables.</w:t>
      </w:r>
    </w:p>
    <w:p w14:paraId="639AA91B" w14:textId="77777777" w:rsidR="00332739" w:rsidRPr="00650382" w:rsidRDefault="0069099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28-10-2016</w:t>
      </w:r>
    </w:p>
    <w:p w14:paraId="3F566D91" w14:textId="77777777" w:rsidR="00222C0F" w:rsidRPr="00650382" w:rsidRDefault="00222C0F" w:rsidP="004D6AA6">
      <w:pPr>
        <w:pStyle w:val="Default"/>
        <w:spacing w:line="276" w:lineRule="auto"/>
        <w:jc w:val="both"/>
        <w:rPr>
          <w:rFonts w:ascii="Verdana" w:hAnsi="Verdana"/>
          <w:color w:val="auto"/>
          <w:sz w:val="20"/>
          <w:szCs w:val="20"/>
        </w:rPr>
      </w:pPr>
    </w:p>
    <w:p w14:paraId="71B617B5" w14:textId="77777777" w:rsidR="00222C0F" w:rsidRPr="00650382" w:rsidRDefault="00222C0F"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Atribuciones de la comisión de Derechos Humanos</w:t>
      </w:r>
    </w:p>
    <w:p w14:paraId="71B87842" w14:textId="77777777" w:rsidR="00222C0F" w:rsidRPr="00650382" w:rsidRDefault="00222C0F"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83-12.</w:t>
      </w:r>
      <w:r w:rsidRPr="00650382">
        <w:rPr>
          <w:rFonts w:ascii="Verdana" w:hAnsi="Verdana"/>
          <w:color w:val="auto"/>
          <w:sz w:val="20"/>
          <w:szCs w:val="20"/>
        </w:rPr>
        <w:t xml:space="preserve"> Atribuciones de la Comisión de Derechos Humanos:</w:t>
      </w:r>
    </w:p>
    <w:p w14:paraId="4CEA5F68" w14:textId="77777777" w:rsidR="00222C0F" w:rsidRPr="00D369E4" w:rsidRDefault="00222C0F" w:rsidP="004D6AA6">
      <w:pPr>
        <w:pStyle w:val="Default"/>
        <w:spacing w:line="276" w:lineRule="auto"/>
        <w:ind w:firstLine="709"/>
        <w:jc w:val="both"/>
        <w:rPr>
          <w:rFonts w:ascii="Verdana" w:hAnsi="Verdana"/>
          <w:color w:val="auto"/>
          <w:sz w:val="14"/>
          <w:szCs w:val="14"/>
        </w:rPr>
      </w:pPr>
    </w:p>
    <w:p w14:paraId="565AF41E"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derechos humanos en el Municipio;</w:t>
      </w:r>
    </w:p>
    <w:p w14:paraId="7A540CD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057DB488"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al Ayuntamiento campañas de difusión y promoción de derechos humanos;</w:t>
      </w:r>
    </w:p>
    <w:p w14:paraId="428374D6"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8260EC2"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710FA3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615C3D10"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y divulgar en el Municipio información en materia derechos humanos;</w:t>
      </w:r>
    </w:p>
    <w:p w14:paraId="2A9F7F6E"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3E87906" w14:textId="022A2241"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Fomentar acciones en favor de una cultura de respeto, protección y garantía de los Derechos Humanos, en el marco del ámbito municipal;</w:t>
      </w:r>
    </w:p>
    <w:p w14:paraId="2570CD57" w14:textId="77777777" w:rsidR="00142444" w:rsidRPr="00650382" w:rsidRDefault="00142444" w:rsidP="00142444">
      <w:pPr>
        <w:pStyle w:val="Default"/>
        <w:spacing w:line="276" w:lineRule="auto"/>
        <w:ind w:left="709"/>
        <w:jc w:val="both"/>
        <w:rPr>
          <w:rFonts w:ascii="Verdana" w:hAnsi="Verdana"/>
          <w:color w:val="auto"/>
          <w:sz w:val="20"/>
          <w:szCs w:val="20"/>
        </w:rPr>
      </w:pPr>
    </w:p>
    <w:p w14:paraId="3550FC81" w14:textId="2ED056B9"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099BB686" w14:textId="77777777" w:rsidR="00142444" w:rsidRPr="00650382" w:rsidRDefault="00142444" w:rsidP="00142444">
      <w:pPr>
        <w:pStyle w:val="Default"/>
        <w:spacing w:line="276" w:lineRule="auto"/>
        <w:ind w:left="709"/>
        <w:jc w:val="both"/>
        <w:rPr>
          <w:rFonts w:ascii="Verdana" w:hAnsi="Verdana"/>
          <w:color w:val="auto"/>
          <w:sz w:val="20"/>
          <w:szCs w:val="20"/>
        </w:rPr>
      </w:pPr>
    </w:p>
    <w:p w14:paraId="65BBEF2B"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3F726478" w14:textId="79127CA3"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55446EA0" w14:textId="77777777" w:rsidR="0025432D" w:rsidRPr="00D369E4" w:rsidRDefault="0025432D" w:rsidP="0025432D">
      <w:pPr>
        <w:pStyle w:val="Default"/>
        <w:spacing w:line="276" w:lineRule="auto"/>
        <w:ind w:left="709"/>
        <w:jc w:val="both"/>
        <w:rPr>
          <w:rFonts w:ascii="Verdana" w:hAnsi="Verdana"/>
          <w:color w:val="auto"/>
          <w:sz w:val="14"/>
          <w:szCs w:val="14"/>
        </w:rPr>
      </w:pPr>
    </w:p>
    <w:p w14:paraId="6B25C6E3"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34BF0B9" w14:textId="77777777" w:rsidR="00222C0F" w:rsidRPr="00650382" w:rsidRDefault="00222C0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26-10-2017</w:t>
      </w:r>
    </w:p>
    <w:p w14:paraId="50D45EDB" w14:textId="77777777" w:rsidR="002C0218" w:rsidRDefault="002C0218" w:rsidP="004D6AA6">
      <w:pPr>
        <w:pStyle w:val="Default"/>
        <w:spacing w:line="276" w:lineRule="auto"/>
        <w:jc w:val="center"/>
        <w:rPr>
          <w:rFonts w:ascii="Verdana" w:hAnsi="Verdana"/>
          <w:b/>
          <w:color w:val="auto"/>
          <w:sz w:val="20"/>
          <w:szCs w:val="20"/>
        </w:rPr>
      </w:pPr>
    </w:p>
    <w:p w14:paraId="7BB5D58E" w14:textId="12E0B03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X</w:t>
      </w:r>
    </w:p>
    <w:p w14:paraId="09CEA9E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Desaparición de Ayuntamientos o Concejos Municipales</w:t>
      </w:r>
    </w:p>
    <w:p w14:paraId="58593D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desaparición </w:t>
      </w:r>
    </w:p>
    <w:p w14:paraId="1F97DE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84. </w:t>
      </w:r>
      <w:r w:rsidRPr="00650382">
        <w:rPr>
          <w:rFonts w:ascii="Verdana" w:hAnsi="Verdana"/>
          <w:color w:val="auto"/>
          <w:sz w:val="20"/>
          <w:szCs w:val="20"/>
        </w:rPr>
        <w:t xml:space="preserve">Corresponde al Congreso del Estado, declarar la desaparición de ayuntamientos o concejos municipales. </w:t>
      </w:r>
    </w:p>
    <w:p w14:paraId="04310A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desaparición </w:t>
      </w:r>
    </w:p>
    <w:p w14:paraId="6861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85. </w:t>
      </w:r>
      <w:r w:rsidRPr="00650382">
        <w:rPr>
          <w:rFonts w:ascii="Verdana" w:hAnsi="Verdana"/>
          <w:color w:val="auto"/>
          <w:sz w:val="20"/>
          <w:szCs w:val="20"/>
        </w:rPr>
        <w:t xml:space="preserve">Son causas de desaparición de un Ayuntamiento o Concejo Municipal, en su caso: </w:t>
      </w:r>
    </w:p>
    <w:p w14:paraId="0C5B4E56" w14:textId="77777777" w:rsidR="00BA7E55" w:rsidRPr="002C0218" w:rsidRDefault="00BA7E55" w:rsidP="004D6AA6">
      <w:pPr>
        <w:pStyle w:val="Default"/>
        <w:spacing w:line="276" w:lineRule="auto"/>
        <w:ind w:firstLine="709"/>
        <w:jc w:val="both"/>
        <w:rPr>
          <w:rFonts w:ascii="Verdana" w:hAnsi="Verdana"/>
          <w:color w:val="auto"/>
          <w:sz w:val="14"/>
          <w:szCs w:val="14"/>
        </w:rPr>
      </w:pPr>
    </w:p>
    <w:p w14:paraId="25D903A6"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Incurrir en violaciones graves y reiteradas a la Constitución Política de los Estados Unidos Mexicanos y a la Constitución Política para el Estado;</w:t>
      </w:r>
    </w:p>
    <w:p w14:paraId="116DB8F2"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395CD3E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6CED07D4"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728512F7" w14:textId="46E6E066" w:rsidR="00BA7E55" w:rsidRPr="00650382" w:rsidRDefault="002F4F1C" w:rsidP="0080276A">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76359247" w14:textId="77777777" w:rsidR="00E66134" w:rsidRPr="00D369E4" w:rsidRDefault="00E66134" w:rsidP="004D6AA6">
      <w:pPr>
        <w:pStyle w:val="Default"/>
        <w:spacing w:line="276" w:lineRule="auto"/>
        <w:ind w:left="709" w:hanging="709"/>
        <w:jc w:val="both"/>
        <w:rPr>
          <w:rFonts w:ascii="Verdana" w:hAnsi="Verdana"/>
          <w:color w:val="auto"/>
          <w:sz w:val="14"/>
          <w:szCs w:val="14"/>
        </w:rPr>
      </w:pPr>
    </w:p>
    <w:p w14:paraId="0039941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09AB6E9B" w14:textId="77777777" w:rsidR="00D369E4" w:rsidRPr="00D369E4" w:rsidRDefault="00D369E4" w:rsidP="004D6AA6">
      <w:pPr>
        <w:pStyle w:val="Default"/>
        <w:spacing w:line="276" w:lineRule="auto"/>
        <w:ind w:firstLine="709"/>
        <w:jc w:val="right"/>
        <w:rPr>
          <w:rFonts w:ascii="Verdana" w:hAnsi="Verdana"/>
          <w:b/>
          <w:bCs/>
          <w:i/>
          <w:iCs/>
          <w:color w:val="auto"/>
          <w:sz w:val="10"/>
          <w:szCs w:val="10"/>
        </w:rPr>
      </w:pPr>
    </w:p>
    <w:p w14:paraId="59AC2ECA" w14:textId="7D643E0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Solicitud de desaparición </w:t>
      </w:r>
    </w:p>
    <w:p w14:paraId="3D8BEBB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86. </w:t>
      </w:r>
      <w:r w:rsidRPr="00650382">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1522D3" w14:textId="7CA3B6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desaparición </w:t>
      </w:r>
    </w:p>
    <w:p w14:paraId="0263B3F0" w14:textId="1690B655" w:rsidR="00BC1374" w:rsidRPr="00650382" w:rsidRDefault="00BA7E55" w:rsidP="000249CA">
      <w:pPr>
        <w:pStyle w:val="Default"/>
        <w:spacing w:line="276" w:lineRule="auto"/>
        <w:ind w:firstLine="709"/>
        <w:jc w:val="both"/>
        <w:rPr>
          <w:rFonts w:ascii="Verdana" w:hAnsi="Verdana"/>
          <w:b/>
          <w:color w:val="FF6699"/>
          <w:sz w:val="16"/>
          <w:szCs w:val="16"/>
        </w:rPr>
      </w:pPr>
      <w:r w:rsidRPr="00650382">
        <w:rPr>
          <w:rFonts w:ascii="Verdana" w:hAnsi="Verdana"/>
          <w:b/>
          <w:bCs/>
          <w:color w:val="auto"/>
          <w:sz w:val="20"/>
          <w:szCs w:val="20"/>
        </w:rPr>
        <w:t xml:space="preserve">Artículo 87. </w:t>
      </w:r>
      <w:r w:rsidRPr="00650382">
        <w:rPr>
          <w:rFonts w:ascii="Verdana" w:hAnsi="Verdana"/>
          <w:color w:val="auto"/>
          <w:sz w:val="20"/>
          <w:szCs w:val="20"/>
        </w:rPr>
        <w:t xml:space="preserve">El procedimiento para decretar la desaparición de un Ayuntamiento o Concejo Municipal, se sujetará a lo dispuesto por la Ley Orgánica del Poder Legislativo del Estado Libre y Soberano de Guanajuato. </w:t>
      </w:r>
      <w:r w:rsidR="000249CA">
        <w:rPr>
          <w:rFonts w:ascii="Verdana" w:hAnsi="Verdana"/>
          <w:color w:val="auto"/>
          <w:sz w:val="20"/>
          <w:szCs w:val="20"/>
        </w:rPr>
        <w:t xml:space="preserve">                        </w:t>
      </w:r>
      <w:r w:rsidR="00BC1374" w:rsidRPr="00650382">
        <w:rPr>
          <w:rFonts w:ascii="Verdana" w:hAnsi="Verdana"/>
          <w:b/>
          <w:color w:val="FF6699"/>
          <w:sz w:val="16"/>
          <w:szCs w:val="16"/>
        </w:rPr>
        <w:t>Artículo reformado P.O. 07-06-2013</w:t>
      </w:r>
    </w:p>
    <w:p w14:paraId="45FA9EB5" w14:textId="77777777" w:rsidR="00BC1374" w:rsidRPr="00142444" w:rsidRDefault="00BC1374" w:rsidP="004D6AA6">
      <w:pPr>
        <w:pStyle w:val="Default"/>
        <w:spacing w:line="276" w:lineRule="auto"/>
        <w:jc w:val="both"/>
        <w:rPr>
          <w:rFonts w:ascii="Verdana" w:hAnsi="Verdana"/>
          <w:b/>
          <w:color w:val="auto"/>
          <w:sz w:val="14"/>
          <w:szCs w:val="14"/>
        </w:rPr>
      </w:pPr>
    </w:p>
    <w:p w14:paraId="3AA759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Concejo municipal </w:t>
      </w:r>
    </w:p>
    <w:p w14:paraId="4113FE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88. </w:t>
      </w:r>
      <w:r w:rsidRPr="00650382">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EDEF0F2" w14:textId="77777777" w:rsidR="0080276A" w:rsidRPr="00650382" w:rsidRDefault="0080276A" w:rsidP="0080276A">
      <w:pPr>
        <w:pStyle w:val="Default"/>
        <w:spacing w:line="276" w:lineRule="auto"/>
        <w:ind w:firstLine="709"/>
        <w:jc w:val="both"/>
        <w:rPr>
          <w:rFonts w:ascii="Verdana" w:hAnsi="Verdana"/>
          <w:color w:val="auto"/>
          <w:sz w:val="20"/>
          <w:szCs w:val="20"/>
        </w:rPr>
      </w:pPr>
    </w:p>
    <w:p w14:paraId="13EB564F" w14:textId="1D9A2DE2" w:rsidR="00BA7E55" w:rsidRPr="00650382" w:rsidRDefault="002F4F1C" w:rsidP="0080276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3B1DBDB" w14:textId="77777777" w:rsidR="009815DA" w:rsidRPr="00142444" w:rsidRDefault="009815DA" w:rsidP="004D6AA6">
      <w:pPr>
        <w:pStyle w:val="Default"/>
        <w:spacing w:line="276" w:lineRule="auto"/>
        <w:ind w:firstLine="709"/>
        <w:jc w:val="both"/>
        <w:rPr>
          <w:rFonts w:ascii="Verdana" w:hAnsi="Verdana"/>
          <w:color w:val="auto"/>
          <w:sz w:val="14"/>
          <w:szCs w:val="14"/>
        </w:rPr>
      </w:pPr>
    </w:p>
    <w:p w14:paraId="27788D16" w14:textId="7238AF8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142444" w:rsidRDefault="00BA7E55" w:rsidP="004D6AA6">
      <w:pPr>
        <w:pStyle w:val="Default"/>
        <w:spacing w:line="276" w:lineRule="auto"/>
        <w:ind w:firstLine="709"/>
        <w:jc w:val="both"/>
        <w:rPr>
          <w:rFonts w:ascii="Verdana" w:hAnsi="Verdana"/>
          <w:color w:val="auto"/>
          <w:sz w:val="14"/>
          <w:szCs w:val="14"/>
        </w:rPr>
      </w:pPr>
    </w:p>
    <w:p w14:paraId="02654FC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142444" w:rsidRDefault="00BA7E55" w:rsidP="00142444">
      <w:pPr>
        <w:pStyle w:val="Sinespaciado"/>
        <w:rPr>
          <w:sz w:val="14"/>
          <w:szCs w:val="14"/>
        </w:rPr>
      </w:pPr>
    </w:p>
    <w:p w14:paraId="0A9D17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los concejeros </w:t>
      </w:r>
    </w:p>
    <w:p w14:paraId="479F6E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89. </w:t>
      </w:r>
      <w:r w:rsidRPr="00650382">
        <w:rPr>
          <w:rFonts w:ascii="Verdana" w:hAnsi="Verdana"/>
          <w:color w:val="auto"/>
          <w:sz w:val="20"/>
          <w:szCs w:val="20"/>
        </w:rPr>
        <w:t xml:space="preserve">Los integrantes del Concejo Municipal designado, rendirán su protesta, en el lugar, día y hora que fije el Congreso del Estado, en los mismos términos que prevé esta Ley para la instalación del Ayuntamiento. </w:t>
      </w:r>
    </w:p>
    <w:p w14:paraId="4A6EDA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XI</w:t>
      </w:r>
    </w:p>
    <w:p w14:paraId="600882E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Suspensión o Revocación del Mandato</w:t>
      </w:r>
    </w:p>
    <w:p w14:paraId="4193BC2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Integrantes del Ayuntamiento o Concejo Municipal</w:t>
      </w:r>
    </w:p>
    <w:p w14:paraId="5BA50565" w14:textId="77777777" w:rsidR="00BA7E55" w:rsidRPr="00650382" w:rsidRDefault="00BA7E55" w:rsidP="00D369E4">
      <w:pPr>
        <w:pStyle w:val="Sinespaciado"/>
      </w:pPr>
    </w:p>
    <w:p w14:paraId="64CCD18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suspensión o revocación </w:t>
      </w:r>
    </w:p>
    <w:p w14:paraId="208E0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90. </w:t>
      </w:r>
      <w:r w:rsidRPr="00650382">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44A41A01" w14:textId="51A2805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suspensión de mandato </w:t>
      </w:r>
    </w:p>
    <w:p w14:paraId="668669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91. </w:t>
      </w:r>
      <w:r w:rsidR="002F4F1C" w:rsidRPr="00650382">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650382">
        <w:rPr>
          <w:rFonts w:ascii="Verdana" w:hAnsi="Verdana"/>
          <w:color w:val="auto"/>
          <w:sz w:val="20"/>
          <w:szCs w:val="20"/>
        </w:rPr>
        <w:t xml:space="preserve"> </w:t>
      </w:r>
    </w:p>
    <w:p w14:paraId="4D81F5F4"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8CE7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revocación de mandato </w:t>
      </w:r>
    </w:p>
    <w:p w14:paraId="17C65A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92. </w:t>
      </w:r>
      <w:r w:rsidRPr="00650382">
        <w:rPr>
          <w:rFonts w:ascii="Verdana" w:hAnsi="Verdana"/>
          <w:color w:val="auto"/>
          <w:sz w:val="20"/>
          <w:szCs w:val="20"/>
        </w:rPr>
        <w:t xml:space="preserve">Son causas de revocación del mandato: </w:t>
      </w:r>
    </w:p>
    <w:p w14:paraId="2F80C548" w14:textId="77777777" w:rsidR="00BA7E55" w:rsidRPr="00164D71" w:rsidRDefault="00BA7E55" w:rsidP="00164D71">
      <w:pPr>
        <w:pStyle w:val="Sinespaciado"/>
        <w:rPr>
          <w:sz w:val="14"/>
          <w:szCs w:val="14"/>
        </w:rPr>
      </w:pPr>
    </w:p>
    <w:p w14:paraId="7A1D1CF1"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violaciones graves y reiteradas a la Constitución Política de los Estados Unidos Mexicanos, a la Constitución Política para el Estado y a las leyes que de ellas emanen; </w:t>
      </w:r>
    </w:p>
    <w:p w14:paraId="49EC35D2" w14:textId="77777777" w:rsidR="00BA7E55" w:rsidRPr="00164D71" w:rsidRDefault="00BA7E55" w:rsidP="00164D71">
      <w:pPr>
        <w:pStyle w:val="Sinespaciado"/>
        <w:rPr>
          <w:sz w:val="14"/>
          <w:szCs w:val="14"/>
        </w:rPr>
      </w:pPr>
    </w:p>
    <w:p w14:paraId="05D9A544"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164D71" w:rsidRDefault="00BA7E55" w:rsidP="00164D71">
      <w:pPr>
        <w:pStyle w:val="Sinespaciado"/>
        <w:rPr>
          <w:sz w:val="14"/>
          <w:szCs w:val="14"/>
        </w:rPr>
      </w:pPr>
    </w:p>
    <w:p w14:paraId="38778853"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164D71" w:rsidRDefault="00BA7E55" w:rsidP="00164D71">
      <w:pPr>
        <w:pStyle w:val="Sinespaciado"/>
        <w:rPr>
          <w:sz w:val="14"/>
          <w:szCs w:val="14"/>
        </w:rPr>
      </w:pPr>
    </w:p>
    <w:p w14:paraId="41D34AF0" w14:textId="77777777" w:rsidR="00BA7E55" w:rsidRPr="00650382" w:rsidRDefault="002F4F1C"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Vulnerar gravemente las instituciones democráticas y la forma de gobierno republicano, representativo, federal, democrático y laico.</w:t>
      </w:r>
      <w:r w:rsidR="00BA7E55" w:rsidRPr="00650382">
        <w:rPr>
          <w:rFonts w:ascii="Verdana" w:hAnsi="Verdana"/>
          <w:color w:val="auto"/>
          <w:sz w:val="20"/>
          <w:szCs w:val="20"/>
        </w:rPr>
        <w:t xml:space="preserve"> </w:t>
      </w:r>
    </w:p>
    <w:p w14:paraId="61EEA5EA" w14:textId="77777777" w:rsidR="00BA7E55" w:rsidRPr="00650382" w:rsidRDefault="00E66134" w:rsidP="004D6AA6">
      <w:pPr>
        <w:pStyle w:val="Default"/>
        <w:spacing w:line="276" w:lineRule="auto"/>
        <w:jc w:val="right"/>
        <w:rPr>
          <w:rFonts w:ascii="Verdana" w:hAnsi="Verdana"/>
          <w:b/>
          <w:bCs/>
          <w:i/>
          <w:iCs/>
          <w:color w:val="auto"/>
          <w:sz w:val="20"/>
          <w:szCs w:val="20"/>
        </w:rPr>
      </w:pPr>
      <w:r w:rsidRPr="00650382">
        <w:rPr>
          <w:rFonts w:ascii="Verdana" w:hAnsi="Verdana"/>
          <w:b/>
          <w:color w:val="FF6699"/>
          <w:sz w:val="16"/>
          <w:szCs w:val="16"/>
        </w:rPr>
        <w:t>Fracción reformada P.O. 18-09-2018</w:t>
      </w:r>
    </w:p>
    <w:p w14:paraId="205869CA" w14:textId="77777777" w:rsidR="00D369E4" w:rsidRDefault="00D369E4" w:rsidP="004D6AA6">
      <w:pPr>
        <w:pStyle w:val="Default"/>
        <w:spacing w:line="276" w:lineRule="auto"/>
        <w:ind w:firstLine="709"/>
        <w:jc w:val="right"/>
        <w:rPr>
          <w:rFonts w:ascii="Verdana" w:hAnsi="Verdana"/>
          <w:b/>
          <w:bCs/>
          <w:i/>
          <w:iCs/>
          <w:color w:val="auto"/>
          <w:sz w:val="20"/>
          <w:szCs w:val="20"/>
        </w:rPr>
      </w:pPr>
    </w:p>
    <w:p w14:paraId="4781E581" w14:textId="74489A6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Substanciación </w:t>
      </w:r>
    </w:p>
    <w:p w14:paraId="22A90ED7" w14:textId="4E8D852C"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93. </w:t>
      </w:r>
      <w:r w:rsidR="009A12E2" w:rsidRPr="00650382">
        <w:rPr>
          <w:rFonts w:ascii="Verdana" w:hAnsi="Verdana"/>
          <w:color w:val="auto"/>
          <w:sz w:val="20"/>
          <w:szCs w:val="20"/>
        </w:rPr>
        <w:t xml:space="preserve">El procedimiento para decretar la suspensión o revocación del mandato de alguno o de algunos de los miembros del Ayuntamiento o Concejo Municipal, </w:t>
      </w:r>
      <w:r w:rsidR="009A12E2" w:rsidRPr="00650382">
        <w:rPr>
          <w:rFonts w:ascii="Verdana" w:hAnsi="Verdana"/>
          <w:color w:val="auto"/>
          <w:sz w:val="20"/>
          <w:szCs w:val="20"/>
        </w:rPr>
        <w:lastRenderedPageBreak/>
        <w:t>se sujetará a lo dispuesto por la Ley Orgánica del Poder Legislativo del Estado de Guanajuato.</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Artículo reformado P.O. 18-09-2018</w:t>
      </w:r>
    </w:p>
    <w:p w14:paraId="4AAB19DC" w14:textId="77777777" w:rsidR="00E66134" w:rsidRPr="00650382" w:rsidRDefault="00E66134" w:rsidP="004D6AA6">
      <w:pPr>
        <w:pStyle w:val="Default"/>
        <w:spacing w:line="276" w:lineRule="auto"/>
        <w:jc w:val="both"/>
        <w:rPr>
          <w:rFonts w:ascii="Verdana" w:hAnsi="Verdana"/>
          <w:color w:val="auto"/>
          <w:sz w:val="20"/>
          <w:szCs w:val="20"/>
        </w:rPr>
      </w:pPr>
    </w:p>
    <w:p w14:paraId="210BD8E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por suspensión o revocación </w:t>
      </w:r>
    </w:p>
    <w:p w14:paraId="5E8CD0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94. </w:t>
      </w:r>
      <w:r w:rsidRPr="00650382">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6F7B8974" w:rsidR="00BA7E55" w:rsidRPr="00650382" w:rsidRDefault="00BA7E55" w:rsidP="004D6AA6">
      <w:pPr>
        <w:pStyle w:val="Default"/>
        <w:spacing w:line="276" w:lineRule="auto"/>
        <w:ind w:firstLine="709"/>
        <w:jc w:val="both"/>
        <w:rPr>
          <w:rFonts w:ascii="Verdana" w:hAnsi="Verdana"/>
          <w:color w:val="auto"/>
          <w:sz w:val="20"/>
          <w:szCs w:val="20"/>
        </w:rPr>
      </w:pPr>
    </w:p>
    <w:p w14:paraId="715514E8"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1C8885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Quinto</w:t>
      </w:r>
    </w:p>
    <w:p w14:paraId="5B229470" w14:textId="77777777" w:rsidR="00D47304" w:rsidRPr="00B860E6" w:rsidRDefault="00D47304" w:rsidP="00B860E6">
      <w:pPr>
        <w:pStyle w:val="Sinespaciado"/>
        <w:rPr>
          <w:sz w:val="10"/>
          <w:szCs w:val="10"/>
        </w:rPr>
      </w:pPr>
    </w:p>
    <w:p w14:paraId="66CB24B6" w14:textId="160F119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A4C51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Sistema Municipal de Planeación</w:t>
      </w:r>
    </w:p>
    <w:p w14:paraId="7CE45C76" w14:textId="77777777" w:rsidR="00BA7E55" w:rsidRPr="00650382" w:rsidRDefault="00BA7E55" w:rsidP="00B860E6">
      <w:pPr>
        <w:pStyle w:val="Sinespaciado"/>
      </w:pPr>
    </w:p>
    <w:p w14:paraId="5FBC0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del Sistema Municipal de Planeación </w:t>
      </w:r>
    </w:p>
    <w:p w14:paraId="4B3CB7C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95. </w:t>
      </w:r>
      <w:r w:rsidRPr="00650382">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35C71C0B" w14:textId="77777777" w:rsidR="00D47304" w:rsidRPr="00650382" w:rsidRDefault="00D47304" w:rsidP="00B860E6">
      <w:pPr>
        <w:pStyle w:val="Sinespaciado"/>
      </w:pPr>
    </w:p>
    <w:p w14:paraId="1E0BE3AA" w14:textId="263AB88F" w:rsidR="00BA7E55" w:rsidRPr="00650382" w:rsidRDefault="009A12E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Congruencia del Sistema Municipal de Planeación con el </w:t>
      </w:r>
      <w:proofErr w:type="spellStart"/>
      <w:r w:rsidRPr="00650382">
        <w:rPr>
          <w:rFonts w:ascii="Verdana" w:hAnsi="Verdana"/>
          <w:b/>
          <w:bCs/>
          <w:i/>
          <w:iCs/>
          <w:color w:val="auto"/>
          <w:sz w:val="20"/>
          <w:szCs w:val="20"/>
        </w:rPr>
        <w:t>Seplan</w:t>
      </w:r>
      <w:proofErr w:type="spellEnd"/>
    </w:p>
    <w:p w14:paraId="4929B89D" w14:textId="77777777" w:rsidR="005C6AE4"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p>
    <w:p w14:paraId="609C404A" w14:textId="4E67A6F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96. </w:t>
      </w:r>
      <w:r w:rsidRPr="00650382">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797D3DC6" w14:textId="77777777" w:rsidR="00B860E6" w:rsidRPr="00650382" w:rsidRDefault="00B860E6" w:rsidP="004D6AA6">
      <w:pPr>
        <w:pStyle w:val="Default"/>
        <w:spacing w:line="276" w:lineRule="auto"/>
        <w:ind w:firstLine="709"/>
        <w:jc w:val="both"/>
        <w:rPr>
          <w:rFonts w:ascii="Verdana" w:hAnsi="Verdana"/>
          <w:color w:val="auto"/>
          <w:sz w:val="20"/>
          <w:szCs w:val="20"/>
        </w:rPr>
      </w:pPr>
    </w:p>
    <w:p w14:paraId="7AD587EC" w14:textId="68100C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Estructuras del Sistema Municipal de Planeación </w:t>
      </w:r>
    </w:p>
    <w:p w14:paraId="6CCC5C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97. </w:t>
      </w:r>
      <w:r w:rsidRPr="00650382">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650382" w:rsidRDefault="00BA7E55" w:rsidP="004D6AA6">
      <w:pPr>
        <w:pStyle w:val="Default"/>
        <w:numPr>
          <w:ilvl w:val="1"/>
          <w:numId w:val="2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coordinación: </w:t>
      </w:r>
    </w:p>
    <w:p w14:paraId="1CFA2F40" w14:textId="7561561C" w:rsidR="00BA7E55" w:rsidRDefault="00BA7E55" w:rsidP="004D6AA6">
      <w:pPr>
        <w:pStyle w:val="Default"/>
        <w:numPr>
          <w:ilvl w:val="2"/>
          <w:numId w:val="30"/>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organismo municipal de planeación; y </w:t>
      </w:r>
    </w:p>
    <w:p w14:paraId="32316E6D" w14:textId="77777777" w:rsidR="006A3442" w:rsidRPr="00650382" w:rsidRDefault="006A3442" w:rsidP="006A3442">
      <w:pPr>
        <w:pStyle w:val="Default"/>
        <w:spacing w:line="276" w:lineRule="auto"/>
        <w:ind w:left="1418"/>
        <w:jc w:val="both"/>
        <w:rPr>
          <w:rFonts w:ascii="Verdana" w:hAnsi="Verdana"/>
          <w:color w:val="auto"/>
          <w:sz w:val="20"/>
          <w:szCs w:val="20"/>
        </w:rPr>
      </w:pPr>
    </w:p>
    <w:p w14:paraId="4A47F8BF" w14:textId="77777777" w:rsidR="00BA7E55" w:rsidRPr="00650382" w:rsidRDefault="00BA7E55" w:rsidP="004D6AA6">
      <w:pPr>
        <w:pStyle w:val="Default"/>
        <w:numPr>
          <w:ilvl w:val="0"/>
          <w:numId w:val="3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participación: </w:t>
      </w:r>
    </w:p>
    <w:p w14:paraId="461E9798" w14:textId="77777777" w:rsidR="00BA7E55" w:rsidRPr="00650382"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Consejo de Planeación de Desarrollo Municipal. </w:t>
      </w:r>
    </w:p>
    <w:p w14:paraId="1EAA84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EB3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6002F9" w14:textId="244E094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35EB76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Planeación del Desarrollo Municipal</w:t>
      </w:r>
    </w:p>
    <w:p w14:paraId="33AF36C0"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Planeación municipal </w:t>
      </w:r>
    </w:p>
    <w:p w14:paraId="5C776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98. </w:t>
      </w:r>
      <w:r w:rsidRPr="00650382">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0C3E9269" w14:textId="404E7E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Instrumentos de planeación de desarrollo </w:t>
      </w:r>
    </w:p>
    <w:p w14:paraId="57837739" w14:textId="77777777" w:rsidR="009A12E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99. </w:t>
      </w:r>
      <w:r w:rsidR="009A12E2" w:rsidRPr="00650382">
        <w:rPr>
          <w:rFonts w:ascii="Verdana" w:hAnsi="Verdana"/>
          <w:color w:val="auto"/>
          <w:sz w:val="20"/>
          <w:szCs w:val="20"/>
        </w:rPr>
        <w:t>Los municipios contarán con un Plan Municipal de Desarrollo y los siguientes instrumentos vinculados al mismo:</w:t>
      </w:r>
    </w:p>
    <w:p w14:paraId="69819E92" w14:textId="77777777" w:rsidR="009A12E2" w:rsidRPr="00D369E4" w:rsidRDefault="009A12E2" w:rsidP="004D6AA6">
      <w:pPr>
        <w:pStyle w:val="Default"/>
        <w:spacing w:line="276" w:lineRule="auto"/>
        <w:ind w:firstLine="709"/>
        <w:jc w:val="both"/>
        <w:rPr>
          <w:rFonts w:ascii="Verdana" w:hAnsi="Verdana"/>
          <w:color w:val="auto"/>
          <w:sz w:val="14"/>
          <w:szCs w:val="14"/>
        </w:rPr>
      </w:pPr>
    </w:p>
    <w:p w14:paraId="2CAD3137"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municipal de desarrollo urbano y de ordenamiento ecológico territorial; </w:t>
      </w:r>
    </w:p>
    <w:p w14:paraId="0B45CD38"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FDEA6B4"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Programa de Gobierno Municipal y los programas derivados del mismo; y </w:t>
      </w:r>
    </w:p>
    <w:p w14:paraId="6BADF432"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B7E13D5" w14:textId="77777777" w:rsidR="00BA7E55"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En su caso, el programa municipal de desarrollo urbano y de ordenamiento ecológico territorial de zonas conurbadas o zonas metropolitanas.</w:t>
      </w:r>
      <w:r w:rsidR="00BA7E55" w:rsidRPr="00650382">
        <w:rPr>
          <w:rFonts w:ascii="Verdana" w:hAnsi="Verdana"/>
          <w:color w:val="auto"/>
          <w:sz w:val="20"/>
          <w:szCs w:val="20"/>
        </w:rPr>
        <w:t xml:space="preserve"> </w:t>
      </w:r>
    </w:p>
    <w:p w14:paraId="7ECB9AFB"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4058FC2" w14:textId="77777777" w:rsidR="00E66134" w:rsidRPr="00650382" w:rsidRDefault="00E66134" w:rsidP="004D6AA6">
      <w:pPr>
        <w:pStyle w:val="Default"/>
        <w:spacing w:line="276" w:lineRule="auto"/>
        <w:jc w:val="both"/>
        <w:rPr>
          <w:rFonts w:ascii="Verdana" w:hAnsi="Verdana"/>
          <w:color w:val="auto"/>
          <w:sz w:val="20"/>
          <w:szCs w:val="20"/>
        </w:rPr>
      </w:pPr>
    </w:p>
    <w:p w14:paraId="4468F9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Plan Municipal de Desarrollo </w:t>
      </w:r>
    </w:p>
    <w:p w14:paraId="0A4B4A1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100. </w:t>
      </w:r>
      <w:r w:rsidRPr="00650382">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Programa M</w:t>
      </w:r>
      <w:r w:rsidR="009C4FD8" w:rsidRPr="00650382">
        <w:rPr>
          <w:rFonts w:ascii="Verdana" w:hAnsi="Verdana"/>
          <w:b/>
          <w:bCs/>
          <w:i/>
          <w:iCs/>
          <w:color w:val="auto"/>
          <w:sz w:val="20"/>
          <w:szCs w:val="20"/>
        </w:rPr>
        <w:t>unicipal de Desarrollo Urbano y</w:t>
      </w:r>
    </w:p>
    <w:p w14:paraId="0E17B6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 Ordenamiento Ecológico Territorial </w:t>
      </w:r>
    </w:p>
    <w:p w14:paraId="3EB539B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101. </w:t>
      </w:r>
      <w:r w:rsidRPr="00650382">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1A746486" w14:textId="77777777" w:rsidR="0025432D" w:rsidRDefault="0025432D" w:rsidP="00D47304">
      <w:pPr>
        <w:pStyle w:val="Default"/>
        <w:spacing w:line="276" w:lineRule="auto"/>
        <w:ind w:firstLine="708"/>
        <w:jc w:val="both"/>
        <w:rPr>
          <w:rFonts w:ascii="Verdana" w:hAnsi="Verdana"/>
          <w:color w:val="auto"/>
          <w:sz w:val="20"/>
          <w:szCs w:val="20"/>
        </w:rPr>
      </w:pPr>
    </w:p>
    <w:p w14:paraId="43C41E65" w14:textId="0DD40945" w:rsidR="000720AC" w:rsidRPr="00650382" w:rsidRDefault="000720AC" w:rsidP="00D47304">
      <w:pPr>
        <w:pStyle w:val="Default"/>
        <w:spacing w:line="276" w:lineRule="auto"/>
        <w:ind w:firstLine="708"/>
        <w:jc w:val="both"/>
        <w:rPr>
          <w:rFonts w:ascii="Verdana" w:hAnsi="Verdana"/>
          <w:color w:val="auto"/>
          <w:sz w:val="20"/>
          <w:szCs w:val="20"/>
        </w:rPr>
      </w:pPr>
      <w:r w:rsidRPr="00650382">
        <w:rPr>
          <w:rFonts w:ascii="Verdana" w:hAnsi="Verdana"/>
          <w:color w:val="auto"/>
          <w:sz w:val="20"/>
          <w:szCs w:val="20"/>
        </w:rPr>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r w:rsidR="00D47304" w:rsidRPr="00650382">
        <w:rPr>
          <w:rFonts w:ascii="Verdana" w:hAnsi="Verdana"/>
          <w:color w:val="auto"/>
          <w:sz w:val="20"/>
          <w:szCs w:val="20"/>
        </w:rPr>
        <w:t xml:space="preserve">                                                              </w:t>
      </w:r>
      <w:r w:rsidRPr="00650382">
        <w:rPr>
          <w:rFonts w:ascii="Verdana" w:hAnsi="Verdana"/>
          <w:b/>
          <w:color w:val="FF6699"/>
          <w:sz w:val="16"/>
          <w:szCs w:val="16"/>
        </w:rPr>
        <w:t xml:space="preserve">Párrafo adicionado P.O. </w:t>
      </w:r>
      <w:r w:rsidR="00F20638" w:rsidRPr="00650382">
        <w:rPr>
          <w:rFonts w:ascii="Verdana" w:hAnsi="Verdana"/>
          <w:b/>
          <w:color w:val="FF6699"/>
          <w:sz w:val="16"/>
          <w:szCs w:val="16"/>
        </w:rPr>
        <w:t>20</w:t>
      </w:r>
      <w:r w:rsidRPr="00650382">
        <w:rPr>
          <w:rFonts w:ascii="Verdana" w:hAnsi="Verdana"/>
          <w:b/>
          <w:color w:val="FF6699"/>
          <w:sz w:val="16"/>
          <w:szCs w:val="16"/>
        </w:rPr>
        <w:t>-06-201</w:t>
      </w:r>
      <w:r w:rsidR="00F20638" w:rsidRPr="00650382">
        <w:rPr>
          <w:rFonts w:ascii="Verdana" w:hAnsi="Verdana"/>
          <w:b/>
          <w:color w:val="FF6699"/>
          <w:sz w:val="16"/>
          <w:szCs w:val="16"/>
        </w:rPr>
        <w:t>7</w:t>
      </w:r>
    </w:p>
    <w:p w14:paraId="55CED079" w14:textId="77777777" w:rsidR="000720AC" w:rsidRPr="00650382" w:rsidRDefault="000720AC" w:rsidP="004D6AA6">
      <w:pPr>
        <w:pStyle w:val="Default"/>
        <w:spacing w:line="276" w:lineRule="auto"/>
        <w:jc w:val="both"/>
        <w:rPr>
          <w:rFonts w:ascii="Verdana" w:hAnsi="Verdana"/>
          <w:color w:val="auto"/>
          <w:sz w:val="20"/>
          <w:szCs w:val="20"/>
        </w:rPr>
      </w:pPr>
    </w:p>
    <w:p w14:paraId="7A208C3E" w14:textId="2D6627F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Programa de Gobierno Municipal </w:t>
      </w:r>
    </w:p>
    <w:p w14:paraId="4DB12201" w14:textId="2895B21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102. </w:t>
      </w:r>
      <w:r w:rsidRPr="00650382">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1DE1DAF" w14:textId="77777777" w:rsidR="006A3442" w:rsidRPr="00650382" w:rsidRDefault="006A3442" w:rsidP="004D6AA6">
      <w:pPr>
        <w:pStyle w:val="Default"/>
        <w:spacing w:line="276" w:lineRule="auto"/>
        <w:ind w:firstLine="709"/>
        <w:jc w:val="both"/>
        <w:rPr>
          <w:rFonts w:ascii="Verdana" w:hAnsi="Verdana"/>
          <w:color w:val="auto"/>
          <w:sz w:val="20"/>
          <w:szCs w:val="20"/>
        </w:rPr>
      </w:pPr>
    </w:p>
    <w:p w14:paraId="02F537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indicará los programas que deriven del mismo. </w:t>
      </w:r>
    </w:p>
    <w:p w14:paraId="1E0F0719" w14:textId="77777777" w:rsidR="00BC1374" w:rsidRPr="00650382" w:rsidRDefault="00BC137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07-06-2013</w:t>
      </w:r>
    </w:p>
    <w:p w14:paraId="41901EFA" w14:textId="77777777" w:rsidR="009A12E2" w:rsidRPr="00650382" w:rsidRDefault="009A12E2" w:rsidP="004D6AA6">
      <w:pPr>
        <w:pStyle w:val="Default"/>
        <w:spacing w:line="276" w:lineRule="auto"/>
        <w:jc w:val="both"/>
        <w:rPr>
          <w:rFonts w:ascii="Verdana" w:hAnsi="Verdana"/>
          <w:color w:val="auto"/>
          <w:sz w:val="20"/>
          <w:szCs w:val="20"/>
        </w:rPr>
      </w:pPr>
    </w:p>
    <w:p w14:paraId="51012EF1" w14:textId="77777777" w:rsidR="00BA7E55" w:rsidRPr="00650382" w:rsidRDefault="009A12E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08B6D68" w14:textId="77777777" w:rsidR="000249CA" w:rsidRDefault="000249CA" w:rsidP="0080276A">
      <w:pPr>
        <w:ind w:left="2268"/>
        <w:jc w:val="right"/>
        <w:rPr>
          <w:rFonts w:ascii="Verdana" w:hAnsi="Verdana" w:cs="Arial"/>
          <w:b/>
          <w:bCs/>
          <w:i/>
          <w:sz w:val="20"/>
          <w:szCs w:val="20"/>
        </w:rPr>
      </w:pPr>
    </w:p>
    <w:p w14:paraId="33A73E1C" w14:textId="77777777" w:rsidR="00032FE3" w:rsidRDefault="00032FE3" w:rsidP="0080276A">
      <w:pPr>
        <w:ind w:left="2268"/>
        <w:jc w:val="right"/>
        <w:rPr>
          <w:rFonts w:ascii="Verdana" w:hAnsi="Verdana" w:cs="Arial"/>
          <w:b/>
          <w:bCs/>
          <w:i/>
          <w:sz w:val="20"/>
          <w:szCs w:val="20"/>
        </w:rPr>
      </w:pPr>
    </w:p>
    <w:p w14:paraId="3D819847" w14:textId="77777777" w:rsidR="00032FE3" w:rsidRDefault="00032FE3" w:rsidP="0080276A">
      <w:pPr>
        <w:ind w:left="2268"/>
        <w:jc w:val="right"/>
        <w:rPr>
          <w:rFonts w:ascii="Verdana" w:hAnsi="Verdana" w:cs="Arial"/>
          <w:b/>
          <w:bCs/>
          <w:i/>
          <w:sz w:val="20"/>
          <w:szCs w:val="20"/>
        </w:rPr>
      </w:pPr>
    </w:p>
    <w:p w14:paraId="037E1005" w14:textId="320679F6" w:rsidR="00401656" w:rsidRPr="00650382" w:rsidRDefault="00401656" w:rsidP="0080276A">
      <w:pPr>
        <w:ind w:left="2268"/>
        <w:jc w:val="right"/>
        <w:rPr>
          <w:rFonts w:ascii="Verdana" w:hAnsi="Verdana" w:cs="Arial"/>
          <w:b/>
          <w:bCs/>
          <w:i/>
          <w:sz w:val="20"/>
          <w:szCs w:val="20"/>
        </w:rPr>
      </w:pPr>
      <w:r w:rsidRPr="00650382">
        <w:rPr>
          <w:rFonts w:ascii="Verdana" w:hAnsi="Verdana" w:cs="Arial"/>
          <w:b/>
          <w:bCs/>
          <w:i/>
          <w:sz w:val="20"/>
          <w:szCs w:val="20"/>
        </w:rPr>
        <w:lastRenderedPageBreak/>
        <w:t xml:space="preserve">Programas municipales de la seguridad pública y de la prevención social de la violencia y la delincuencia </w:t>
      </w:r>
    </w:p>
    <w:p w14:paraId="163946AB" w14:textId="77777777" w:rsidR="00401656" w:rsidRPr="00650382" w:rsidRDefault="00401656" w:rsidP="004D6AA6">
      <w:pPr>
        <w:shd w:val="clear" w:color="auto" w:fill="FFFFFF"/>
        <w:ind w:firstLine="709"/>
        <w:jc w:val="both"/>
        <w:rPr>
          <w:rFonts w:ascii="Verdana" w:hAnsi="Verdana" w:cs="Arial"/>
          <w:sz w:val="20"/>
          <w:szCs w:val="20"/>
        </w:rPr>
      </w:pPr>
      <w:r w:rsidRPr="00650382">
        <w:rPr>
          <w:rFonts w:ascii="Verdana" w:hAnsi="Verdana" w:cs="Arial"/>
          <w:b/>
          <w:sz w:val="20"/>
          <w:szCs w:val="20"/>
        </w:rPr>
        <w:t xml:space="preserve">Artículo 102-1. </w:t>
      </w:r>
      <w:r w:rsidRPr="00650382">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650382">
        <w:rPr>
          <w:rFonts w:ascii="Verdana" w:hAnsi="Verdana" w:cs="Arial"/>
          <w:sz w:val="20"/>
          <w:szCs w:val="20"/>
          <w:shd w:val="clear" w:color="auto" w:fill="FFFFFF"/>
        </w:rPr>
        <w:t>Educación,</w:t>
      </w:r>
      <w:r w:rsidRPr="00650382">
        <w:rPr>
          <w:rFonts w:ascii="Verdana" w:hAnsi="Verdana" w:cs="Arial"/>
          <w:sz w:val="20"/>
          <w:szCs w:val="20"/>
        </w:rPr>
        <w:t xml:space="preserve"> </w:t>
      </w:r>
      <w:r w:rsidRPr="00650382">
        <w:rPr>
          <w:rFonts w:ascii="Verdana" w:hAnsi="Verdana" w:cs="Arial"/>
          <w:sz w:val="20"/>
          <w:szCs w:val="20"/>
          <w:shd w:val="clear" w:color="auto" w:fill="FFFFFF"/>
        </w:rPr>
        <w:t>Salud Pública</w:t>
      </w:r>
      <w:r w:rsidRPr="00650382">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650382" w:rsidRDefault="00401656" w:rsidP="004D6AA6">
      <w:pPr>
        <w:shd w:val="clear" w:color="auto" w:fill="FFFFFF"/>
        <w:ind w:firstLine="709"/>
        <w:jc w:val="both"/>
        <w:rPr>
          <w:rFonts w:ascii="Verdana" w:hAnsi="Verdana" w:cs="Arial"/>
          <w:sz w:val="20"/>
          <w:szCs w:val="20"/>
        </w:rPr>
      </w:pPr>
    </w:p>
    <w:p w14:paraId="11193D31" w14:textId="465C0CB0" w:rsidR="00401656" w:rsidRPr="00650382" w:rsidRDefault="00401656" w:rsidP="009058F9">
      <w:pPr>
        <w:pStyle w:val="Default"/>
        <w:spacing w:line="276" w:lineRule="auto"/>
        <w:ind w:firstLine="709"/>
        <w:jc w:val="both"/>
        <w:rPr>
          <w:rFonts w:ascii="Verdana" w:hAnsi="Verdana"/>
          <w:color w:val="auto"/>
          <w:sz w:val="20"/>
          <w:szCs w:val="20"/>
        </w:rPr>
      </w:pPr>
      <w:r w:rsidRPr="00650382">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r w:rsidR="009058F9" w:rsidRPr="00650382">
        <w:rPr>
          <w:rFonts w:ascii="Verdana" w:hAnsi="Verdana"/>
          <w:sz w:val="20"/>
          <w:szCs w:val="20"/>
        </w:rPr>
        <w:t xml:space="preserve">                                               </w:t>
      </w:r>
      <w:r w:rsidR="00987D0B" w:rsidRPr="00650382">
        <w:rPr>
          <w:rFonts w:ascii="Verdana" w:hAnsi="Verdana"/>
          <w:b/>
          <w:color w:val="FF6699"/>
          <w:sz w:val="16"/>
          <w:szCs w:val="16"/>
        </w:rPr>
        <w:t>Artículo adicionado P.O. 15-05-2019</w:t>
      </w:r>
    </w:p>
    <w:p w14:paraId="104D4789" w14:textId="77777777" w:rsidR="00987D0B" w:rsidRPr="00650382"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w:t>
      </w:r>
    </w:p>
    <w:p w14:paraId="3AB4518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103. </w:t>
      </w:r>
      <w:r w:rsidRPr="00650382">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1B17D79" w14:textId="3D64A83B" w:rsidR="00BC1374" w:rsidRPr="00650382" w:rsidRDefault="00BA7E55" w:rsidP="009058F9">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términos de la Ley de Transparencia y Acceso a la Información Pública para el Estado y los Municipios de Guanajuato. </w:t>
      </w:r>
      <w:r w:rsidR="009058F9" w:rsidRPr="00650382">
        <w:rPr>
          <w:rFonts w:ascii="Verdana" w:hAnsi="Verdana"/>
          <w:color w:val="auto"/>
          <w:sz w:val="20"/>
          <w:szCs w:val="20"/>
        </w:rPr>
        <w:t xml:space="preserve">                                              </w:t>
      </w:r>
      <w:r w:rsidR="00BC1374" w:rsidRPr="00650382">
        <w:rPr>
          <w:rFonts w:ascii="Verdana" w:hAnsi="Verdana"/>
          <w:b/>
          <w:color w:val="FF6699"/>
          <w:sz w:val="16"/>
          <w:szCs w:val="16"/>
        </w:rPr>
        <w:t xml:space="preserve">Párrafo reformado P.O. </w:t>
      </w:r>
      <w:r w:rsidR="00996859" w:rsidRPr="00650382">
        <w:rPr>
          <w:rFonts w:ascii="Verdana" w:hAnsi="Verdana"/>
          <w:b/>
          <w:color w:val="FF6699"/>
          <w:sz w:val="16"/>
          <w:szCs w:val="16"/>
        </w:rPr>
        <w:t>22</w:t>
      </w:r>
      <w:r w:rsidR="00BC1374" w:rsidRPr="00650382">
        <w:rPr>
          <w:rFonts w:ascii="Verdana" w:hAnsi="Verdana"/>
          <w:b/>
          <w:color w:val="FF6699"/>
          <w:sz w:val="16"/>
          <w:szCs w:val="16"/>
        </w:rPr>
        <w:t>-</w:t>
      </w:r>
      <w:r w:rsidR="00996859" w:rsidRPr="00650382">
        <w:rPr>
          <w:rFonts w:ascii="Verdana" w:hAnsi="Verdana"/>
          <w:b/>
          <w:color w:val="FF6699"/>
          <w:sz w:val="16"/>
          <w:szCs w:val="16"/>
        </w:rPr>
        <w:t>12</w:t>
      </w:r>
      <w:r w:rsidR="00BC1374" w:rsidRPr="00650382">
        <w:rPr>
          <w:rFonts w:ascii="Verdana" w:hAnsi="Verdana"/>
          <w:b/>
          <w:color w:val="FF6699"/>
          <w:sz w:val="16"/>
          <w:szCs w:val="16"/>
        </w:rPr>
        <w:t>-20</w:t>
      </w:r>
      <w:r w:rsidR="00996859" w:rsidRPr="00650382">
        <w:rPr>
          <w:rFonts w:ascii="Verdana" w:hAnsi="Verdana"/>
          <w:b/>
          <w:color w:val="FF6699"/>
          <w:sz w:val="16"/>
          <w:szCs w:val="16"/>
        </w:rPr>
        <w:t>21</w:t>
      </w:r>
    </w:p>
    <w:p w14:paraId="7F3A591C" w14:textId="77777777" w:rsidR="00996859" w:rsidRPr="00650382" w:rsidRDefault="00996859" w:rsidP="004D6AA6">
      <w:pPr>
        <w:pStyle w:val="Default"/>
        <w:spacing w:line="276" w:lineRule="auto"/>
        <w:ind w:firstLine="709"/>
        <w:jc w:val="right"/>
        <w:rPr>
          <w:rFonts w:ascii="Verdana" w:hAnsi="Verdana"/>
          <w:b/>
          <w:bCs/>
          <w:i/>
          <w:iCs/>
          <w:color w:val="auto"/>
          <w:sz w:val="20"/>
          <w:szCs w:val="20"/>
        </w:rPr>
      </w:pPr>
    </w:p>
    <w:p w14:paraId="6DE88813" w14:textId="03AC2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Programas operativos </w:t>
      </w:r>
    </w:p>
    <w:p w14:paraId="0CB92E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104. </w:t>
      </w:r>
      <w:r w:rsidRPr="00650382">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Dichos programas formarán parte integral del Presupuesto de Egresos Municipal. </w:t>
      </w:r>
    </w:p>
    <w:p w14:paraId="0773918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Plan y los Programas </w:t>
      </w:r>
    </w:p>
    <w:p w14:paraId="5130213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105. </w:t>
      </w:r>
      <w:r w:rsidRPr="00650382">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60E0A868" w14:textId="4C2CE1E4"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incumplimiento a lo señalado en el párrafo anterior, será sancionado en los términos de la Ley de Responsabilidades Administrativas </w:t>
      </w:r>
      <w:r w:rsidR="003829C6" w:rsidRPr="00650382">
        <w:rPr>
          <w:rFonts w:ascii="Verdana" w:hAnsi="Verdana"/>
          <w:color w:val="auto"/>
          <w:sz w:val="20"/>
          <w:szCs w:val="20"/>
        </w:rPr>
        <w:t>para el Estado de Guanajuato.</w:t>
      </w:r>
    </w:p>
    <w:p w14:paraId="459CD542" w14:textId="7199ECAC" w:rsidR="003829C6" w:rsidRPr="00650382" w:rsidRDefault="003829C6" w:rsidP="003829C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22-12-2020</w:t>
      </w:r>
    </w:p>
    <w:p w14:paraId="25AA831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4CE78DB" w14:textId="7C6ABB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Información sobre la ejecución del Plan y los Programas </w:t>
      </w:r>
    </w:p>
    <w:p w14:paraId="2FFF6E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106. </w:t>
      </w:r>
      <w:r w:rsidRPr="00650382">
        <w:rPr>
          <w:rFonts w:ascii="Verdana" w:hAnsi="Verdana"/>
          <w:color w:val="auto"/>
          <w:sz w:val="20"/>
          <w:szCs w:val="20"/>
        </w:rPr>
        <w:t xml:space="preserve">Los ayuntamientos en el informe anual del estado que guarda la administración pública municipal, deberán </w:t>
      </w:r>
      <w:proofErr w:type="gramStart"/>
      <w:r w:rsidRPr="00650382">
        <w:rPr>
          <w:rFonts w:ascii="Verdana" w:hAnsi="Verdana"/>
          <w:color w:val="auto"/>
          <w:sz w:val="20"/>
          <w:szCs w:val="20"/>
        </w:rPr>
        <w:t>hacer mención de</w:t>
      </w:r>
      <w:proofErr w:type="gramEnd"/>
      <w:r w:rsidRPr="00650382">
        <w:rPr>
          <w:rFonts w:ascii="Verdana" w:hAnsi="Verdana"/>
          <w:color w:val="auto"/>
          <w:sz w:val="20"/>
          <w:szCs w:val="20"/>
        </w:rPr>
        <w:t xml:space="preserve"> los mecanismos y acciones adoptados para la ejecución del plan y los programas, así como de los resultados obtenidos. </w:t>
      </w:r>
    </w:p>
    <w:p w14:paraId="3B49F0CF" w14:textId="77777777" w:rsidR="009815DA" w:rsidRPr="00650382" w:rsidRDefault="009815DA" w:rsidP="004D6AA6">
      <w:pPr>
        <w:pStyle w:val="Default"/>
        <w:spacing w:line="276" w:lineRule="auto"/>
        <w:ind w:firstLine="709"/>
        <w:jc w:val="both"/>
        <w:rPr>
          <w:rFonts w:ascii="Verdana" w:hAnsi="Verdana"/>
          <w:color w:val="auto"/>
          <w:sz w:val="20"/>
          <w:szCs w:val="20"/>
          <w:lang w:eastAsia="en-US"/>
        </w:rPr>
      </w:pPr>
    </w:p>
    <w:p w14:paraId="54ACDA9D" w14:textId="397B70D1" w:rsidR="00BA7E55" w:rsidRPr="00650382" w:rsidRDefault="00740ACC" w:rsidP="00032FE3">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lang w:eastAsia="en-US"/>
        </w:rPr>
        <w:t xml:space="preserve">Los titulares de las dependencias y entidades de la administración pública deberán rendir informes trimestrales al Ayuntamiento para dar cuenta de la situación que guardan los asuntos de sus respectivas áreas y sobre el ejercicio de sus funciones, informarán sobre el cumplimiento del plan y los programas a su cargo. Sin perjuicio de lo anterior, el </w:t>
      </w:r>
      <w:r w:rsidRPr="00650382">
        <w:rPr>
          <w:rFonts w:ascii="Verdana" w:hAnsi="Verdana"/>
          <w:color w:val="auto"/>
          <w:sz w:val="20"/>
          <w:szCs w:val="20"/>
          <w:lang w:eastAsia="en-US"/>
        </w:rPr>
        <w:lastRenderedPageBreak/>
        <w:t>Ayuntamiento podrá solicitar información en cualquier tiempo.</w:t>
      </w:r>
      <w:r w:rsidR="00032FE3">
        <w:rPr>
          <w:rFonts w:ascii="Verdana" w:hAnsi="Verdana"/>
          <w:color w:val="auto"/>
          <w:sz w:val="20"/>
          <w:szCs w:val="20"/>
          <w:lang w:eastAsia="en-US"/>
        </w:rPr>
        <w:t xml:space="preserve">  </w:t>
      </w:r>
      <w:r w:rsidRPr="00650382">
        <w:rPr>
          <w:rFonts w:ascii="Verdana" w:hAnsi="Verdana"/>
          <w:b/>
          <w:color w:val="FF6699"/>
          <w:sz w:val="16"/>
          <w:szCs w:val="16"/>
        </w:rPr>
        <w:t>Párrafo reformado P.O. 17-06-2019</w:t>
      </w:r>
    </w:p>
    <w:p w14:paraId="064BA5FC" w14:textId="77777777" w:rsidR="00740ACC" w:rsidRPr="00650382" w:rsidRDefault="00740ACC" w:rsidP="004D6AA6">
      <w:pPr>
        <w:pStyle w:val="Default"/>
        <w:spacing w:line="276" w:lineRule="auto"/>
        <w:jc w:val="both"/>
        <w:rPr>
          <w:rFonts w:ascii="Verdana" w:hAnsi="Verdana"/>
          <w:color w:val="auto"/>
          <w:sz w:val="20"/>
          <w:szCs w:val="20"/>
        </w:rPr>
      </w:pPr>
    </w:p>
    <w:p w14:paraId="1F2B6C1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Atención presupuestal</w:t>
      </w:r>
    </w:p>
    <w:p w14:paraId="5FDDB8D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107. </w:t>
      </w:r>
      <w:r w:rsidRPr="00650382">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1895C78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Organismo Municipal de Planeación</w:t>
      </w:r>
    </w:p>
    <w:p w14:paraId="451399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del Sistema Municipal de Planeación </w:t>
      </w:r>
    </w:p>
    <w:p w14:paraId="333D319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108. </w:t>
      </w:r>
      <w:r w:rsidRPr="00650382">
        <w:rPr>
          <w:rFonts w:ascii="Verdana" w:hAnsi="Verdana"/>
          <w:color w:val="auto"/>
          <w:sz w:val="20"/>
          <w:szCs w:val="20"/>
        </w:rPr>
        <w:t xml:space="preserve">El organismo municipal de planeación coordinará el Sistema Municipal de Planeación. </w:t>
      </w:r>
    </w:p>
    <w:p w14:paraId="4DA3CDB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organismo municipal de planeación </w:t>
      </w:r>
    </w:p>
    <w:p w14:paraId="44C3DBA2" w14:textId="2E45B0B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109. </w:t>
      </w:r>
      <w:r w:rsidRPr="00650382">
        <w:rPr>
          <w:rFonts w:ascii="Verdana" w:hAnsi="Verdana"/>
          <w:color w:val="auto"/>
          <w:sz w:val="20"/>
          <w:szCs w:val="20"/>
        </w:rPr>
        <w:t xml:space="preserve">El organismo municipal de planeación tendrá las siguientes atribuciones: </w:t>
      </w:r>
    </w:p>
    <w:p w14:paraId="42991BCC" w14:textId="77777777" w:rsidR="00F64AA0" w:rsidRPr="00650382" w:rsidRDefault="00F64AA0" w:rsidP="004D6AA6">
      <w:pPr>
        <w:pStyle w:val="Default"/>
        <w:spacing w:line="276" w:lineRule="auto"/>
        <w:ind w:firstLine="709"/>
        <w:jc w:val="both"/>
        <w:rPr>
          <w:rFonts w:ascii="Verdana" w:hAnsi="Verdana"/>
          <w:color w:val="auto"/>
          <w:sz w:val="20"/>
          <w:szCs w:val="20"/>
        </w:rPr>
      </w:pPr>
    </w:p>
    <w:p w14:paraId="74B1D84A"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actualizar y dar seguimiento al Plan Municipal de Desarrollo; </w:t>
      </w:r>
    </w:p>
    <w:p w14:paraId="65C39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congruencia del Plan Municipal de Desarrollo con la planeación estatal; </w:t>
      </w:r>
    </w:p>
    <w:p w14:paraId="1ADD5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el Programa Municipal de Desarrollo Urbano y de Ordenamiento Ecológico Territorial; </w:t>
      </w:r>
    </w:p>
    <w:p w14:paraId="05F4BF0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50E1C3" w14:textId="112589AF" w:rsid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políticas de desarrollo urbano y de ordenamiento ecológico territorial, con visión de largo plazo; </w:t>
      </w:r>
    </w:p>
    <w:p w14:paraId="681FC082" w14:textId="77777777" w:rsidR="006A3442" w:rsidRPr="00650382" w:rsidRDefault="006A3442" w:rsidP="006A3442">
      <w:pPr>
        <w:pStyle w:val="Default"/>
        <w:spacing w:line="276" w:lineRule="auto"/>
        <w:ind w:left="709"/>
        <w:jc w:val="both"/>
        <w:rPr>
          <w:rFonts w:ascii="Verdana" w:hAnsi="Verdana"/>
          <w:color w:val="auto"/>
          <w:sz w:val="20"/>
          <w:szCs w:val="20"/>
        </w:rPr>
      </w:pPr>
    </w:p>
    <w:p w14:paraId="27458432"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Administrar el Sistema Municipal de Información Estadística y Geográfica; y </w:t>
      </w:r>
    </w:p>
    <w:p w14:paraId="6E76DE4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la vinculación con otras estructuras de planeación para el desarrollo sustentable del Municipio. </w:t>
      </w:r>
    </w:p>
    <w:p w14:paraId="2F980CD7" w14:textId="77777777" w:rsidR="009815DA" w:rsidRPr="00650382" w:rsidRDefault="009815DA" w:rsidP="004D6AA6">
      <w:pPr>
        <w:pStyle w:val="Default"/>
        <w:spacing w:line="276" w:lineRule="auto"/>
        <w:jc w:val="center"/>
        <w:rPr>
          <w:rFonts w:ascii="Verdana" w:hAnsi="Verdana"/>
          <w:b/>
          <w:color w:val="auto"/>
          <w:sz w:val="20"/>
          <w:szCs w:val="20"/>
        </w:rPr>
      </w:pPr>
    </w:p>
    <w:p w14:paraId="3EC6A96A" w14:textId="77777777" w:rsidR="009815DA" w:rsidRPr="00650382" w:rsidRDefault="009815DA" w:rsidP="004D6AA6">
      <w:pPr>
        <w:pStyle w:val="Default"/>
        <w:spacing w:line="276" w:lineRule="auto"/>
        <w:jc w:val="center"/>
        <w:rPr>
          <w:rFonts w:ascii="Verdana" w:hAnsi="Verdana"/>
          <w:b/>
          <w:color w:val="auto"/>
          <w:sz w:val="20"/>
          <w:szCs w:val="20"/>
        </w:rPr>
      </w:pPr>
    </w:p>
    <w:p w14:paraId="59614056" w14:textId="77777777" w:rsidR="00032FE3" w:rsidRDefault="00032FE3" w:rsidP="004D6AA6">
      <w:pPr>
        <w:pStyle w:val="Default"/>
        <w:spacing w:line="276" w:lineRule="auto"/>
        <w:jc w:val="center"/>
        <w:rPr>
          <w:rFonts w:ascii="Verdana" w:hAnsi="Verdana"/>
          <w:b/>
          <w:color w:val="auto"/>
          <w:sz w:val="20"/>
          <w:szCs w:val="20"/>
        </w:rPr>
      </w:pPr>
    </w:p>
    <w:p w14:paraId="7ECB0388" w14:textId="77777777" w:rsidR="00032FE3" w:rsidRDefault="00032FE3" w:rsidP="004D6AA6">
      <w:pPr>
        <w:pStyle w:val="Default"/>
        <w:spacing w:line="276" w:lineRule="auto"/>
        <w:jc w:val="center"/>
        <w:rPr>
          <w:rFonts w:ascii="Verdana" w:hAnsi="Verdana"/>
          <w:b/>
          <w:color w:val="auto"/>
          <w:sz w:val="20"/>
          <w:szCs w:val="20"/>
        </w:rPr>
      </w:pPr>
    </w:p>
    <w:p w14:paraId="1466D706" w14:textId="77777777" w:rsidR="00032FE3" w:rsidRDefault="00032FE3" w:rsidP="004D6AA6">
      <w:pPr>
        <w:pStyle w:val="Default"/>
        <w:spacing w:line="276" w:lineRule="auto"/>
        <w:jc w:val="center"/>
        <w:rPr>
          <w:rFonts w:ascii="Verdana" w:hAnsi="Verdana"/>
          <w:b/>
          <w:color w:val="auto"/>
          <w:sz w:val="20"/>
          <w:szCs w:val="20"/>
        </w:rPr>
      </w:pPr>
    </w:p>
    <w:p w14:paraId="2C944461" w14:textId="4D536C19"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4F0FFA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Consejos de Planeación</w:t>
      </w:r>
    </w:p>
    <w:p w14:paraId="330AFD3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Desarrollo Municipales</w:t>
      </w:r>
    </w:p>
    <w:p w14:paraId="47A0D73C" w14:textId="77777777" w:rsidR="00BA7E55" w:rsidRPr="00650382"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Consejo de Planeación de Desarrollo Municipal </w:t>
      </w:r>
    </w:p>
    <w:p w14:paraId="14DFAA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110. </w:t>
      </w:r>
      <w:r w:rsidRPr="00650382">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36A799D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los consejos de planeación</w:t>
      </w:r>
    </w:p>
    <w:p w14:paraId="56C61E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111. </w:t>
      </w:r>
      <w:r w:rsidRPr="00650382">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3C890A7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social mayoritaria </w:t>
      </w:r>
    </w:p>
    <w:p w14:paraId="706441B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112. </w:t>
      </w:r>
      <w:r w:rsidRPr="00650382">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3A113DBA"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589016F7" w14:textId="3883F9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2ACDEBF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113. </w:t>
      </w:r>
      <w:r w:rsidRPr="00650382">
        <w:rPr>
          <w:rFonts w:ascii="Verdana" w:hAnsi="Verdana"/>
          <w:color w:val="auto"/>
          <w:sz w:val="20"/>
          <w:szCs w:val="20"/>
        </w:rPr>
        <w:t xml:space="preserve">Los Consejos de Planeación de Desarrollo Municipales se integrarán por: </w:t>
      </w:r>
    </w:p>
    <w:p w14:paraId="38E2C5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Presidente Municipal, quien lo presidirá; </w:t>
      </w:r>
    </w:p>
    <w:p w14:paraId="235B31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titular del organismo municipal de planeación, quien será el secretario técnico; </w:t>
      </w:r>
    </w:p>
    <w:p w14:paraId="69E98F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presidente de la comisión anual de Medio Ambiente;</w:t>
      </w:r>
    </w:p>
    <w:p w14:paraId="48503C7C" w14:textId="77777777" w:rsidR="00B9163F" w:rsidRPr="00650382" w:rsidRDefault="00B9163F" w:rsidP="004D6AA6">
      <w:pPr>
        <w:pStyle w:val="Sinespaciado"/>
        <w:spacing w:line="276" w:lineRule="auto"/>
        <w:ind w:left="214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492D4C1F"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DB9C8AC" w14:textId="77777777" w:rsidR="00B9163F" w:rsidRPr="00650382"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municipales que acuerde el Ayuntamiento; y </w:t>
      </w:r>
    </w:p>
    <w:p w14:paraId="08A449A4"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0C676B58"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estatales que el Ayuntamiento invite a participar. </w:t>
      </w:r>
    </w:p>
    <w:p w14:paraId="768DCAAF"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8A592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Pr="00650382" w:rsidRDefault="00E8580D"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Pr="00650382" w:rsidRDefault="00E8580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11719F40" w14:textId="77777777" w:rsidR="00E8580D" w:rsidRPr="00650382" w:rsidRDefault="00E8580D" w:rsidP="004D6AA6">
      <w:pPr>
        <w:pStyle w:val="Default"/>
        <w:spacing w:line="276" w:lineRule="auto"/>
        <w:jc w:val="both"/>
        <w:rPr>
          <w:rFonts w:ascii="Verdana" w:hAnsi="Verdana"/>
          <w:color w:val="auto"/>
          <w:sz w:val="20"/>
          <w:szCs w:val="20"/>
        </w:rPr>
      </w:pPr>
    </w:p>
    <w:p w14:paraId="42FFE25B" w14:textId="46B4E0B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cargos de quienes integran los Consejos de Planeación de Desarrollo Municipales, serán de carácter honorífico. </w:t>
      </w:r>
    </w:p>
    <w:p w14:paraId="7BE600B3" w14:textId="77777777" w:rsidR="009815DA" w:rsidRPr="00650382" w:rsidRDefault="009815DA" w:rsidP="009815DA">
      <w:pPr>
        <w:pStyle w:val="Sinespaciado"/>
        <w:rPr>
          <w:sz w:val="10"/>
          <w:szCs w:val="10"/>
        </w:rPr>
      </w:pPr>
    </w:p>
    <w:p w14:paraId="4D8B8B1C" w14:textId="77777777" w:rsidR="00032FE3" w:rsidRDefault="00032FE3" w:rsidP="004D6AA6">
      <w:pPr>
        <w:pStyle w:val="Default"/>
        <w:spacing w:line="276" w:lineRule="auto"/>
        <w:ind w:firstLine="709"/>
        <w:jc w:val="right"/>
        <w:rPr>
          <w:rFonts w:ascii="Verdana" w:hAnsi="Verdana"/>
          <w:b/>
          <w:bCs/>
          <w:i/>
          <w:iCs/>
          <w:color w:val="auto"/>
          <w:sz w:val="20"/>
          <w:szCs w:val="20"/>
        </w:rPr>
      </w:pPr>
    </w:p>
    <w:p w14:paraId="150AA5B4" w14:textId="77777777" w:rsidR="00032FE3" w:rsidRDefault="00032FE3" w:rsidP="004D6AA6">
      <w:pPr>
        <w:pStyle w:val="Default"/>
        <w:spacing w:line="276" w:lineRule="auto"/>
        <w:ind w:firstLine="709"/>
        <w:jc w:val="right"/>
        <w:rPr>
          <w:rFonts w:ascii="Verdana" w:hAnsi="Verdana"/>
          <w:b/>
          <w:bCs/>
          <w:i/>
          <w:iCs/>
          <w:color w:val="auto"/>
          <w:sz w:val="20"/>
          <w:szCs w:val="20"/>
        </w:rPr>
      </w:pPr>
    </w:p>
    <w:p w14:paraId="2DCF163E" w14:textId="7D6489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Atribuciones </w:t>
      </w:r>
    </w:p>
    <w:p w14:paraId="7C950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114. </w:t>
      </w:r>
      <w:r w:rsidRPr="00650382">
        <w:rPr>
          <w:rFonts w:ascii="Verdana" w:hAnsi="Verdana"/>
          <w:color w:val="auto"/>
          <w:sz w:val="20"/>
          <w:szCs w:val="20"/>
        </w:rPr>
        <w:t xml:space="preserve">Son atribuciones de los Consejos de Planeación de Desarrollo Municipales las siguientes: </w:t>
      </w:r>
    </w:p>
    <w:p w14:paraId="7C1B4C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el proceso de elaboración de los instrumentos municipales de planeación; </w:t>
      </w:r>
    </w:p>
    <w:p w14:paraId="1E8682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mecanismos de consulta y participación social en los procesos de planeación; </w:t>
      </w:r>
    </w:p>
    <w:p w14:paraId="4F8BD69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acciones de difusión en materia de planeación; </w:t>
      </w:r>
    </w:p>
    <w:p w14:paraId="6A761B5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propuestas relativas al desarrollo del Municipio; </w:t>
      </w:r>
    </w:p>
    <w:p w14:paraId="2DC0F14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DF3E8BC" w14:textId="59F3E411"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Impulsar la planeación en congruencia con los objetivos, metas y estrategias de los instrumentos del Sistema Estatal de Planeación; </w:t>
      </w:r>
    </w:p>
    <w:p w14:paraId="7719BDDC" w14:textId="77777777" w:rsidR="00D47304" w:rsidRPr="00650382" w:rsidRDefault="00D47304" w:rsidP="00D47304">
      <w:pPr>
        <w:pStyle w:val="Default"/>
        <w:spacing w:line="276" w:lineRule="auto"/>
        <w:ind w:left="709"/>
        <w:jc w:val="both"/>
        <w:rPr>
          <w:rFonts w:ascii="Verdana" w:hAnsi="Verdana"/>
          <w:color w:val="auto"/>
          <w:sz w:val="20"/>
          <w:szCs w:val="20"/>
        </w:rPr>
      </w:pPr>
    </w:p>
    <w:p w14:paraId="7EC32517" w14:textId="31959AFB"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Establecer las comisiones de trabajo necesarias para el cumplimiento de sus funciones; </w:t>
      </w:r>
    </w:p>
    <w:p w14:paraId="536764FA" w14:textId="77777777" w:rsidR="00D47304" w:rsidRPr="00650382" w:rsidRDefault="00D47304" w:rsidP="00D47304">
      <w:pPr>
        <w:pStyle w:val="Default"/>
        <w:spacing w:line="276" w:lineRule="auto"/>
        <w:ind w:left="709"/>
        <w:jc w:val="both"/>
        <w:rPr>
          <w:rFonts w:ascii="Verdana" w:hAnsi="Verdana"/>
          <w:color w:val="auto"/>
          <w:sz w:val="20"/>
          <w:szCs w:val="20"/>
        </w:rPr>
      </w:pPr>
    </w:p>
    <w:p w14:paraId="15123C64"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vínculos de coordinación con otras estructuras de planeación. </w:t>
      </w:r>
    </w:p>
    <w:p w14:paraId="07B5EB7D"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Reglamento de los consejos de planeación </w:t>
      </w:r>
    </w:p>
    <w:p w14:paraId="535617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115. </w:t>
      </w:r>
      <w:r w:rsidRPr="00650382">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34BC8E8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5BC1777D" w14:textId="77777777" w:rsidR="00032FE3" w:rsidRDefault="00032FE3" w:rsidP="004D6AA6">
      <w:pPr>
        <w:pStyle w:val="Default"/>
        <w:spacing w:line="276" w:lineRule="auto"/>
        <w:jc w:val="center"/>
        <w:rPr>
          <w:rFonts w:ascii="Verdana" w:hAnsi="Verdana"/>
          <w:b/>
          <w:color w:val="auto"/>
          <w:sz w:val="20"/>
          <w:szCs w:val="20"/>
        </w:rPr>
      </w:pPr>
    </w:p>
    <w:p w14:paraId="4DDF3F63" w14:textId="77777777" w:rsidR="00032FE3" w:rsidRDefault="00032FE3" w:rsidP="004D6AA6">
      <w:pPr>
        <w:pStyle w:val="Default"/>
        <w:spacing w:line="276" w:lineRule="auto"/>
        <w:jc w:val="center"/>
        <w:rPr>
          <w:rFonts w:ascii="Verdana" w:hAnsi="Verdana"/>
          <w:b/>
          <w:color w:val="auto"/>
          <w:sz w:val="20"/>
          <w:szCs w:val="20"/>
        </w:rPr>
      </w:pPr>
    </w:p>
    <w:p w14:paraId="135C6FFE" w14:textId="2811CC81"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5C4114C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Coordinación y Asociación</w:t>
      </w:r>
    </w:p>
    <w:p w14:paraId="47C7D8C9" w14:textId="77777777" w:rsidR="00BA7E55" w:rsidRPr="00650382" w:rsidRDefault="00BA7E55" w:rsidP="009815DA">
      <w:pPr>
        <w:pStyle w:val="Sinespaciado"/>
        <w:rPr>
          <w:sz w:val="10"/>
          <w:szCs w:val="10"/>
        </w:rPr>
      </w:pPr>
    </w:p>
    <w:p w14:paraId="58D468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asociación municipal </w:t>
      </w:r>
    </w:p>
    <w:p w14:paraId="67B888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116. </w:t>
      </w:r>
      <w:r w:rsidRPr="00650382">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3B7ADD73" w14:textId="77777777" w:rsidR="00164D71" w:rsidRDefault="00164D71" w:rsidP="004D6AA6">
      <w:pPr>
        <w:pStyle w:val="Default"/>
        <w:spacing w:line="276" w:lineRule="auto"/>
        <w:ind w:firstLine="709"/>
        <w:jc w:val="both"/>
        <w:rPr>
          <w:rFonts w:ascii="Verdana" w:hAnsi="Verdana"/>
          <w:color w:val="auto"/>
          <w:sz w:val="20"/>
          <w:szCs w:val="20"/>
        </w:rPr>
      </w:pPr>
    </w:p>
    <w:p w14:paraId="2D4941DB" w14:textId="1C5D1EFF"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Tratándose de la asociación de municipios del Estado con los de otra entidad federativa, deberán contar con la previa aprobación del Congreso del Estado. </w:t>
      </w:r>
    </w:p>
    <w:p w14:paraId="6E7039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En ambos supuestos deberá publicarse el convenio respectivo en el Periódico Oficial del Gobierno del Estado. </w:t>
      </w:r>
    </w:p>
    <w:p w14:paraId="01B4BB3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049C4F8E" w14:textId="77777777" w:rsidR="00F21310" w:rsidRPr="00650382" w:rsidRDefault="00F21310" w:rsidP="004D6AA6">
      <w:pPr>
        <w:pStyle w:val="Default"/>
        <w:spacing w:line="276" w:lineRule="auto"/>
        <w:ind w:firstLine="709"/>
        <w:jc w:val="right"/>
        <w:rPr>
          <w:rFonts w:ascii="Verdana" w:hAnsi="Verdana"/>
          <w:b/>
          <w:bCs/>
          <w:i/>
          <w:iCs/>
          <w:color w:val="auto"/>
          <w:sz w:val="10"/>
          <w:szCs w:val="10"/>
        </w:rPr>
      </w:pPr>
    </w:p>
    <w:p w14:paraId="46033CA2" w14:textId="2722FE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con el Ejecutivo del Estado </w:t>
      </w:r>
    </w:p>
    <w:p w14:paraId="0539EA9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117. </w:t>
      </w:r>
      <w:r w:rsidRPr="00650382">
        <w:rPr>
          <w:rFonts w:ascii="Verdana" w:hAnsi="Verdana"/>
          <w:color w:val="auto"/>
          <w:sz w:val="20"/>
          <w:szCs w:val="20"/>
        </w:rPr>
        <w:t xml:space="preserve">Los ayuntamientos podrán celebrar convenios con el Ejecutivo del Estado, cuando a su juicio sea necesario que éste de manera directa o a través del organismo correspondiente, se haga cargo en forma temporal de la prestación de un servicio público o el ejercicio de una función. </w:t>
      </w:r>
    </w:p>
    <w:p w14:paraId="19E9979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ECBF7D" w14:textId="7D516E9F" w:rsidR="00BC1374" w:rsidRPr="00650382" w:rsidRDefault="00BA7E55" w:rsidP="00261960">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Cuando los convenios tengan por objeto la constitución de áreas conurbadas o zonas metropolitanas, se estará a lo dispuesto en el Código Territorial para el Estado y los Municipios de Guanajuato. </w:t>
      </w:r>
      <w:r w:rsidR="00261960" w:rsidRPr="00650382">
        <w:rPr>
          <w:rFonts w:ascii="Verdana" w:hAnsi="Verdana"/>
          <w:color w:val="auto"/>
          <w:sz w:val="20"/>
          <w:szCs w:val="20"/>
        </w:rPr>
        <w:t xml:space="preserve">                                              </w:t>
      </w:r>
      <w:r w:rsidR="00BC1374" w:rsidRPr="00650382">
        <w:rPr>
          <w:rFonts w:ascii="Verdana" w:hAnsi="Verdana"/>
          <w:b/>
          <w:color w:val="FF6699"/>
          <w:sz w:val="16"/>
          <w:szCs w:val="16"/>
        </w:rPr>
        <w:t>Párrafo reformado P.O. 07-06-2013</w:t>
      </w:r>
    </w:p>
    <w:p w14:paraId="4C7AF15B" w14:textId="77777777" w:rsidR="00BA7E55" w:rsidRPr="00650382"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w:t>
      </w:r>
    </w:p>
    <w:p w14:paraId="021AA9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118. </w:t>
      </w:r>
      <w:r w:rsidRPr="00650382">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50CD5500"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Serán aprobados por la mayoría calificada de los integrantes del Ayuntamiento; </w:t>
      </w:r>
    </w:p>
    <w:p w14:paraId="7042D3DD" w14:textId="77777777" w:rsidR="00BA7E55" w:rsidRPr="00650382"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Constarán por escrito y de</w:t>
      </w:r>
      <w:r w:rsidR="00575A0D" w:rsidRPr="00650382">
        <w:rPr>
          <w:rFonts w:ascii="Verdana" w:hAnsi="Verdana"/>
          <w:color w:val="auto"/>
          <w:sz w:val="20"/>
          <w:szCs w:val="20"/>
        </w:rPr>
        <w:t>berán contener cuando menos:</w:t>
      </w:r>
    </w:p>
    <w:p w14:paraId="0A387D87" w14:textId="77777777" w:rsidR="00575A0D" w:rsidRPr="00650382" w:rsidRDefault="00575A0D" w:rsidP="004D6AA6">
      <w:pPr>
        <w:pStyle w:val="Default"/>
        <w:spacing w:line="276" w:lineRule="auto"/>
        <w:jc w:val="both"/>
        <w:rPr>
          <w:rFonts w:ascii="Verdana" w:hAnsi="Verdana"/>
          <w:color w:val="auto"/>
          <w:sz w:val="20"/>
          <w:szCs w:val="20"/>
        </w:rPr>
      </w:pPr>
    </w:p>
    <w:p w14:paraId="34345679"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Las funciones o servicios públicos materia del convenio;</w:t>
      </w:r>
    </w:p>
    <w:p w14:paraId="56E61CC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derechos y obligaciones de las partes; </w:t>
      </w:r>
    </w:p>
    <w:p w14:paraId="7005765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recursos que se destinarán para su cumplimiento; </w:t>
      </w:r>
    </w:p>
    <w:p w14:paraId="6DE4FE8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causas de terminación y las sanciones por su incumplimiento; y </w:t>
      </w:r>
    </w:p>
    <w:p w14:paraId="2C285B4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estipulaciones aplicables para resolver las controversias que se  susciten en el cumplimiento o interpretación del convenio. </w:t>
      </w:r>
    </w:p>
    <w:p w14:paraId="53B6B154" w14:textId="77777777" w:rsidR="00BA7E55" w:rsidRPr="00650382" w:rsidRDefault="00BA7E55" w:rsidP="004D6AA6">
      <w:pPr>
        <w:pStyle w:val="Default"/>
        <w:spacing w:line="276" w:lineRule="auto"/>
        <w:ind w:firstLine="709"/>
        <w:rPr>
          <w:rFonts w:ascii="Verdana" w:hAnsi="Verdana"/>
          <w:color w:val="auto"/>
          <w:sz w:val="20"/>
          <w:szCs w:val="20"/>
        </w:rPr>
      </w:pPr>
    </w:p>
    <w:p w14:paraId="22BDD436" w14:textId="77777777" w:rsidR="00BA7E55" w:rsidRPr="00650382" w:rsidRDefault="00BA7E55" w:rsidP="00261960">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Su vigencia será determinada. En caso de que exceda al periodo del Ayuntamiento que lo celebre, se estipularán las cláusulas conforme a las cuales las administraciones municipales subsecuentes podrán ratificarlo, revisarlo y en su caso modificarlo; y </w:t>
      </w:r>
    </w:p>
    <w:p w14:paraId="6782D649" w14:textId="77777777" w:rsidR="00BA7E55" w:rsidRPr="00650382" w:rsidRDefault="00BA7E55" w:rsidP="009815DA">
      <w:pPr>
        <w:pStyle w:val="Sinespaciado"/>
      </w:pPr>
    </w:p>
    <w:p w14:paraId="216390FA" w14:textId="77777777" w:rsidR="00BA7E55" w:rsidRPr="00650382" w:rsidRDefault="00BA7E55" w:rsidP="004D6AA6">
      <w:pPr>
        <w:pStyle w:val="Default"/>
        <w:numPr>
          <w:ilvl w:val="0"/>
          <w:numId w:val="36"/>
        </w:numPr>
        <w:spacing w:line="276" w:lineRule="auto"/>
        <w:ind w:hanging="720"/>
        <w:rPr>
          <w:rFonts w:ascii="Verdana" w:hAnsi="Verdana"/>
          <w:color w:val="auto"/>
          <w:sz w:val="20"/>
          <w:szCs w:val="20"/>
        </w:rPr>
      </w:pPr>
      <w:r w:rsidRPr="00650382">
        <w:rPr>
          <w:rFonts w:ascii="Verdana" w:hAnsi="Verdana"/>
          <w:color w:val="auto"/>
          <w:sz w:val="20"/>
          <w:szCs w:val="20"/>
        </w:rPr>
        <w:t xml:space="preserve">Los convenios y sus posteriores modificaciones, se publicarán en el Periódico Oficial del Gobierno del Estado. </w:t>
      </w:r>
    </w:p>
    <w:p w14:paraId="799FAF45" w14:textId="77777777" w:rsidR="00087DCE" w:rsidRPr="00087DCE" w:rsidRDefault="00087DCE" w:rsidP="00087DCE">
      <w:pPr>
        <w:pStyle w:val="Sinespaciado"/>
        <w:rPr>
          <w:sz w:val="10"/>
          <w:szCs w:val="10"/>
        </w:rPr>
      </w:pPr>
    </w:p>
    <w:p w14:paraId="1AEC1A89" w14:textId="10BE8F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Solicitud de convenios </w:t>
      </w:r>
    </w:p>
    <w:p w14:paraId="6EC2CC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119. </w:t>
      </w:r>
      <w:r w:rsidRPr="00650382">
        <w:rPr>
          <w:rFonts w:ascii="Verdana" w:hAnsi="Verdana"/>
          <w:color w:val="auto"/>
          <w:sz w:val="20"/>
          <w:szCs w:val="20"/>
        </w:rPr>
        <w:t xml:space="preserve">Los municipios podrán solicitar al Ejecutivo del Estado, la celebración de los convenios a que se refiere este capítulo, cuando estuvieren imposibilitados para prestar o ejercer los servicios y funciones públicos de su competencia. Para tal efecto se observará lo siguiente: </w:t>
      </w:r>
    </w:p>
    <w:p w14:paraId="423465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372DE6C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Recibida la solicitud, el Ejecutivo resolverá lo conducente en un término máximo de treinta días hábiles, pudiendo allegarse de los elementos necesarios para ello. En tanto, la función o servicio público de que se trate, seguirá prestándose por el Municipio; y </w:t>
      </w:r>
    </w:p>
    <w:p w14:paraId="3064F30D"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650382" w:rsidRDefault="00616E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650382">
        <w:rPr>
          <w:rFonts w:ascii="Verdana" w:hAnsi="Verdana"/>
          <w:color w:val="auto"/>
          <w:sz w:val="20"/>
          <w:szCs w:val="20"/>
        </w:rPr>
        <w:t xml:space="preserve"> </w:t>
      </w:r>
    </w:p>
    <w:p w14:paraId="196DCDE1"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47FE32B" w14:textId="77777777" w:rsidR="00E66134" w:rsidRPr="00650382" w:rsidRDefault="00E66134" w:rsidP="004D6AA6">
      <w:pPr>
        <w:pStyle w:val="Default"/>
        <w:spacing w:line="276" w:lineRule="auto"/>
        <w:jc w:val="both"/>
        <w:rPr>
          <w:rFonts w:ascii="Verdana" w:hAnsi="Verdana"/>
          <w:color w:val="auto"/>
          <w:sz w:val="20"/>
          <w:szCs w:val="20"/>
        </w:rPr>
      </w:pPr>
    </w:p>
    <w:p w14:paraId="39EA8C9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Sexto</w:t>
      </w:r>
    </w:p>
    <w:p w14:paraId="4F23F96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3224F74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Organización Administrativa</w:t>
      </w:r>
    </w:p>
    <w:p w14:paraId="4F305F5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Formas de la administración pública municipal </w:t>
      </w:r>
    </w:p>
    <w:p w14:paraId="795E720B" w14:textId="44EF1F4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w:t>
      </w:r>
      <w:r w:rsidR="00337802" w:rsidRPr="00650382">
        <w:rPr>
          <w:rFonts w:ascii="Verdana" w:hAnsi="Verdana"/>
          <w:b/>
          <w:bCs/>
          <w:color w:val="auto"/>
          <w:sz w:val="20"/>
          <w:szCs w:val="20"/>
        </w:rPr>
        <w:t xml:space="preserve"> </w:t>
      </w:r>
      <w:r w:rsidRPr="00650382">
        <w:rPr>
          <w:rFonts w:ascii="Verdana" w:hAnsi="Verdana"/>
          <w:b/>
          <w:bCs/>
          <w:color w:val="auto"/>
          <w:sz w:val="20"/>
          <w:szCs w:val="20"/>
        </w:rPr>
        <w:t xml:space="preserve">120. </w:t>
      </w:r>
      <w:r w:rsidRPr="00650382">
        <w:rPr>
          <w:rFonts w:ascii="Verdana" w:hAnsi="Verdana"/>
          <w:color w:val="auto"/>
          <w:sz w:val="20"/>
          <w:szCs w:val="20"/>
        </w:rPr>
        <w:t>La administración pública municipal será centralizada y paramunicipal.</w:t>
      </w:r>
    </w:p>
    <w:p w14:paraId="2FF77F4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de dependencias y entidades </w:t>
      </w:r>
    </w:p>
    <w:p w14:paraId="44DB21E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121. </w:t>
      </w:r>
      <w:r w:rsidRPr="00650382">
        <w:rPr>
          <w:rFonts w:ascii="Verdana" w:hAnsi="Verdana"/>
          <w:color w:val="auto"/>
          <w:sz w:val="20"/>
          <w:szCs w:val="20"/>
        </w:rPr>
        <w:t xml:space="preserve">El Ayuntamiento podrá crear dependencias que le estén subordinadas directamente, así como fusionar, modificar o suprimir las ya existentes, atendiendo a sus necesidades y capacidad financiera. Asimismo, podrá crear órganos desconcentrados, dependientes jerárquicamente de las dependencias, con las facultades y obligaciones específicas que fije el reglamento y acuerdo respectivo. </w:t>
      </w:r>
    </w:p>
    <w:p w14:paraId="25AFB9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También, podrá crear entidades paramunicipales, cuando el desarrollo económico y social lo haga necesario. </w:t>
      </w:r>
    </w:p>
    <w:p w14:paraId="0D3559ED" w14:textId="77777777" w:rsidR="009815DA" w:rsidRPr="00650382" w:rsidRDefault="009815DA" w:rsidP="009815DA">
      <w:pPr>
        <w:pStyle w:val="Sinespaciado"/>
        <w:rPr>
          <w:sz w:val="10"/>
          <w:szCs w:val="10"/>
        </w:rPr>
      </w:pPr>
    </w:p>
    <w:p w14:paraId="0C7DD87A" w14:textId="5EC02A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Ejercicio de funciones </w:t>
      </w:r>
    </w:p>
    <w:p w14:paraId="52E67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122. </w:t>
      </w:r>
      <w:r w:rsidRPr="00650382">
        <w:rPr>
          <w:rFonts w:ascii="Verdana" w:hAnsi="Verdana"/>
          <w:color w:val="auto"/>
          <w:sz w:val="20"/>
          <w:szCs w:val="20"/>
        </w:rPr>
        <w:t xml:space="preserve">Las dependencias y entidades de la administración pública municipal, ejercerán las funciones que les asigne esta Ley y el reglamento respectivo, o en su caso, </w:t>
      </w:r>
      <w:r w:rsidRPr="00650382">
        <w:rPr>
          <w:rFonts w:ascii="Verdana" w:hAnsi="Verdana"/>
          <w:color w:val="auto"/>
          <w:sz w:val="20"/>
          <w:szCs w:val="20"/>
        </w:rPr>
        <w:lastRenderedPageBreak/>
        <w:t xml:space="preserve">el acuerdo de Ayuntamiento que para el efecto se expida, en el que se regule la creación, estructura y funcionamiento de éstos. </w:t>
      </w:r>
    </w:p>
    <w:p w14:paraId="6EAD22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titular de las dependencias y entidades </w:t>
      </w:r>
    </w:p>
    <w:p w14:paraId="535CEBA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123. </w:t>
      </w:r>
      <w:r w:rsidRPr="00650382">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del servicio civil de carrera. </w:t>
      </w:r>
    </w:p>
    <w:p w14:paraId="7906FE6B" w14:textId="296AF20A" w:rsidR="00F10664" w:rsidRDefault="00F10664" w:rsidP="004D6AA6">
      <w:pPr>
        <w:pStyle w:val="Default"/>
        <w:spacing w:line="276" w:lineRule="auto"/>
        <w:jc w:val="center"/>
        <w:rPr>
          <w:rFonts w:ascii="Verdana" w:hAnsi="Verdana"/>
          <w:b/>
          <w:color w:val="auto"/>
          <w:sz w:val="20"/>
          <w:szCs w:val="20"/>
        </w:rPr>
      </w:pPr>
    </w:p>
    <w:p w14:paraId="06D43F94" w14:textId="77777777" w:rsidR="00F64AA0" w:rsidRPr="00650382" w:rsidRDefault="00F64AA0" w:rsidP="004D6AA6">
      <w:pPr>
        <w:pStyle w:val="Default"/>
        <w:spacing w:line="276" w:lineRule="auto"/>
        <w:jc w:val="center"/>
        <w:rPr>
          <w:rFonts w:ascii="Verdana" w:hAnsi="Verdana"/>
          <w:b/>
          <w:color w:val="auto"/>
          <w:sz w:val="20"/>
          <w:szCs w:val="20"/>
        </w:rPr>
      </w:pPr>
    </w:p>
    <w:p w14:paraId="0754E98E" w14:textId="44512BB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F90B00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Centralizada</w:t>
      </w:r>
    </w:p>
    <w:p w14:paraId="4CBD9BF0" w14:textId="77777777" w:rsidR="00BA7E55" w:rsidRPr="00650382" w:rsidRDefault="00BA7E55" w:rsidP="00F10664">
      <w:pPr>
        <w:pStyle w:val="Sinespaciado"/>
      </w:pPr>
    </w:p>
    <w:p w14:paraId="2114242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Dependencias municipales </w:t>
      </w:r>
    </w:p>
    <w:p w14:paraId="1CBB97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124. </w:t>
      </w:r>
      <w:r w:rsidRPr="00650382">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3145A1" w:rsidRDefault="00BA7E55" w:rsidP="004D6AA6">
      <w:pPr>
        <w:pStyle w:val="Default"/>
        <w:spacing w:line="276" w:lineRule="auto"/>
        <w:ind w:firstLine="709"/>
        <w:jc w:val="both"/>
        <w:rPr>
          <w:rFonts w:ascii="Verdana" w:hAnsi="Verdana"/>
          <w:b/>
          <w:color w:val="auto"/>
          <w:sz w:val="14"/>
          <w:szCs w:val="14"/>
        </w:rPr>
      </w:pPr>
    </w:p>
    <w:p w14:paraId="23C18EE4"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Secretaría del Ayuntamiento; </w:t>
      </w:r>
    </w:p>
    <w:p w14:paraId="53938AB5"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Tesorería Municipal; </w:t>
      </w:r>
    </w:p>
    <w:p w14:paraId="69E8216C"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Contraloría Municipal; </w:t>
      </w:r>
    </w:p>
    <w:p w14:paraId="6E1D2FB4"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Obra Pública; </w:t>
      </w:r>
    </w:p>
    <w:p w14:paraId="797B321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Servicios Municipales; </w:t>
      </w:r>
    </w:p>
    <w:p w14:paraId="2BD068D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Desarrollo Social; </w:t>
      </w:r>
    </w:p>
    <w:p w14:paraId="2D008F21"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Seguridad Pública; </w:t>
      </w:r>
    </w:p>
    <w:p w14:paraId="02B7B47D" w14:textId="77777777" w:rsidR="00BA7E55" w:rsidRPr="00650382" w:rsidRDefault="00BA7E55" w:rsidP="004D6AA6">
      <w:pPr>
        <w:ind w:hanging="720"/>
        <w:jc w:val="both"/>
        <w:rPr>
          <w:rFonts w:ascii="Verdana" w:hAnsi="Verdana" w:cs="Arial"/>
          <w:b/>
          <w:sz w:val="20"/>
          <w:szCs w:val="20"/>
        </w:rPr>
      </w:pPr>
    </w:p>
    <w:p w14:paraId="5C93C972"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Medio Ambiente;</w:t>
      </w:r>
    </w:p>
    <w:p w14:paraId="2CA3F070"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7ACDB0C7" w14:textId="77777777" w:rsidR="005A1DE8" w:rsidRPr="00650382" w:rsidRDefault="005A1DE8" w:rsidP="004D6AA6">
      <w:pPr>
        <w:numPr>
          <w:ilvl w:val="0"/>
          <w:numId w:val="39"/>
        </w:numPr>
        <w:ind w:hanging="720"/>
        <w:jc w:val="both"/>
        <w:rPr>
          <w:rFonts w:ascii="Verdana" w:hAnsi="Verdana" w:cs="Arial"/>
          <w:sz w:val="20"/>
          <w:szCs w:val="20"/>
        </w:rPr>
      </w:pPr>
      <w:r w:rsidRPr="00650382">
        <w:rPr>
          <w:rFonts w:ascii="Verdana" w:hAnsi="Verdana" w:cs="Arial"/>
          <w:sz w:val="20"/>
          <w:szCs w:val="20"/>
        </w:rPr>
        <w:t>Derechos Humanos</w:t>
      </w:r>
    </w:p>
    <w:p w14:paraId="4003CAF6"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26-10-2017</w:t>
      </w:r>
    </w:p>
    <w:p w14:paraId="2435C33C"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Oficialía Mayor o la dependencia que realice funciones análogas a ésta;</w:t>
      </w:r>
    </w:p>
    <w:p w14:paraId="3D8FA725"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4B0C01D2"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14F4A883" w14:textId="734797D0"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 xml:space="preserve">Unidad de </w:t>
      </w:r>
      <w:r w:rsidR="00337802" w:rsidRPr="00650382">
        <w:rPr>
          <w:rFonts w:ascii="Verdana" w:hAnsi="Verdana" w:cs="Arial"/>
          <w:sz w:val="20"/>
          <w:szCs w:val="20"/>
        </w:rPr>
        <w:t>Transparencia</w:t>
      </w:r>
      <w:r w:rsidRPr="00650382">
        <w:rPr>
          <w:rFonts w:ascii="Verdana" w:hAnsi="Verdana" w:cs="Arial"/>
          <w:sz w:val="20"/>
          <w:szCs w:val="20"/>
        </w:rPr>
        <w:t>; y</w:t>
      </w:r>
    </w:p>
    <w:p w14:paraId="775376B7" w14:textId="1E536203" w:rsidR="00BA7E55" w:rsidRPr="00650382" w:rsidRDefault="00337802" w:rsidP="00337802">
      <w:pPr>
        <w:jc w:val="right"/>
        <w:rPr>
          <w:rFonts w:ascii="Verdana" w:hAnsi="Verdana" w:cs="Arial"/>
          <w:b/>
          <w:bCs/>
          <w:color w:val="808080" w:themeColor="background1" w:themeShade="80"/>
          <w:sz w:val="16"/>
          <w:szCs w:val="16"/>
        </w:rPr>
      </w:pPr>
      <w:r w:rsidRPr="00650382">
        <w:rPr>
          <w:rFonts w:ascii="Verdana" w:hAnsi="Verdana" w:cs="Arial"/>
          <w:b/>
          <w:bCs/>
          <w:color w:val="808080" w:themeColor="background1" w:themeShade="80"/>
          <w:sz w:val="16"/>
          <w:szCs w:val="16"/>
        </w:rPr>
        <w:t>Fracción Reformada P.O. 22-12-2021</w:t>
      </w:r>
    </w:p>
    <w:p w14:paraId="57FE4177"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515C82B9"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650FE013" w14:textId="77777777" w:rsidR="00BA7E55" w:rsidRPr="00650382" w:rsidRDefault="00BA7E55" w:rsidP="004D6AA6">
      <w:pPr>
        <w:pStyle w:val="Default"/>
        <w:spacing w:line="276" w:lineRule="auto"/>
        <w:jc w:val="both"/>
        <w:rPr>
          <w:rFonts w:ascii="Verdana" w:hAnsi="Verdana"/>
          <w:color w:val="auto"/>
          <w:sz w:val="20"/>
          <w:szCs w:val="20"/>
        </w:rPr>
      </w:pPr>
    </w:p>
    <w:p w14:paraId="7B6F7785" w14:textId="1E5AC0A6" w:rsidR="00BA7E55" w:rsidRPr="00650382" w:rsidRDefault="005A1DE8" w:rsidP="000249C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ayuntamientos en el reglamento correspondiente, deberán señalar las atribuciones que tendrán las dependencias señaladas en las fracciones IV a X de este </w:t>
      </w:r>
      <w:r w:rsidRPr="00650382">
        <w:rPr>
          <w:rFonts w:ascii="Verdana" w:hAnsi="Verdana"/>
          <w:color w:val="auto"/>
          <w:sz w:val="20"/>
          <w:szCs w:val="20"/>
        </w:rPr>
        <w:lastRenderedPageBreak/>
        <w:t>artículo; asimismo, podrán otorgarles la denominación que corresponda atendiendo a su organización administrativa.</w:t>
      </w:r>
      <w:r w:rsidR="00BA7E55" w:rsidRPr="00650382">
        <w:rPr>
          <w:rFonts w:ascii="Verdana" w:hAnsi="Verdana"/>
          <w:color w:val="auto"/>
          <w:sz w:val="20"/>
          <w:szCs w:val="20"/>
        </w:rPr>
        <w:t xml:space="preserve"> </w:t>
      </w:r>
      <w:r w:rsidR="000249CA">
        <w:rPr>
          <w:rFonts w:ascii="Verdana" w:hAnsi="Verdana"/>
          <w:color w:val="auto"/>
          <w:sz w:val="20"/>
          <w:szCs w:val="20"/>
        </w:rPr>
        <w:t xml:space="preserve">                                          </w:t>
      </w:r>
      <w:r w:rsidRPr="00650382">
        <w:rPr>
          <w:rFonts w:ascii="Verdana" w:hAnsi="Verdana"/>
          <w:b/>
          <w:color w:val="FF6699"/>
          <w:sz w:val="16"/>
          <w:szCs w:val="16"/>
        </w:rPr>
        <w:t>Párrafo reformado P.O. 26-10-2017</w:t>
      </w:r>
    </w:p>
    <w:p w14:paraId="7E493055" w14:textId="77777777" w:rsidR="005A1DE8" w:rsidRPr="00650382" w:rsidRDefault="005A1DE8" w:rsidP="004D6AA6">
      <w:pPr>
        <w:pStyle w:val="Default"/>
        <w:spacing w:line="276" w:lineRule="auto"/>
        <w:ind w:firstLine="709"/>
        <w:jc w:val="both"/>
        <w:rPr>
          <w:rFonts w:ascii="Verdana" w:hAnsi="Verdana"/>
          <w:color w:val="auto"/>
          <w:sz w:val="20"/>
          <w:szCs w:val="20"/>
        </w:rPr>
      </w:pPr>
    </w:p>
    <w:p w14:paraId="58D0395E" w14:textId="612F1A7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 proporcionar información </w:t>
      </w:r>
    </w:p>
    <w:p w14:paraId="4735BB2B" w14:textId="0AF1AB88"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125. </w:t>
      </w:r>
      <w:r w:rsidRPr="00650382">
        <w:rPr>
          <w:rFonts w:ascii="Verdana" w:hAnsi="Verdana"/>
          <w:color w:val="auto"/>
          <w:sz w:val="20"/>
          <w:szCs w:val="20"/>
        </w:rPr>
        <w:t xml:space="preserve">Los titulares de las dependencias señaladas en el artículo anterior, deberán proporcionar a los integrantes del Ayuntamiento, la información que les soliciten para el ejercicio de su función. </w:t>
      </w:r>
    </w:p>
    <w:p w14:paraId="744E3B99" w14:textId="78514973" w:rsidR="00DA754F" w:rsidRPr="00650382" w:rsidRDefault="00DA754F" w:rsidP="007D62C9">
      <w:pPr>
        <w:pStyle w:val="Sinespaciado"/>
      </w:pPr>
    </w:p>
    <w:p w14:paraId="062F1A99"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7EA5845E" w14:textId="0F59E190"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35A294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destitución </w:t>
      </w:r>
    </w:p>
    <w:p w14:paraId="4BE2D8A3" w14:textId="77777777" w:rsidR="00BA7E55" w:rsidRPr="00650382" w:rsidRDefault="00BA7E55" w:rsidP="00111C8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126. </w:t>
      </w:r>
      <w:r w:rsidR="00740ACC" w:rsidRPr="00650382">
        <w:rPr>
          <w:rFonts w:ascii="Verdana" w:hAnsi="Verdana"/>
          <w:sz w:val="20"/>
          <w:szCs w:val="20"/>
        </w:rPr>
        <w:t>Los titulares de las dependencias señaladas en el artículo 124 de esta Ley, sólo podrán ser destituidos de su cargo, cuando en el desempeño del mismo incurran en alguna de las causales que establece la Ley de Responsabilidades Administrativas para el Estado de Guanajuato.</w:t>
      </w:r>
      <w:r w:rsidRPr="00650382">
        <w:rPr>
          <w:rFonts w:ascii="Verdana" w:hAnsi="Verdana"/>
          <w:color w:val="auto"/>
          <w:sz w:val="20"/>
          <w:szCs w:val="20"/>
        </w:rPr>
        <w:t xml:space="preserve"> </w:t>
      </w:r>
    </w:p>
    <w:p w14:paraId="589DB157" w14:textId="32038F5E"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Párrafo reformado P.O. </w:t>
      </w:r>
      <w:r w:rsidR="00111C80" w:rsidRPr="00650382">
        <w:rPr>
          <w:rFonts w:ascii="Verdana" w:hAnsi="Verdana"/>
          <w:b/>
          <w:color w:val="FF6699"/>
          <w:sz w:val="16"/>
          <w:szCs w:val="16"/>
        </w:rPr>
        <w:t>22</w:t>
      </w:r>
      <w:r w:rsidRPr="00650382">
        <w:rPr>
          <w:rFonts w:ascii="Verdana" w:hAnsi="Verdana"/>
          <w:b/>
          <w:color w:val="FF6699"/>
          <w:sz w:val="16"/>
          <w:szCs w:val="16"/>
        </w:rPr>
        <w:t>-</w:t>
      </w:r>
      <w:r w:rsidR="00111C80" w:rsidRPr="00650382">
        <w:rPr>
          <w:rFonts w:ascii="Verdana" w:hAnsi="Verdana"/>
          <w:b/>
          <w:color w:val="FF6699"/>
          <w:sz w:val="16"/>
          <w:szCs w:val="16"/>
        </w:rPr>
        <w:t>12</w:t>
      </w:r>
      <w:r w:rsidRPr="00650382">
        <w:rPr>
          <w:rFonts w:ascii="Verdana" w:hAnsi="Verdana"/>
          <w:b/>
          <w:color w:val="FF6699"/>
          <w:sz w:val="16"/>
          <w:szCs w:val="16"/>
        </w:rPr>
        <w:t>-20</w:t>
      </w:r>
      <w:r w:rsidR="00111C80" w:rsidRPr="00650382">
        <w:rPr>
          <w:rFonts w:ascii="Verdana" w:hAnsi="Verdana"/>
          <w:b/>
          <w:color w:val="FF6699"/>
          <w:sz w:val="16"/>
          <w:szCs w:val="16"/>
        </w:rPr>
        <w:t>20</w:t>
      </w:r>
    </w:p>
    <w:p w14:paraId="138191C5" w14:textId="308347A0" w:rsidR="00BA7E55" w:rsidRPr="00650382" w:rsidRDefault="00740ACC" w:rsidP="00111C80">
      <w:pPr>
        <w:pStyle w:val="Default"/>
        <w:spacing w:line="276" w:lineRule="auto"/>
        <w:rPr>
          <w:rFonts w:ascii="Verdana" w:hAnsi="Verdana"/>
          <w:bCs/>
          <w:color w:val="auto"/>
          <w:sz w:val="20"/>
          <w:szCs w:val="20"/>
        </w:rPr>
      </w:pPr>
      <w:r w:rsidRPr="00650382">
        <w:rPr>
          <w:rFonts w:ascii="Verdana" w:hAnsi="Verdana"/>
          <w:bCs/>
          <w:color w:val="auto"/>
          <w:sz w:val="20"/>
          <w:szCs w:val="20"/>
        </w:rPr>
        <w:t xml:space="preserve">Párrafo </w:t>
      </w:r>
      <w:r w:rsidR="00111C80" w:rsidRPr="00650382">
        <w:rPr>
          <w:rFonts w:ascii="Verdana" w:hAnsi="Verdana"/>
          <w:bCs/>
          <w:color w:val="auto"/>
          <w:sz w:val="20"/>
          <w:szCs w:val="20"/>
        </w:rPr>
        <w:t>Derogado</w:t>
      </w:r>
      <w:r w:rsidRPr="00650382">
        <w:rPr>
          <w:rFonts w:ascii="Verdana" w:hAnsi="Verdana"/>
          <w:bCs/>
          <w:color w:val="auto"/>
          <w:sz w:val="20"/>
          <w:szCs w:val="20"/>
        </w:rPr>
        <w:t xml:space="preserve"> </w:t>
      </w:r>
    </w:p>
    <w:p w14:paraId="6931891C" w14:textId="53017BAA" w:rsidR="00111C80" w:rsidRPr="00650382" w:rsidRDefault="00111C80" w:rsidP="00111C80">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Derogado P.O. 22-12-2020</w:t>
      </w:r>
    </w:p>
    <w:p w14:paraId="681E4916" w14:textId="59387F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7769E34" w14:textId="7AF201C5" w:rsidR="00111C80" w:rsidRPr="00650382" w:rsidRDefault="00111C80" w:rsidP="00111C80">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Fracción derogada P.O. 22-12-2020</w:t>
      </w:r>
    </w:p>
    <w:p w14:paraId="69A46E7F" w14:textId="5BBCF9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1A2906E8" w14:textId="39E3FF48"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Fracción derogada P.O. 22-12-2020</w:t>
      </w:r>
    </w:p>
    <w:p w14:paraId="7AC53E3A" w14:textId="7BF12570" w:rsidR="00111C80" w:rsidRPr="00650382" w:rsidRDefault="00111C80" w:rsidP="00111C80">
      <w:pPr>
        <w:jc w:val="both"/>
        <w:rPr>
          <w:rFonts w:ascii="Verdana" w:hAnsi="Verdana"/>
        </w:rPr>
      </w:pPr>
    </w:p>
    <w:p w14:paraId="663A8A9C" w14:textId="6FD4AEFC" w:rsidR="00111C80" w:rsidRPr="00650382" w:rsidRDefault="00111C80" w:rsidP="00111C80">
      <w:pPr>
        <w:spacing w:line="300" w:lineRule="auto"/>
        <w:ind w:firstLine="851"/>
        <w:jc w:val="right"/>
        <w:rPr>
          <w:rFonts w:ascii="Verdana" w:hAnsi="Verdana"/>
          <w:b/>
          <w:sz w:val="20"/>
          <w:szCs w:val="20"/>
        </w:rPr>
      </w:pPr>
      <w:r w:rsidRPr="00650382">
        <w:rPr>
          <w:rFonts w:ascii="Verdana" w:hAnsi="Verdana"/>
          <w:b/>
          <w:sz w:val="20"/>
          <w:szCs w:val="20"/>
        </w:rPr>
        <w:t>Causales de remoción</w:t>
      </w:r>
      <w:r w:rsidRPr="00650382">
        <w:rPr>
          <w:rFonts w:ascii="Verdana" w:hAnsi="Verdana"/>
          <w:b/>
          <w:sz w:val="20"/>
          <w:szCs w:val="20"/>
        </w:rPr>
        <w:tab/>
      </w:r>
    </w:p>
    <w:p w14:paraId="6D3628F4" w14:textId="74F422ED" w:rsidR="00111C80" w:rsidRPr="00650382" w:rsidRDefault="00111C80" w:rsidP="00111C80">
      <w:pPr>
        <w:spacing w:line="300" w:lineRule="auto"/>
        <w:ind w:firstLine="851"/>
        <w:jc w:val="both"/>
        <w:rPr>
          <w:rFonts w:ascii="Verdana" w:hAnsi="Verdana"/>
          <w:sz w:val="20"/>
          <w:szCs w:val="20"/>
        </w:rPr>
      </w:pPr>
      <w:r w:rsidRPr="00650382">
        <w:rPr>
          <w:rFonts w:ascii="Verdana" w:hAnsi="Verdana"/>
          <w:b/>
          <w:sz w:val="20"/>
          <w:szCs w:val="20"/>
        </w:rPr>
        <w:t>Artículo 126-1</w:t>
      </w:r>
      <w:r w:rsidRPr="00650382">
        <w:rPr>
          <w:rFonts w:ascii="Verdana" w:hAnsi="Verdana"/>
          <w:bCs/>
          <w:sz w:val="20"/>
          <w:szCs w:val="20"/>
        </w:rPr>
        <w:t>.</w:t>
      </w:r>
      <w:r w:rsidRPr="00650382">
        <w:rPr>
          <w:rFonts w:ascii="Verdana" w:hAnsi="Verdana"/>
          <w:sz w:val="20"/>
          <w:szCs w:val="20"/>
        </w:rPr>
        <w:t xml:space="preserve"> Cuando el presidente municipal, o la mayoría del Ayuntamiento, proponga la remoción de los titulares de las dependencias contenidas en las fracciones I y II, del artículo 124, se requerirá mayoría simple del Ayuntamiento para su procedencia.</w:t>
      </w:r>
    </w:p>
    <w:p w14:paraId="4D902D92" w14:textId="7D59B14F"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Artículo Adicionado P.O. 22-12-2020</w:t>
      </w:r>
    </w:p>
    <w:p w14:paraId="0169728E"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1BE1D375" w14:textId="1648C99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secretario del ayuntamiento </w:t>
      </w:r>
    </w:p>
    <w:p w14:paraId="18C01149" w14:textId="4F7353C5" w:rsidR="00270CAD" w:rsidRPr="00650382" w:rsidRDefault="00BA7E55" w:rsidP="00270CAD">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127. </w:t>
      </w:r>
      <w:r w:rsidRPr="00650382">
        <w:rPr>
          <w:rFonts w:ascii="Verdana" w:hAnsi="Verdana"/>
          <w:color w:val="auto"/>
          <w:sz w:val="20"/>
          <w:szCs w:val="20"/>
        </w:rPr>
        <w:t>El titular de la Secretaría del Ayuntamiento,</w:t>
      </w:r>
      <w:r w:rsidR="00270CAD" w:rsidRPr="00650382">
        <w:rPr>
          <w:rFonts w:ascii="Verdana" w:hAnsi="Verdana"/>
          <w:color w:val="auto"/>
          <w:sz w:val="20"/>
          <w:szCs w:val="20"/>
        </w:rPr>
        <w:t xml:space="preserve"> deberá contar con los siguientes requisitos:</w:t>
      </w:r>
    </w:p>
    <w:p w14:paraId="16618941" w14:textId="77777777" w:rsidR="00270CAD" w:rsidRPr="00650382" w:rsidRDefault="00270CAD" w:rsidP="00270CAD">
      <w:pPr>
        <w:pStyle w:val="Default"/>
        <w:spacing w:line="276" w:lineRule="auto"/>
        <w:ind w:firstLine="709"/>
        <w:jc w:val="both"/>
        <w:rPr>
          <w:rFonts w:ascii="Verdana" w:hAnsi="Verdana"/>
          <w:color w:val="auto"/>
          <w:sz w:val="20"/>
          <w:szCs w:val="20"/>
        </w:rPr>
      </w:pPr>
    </w:p>
    <w:p w14:paraId="1DC0E8A1" w14:textId="08279F92"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32161DA" w14:textId="77777777" w:rsidR="00270CAD" w:rsidRPr="00650382" w:rsidRDefault="00270CAD" w:rsidP="00270CAD">
      <w:pPr>
        <w:pStyle w:val="Default"/>
        <w:spacing w:line="276" w:lineRule="auto"/>
        <w:ind w:left="1800"/>
        <w:jc w:val="both"/>
        <w:rPr>
          <w:rFonts w:ascii="Verdana" w:hAnsi="Verdana"/>
          <w:color w:val="auto"/>
          <w:sz w:val="20"/>
          <w:szCs w:val="20"/>
        </w:rPr>
      </w:pPr>
    </w:p>
    <w:p w14:paraId="1004F9AD" w14:textId="4F67AB87" w:rsidR="00270CAD"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preferentemente ser licenciado en Derecho o su equivalente académico con la antigüedad mínima en su ejercicio de tres años; y</w:t>
      </w:r>
    </w:p>
    <w:p w14:paraId="572C4B8F" w14:textId="77777777" w:rsidR="00087DCE" w:rsidRPr="00650382" w:rsidRDefault="00087DCE" w:rsidP="00087DCE">
      <w:pPr>
        <w:pStyle w:val="Default"/>
        <w:spacing w:line="276" w:lineRule="auto"/>
        <w:ind w:left="709"/>
        <w:jc w:val="both"/>
        <w:rPr>
          <w:rFonts w:ascii="Verdana" w:hAnsi="Verdana"/>
          <w:color w:val="auto"/>
          <w:sz w:val="20"/>
          <w:szCs w:val="20"/>
        </w:rPr>
      </w:pPr>
    </w:p>
    <w:p w14:paraId="1774455B" w14:textId="1AE88F9E" w:rsidR="00270CAD" w:rsidRPr="0025741F" w:rsidRDefault="00270CAD" w:rsidP="0025741F">
      <w:pPr>
        <w:pStyle w:val="Default"/>
        <w:numPr>
          <w:ilvl w:val="1"/>
          <w:numId w:val="21"/>
        </w:numPr>
        <w:spacing w:line="276" w:lineRule="auto"/>
        <w:ind w:left="720"/>
        <w:jc w:val="both"/>
        <w:rPr>
          <w:rFonts w:ascii="Verdana" w:hAnsi="Verdana"/>
          <w:color w:val="auto"/>
          <w:sz w:val="20"/>
          <w:szCs w:val="20"/>
        </w:rPr>
      </w:pPr>
      <w:r w:rsidRPr="0025741F">
        <w:rPr>
          <w:rFonts w:ascii="Verdana" w:hAnsi="Verdana"/>
          <w:color w:val="auto"/>
          <w:sz w:val="20"/>
          <w:szCs w:val="20"/>
        </w:rPr>
        <w:t xml:space="preserve">Gozar de buena reputación y no haber sido condenado por delito intencional que amerite pena privativa de la libertad de más de un año, pero, si se tratare de robo, </w:t>
      </w:r>
      <w:r w:rsidRPr="0025741F">
        <w:rPr>
          <w:rFonts w:ascii="Verdana" w:hAnsi="Verdana"/>
          <w:color w:val="auto"/>
          <w:sz w:val="20"/>
          <w:szCs w:val="20"/>
        </w:rPr>
        <w:lastRenderedPageBreak/>
        <w:t>fraude, falsificación, abuso de confianza, enriquecimiento ilícito cometido contra la administración pública, quedará inhabilitado para el cargo, cualquiera que haya sido la pena.</w:t>
      </w:r>
      <w:r w:rsidR="0025741F" w:rsidRPr="0025741F">
        <w:rPr>
          <w:rFonts w:ascii="Verdana" w:hAnsi="Verdana"/>
          <w:color w:val="auto"/>
          <w:sz w:val="20"/>
          <w:szCs w:val="20"/>
        </w:rPr>
        <w:t xml:space="preserve">  </w:t>
      </w:r>
      <w:r w:rsidR="0025741F">
        <w:rPr>
          <w:rFonts w:ascii="Verdana" w:hAnsi="Verdana"/>
          <w:color w:val="auto"/>
          <w:sz w:val="20"/>
          <w:szCs w:val="20"/>
        </w:rPr>
        <w:t xml:space="preserve">                                                            </w:t>
      </w:r>
      <w:r w:rsidR="00853E78" w:rsidRPr="0025741F">
        <w:rPr>
          <w:rFonts w:ascii="Verdana" w:hAnsi="Verdana"/>
          <w:b/>
          <w:color w:val="FF6699"/>
          <w:sz w:val="16"/>
          <w:szCs w:val="16"/>
        </w:rPr>
        <w:t>Artículo reformado</w:t>
      </w:r>
      <w:r w:rsidRPr="0025741F">
        <w:rPr>
          <w:rFonts w:ascii="Verdana" w:hAnsi="Verdana"/>
          <w:b/>
          <w:color w:val="FF6699"/>
          <w:sz w:val="16"/>
          <w:szCs w:val="16"/>
        </w:rPr>
        <w:t xml:space="preserve"> P.O. 22-12-2020</w:t>
      </w:r>
    </w:p>
    <w:p w14:paraId="557179F0" w14:textId="77777777" w:rsidR="00270CAD" w:rsidRPr="00650382" w:rsidRDefault="00270CAD" w:rsidP="004D6AA6">
      <w:pPr>
        <w:pStyle w:val="Default"/>
        <w:spacing w:line="276" w:lineRule="auto"/>
        <w:ind w:firstLine="709"/>
        <w:jc w:val="both"/>
        <w:rPr>
          <w:rFonts w:ascii="Verdana" w:hAnsi="Verdana"/>
          <w:color w:val="auto"/>
          <w:sz w:val="20"/>
          <w:szCs w:val="20"/>
        </w:rPr>
      </w:pPr>
    </w:p>
    <w:p w14:paraId="4D71898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secretario del ayuntamiento </w:t>
      </w:r>
    </w:p>
    <w:p w14:paraId="17B6E7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128. </w:t>
      </w:r>
      <w:r w:rsidRPr="00650382">
        <w:rPr>
          <w:rFonts w:ascii="Verdana" w:hAnsi="Verdana"/>
          <w:color w:val="auto"/>
          <w:sz w:val="20"/>
          <w:szCs w:val="20"/>
        </w:rPr>
        <w:t xml:space="preserve">Son atribuciones del secretario del Ayuntamiento: </w:t>
      </w:r>
    </w:p>
    <w:p w14:paraId="5EEC32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Citar a las sesiones del Ayuntamiento, en los términos de esta Ley; </w:t>
      </w:r>
    </w:p>
    <w:p w14:paraId="7A9227C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las sesiones del Ayuntamiento con voz pero sin voto; </w:t>
      </w:r>
    </w:p>
    <w:p w14:paraId="15FA8E1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Organizar, dirigir y controlar el Archivo Municipal y la correspondencia oficial; </w:t>
      </w:r>
    </w:p>
    <w:p w14:paraId="73CB82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650382" w:rsidRDefault="0004104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Expedir las constancias de residencia que soliciten los habitantes del Municipio, así como las cartas de origen, en su ausencia serán expedidas por el funcionario que se faculte por el acuerdo del Ayuntamiento;</w:t>
      </w:r>
      <w:r w:rsidR="00BA7E55" w:rsidRPr="00650382">
        <w:rPr>
          <w:rFonts w:ascii="Verdana" w:hAnsi="Verdana"/>
          <w:color w:val="auto"/>
          <w:sz w:val="20"/>
          <w:szCs w:val="20"/>
        </w:rPr>
        <w:t xml:space="preserve"> </w:t>
      </w:r>
    </w:p>
    <w:p w14:paraId="13E8B5F9" w14:textId="77777777" w:rsidR="00BA7E55" w:rsidRPr="00650382" w:rsidRDefault="00041045"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reformada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6199D4E4" w14:textId="77777777" w:rsidR="00041045" w:rsidRPr="00650382" w:rsidRDefault="00041045" w:rsidP="004D6AA6">
      <w:pPr>
        <w:pStyle w:val="Default"/>
        <w:spacing w:line="276" w:lineRule="auto"/>
        <w:ind w:left="709" w:hanging="709"/>
        <w:jc w:val="both"/>
        <w:rPr>
          <w:rFonts w:ascii="Verdana" w:hAnsi="Verdana"/>
          <w:color w:val="auto"/>
          <w:sz w:val="20"/>
          <w:szCs w:val="20"/>
        </w:rPr>
      </w:pPr>
    </w:p>
    <w:p w14:paraId="65891AF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Autenticar con su firma los acuerdos y comunicaciones del Ayuntamiento y del presidente municipal; </w:t>
      </w:r>
    </w:p>
    <w:p w14:paraId="57DBBA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Entregar al término de su gestión, los libros y documentos que integrarán el Archivo Municipal, en acta circunstanciada, en los términos de la entrega-recepción previstos en esta Ley; y </w:t>
      </w:r>
    </w:p>
    <w:p w14:paraId="2E4D70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51396A" w14:textId="705CAB79" w:rsidR="00041045" w:rsidRPr="00650382" w:rsidRDefault="00041045" w:rsidP="00032FE3">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cartas de origen se expedirán en atención a los requisitos establecidos por la Secretaría de Relaciones Exteriores.</w:t>
      </w:r>
      <w:r w:rsidR="00032FE3">
        <w:rPr>
          <w:rFonts w:ascii="Verdana" w:hAnsi="Verdana"/>
          <w:color w:val="auto"/>
          <w:sz w:val="20"/>
          <w:szCs w:val="20"/>
        </w:rPr>
        <w:t xml:space="preserve">                                </w:t>
      </w:r>
      <w:r w:rsidR="002715AB" w:rsidRPr="00650382">
        <w:rPr>
          <w:rFonts w:ascii="Verdana" w:hAnsi="Verdana"/>
          <w:b/>
          <w:color w:val="FF6699"/>
          <w:sz w:val="16"/>
          <w:szCs w:val="16"/>
        </w:rPr>
        <w:t>Párrafo</w:t>
      </w:r>
      <w:r w:rsidRPr="00650382">
        <w:rPr>
          <w:rFonts w:ascii="Verdana" w:hAnsi="Verdana"/>
          <w:b/>
          <w:color w:val="FF6699"/>
          <w:sz w:val="16"/>
          <w:szCs w:val="16"/>
        </w:rPr>
        <w:t xml:space="preserve"> </w:t>
      </w:r>
      <w:r w:rsidR="002715AB" w:rsidRPr="00650382">
        <w:rPr>
          <w:rFonts w:ascii="Verdana" w:hAnsi="Verdana"/>
          <w:b/>
          <w:color w:val="FF6699"/>
          <w:sz w:val="16"/>
          <w:szCs w:val="16"/>
        </w:rPr>
        <w:t>adicionado</w:t>
      </w:r>
      <w:r w:rsidRPr="00650382">
        <w:rPr>
          <w:rFonts w:ascii="Verdana" w:hAnsi="Verdana"/>
          <w:b/>
          <w:color w:val="FF6699"/>
          <w:sz w:val="16"/>
          <w:szCs w:val="16"/>
        </w:rPr>
        <w:t xml:space="preserve">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4A5EAB70" w14:textId="77777777" w:rsidR="00032FE3" w:rsidRDefault="00032FE3" w:rsidP="004D6AA6">
      <w:pPr>
        <w:pStyle w:val="Default"/>
        <w:spacing w:line="276" w:lineRule="auto"/>
        <w:ind w:firstLine="709"/>
        <w:jc w:val="right"/>
        <w:rPr>
          <w:rFonts w:ascii="Verdana" w:hAnsi="Verdana"/>
          <w:b/>
          <w:bCs/>
          <w:i/>
          <w:iCs/>
          <w:color w:val="auto"/>
          <w:sz w:val="20"/>
          <w:szCs w:val="20"/>
        </w:rPr>
      </w:pPr>
    </w:p>
    <w:p w14:paraId="45DDB395" w14:textId="2E2B336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Requisitos para ser tesorero municipal</w:t>
      </w:r>
    </w:p>
    <w:p w14:paraId="1EC5DC18" w14:textId="05039B5C" w:rsidR="009B0D0D"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129. </w:t>
      </w:r>
      <w:r w:rsidRPr="00650382">
        <w:rPr>
          <w:rFonts w:ascii="Verdana" w:hAnsi="Verdana"/>
          <w:color w:val="auto"/>
          <w:sz w:val="20"/>
          <w:szCs w:val="20"/>
        </w:rPr>
        <w:t>El titular de la Tesorería Municipal</w:t>
      </w:r>
      <w:r w:rsidR="009B0D0D" w:rsidRPr="00650382">
        <w:rPr>
          <w:rFonts w:ascii="Verdana" w:hAnsi="Verdana"/>
          <w:color w:val="auto"/>
          <w:sz w:val="20"/>
          <w:szCs w:val="20"/>
        </w:rPr>
        <w:t xml:space="preserve"> deberá contar con los siguientes requisitos:</w:t>
      </w:r>
    </w:p>
    <w:p w14:paraId="766BC959" w14:textId="77777777" w:rsidR="009B0D0D" w:rsidRPr="00087DCE" w:rsidRDefault="009B0D0D" w:rsidP="004D6AA6">
      <w:pPr>
        <w:pStyle w:val="Default"/>
        <w:spacing w:line="276" w:lineRule="auto"/>
        <w:ind w:firstLine="709"/>
        <w:jc w:val="both"/>
        <w:rPr>
          <w:rFonts w:ascii="Verdana" w:hAnsi="Verdana"/>
          <w:color w:val="auto"/>
          <w:sz w:val="14"/>
          <w:szCs w:val="14"/>
        </w:rPr>
      </w:pPr>
    </w:p>
    <w:p w14:paraId="50BAFA7D" w14:textId="7E00A228"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959CC68" w14:textId="77777777" w:rsidR="009B0D0D" w:rsidRPr="00087DCE" w:rsidRDefault="009B0D0D" w:rsidP="009B0D0D">
      <w:pPr>
        <w:pStyle w:val="Default"/>
        <w:spacing w:line="276" w:lineRule="auto"/>
        <w:ind w:left="1800"/>
        <w:jc w:val="both"/>
        <w:rPr>
          <w:rFonts w:ascii="Verdana" w:hAnsi="Verdana"/>
          <w:color w:val="auto"/>
          <w:sz w:val="14"/>
          <w:szCs w:val="14"/>
        </w:rPr>
      </w:pPr>
    </w:p>
    <w:p w14:paraId="49A73FC1" w14:textId="017C4939"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económicas, contables o administrativas o su equivalente académico con la antigüedad mínima en su ejercicio de tres años; y</w:t>
      </w:r>
    </w:p>
    <w:p w14:paraId="1811CD60" w14:textId="77777777" w:rsidR="009B0D0D" w:rsidRPr="00087DCE" w:rsidRDefault="009B0D0D" w:rsidP="009B0D0D">
      <w:pPr>
        <w:pStyle w:val="Default"/>
        <w:spacing w:line="276" w:lineRule="auto"/>
        <w:ind w:left="1800"/>
        <w:jc w:val="both"/>
        <w:rPr>
          <w:rFonts w:ascii="Verdana" w:hAnsi="Verdana"/>
          <w:color w:val="auto"/>
          <w:sz w:val="14"/>
          <w:szCs w:val="14"/>
        </w:rPr>
      </w:pPr>
    </w:p>
    <w:p w14:paraId="5E3E9D17" w14:textId="4452FEEE" w:rsidR="009B0D0D" w:rsidRPr="00650382" w:rsidRDefault="009B0D0D" w:rsidP="00887A3E">
      <w:pPr>
        <w:pStyle w:val="Default"/>
        <w:numPr>
          <w:ilvl w:val="1"/>
          <w:numId w:val="104"/>
        </w:numPr>
        <w:spacing w:line="276" w:lineRule="auto"/>
        <w:ind w:left="720"/>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libertad de más de un año, pero, si se tratare de robo, fraude, falsificación, abuso de confianza, enriquecimiento ilícito cometido contra la administración pública, quedará inhabilitado para el cargo, cualquiera que haya sido la pena.</w:t>
      </w:r>
      <w:r w:rsidR="00887A3E" w:rsidRPr="00650382">
        <w:rPr>
          <w:rFonts w:ascii="Verdana" w:hAnsi="Verdana"/>
          <w:color w:val="auto"/>
          <w:sz w:val="20"/>
          <w:szCs w:val="20"/>
        </w:rPr>
        <w:t xml:space="preserve">                                                              </w:t>
      </w:r>
      <w:r w:rsidR="002215A9" w:rsidRPr="00650382">
        <w:rPr>
          <w:rFonts w:ascii="Verdana" w:hAnsi="Verdana"/>
          <w:b/>
          <w:color w:val="FF6699"/>
          <w:sz w:val="16"/>
          <w:szCs w:val="16"/>
        </w:rPr>
        <w:t>Artículo</w:t>
      </w:r>
      <w:r w:rsidRPr="00650382">
        <w:rPr>
          <w:rFonts w:ascii="Verdana" w:hAnsi="Verdana"/>
          <w:b/>
          <w:color w:val="FF6699"/>
          <w:sz w:val="16"/>
          <w:szCs w:val="16"/>
        </w:rPr>
        <w:t xml:space="preserve"> reformado P.O. 22-12-2020</w:t>
      </w:r>
    </w:p>
    <w:p w14:paraId="3D117F63" w14:textId="77777777" w:rsidR="002215A9" w:rsidRPr="00650382" w:rsidRDefault="002215A9" w:rsidP="004D6AA6">
      <w:pPr>
        <w:pStyle w:val="Default"/>
        <w:spacing w:line="276" w:lineRule="auto"/>
        <w:ind w:firstLine="709"/>
        <w:jc w:val="right"/>
        <w:rPr>
          <w:rFonts w:ascii="Verdana" w:hAnsi="Verdana"/>
          <w:color w:val="auto"/>
          <w:sz w:val="20"/>
          <w:szCs w:val="20"/>
        </w:rPr>
      </w:pPr>
    </w:p>
    <w:p w14:paraId="388266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tesorero municipal </w:t>
      </w:r>
    </w:p>
    <w:p w14:paraId="7DAA8D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130. </w:t>
      </w:r>
      <w:r w:rsidRPr="00650382">
        <w:rPr>
          <w:rFonts w:ascii="Verdana" w:hAnsi="Verdana"/>
          <w:color w:val="auto"/>
          <w:sz w:val="20"/>
          <w:szCs w:val="20"/>
        </w:rPr>
        <w:t xml:space="preserve">Son atribuciones del Tesorero Municipal: </w:t>
      </w:r>
    </w:p>
    <w:p w14:paraId="12FBF6F4" w14:textId="77777777" w:rsidR="00BA7E55" w:rsidRPr="00087DCE" w:rsidRDefault="00BA7E55" w:rsidP="004D6AA6">
      <w:pPr>
        <w:pStyle w:val="Default"/>
        <w:spacing w:line="276" w:lineRule="auto"/>
        <w:ind w:firstLine="709"/>
        <w:jc w:val="both"/>
        <w:rPr>
          <w:rFonts w:ascii="Verdana" w:hAnsi="Verdana"/>
          <w:color w:val="auto"/>
          <w:sz w:val="14"/>
          <w:szCs w:val="14"/>
        </w:rPr>
      </w:pPr>
    </w:p>
    <w:p w14:paraId="673DADCE"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Estar a cargo de la hacienda pública municipal; </w:t>
      </w:r>
    </w:p>
    <w:p w14:paraId="44419665"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2333836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Recaudar los ingresos que correspondan al Municipio, de conformidad con las leyes fiscales; </w:t>
      </w:r>
    </w:p>
    <w:p w14:paraId="0A43B5D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2A2F8C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administración de fondos de obras por cooperación; </w:t>
      </w:r>
    </w:p>
    <w:p w14:paraId="212DD82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CB5544"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Documentar toda ministración de fondos públicos; </w:t>
      </w:r>
    </w:p>
    <w:p w14:paraId="71931BDE"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3A111C1"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facultad económico-coactiva y, en su caso, delegarla conforme a las leyes y reglamentos vigentes; </w:t>
      </w:r>
    </w:p>
    <w:p w14:paraId="4532E79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CEA5FF8"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los proyectos de presupuesto de egresos y pronóstico de ingresos; </w:t>
      </w:r>
    </w:p>
    <w:p w14:paraId="5670931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7C6FB8C"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112571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Aplicar los ingresos, de acuerdo con el presupuesto de egresos aprobado por el Ayuntamiento; </w:t>
      </w:r>
    </w:p>
    <w:p w14:paraId="67A4EA98"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CC8BB2F" w14:textId="2CE3BF0E" w:rsid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la contabilidad general y el control del ejercicio presupuestal; </w:t>
      </w:r>
    </w:p>
    <w:p w14:paraId="38254DFC" w14:textId="77777777" w:rsidR="00032FE3" w:rsidRPr="00650382" w:rsidRDefault="00032FE3" w:rsidP="00032FE3">
      <w:pPr>
        <w:pStyle w:val="Default"/>
        <w:spacing w:line="276" w:lineRule="auto"/>
        <w:ind w:left="709"/>
        <w:jc w:val="both"/>
        <w:rPr>
          <w:rFonts w:ascii="Verdana" w:hAnsi="Verdana"/>
          <w:color w:val="auto"/>
          <w:sz w:val="20"/>
          <w:szCs w:val="20"/>
        </w:rPr>
      </w:pPr>
    </w:p>
    <w:p w14:paraId="5780D77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el registro, catálogo e inventario de los bienes muebles e inmuebles de propiedad municipal; </w:t>
      </w:r>
    </w:p>
    <w:p w14:paraId="04D60443"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216E3BA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36475990" w14:textId="77777777" w:rsidR="00F64AA0" w:rsidRPr="00087DCE" w:rsidRDefault="00F64AA0" w:rsidP="00F64AA0">
      <w:pPr>
        <w:pStyle w:val="Default"/>
        <w:spacing w:line="276" w:lineRule="auto"/>
        <w:ind w:left="709"/>
        <w:jc w:val="both"/>
        <w:rPr>
          <w:rFonts w:ascii="Verdana" w:hAnsi="Verdana"/>
          <w:color w:val="auto"/>
          <w:sz w:val="14"/>
          <w:szCs w:val="14"/>
        </w:rPr>
      </w:pPr>
    </w:p>
    <w:p w14:paraId="1E1826A7" w14:textId="1797D15B"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Glosar oportunamente las cuentas de la administración pública municipal;</w:t>
      </w:r>
    </w:p>
    <w:p w14:paraId="1F8F873F"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604446AA"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14309E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0693086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estados contables de cierre de ejercicio de la administración pública municipal y demás documentación, para que sea agregado al acta de entrega-recepción de la misma, en el rubro relativo a la Tesorería; </w:t>
      </w:r>
    </w:p>
    <w:p w14:paraId="51B56201"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67DA85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Formar y actualizar el catastro municipal; </w:t>
      </w:r>
    </w:p>
    <w:p w14:paraId="0DB0D62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54133109"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B291FE4" w14:textId="77777777" w:rsidR="00BA7E55" w:rsidRPr="00650382" w:rsidRDefault="00BA7E55" w:rsidP="00087DCE">
      <w:pPr>
        <w:pStyle w:val="Default"/>
        <w:numPr>
          <w:ilvl w:val="0"/>
          <w:numId w:val="42"/>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B73483" w14:textId="66DA73A4" w:rsid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cuotas y tarifas aplicables a impuestos, derechos, contribuciones de mejoras, así como las tablas de valores unitarios del suelo y de construcciones que sirvan de base para el cobro de las contribuciones sobre la propiedad inmobiliaria, en los términos de la Ley para el Ejercicio y Control de los Recursos Públicos para el Estado y los Municipios de Guanajuato; y </w:t>
      </w:r>
    </w:p>
    <w:p w14:paraId="65935336" w14:textId="77777777" w:rsidR="0025741F" w:rsidRPr="00087DCE" w:rsidRDefault="0025741F" w:rsidP="0025741F">
      <w:pPr>
        <w:pStyle w:val="Default"/>
        <w:spacing w:line="276" w:lineRule="auto"/>
        <w:ind w:left="709"/>
        <w:jc w:val="both"/>
        <w:rPr>
          <w:rFonts w:ascii="Verdana" w:hAnsi="Verdana"/>
          <w:color w:val="auto"/>
          <w:sz w:val="14"/>
          <w:szCs w:val="14"/>
        </w:rPr>
      </w:pPr>
    </w:p>
    <w:p w14:paraId="11CE46F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confiera esta u otras leyes, reglamentos, bandos municipales y acuerdos de Ayuntamiento. </w:t>
      </w:r>
    </w:p>
    <w:p w14:paraId="7607935E"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51774AA4"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49BFBBEC" w14:textId="35672806"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Sección Primera</w:t>
      </w:r>
    </w:p>
    <w:p w14:paraId="5B993615" w14:textId="77777777"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De la Contraloría Municipal</w:t>
      </w:r>
    </w:p>
    <w:p w14:paraId="1FBCAC4E" w14:textId="77777777" w:rsidR="00646FAB" w:rsidRPr="00650382" w:rsidRDefault="0000666A"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Sección adicionada P.O. 09-01-2018</w:t>
      </w:r>
    </w:p>
    <w:p w14:paraId="202BAE72" w14:textId="3C2E681E" w:rsidR="0000666A"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Contraloría </w:t>
      </w:r>
      <w:r w:rsidR="0000666A" w:rsidRPr="00650382">
        <w:rPr>
          <w:rFonts w:ascii="Verdana" w:hAnsi="Verdana"/>
          <w:b/>
          <w:bCs/>
          <w:i/>
          <w:iCs/>
          <w:color w:val="auto"/>
          <w:sz w:val="20"/>
          <w:szCs w:val="20"/>
        </w:rPr>
        <w:t>Municipal</w:t>
      </w:r>
    </w:p>
    <w:p w14:paraId="46D01717" w14:textId="77777777" w:rsidR="00BA7E55" w:rsidRPr="00650382" w:rsidRDefault="0000666A"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3812B8BB" w14:textId="380DC458" w:rsidR="0081287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131. </w:t>
      </w:r>
      <w:r w:rsidR="00812872" w:rsidRPr="00650382">
        <w:rPr>
          <w:rFonts w:ascii="Verdana" w:hAnsi="Verdana"/>
          <w:color w:val="auto"/>
          <w:sz w:val="20"/>
          <w:szCs w:val="20"/>
        </w:rPr>
        <w:t>La contraloría municipal es el órgano interno de control encargado de la evaluación de la gestión municipal y desarrollo administrativo, así como el control de los ingresos, egresos, manejo, custodia y aplicación de los recursos públicos; con la finalidad de prevenir, corregir, investigar y, en su caso, sancionar actos y omisiones que pudieran constituir responsabilidades administrativas.</w:t>
      </w:r>
    </w:p>
    <w:p w14:paraId="227EB5B3" w14:textId="77777777" w:rsidR="00087DCE" w:rsidRDefault="00087DCE" w:rsidP="004D6AA6">
      <w:pPr>
        <w:pStyle w:val="Default"/>
        <w:spacing w:line="276" w:lineRule="auto"/>
        <w:ind w:firstLine="709"/>
        <w:jc w:val="both"/>
        <w:rPr>
          <w:rFonts w:ascii="Verdana" w:hAnsi="Verdana"/>
          <w:color w:val="auto"/>
          <w:sz w:val="20"/>
          <w:szCs w:val="20"/>
        </w:rPr>
      </w:pPr>
    </w:p>
    <w:p w14:paraId="2694878C" w14:textId="634328BD" w:rsidR="00812872"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contraloría municipal tendrá autonomía técnica y de gestión.</w:t>
      </w:r>
    </w:p>
    <w:p w14:paraId="463424A5" w14:textId="395F9852" w:rsidR="00DB4FCC" w:rsidRPr="00650382" w:rsidRDefault="00DB4FCC"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En el caso de ausencia </w:t>
      </w:r>
      <w:r w:rsidR="00F3290D" w:rsidRPr="00650382">
        <w:rPr>
          <w:rFonts w:ascii="Verdana" w:hAnsi="Verdana" w:cs="Arial"/>
          <w:sz w:val="20"/>
          <w:szCs w:val="20"/>
          <w:lang w:eastAsia="es-MX"/>
        </w:rPr>
        <w:t xml:space="preserve">definitiva del titular de la Contraloría Municipal </w:t>
      </w:r>
      <w:r w:rsidR="006E1C8D" w:rsidRPr="00650382">
        <w:rPr>
          <w:rFonts w:ascii="Verdana" w:hAnsi="Verdana" w:cs="Arial"/>
          <w:sz w:val="20"/>
          <w:szCs w:val="20"/>
          <w:lang w:eastAsia="es-MX"/>
        </w:rPr>
        <w:t xml:space="preserve">por causas diversas a la conclusión de su período, el Ayuntamiento designará al Contralor Municipal </w:t>
      </w:r>
      <w:r w:rsidR="008D3A55" w:rsidRPr="00650382">
        <w:rPr>
          <w:rFonts w:ascii="Verdana" w:hAnsi="Verdana" w:cs="Arial"/>
          <w:sz w:val="20"/>
          <w:szCs w:val="20"/>
          <w:lang w:eastAsia="es-MX"/>
        </w:rPr>
        <w:t xml:space="preserve">a más tardar cuarenta y cinco días posteriores a la fecha </w:t>
      </w:r>
      <w:r w:rsidR="0004243C" w:rsidRPr="00650382">
        <w:rPr>
          <w:rFonts w:ascii="Verdana" w:hAnsi="Verdana" w:cs="Arial"/>
          <w:sz w:val="20"/>
          <w:szCs w:val="20"/>
          <w:lang w:eastAsia="es-MX"/>
        </w:rPr>
        <w:t>en la que se determinó la vacante.</w:t>
      </w:r>
    </w:p>
    <w:p w14:paraId="4664AB25" w14:textId="582875F3" w:rsidR="008D3A55" w:rsidRPr="00650382" w:rsidRDefault="0004243C" w:rsidP="00F64A41">
      <w:pPr>
        <w:ind w:firstLine="709"/>
        <w:contextualSpacing/>
        <w:jc w:val="right"/>
        <w:rPr>
          <w:rFonts w:ascii="Verdana" w:hAnsi="Verdana" w:cs="Arial"/>
          <w:sz w:val="20"/>
          <w:szCs w:val="20"/>
          <w:lang w:eastAsia="es-MX"/>
        </w:rPr>
      </w:pPr>
      <w:r w:rsidRPr="00650382">
        <w:rPr>
          <w:rFonts w:ascii="Verdana" w:hAnsi="Verdana"/>
          <w:b/>
          <w:color w:val="FF6699"/>
          <w:sz w:val="16"/>
          <w:szCs w:val="16"/>
        </w:rPr>
        <w:t>Párrafo Adicionado P.O. 24-09-2021</w:t>
      </w:r>
    </w:p>
    <w:p w14:paraId="07917987" w14:textId="77777777" w:rsidR="00DB4FCC" w:rsidRPr="00650382" w:rsidRDefault="00DB4FCC" w:rsidP="004D6AA6">
      <w:pPr>
        <w:ind w:firstLine="709"/>
        <w:contextualSpacing/>
        <w:jc w:val="both"/>
        <w:rPr>
          <w:rFonts w:ascii="Verdana" w:hAnsi="Verdana" w:cs="Arial"/>
          <w:sz w:val="20"/>
          <w:szCs w:val="20"/>
          <w:lang w:eastAsia="es-MX"/>
        </w:rPr>
      </w:pPr>
    </w:p>
    <w:p w14:paraId="2718C8DD" w14:textId="596EB7E4"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50382" w:rsidRDefault="00812872" w:rsidP="004D6AA6">
      <w:pPr>
        <w:ind w:firstLine="709"/>
        <w:contextualSpacing/>
        <w:jc w:val="both"/>
        <w:rPr>
          <w:rFonts w:ascii="Verdana" w:hAnsi="Verdana" w:cs="Arial"/>
          <w:sz w:val="20"/>
          <w:szCs w:val="20"/>
          <w:lang w:eastAsia="es-MX"/>
        </w:rPr>
      </w:pPr>
    </w:p>
    <w:p w14:paraId="036FA046"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lastRenderedPageBreak/>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50382" w:rsidRDefault="00812872" w:rsidP="004D6AA6">
      <w:pPr>
        <w:ind w:firstLine="709"/>
        <w:contextualSpacing/>
        <w:jc w:val="both"/>
        <w:rPr>
          <w:rFonts w:ascii="Verdana" w:hAnsi="Verdana" w:cs="Arial"/>
          <w:sz w:val="20"/>
          <w:szCs w:val="20"/>
          <w:lang w:eastAsia="es-MX"/>
        </w:rPr>
      </w:pPr>
    </w:p>
    <w:p w14:paraId="6227076E"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50382" w:rsidRDefault="00812872" w:rsidP="004D6AA6">
      <w:pPr>
        <w:ind w:firstLine="709"/>
        <w:contextualSpacing/>
        <w:jc w:val="both"/>
        <w:rPr>
          <w:rFonts w:ascii="Verdana" w:hAnsi="Verdana" w:cs="Arial"/>
          <w:sz w:val="20"/>
          <w:szCs w:val="20"/>
          <w:lang w:eastAsia="es-MX"/>
        </w:rPr>
      </w:pPr>
    </w:p>
    <w:p w14:paraId="6CEFBFB9" w14:textId="2341D9A6"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De la propuesta en terna de aspirantes al cargo de Contralor Municipal, el Ayuntamiento nombrará como Contralor Municipal, al que obtenga mayoría calificada. Si ninguno de los integrantes obtiene la mayoría calificada, se repetirá la votación entre los dos integrantes de la terna que hayan obtenido el mayor número de votos y de entre ellos, será nombrado como contralor municipal el que obtenga la mayoría. La información que se genere con motivo de la integración de la terna, es información pública.</w:t>
      </w:r>
    </w:p>
    <w:p w14:paraId="30477E23" w14:textId="7A3BD14B" w:rsidR="00F64A41" w:rsidRPr="00650382" w:rsidRDefault="00F64A41" w:rsidP="004D6AA6">
      <w:pPr>
        <w:ind w:firstLine="709"/>
        <w:contextualSpacing/>
        <w:jc w:val="both"/>
        <w:rPr>
          <w:rFonts w:ascii="Verdana" w:hAnsi="Verdana" w:cs="Arial"/>
          <w:sz w:val="20"/>
          <w:szCs w:val="20"/>
          <w:lang w:eastAsia="es-MX"/>
        </w:rPr>
      </w:pPr>
    </w:p>
    <w:p w14:paraId="28B208C4" w14:textId="43FF6CBA" w:rsidR="005E1B6F" w:rsidRPr="00650382" w:rsidRDefault="00F64A41" w:rsidP="0025741F">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El ayuntamiento deberá iniciar el proceso de nombramiento del Contralor Municipal </w:t>
      </w:r>
      <w:r w:rsidR="005E1B6F" w:rsidRPr="00650382">
        <w:rPr>
          <w:rFonts w:ascii="Verdana" w:hAnsi="Verdana" w:cs="Arial"/>
          <w:sz w:val="20"/>
          <w:szCs w:val="20"/>
          <w:lang w:eastAsia="es-MX"/>
        </w:rPr>
        <w:t>a más tardar cuarenta y cinco días previos a la conclusión del periodo por el que fue designado el titular de la Contraloría.</w:t>
      </w:r>
      <w:r w:rsidR="0025741F">
        <w:rPr>
          <w:rFonts w:ascii="Verdana" w:hAnsi="Verdana" w:cs="Arial"/>
          <w:sz w:val="20"/>
          <w:szCs w:val="20"/>
          <w:lang w:eastAsia="es-MX"/>
        </w:rPr>
        <w:t xml:space="preserve">                               </w:t>
      </w:r>
      <w:r w:rsidR="005E1B6F" w:rsidRPr="00650382">
        <w:rPr>
          <w:rFonts w:ascii="Verdana" w:hAnsi="Verdana"/>
          <w:b/>
          <w:color w:val="FF6699"/>
          <w:sz w:val="16"/>
          <w:szCs w:val="16"/>
        </w:rPr>
        <w:t xml:space="preserve">Párrafo </w:t>
      </w:r>
      <w:r w:rsidR="00FD65DB" w:rsidRPr="00650382">
        <w:rPr>
          <w:rFonts w:ascii="Verdana" w:hAnsi="Verdana"/>
          <w:b/>
          <w:color w:val="FF6699"/>
          <w:sz w:val="16"/>
          <w:szCs w:val="16"/>
        </w:rPr>
        <w:t>reformado</w:t>
      </w:r>
      <w:r w:rsidR="005E1B6F" w:rsidRPr="00650382">
        <w:rPr>
          <w:rFonts w:ascii="Verdana" w:hAnsi="Verdana"/>
          <w:b/>
          <w:color w:val="FF6699"/>
          <w:sz w:val="16"/>
          <w:szCs w:val="16"/>
        </w:rPr>
        <w:t xml:space="preserve"> P.O. 24-09-2021</w:t>
      </w:r>
    </w:p>
    <w:p w14:paraId="449B12F8" w14:textId="77777777" w:rsidR="00812872" w:rsidRPr="00650382" w:rsidRDefault="00812872" w:rsidP="004D6AA6">
      <w:pPr>
        <w:ind w:firstLine="709"/>
        <w:contextualSpacing/>
        <w:jc w:val="both"/>
        <w:rPr>
          <w:rFonts w:ascii="Verdana" w:hAnsi="Verdana" w:cs="Arial"/>
          <w:sz w:val="20"/>
          <w:szCs w:val="20"/>
          <w:lang w:eastAsia="es-MX"/>
        </w:rPr>
      </w:pPr>
    </w:p>
    <w:p w14:paraId="00A8C1FF"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650382" w:rsidRDefault="00812872" w:rsidP="004D6AA6">
      <w:pPr>
        <w:contextualSpacing/>
        <w:jc w:val="both"/>
        <w:rPr>
          <w:rFonts w:ascii="Verdana" w:hAnsi="Verdana" w:cs="Arial"/>
          <w:sz w:val="20"/>
          <w:szCs w:val="20"/>
          <w:lang w:eastAsia="es-MX"/>
        </w:rPr>
      </w:pPr>
    </w:p>
    <w:p w14:paraId="267C475F" w14:textId="77777777" w:rsidR="00BA7E55"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Contralor Municipal estará afectada de nulidad.</w:t>
      </w:r>
    </w:p>
    <w:p w14:paraId="08CAD969" w14:textId="77777777" w:rsidR="00BA7E55"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 reformados</w:t>
      </w:r>
      <w:r w:rsidR="0000666A" w:rsidRPr="00650382">
        <w:rPr>
          <w:rFonts w:ascii="Verdana" w:hAnsi="Verdana"/>
          <w:b/>
          <w:color w:val="FF6699"/>
          <w:sz w:val="16"/>
          <w:szCs w:val="16"/>
        </w:rPr>
        <w:t xml:space="preserve"> P.O. 09-01-2018</w:t>
      </w:r>
    </w:p>
    <w:p w14:paraId="69035913" w14:textId="77777777" w:rsidR="00E66134"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w:t>
      </w:r>
      <w:r w:rsidR="00E66134" w:rsidRPr="00650382">
        <w:rPr>
          <w:rFonts w:ascii="Verdana" w:hAnsi="Verdana"/>
          <w:b/>
          <w:color w:val="FF6699"/>
          <w:sz w:val="16"/>
          <w:szCs w:val="16"/>
        </w:rPr>
        <w:t xml:space="preserve"> reformado</w:t>
      </w:r>
      <w:r w:rsidRPr="00650382">
        <w:rPr>
          <w:rFonts w:ascii="Verdana" w:hAnsi="Verdana"/>
          <w:b/>
          <w:color w:val="FF6699"/>
          <w:sz w:val="16"/>
          <w:szCs w:val="16"/>
        </w:rPr>
        <w:t>s</w:t>
      </w:r>
      <w:r w:rsidR="00E66134" w:rsidRPr="00650382">
        <w:rPr>
          <w:rFonts w:ascii="Verdana" w:hAnsi="Verdana"/>
          <w:b/>
          <w:color w:val="FF6699"/>
          <w:sz w:val="16"/>
          <w:szCs w:val="16"/>
        </w:rPr>
        <w:t xml:space="preserve"> P.O. 18-09-2018</w:t>
      </w:r>
    </w:p>
    <w:p w14:paraId="19C6BCDE" w14:textId="77777777" w:rsidR="00812872" w:rsidRPr="00650382" w:rsidRDefault="0081287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01-07-2019</w:t>
      </w:r>
    </w:p>
    <w:p w14:paraId="7848520F" w14:textId="77777777" w:rsidR="0000666A" w:rsidRPr="00650382" w:rsidRDefault="0000666A" w:rsidP="004D6AA6">
      <w:pPr>
        <w:pStyle w:val="Default"/>
        <w:spacing w:line="276" w:lineRule="auto"/>
        <w:jc w:val="both"/>
        <w:rPr>
          <w:rFonts w:ascii="Verdana" w:hAnsi="Verdana"/>
          <w:color w:val="auto"/>
          <w:sz w:val="20"/>
          <w:szCs w:val="20"/>
        </w:rPr>
      </w:pPr>
    </w:p>
    <w:p w14:paraId="3E4747BA" w14:textId="2F68A41D" w:rsidR="00812872" w:rsidRPr="00650382" w:rsidRDefault="00812872" w:rsidP="00E30297">
      <w:pPr>
        <w:ind w:firstLine="709"/>
        <w:contextualSpacing/>
        <w:jc w:val="both"/>
        <w:rPr>
          <w:rFonts w:ascii="Verdana" w:eastAsia="Arial" w:hAnsi="Verdana" w:cs="Arial"/>
          <w:sz w:val="22"/>
          <w:szCs w:val="22"/>
        </w:rPr>
      </w:pPr>
      <w:r w:rsidRPr="00650382">
        <w:rPr>
          <w:rFonts w:ascii="Verdana" w:hAnsi="Verdana" w:cs="Arial"/>
          <w:b/>
          <w:bCs/>
          <w:sz w:val="20"/>
          <w:szCs w:val="20"/>
          <w:lang w:eastAsia="es-MX"/>
        </w:rPr>
        <w:t>Artículo 131-1.</w:t>
      </w:r>
      <w:r w:rsidRPr="00650382">
        <w:rPr>
          <w:rFonts w:ascii="Verdana" w:eastAsia="Arial" w:hAnsi="Verdana" w:cs="Arial"/>
          <w:sz w:val="22"/>
          <w:szCs w:val="22"/>
        </w:rPr>
        <w:t xml:space="preserve"> </w:t>
      </w:r>
      <w:r w:rsidR="00727828" w:rsidRPr="00650382">
        <w:rPr>
          <w:rFonts w:ascii="Verdana" w:hAnsi="Verdana"/>
          <w:b/>
          <w:color w:val="FF6699"/>
          <w:sz w:val="16"/>
          <w:szCs w:val="16"/>
        </w:rPr>
        <w:t xml:space="preserve">Artículo </w:t>
      </w:r>
      <w:r w:rsidR="00E30297">
        <w:rPr>
          <w:rFonts w:ascii="Verdana" w:hAnsi="Verdana"/>
          <w:b/>
          <w:color w:val="FF6699"/>
          <w:sz w:val="16"/>
          <w:szCs w:val="16"/>
        </w:rPr>
        <w:t>DEROGADO</w:t>
      </w:r>
      <w:r w:rsidR="00727828" w:rsidRPr="00650382">
        <w:rPr>
          <w:rFonts w:ascii="Verdana" w:hAnsi="Verdana"/>
          <w:b/>
          <w:color w:val="FF6699"/>
          <w:sz w:val="16"/>
          <w:szCs w:val="16"/>
        </w:rPr>
        <w:t xml:space="preserve"> P.O. </w:t>
      </w:r>
      <w:r w:rsidR="00E30297">
        <w:rPr>
          <w:rFonts w:ascii="Verdana" w:hAnsi="Verdana"/>
          <w:b/>
          <w:color w:val="FF6699"/>
          <w:sz w:val="16"/>
          <w:szCs w:val="16"/>
        </w:rPr>
        <w:t>30</w:t>
      </w:r>
      <w:r w:rsidR="00727828" w:rsidRPr="00650382">
        <w:rPr>
          <w:rFonts w:ascii="Verdana" w:hAnsi="Verdana"/>
          <w:b/>
          <w:color w:val="FF6699"/>
          <w:sz w:val="16"/>
          <w:szCs w:val="16"/>
        </w:rPr>
        <w:t>-</w:t>
      </w:r>
      <w:r w:rsidR="00E30297">
        <w:rPr>
          <w:rFonts w:ascii="Verdana" w:hAnsi="Verdana"/>
          <w:b/>
          <w:color w:val="FF6699"/>
          <w:sz w:val="16"/>
          <w:szCs w:val="16"/>
        </w:rPr>
        <w:t>11</w:t>
      </w:r>
      <w:r w:rsidR="00727828" w:rsidRPr="00650382">
        <w:rPr>
          <w:rFonts w:ascii="Verdana" w:hAnsi="Verdana"/>
          <w:b/>
          <w:color w:val="FF6699"/>
          <w:sz w:val="16"/>
          <w:szCs w:val="16"/>
        </w:rPr>
        <w:t>-20</w:t>
      </w:r>
      <w:r w:rsidR="00E30297">
        <w:rPr>
          <w:rFonts w:ascii="Verdana" w:hAnsi="Verdana"/>
          <w:b/>
          <w:color w:val="FF6699"/>
          <w:sz w:val="16"/>
          <w:szCs w:val="16"/>
        </w:rPr>
        <w:t>22.</w:t>
      </w:r>
    </w:p>
    <w:p w14:paraId="42666819" w14:textId="77777777" w:rsidR="00E30297" w:rsidRDefault="00E30297" w:rsidP="004D6AA6">
      <w:pPr>
        <w:ind w:firstLine="709"/>
        <w:contextualSpacing/>
        <w:rPr>
          <w:rFonts w:ascii="Verdana" w:hAnsi="Verdana" w:cs="Arial"/>
          <w:b/>
          <w:bCs/>
          <w:sz w:val="20"/>
          <w:szCs w:val="20"/>
          <w:lang w:eastAsia="es-MX"/>
        </w:rPr>
      </w:pPr>
    </w:p>
    <w:p w14:paraId="479373B6" w14:textId="5AACBA01" w:rsidR="00812872" w:rsidRPr="00650382" w:rsidRDefault="00812872" w:rsidP="00E30297">
      <w:pPr>
        <w:ind w:firstLine="709"/>
        <w:contextualSpacing/>
        <w:rPr>
          <w:rFonts w:ascii="Verdana" w:hAnsi="Verdana"/>
          <w:b/>
          <w:color w:val="FF6699"/>
          <w:sz w:val="16"/>
          <w:szCs w:val="16"/>
        </w:rPr>
      </w:pPr>
      <w:r w:rsidRPr="00650382">
        <w:rPr>
          <w:rFonts w:ascii="Verdana" w:hAnsi="Verdana" w:cs="Arial"/>
          <w:b/>
          <w:bCs/>
          <w:sz w:val="20"/>
          <w:szCs w:val="20"/>
          <w:lang w:eastAsia="es-MX"/>
        </w:rPr>
        <w:t>Artículo 131-2.</w:t>
      </w:r>
      <w:r w:rsidRPr="00650382">
        <w:rPr>
          <w:rFonts w:ascii="Verdana" w:eastAsia="Arial" w:hAnsi="Verdana" w:cs="Arial"/>
          <w:sz w:val="22"/>
          <w:szCs w:val="22"/>
        </w:rPr>
        <w:t xml:space="preserve"> </w:t>
      </w:r>
      <w:r w:rsidR="00E30297" w:rsidRPr="00650382">
        <w:rPr>
          <w:rFonts w:ascii="Verdana" w:hAnsi="Verdana"/>
          <w:b/>
          <w:color w:val="FF6699"/>
          <w:sz w:val="16"/>
          <w:szCs w:val="16"/>
        </w:rPr>
        <w:t xml:space="preserve">Artículo </w:t>
      </w:r>
      <w:r w:rsidR="00E30297">
        <w:rPr>
          <w:rFonts w:ascii="Verdana" w:hAnsi="Verdana"/>
          <w:b/>
          <w:color w:val="FF6699"/>
          <w:sz w:val="16"/>
          <w:szCs w:val="16"/>
        </w:rPr>
        <w:t>DEROGADO</w:t>
      </w:r>
      <w:r w:rsidR="00E30297" w:rsidRPr="00650382">
        <w:rPr>
          <w:rFonts w:ascii="Verdana" w:hAnsi="Verdana"/>
          <w:b/>
          <w:color w:val="FF6699"/>
          <w:sz w:val="16"/>
          <w:szCs w:val="16"/>
        </w:rPr>
        <w:t xml:space="preserve"> P.O. </w:t>
      </w:r>
      <w:r w:rsidR="00E30297">
        <w:rPr>
          <w:rFonts w:ascii="Verdana" w:hAnsi="Verdana"/>
          <w:b/>
          <w:color w:val="FF6699"/>
          <w:sz w:val="16"/>
          <w:szCs w:val="16"/>
        </w:rPr>
        <w:t>30</w:t>
      </w:r>
      <w:r w:rsidR="00E30297" w:rsidRPr="00650382">
        <w:rPr>
          <w:rFonts w:ascii="Verdana" w:hAnsi="Verdana"/>
          <w:b/>
          <w:color w:val="FF6699"/>
          <w:sz w:val="16"/>
          <w:szCs w:val="16"/>
        </w:rPr>
        <w:t>-</w:t>
      </w:r>
      <w:r w:rsidR="00E30297">
        <w:rPr>
          <w:rFonts w:ascii="Verdana" w:hAnsi="Verdana"/>
          <w:b/>
          <w:color w:val="FF6699"/>
          <w:sz w:val="16"/>
          <w:szCs w:val="16"/>
        </w:rPr>
        <w:t>11</w:t>
      </w:r>
      <w:r w:rsidR="00E30297" w:rsidRPr="00650382">
        <w:rPr>
          <w:rFonts w:ascii="Verdana" w:hAnsi="Verdana"/>
          <w:b/>
          <w:color w:val="FF6699"/>
          <w:sz w:val="16"/>
          <w:szCs w:val="16"/>
        </w:rPr>
        <w:t>-20</w:t>
      </w:r>
      <w:r w:rsidR="00E30297">
        <w:rPr>
          <w:rFonts w:ascii="Verdana" w:hAnsi="Verdana"/>
          <w:b/>
          <w:color w:val="FF6699"/>
          <w:sz w:val="16"/>
          <w:szCs w:val="16"/>
        </w:rPr>
        <w:t>22</w:t>
      </w:r>
      <w:r w:rsidR="00E30297">
        <w:rPr>
          <w:rFonts w:ascii="Verdana" w:hAnsi="Verdana"/>
          <w:b/>
          <w:color w:val="FF6699"/>
          <w:sz w:val="16"/>
          <w:szCs w:val="16"/>
        </w:rPr>
        <w:t>.</w:t>
      </w:r>
    </w:p>
    <w:p w14:paraId="3BF13136" w14:textId="2EF9CA5F" w:rsidR="00F67CB5" w:rsidRPr="00650382" w:rsidRDefault="00F67CB5" w:rsidP="004D6AA6">
      <w:pPr>
        <w:pStyle w:val="Default"/>
        <w:spacing w:line="276" w:lineRule="auto"/>
        <w:jc w:val="right"/>
        <w:rPr>
          <w:rFonts w:ascii="Verdana" w:hAnsi="Verdana"/>
          <w:bCs/>
          <w:color w:val="FF6699"/>
          <w:sz w:val="16"/>
          <w:szCs w:val="16"/>
        </w:rPr>
      </w:pPr>
    </w:p>
    <w:p w14:paraId="6D5AE443" w14:textId="77777777" w:rsidR="00887A3E" w:rsidRPr="00650382" w:rsidRDefault="00F67CB5" w:rsidP="00887A3E">
      <w:pPr>
        <w:pStyle w:val="Default"/>
        <w:spacing w:line="276" w:lineRule="auto"/>
        <w:jc w:val="both"/>
        <w:rPr>
          <w:rFonts w:ascii="Verdana" w:hAnsi="Verdana"/>
          <w:bCs/>
          <w:color w:val="auto"/>
          <w:sz w:val="20"/>
          <w:szCs w:val="20"/>
        </w:rPr>
      </w:pPr>
      <w:r w:rsidRPr="00650382">
        <w:rPr>
          <w:rFonts w:ascii="Verdana" w:hAnsi="Verdana"/>
          <w:bCs/>
          <w:color w:val="auto"/>
          <w:sz w:val="20"/>
          <w:szCs w:val="20"/>
        </w:rPr>
        <w:tab/>
        <w:t>La convocatoria se emitirá al menos con cincuenta días de anticipación a la fecha de conclusión del periodo del Comité Municipal Ciudadano</w:t>
      </w:r>
      <w:r w:rsidR="00887A3E" w:rsidRPr="00650382">
        <w:rPr>
          <w:rFonts w:ascii="Verdana" w:hAnsi="Verdana"/>
          <w:bCs/>
          <w:color w:val="auto"/>
          <w:sz w:val="20"/>
          <w:szCs w:val="20"/>
        </w:rPr>
        <w:t xml:space="preserve"> </w:t>
      </w:r>
    </w:p>
    <w:p w14:paraId="072659D0" w14:textId="4ECB6E7F" w:rsidR="00F67CB5" w:rsidRPr="00650382" w:rsidRDefault="00753571" w:rsidP="00887A3E">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w:t>
      </w:r>
      <w:r w:rsidR="00F67CB5" w:rsidRPr="00650382">
        <w:rPr>
          <w:rFonts w:ascii="Verdana" w:hAnsi="Verdana"/>
          <w:b/>
          <w:color w:val="FF6699"/>
          <w:sz w:val="16"/>
          <w:szCs w:val="16"/>
        </w:rPr>
        <w:t xml:space="preserve"> adicionado P.O. </w:t>
      </w:r>
      <w:r w:rsidR="00C83ED5" w:rsidRPr="00650382">
        <w:rPr>
          <w:rFonts w:ascii="Verdana" w:hAnsi="Verdana"/>
          <w:b/>
          <w:color w:val="FF6699"/>
          <w:sz w:val="16"/>
          <w:szCs w:val="16"/>
        </w:rPr>
        <w:t>24</w:t>
      </w:r>
      <w:r w:rsidR="00F67CB5" w:rsidRPr="00650382">
        <w:rPr>
          <w:rFonts w:ascii="Verdana" w:hAnsi="Verdana"/>
          <w:b/>
          <w:color w:val="FF6699"/>
          <w:sz w:val="16"/>
          <w:szCs w:val="16"/>
        </w:rPr>
        <w:t>-0</w:t>
      </w:r>
      <w:r w:rsidR="00C83ED5" w:rsidRPr="00650382">
        <w:rPr>
          <w:rFonts w:ascii="Verdana" w:hAnsi="Verdana"/>
          <w:b/>
          <w:color w:val="FF6699"/>
          <w:sz w:val="16"/>
          <w:szCs w:val="16"/>
        </w:rPr>
        <w:t>9</w:t>
      </w:r>
      <w:r w:rsidR="00F67CB5" w:rsidRPr="00650382">
        <w:rPr>
          <w:rFonts w:ascii="Verdana" w:hAnsi="Verdana"/>
          <w:b/>
          <w:color w:val="FF6699"/>
          <w:sz w:val="16"/>
          <w:szCs w:val="16"/>
        </w:rPr>
        <w:t>-20</w:t>
      </w:r>
      <w:r w:rsidR="00C83ED5" w:rsidRPr="00650382">
        <w:rPr>
          <w:rFonts w:ascii="Verdana" w:hAnsi="Verdana"/>
          <w:b/>
          <w:color w:val="FF6699"/>
          <w:sz w:val="16"/>
          <w:szCs w:val="16"/>
        </w:rPr>
        <w:t>21</w:t>
      </w:r>
    </w:p>
    <w:p w14:paraId="0CF9421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4939149B" w14:textId="38FAEA3F"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Áreas de la Contraloría Municipal</w:t>
      </w:r>
    </w:p>
    <w:p w14:paraId="2DD862A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614CE9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132. </w:t>
      </w:r>
      <w:r w:rsidRPr="00650382">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 </w:t>
      </w:r>
    </w:p>
    <w:p w14:paraId="612157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Quejas, Denuncias y Sugerencias; </w:t>
      </w:r>
    </w:p>
    <w:p w14:paraId="50AC797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Evaluación y Control de Obra Pública; y </w:t>
      </w:r>
    </w:p>
    <w:p w14:paraId="62CA403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Asuntos Jurídicos</w:t>
      </w:r>
      <w:r w:rsidR="00646FAB" w:rsidRPr="00650382">
        <w:rPr>
          <w:rFonts w:ascii="Verdana" w:hAnsi="Verdana"/>
          <w:color w:val="auto"/>
          <w:sz w:val="20"/>
          <w:szCs w:val="20"/>
        </w:rPr>
        <w:t xml:space="preserve"> y Responsabilidades.</w:t>
      </w:r>
      <w:r w:rsidRPr="00650382">
        <w:rPr>
          <w:rFonts w:ascii="Verdana" w:hAnsi="Verdana"/>
          <w:color w:val="auto"/>
          <w:sz w:val="20"/>
          <w:szCs w:val="20"/>
        </w:rPr>
        <w:t xml:space="preserve"> </w:t>
      </w:r>
    </w:p>
    <w:p w14:paraId="3F167430" w14:textId="77777777" w:rsidR="00BA7E55" w:rsidRPr="00650382" w:rsidRDefault="007778DB" w:rsidP="004D6AA6">
      <w:pPr>
        <w:pStyle w:val="Default"/>
        <w:spacing w:line="276" w:lineRule="auto"/>
        <w:ind w:left="709" w:hanging="709"/>
        <w:jc w:val="right"/>
        <w:rPr>
          <w:rFonts w:ascii="Verdana" w:hAnsi="Verdana"/>
          <w:bCs/>
          <w:iCs/>
          <w:color w:val="auto"/>
          <w:sz w:val="20"/>
          <w:szCs w:val="20"/>
        </w:rPr>
      </w:pPr>
      <w:r w:rsidRPr="00650382">
        <w:rPr>
          <w:rFonts w:ascii="Verdana" w:hAnsi="Verdana"/>
          <w:b/>
          <w:color w:val="FF6699"/>
          <w:sz w:val="16"/>
          <w:szCs w:val="16"/>
        </w:rPr>
        <w:t>Fracción reformada P.O. 09-01-2018</w:t>
      </w:r>
    </w:p>
    <w:p w14:paraId="15183384" w14:textId="3F44CD25"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Presupuesto</w:t>
      </w:r>
      <w:r w:rsidR="004C5DB4" w:rsidRPr="00650382">
        <w:rPr>
          <w:rFonts w:ascii="Verdana" w:hAnsi="Verdana"/>
          <w:b/>
          <w:bCs/>
          <w:i/>
          <w:iCs/>
          <w:color w:val="auto"/>
          <w:sz w:val="20"/>
          <w:szCs w:val="20"/>
        </w:rPr>
        <w:t xml:space="preserve"> y recursos </w:t>
      </w:r>
      <w:r w:rsidRPr="00650382">
        <w:rPr>
          <w:rFonts w:ascii="Verdana" w:hAnsi="Verdana"/>
          <w:b/>
          <w:bCs/>
          <w:i/>
          <w:iCs/>
          <w:color w:val="auto"/>
          <w:sz w:val="20"/>
          <w:szCs w:val="20"/>
        </w:rPr>
        <w:t xml:space="preserve">de la contraloría </w:t>
      </w:r>
    </w:p>
    <w:p w14:paraId="4D7EDBA8" w14:textId="3B30EDA7" w:rsidR="004C5DB4" w:rsidRPr="00650382" w:rsidRDefault="004C5DB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24-09-2021</w:t>
      </w:r>
    </w:p>
    <w:p w14:paraId="5C7D18E8" w14:textId="377A97CA"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133. </w:t>
      </w:r>
      <w:r w:rsidR="004C5DB4" w:rsidRPr="00650382">
        <w:rPr>
          <w:rFonts w:ascii="Verdana" w:hAnsi="Verdana"/>
          <w:color w:val="auto"/>
          <w:sz w:val="20"/>
          <w:szCs w:val="20"/>
        </w:rPr>
        <w:t>La Contraloría Municipal deberá contar con los recursos presupuestales</w:t>
      </w:r>
      <w:r w:rsidR="001528A1" w:rsidRPr="00650382">
        <w:rPr>
          <w:rFonts w:ascii="Verdana" w:hAnsi="Verdana"/>
          <w:color w:val="auto"/>
          <w:sz w:val="20"/>
          <w:szCs w:val="20"/>
        </w:rPr>
        <w:t xml:space="preserve">, materiales, humanos y tecnológicos, para garantizar la integración </w:t>
      </w:r>
      <w:r w:rsidR="00123394" w:rsidRPr="00650382">
        <w:rPr>
          <w:rFonts w:ascii="Verdana" w:hAnsi="Verdana"/>
          <w:color w:val="auto"/>
          <w:sz w:val="20"/>
          <w:szCs w:val="20"/>
        </w:rPr>
        <w:t>y funcionamiento de las áreas administrativas a que se refiere el artículo anterior, así como las demás necesarias para el cumplimiento de sus atribuciones.</w:t>
      </w:r>
    </w:p>
    <w:p w14:paraId="751DE2FE" w14:textId="75631C45" w:rsidR="00123394" w:rsidRPr="00650382" w:rsidRDefault="00123394" w:rsidP="004D6AA6">
      <w:pPr>
        <w:pStyle w:val="Default"/>
        <w:spacing w:line="276" w:lineRule="auto"/>
        <w:ind w:firstLine="709"/>
        <w:jc w:val="both"/>
        <w:rPr>
          <w:rFonts w:ascii="Verdana" w:hAnsi="Verdana"/>
          <w:color w:val="auto"/>
          <w:sz w:val="20"/>
          <w:szCs w:val="20"/>
        </w:rPr>
      </w:pPr>
    </w:p>
    <w:p w14:paraId="4FB41D5E" w14:textId="19273BD3" w:rsidR="00EE5717" w:rsidRPr="00650382" w:rsidRDefault="000C5ABE" w:rsidP="007D62C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persona titular de la Contraloría elaborará su anteproyecto de egresos, y lo </w:t>
      </w:r>
      <w:r w:rsidR="000C6741" w:rsidRPr="00650382">
        <w:rPr>
          <w:rFonts w:ascii="Verdana" w:hAnsi="Verdana"/>
          <w:color w:val="auto"/>
          <w:sz w:val="20"/>
          <w:szCs w:val="20"/>
        </w:rPr>
        <w:t>propondrá directamente al ayuntamiento</w:t>
      </w:r>
      <w:r w:rsidR="00924BEF" w:rsidRPr="00650382">
        <w:rPr>
          <w:rFonts w:ascii="Verdana" w:hAnsi="Verdana"/>
          <w:color w:val="auto"/>
          <w:sz w:val="20"/>
          <w:szCs w:val="20"/>
        </w:rPr>
        <w:t xml:space="preserve">, por conducto de la Secretaría del </w:t>
      </w:r>
      <w:r w:rsidR="005941A7" w:rsidRPr="00650382">
        <w:rPr>
          <w:rFonts w:ascii="Verdana" w:hAnsi="Verdana"/>
          <w:color w:val="auto"/>
          <w:sz w:val="20"/>
          <w:szCs w:val="20"/>
        </w:rPr>
        <w:t xml:space="preserve">Ayuntamiento, dando vista a la Tesorería Municipal </w:t>
      </w:r>
      <w:r w:rsidR="007E044F" w:rsidRPr="00650382">
        <w:rPr>
          <w:rFonts w:ascii="Verdana" w:hAnsi="Verdana"/>
          <w:color w:val="auto"/>
          <w:sz w:val="20"/>
          <w:szCs w:val="20"/>
        </w:rPr>
        <w:t>quien deberá incluirlo en sus términos en el proyecto de presupuesto de egresos.</w:t>
      </w:r>
      <w:r w:rsidR="007D62C9">
        <w:rPr>
          <w:rFonts w:ascii="Verdana" w:hAnsi="Verdana"/>
          <w:color w:val="auto"/>
          <w:sz w:val="20"/>
          <w:szCs w:val="20"/>
        </w:rPr>
        <w:t xml:space="preserve">                                           </w:t>
      </w:r>
      <w:r w:rsidR="00EE5717" w:rsidRPr="00650382">
        <w:rPr>
          <w:rFonts w:ascii="Verdana" w:hAnsi="Verdana"/>
          <w:b/>
          <w:color w:val="FF6699"/>
          <w:sz w:val="16"/>
          <w:szCs w:val="16"/>
        </w:rPr>
        <w:t xml:space="preserve">Artículo reformado P.O. </w:t>
      </w:r>
      <w:r w:rsidR="007E044F" w:rsidRPr="00650382">
        <w:rPr>
          <w:rFonts w:ascii="Verdana" w:hAnsi="Verdana"/>
          <w:b/>
          <w:color w:val="FF6699"/>
          <w:sz w:val="16"/>
          <w:szCs w:val="16"/>
        </w:rPr>
        <w:t>24</w:t>
      </w:r>
      <w:r w:rsidR="00EE5717" w:rsidRPr="00650382">
        <w:rPr>
          <w:rFonts w:ascii="Verdana" w:hAnsi="Verdana"/>
          <w:b/>
          <w:color w:val="FF6699"/>
          <w:sz w:val="16"/>
          <w:szCs w:val="16"/>
        </w:rPr>
        <w:t>-0</w:t>
      </w:r>
      <w:r w:rsidR="007E044F" w:rsidRPr="00650382">
        <w:rPr>
          <w:rFonts w:ascii="Verdana" w:hAnsi="Verdana"/>
          <w:b/>
          <w:color w:val="FF6699"/>
          <w:sz w:val="16"/>
          <w:szCs w:val="16"/>
        </w:rPr>
        <w:t>9</w:t>
      </w:r>
      <w:r w:rsidR="00EE5717" w:rsidRPr="00650382">
        <w:rPr>
          <w:rFonts w:ascii="Verdana" w:hAnsi="Verdana"/>
          <w:b/>
          <w:color w:val="FF6699"/>
          <w:sz w:val="16"/>
          <w:szCs w:val="16"/>
        </w:rPr>
        <w:t>-20</w:t>
      </w:r>
      <w:r w:rsidR="007E044F" w:rsidRPr="00650382">
        <w:rPr>
          <w:rFonts w:ascii="Verdana" w:hAnsi="Verdana"/>
          <w:b/>
          <w:color w:val="FF6699"/>
          <w:sz w:val="16"/>
          <w:szCs w:val="16"/>
        </w:rPr>
        <w:t>21</w:t>
      </w:r>
    </w:p>
    <w:p w14:paraId="48EE6070"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6F5CC270" w14:textId="720D621A"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Comisión de Contraloría y Combate a la Corrupción</w:t>
      </w:r>
    </w:p>
    <w:p w14:paraId="549C349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0799EF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134. </w:t>
      </w:r>
      <w:r w:rsidR="00646FAB" w:rsidRPr="00650382">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650382">
        <w:rPr>
          <w:rFonts w:ascii="Verdana" w:hAnsi="Verdana"/>
          <w:color w:val="auto"/>
          <w:sz w:val="20"/>
          <w:szCs w:val="20"/>
        </w:rPr>
        <w:t xml:space="preserve"> </w:t>
      </w:r>
    </w:p>
    <w:p w14:paraId="377A64C6" w14:textId="77777777" w:rsidR="00BA7E55" w:rsidRPr="00650382" w:rsidRDefault="007778D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09-01-2018</w:t>
      </w:r>
    </w:p>
    <w:p w14:paraId="6D78D353" w14:textId="77777777" w:rsidR="007778DB" w:rsidRPr="00650382" w:rsidRDefault="007778DB" w:rsidP="004D6AA6">
      <w:pPr>
        <w:pStyle w:val="Default"/>
        <w:spacing w:line="276" w:lineRule="auto"/>
        <w:jc w:val="both"/>
        <w:rPr>
          <w:rFonts w:ascii="Verdana" w:hAnsi="Verdana"/>
          <w:color w:val="auto"/>
          <w:sz w:val="20"/>
          <w:szCs w:val="20"/>
        </w:rPr>
      </w:pPr>
    </w:p>
    <w:p w14:paraId="4F4FF75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Comisión de la Contraloría </w:t>
      </w:r>
    </w:p>
    <w:p w14:paraId="49D166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135. </w:t>
      </w:r>
      <w:r w:rsidRPr="00650382">
        <w:rPr>
          <w:rFonts w:ascii="Verdana" w:hAnsi="Verdana"/>
          <w:color w:val="auto"/>
          <w:sz w:val="20"/>
          <w:szCs w:val="20"/>
        </w:rPr>
        <w:t xml:space="preserve">Para la integración de la comisión, se tomará en cuenta la pluralidad representada en el Ayuntamiento con base en el criterio de proporcionalidad entre la integración del mismo. </w:t>
      </w:r>
    </w:p>
    <w:p w14:paraId="78B401CB" w14:textId="461FE9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Destitución del contralor </w:t>
      </w:r>
    </w:p>
    <w:p w14:paraId="2CB5C2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136. </w:t>
      </w:r>
      <w:r w:rsidRPr="00650382">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650382" w:rsidRDefault="00616E2C"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Suplencia o sustitución de Contralor Municipal</w:t>
      </w:r>
    </w:p>
    <w:p w14:paraId="766D71DD" w14:textId="77777777" w:rsidR="005C6AE4" w:rsidRPr="00650382" w:rsidRDefault="005C6AE4" w:rsidP="004D6AA6">
      <w:pPr>
        <w:pStyle w:val="Default"/>
        <w:spacing w:line="276" w:lineRule="auto"/>
        <w:ind w:firstLine="709"/>
        <w:jc w:val="right"/>
        <w:rPr>
          <w:rFonts w:ascii="Verdana" w:hAnsi="Verdana"/>
          <w:b/>
          <w:color w:val="auto"/>
          <w:sz w:val="20"/>
          <w:szCs w:val="20"/>
        </w:rPr>
      </w:pPr>
      <w:r w:rsidRPr="00650382">
        <w:rPr>
          <w:rFonts w:ascii="Verdana" w:hAnsi="Verdana"/>
          <w:b/>
          <w:color w:val="FF6699"/>
          <w:sz w:val="16"/>
          <w:szCs w:val="16"/>
        </w:rPr>
        <w:t>Epígrafe reformado P.O. 18-09-2018</w:t>
      </w:r>
    </w:p>
    <w:p w14:paraId="6B644415" w14:textId="28B997B1" w:rsidR="00BA7E55" w:rsidRPr="00650382" w:rsidRDefault="00BA7E55" w:rsidP="0026196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137. </w:t>
      </w:r>
      <w:r w:rsidR="00616E2C" w:rsidRPr="00650382">
        <w:rPr>
          <w:rFonts w:ascii="Verdana" w:hAnsi="Verdana"/>
          <w:color w:val="auto"/>
          <w:sz w:val="20"/>
          <w:szCs w:val="20"/>
        </w:rPr>
        <w:t xml:space="preserve">La falta o ausencia del Contralor Municipal, sin causa justificada, por más de cinco días hábiles se entenderá como abandono del cargo. En este caso el Ayuntamiento deberá designar a la persona que lo sustituya, hasta en tanto concluya el procedimiento previsto en el artículo 131 de esta Ley, la que no podrá permanecer en el cargo más de tres meses. </w:t>
      </w:r>
      <w:r w:rsidRPr="00650382">
        <w:rPr>
          <w:rFonts w:ascii="Verdana" w:hAnsi="Verdana"/>
          <w:color w:val="auto"/>
          <w:sz w:val="20"/>
          <w:szCs w:val="20"/>
        </w:rPr>
        <w:t xml:space="preserve"> </w:t>
      </w:r>
      <w:r w:rsidR="00261960"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094C9E0" w14:textId="77777777" w:rsidR="00E66134" w:rsidRPr="00650382" w:rsidRDefault="00E66134" w:rsidP="004D6AA6">
      <w:pPr>
        <w:pStyle w:val="Default"/>
        <w:spacing w:line="276" w:lineRule="auto"/>
        <w:jc w:val="both"/>
        <w:rPr>
          <w:rFonts w:ascii="Verdana" w:hAnsi="Verdana"/>
          <w:color w:val="auto"/>
          <w:sz w:val="20"/>
          <w:szCs w:val="20"/>
        </w:rPr>
      </w:pPr>
    </w:p>
    <w:p w14:paraId="67114D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se trate de faltas o ausencias justificadas no excedan del término de quince días hábiles, el contralor municipal designará quien lo supla, del personal que tenga a su cargo. </w:t>
      </w:r>
    </w:p>
    <w:p w14:paraId="372DAA86" w14:textId="77777777" w:rsidR="00A304FE" w:rsidRPr="00A304FE" w:rsidRDefault="00A304FE" w:rsidP="00A304FE">
      <w:pPr>
        <w:pStyle w:val="Sinespaciado"/>
        <w:rPr>
          <w:sz w:val="10"/>
          <w:szCs w:val="10"/>
        </w:rPr>
      </w:pPr>
    </w:p>
    <w:p w14:paraId="47E108D1" w14:textId="18FCD9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contralor </w:t>
      </w:r>
    </w:p>
    <w:p w14:paraId="1F1C139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138. </w:t>
      </w:r>
      <w:r w:rsidRPr="00650382">
        <w:rPr>
          <w:rFonts w:ascii="Verdana" w:hAnsi="Verdana"/>
          <w:color w:val="auto"/>
          <w:sz w:val="20"/>
          <w:szCs w:val="20"/>
        </w:rPr>
        <w:t xml:space="preserve">Para ser Contralor Municipal, se deben reunir los siguientes requisitos: </w:t>
      </w:r>
    </w:p>
    <w:p w14:paraId="132958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729EF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cuando menos treinta años cumplidos al día del nombramiento;</w:t>
      </w:r>
    </w:p>
    <w:p w14:paraId="044AB615"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137EEB7"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330106B"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A4052F1" w14:textId="0E555E24"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Contar con experiencia profesional de cuando menos dos años en el control, manejo y fiscalización de recursos;</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Fracción reformada P.O. 18-09-2018</w:t>
      </w:r>
    </w:p>
    <w:p w14:paraId="5C2D04C6" w14:textId="77777777" w:rsidR="00A304FE" w:rsidRPr="00A304FE" w:rsidRDefault="00A304FE" w:rsidP="00A304FE">
      <w:pPr>
        <w:pStyle w:val="Default"/>
        <w:spacing w:line="276" w:lineRule="auto"/>
        <w:ind w:left="709"/>
        <w:jc w:val="both"/>
        <w:rPr>
          <w:rFonts w:ascii="Verdana" w:hAnsi="Verdana"/>
          <w:color w:val="auto"/>
          <w:sz w:val="20"/>
          <w:szCs w:val="20"/>
        </w:rPr>
      </w:pPr>
    </w:p>
    <w:p w14:paraId="165FA3D6" w14:textId="39F82663"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o enriquecimiento ilícito cometido contra la administración pública, quedará inhabilitado para el cargo, cualquiera que haya sido la pena;</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 xml:space="preserve">Fracción </w:t>
      </w:r>
      <w:r w:rsidR="00CE78EA" w:rsidRPr="00A304FE">
        <w:rPr>
          <w:rFonts w:ascii="Verdana" w:hAnsi="Verdana"/>
          <w:b/>
          <w:color w:val="FF6699"/>
          <w:sz w:val="16"/>
          <w:szCs w:val="16"/>
        </w:rPr>
        <w:t>adicionada</w:t>
      </w:r>
      <w:r w:rsidR="00E66134" w:rsidRPr="00A304FE">
        <w:rPr>
          <w:rFonts w:ascii="Verdana" w:hAnsi="Verdana"/>
          <w:b/>
          <w:color w:val="FF6699"/>
          <w:sz w:val="16"/>
          <w:szCs w:val="16"/>
        </w:rPr>
        <w:t xml:space="preserve"> P.O. 18-09-2018</w:t>
      </w:r>
    </w:p>
    <w:p w14:paraId="6E1D012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ser o haber sido dirigente de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adicionada P.O. 18-09-2018</w:t>
      </w:r>
    </w:p>
    <w:p w14:paraId="7D9E9613"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p>
    <w:p w14:paraId="67D7D4BF" w14:textId="77777777" w:rsidR="00BA7E55"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 xml:space="preserve">Fracción </w:t>
      </w:r>
      <w:r w:rsidR="00CE78EA"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5E0993C7" w14:textId="77777777" w:rsidR="00E66134" w:rsidRPr="00650382" w:rsidRDefault="00E66134" w:rsidP="004D6AA6">
      <w:pPr>
        <w:pStyle w:val="Default"/>
        <w:spacing w:line="276" w:lineRule="auto"/>
        <w:rPr>
          <w:rFonts w:ascii="Verdana" w:hAnsi="Verdana"/>
          <w:bCs/>
          <w:iCs/>
          <w:color w:val="auto"/>
          <w:sz w:val="20"/>
          <w:szCs w:val="20"/>
        </w:rPr>
      </w:pPr>
    </w:p>
    <w:p w14:paraId="307724D1" w14:textId="77777777" w:rsidR="00D06D6A" w:rsidRPr="00650382" w:rsidRDefault="00D06D6A" w:rsidP="004D6AA6">
      <w:pPr>
        <w:pStyle w:val="Default"/>
        <w:spacing w:line="276" w:lineRule="auto"/>
        <w:jc w:val="right"/>
        <w:rPr>
          <w:rFonts w:ascii="Verdana" w:hAnsi="Verdana"/>
          <w:b/>
          <w:bCs/>
          <w:i/>
          <w:iCs/>
          <w:color w:val="auto"/>
          <w:sz w:val="20"/>
          <w:szCs w:val="20"/>
        </w:rPr>
      </w:pPr>
      <w:r w:rsidRPr="00650382">
        <w:rPr>
          <w:rFonts w:ascii="Verdana" w:hAnsi="Verdana"/>
          <w:b/>
          <w:bCs/>
          <w:i/>
          <w:iCs/>
          <w:color w:val="auto"/>
          <w:sz w:val="20"/>
          <w:szCs w:val="20"/>
        </w:rPr>
        <w:t>Prohibiciones del Contralor Municipal</w:t>
      </w:r>
    </w:p>
    <w:p w14:paraId="65CC3280" w14:textId="77777777" w:rsidR="00D06D6A" w:rsidRPr="00650382" w:rsidRDefault="00D06D6A" w:rsidP="004D6AA6">
      <w:pPr>
        <w:pStyle w:val="Default"/>
        <w:spacing w:line="276" w:lineRule="auto"/>
        <w:ind w:firstLine="709"/>
        <w:rPr>
          <w:rFonts w:ascii="Verdana" w:hAnsi="Verdana"/>
          <w:bCs/>
          <w:iCs/>
          <w:color w:val="auto"/>
          <w:sz w:val="20"/>
          <w:szCs w:val="20"/>
        </w:rPr>
      </w:pPr>
      <w:r w:rsidRPr="00650382">
        <w:rPr>
          <w:rFonts w:ascii="Verdana" w:hAnsi="Verdana"/>
          <w:b/>
          <w:bCs/>
          <w:iCs/>
          <w:color w:val="auto"/>
          <w:sz w:val="20"/>
          <w:szCs w:val="20"/>
        </w:rPr>
        <w:t>Artículo 138-1.</w:t>
      </w:r>
      <w:r w:rsidRPr="00650382">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Artículo adicionado P.O. 18-09-2018</w:t>
      </w:r>
    </w:p>
    <w:p w14:paraId="3CC3522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5BC4268A" w14:textId="7BF68E7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Contralor Municipal </w:t>
      </w:r>
    </w:p>
    <w:p w14:paraId="0F07516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139. </w:t>
      </w:r>
      <w:r w:rsidRPr="00650382">
        <w:rPr>
          <w:rFonts w:ascii="Verdana" w:hAnsi="Verdana"/>
          <w:color w:val="auto"/>
          <w:sz w:val="20"/>
          <w:szCs w:val="20"/>
        </w:rPr>
        <w:t xml:space="preserve">Son atribuciones del Contralor Municipal: </w:t>
      </w:r>
    </w:p>
    <w:p w14:paraId="26CAAB0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25741F" w:rsidRDefault="00BA7E55" w:rsidP="004D6AA6">
      <w:pPr>
        <w:pStyle w:val="Default"/>
        <w:spacing w:line="276" w:lineRule="auto"/>
        <w:ind w:left="709" w:hanging="709"/>
        <w:jc w:val="both"/>
        <w:rPr>
          <w:rFonts w:ascii="Verdana" w:hAnsi="Verdana"/>
          <w:color w:val="auto"/>
          <w:sz w:val="14"/>
          <w:szCs w:val="14"/>
        </w:rPr>
      </w:pPr>
    </w:p>
    <w:p w14:paraId="5BCFF424" w14:textId="77777777" w:rsidR="00BA7E55" w:rsidRPr="00650382" w:rsidRDefault="00646FAB" w:rsidP="004D6AA6">
      <w:pPr>
        <w:numPr>
          <w:ilvl w:val="0"/>
          <w:numId w:val="44"/>
        </w:numPr>
        <w:ind w:left="709" w:hanging="709"/>
        <w:jc w:val="both"/>
        <w:rPr>
          <w:rFonts w:ascii="Verdana" w:hAnsi="Verdana" w:cs="Arial"/>
          <w:sz w:val="20"/>
          <w:szCs w:val="20"/>
          <w:lang w:eastAsia="es-MX"/>
        </w:rPr>
      </w:pPr>
      <w:r w:rsidRPr="00650382">
        <w:rPr>
          <w:rFonts w:ascii="Verdana" w:hAnsi="Verdana" w:cs="Arial"/>
          <w:sz w:val="20"/>
          <w:szCs w:val="20"/>
          <w:lang w:eastAsia="es-MX"/>
        </w:rPr>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650382">
        <w:rPr>
          <w:rFonts w:ascii="Verdana" w:hAnsi="Verdana"/>
          <w:sz w:val="20"/>
          <w:szCs w:val="20"/>
        </w:rPr>
        <w:t xml:space="preserve"> </w:t>
      </w:r>
    </w:p>
    <w:p w14:paraId="53D5DD85"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EA02C5B"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un programa de visitas y auditorías periódicas a las dependencias y entidades de la administración pública municipal, participando aleatoriamente en </w:t>
      </w:r>
      <w:r w:rsidRPr="00650382">
        <w:rPr>
          <w:rFonts w:ascii="Verdana" w:hAnsi="Verdana"/>
          <w:color w:val="auto"/>
          <w:sz w:val="20"/>
          <w:szCs w:val="20"/>
        </w:rPr>
        <w:lastRenderedPageBreak/>
        <w:t>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25741F" w:rsidRDefault="00605B6A" w:rsidP="004D6AA6">
      <w:pPr>
        <w:pStyle w:val="Default"/>
        <w:spacing w:line="276" w:lineRule="auto"/>
        <w:jc w:val="both"/>
        <w:rPr>
          <w:rFonts w:ascii="Verdana" w:hAnsi="Verdana"/>
          <w:color w:val="auto"/>
          <w:sz w:val="14"/>
          <w:szCs w:val="14"/>
        </w:rPr>
      </w:pPr>
    </w:p>
    <w:p w14:paraId="1DE28AFD" w14:textId="77777777" w:rsidR="00BA7E55" w:rsidRPr="00650382" w:rsidRDefault="00605B6A" w:rsidP="004D6AA6">
      <w:pPr>
        <w:pStyle w:val="Default"/>
        <w:spacing w:line="276" w:lineRule="auto"/>
        <w:ind w:left="709" w:hanging="1"/>
        <w:jc w:val="both"/>
        <w:rPr>
          <w:rFonts w:ascii="Verdana" w:hAnsi="Verdana"/>
          <w:color w:val="auto"/>
          <w:sz w:val="20"/>
          <w:szCs w:val="20"/>
        </w:rPr>
      </w:pPr>
      <w:r w:rsidRPr="00650382">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650382">
        <w:rPr>
          <w:rFonts w:ascii="Verdana" w:hAnsi="Verdana"/>
          <w:color w:val="auto"/>
          <w:sz w:val="20"/>
          <w:szCs w:val="20"/>
        </w:rPr>
        <w:t xml:space="preserve"> </w:t>
      </w:r>
    </w:p>
    <w:p w14:paraId="16FACB4D"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799AD38"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la correcta aplicación del gasto público y su congruencia con el Presupuesto de Egresos, así como el correcto uso del patrimonio municipal, promoviendo la eficacia, eficiencia y legalidad en su ejercicio;</w:t>
      </w:r>
      <w:r w:rsidR="00BA7E55" w:rsidRPr="00650382">
        <w:rPr>
          <w:rFonts w:ascii="Verdana" w:hAnsi="Verdana"/>
          <w:color w:val="auto"/>
          <w:sz w:val="20"/>
          <w:szCs w:val="20"/>
        </w:rPr>
        <w:t xml:space="preserve"> </w:t>
      </w:r>
    </w:p>
    <w:p w14:paraId="1D9720C7"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9D12731"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6A228178" w14:textId="567D13DC" w:rsidR="00BA7E55" w:rsidRPr="00650382" w:rsidRDefault="00605B6A" w:rsidP="00261960">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r w:rsidR="00261960" w:rsidRPr="00650382">
        <w:rPr>
          <w:rFonts w:ascii="Verdana" w:hAnsi="Verdana"/>
          <w:color w:val="auto"/>
          <w:sz w:val="20"/>
          <w:szCs w:val="20"/>
        </w:rPr>
        <w:t xml:space="preserve">                                          </w:t>
      </w:r>
      <w:r w:rsidR="007778DB" w:rsidRPr="00650382">
        <w:rPr>
          <w:rFonts w:ascii="Verdana" w:hAnsi="Verdana"/>
          <w:b/>
          <w:color w:val="FF6699"/>
          <w:sz w:val="16"/>
          <w:szCs w:val="16"/>
        </w:rPr>
        <w:t>Fracción reformada P.O. 09-01-2018</w:t>
      </w:r>
    </w:p>
    <w:p w14:paraId="48CDD44D"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30B6C" w14:textId="1905250F"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756B6BF1" w14:textId="77777777" w:rsidR="007C0348" w:rsidRPr="00650382" w:rsidRDefault="007C0348" w:rsidP="007C0348">
      <w:pPr>
        <w:pStyle w:val="Default"/>
        <w:spacing w:line="276" w:lineRule="auto"/>
        <w:ind w:left="709"/>
        <w:jc w:val="both"/>
        <w:rPr>
          <w:rFonts w:ascii="Verdana" w:hAnsi="Verdana"/>
          <w:color w:val="auto"/>
          <w:sz w:val="20"/>
          <w:szCs w:val="20"/>
        </w:rPr>
      </w:pPr>
    </w:p>
    <w:p w14:paraId="1DD3CB7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la entrega recepción de las dependencias y entidades de la administración pública municipal; </w:t>
      </w:r>
    </w:p>
    <w:p w14:paraId="0833ACE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7C03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los estados financieros de la tesorería municipal, así como revisar la integración, la remisión en tiempo y la </w:t>
      </w:r>
      <w:proofErr w:type="spellStart"/>
      <w:r w:rsidRPr="00650382">
        <w:rPr>
          <w:rFonts w:ascii="Verdana" w:hAnsi="Verdana"/>
          <w:color w:val="auto"/>
          <w:sz w:val="20"/>
          <w:szCs w:val="20"/>
        </w:rPr>
        <w:t>solventación</w:t>
      </w:r>
      <w:proofErr w:type="spellEnd"/>
      <w:r w:rsidRPr="00650382">
        <w:rPr>
          <w:rFonts w:ascii="Verdana" w:hAnsi="Verdana"/>
          <w:color w:val="auto"/>
          <w:sz w:val="20"/>
          <w:szCs w:val="20"/>
        </w:rPr>
        <w:t xml:space="preserve"> de observaciones de la cuenta pública municipal; </w:t>
      </w:r>
    </w:p>
    <w:p w14:paraId="4DA369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650382">
        <w:rPr>
          <w:rFonts w:ascii="Verdana" w:hAnsi="Verdana"/>
          <w:color w:val="auto"/>
          <w:sz w:val="20"/>
          <w:szCs w:val="20"/>
        </w:rPr>
        <w:t xml:space="preserve"> </w:t>
      </w:r>
    </w:p>
    <w:p w14:paraId="728B7485"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8A474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que el desempeño de las funciones de los servidores públicos municipales, se realice conforme a la Ley, los reglamentos respectivos y el Código de Ética;</w:t>
      </w:r>
      <w:r w:rsidR="00BA7E55" w:rsidRPr="00650382">
        <w:rPr>
          <w:rFonts w:ascii="Verdana" w:hAnsi="Verdana"/>
          <w:color w:val="auto"/>
          <w:sz w:val="20"/>
          <w:szCs w:val="20"/>
        </w:rPr>
        <w:t xml:space="preserve"> </w:t>
      </w:r>
    </w:p>
    <w:p w14:paraId="3993D5B0"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35DAA88" w14:textId="77777777" w:rsidR="00261960" w:rsidRPr="00650382" w:rsidRDefault="00261960" w:rsidP="00261960">
      <w:pPr>
        <w:pStyle w:val="Default"/>
        <w:spacing w:line="276" w:lineRule="auto"/>
        <w:ind w:left="709"/>
        <w:jc w:val="both"/>
        <w:rPr>
          <w:rFonts w:ascii="Verdana" w:hAnsi="Verdana"/>
          <w:color w:val="auto"/>
          <w:sz w:val="20"/>
          <w:szCs w:val="20"/>
        </w:rPr>
      </w:pPr>
    </w:p>
    <w:p w14:paraId="43F607E8" w14:textId="42B48ADB" w:rsidR="008C1C6B" w:rsidRPr="00650382" w:rsidRDefault="00C943B8" w:rsidP="008C1C6B">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Designar, p</w:t>
      </w:r>
      <w:r w:rsidR="00BA7E55" w:rsidRPr="00650382">
        <w:rPr>
          <w:rFonts w:ascii="Verdana" w:hAnsi="Verdana"/>
          <w:color w:val="auto"/>
          <w:sz w:val="20"/>
          <w:szCs w:val="20"/>
        </w:rPr>
        <w:t>ro</w:t>
      </w:r>
      <w:r w:rsidRPr="00650382">
        <w:rPr>
          <w:rFonts w:ascii="Verdana" w:hAnsi="Verdana"/>
          <w:color w:val="auto"/>
          <w:sz w:val="20"/>
          <w:szCs w:val="20"/>
        </w:rPr>
        <w:t>mover y remover</w:t>
      </w:r>
      <w:r w:rsidR="00BA7E55" w:rsidRPr="00650382">
        <w:rPr>
          <w:rFonts w:ascii="Verdana" w:hAnsi="Verdana"/>
          <w:color w:val="auto"/>
          <w:sz w:val="20"/>
          <w:szCs w:val="20"/>
        </w:rPr>
        <w:t xml:space="preserve"> al personal </w:t>
      </w:r>
      <w:r w:rsidR="00D2783D" w:rsidRPr="00650382">
        <w:rPr>
          <w:rFonts w:ascii="Verdana" w:hAnsi="Verdana"/>
          <w:color w:val="auto"/>
          <w:sz w:val="20"/>
          <w:szCs w:val="20"/>
        </w:rPr>
        <w:t>de la Contraloría Municipal en los términos de la legislación y del servicio civil de carrera</w:t>
      </w:r>
      <w:r w:rsidR="00BA7E55" w:rsidRPr="00650382">
        <w:rPr>
          <w:rFonts w:ascii="Verdana" w:hAnsi="Verdana"/>
          <w:color w:val="auto"/>
          <w:sz w:val="20"/>
          <w:szCs w:val="20"/>
        </w:rPr>
        <w:t xml:space="preserve">; </w:t>
      </w:r>
    </w:p>
    <w:p w14:paraId="50BB8CDD" w14:textId="410E2BAA" w:rsidR="008C1C6B" w:rsidRPr="00650382" w:rsidRDefault="008C1C6B" w:rsidP="008C1C6B">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 xml:space="preserve">Fracción reformada P.O. </w:t>
      </w:r>
      <w:r w:rsidR="00C17263" w:rsidRPr="00650382">
        <w:rPr>
          <w:rFonts w:ascii="Verdana" w:hAnsi="Verdana"/>
          <w:b/>
          <w:color w:val="FF6699"/>
          <w:sz w:val="16"/>
          <w:szCs w:val="16"/>
        </w:rPr>
        <w:t>24</w:t>
      </w:r>
      <w:r w:rsidRPr="00650382">
        <w:rPr>
          <w:rFonts w:ascii="Verdana" w:hAnsi="Verdana"/>
          <w:b/>
          <w:color w:val="FF6699"/>
          <w:sz w:val="16"/>
          <w:szCs w:val="16"/>
        </w:rPr>
        <w:t>-0</w:t>
      </w:r>
      <w:r w:rsidR="00C17263" w:rsidRPr="00650382">
        <w:rPr>
          <w:rFonts w:ascii="Verdana" w:hAnsi="Verdana"/>
          <w:b/>
          <w:color w:val="FF6699"/>
          <w:sz w:val="16"/>
          <w:szCs w:val="16"/>
        </w:rPr>
        <w:t>9</w:t>
      </w:r>
      <w:r w:rsidRPr="00650382">
        <w:rPr>
          <w:rFonts w:ascii="Verdana" w:hAnsi="Verdana"/>
          <w:b/>
          <w:color w:val="FF6699"/>
          <w:sz w:val="16"/>
          <w:szCs w:val="16"/>
        </w:rPr>
        <w:t>-20</w:t>
      </w:r>
      <w:r w:rsidR="00C17263" w:rsidRPr="00650382">
        <w:rPr>
          <w:rFonts w:ascii="Verdana" w:hAnsi="Verdana"/>
          <w:b/>
          <w:color w:val="FF6699"/>
          <w:sz w:val="16"/>
          <w:szCs w:val="16"/>
        </w:rPr>
        <w:t>21</w:t>
      </w:r>
    </w:p>
    <w:p w14:paraId="6107E650"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su anteproyecto de presupuesto anual; </w:t>
      </w:r>
    </w:p>
    <w:p w14:paraId="071B87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650382" w:rsidRDefault="00605B6A" w:rsidP="0025741F">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650382">
        <w:rPr>
          <w:rFonts w:ascii="Verdana" w:hAnsi="Verdana"/>
          <w:color w:val="auto"/>
          <w:sz w:val="20"/>
          <w:szCs w:val="20"/>
        </w:rPr>
        <w:t xml:space="preserve"> </w:t>
      </w:r>
    </w:p>
    <w:p w14:paraId="72416AB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650382" w:rsidRDefault="00605B6A" w:rsidP="00D47304">
      <w:pPr>
        <w:pStyle w:val="Default"/>
        <w:spacing w:line="276" w:lineRule="auto"/>
        <w:ind w:left="709" w:firstLine="707"/>
        <w:jc w:val="both"/>
        <w:rPr>
          <w:rFonts w:ascii="Verdana" w:hAnsi="Verdana"/>
          <w:color w:val="auto"/>
          <w:sz w:val="20"/>
          <w:szCs w:val="20"/>
        </w:rPr>
      </w:pPr>
      <w:r w:rsidRPr="00650382">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74668160" w14:textId="77777777" w:rsidR="00AB1D3C" w:rsidRPr="00650382" w:rsidRDefault="00AB1D3C" w:rsidP="0025741F">
      <w:pPr>
        <w:pStyle w:val="Sinespaciado"/>
      </w:pPr>
    </w:p>
    <w:p w14:paraId="1B7E2DF2" w14:textId="181370EC"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3CDFC0B0" w14:textId="77777777" w:rsidR="007C0348" w:rsidRPr="00650382" w:rsidRDefault="007C0348" w:rsidP="007C0348">
      <w:pPr>
        <w:pStyle w:val="Default"/>
        <w:spacing w:line="276" w:lineRule="auto"/>
        <w:ind w:left="709"/>
        <w:jc w:val="both"/>
        <w:rPr>
          <w:rFonts w:ascii="Verdana" w:hAnsi="Verdana"/>
          <w:color w:val="auto"/>
          <w:sz w:val="20"/>
          <w:szCs w:val="20"/>
        </w:rPr>
      </w:pPr>
    </w:p>
    <w:p w14:paraId="15A266E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Tesorería Municipal y los órganos administrativos de las entidades paramunicipales, cumplan con la normatividad aplicable a la contabilidad gubernamental; </w:t>
      </w:r>
    </w:p>
    <w:p w14:paraId="1252B4D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EF63E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p>
    <w:p w14:paraId="3FD98F8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186427BB" w14:textId="77777777" w:rsidR="00AB1D3C" w:rsidRPr="00650382" w:rsidRDefault="00AB1D3C" w:rsidP="004D6AA6">
      <w:pPr>
        <w:pStyle w:val="Default"/>
        <w:spacing w:line="276" w:lineRule="auto"/>
        <w:jc w:val="both"/>
        <w:rPr>
          <w:rFonts w:ascii="Verdana" w:hAnsi="Verdana"/>
          <w:color w:val="auto"/>
          <w:sz w:val="20"/>
          <w:szCs w:val="20"/>
        </w:rPr>
      </w:pPr>
    </w:p>
    <w:p w14:paraId="5554E3C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07411932" w14:textId="77777777" w:rsidR="00AB1D3C" w:rsidRPr="00650382" w:rsidRDefault="00AB1D3C" w:rsidP="004D6AA6">
      <w:pPr>
        <w:pStyle w:val="Default"/>
        <w:spacing w:line="276" w:lineRule="auto"/>
        <w:jc w:val="both"/>
        <w:rPr>
          <w:rFonts w:ascii="Verdana" w:hAnsi="Verdana"/>
          <w:color w:val="auto"/>
          <w:sz w:val="20"/>
          <w:szCs w:val="20"/>
        </w:rPr>
      </w:pPr>
    </w:p>
    <w:p w14:paraId="67703807" w14:textId="77777777" w:rsidR="00605B6A" w:rsidRPr="00650382" w:rsidRDefault="00605B6A" w:rsidP="00261960">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59DC6EF5" w14:textId="77777777" w:rsidR="00AB1D3C" w:rsidRPr="00650382" w:rsidRDefault="00AB1D3C" w:rsidP="004D6AA6">
      <w:pPr>
        <w:pStyle w:val="Default"/>
        <w:spacing w:line="276" w:lineRule="auto"/>
        <w:jc w:val="both"/>
        <w:rPr>
          <w:rFonts w:ascii="Verdana" w:hAnsi="Verdana"/>
          <w:color w:val="auto"/>
          <w:sz w:val="20"/>
          <w:szCs w:val="20"/>
        </w:rPr>
      </w:pPr>
    </w:p>
    <w:p w14:paraId="7899A543"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Establecer mecanismos de prevención de conductas que pudieran constituir responsabilidades administrativas, previniendo actos de corrupción y fomentando la transparencia en la función pública; y</w:t>
      </w:r>
    </w:p>
    <w:p w14:paraId="3965E9A3"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15C0D414" w14:textId="77777777" w:rsidR="00AB1D3C" w:rsidRPr="00650382" w:rsidRDefault="00AB1D3C" w:rsidP="004D6AA6">
      <w:pPr>
        <w:pStyle w:val="Default"/>
        <w:spacing w:line="276" w:lineRule="auto"/>
        <w:jc w:val="both"/>
        <w:rPr>
          <w:rFonts w:ascii="Verdana" w:hAnsi="Verdana"/>
          <w:color w:val="auto"/>
          <w:sz w:val="20"/>
          <w:szCs w:val="20"/>
        </w:rPr>
      </w:pPr>
    </w:p>
    <w:p w14:paraId="6501DCDA" w14:textId="6B7F6F2F" w:rsidR="00BA7E55" w:rsidRPr="006A3442" w:rsidRDefault="00605B6A" w:rsidP="006A3442">
      <w:pPr>
        <w:pStyle w:val="Default"/>
        <w:numPr>
          <w:ilvl w:val="0"/>
          <w:numId w:val="44"/>
        </w:numPr>
        <w:spacing w:line="276" w:lineRule="auto"/>
        <w:ind w:left="709" w:hanging="709"/>
        <w:jc w:val="both"/>
        <w:rPr>
          <w:rFonts w:ascii="Verdana" w:hAnsi="Verdana"/>
          <w:color w:val="auto"/>
          <w:sz w:val="20"/>
          <w:szCs w:val="20"/>
        </w:rPr>
      </w:pPr>
      <w:r w:rsidRPr="006A3442">
        <w:rPr>
          <w:rFonts w:ascii="Verdana" w:hAnsi="Verdana"/>
          <w:color w:val="auto"/>
          <w:sz w:val="20"/>
          <w:szCs w:val="20"/>
        </w:rPr>
        <w:lastRenderedPageBreak/>
        <w:t>Las demás que le confiere esta u otras leyes, reglamentos y acuerdos de Ayuntamiento.</w:t>
      </w:r>
      <w:r w:rsidR="006A3442">
        <w:rPr>
          <w:rFonts w:ascii="Verdana" w:hAnsi="Verdana"/>
          <w:color w:val="auto"/>
          <w:sz w:val="20"/>
          <w:szCs w:val="20"/>
        </w:rPr>
        <w:t xml:space="preserve">                                   </w:t>
      </w:r>
      <w:r w:rsidR="00AB1D3C" w:rsidRPr="006A3442">
        <w:rPr>
          <w:rFonts w:ascii="Verdana" w:hAnsi="Verdana"/>
          <w:b/>
          <w:color w:val="FF6699"/>
          <w:sz w:val="16"/>
          <w:szCs w:val="16"/>
        </w:rPr>
        <w:t>Fracción reubicada (antes XXII) P.O. 09-01-2018</w:t>
      </w:r>
    </w:p>
    <w:p w14:paraId="7DB25869" w14:textId="77777777" w:rsidR="006A3442" w:rsidRDefault="006A3442" w:rsidP="004D6AA6">
      <w:pPr>
        <w:pStyle w:val="Default"/>
        <w:spacing w:line="276" w:lineRule="auto"/>
        <w:ind w:firstLine="709"/>
        <w:jc w:val="right"/>
        <w:rPr>
          <w:rFonts w:ascii="Verdana" w:hAnsi="Verdana"/>
          <w:b/>
          <w:bCs/>
          <w:i/>
          <w:iCs/>
          <w:color w:val="auto"/>
          <w:sz w:val="20"/>
          <w:szCs w:val="20"/>
        </w:rPr>
      </w:pPr>
    </w:p>
    <w:p w14:paraId="1181720D" w14:textId="02046564" w:rsidR="005C6AE4" w:rsidRPr="00650382" w:rsidRDefault="00D06D6A"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Solventación de Observaciones y Corresponsabilidad</w:t>
      </w:r>
    </w:p>
    <w:p w14:paraId="2E0123E8"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D03B52A" w14:textId="6EEFE731" w:rsidR="00BA7E55" w:rsidRPr="00650382" w:rsidRDefault="00BA7E55" w:rsidP="007C034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140. </w:t>
      </w:r>
      <w:r w:rsidR="00D06D6A" w:rsidRPr="00650382">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650382">
        <w:rPr>
          <w:rFonts w:ascii="Verdana" w:hAnsi="Verdana"/>
          <w:color w:val="auto"/>
          <w:sz w:val="20"/>
          <w:szCs w:val="20"/>
        </w:rPr>
        <w:t>solventación</w:t>
      </w:r>
      <w:proofErr w:type="spellEnd"/>
      <w:r w:rsidR="00D06D6A" w:rsidRPr="00650382">
        <w:rPr>
          <w:rFonts w:ascii="Verdana" w:hAnsi="Verdana"/>
          <w:color w:val="auto"/>
          <w:sz w:val="20"/>
          <w:szCs w:val="20"/>
        </w:rPr>
        <w:t xml:space="preserve"> de las observaciones y atención de las recomendaciones que formule la Auditoría Superior de la Federación y la del Estado. </w:t>
      </w:r>
      <w:r w:rsidRPr="00650382">
        <w:rPr>
          <w:rFonts w:ascii="Verdana" w:hAnsi="Verdana"/>
          <w:color w:val="auto"/>
          <w:sz w:val="20"/>
          <w:szCs w:val="20"/>
        </w:rPr>
        <w:t xml:space="preserve"> </w:t>
      </w:r>
      <w:r w:rsidR="0025741F">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5EA0064" w14:textId="77777777" w:rsidR="007C0348" w:rsidRDefault="007C0348" w:rsidP="004D6AA6">
      <w:pPr>
        <w:pStyle w:val="Default"/>
        <w:spacing w:line="276" w:lineRule="auto"/>
        <w:ind w:firstLine="709"/>
        <w:jc w:val="both"/>
        <w:rPr>
          <w:rFonts w:ascii="Verdana" w:hAnsi="Verdana"/>
          <w:color w:val="auto"/>
          <w:sz w:val="20"/>
          <w:szCs w:val="20"/>
        </w:rPr>
      </w:pPr>
    </w:p>
    <w:p w14:paraId="53D44F61" w14:textId="0485390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1DC28" w14:textId="66066085" w:rsidR="00BF683B" w:rsidRPr="00650382" w:rsidRDefault="00BA7E55" w:rsidP="00887A3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contralor y los servidores públicos de la contraloría tendrán responsabilidad de su actuar conforme a la Ley de Responsabilidades Administrativas</w:t>
      </w:r>
      <w:r w:rsidR="00BF683B" w:rsidRPr="00650382">
        <w:rPr>
          <w:rFonts w:ascii="Verdana" w:hAnsi="Verdana"/>
          <w:color w:val="auto"/>
          <w:sz w:val="20"/>
          <w:szCs w:val="20"/>
        </w:rPr>
        <w:t xml:space="preserve"> para el Estado de Guanajuato</w:t>
      </w:r>
      <w:r w:rsidRPr="00650382">
        <w:rPr>
          <w:rFonts w:ascii="Verdana" w:hAnsi="Verdana"/>
          <w:color w:val="auto"/>
          <w:sz w:val="20"/>
          <w:szCs w:val="20"/>
        </w:rPr>
        <w:t xml:space="preserve">. </w:t>
      </w:r>
      <w:r w:rsidR="00887A3E" w:rsidRPr="00650382">
        <w:rPr>
          <w:rFonts w:ascii="Verdana" w:hAnsi="Verdana"/>
          <w:color w:val="auto"/>
          <w:sz w:val="20"/>
          <w:szCs w:val="20"/>
        </w:rPr>
        <w:t xml:space="preserve">                                                                 </w:t>
      </w:r>
      <w:r w:rsidR="00BF683B" w:rsidRPr="00650382">
        <w:rPr>
          <w:rFonts w:ascii="Verdana" w:hAnsi="Verdana"/>
          <w:b/>
          <w:color w:val="FF6699"/>
          <w:sz w:val="16"/>
          <w:szCs w:val="16"/>
        </w:rPr>
        <w:t>Párrafo reformado P.O. 22-12-2020</w:t>
      </w:r>
    </w:p>
    <w:p w14:paraId="5975ACC5" w14:textId="77777777" w:rsidR="00BF683B" w:rsidRPr="00650382" w:rsidRDefault="00BF683B" w:rsidP="004D6AA6">
      <w:pPr>
        <w:pStyle w:val="Default"/>
        <w:spacing w:line="276" w:lineRule="auto"/>
        <w:ind w:firstLine="709"/>
        <w:jc w:val="both"/>
        <w:rPr>
          <w:rFonts w:ascii="Verdana" w:hAnsi="Verdana"/>
          <w:color w:val="auto"/>
          <w:sz w:val="20"/>
          <w:szCs w:val="20"/>
        </w:rPr>
      </w:pPr>
    </w:p>
    <w:p w14:paraId="55A0E55D" w14:textId="77777777" w:rsidR="00BA7E55" w:rsidRPr="00650382"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Pr="00650382" w:rsidRDefault="00BA7E55" w:rsidP="004D6AA6">
      <w:pPr>
        <w:pStyle w:val="Sinespaciado"/>
        <w:spacing w:line="276" w:lineRule="auto"/>
        <w:jc w:val="center"/>
        <w:rPr>
          <w:rFonts w:ascii="Verdana" w:hAnsi="Verdana" w:cs="Arial"/>
          <w:b/>
          <w:sz w:val="20"/>
          <w:szCs w:val="20"/>
          <w:lang w:val="es-ES"/>
        </w:rPr>
      </w:pPr>
      <w:r w:rsidRPr="00650382">
        <w:rPr>
          <w:rFonts w:ascii="Verdana" w:hAnsi="Verdana" w:cs="Arial"/>
          <w:b/>
          <w:sz w:val="20"/>
          <w:szCs w:val="20"/>
          <w:lang w:val="es-ES"/>
        </w:rPr>
        <w:t xml:space="preserve">Sección </w:t>
      </w:r>
      <w:r w:rsidR="0000666A" w:rsidRPr="00650382">
        <w:rPr>
          <w:rFonts w:ascii="Verdana" w:hAnsi="Verdana" w:cs="Arial"/>
          <w:b/>
          <w:sz w:val="20"/>
          <w:szCs w:val="20"/>
          <w:lang w:val="es-ES"/>
        </w:rPr>
        <w:t>Segunda</w:t>
      </w:r>
    </w:p>
    <w:p w14:paraId="167BC95F" w14:textId="77777777" w:rsidR="0000666A" w:rsidRPr="00650382" w:rsidRDefault="0000666A"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Sección modificada en su numeración</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w:t>
      </w:r>
      <w:r w:rsidRPr="00650382">
        <w:rPr>
          <w:rFonts w:ascii="Verdana" w:hAnsi="Verdana"/>
          <w:b/>
          <w:color w:val="FF6699"/>
          <w:sz w:val="16"/>
          <w:szCs w:val="16"/>
        </w:rPr>
        <w:t>1</w:t>
      </w:r>
      <w:r w:rsidRPr="00650382">
        <w:rPr>
          <w:rFonts w:ascii="Verdana" w:hAnsi="Verdana" w:cs="Arial"/>
          <w:b/>
          <w:color w:val="FF6699"/>
          <w:sz w:val="16"/>
          <w:szCs w:val="16"/>
        </w:rPr>
        <w:t>-201</w:t>
      </w:r>
      <w:r w:rsidRPr="00650382">
        <w:rPr>
          <w:rFonts w:ascii="Verdana" w:hAnsi="Verdana"/>
          <w:b/>
          <w:color w:val="FF6699"/>
          <w:sz w:val="16"/>
          <w:szCs w:val="16"/>
        </w:rPr>
        <w:t>8</w:t>
      </w:r>
    </w:p>
    <w:p w14:paraId="25E90E2A" w14:textId="77777777" w:rsidR="00BA7E55" w:rsidRPr="00650382" w:rsidRDefault="00BA7E55" w:rsidP="004D6AA6">
      <w:pPr>
        <w:pStyle w:val="Sinespaciado"/>
        <w:spacing w:line="276" w:lineRule="auto"/>
        <w:jc w:val="center"/>
        <w:rPr>
          <w:rFonts w:ascii="Verdana" w:hAnsi="Verdana" w:cs="Arial"/>
          <w:b/>
          <w:sz w:val="20"/>
          <w:szCs w:val="20"/>
        </w:rPr>
      </w:pPr>
      <w:r w:rsidRPr="00650382">
        <w:rPr>
          <w:rFonts w:ascii="Verdana" w:hAnsi="Verdana" w:cs="Arial"/>
          <w:b/>
          <w:sz w:val="20"/>
          <w:szCs w:val="20"/>
        </w:rPr>
        <w:t>Del Cronista Municipal</w:t>
      </w:r>
    </w:p>
    <w:p w14:paraId="78D13420" w14:textId="77777777" w:rsidR="004B3BDE" w:rsidRPr="00650382" w:rsidRDefault="004B3BDE" w:rsidP="004D6AA6">
      <w:pPr>
        <w:pStyle w:val="Sinespaciado"/>
        <w:spacing w:line="276" w:lineRule="auto"/>
        <w:ind w:firstLine="709"/>
        <w:jc w:val="right"/>
        <w:rPr>
          <w:rFonts w:ascii="Verdana" w:hAnsi="Verdana" w:cs="Arial"/>
          <w:b/>
          <w:sz w:val="20"/>
          <w:szCs w:val="20"/>
        </w:rPr>
      </w:pPr>
      <w:r w:rsidRPr="00650382">
        <w:rPr>
          <w:rFonts w:ascii="Verdana" w:hAnsi="Verdana"/>
          <w:b/>
          <w:color w:val="FF6699"/>
          <w:sz w:val="16"/>
          <w:szCs w:val="16"/>
        </w:rPr>
        <w:t xml:space="preserve">Sección adicionada con los artículos que la integran </w:t>
      </w:r>
      <w:r w:rsidRPr="00650382">
        <w:rPr>
          <w:rFonts w:ascii="Verdana" w:hAnsi="Verdana" w:cs="Arial"/>
          <w:b/>
          <w:color w:val="FF6699"/>
          <w:sz w:val="16"/>
          <w:szCs w:val="16"/>
        </w:rPr>
        <w:t xml:space="preserve">P.O. </w:t>
      </w:r>
      <w:r w:rsidRPr="00650382">
        <w:rPr>
          <w:rFonts w:ascii="Verdana" w:hAnsi="Verdana"/>
          <w:b/>
          <w:color w:val="FF6699"/>
          <w:sz w:val="16"/>
          <w:szCs w:val="16"/>
        </w:rPr>
        <w:t>09</w:t>
      </w:r>
      <w:r w:rsidRPr="00650382">
        <w:rPr>
          <w:rFonts w:ascii="Verdana" w:hAnsi="Verdana" w:cs="Arial"/>
          <w:b/>
          <w:color w:val="FF6699"/>
          <w:sz w:val="16"/>
          <w:szCs w:val="16"/>
        </w:rPr>
        <w:t>-05-2014</w:t>
      </w:r>
    </w:p>
    <w:p w14:paraId="0CC9ABC9" w14:textId="77777777" w:rsidR="00BA7E55" w:rsidRPr="00650382"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Cronista municipal</w:t>
      </w:r>
    </w:p>
    <w:p w14:paraId="5753A81A"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140-1.</w:t>
      </w:r>
      <w:r w:rsidRPr="00650382">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El registro de sucesos notables acaecidos dentro de la circunscripción territorial del municipio al que pertenezca; y</w:t>
      </w:r>
    </w:p>
    <w:p w14:paraId="685A26B0"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650382" w:rsidRDefault="00BA7E55" w:rsidP="004D6AA6">
      <w:pPr>
        <w:pStyle w:val="Prrafodelista"/>
        <w:ind w:firstLine="709"/>
        <w:rPr>
          <w:rFonts w:ascii="Verdana" w:hAnsi="Verdana" w:cs="Arial"/>
          <w:sz w:val="20"/>
          <w:szCs w:val="20"/>
        </w:rPr>
      </w:pPr>
    </w:p>
    <w:p w14:paraId="19686C98"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El Cronista Municipal permanecerá indefinidamente en su cargo y sólo podrá ser removido por causa justificada a juicio del Ayuntamiento.</w:t>
      </w:r>
    </w:p>
    <w:p w14:paraId="74DA7B6E" w14:textId="77777777" w:rsidR="007C0348" w:rsidRDefault="007C0348" w:rsidP="004D6AA6">
      <w:pPr>
        <w:pStyle w:val="Sinespaciado"/>
        <w:spacing w:line="276" w:lineRule="auto"/>
        <w:ind w:firstLine="709"/>
        <w:jc w:val="both"/>
        <w:rPr>
          <w:rFonts w:ascii="Verdana" w:hAnsi="Verdana" w:cs="Arial"/>
          <w:sz w:val="20"/>
          <w:szCs w:val="20"/>
        </w:rPr>
      </w:pPr>
    </w:p>
    <w:p w14:paraId="5E29AAEF" w14:textId="7D1DA1F0"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Percibirá la remuneración que se le fije conforme a la partida presupuestal que corresponda.</w:t>
      </w:r>
    </w:p>
    <w:p w14:paraId="7F8F6ADD" w14:textId="77777777" w:rsidR="004B3BDE" w:rsidRPr="00650382" w:rsidRDefault="004B3BDE"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3C038A8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Funciones del cronista municipal</w:t>
      </w:r>
    </w:p>
    <w:p w14:paraId="19DB65CC"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140-2.</w:t>
      </w:r>
      <w:r w:rsidRPr="00650382">
        <w:rPr>
          <w:rFonts w:ascii="Verdana" w:hAnsi="Verdana" w:cs="Arial"/>
          <w:sz w:val="20"/>
          <w:szCs w:val="20"/>
        </w:rPr>
        <w:t xml:space="preserve"> El Cronista Municipal, para el desarrollo de sus funciones, contará con las siguientes atribuciones:</w:t>
      </w:r>
    </w:p>
    <w:p w14:paraId="10DD0E91"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lastRenderedPageBreak/>
        <w:t>Llevar el registro cronológico de los sucesos notables de su Municipio;</w:t>
      </w:r>
    </w:p>
    <w:p w14:paraId="754D43A8"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la cultura municipal;</w:t>
      </w:r>
    </w:p>
    <w:p w14:paraId="7E7580F8" w14:textId="77777777" w:rsidR="00087DCE" w:rsidRDefault="00087DCE" w:rsidP="00087DCE">
      <w:pPr>
        <w:pStyle w:val="Sinespaciado"/>
        <w:spacing w:line="276" w:lineRule="auto"/>
        <w:ind w:left="709"/>
        <w:jc w:val="both"/>
        <w:rPr>
          <w:rFonts w:ascii="Verdana" w:hAnsi="Verdana" w:cs="Arial"/>
          <w:sz w:val="20"/>
          <w:szCs w:val="20"/>
        </w:rPr>
      </w:pPr>
    </w:p>
    <w:p w14:paraId="6ECA07EE" w14:textId="79EFC56B"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y mantener actualizada la monografía del municipio; compilar tradiciones, costumbres, leyendas y crónicas;</w:t>
      </w:r>
    </w:p>
    <w:p w14:paraId="579F2E52" w14:textId="77777777" w:rsidR="00BA7E55" w:rsidRPr="00650382" w:rsidRDefault="00BA7E55" w:rsidP="004D6AA6">
      <w:pPr>
        <w:pStyle w:val="Prrafodelista"/>
        <w:ind w:left="709" w:hanging="720"/>
        <w:rPr>
          <w:rFonts w:ascii="Verdana" w:hAnsi="Verdana" w:cs="Arial"/>
          <w:sz w:val="20"/>
          <w:szCs w:val="20"/>
        </w:rPr>
      </w:pPr>
    </w:p>
    <w:p w14:paraId="10C0D92F"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650382" w:rsidRDefault="00BA7E55" w:rsidP="004D6AA6">
      <w:pPr>
        <w:pStyle w:val="Prrafodelista"/>
        <w:ind w:left="709" w:hanging="720"/>
        <w:rPr>
          <w:rFonts w:ascii="Verdana" w:hAnsi="Verdana" w:cs="Arial"/>
          <w:sz w:val="20"/>
          <w:szCs w:val="20"/>
        </w:rPr>
      </w:pPr>
    </w:p>
    <w:p w14:paraId="4C63CDF1"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Proponer al Ayuntamiento la regulación así como la modificación a la nomenclatura en las calles, avenidas y colonias dentro de la zona urbana y rural del municipio, basándose siempre en razones de índole histórica y social; y</w:t>
      </w:r>
    </w:p>
    <w:p w14:paraId="2BE06288" w14:textId="77777777" w:rsidR="00BA7E55" w:rsidRPr="00650382" w:rsidRDefault="00BA7E55" w:rsidP="004D6AA6">
      <w:pPr>
        <w:pStyle w:val="Prrafodelista"/>
        <w:ind w:left="709" w:hanging="720"/>
        <w:rPr>
          <w:rFonts w:ascii="Verdana" w:hAnsi="Verdana" w:cs="Arial"/>
          <w:sz w:val="20"/>
          <w:szCs w:val="20"/>
        </w:rPr>
      </w:pPr>
    </w:p>
    <w:p w14:paraId="19C0199F" w14:textId="0F41E3AD" w:rsidR="00E81B64" w:rsidRPr="00032FE3" w:rsidRDefault="00BA7E55" w:rsidP="00032FE3">
      <w:pPr>
        <w:pStyle w:val="Sinespaciado"/>
        <w:numPr>
          <w:ilvl w:val="0"/>
          <w:numId w:val="46"/>
        </w:numPr>
        <w:spacing w:line="276" w:lineRule="auto"/>
        <w:jc w:val="both"/>
        <w:rPr>
          <w:rFonts w:ascii="Verdana" w:hAnsi="Verdana" w:cs="Arial"/>
          <w:b/>
          <w:sz w:val="20"/>
          <w:szCs w:val="20"/>
        </w:rPr>
      </w:pPr>
      <w:r w:rsidRPr="00032FE3">
        <w:rPr>
          <w:rFonts w:ascii="Verdana" w:hAnsi="Verdana" w:cs="Arial"/>
          <w:sz w:val="20"/>
          <w:szCs w:val="20"/>
        </w:rPr>
        <w:t>Las demás que le confiera el Ayuntamiento, esta Ley y demás disposiciones jurídicas aplicables.</w:t>
      </w:r>
      <w:r w:rsidR="00032FE3" w:rsidRPr="00032FE3">
        <w:rPr>
          <w:rFonts w:ascii="Verdana" w:hAnsi="Verdana" w:cs="Arial"/>
          <w:sz w:val="20"/>
          <w:szCs w:val="20"/>
        </w:rPr>
        <w:t xml:space="preserve">   </w:t>
      </w:r>
      <w:r w:rsidR="00032FE3">
        <w:rPr>
          <w:rFonts w:ascii="Verdana" w:hAnsi="Verdana" w:cs="Arial"/>
          <w:sz w:val="20"/>
          <w:szCs w:val="20"/>
        </w:rPr>
        <w:t xml:space="preserve">                                     </w:t>
      </w:r>
      <w:r w:rsidR="00E81B64" w:rsidRPr="00032FE3">
        <w:rPr>
          <w:rFonts w:ascii="Verdana" w:hAnsi="Verdana"/>
          <w:b/>
          <w:color w:val="FF6699"/>
          <w:sz w:val="16"/>
          <w:szCs w:val="16"/>
        </w:rPr>
        <w:t>Artículo adicionado</w:t>
      </w:r>
      <w:r w:rsidR="00E81B64" w:rsidRPr="00032FE3">
        <w:rPr>
          <w:rFonts w:ascii="Verdana" w:hAnsi="Verdana" w:cs="Arial"/>
          <w:b/>
          <w:color w:val="FF6699"/>
          <w:sz w:val="16"/>
          <w:szCs w:val="16"/>
        </w:rPr>
        <w:t xml:space="preserve"> P.O. </w:t>
      </w:r>
      <w:r w:rsidR="00E81B64" w:rsidRPr="00032FE3">
        <w:rPr>
          <w:rFonts w:ascii="Verdana" w:hAnsi="Verdana"/>
          <w:b/>
          <w:color w:val="FF6699"/>
          <w:sz w:val="16"/>
          <w:szCs w:val="16"/>
        </w:rPr>
        <w:t>09</w:t>
      </w:r>
      <w:r w:rsidR="00E81B64" w:rsidRPr="00032FE3">
        <w:rPr>
          <w:rFonts w:ascii="Verdana" w:hAnsi="Verdana" w:cs="Arial"/>
          <w:b/>
          <w:color w:val="FF6699"/>
          <w:sz w:val="16"/>
          <w:szCs w:val="16"/>
        </w:rPr>
        <w:t>-05-2014</w:t>
      </w:r>
    </w:p>
    <w:p w14:paraId="79A3980A" w14:textId="59699854" w:rsidR="00BA7E55" w:rsidRDefault="00BA7E55" w:rsidP="004D6AA6">
      <w:pPr>
        <w:rPr>
          <w:rFonts w:ascii="Verdana" w:eastAsia="Arial Unicode MS" w:hAnsi="Verdana" w:cs="Arial"/>
          <w:b/>
          <w:i/>
          <w:sz w:val="20"/>
          <w:szCs w:val="20"/>
          <w:lang w:val="es-ES_tradnl" w:eastAsia="es-ES"/>
        </w:rPr>
      </w:pPr>
    </w:p>
    <w:p w14:paraId="4305B5B1" w14:textId="77777777" w:rsidR="00032FE3" w:rsidRPr="00650382" w:rsidRDefault="00032FE3" w:rsidP="004D6AA6">
      <w:pPr>
        <w:rPr>
          <w:rFonts w:ascii="Verdana" w:eastAsia="Arial Unicode MS" w:hAnsi="Verdana" w:cs="Arial"/>
          <w:b/>
          <w:i/>
          <w:sz w:val="20"/>
          <w:szCs w:val="20"/>
          <w:lang w:val="es-ES_tradnl" w:eastAsia="es-ES"/>
        </w:rPr>
      </w:pPr>
    </w:p>
    <w:p w14:paraId="140CA914" w14:textId="77777777"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Causas de remoción del cronista municipal</w:t>
      </w:r>
    </w:p>
    <w:p w14:paraId="44BF180B"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140-3.</w:t>
      </w:r>
      <w:r w:rsidRPr="00650382">
        <w:rPr>
          <w:rFonts w:ascii="Verdana" w:hAnsi="Verdana" w:cs="Arial"/>
          <w:sz w:val="20"/>
          <w:szCs w:val="20"/>
        </w:rPr>
        <w:t xml:space="preserve"> Son causas de remoción para ocupar el cargo de Cronista Municipal:</w:t>
      </w:r>
    </w:p>
    <w:p w14:paraId="720A252D"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Por enfermedad o incapacidad física o mental debidamente comprobada que le impida ejercer el cargo;</w:t>
      </w:r>
    </w:p>
    <w:p w14:paraId="7F406332"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Negligencia, falsedad y alteración de hechos históricos; así como la autenticación de hechos históricos falsos;</w:t>
      </w:r>
    </w:p>
    <w:p w14:paraId="48B7ED6B"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Incumplimiento de las actividades señaladas y las propias de su función; y</w:t>
      </w:r>
    </w:p>
    <w:p w14:paraId="75D04D0D"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El cambio de residencia fuera de su Municipio.</w:t>
      </w:r>
    </w:p>
    <w:p w14:paraId="61B3AE81" w14:textId="77777777" w:rsidR="00E81B64" w:rsidRPr="00650382" w:rsidRDefault="00E81B64" w:rsidP="004D6AA6">
      <w:pPr>
        <w:pStyle w:val="Sinespaciado"/>
        <w:spacing w:line="276" w:lineRule="auto"/>
        <w:ind w:left="72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53A72B7" w14:textId="4D1825B6" w:rsidR="00BA7E55" w:rsidRDefault="00BA7E55" w:rsidP="004D6AA6">
      <w:pPr>
        <w:pStyle w:val="Sinespaciado"/>
        <w:spacing w:line="276" w:lineRule="auto"/>
        <w:jc w:val="both"/>
        <w:rPr>
          <w:rFonts w:ascii="Verdana" w:hAnsi="Verdana" w:cs="Arial"/>
          <w:sz w:val="20"/>
          <w:szCs w:val="20"/>
        </w:rPr>
      </w:pPr>
    </w:p>
    <w:p w14:paraId="326B8BDD" w14:textId="77777777" w:rsidR="00032FE3" w:rsidRPr="00650382" w:rsidRDefault="00032FE3" w:rsidP="004D6AA6">
      <w:pPr>
        <w:pStyle w:val="Sinespaciado"/>
        <w:spacing w:line="276" w:lineRule="auto"/>
        <w:jc w:val="both"/>
        <w:rPr>
          <w:rFonts w:ascii="Verdana" w:hAnsi="Verdana" w:cs="Arial"/>
          <w:sz w:val="20"/>
          <w:szCs w:val="20"/>
        </w:rPr>
      </w:pPr>
    </w:p>
    <w:p w14:paraId="6E4FA6E0" w14:textId="355A7F68"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Forma de elección del cronista municipal</w:t>
      </w:r>
    </w:p>
    <w:p w14:paraId="00C1DBC3"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140-4.</w:t>
      </w:r>
      <w:r w:rsidRPr="00650382">
        <w:rPr>
          <w:rFonts w:ascii="Verdana" w:hAnsi="Verdana" w:cs="Arial"/>
          <w:sz w:val="20"/>
          <w:szCs w:val="20"/>
        </w:rPr>
        <w:t xml:space="preserve"> La elección de la persona o las personas designadas por el Ayuntamiento para ocupar el cargo de Cronista Municipal, se realizará a través de las bases de una convocatoria pública, previo el análisis y evaluación de méritos, prestigio moral y capacidad del candidato o candidatos.</w:t>
      </w:r>
    </w:p>
    <w:p w14:paraId="2818690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En la convocatoria pública se establecerán los requisitos que deberán reunir los aspirantes a cronista municipal.</w:t>
      </w:r>
    </w:p>
    <w:p w14:paraId="5F6A4AA6"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La designación se hará por acuerdo y mayoría de votos en sesión del Ayuntamiento.</w:t>
      </w:r>
    </w:p>
    <w:p w14:paraId="2E7B3AF2" w14:textId="77777777" w:rsidR="00E81B64" w:rsidRPr="00650382" w:rsidRDefault="00E81B64"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89121E4" w14:textId="77777777" w:rsidR="00BA7E55" w:rsidRPr="00650382" w:rsidRDefault="00E81B64" w:rsidP="004D6AA6">
      <w:pPr>
        <w:pStyle w:val="Sinespaciado"/>
        <w:spacing w:line="276" w:lineRule="auto"/>
        <w:jc w:val="both"/>
        <w:rPr>
          <w:rFonts w:ascii="Verdana" w:hAnsi="Verdana" w:cs="Arial"/>
          <w:b/>
          <w:sz w:val="20"/>
          <w:szCs w:val="20"/>
        </w:rPr>
      </w:pPr>
      <w:r w:rsidRPr="00650382">
        <w:rPr>
          <w:rFonts w:ascii="Verdana" w:hAnsi="Verdana" w:cs="Arial"/>
          <w:b/>
          <w:sz w:val="20"/>
          <w:szCs w:val="20"/>
        </w:rPr>
        <w:t xml:space="preserve"> </w:t>
      </w:r>
    </w:p>
    <w:p w14:paraId="31A0AC67" w14:textId="77777777" w:rsidR="00032FE3" w:rsidRDefault="00032FE3" w:rsidP="004D6AA6">
      <w:pPr>
        <w:pStyle w:val="Default"/>
        <w:spacing w:line="276" w:lineRule="auto"/>
        <w:jc w:val="center"/>
        <w:rPr>
          <w:rFonts w:ascii="Verdana" w:hAnsi="Verdana"/>
          <w:b/>
          <w:color w:val="auto"/>
          <w:sz w:val="20"/>
          <w:szCs w:val="20"/>
        </w:rPr>
      </w:pPr>
    </w:p>
    <w:p w14:paraId="047413C6" w14:textId="77777777" w:rsidR="00032FE3" w:rsidRDefault="00032FE3" w:rsidP="004D6AA6">
      <w:pPr>
        <w:pStyle w:val="Default"/>
        <w:spacing w:line="276" w:lineRule="auto"/>
        <w:jc w:val="center"/>
        <w:rPr>
          <w:rFonts w:ascii="Verdana" w:hAnsi="Verdana"/>
          <w:b/>
          <w:color w:val="auto"/>
          <w:sz w:val="20"/>
          <w:szCs w:val="20"/>
        </w:rPr>
      </w:pPr>
    </w:p>
    <w:p w14:paraId="238DE0E4" w14:textId="77777777" w:rsidR="00032FE3" w:rsidRDefault="00032FE3" w:rsidP="004D6AA6">
      <w:pPr>
        <w:pStyle w:val="Default"/>
        <w:spacing w:line="276" w:lineRule="auto"/>
        <w:jc w:val="center"/>
        <w:rPr>
          <w:rFonts w:ascii="Verdana" w:hAnsi="Verdana"/>
          <w:b/>
          <w:color w:val="auto"/>
          <w:sz w:val="20"/>
          <w:szCs w:val="20"/>
        </w:rPr>
      </w:pPr>
    </w:p>
    <w:p w14:paraId="3E138BBE" w14:textId="77777777" w:rsidR="00032FE3" w:rsidRDefault="00032FE3" w:rsidP="004D6AA6">
      <w:pPr>
        <w:pStyle w:val="Default"/>
        <w:spacing w:line="276" w:lineRule="auto"/>
        <w:jc w:val="center"/>
        <w:rPr>
          <w:rFonts w:ascii="Verdana" w:hAnsi="Verdana"/>
          <w:b/>
          <w:color w:val="auto"/>
          <w:sz w:val="20"/>
          <w:szCs w:val="20"/>
        </w:rPr>
      </w:pPr>
    </w:p>
    <w:p w14:paraId="353102A3" w14:textId="0EE4CF2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III</w:t>
      </w:r>
    </w:p>
    <w:p w14:paraId="343EFCD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Delegados Municipales</w:t>
      </w:r>
    </w:p>
    <w:p w14:paraId="6F77660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Delegados y subdelegados municipales </w:t>
      </w:r>
    </w:p>
    <w:p w14:paraId="2084A1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141. </w:t>
      </w:r>
      <w:r w:rsidRPr="00650382">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EF01D2" w14:textId="1895CD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delegados y subdelegados municipales durarán en su cargo tres años, salvo renuncia o destitución</w:t>
      </w:r>
      <w:r w:rsidR="00111C80" w:rsidRPr="00650382">
        <w:rPr>
          <w:rFonts w:ascii="Verdana" w:hAnsi="Verdana"/>
          <w:color w:val="auto"/>
          <w:sz w:val="20"/>
          <w:szCs w:val="20"/>
        </w:rPr>
        <w:t>.</w:t>
      </w:r>
      <w:r w:rsidRPr="00650382">
        <w:rPr>
          <w:rFonts w:ascii="Verdana" w:hAnsi="Verdana"/>
          <w:color w:val="auto"/>
          <w:sz w:val="20"/>
          <w:szCs w:val="20"/>
        </w:rPr>
        <w:t xml:space="preserve"> </w:t>
      </w:r>
    </w:p>
    <w:p w14:paraId="2825C130" w14:textId="35424CE4" w:rsidR="00BA7E55" w:rsidRPr="00650382" w:rsidRDefault="00EB316D" w:rsidP="00EB316D">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22-12-2020</w:t>
      </w:r>
    </w:p>
    <w:p w14:paraId="3C78D8E8" w14:textId="77777777" w:rsidR="00EB316D" w:rsidRPr="00650382" w:rsidRDefault="00EB316D" w:rsidP="00EB316D">
      <w:pPr>
        <w:pStyle w:val="Default"/>
        <w:spacing w:line="276" w:lineRule="auto"/>
        <w:jc w:val="both"/>
        <w:rPr>
          <w:rFonts w:ascii="Verdana" w:hAnsi="Verdana"/>
          <w:color w:val="auto"/>
          <w:sz w:val="20"/>
          <w:szCs w:val="20"/>
        </w:rPr>
      </w:pPr>
    </w:p>
    <w:p w14:paraId="4B71177E" w14:textId="034ACF7E" w:rsidR="00BA7E55"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A4A9807" w14:textId="40A164F2" w:rsidR="004D10B8" w:rsidRPr="00650382" w:rsidRDefault="004D10B8" w:rsidP="004D10B8">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Pr="00650382">
        <w:rPr>
          <w:rFonts w:ascii="Verdana" w:hAnsi="Verdana"/>
          <w:b/>
          <w:color w:val="FF6699"/>
          <w:sz w:val="16"/>
          <w:szCs w:val="16"/>
        </w:rPr>
        <w:t>Fracción Derogada</w:t>
      </w:r>
      <w:r w:rsidRPr="00650382">
        <w:rPr>
          <w:rFonts w:ascii="Verdana" w:hAnsi="Verdana" w:cs="Arial"/>
          <w:b/>
          <w:color w:val="FF6699"/>
          <w:sz w:val="16"/>
          <w:szCs w:val="16"/>
        </w:rPr>
        <w:t xml:space="preserve"> P.O. </w:t>
      </w:r>
      <w:r w:rsidRPr="00650382">
        <w:rPr>
          <w:rFonts w:ascii="Verdana" w:hAnsi="Verdana"/>
          <w:b/>
          <w:color w:val="FF6699"/>
          <w:sz w:val="16"/>
          <w:szCs w:val="16"/>
        </w:rPr>
        <w:t>22</w:t>
      </w:r>
      <w:r w:rsidRPr="00650382">
        <w:rPr>
          <w:rFonts w:ascii="Verdana" w:hAnsi="Verdana" w:cs="Arial"/>
          <w:b/>
          <w:color w:val="FF6699"/>
          <w:sz w:val="16"/>
          <w:szCs w:val="16"/>
        </w:rPr>
        <w:t>-</w:t>
      </w:r>
      <w:r w:rsidRPr="00650382">
        <w:rPr>
          <w:rFonts w:ascii="Verdana" w:hAnsi="Verdana"/>
          <w:b/>
          <w:color w:val="FF6699"/>
          <w:sz w:val="16"/>
          <w:szCs w:val="16"/>
        </w:rPr>
        <w:t>12</w:t>
      </w:r>
      <w:r w:rsidRPr="00650382">
        <w:rPr>
          <w:rFonts w:ascii="Verdana" w:hAnsi="Verdana" w:cs="Arial"/>
          <w:b/>
          <w:color w:val="FF6699"/>
          <w:sz w:val="16"/>
          <w:szCs w:val="16"/>
        </w:rPr>
        <w:t>-20</w:t>
      </w:r>
      <w:r w:rsidRPr="00650382">
        <w:rPr>
          <w:rFonts w:ascii="Verdana" w:hAnsi="Verdana"/>
          <w:b/>
          <w:color w:val="FF6699"/>
          <w:sz w:val="16"/>
          <w:szCs w:val="16"/>
        </w:rPr>
        <w:t>20</w:t>
      </w:r>
    </w:p>
    <w:p w14:paraId="4C9F1A6F" w14:textId="4AB72234" w:rsidR="00BA7E55" w:rsidRPr="00650382" w:rsidRDefault="00BA7E55" w:rsidP="004D6AA6">
      <w:pPr>
        <w:pStyle w:val="Default"/>
        <w:spacing w:line="276" w:lineRule="auto"/>
        <w:ind w:left="709" w:hanging="709"/>
        <w:jc w:val="both"/>
        <w:rPr>
          <w:rFonts w:ascii="Verdana" w:hAnsi="Verdana"/>
          <w:color w:val="auto"/>
          <w:sz w:val="20"/>
          <w:szCs w:val="20"/>
        </w:rPr>
      </w:pPr>
    </w:p>
    <w:p w14:paraId="3589EED5" w14:textId="77777777" w:rsidR="001C073B"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p>
    <w:p w14:paraId="601395DC" w14:textId="22CE267E" w:rsidR="001C073B" w:rsidRPr="00650382" w:rsidRDefault="00BA7E55" w:rsidP="001C073B">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004D10B8" w:rsidRPr="00650382">
        <w:rPr>
          <w:rFonts w:ascii="Verdana" w:hAnsi="Verdana"/>
          <w:b/>
          <w:color w:val="FF6699"/>
          <w:sz w:val="16"/>
          <w:szCs w:val="16"/>
        </w:rPr>
        <w:t>Fracción Derogada</w:t>
      </w:r>
      <w:r w:rsidR="004D10B8" w:rsidRPr="00650382">
        <w:rPr>
          <w:rFonts w:ascii="Verdana" w:hAnsi="Verdana" w:cs="Arial"/>
          <w:b/>
          <w:color w:val="FF6699"/>
          <w:sz w:val="16"/>
          <w:szCs w:val="16"/>
        </w:rPr>
        <w:t xml:space="preserve"> P.O. </w:t>
      </w:r>
      <w:r w:rsidR="004D10B8" w:rsidRPr="00650382">
        <w:rPr>
          <w:rFonts w:ascii="Verdana" w:hAnsi="Verdana"/>
          <w:b/>
          <w:color w:val="FF6699"/>
          <w:sz w:val="16"/>
          <w:szCs w:val="16"/>
        </w:rPr>
        <w:t>22</w:t>
      </w:r>
      <w:r w:rsidR="004D10B8" w:rsidRPr="00650382">
        <w:rPr>
          <w:rFonts w:ascii="Verdana" w:hAnsi="Verdana" w:cs="Arial"/>
          <w:b/>
          <w:color w:val="FF6699"/>
          <w:sz w:val="16"/>
          <w:szCs w:val="16"/>
        </w:rPr>
        <w:t>-</w:t>
      </w:r>
      <w:r w:rsidR="004D10B8" w:rsidRPr="00650382">
        <w:rPr>
          <w:rFonts w:ascii="Verdana" w:hAnsi="Verdana"/>
          <w:b/>
          <w:color w:val="FF6699"/>
          <w:sz w:val="16"/>
          <w:szCs w:val="16"/>
        </w:rPr>
        <w:t>12</w:t>
      </w:r>
      <w:r w:rsidR="004D10B8" w:rsidRPr="00650382">
        <w:rPr>
          <w:rFonts w:ascii="Verdana" w:hAnsi="Verdana" w:cs="Arial"/>
          <w:b/>
          <w:color w:val="FF6699"/>
          <w:sz w:val="16"/>
          <w:szCs w:val="16"/>
        </w:rPr>
        <w:t>-20</w:t>
      </w:r>
      <w:r w:rsidR="004D10B8" w:rsidRPr="00650382">
        <w:rPr>
          <w:rFonts w:ascii="Verdana" w:hAnsi="Verdana"/>
          <w:b/>
          <w:color w:val="FF6699"/>
          <w:sz w:val="16"/>
          <w:szCs w:val="16"/>
        </w:rPr>
        <w:t>20</w:t>
      </w:r>
    </w:p>
    <w:p w14:paraId="0EC5F01D" w14:textId="6A69027E" w:rsidR="00BA7E55" w:rsidRPr="00650382" w:rsidRDefault="00BA7E55" w:rsidP="001C073B">
      <w:pPr>
        <w:pStyle w:val="Default"/>
        <w:spacing w:line="276" w:lineRule="auto"/>
        <w:ind w:left="709"/>
        <w:jc w:val="both"/>
        <w:rPr>
          <w:rFonts w:ascii="Verdana" w:hAnsi="Verdana"/>
          <w:color w:val="auto"/>
          <w:sz w:val="20"/>
          <w:szCs w:val="20"/>
        </w:rPr>
      </w:pPr>
    </w:p>
    <w:p w14:paraId="7EB361FB" w14:textId="3C7F01E0" w:rsidR="00E8580D" w:rsidRPr="00650382" w:rsidRDefault="00E8580D"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Autoridades indígenas </w:t>
      </w:r>
    </w:p>
    <w:p w14:paraId="42C2D464"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141-1.</w:t>
      </w:r>
      <w:r w:rsidRPr="00650382">
        <w:rPr>
          <w:rFonts w:ascii="Verdana" w:hAnsi="Verdana" w:cs="Arial"/>
          <w:bCs/>
          <w:sz w:val="20"/>
          <w:szCs w:val="20"/>
        </w:rPr>
        <w:t xml:space="preserve"> Tratándose de demarcaciones territoriales asignadas a una delegación en las que se encuentren asentados pueblos o comunidades indígenas, fungirán como autoridad auxiliar de los pueblos o comunidades indígenas quien sea electo conforme a sus usos y costumbres. </w:t>
      </w:r>
    </w:p>
    <w:p w14:paraId="475AE40F"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3D16C58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503EBF59" w14:textId="2DA40277" w:rsidR="00E8580D" w:rsidRPr="00650382" w:rsidRDefault="00E8580D" w:rsidP="004D6AA6">
      <w:pPr>
        <w:pStyle w:val="Default"/>
        <w:spacing w:line="276" w:lineRule="auto"/>
        <w:ind w:firstLine="851"/>
        <w:jc w:val="both"/>
        <w:rPr>
          <w:rFonts w:ascii="Verdana" w:hAnsi="Verdana"/>
          <w:color w:val="auto"/>
          <w:sz w:val="20"/>
          <w:szCs w:val="20"/>
        </w:rPr>
      </w:pPr>
      <w:r w:rsidRPr="00650382">
        <w:rPr>
          <w:rFonts w:ascii="Verdana" w:hAnsi="Verdana"/>
          <w:bCs/>
          <w:sz w:val="20"/>
          <w:szCs w:val="20"/>
        </w:rPr>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Pr="00650382" w:rsidRDefault="00E8580D" w:rsidP="004D6AA6">
      <w:pPr>
        <w:pStyle w:val="Default"/>
        <w:spacing w:line="276" w:lineRule="auto"/>
        <w:jc w:val="right"/>
        <w:rPr>
          <w:rFonts w:ascii="Verdana" w:hAnsi="Verdana"/>
          <w:color w:val="auto"/>
          <w:sz w:val="20"/>
          <w:szCs w:val="20"/>
        </w:rPr>
      </w:pPr>
      <w:bookmarkStart w:id="1" w:name="_Hlk42074449"/>
      <w:r w:rsidRPr="00650382">
        <w:rPr>
          <w:rFonts w:ascii="Verdana" w:hAnsi="Verdana"/>
          <w:b/>
          <w:color w:val="FF6699"/>
          <w:sz w:val="16"/>
          <w:szCs w:val="16"/>
        </w:rPr>
        <w:t>Artículo adicionado P.O. 29-05-2020</w:t>
      </w:r>
      <w:bookmarkEnd w:id="1"/>
    </w:p>
    <w:p w14:paraId="6529C600" w14:textId="77777777" w:rsidR="00E8580D" w:rsidRPr="00650382" w:rsidRDefault="00E8580D" w:rsidP="004D6AA6">
      <w:pPr>
        <w:pStyle w:val="Default"/>
        <w:spacing w:line="276" w:lineRule="auto"/>
        <w:jc w:val="both"/>
        <w:rPr>
          <w:rFonts w:ascii="Verdana" w:hAnsi="Verdana"/>
          <w:color w:val="auto"/>
          <w:sz w:val="20"/>
          <w:szCs w:val="20"/>
        </w:rPr>
      </w:pPr>
    </w:p>
    <w:p w14:paraId="7B651DAB" w14:textId="77777777" w:rsidR="00032FE3" w:rsidRDefault="00032FE3" w:rsidP="004D6AA6">
      <w:pPr>
        <w:pStyle w:val="Default"/>
        <w:spacing w:line="276" w:lineRule="auto"/>
        <w:ind w:firstLine="709"/>
        <w:jc w:val="right"/>
        <w:rPr>
          <w:rFonts w:ascii="Verdana" w:hAnsi="Verdana"/>
          <w:b/>
          <w:bCs/>
          <w:i/>
          <w:iCs/>
          <w:color w:val="auto"/>
          <w:sz w:val="20"/>
          <w:szCs w:val="20"/>
        </w:rPr>
      </w:pPr>
    </w:p>
    <w:p w14:paraId="468E4F02" w14:textId="62E1617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Requisitos para ser delegado o subdelegado </w:t>
      </w:r>
    </w:p>
    <w:p w14:paraId="5C79D7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142. </w:t>
      </w:r>
      <w:r w:rsidRPr="00650382">
        <w:rPr>
          <w:rFonts w:ascii="Verdana" w:hAnsi="Verdana"/>
          <w:color w:val="auto"/>
          <w:sz w:val="20"/>
          <w:szCs w:val="20"/>
        </w:rPr>
        <w:t>Para ser delegado o subdelegado municipal, los que sin ser integrantes del Ayuntamiento, deberán cumplir los requisitos establecidos en el artículo 110 de la Constitución Política Local y ser habitante del lugar de su adscripción.</w:t>
      </w:r>
    </w:p>
    <w:p w14:paraId="495484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delegado municipal </w:t>
      </w:r>
    </w:p>
    <w:p w14:paraId="1582539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143. </w:t>
      </w:r>
      <w:r w:rsidRPr="00650382">
        <w:rPr>
          <w:rFonts w:ascii="Verdana" w:hAnsi="Verdana"/>
          <w:color w:val="auto"/>
          <w:sz w:val="20"/>
          <w:szCs w:val="20"/>
        </w:rPr>
        <w:t xml:space="preserve">Compete al delegado municipal: </w:t>
      </w:r>
    </w:p>
    <w:p w14:paraId="43CD538B" w14:textId="77777777" w:rsidR="00BA7E55" w:rsidRPr="007C0348" w:rsidRDefault="00BA7E55" w:rsidP="004D6AA6">
      <w:pPr>
        <w:pStyle w:val="Default"/>
        <w:spacing w:line="276" w:lineRule="auto"/>
        <w:ind w:firstLine="709"/>
        <w:jc w:val="both"/>
        <w:rPr>
          <w:rFonts w:ascii="Verdana" w:hAnsi="Verdana"/>
          <w:color w:val="auto"/>
          <w:sz w:val="14"/>
          <w:szCs w:val="14"/>
        </w:rPr>
      </w:pPr>
    </w:p>
    <w:p w14:paraId="370AE239"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D4FB097"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y mantener el orden público en su demarcación territorial; </w:t>
      </w:r>
    </w:p>
    <w:p w14:paraId="75367927"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5D2C760"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68D9B814"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el establecimiento y conservación de los servicios públicos en su demarcación territorial; </w:t>
      </w:r>
    </w:p>
    <w:p w14:paraId="0377D021"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267834F1"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C8B7D12"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Enterar a la Tesorería Municipal cualquier pago o entero que reciba a nombre de la Presidencia mismo que deberá entregar de inmediato; y </w:t>
      </w:r>
    </w:p>
    <w:p w14:paraId="0E4A0DA9"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9FAB215"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u otras leyes, reglamentos, bandos municipales y acuerdos de Ayuntamiento. </w:t>
      </w:r>
    </w:p>
    <w:p w14:paraId="4B21BA15" w14:textId="610F3A3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Asesoría a delegados municipales </w:t>
      </w:r>
    </w:p>
    <w:p w14:paraId="67EC8DA5" w14:textId="6B2F366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144. </w:t>
      </w:r>
      <w:r w:rsidRPr="00650382">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E7943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Coordinación de delegados municipales</w:t>
      </w:r>
    </w:p>
    <w:p w14:paraId="0D25D8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145. </w:t>
      </w:r>
      <w:r w:rsidRPr="00650382">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15F3208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Prohibiciones a delegados </w:t>
      </w:r>
    </w:p>
    <w:p w14:paraId="2B337F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146. </w:t>
      </w:r>
      <w:r w:rsidRPr="00650382">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9F9F02" w14:textId="77777777" w:rsidR="007C0348" w:rsidRDefault="007C0348" w:rsidP="004D6AA6">
      <w:pPr>
        <w:pStyle w:val="Default"/>
        <w:spacing w:line="276" w:lineRule="auto"/>
        <w:jc w:val="center"/>
        <w:rPr>
          <w:rFonts w:ascii="Verdana" w:hAnsi="Verdana"/>
          <w:b/>
          <w:color w:val="auto"/>
          <w:sz w:val="20"/>
          <w:szCs w:val="20"/>
        </w:rPr>
      </w:pPr>
    </w:p>
    <w:p w14:paraId="5FDF04A0" w14:textId="77777777" w:rsidR="00032FE3" w:rsidRDefault="00032FE3" w:rsidP="004D6AA6">
      <w:pPr>
        <w:pStyle w:val="Default"/>
        <w:spacing w:line="276" w:lineRule="auto"/>
        <w:jc w:val="center"/>
        <w:rPr>
          <w:rFonts w:ascii="Verdana" w:hAnsi="Verdana"/>
          <w:b/>
          <w:color w:val="auto"/>
          <w:sz w:val="20"/>
          <w:szCs w:val="20"/>
        </w:rPr>
      </w:pPr>
    </w:p>
    <w:p w14:paraId="57E4158A" w14:textId="77777777" w:rsidR="00032FE3" w:rsidRDefault="00032FE3" w:rsidP="004D6AA6">
      <w:pPr>
        <w:pStyle w:val="Default"/>
        <w:spacing w:line="276" w:lineRule="auto"/>
        <w:jc w:val="center"/>
        <w:rPr>
          <w:rFonts w:ascii="Verdana" w:hAnsi="Verdana"/>
          <w:b/>
          <w:color w:val="auto"/>
          <w:sz w:val="20"/>
          <w:szCs w:val="20"/>
        </w:rPr>
      </w:pPr>
    </w:p>
    <w:p w14:paraId="00CBEC76" w14:textId="77777777" w:rsidR="00032FE3" w:rsidRDefault="00032FE3" w:rsidP="004D6AA6">
      <w:pPr>
        <w:pStyle w:val="Default"/>
        <w:spacing w:line="276" w:lineRule="auto"/>
        <w:jc w:val="center"/>
        <w:rPr>
          <w:rFonts w:ascii="Verdana" w:hAnsi="Verdana"/>
          <w:b/>
          <w:color w:val="auto"/>
          <w:sz w:val="20"/>
          <w:szCs w:val="20"/>
        </w:rPr>
      </w:pPr>
    </w:p>
    <w:p w14:paraId="158743B9" w14:textId="641B279F"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013DCA5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Paramunicipal</w:t>
      </w:r>
    </w:p>
    <w:p w14:paraId="3A88B6BD"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administración pública paramunicipal </w:t>
      </w:r>
    </w:p>
    <w:p w14:paraId="4007B38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147. </w:t>
      </w:r>
      <w:r w:rsidRPr="00650382">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62D32DF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modificación o extinción </w:t>
      </w:r>
    </w:p>
    <w:p w14:paraId="5A9711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148. </w:t>
      </w:r>
      <w:r w:rsidRPr="00650382">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650382">
        <w:rPr>
          <w:rFonts w:ascii="Verdana" w:hAnsi="Verdana"/>
          <w:color w:val="auto"/>
          <w:sz w:val="20"/>
          <w:szCs w:val="20"/>
        </w:rPr>
        <w:t xml:space="preserve"> </w:t>
      </w:r>
    </w:p>
    <w:p w14:paraId="7BD04B3A"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1C7367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de actuación </w:t>
      </w:r>
    </w:p>
    <w:p w14:paraId="124CD2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149. </w:t>
      </w:r>
      <w:r w:rsidRPr="00650382">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supervisión </w:t>
      </w:r>
    </w:p>
    <w:p w14:paraId="3B89D4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150. </w:t>
      </w:r>
      <w:r w:rsidRPr="00650382">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creación de organismos descentralizados </w:t>
      </w:r>
    </w:p>
    <w:p w14:paraId="1B6CB64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151. </w:t>
      </w:r>
      <w:r w:rsidRPr="00650382">
        <w:rPr>
          <w:rFonts w:ascii="Verdana" w:hAnsi="Verdana"/>
          <w:color w:val="auto"/>
          <w:sz w:val="20"/>
          <w:szCs w:val="20"/>
        </w:rPr>
        <w:t xml:space="preserve">La creación de organismos descentralizados, se sujetará a las siguientes bases: </w:t>
      </w:r>
    </w:p>
    <w:p w14:paraId="349944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Denominación del organismo; </w:t>
      </w:r>
    </w:p>
    <w:p w14:paraId="232487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Domicilio legal; </w:t>
      </w:r>
    </w:p>
    <w:p w14:paraId="096D7178" w14:textId="77777777" w:rsidR="00F21310" w:rsidRPr="00650382" w:rsidRDefault="00F21310" w:rsidP="00F21310">
      <w:pPr>
        <w:pStyle w:val="Default"/>
        <w:spacing w:line="276" w:lineRule="auto"/>
        <w:ind w:left="709"/>
        <w:jc w:val="both"/>
        <w:rPr>
          <w:rFonts w:ascii="Verdana" w:hAnsi="Verdana"/>
          <w:color w:val="auto"/>
          <w:sz w:val="20"/>
          <w:szCs w:val="20"/>
        </w:rPr>
      </w:pPr>
    </w:p>
    <w:p w14:paraId="26DF4067" w14:textId="72177842"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del organismo; </w:t>
      </w:r>
    </w:p>
    <w:p w14:paraId="5DB678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 su patrimonio; </w:t>
      </w:r>
    </w:p>
    <w:p w14:paraId="3ABD52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del órgano de gobierno, duración en el cargo de sus miembros y causas de remoción de los mismos; </w:t>
      </w:r>
    </w:p>
    <w:p w14:paraId="1EF3441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Órganos de vigilancia, así como sus facultades; </w:t>
      </w:r>
    </w:p>
    <w:p w14:paraId="4C7F374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Vinculación con los objetivos y estrategias del Plan Municipal de Desarrollo y del Programa de Gobierno Municipal; </w:t>
      </w:r>
    </w:p>
    <w:p w14:paraId="1B55E8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Descripción clara de los objetivos y metas; </w:t>
      </w:r>
    </w:p>
    <w:p w14:paraId="52FD722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Efectos económicos y sociales que se pretendan alcanzar; y </w:t>
      </w:r>
    </w:p>
    <w:p w14:paraId="61E0A8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528390C" w14:textId="59220F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032170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152. </w:t>
      </w:r>
      <w:r w:rsidRPr="00650382">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DCC86" w14:textId="7DEE6FB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consejo directivo o su equivalente, elegirá de entre sus miembros a su presidente y, en su caso, designará al director general y demás personal necesario para el cumplimiento de sus funciones</w:t>
      </w:r>
      <w:r w:rsidR="00337802" w:rsidRPr="00650382">
        <w:rPr>
          <w:rFonts w:ascii="Verdana" w:hAnsi="Verdana"/>
          <w:color w:val="auto"/>
          <w:sz w:val="20"/>
          <w:szCs w:val="20"/>
        </w:rPr>
        <w:t xml:space="preserve">; además nombrará al titular </w:t>
      </w:r>
      <w:r w:rsidR="00116A07" w:rsidRPr="00650382">
        <w:rPr>
          <w:rFonts w:ascii="Verdana" w:hAnsi="Verdana"/>
          <w:color w:val="auto"/>
          <w:sz w:val="20"/>
          <w:szCs w:val="20"/>
        </w:rPr>
        <w:t>de su Unidad de Transparencia.</w:t>
      </w:r>
      <w:r w:rsidRPr="00650382">
        <w:rPr>
          <w:rFonts w:ascii="Verdana" w:hAnsi="Verdana"/>
          <w:color w:val="auto"/>
          <w:sz w:val="20"/>
          <w:szCs w:val="20"/>
        </w:rPr>
        <w:t xml:space="preserve"> </w:t>
      </w:r>
    </w:p>
    <w:p w14:paraId="1A6C3E2B" w14:textId="5B64A568" w:rsidR="00116A07" w:rsidRPr="00650382" w:rsidRDefault="00116A07" w:rsidP="00116A07">
      <w:pPr>
        <w:pStyle w:val="Default"/>
        <w:spacing w:line="276" w:lineRule="auto"/>
        <w:jc w:val="right"/>
        <w:rPr>
          <w:rFonts w:ascii="Verdana" w:hAnsi="Verdana"/>
          <w:b/>
          <w:color w:val="808080" w:themeColor="background1" w:themeShade="80"/>
          <w:sz w:val="20"/>
          <w:szCs w:val="20"/>
        </w:rPr>
      </w:pPr>
      <w:r w:rsidRPr="00650382">
        <w:rPr>
          <w:rFonts w:ascii="Verdana" w:hAnsi="Verdana"/>
          <w:b/>
          <w:color w:val="808080" w:themeColor="background1" w:themeShade="80"/>
          <w:sz w:val="16"/>
          <w:szCs w:val="16"/>
        </w:rPr>
        <w:t>Párrafo reformado P.O. 22-12-2021</w:t>
      </w:r>
    </w:p>
    <w:p w14:paraId="185D82D7" w14:textId="5644DB7F" w:rsidR="00116A07" w:rsidRPr="00650382" w:rsidRDefault="00BA7E55" w:rsidP="00116A07">
      <w:pPr>
        <w:pStyle w:val="Default"/>
        <w:spacing w:line="276" w:lineRule="auto"/>
        <w:jc w:val="both"/>
        <w:rPr>
          <w:rFonts w:ascii="Verdana" w:hAnsi="Verdana"/>
          <w:b/>
          <w:color w:val="808080" w:themeColor="background1" w:themeShade="80"/>
          <w:sz w:val="20"/>
          <w:szCs w:val="20"/>
        </w:rPr>
      </w:pPr>
      <w:r w:rsidRPr="00650382">
        <w:rPr>
          <w:rFonts w:ascii="Verdana" w:hAnsi="Verdana"/>
          <w:color w:val="auto"/>
          <w:sz w:val="20"/>
          <w:szCs w:val="20"/>
        </w:rPr>
        <w:t xml:space="preserve">Las sesiones del consejo directivo o su equivalente serán públicas, con las excepciones previstas en la Ley de Transparencia y Acceso a la Información Pública para el Estado de Guanajuato. </w:t>
      </w:r>
      <w:r w:rsidR="00116A07" w:rsidRPr="00650382">
        <w:rPr>
          <w:rFonts w:ascii="Verdana" w:hAnsi="Verdana"/>
          <w:color w:val="auto"/>
          <w:sz w:val="20"/>
          <w:szCs w:val="20"/>
        </w:rPr>
        <w:t xml:space="preserve">                                                                 </w:t>
      </w:r>
      <w:r w:rsidR="00116A07" w:rsidRPr="00650382">
        <w:rPr>
          <w:rFonts w:ascii="Verdana" w:hAnsi="Verdana"/>
          <w:b/>
          <w:color w:val="808080" w:themeColor="background1" w:themeShade="80"/>
          <w:sz w:val="16"/>
          <w:szCs w:val="16"/>
        </w:rPr>
        <w:t>Párrafo reformado P.O. 22-12-2021</w:t>
      </w:r>
    </w:p>
    <w:p w14:paraId="183DA137" w14:textId="56713E02" w:rsidR="00BA7E55" w:rsidRPr="00650382" w:rsidRDefault="00BA7E55" w:rsidP="004D6AA6">
      <w:pPr>
        <w:pStyle w:val="Default"/>
        <w:spacing w:line="276" w:lineRule="auto"/>
        <w:ind w:firstLine="709"/>
        <w:jc w:val="both"/>
        <w:rPr>
          <w:rFonts w:ascii="Verdana" w:hAnsi="Verdana"/>
          <w:color w:val="auto"/>
          <w:sz w:val="20"/>
          <w:szCs w:val="20"/>
        </w:rPr>
      </w:pPr>
    </w:p>
    <w:p w14:paraId="2139747F" w14:textId="0FF2F28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trimestral </w:t>
      </w:r>
    </w:p>
    <w:p w14:paraId="3436EF93" w14:textId="7A76A25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153. </w:t>
      </w:r>
      <w:r w:rsidRPr="00650382">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43F1A0F" w14:textId="73D77050" w:rsidR="00DA754F" w:rsidRPr="00650382" w:rsidRDefault="00DA754F" w:rsidP="004D6AA6">
      <w:pPr>
        <w:pStyle w:val="Default"/>
        <w:spacing w:line="276" w:lineRule="auto"/>
        <w:ind w:firstLine="709"/>
        <w:jc w:val="both"/>
        <w:rPr>
          <w:rFonts w:ascii="Verdana" w:hAnsi="Verdana"/>
          <w:color w:val="auto"/>
          <w:sz w:val="20"/>
          <w:szCs w:val="20"/>
        </w:rPr>
      </w:pPr>
    </w:p>
    <w:p w14:paraId="3D9D4FDE"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605BC9F8" w14:textId="7C78B3F9"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FBA22D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Tarifas </w:t>
      </w:r>
    </w:p>
    <w:p w14:paraId="22D7F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154. </w:t>
      </w:r>
      <w:r w:rsidRPr="00650382">
        <w:rPr>
          <w:rFonts w:ascii="Verdana" w:hAnsi="Verdana"/>
          <w:color w:val="auto"/>
          <w:sz w:val="20"/>
          <w:szCs w:val="20"/>
        </w:rPr>
        <w:t xml:space="preserve">Cuando el organismo público descentralizado tenga por objeto la prestación de un servicio público, las tarifas correspondientes a dicho servicio, se pagarán de conformidad con lo que establezca la Ley de Ingresos para el Municipio. Asimismo, podrá ejercer la facultad económico-coactiva, cuando así lo acuerde el Ayuntamiento. </w:t>
      </w:r>
    </w:p>
    <w:p w14:paraId="0475DCA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172ED04C" w14:textId="46A6B4E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Constitución de empresas de participación municipal </w:t>
      </w:r>
    </w:p>
    <w:p w14:paraId="79F9B9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155. </w:t>
      </w:r>
      <w:r w:rsidRPr="00650382">
        <w:rPr>
          <w:rFonts w:ascii="Verdana" w:hAnsi="Verdana"/>
          <w:color w:val="auto"/>
          <w:sz w:val="20"/>
          <w:szCs w:val="20"/>
        </w:rPr>
        <w:t xml:space="preserve">La constitución de empresas de participación municipal, se sujetará a las siguientes bases: </w:t>
      </w:r>
    </w:p>
    <w:p w14:paraId="7C4929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partes sociales serán siempre nominativas; </w:t>
      </w:r>
    </w:p>
    <w:p w14:paraId="267AE05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rendimientos que el Ayuntamiento obtenga de su participación, se destinarán a los fines previstos en los programas respectivos; y </w:t>
      </w:r>
    </w:p>
    <w:p w14:paraId="3D7A9BD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3B95E06"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00C83326" w14:textId="43818CB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Expediente de las empresas de participación municipal </w:t>
      </w:r>
    </w:p>
    <w:p w14:paraId="1B5EF86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156. </w:t>
      </w:r>
      <w:r w:rsidRPr="00650382">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Escritura constitutiva y sus reformas, poderes que otorgue y actas de las asambleas y sesiones; </w:t>
      </w:r>
    </w:p>
    <w:p w14:paraId="3EFC160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Inventarios y balances; </w:t>
      </w:r>
    </w:p>
    <w:p w14:paraId="55A891B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Contratos y documentos en que se comprometa el patrimonio de la empresa; </w:t>
      </w:r>
    </w:p>
    <w:p w14:paraId="373A2AE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Auditorías e informes contables y financieros; </w:t>
      </w:r>
    </w:p>
    <w:p w14:paraId="1BA4E71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Informes del representante del Ayuntamiento; y </w:t>
      </w:r>
    </w:p>
    <w:p w14:paraId="2A010BA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Otras que tengan relación con la empresa. </w:t>
      </w:r>
    </w:p>
    <w:p w14:paraId="23A4E072" w14:textId="7E3FB155" w:rsidR="00BA7E55" w:rsidRPr="00650382" w:rsidRDefault="00BA7E55" w:rsidP="004D6AA6">
      <w:pPr>
        <w:pStyle w:val="Default"/>
        <w:spacing w:line="276" w:lineRule="auto"/>
        <w:ind w:firstLine="709"/>
        <w:jc w:val="both"/>
        <w:rPr>
          <w:rFonts w:ascii="Verdana" w:hAnsi="Verdana"/>
          <w:color w:val="auto"/>
          <w:sz w:val="20"/>
          <w:szCs w:val="20"/>
        </w:rPr>
      </w:pPr>
    </w:p>
    <w:p w14:paraId="07433C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Comisario público </w:t>
      </w:r>
    </w:p>
    <w:p w14:paraId="3972C2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157. </w:t>
      </w:r>
      <w:r w:rsidRPr="00650382">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7C0348" w:rsidRDefault="00BA7E55" w:rsidP="00887A3E">
      <w:pPr>
        <w:pStyle w:val="Sinespaciado"/>
        <w:rPr>
          <w:sz w:val="10"/>
          <w:szCs w:val="10"/>
        </w:rPr>
      </w:pPr>
    </w:p>
    <w:p w14:paraId="3328ECF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Fideicomiso público municipal </w:t>
      </w:r>
    </w:p>
    <w:p w14:paraId="441800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158. </w:t>
      </w:r>
      <w:r w:rsidRPr="00650382">
        <w:rPr>
          <w:rFonts w:ascii="Verdana" w:hAnsi="Verdana"/>
          <w:color w:val="auto"/>
          <w:sz w:val="20"/>
          <w:szCs w:val="20"/>
        </w:rPr>
        <w:t xml:space="preserve">Los fideicomisos públicos municipales a que se refiere esta Ley,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de fideicomisos públicos </w:t>
      </w:r>
    </w:p>
    <w:p w14:paraId="677D2D78" w14:textId="71A6DCF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159. </w:t>
      </w:r>
      <w:r w:rsidRPr="00650382">
        <w:rPr>
          <w:rFonts w:ascii="Verdana" w:hAnsi="Verdana"/>
          <w:color w:val="auto"/>
          <w:sz w:val="20"/>
          <w:szCs w:val="20"/>
        </w:rPr>
        <w:t xml:space="preserve">La creación de los fideicomisos públicos se sujetará a las siguientes bases: </w:t>
      </w:r>
    </w:p>
    <w:p w14:paraId="29783D1C" w14:textId="77777777" w:rsidR="0025741F" w:rsidRPr="00650382" w:rsidRDefault="0025741F" w:rsidP="004D6AA6">
      <w:pPr>
        <w:pStyle w:val="Default"/>
        <w:spacing w:line="276" w:lineRule="auto"/>
        <w:ind w:firstLine="709"/>
        <w:jc w:val="both"/>
        <w:rPr>
          <w:rFonts w:ascii="Verdana" w:hAnsi="Verdana"/>
          <w:color w:val="auto"/>
          <w:sz w:val="20"/>
          <w:szCs w:val="20"/>
        </w:rPr>
      </w:pPr>
    </w:p>
    <w:p w14:paraId="4CF66A5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Ayuntamiento podrá autorizar el incremento del patrimonio de los fideicomisos públicos, previa opinión de los fideicomitentes de los mismos y sus comités técnicos; </w:t>
      </w:r>
    </w:p>
    <w:p w14:paraId="08CCC9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90BBC"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w:t>
      </w:r>
      <w:r w:rsidRPr="00650382">
        <w:rPr>
          <w:rFonts w:ascii="Verdana" w:hAnsi="Verdana"/>
          <w:color w:val="auto"/>
          <w:sz w:val="20"/>
          <w:szCs w:val="20"/>
        </w:rPr>
        <w:lastRenderedPageBreak/>
        <w:t xml:space="preserve">terceros, salvo que se trate de fideicomisos constituidos con los gobiernos estatal o federal, por mandato de la Ley o que la naturaleza de sus fines no lo permita; </w:t>
      </w:r>
    </w:p>
    <w:p w14:paraId="30A693A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fideicomisos públicos a través de su Comité Técnico, deberán de rendir al Ayuntamiento un informe trimestral sobre la administración y aplicación de los recursos aportados al fideicomiso; y </w:t>
      </w:r>
    </w:p>
    <w:p w14:paraId="6116C26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6BF0E68" w14:textId="10FD95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del comité técnico </w:t>
      </w:r>
    </w:p>
    <w:p w14:paraId="4A9890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160. </w:t>
      </w:r>
      <w:r w:rsidRPr="00650382">
        <w:rPr>
          <w:rFonts w:ascii="Verdana" w:hAnsi="Verdana"/>
          <w:color w:val="auto"/>
          <w:sz w:val="20"/>
          <w:szCs w:val="20"/>
        </w:rPr>
        <w:t xml:space="preserve">El Comité Técnico deberá estar integrado por lo menos con los siguientes propietarios: </w:t>
      </w:r>
    </w:p>
    <w:p w14:paraId="0BA52C4D"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síndico municipal o uno de ellos, en aquellos ayuntamientos que tengan dos; </w:t>
      </w:r>
    </w:p>
    <w:p w14:paraId="5AA13C4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Tesorería Municipal; </w:t>
      </w:r>
    </w:p>
    <w:p w14:paraId="27D452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Contraloría Municipal; y </w:t>
      </w:r>
    </w:p>
    <w:p w14:paraId="4B6A130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del fiduciario. </w:t>
      </w:r>
    </w:p>
    <w:p w14:paraId="1A5551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representante de la Contraloría Municipal participará con voz pero sin voto.</w:t>
      </w:r>
    </w:p>
    <w:p w14:paraId="133105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Pr="00650382" w:rsidRDefault="00BA7E55" w:rsidP="004D6AA6">
      <w:pPr>
        <w:pStyle w:val="Default"/>
        <w:spacing w:line="276" w:lineRule="auto"/>
        <w:jc w:val="both"/>
        <w:rPr>
          <w:rFonts w:ascii="Verdana" w:hAnsi="Verdana"/>
          <w:color w:val="auto"/>
          <w:sz w:val="20"/>
          <w:szCs w:val="20"/>
        </w:rPr>
      </w:pPr>
    </w:p>
    <w:p w14:paraId="128421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y evaluación </w:t>
      </w:r>
    </w:p>
    <w:p w14:paraId="720C28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161. </w:t>
      </w:r>
      <w:r w:rsidRPr="00650382">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las mismas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894ECD1" w14:textId="77777777" w:rsidR="00032FE3" w:rsidRDefault="00032FE3" w:rsidP="004D6AA6">
      <w:pPr>
        <w:jc w:val="center"/>
        <w:rPr>
          <w:rFonts w:ascii="Verdana" w:hAnsi="Verdana" w:cs="Arial"/>
          <w:b/>
          <w:sz w:val="20"/>
          <w:szCs w:val="20"/>
        </w:rPr>
      </w:pPr>
    </w:p>
    <w:p w14:paraId="795E4764" w14:textId="77777777" w:rsidR="00032FE3" w:rsidRDefault="00032FE3" w:rsidP="004D6AA6">
      <w:pPr>
        <w:jc w:val="center"/>
        <w:rPr>
          <w:rFonts w:ascii="Verdana" w:hAnsi="Verdana" w:cs="Arial"/>
          <w:b/>
          <w:sz w:val="20"/>
          <w:szCs w:val="20"/>
        </w:rPr>
      </w:pPr>
    </w:p>
    <w:p w14:paraId="6EEC6A75" w14:textId="444DD7D8" w:rsidR="00987D0B" w:rsidRPr="00650382" w:rsidRDefault="00401656" w:rsidP="004D6AA6">
      <w:pPr>
        <w:jc w:val="center"/>
        <w:rPr>
          <w:rFonts w:ascii="Verdana" w:hAnsi="Verdana" w:cs="Arial"/>
          <w:b/>
          <w:sz w:val="20"/>
          <w:szCs w:val="20"/>
        </w:rPr>
      </w:pPr>
      <w:r w:rsidRPr="00650382">
        <w:rPr>
          <w:rFonts w:ascii="Verdana" w:hAnsi="Verdana" w:cs="Arial"/>
          <w:b/>
          <w:sz w:val="20"/>
          <w:szCs w:val="20"/>
        </w:rPr>
        <w:lastRenderedPageBreak/>
        <w:t>CAPÍTULO V</w:t>
      </w:r>
    </w:p>
    <w:p w14:paraId="7EBCEE3B" w14:textId="77777777" w:rsidR="00987D0B" w:rsidRPr="00650382" w:rsidRDefault="00987D0B" w:rsidP="00D47304">
      <w:pPr>
        <w:jc w:val="center"/>
        <w:rPr>
          <w:rFonts w:ascii="Verdana" w:hAnsi="Verdana"/>
          <w:b/>
          <w:color w:val="FF6699"/>
          <w:sz w:val="16"/>
          <w:szCs w:val="16"/>
        </w:rPr>
      </w:pPr>
      <w:r w:rsidRPr="00650382">
        <w:rPr>
          <w:rFonts w:ascii="Verdana" w:hAnsi="Verdana"/>
          <w:b/>
          <w:color w:val="FF6699"/>
          <w:sz w:val="16"/>
          <w:szCs w:val="16"/>
        </w:rPr>
        <w:t>Capitulo adicionado P.O. 15-05-2019</w:t>
      </w:r>
    </w:p>
    <w:p w14:paraId="310C44A5" w14:textId="77777777" w:rsidR="00401656" w:rsidRPr="00650382" w:rsidRDefault="00401656" w:rsidP="004D6AA6">
      <w:pPr>
        <w:jc w:val="right"/>
        <w:rPr>
          <w:rFonts w:ascii="Verdana" w:hAnsi="Verdana" w:cs="Arial"/>
          <w:b/>
          <w:sz w:val="20"/>
          <w:szCs w:val="20"/>
        </w:rPr>
      </w:pPr>
      <w:r w:rsidRPr="00650382">
        <w:rPr>
          <w:rFonts w:ascii="Verdana" w:hAnsi="Verdana" w:cs="Arial"/>
          <w:b/>
          <w:sz w:val="20"/>
          <w:szCs w:val="20"/>
        </w:rPr>
        <w:t xml:space="preserve"> </w:t>
      </w:r>
    </w:p>
    <w:p w14:paraId="3EB2477B" w14:textId="77777777" w:rsidR="00401656" w:rsidRPr="00650382" w:rsidRDefault="00401656" w:rsidP="004D6AA6">
      <w:pPr>
        <w:jc w:val="center"/>
        <w:rPr>
          <w:rFonts w:ascii="Verdana" w:hAnsi="Verdana" w:cs="Arial"/>
          <w:b/>
          <w:sz w:val="20"/>
          <w:szCs w:val="20"/>
        </w:rPr>
      </w:pPr>
      <w:r w:rsidRPr="00650382">
        <w:rPr>
          <w:rFonts w:ascii="Verdana" w:hAnsi="Verdana" w:cs="Arial"/>
          <w:b/>
          <w:sz w:val="20"/>
          <w:szCs w:val="20"/>
        </w:rPr>
        <w:t>De la Comisión Municipal de la Prevención Social de la Violencia y la Delincuencia</w:t>
      </w:r>
    </w:p>
    <w:p w14:paraId="2EF7B248" w14:textId="77777777" w:rsidR="00887A3E" w:rsidRPr="00650382" w:rsidRDefault="00887A3E" w:rsidP="004D6AA6">
      <w:pPr>
        <w:jc w:val="right"/>
        <w:rPr>
          <w:rFonts w:ascii="Verdana" w:hAnsi="Verdana" w:cs="Arial"/>
          <w:b/>
          <w:bCs/>
          <w:i/>
          <w:sz w:val="20"/>
          <w:szCs w:val="20"/>
        </w:rPr>
      </w:pPr>
    </w:p>
    <w:p w14:paraId="6BEBE957" w14:textId="0C18D031" w:rsidR="00401656" w:rsidRPr="00650382" w:rsidRDefault="00401656" w:rsidP="004D6AA6">
      <w:pPr>
        <w:jc w:val="right"/>
        <w:rPr>
          <w:rFonts w:ascii="Verdana" w:hAnsi="Verdana" w:cs="Arial"/>
          <w:b/>
          <w:bCs/>
          <w:i/>
          <w:sz w:val="20"/>
          <w:szCs w:val="20"/>
        </w:rPr>
      </w:pPr>
      <w:r w:rsidRPr="00650382">
        <w:rPr>
          <w:rFonts w:ascii="Verdana" w:hAnsi="Verdana" w:cs="Arial"/>
          <w:b/>
          <w:bCs/>
          <w:i/>
          <w:sz w:val="20"/>
          <w:szCs w:val="20"/>
        </w:rPr>
        <w:t xml:space="preserve">Naturaleza de la Comisión </w:t>
      </w:r>
    </w:p>
    <w:p w14:paraId="0D3F0382" w14:textId="50B91990" w:rsidR="00401656" w:rsidRPr="00650382" w:rsidRDefault="00401656" w:rsidP="00F21310">
      <w:pPr>
        <w:ind w:firstLine="709"/>
        <w:jc w:val="both"/>
        <w:rPr>
          <w:rFonts w:ascii="Verdana" w:hAnsi="Verdana" w:cs="Arial"/>
          <w:b/>
          <w:sz w:val="20"/>
          <w:szCs w:val="20"/>
        </w:rPr>
      </w:pPr>
      <w:r w:rsidRPr="00650382">
        <w:rPr>
          <w:rFonts w:ascii="Verdana" w:hAnsi="Verdana" w:cs="Arial"/>
          <w:b/>
          <w:sz w:val="20"/>
          <w:szCs w:val="20"/>
        </w:rPr>
        <w:t xml:space="preserve">Artículo 161-1. </w:t>
      </w:r>
      <w:r w:rsidRPr="00650382">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de acuerdo a sus funciones auxilia en el cumplimiento de los objetivos establecidos para la prevención social de la violencia y la delincuencia, </w:t>
      </w:r>
      <w:r w:rsidRPr="00650382">
        <w:rPr>
          <w:rFonts w:ascii="Verdana" w:hAnsi="Verdana" w:cs="Arial"/>
          <w:sz w:val="20"/>
          <w:szCs w:val="20"/>
        </w:rPr>
        <w:t>y así se dé</w:t>
      </w:r>
      <w:r w:rsidRPr="00650382">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r w:rsidR="00F21310" w:rsidRPr="00650382">
        <w:rPr>
          <w:rFonts w:ascii="Verdana" w:hAnsi="Verdana" w:cs="Arial"/>
          <w:color w:val="212121"/>
          <w:sz w:val="20"/>
          <w:szCs w:val="20"/>
          <w:shd w:val="clear" w:color="auto" w:fill="FFFFFF"/>
        </w:rPr>
        <w:t xml:space="preserve">                      </w:t>
      </w:r>
      <w:r w:rsidR="00987D0B" w:rsidRPr="00650382">
        <w:rPr>
          <w:rFonts w:ascii="Verdana" w:hAnsi="Verdana"/>
          <w:b/>
          <w:color w:val="FF6699"/>
          <w:sz w:val="16"/>
          <w:szCs w:val="16"/>
        </w:rPr>
        <w:t>Artículo adicionado P.O. 15-05-2019</w:t>
      </w:r>
    </w:p>
    <w:p w14:paraId="45763D89" w14:textId="77777777" w:rsidR="00987D0B" w:rsidRPr="00650382" w:rsidRDefault="00987D0B" w:rsidP="004D6AA6">
      <w:pPr>
        <w:jc w:val="both"/>
        <w:rPr>
          <w:rFonts w:ascii="Verdana" w:hAnsi="Verdana" w:cs="Arial"/>
          <w:b/>
          <w:sz w:val="20"/>
          <w:szCs w:val="20"/>
        </w:rPr>
      </w:pPr>
    </w:p>
    <w:p w14:paraId="64238A28" w14:textId="77777777"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Integración de la Comisión</w:t>
      </w:r>
    </w:p>
    <w:p w14:paraId="4278151F" w14:textId="77777777" w:rsidR="00401656" w:rsidRPr="00650382" w:rsidRDefault="00401656" w:rsidP="004D6AA6">
      <w:pPr>
        <w:ind w:firstLine="709"/>
        <w:contextualSpacing/>
        <w:jc w:val="both"/>
        <w:rPr>
          <w:rFonts w:ascii="Verdana" w:hAnsi="Verdana" w:cs="Arial"/>
          <w:bCs/>
          <w:sz w:val="20"/>
          <w:szCs w:val="20"/>
        </w:rPr>
      </w:pPr>
      <w:r w:rsidRPr="00650382">
        <w:rPr>
          <w:rFonts w:ascii="Verdana" w:hAnsi="Verdana" w:cs="Arial"/>
          <w:b/>
          <w:sz w:val="20"/>
          <w:szCs w:val="20"/>
        </w:rPr>
        <w:t xml:space="preserve">Artículo 161-2. </w:t>
      </w:r>
      <w:r w:rsidRPr="00650382">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650382" w:rsidRDefault="00401656" w:rsidP="004D6AA6">
      <w:pPr>
        <w:ind w:firstLine="709"/>
        <w:jc w:val="both"/>
        <w:rPr>
          <w:rFonts w:ascii="Verdana" w:hAnsi="Verdana" w:cs="Arial"/>
          <w:sz w:val="20"/>
          <w:szCs w:val="20"/>
        </w:rPr>
      </w:pPr>
    </w:p>
    <w:p w14:paraId="09F2EF6F"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El Presidente municipal, quien la presidirá; </w:t>
      </w:r>
    </w:p>
    <w:p w14:paraId="47D82FD8"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Por un secretario técnico, que será preferentemente el Secretario del Ayuntamiento; </w:t>
      </w:r>
    </w:p>
    <w:p w14:paraId="4479D08E"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Por el titular de la Institución de Seguridad Pública Municipal y los titulares de las dependencias de la administración pública municipal centralizada y de las entidades paramunicipales, que de acuerdo a sus funciones auxilien en el cumplimiento de los objetivos establecidos para la prevención social de la violencia y la delincuencia;</w:t>
      </w:r>
    </w:p>
    <w:p w14:paraId="74D245C6" w14:textId="77777777" w:rsidR="00087DCE" w:rsidRDefault="00087DCE" w:rsidP="004D6AA6">
      <w:pPr>
        <w:ind w:firstLine="709"/>
        <w:contextualSpacing/>
        <w:jc w:val="both"/>
        <w:rPr>
          <w:rFonts w:ascii="Verdana" w:hAnsi="Verdana" w:cs="Arial"/>
          <w:color w:val="212121"/>
          <w:sz w:val="20"/>
          <w:szCs w:val="20"/>
          <w:shd w:val="clear" w:color="auto" w:fill="FFFFFF"/>
        </w:rPr>
      </w:pPr>
    </w:p>
    <w:p w14:paraId="7C52D7FE" w14:textId="060E7CB1"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El Presidente municipal será suplido en sus ausencias por el Secretario del Ayuntamiento; los demás integrantes deberán asistir personalmente.</w:t>
      </w:r>
    </w:p>
    <w:p w14:paraId="113522CA"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650382" w:rsidRDefault="00987D0B" w:rsidP="004D6AA6">
      <w:pPr>
        <w:contextualSpacing/>
        <w:jc w:val="right"/>
        <w:rPr>
          <w:rFonts w:ascii="Verdana" w:hAnsi="Verdana" w:cs="Arial"/>
          <w:bCs/>
          <w:sz w:val="20"/>
          <w:szCs w:val="20"/>
        </w:rPr>
      </w:pPr>
      <w:r w:rsidRPr="00650382">
        <w:rPr>
          <w:rFonts w:ascii="Verdana" w:hAnsi="Verdana"/>
          <w:b/>
          <w:color w:val="FF6699"/>
          <w:sz w:val="16"/>
          <w:szCs w:val="16"/>
        </w:rPr>
        <w:t>Artículo adicionado P.O. 15-05-2019</w:t>
      </w:r>
    </w:p>
    <w:p w14:paraId="077E1C85" w14:textId="77777777" w:rsidR="00887A3E" w:rsidRPr="00650382" w:rsidRDefault="00887A3E" w:rsidP="004D6AA6">
      <w:pPr>
        <w:ind w:firstLine="709"/>
        <w:jc w:val="right"/>
        <w:rPr>
          <w:rFonts w:ascii="Verdana" w:hAnsi="Verdana" w:cs="Arial"/>
          <w:b/>
          <w:bCs/>
          <w:i/>
          <w:sz w:val="20"/>
          <w:szCs w:val="20"/>
        </w:rPr>
      </w:pPr>
    </w:p>
    <w:p w14:paraId="4CFF020A" w14:textId="7AF0EB41"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Atribuciones de la Comisión</w:t>
      </w:r>
    </w:p>
    <w:p w14:paraId="6DFE19B0"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rPr>
      </w:pPr>
      <w:r w:rsidRPr="00650382">
        <w:rPr>
          <w:rFonts w:ascii="Verdana" w:hAnsi="Verdana" w:cs="Arial"/>
          <w:b/>
          <w:sz w:val="20"/>
          <w:szCs w:val="20"/>
          <w:lang w:val="es-ES_tradnl" w:eastAsia="es-ES"/>
        </w:rPr>
        <w:t>Artículo 161-3.</w:t>
      </w:r>
      <w:r w:rsidRPr="00650382">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650382">
        <w:rPr>
          <w:rFonts w:ascii="Verdana" w:hAnsi="Verdana" w:cs="Arial"/>
          <w:color w:val="212121"/>
          <w:sz w:val="20"/>
          <w:szCs w:val="20"/>
          <w:lang w:eastAsia="es-MX"/>
        </w:rPr>
        <w:t xml:space="preserve">Emitir su Plan de Trabajo en relación a los programas </w:t>
      </w:r>
      <w:r w:rsidRPr="00650382">
        <w:rPr>
          <w:rFonts w:ascii="Verdana" w:hAnsi="Verdana" w:cs="Arial"/>
          <w:sz w:val="20"/>
          <w:szCs w:val="20"/>
        </w:rPr>
        <w:t>municipales de la seguridad pública y de la prevención social de la violencia y la delincuencia</w:t>
      </w:r>
      <w:r w:rsidRPr="00650382">
        <w:rPr>
          <w:rFonts w:ascii="Verdana" w:hAnsi="Verdana" w:cs="Arial"/>
          <w:color w:val="212121"/>
          <w:sz w:val="20"/>
          <w:szCs w:val="20"/>
          <w:lang w:eastAsia="es-MX"/>
        </w:rPr>
        <w:t>;</w:t>
      </w:r>
    </w:p>
    <w:p w14:paraId="45D605AA"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Propiciar que el gasto tenga congruencia a la planeación nacional y estatal en materia de la prevención social de la violencia y la delincuencia, así como analizar y, en su caso, proponer al Ayuntamiento la reorientación del mismo para aprovechar objetivamente los recursos en acciones que permitan reducir los factores que generan la violencia o la delincuencia;</w:t>
      </w:r>
    </w:p>
    <w:p w14:paraId="3992D976"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650382" w:rsidRDefault="00401656" w:rsidP="004D6AA6">
      <w:pPr>
        <w:numPr>
          <w:ilvl w:val="0"/>
          <w:numId w:val="112"/>
        </w:numPr>
        <w:ind w:left="709" w:hanging="709"/>
        <w:jc w:val="both"/>
        <w:rPr>
          <w:rFonts w:ascii="Verdana" w:hAnsi="Verdana" w:cs="Arial"/>
          <w:color w:val="212121"/>
          <w:sz w:val="20"/>
          <w:szCs w:val="20"/>
        </w:rPr>
      </w:pPr>
      <w:r w:rsidRPr="00650382">
        <w:rPr>
          <w:rFonts w:ascii="Verdana" w:hAnsi="Verdana" w:cs="Arial"/>
          <w:color w:val="212121"/>
          <w:sz w:val="20"/>
          <w:szCs w:val="20"/>
        </w:rPr>
        <w:t xml:space="preserve">Participar en el diseño de políticas, programas y acciones en materia de la prevención social de la violencia y la delincuencia y coordinar su ejecución, </w:t>
      </w:r>
      <w:r w:rsidRPr="00650382">
        <w:rPr>
          <w:rFonts w:ascii="Verdana" w:hAnsi="Verdana" w:cs="Arial"/>
          <w:color w:val="212121"/>
          <w:sz w:val="20"/>
          <w:szCs w:val="20"/>
        </w:rPr>
        <w:lastRenderedPageBreak/>
        <w:t>considerando la participación interinstitucional con enfoque multidisciplinario, propiciando su articulación, homologación y complementación con el Estado;</w:t>
      </w:r>
    </w:p>
    <w:p w14:paraId="03C570DC" w14:textId="77777777" w:rsidR="00401656" w:rsidRPr="00650382" w:rsidRDefault="00401656" w:rsidP="004D6AA6">
      <w:pPr>
        <w:ind w:left="709" w:hanging="709"/>
        <w:jc w:val="both"/>
        <w:rPr>
          <w:rFonts w:ascii="Verdana" w:hAnsi="Verdana" w:cs="Arial"/>
          <w:color w:val="212121"/>
          <w:sz w:val="20"/>
          <w:szCs w:val="20"/>
        </w:rPr>
      </w:pPr>
    </w:p>
    <w:p w14:paraId="48875CE5"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Impulsar el establecimiento de esquemas de participación ciudadana y comunitaria, en materia de la prevención social de la violencia y la delincuencia;</w:t>
      </w:r>
    </w:p>
    <w:p w14:paraId="5F41F8A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Analizar el marco normativo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y, en su caso, realizar las propuestas de reforma a los reglamentos municipales;</w:t>
      </w:r>
    </w:p>
    <w:p w14:paraId="171BCB92"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Generar programas de capacitación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en el municipio;</w:t>
      </w:r>
    </w:p>
    <w:p w14:paraId="36E9B12C"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Integrar un sistema de seguimiento y evaluación de las actividades que se realicen en el marco del programa municipal de la prevención social de la violencia y la delincuencia; y</w:t>
      </w:r>
    </w:p>
    <w:p w14:paraId="5F88F30D" w14:textId="77777777" w:rsidR="00401656" w:rsidRPr="00650382"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650382"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650382">
        <w:rPr>
          <w:rFonts w:ascii="Verdana" w:hAnsi="Verdana" w:cs="Arial"/>
          <w:color w:val="212121"/>
          <w:sz w:val="20"/>
          <w:szCs w:val="20"/>
        </w:rPr>
        <w:t>Las demás que se establezcan otros dispositivos normativos.</w:t>
      </w:r>
    </w:p>
    <w:p w14:paraId="0E9B3743" w14:textId="77777777" w:rsidR="00401656" w:rsidRPr="00650382" w:rsidRDefault="00987D0B" w:rsidP="004D6AA6">
      <w:pPr>
        <w:ind w:firstLine="709"/>
        <w:jc w:val="right"/>
        <w:rPr>
          <w:rFonts w:ascii="Verdana" w:hAnsi="Verdana" w:cs="Arial"/>
          <w:b/>
          <w:sz w:val="20"/>
          <w:szCs w:val="20"/>
        </w:rPr>
      </w:pPr>
      <w:r w:rsidRPr="00650382">
        <w:rPr>
          <w:rFonts w:ascii="Verdana" w:hAnsi="Verdana"/>
          <w:b/>
          <w:color w:val="FF6699"/>
          <w:sz w:val="16"/>
          <w:szCs w:val="16"/>
        </w:rPr>
        <w:t>Artículo adicionado P.O. 15-05-2019</w:t>
      </w:r>
    </w:p>
    <w:p w14:paraId="73A3B691" w14:textId="77777777" w:rsidR="00401656" w:rsidRPr="00650382" w:rsidRDefault="00401656" w:rsidP="004D6AA6">
      <w:pPr>
        <w:ind w:firstLine="709"/>
        <w:jc w:val="both"/>
        <w:rPr>
          <w:rFonts w:ascii="Verdana" w:hAnsi="Verdana" w:cs="Arial"/>
          <w:b/>
          <w:sz w:val="20"/>
          <w:szCs w:val="20"/>
        </w:rPr>
      </w:pPr>
    </w:p>
    <w:p w14:paraId="6A9FBF7A"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 xml:space="preserve">Vigencia del cargo de los integrantes de la Comisión </w:t>
      </w:r>
    </w:p>
    <w:p w14:paraId="3E14B99A" w14:textId="2E10E516" w:rsidR="00401656" w:rsidRPr="00650382" w:rsidRDefault="00401656" w:rsidP="00853839">
      <w:pPr>
        <w:ind w:firstLine="709"/>
        <w:jc w:val="both"/>
        <w:rPr>
          <w:rFonts w:ascii="Verdana" w:hAnsi="Verdana" w:cs="Arial"/>
          <w:sz w:val="20"/>
          <w:szCs w:val="20"/>
        </w:rPr>
      </w:pPr>
      <w:r w:rsidRPr="00650382">
        <w:rPr>
          <w:rFonts w:ascii="Verdana" w:hAnsi="Verdana" w:cs="Arial"/>
          <w:b/>
          <w:sz w:val="20"/>
          <w:szCs w:val="20"/>
        </w:rPr>
        <w:t>Artículo 161-4.</w:t>
      </w:r>
      <w:r w:rsidRPr="00650382">
        <w:rPr>
          <w:rFonts w:ascii="Verdana" w:hAnsi="Verdana" w:cs="Arial"/>
          <w:sz w:val="20"/>
          <w:szCs w:val="20"/>
        </w:rPr>
        <w:t xml:space="preserve"> La vigencia en el cargo como miembro de la Comisión</w:t>
      </w:r>
      <w:r w:rsidRPr="00650382">
        <w:rPr>
          <w:rFonts w:ascii="Verdana" w:hAnsi="Verdana" w:cs="Arial"/>
          <w:sz w:val="20"/>
          <w:szCs w:val="20"/>
          <w:lang w:val="es-ES_tradnl" w:eastAsia="es-ES"/>
        </w:rPr>
        <w:t xml:space="preserve"> Municipal de la Prevención Social de la Violencia y la Delincuencia </w:t>
      </w:r>
      <w:r w:rsidRPr="00650382">
        <w:rPr>
          <w:rFonts w:ascii="Verdana" w:hAnsi="Verdana" w:cs="Arial"/>
          <w:sz w:val="20"/>
          <w:szCs w:val="20"/>
        </w:rPr>
        <w:t xml:space="preserve">durará el tiempo que permanezca en el cargo. </w:t>
      </w:r>
      <w:r w:rsidR="00853839"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3C210B42" w14:textId="77777777" w:rsidR="00987D0B" w:rsidRPr="00650382" w:rsidRDefault="00987D0B" w:rsidP="004D6AA6">
      <w:pPr>
        <w:jc w:val="both"/>
        <w:rPr>
          <w:rFonts w:ascii="Verdana" w:hAnsi="Verdana" w:cs="Arial"/>
          <w:sz w:val="20"/>
          <w:szCs w:val="20"/>
        </w:rPr>
      </w:pPr>
    </w:p>
    <w:p w14:paraId="5AB9B34C"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Sesiones de la Comisión</w:t>
      </w:r>
    </w:p>
    <w:p w14:paraId="21206006" w14:textId="77777777" w:rsidR="00401656" w:rsidRPr="00650382" w:rsidRDefault="00401656" w:rsidP="004D6AA6">
      <w:pPr>
        <w:ind w:firstLine="709"/>
        <w:jc w:val="both"/>
        <w:rPr>
          <w:rFonts w:ascii="Verdana" w:hAnsi="Verdana" w:cs="Arial"/>
          <w:sz w:val="20"/>
          <w:szCs w:val="20"/>
        </w:rPr>
      </w:pPr>
      <w:r w:rsidRPr="00650382">
        <w:rPr>
          <w:rFonts w:ascii="Verdana" w:hAnsi="Verdana" w:cs="Arial"/>
          <w:b/>
          <w:sz w:val="20"/>
          <w:szCs w:val="20"/>
        </w:rPr>
        <w:t xml:space="preserve">Artículo 161-5. </w:t>
      </w:r>
      <w:r w:rsidRPr="00650382">
        <w:rPr>
          <w:rFonts w:ascii="Verdana" w:hAnsi="Verdana" w:cs="Arial"/>
          <w:sz w:val="20"/>
          <w:szCs w:val="20"/>
        </w:rPr>
        <w:t>La Comisión</w:t>
      </w:r>
      <w:r w:rsidRPr="00650382">
        <w:rPr>
          <w:rFonts w:ascii="Verdana" w:hAnsi="Verdana" w:cs="Arial"/>
          <w:sz w:val="20"/>
          <w:szCs w:val="20"/>
          <w:lang w:val="es-ES_tradnl" w:eastAsia="es-ES"/>
        </w:rPr>
        <w:t xml:space="preserve"> Municipal de la Prevención Social de la Violencia y la Delincuencia</w:t>
      </w:r>
      <w:r w:rsidRPr="00650382">
        <w:rPr>
          <w:rFonts w:ascii="Verdana" w:hAnsi="Verdana" w:cs="Arial"/>
          <w:b/>
          <w:sz w:val="20"/>
          <w:szCs w:val="20"/>
        </w:rPr>
        <w:t xml:space="preserve"> </w:t>
      </w:r>
      <w:r w:rsidRPr="00650382">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650382" w:rsidRDefault="00987D0B" w:rsidP="004D6AA6">
      <w:pPr>
        <w:jc w:val="right"/>
        <w:rPr>
          <w:rFonts w:ascii="Verdana" w:hAnsi="Verdana" w:cs="Arial"/>
          <w:sz w:val="20"/>
          <w:szCs w:val="20"/>
        </w:rPr>
      </w:pPr>
      <w:r w:rsidRPr="00650382">
        <w:rPr>
          <w:rFonts w:ascii="Verdana" w:hAnsi="Verdana"/>
          <w:b/>
          <w:color w:val="FF6699"/>
          <w:sz w:val="16"/>
          <w:szCs w:val="16"/>
        </w:rPr>
        <w:t>Artículo adicionado P.O. 15-05-2019</w:t>
      </w:r>
    </w:p>
    <w:p w14:paraId="3EEA4145" w14:textId="77777777" w:rsidR="00087DCE" w:rsidRDefault="00087DCE" w:rsidP="004D6AA6">
      <w:pPr>
        <w:ind w:firstLine="709"/>
        <w:jc w:val="right"/>
        <w:rPr>
          <w:rFonts w:ascii="Verdana" w:hAnsi="Verdana" w:cs="Arial"/>
          <w:b/>
          <w:i/>
          <w:sz w:val="20"/>
          <w:szCs w:val="20"/>
        </w:rPr>
      </w:pPr>
    </w:p>
    <w:p w14:paraId="00B869EF" w14:textId="41CBB4F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Funcionamiento de la Comisión</w:t>
      </w:r>
    </w:p>
    <w:p w14:paraId="3E4EED3F" w14:textId="51CB7EE7" w:rsidR="00401656" w:rsidRPr="00650382" w:rsidRDefault="00401656" w:rsidP="00261960">
      <w:pPr>
        <w:ind w:firstLine="709"/>
        <w:jc w:val="both"/>
        <w:rPr>
          <w:rFonts w:ascii="Verdana" w:hAnsi="Verdana"/>
          <w:sz w:val="20"/>
          <w:szCs w:val="20"/>
        </w:rPr>
      </w:pPr>
      <w:r w:rsidRPr="00650382">
        <w:rPr>
          <w:rFonts w:ascii="Verdana" w:hAnsi="Verdana" w:cs="Arial"/>
          <w:b/>
          <w:sz w:val="20"/>
          <w:szCs w:val="20"/>
        </w:rPr>
        <w:t>Artículo 161-6.</w:t>
      </w:r>
      <w:r w:rsidRPr="00650382">
        <w:rPr>
          <w:rFonts w:ascii="Verdana" w:hAnsi="Verdana" w:cs="Arial"/>
          <w:sz w:val="20"/>
          <w:szCs w:val="20"/>
        </w:rPr>
        <w:t xml:space="preserve"> La organización y funcionamiento de la Comisión Municipal de la Prevención Social de la Violencia y la Delincuencia se regulará a través del reglamento municipal respectivo. </w:t>
      </w:r>
      <w:r w:rsidR="00261960"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74F06A64" w14:textId="77777777" w:rsidR="00401656" w:rsidRPr="00650382"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650382"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r w:rsidR="00401656" w:rsidRPr="00650382">
        <w:rPr>
          <w:rFonts w:ascii="Verdana" w:hAnsi="Verdana"/>
          <w:b/>
          <w:color w:val="auto"/>
          <w:sz w:val="20"/>
          <w:szCs w:val="20"/>
        </w:rPr>
        <w:t>I</w:t>
      </w:r>
    </w:p>
    <w:p w14:paraId="7CA14025" w14:textId="77777777" w:rsidR="00987D0B" w:rsidRPr="00650382" w:rsidRDefault="0034600E" w:rsidP="00D47304">
      <w:pPr>
        <w:pStyle w:val="Default"/>
        <w:spacing w:line="276" w:lineRule="auto"/>
        <w:jc w:val="center"/>
        <w:rPr>
          <w:rFonts w:ascii="Verdana" w:hAnsi="Verdana"/>
          <w:b/>
          <w:color w:val="auto"/>
          <w:sz w:val="20"/>
          <w:szCs w:val="20"/>
        </w:rPr>
      </w:pPr>
      <w:r w:rsidRPr="00650382">
        <w:rPr>
          <w:rFonts w:ascii="Verdana" w:hAnsi="Verdana"/>
          <w:b/>
          <w:color w:val="FF6699"/>
          <w:sz w:val="16"/>
          <w:szCs w:val="16"/>
        </w:rPr>
        <w:t>Capítulo</w:t>
      </w:r>
      <w:r w:rsidR="00987D0B" w:rsidRPr="00650382">
        <w:rPr>
          <w:rFonts w:ascii="Verdana" w:hAnsi="Verdana"/>
          <w:b/>
          <w:color w:val="FF6699"/>
          <w:sz w:val="16"/>
          <w:szCs w:val="16"/>
        </w:rPr>
        <w:t xml:space="preserve"> recorrido en su orden P.O. 15-05-2019</w:t>
      </w:r>
    </w:p>
    <w:p w14:paraId="5A6A7EB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Servicio Civil de Carrera</w:t>
      </w:r>
    </w:p>
    <w:p w14:paraId="428B167B"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ab/>
      </w:r>
    </w:p>
    <w:p w14:paraId="6CEA3FC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Propósitos del servicio civil de carrera </w:t>
      </w:r>
    </w:p>
    <w:p w14:paraId="719D9F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162. </w:t>
      </w:r>
      <w:r w:rsidRPr="00650382">
        <w:rPr>
          <w:rFonts w:ascii="Verdana" w:hAnsi="Verdana"/>
          <w:color w:val="auto"/>
          <w:sz w:val="20"/>
          <w:szCs w:val="20"/>
        </w:rPr>
        <w:t xml:space="preserve">Los ayuntamientos institucionalizarán el servicio civil de carrera, el cual tendrá los siguientes propósitos: </w:t>
      </w:r>
    </w:p>
    <w:p w14:paraId="077ED461" w14:textId="77777777" w:rsidR="00160A78" w:rsidRPr="00160A78" w:rsidRDefault="00160A78" w:rsidP="00160A78">
      <w:pPr>
        <w:pStyle w:val="Default"/>
        <w:spacing w:line="276" w:lineRule="auto"/>
        <w:ind w:left="709"/>
        <w:jc w:val="both"/>
        <w:rPr>
          <w:rFonts w:ascii="Verdana" w:hAnsi="Verdana"/>
          <w:color w:val="auto"/>
          <w:sz w:val="14"/>
          <w:szCs w:val="14"/>
        </w:rPr>
      </w:pPr>
    </w:p>
    <w:p w14:paraId="3D771A0B" w14:textId="352C81DD"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la estabilidad y seguridad en el empleo; </w:t>
      </w:r>
    </w:p>
    <w:p w14:paraId="1D2EF4C3"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2D708B5F" w14:textId="578D1C2B" w:rsid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Fomentar la vocación de servicio, mediante una motivación adecuada; </w:t>
      </w:r>
    </w:p>
    <w:p w14:paraId="71095CAF" w14:textId="27A63F98"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Promover la capacitación permanente del personal; </w:t>
      </w:r>
    </w:p>
    <w:p w14:paraId="0F35A7CE"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187331A0"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la lealtad a las instituciones del Municipio; </w:t>
      </w:r>
    </w:p>
    <w:p w14:paraId="14B53364" w14:textId="77777777" w:rsidR="0025741F" w:rsidRPr="00160A78" w:rsidRDefault="0025741F" w:rsidP="0025741F">
      <w:pPr>
        <w:pStyle w:val="Default"/>
        <w:spacing w:line="276" w:lineRule="auto"/>
        <w:ind w:left="709"/>
        <w:jc w:val="both"/>
        <w:rPr>
          <w:rFonts w:ascii="Verdana" w:hAnsi="Verdana"/>
          <w:color w:val="auto"/>
          <w:sz w:val="14"/>
          <w:szCs w:val="14"/>
        </w:rPr>
      </w:pPr>
    </w:p>
    <w:p w14:paraId="385B39BE" w14:textId="5F9FE8DC"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eficiencia y eficacia de los servidores públicos municipales; </w:t>
      </w:r>
    </w:p>
    <w:p w14:paraId="1EC30E8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C114F73"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Mejorar las condiciones laborales de los servidores públicos municipales; </w:t>
      </w:r>
    </w:p>
    <w:p w14:paraId="7F21B2A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ACFECF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promociones justas y otras formas de progreso laboral, con base en sus méritos; </w:t>
      </w:r>
    </w:p>
    <w:p w14:paraId="25C2850B"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276AB2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7E9C73E4"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3113BCE1" w14:textId="6A1F52A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Institucionalización del servicio civil de carrera </w:t>
      </w:r>
    </w:p>
    <w:p w14:paraId="5D41DD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163. </w:t>
      </w:r>
      <w:r w:rsidRPr="00650382">
        <w:rPr>
          <w:rFonts w:ascii="Verdana" w:hAnsi="Verdana"/>
          <w:color w:val="auto"/>
          <w:sz w:val="20"/>
          <w:szCs w:val="20"/>
        </w:rPr>
        <w:t xml:space="preserve">Para la institucionalización del servicio civil de carrera, los ayuntamientos establecerán: </w:t>
      </w:r>
    </w:p>
    <w:p w14:paraId="42CA2958" w14:textId="77777777" w:rsidR="00BA7E55" w:rsidRPr="00160A78" w:rsidRDefault="00BA7E55" w:rsidP="004D6AA6">
      <w:pPr>
        <w:pStyle w:val="Default"/>
        <w:spacing w:line="276" w:lineRule="auto"/>
        <w:ind w:firstLine="709"/>
        <w:jc w:val="both"/>
        <w:rPr>
          <w:rFonts w:ascii="Verdana" w:hAnsi="Verdana"/>
          <w:color w:val="auto"/>
          <w:sz w:val="14"/>
          <w:szCs w:val="14"/>
        </w:rPr>
      </w:pPr>
    </w:p>
    <w:p w14:paraId="60A0E4D7"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estatuto del personal; </w:t>
      </w:r>
    </w:p>
    <w:p w14:paraId="45DAF2A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Un sistema de mérito para la selección, promoción, ascenso y estabilidad del personal;</w:t>
      </w:r>
    </w:p>
    <w:p w14:paraId="444D2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clasificación de puestos; </w:t>
      </w:r>
    </w:p>
    <w:p w14:paraId="0382DE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plan de salarios y tabulador de puestos; y </w:t>
      </w:r>
    </w:p>
    <w:p w14:paraId="0D707FD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capacitación, actualización y desarrollo de personal. </w:t>
      </w:r>
    </w:p>
    <w:p w14:paraId="7C3777C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servicio civil de carrera </w:t>
      </w:r>
    </w:p>
    <w:p w14:paraId="3F888E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164. </w:t>
      </w:r>
      <w:r w:rsidRPr="00650382">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D7282A" w14:textId="77777777" w:rsidR="00160A78" w:rsidRDefault="00160A78" w:rsidP="004D6AA6">
      <w:pPr>
        <w:pStyle w:val="Default"/>
        <w:spacing w:line="276" w:lineRule="auto"/>
        <w:jc w:val="center"/>
        <w:rPr>
          <w:rFonts w:ascii="Verdana" w:hAnsi="Verdana"/>
          <w:b/>
          <w:color w:val="auto"/>
          <w:sz w:val="20"/>
          <w:szCs w:val="20"/>
        </w:rPr>
      </w:pPr>
    </w:p>
    <w:p w14:paraId="2069F739" w14:textId="0381278E"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Séptimo</w:t>
      </w:r>
    </w:p>
    <w:p w14:paraId="1C3E15E2" w14:textId="77777777" w:rsidR="00BA7E55" w:rsidRPr="00650382" w:rsidRDefault="00BA7E55" w:rsidP="004D6AA6">
      <w:pPr>
        <w:pStyle w:val="Default"/>
        <w:spacing w:line="276" w:lineRule="auto"/>
        <w:rPr>
          <w:rFonts w:ascii="Verdana" w:hAnsi="Verdana"/>
          <w:b/>
          <w:color w:val="auto"/>
          <w:sz w:val="10"/>
          <w:szCs w:val="10"/>
        </w:rPr>
      </w:pPr>
    </w:p>
    <w:p w14:paraId="14DA403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3DE51E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Servicios Públicos Municipales</w:t>
      </w:r>
    </w:p>
    <w:p w14:paraId="52F8CF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2E30DD6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Principios en la prestación de servicios </w:t>
      </w:r>
    </w:p>
    <w:p w14:paraId="23AA42AF" w14:textId="19DB496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165. </w:t>
      </w:r>
      <w:r w:rsidRPr="00650382">
        <w:rPr>
          <w:rFonts w:ascii="Verdana" w:hAnsi="Verdana"/>
          <w:color w:val="auto"/>
          <w:sz w:val="20"/>
          <w:szCs w:val="20"/>
        </w:rPr>
        <w:t xml:space="preserve">Los ayuntamientos prestarán los servicios públicos, en igualdad de condiciones a todos los habitantes del municipio, en forma permanente, general, uniforme, continua, y de acuerdo al Programa de Gobierno Municipal. </w:t>
      </w:r>
    </w:p>
    <w:p w14:paraId="5133AD06" w14:textId="53E0F28F" w:rsidR="004E03EF" w:rsidRPr="00650382" w:rsidRDefault="004E03E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Para el cumplimiento de lo establecido en el párrafo anterior, los ayuntamientos deberán implementar esquemas de innovación tecnológica que permitan la mejora continua de la Administración Pública Municipal y permitan una mayor eficacia en la gestión, cobertura y prestación de los servicios públicos    </w:t>
      </w:r>
      <w:r w:rsidRPr="00650382">
        <w:rPr>
          <w:rFonts w:ascii="Verdana" w:hAnsi="Verdana"/>
          <w:b/>
          <w:color w:val="FF6699"/>
          <w:sz w:val="16"/>
          <w:szCs w:val="16"/>
        </w:rPr>
        <w:t>Párrafo adicionado P.O. 23-04-2021</w:t>
      </w:r>
    </w:p>
    <w:p w14:paraId="55CD08F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4096EF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166. </w:t>
      </w:r>
      <w:r w:rsidRPr="00650382">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Servicios a cargo del ayuntamiento </w:t>
      </w:r>
    </w:p>
    <w:p w14:paraId="3A85CCA8" w14:textId="39C9139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167. </w:t>
      </w:r>
      <w:r w:rsidRPr="00650382">
        <w:rPr>
          <w:rFonts w:ascii="Verdana" w:hAnsi="Verdana"/>
          <w:color w:val="auto"/>
          <w:sz w:val="20"/>
          <w:szCs w:val="20"/>
        </w:rPr>
        <w:t xml:space="preserve">Los ayuntamientos tendrán a su cargo los siguientes servicios públicos: </w:t>
      </w:r>
    </w:p>
    <w:p w14:paraId="7201ADF8" w14:textId="77777777" w:rsidR="00160A78" w:rsidRPr="00160A78" w:rsidRDefault="00160A78" w:rsidP="004D6AA6">
      <w:pPr>
        <w:pStyle w:val="Default"/>
        <w:spacing w:line="276" w:lineRule="auto"/>
        <w:ind w:firstLine="709"/>
        <w:jc w:val="both"/>
        <w:rPr>
          <w:rFonts w:ascii="Verdana" w:hAnsi="Verdana"/>
          <w:color w:val="auto"/>
          <w:sz w:val="14"/>
          <w:szCs w:val="14"/>
        </w:rPr>
      </w:pPr>
    </w:p>
    <w:p w14:paraId="0D4C028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Agua potable, drenaje, alcantarillado, tratamiento y disposición de sus aguas residuales; </w:t>
      </w:r>
    </w:p>
    <w:p w14:paraId="4FE70196"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Alumbrado público; </w:t>
      </w:r>
    </w:p>
    <w:p w14:paraId="6C34BD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Asistencia y salud pública; </w:t>
      </w:r>
    </w:p>
    <w:p w14:paraId="158CB8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Bibliotecas públicas y Casas de la Cultura; </w:t>
      </w:r>
    </w:p>
    <w:p w14:paraId="78E5B6E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Calles, parques, jardines, áreas ecológicas y recreativas y su equipamiento; </w:t>
      </w:r>
    </w:p>
    <w:p w14:paraId="647030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Desarrollo urbano y rural; </w:t>
      </w:r>
    </w:p>
    <w:p w14:paraId="3FD9C054" w14:textId="77777777" w:rsidR="00160A78" w:rsidRDefault="00160A78" w:rsidP="00160A78">
      <w:pPr>
        <w:pStyle w:val="Default"/>
        <w:spacing w:line="276" w:lineRule="auto"/>
        <w:ind w:left="709"/>
        <w:jc w:val="both"/>
        <w:rPr>
          <w:rFonts w:ascii="Verdana" w:hAnsi="Verdana"/>
          <w:color w:val="auto"/>
          <w:sz w:val="20"/>
          <w:szCs w:val="20"/>
        </w:rPr>
      </w:pPr>
    </w:p>
    <w:p w14:paraId="58098917" w14:textId="457BF7AF"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Educación; </w:t>
      </w:r>
    </w:p>
    <w:p w14:paraId="00DD224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Estacionamientos públicos; </w:t>
      </w:r>
    </w:p>
    <w:p w14:paraId="3E1D463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Limpia, recolección, traslado, tratamiento, disposición final y aprovechamiento de residuos; </w:t>
      </w:r>
    </w:p>
    <w:p w14:paraId="1EF212DD"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7CA783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Mercados y centrales de abastos;</w:t>
      </w:r>
    </w:p>
    <w:p w14:paraId="3D73685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Panteones; </w:t>
      </w:r>
    </w:p>
    <w:p w14:paraId="7FD16B7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Protección civil; </w:t>
      </w:r>
    </w:p>
    <w:p w14:paraId="486B6D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Rastro; </w:t>
      </w:r>
    </w:p>
    <w:p w14:paraId="25E5FA1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Tránsito y vialidad; </w:t>
      </w:r>
    </w:p>
    <w:p w14:paraId="0C8F7FFB" w14:textId="77777777" w:rsidR="00160A78" w:rsidRDefault="00160A78" w:rsidP="00160A78">
      <w:pPr>
        <w:pStyle w:val="Default"/>
        <w:spacing w:line="276" w:lineRule="auto"/>
        <w:ind w:left="709"/>
        <w:jc w:val="both"/>
        <w:rPr>
          <w:rFonts w:ascii="Verdana" w:hAnsi="Verdana"/>
          <w:color w:val="auto"/>
          <w:sz w:val="20"/>
          <w:szCs w:val="20"/>
        </w:rPr>
      </w:pPr>
    </w:p>
    <w:p w14:paraId="6B5CF45A" w14:textId="043F543E" w:rsidR="00BA7E55" w:rsidRPr="00650382" w:rsidRDefault="00D06D6A"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Transporte público urbano y suburbano en ruta fija; y</w:t>
      </w:r>
    </w:p>
    <w:p w14:paraId="6817156E" w14:textId="77777777" w:rsidR="00BA7E55"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4D1A5E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señalen las leyes. </w:t>
      </w:r>
    </w:p>
    <w:p w14:paraId="19AA9D6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Modalidades para la prestación de servicios </w:t>
      </w:r>
    </w:p>
    <w:p w14:paraId="416603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168. </w:t>
      </w:r>
      <w:r w:rsidRPr="00650382">
        <w:rPr>
          <w:rFonts w:ascii="Verdana" w:hAnsi="Verdana"/>
          <w:color w:val="auto"/>
          <w:sz w:val="20"/>
          <w:szCs w:val="20"/>
        </w:rPr>
        <w:t xml:space="preserve">El Ayuntamiento prestará los servicios públicos de la siguiente forma: </w:t>
      </w:r>
    </w:p>
    <w:p w14:paraId="01B3CCE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650382"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Directa, a través de sus propias dependencias administrativas u organismos desconcentrados; y </w:t>
      </w:r>
    </w:p>
    <w:p w14:paraId="38E887D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B0A2D7" w14:textId="4887B8B0" w:rsid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Indirecta, a través de: </w:t>
      </w:r>
    </w:p>
    <w:p w14:paraId="19C51141" w14:textId="77777777" w:rsidR="00C05366" w:rsidRPr="00C05366" w:rsidRDefault="00C05366" w:rsidP="00C05366">
      <w:pPr>
        <w:pStyle w:val="Default"/>
        <w:spacing w:line="276" w:lineRule="auto"/>
        <w:ind w:left="709"/>
        <w:jc w:val="both"/>
        <w:rPr>
          <w:rFonts w:ascii="Verdana" w:hAnsi="Verdana"/>
          <w:color w:val="auto"/>
          <w:sz w:val="10"/>
          <w:szCs w:val="10"/>
        </w:rPr>
      </w:pPr>
    </w:p>
    <w:p w14:paraId="5263FA7B"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Las entidades paramunicipales creadas para ese fin; </w:t>
      </w:r>
    </w:p>
    <w:p w14:paraId="608D1B7F" w14:textId="77777777" w:rsidR="00BA7E55" w:rsidRPr="00C05366" w:rsidRDefault="00BA7E55" w:rsidP="007C0348">
      <w:pPr>
        <w:pStyle w:val="Default"/>
        <w:spacing w:line="276" w:lineRule="auto"/>
        <w:ind w:left="1134" w:hanging="425"/>
        <w:jc w:val="both"/>
        <w:rPr>
          <w:rFonts w:ascii="Verdana" w:hAnsi="Verdana"/>
          <w:color w:val="auto"/>
          <w:sz w:val="10"/>
          <w:szCs w:val="10"/>
        </w:rPr>
      </w:pPr>
    </w:p>
    <w:p w14:paraId="2064B6AC" w14:textId="373CCF5C" w:rsidR="00BA7E55"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Régimen de concesión; y </w:t>
      </w:r>
    </w:p>
    <w:p w14:paraId="32EBCF5E" w14:textId="77777777" w:rsidR="007C0348" w:rsidRPr="00C05366" w:rsidRDefault="007C0348" w:rsidP="007C0348">
      <w:pPr>
        <w:pStyle w:val="Default"/>
        <w:adjustRightInd w:val="0"/>
        <w:spacing w:line="276" w:lineRule="auto"/>
        <w:ind w:left="1134"/>
        <w:jc w:val="both"/>
        <w:rPr>
          <w:rFonts w:ascii="Verdana" w:hAnsi="Verdana"/>
          <w:color w:val="auto"/>
          <w:sz w:val="10"/>
          <w:szCs w:val="10"/>
        </w:rPr>
      </w:pPr>
    </w:p>
    <w:p w14:paraId="44F982DA"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650382" w:rsidRDefault="00BA7E55" w:rsidP="002E1322">
      <w:pPr>
        <w:pStyle w:val="Default"/>
        <w:spacing w:line="276" w:lineRule="auto"/>
        <w:jc w:val="both"/>
        <w:rPr>
          <w:rFonts w:ascii="Verdana" w:hAnsi="Verdana"/>
          <w:b/>
          <w:bCs/>
          <w:i/>
          <w:iCs/>
          <w:color w:val="auto"/>
          <w:sz w:val="20"/>
          <w:szCs w:val="20"/>
        </w:rPr>
      </w:pPr>
    </w:p>
    <w:p w14:paraId="19BD50D9" w14:textId="2628BE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Supervisión y auditoria </w:t>
      </w:r>
    </w:p>
    <w:p w14:paraId="0ED3415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169. </w:t>
      </w:r>
      <w:r w:rsidRPr="00650382">
        <w:rPr>
          <w:rFonts w:ascii="Verdana" w:hAnsi="Verdana"/>
          <w:color w:val="auto"/>
          <w:sz w:val="20"/>
          <w:szCs w:val="20"/>
        </w:rPr>
        <w:t xml:space="preserve">La prestación de los servicios públicos municipales, será supervisada por las comisiones correspondientes del Ayuntamiento y auditada por la Contraloría Municipal. </w:t>
      </w:r>
    </w:p>
    <w:p w14:paraId="597E7C66" w14:textId="77777777" w:rsidR="00BA7E55" w:rsidRPr="00650382" w:rsidRDefault="00BA7E55" w:rsidP="002E1322">
      <w:pPr>
        <w:pStyle w:val="Default"/>
        <w:spacing w:line="276" w:lineRule="auto"/>
        <w:jc w:val="both"/>
        <w:rPr>
          <w:rFonts w:ascii="Verdana" w:hAnsi="Verdana"/>
          <w:color w:val="auto"/>
          <w:sz w:val="20"/>
          <w:szCs w:val="20"/>
        </w:rPr>
      </w:pPr>
    </w:p>
    <w:p w14:paraId="64772E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usuarios </w:t>
      </w:r>
    </w:p>
    <w:p w14:paraId="4B2F3A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170. </w:t>
      </w:r>
      <w:r w:rsidRPr="00650382">
        <w:rPr>
          <w:rFonts w:ascii="Verdana" w:hAnsi="Verdana"/>
          <w:color w:val="auto"/>
          <w:sz w:val="20"/>
          <w:szCs w:val="20"/>
        </w:rPr>
        <w:t xml:space="preserve">Los usuarios de los servicios públicos, deberán hacer uso racional y adecuado de las instalaciones destinadas a la prestación de los mismos y comunicar a la autoridad municipal, aquellos desperfectos y deficiencias que sean de su conocimiento. </w:t>
      </w:r>
    </w:p>
    <w:p w14:paraId="4481CC89" w14:textId="77777777" w:rsidR="007C0348" w:rsidRDefault="007C0348" w:rsidP="004D6AA6">
      <w:pPr>
        <w:pStyle w:val="Default"/>
        <w:spacing w:line="276" w:lineRule="auto"/>
        <w:ind w:firstLine="709"/>
        <w:jc w:val="right"/>
        <w:rPr>
          <w:rFonts w:ascii="Verdana" w:hAnsi="Verdana"/>
          <w:b/>
          <w:bCs/>
          <w:i/>
          <w:iCs/>
          <w:color w:val="auto"/>
          <w:sz w:val="20"/>
          <w:szCs w:val="20"/>
        </w:rPr>
      </w:pPr>
    </w:p>
    <w:p w14:paraId="279B9BD8" w14:textId="2F32A21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y sanción </w:t>
      </w:r>
    </w:p>
    <w:p w14:paraId="17B679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171. </w:t>
      </w:r>
      <w:r w:rsidRPr="00650382">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sidRPr="00650382">
        <w:rPr>
          <w:rFonts w:ascii="Verdana" w:hAnsi="Verdana"/>
          <w:color w:val="auto"/>
          <w:sz w:val="20"/>
          <w:szCs w:val="20"/>
        </w:rPr>
        <w:t>nuncie penalmente al infractor.</w:t>
      </w:r>
    </w:p>
    <w:p w14:paraId="5D31230B" w14:textId="77777777" w:rsidR="00C05366" w:rsidRDefault="00C05366" w:rsidP="002E1322">
      <w:pPr>
        <w:pStyle w:val="Sinespaciado"/>
      </w:pPr>
    </w:p>
    <w:p w14:paraId="4EEBD4CD" w14:textId="7E6AAB0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agua potable </w:t>
      </w:r>
    </w:p>
    <w:p w14:paraId="484F9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172. </w:t>
      </w:r>
      <w:r w:rsidRPr="00650382">
        <w:rPr>
          <w:rFonts w:ascii="Verdana" w:hAnsi="Verdana"/>
          <w:color w:val="auto"/>
          <w:sz w:val="20"/>
          <w:szCs w:val="20"/>
        </w:rPr>
        <w:t xml:space="preserve">El servicio público de agua potable, drenaje, alcantarillado, tratamiento y disposición de aguas residuales podrá ser prestado por el Ayuntamiento, preferentemente a través de un organismo público descentralizado, creado en los términos de esta Ley y el reglamento aplicable. </w:t>
      </w:r>
    </w:p>
    <w:p w14:paraId="2FD0720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AB3AC2B" w14:textId="46A30618"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Prestación del servicio de alumbrado público</w:t>
      </w:r>
    </w:p>
    <w:p w14:paraId="09E0D2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173. </w:t>
      </w:r>
      <w:r w:rsidRPr="00650382">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36E1EE94" w14:textId="77777777" w:rsidR="00F7059B" w:rsidRPr="00650382" w:rsidRDefault="00F7059B" w:rsidP="004D6AA6">
      <w:pPr>
        <w:pStyle w:val="Default"/>
        <w:spacing w:line="276" w:lineRule="auto"/>
        <w:ind w:firstLine="709"/>
        <w:jc w:val="right"/>
        <w:rPr>
          <w:rFonts w:ascii="Verdana" w:hAnsi="Verdana"/>
          <w:b/>
          <w:bCs/>
          <w:i/>
          <w:iCs/>
          <w:color w:val="auto"/>
          <w:sz w:val="20"/>
          <w:szCs w:val="20"/>
        </w:rPr>
      </w:pPr>
    </w:p>
    <w:p w14:paraId="236C25E8" w14:textId="4978B5C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mercados y centrales de abastos </w:t>
      </w:r>
    </w:p>
    <w:p w14:paraId="06F6EFBB" w14:textId="77777777" w:rsidR="00FA152F"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174. </w:t>
      </w:r>
      <w:r w:rsidR="00FA152F" w:rsidRPr="00650382">
        <w:rPr>
          <w:rFonts w:ascii="Verdana" w:hAnsi="Verdana"/>
          <w:color w:val="auto"/>
          <w:sz w:val="20"/>
          <w:szCs w:val="20"/>
        </w:rPr>
        <w:t>El servicio público de mercados y centrales de abastos, es aquél que se presta en inmuebles de propiedad municipal y tiene por objeto la adecuada distribución de artículos y productos alimenticios que satisfagan las necesidades de la población.</w:t>
      </w:r>
    </w:p>
    <w:p w14:paraId="4A57801F" w14:textId="77777777" w:rsidR="00FA152F" w:rsidRPr="00650382" w:rsidRDefault="00FA152F" w:rsidP="004D6AA6">
      <w:pPr>
        <w:pStyle w:val="Default"/>
        <w:spacing w:line="276" w:lineRule="auto"/>
        <w:ind w:firstLine="709"/>
        <w:jc w:val="both"/>
        <w:rPr>
          <w:rFonts w:ascii="Verdana" w:hAnsi="Verdana"/>
          <w:color w:val="auto"/>
          <w:sz w:val="20"/>
          <w:szCs w:val="20"/>
        </w:rPr>
      </w:pPr>
    </w:p>
    <w:p w14:paraId="01767A40" w14:textId="6B61147C" w:rsidR="00BA7E55" w:rsidRPr="00650382" w:rsidRDefault="00FA152F" w:rsidP="00160A7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podrá concesionar a comerciantes, los espacios ubicados en el interior de los inmuebles de propiedad municipal, en los términos de esta Ley y el </w:t>
      </w:r>
      <w:r w:rsidRPr="00650382">
        <w:rPr>
          <w:rFonts w:ascii="Verdana" w:hAnsi="Verdana"/>
          <w:color w:val="auto"/>
          <w:sz w:val="20"/>
          <w:szCs w:val="20"/>
        </w:rPr>
        <w:lastRenderedPageBreak/>
        <w:t>reglamento correspondiente, prefiriendo en igualdad de circunstancias a los habitantes del Municipio.</w:t>
      </w:r>
      <w:r w:rsidR="00BA7E55" w:rsidRPr="00650382">
        <w:rPr>
          <w:rFonts w:ascii="Verdana" w:hAnsi="Verdana"/>
          <w:color w:val="auto"/>
          <w:sz w:val="20"/>
          <w:szCs w:val="20"/>
        </w:rPr>
        <w:t xml:space="preserve"> </w:t>
      </w:r>
      <w:r w:rsidR="00160A78">
        <w:rPr>
          <w:rFonts w:ascii="Verdana" w:hAnsi="Verdana"/>
          <w:color w:val="auto"/>
          <w:sz w:val="20"/>
          <w:szCs w:val="20"/>
        </w:rPr>
        <w:t xml:space="preserve">                                                                    </w:t>
      </w:r>
      <w:r w:rsidR="003562C1" w:rsidRPr="00650382">
        <w:rPr>
          <w:rFonts w:ascii="Verdana" w:hAnsi="Verdana"/>
          <w:b/>
          <w:color w:val="FF6699"/>
          <w:sz w:val="16"/>
          <w:szCs w:val="16"/>
        </w:rPr>
        <w:t>Artículo reformado P.O. 05-12-2017</w:t>
      </w:r>
    </w:p>
    <w:p w14:paraId="7E183A9E" w14:textId="77777777" w:rsidR="00F10664" w:rsidRPr="00650382" w:rsidRDefault="00F10664" w:rsidP="004D6AA6">
      <w:pPr>
        <w:pStyle w:val="Default"/>
        <w:ind w:firstLine="709"/>
        <w:jc w:val="right"/>
        <w:rPr>
          <w:rFonts w:ascii="Verdana" w:hAnsi="Verdana"/>
          <w:b/>
          <w:i/>
          <w:color w:val="auto"/>
          <w:sz w:val="20"/>
          <w:szCs w:val="20"/>
        </w:rPr>
      </w:pPr>
    </w:p>
    <w:p w14:paraId="65E236E8" w14:textId="60DFA05F"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Acciones para el cumplimiento del objeto del servicio</w:t>
      </w:r>
    </w:p>
    <w:p w14:paraId="32613D05" w14:textId="77777777" w:rsidR="00152D84" w:rsidRPr="00650382" w:rsidRDefault="003562C1"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p</w:t>
      </w:r>
      <w:r w:rsidR="00152D84" w:rsidRPr="00650382">
        <w:rPr>
          <w:rFonts w:ascii="Verdana" w:hAnsi="Verdana"/>
          <w:b/>
          <w:i/>
          <w:color w:val="auto"/>
          <w:sz w:val="20"/>
          <w:szCs w:val="20"/>
        </w:rPr>
        <w:t>úblico</w:t>
      </w:r>
      <w:r w:rsidRPr="00650382">
        <w:rPr>
          <w:rFonts w:ascii="Verdana" w:hAnsi="Verdana"/>
          <w:b/>
          <w:i/>
          <w:color w:val="auto"/>
          <w:sz w:val="20"/>
          <w:szCs w:val="20"/>
        </w:rPr>
        <w:t xml:space="preserve"> </w:t>
      </w:r>
      <w:r w:rsidR="00152D84" w:rsidRPr="00650382">
        <w:rPr>
          <w:rFonts w:ascii="Verdana" w:hAnsi="Verdana"/>
          <w:b/>
          <w:i/>
          <w:color w:val="auto"/>
          <w:sz w:val="20"/>
          <w:szCs w:val="20"/>
        </w:rPr>
        <w:t>de mercados y centrales de abastos</w:t>
      </w:r>
    </w:p>
    <w:p w14:paraId="576EC161"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174-1.</w:t>
      </w:r>
      <w:r w:rsidRPr="00650382">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650382" w:rsidRDefault="00152D84" w:rsidP="004D6AA6">
      <w:pPr>
        <w:pStyle w:val="Default"/>
        <w:ind w:firstLine="709"/>
        <w:jc w:val="both"/>
        <w:rPr>
          <w:rFonts w:ascii="Verdana" w:hAnsi="Verdana"/>
          <w:color w:val="auto"/>
          <w:sz w:val="20"/>
          <w:szCs w:val="20"/>
        </w:rPr>
      </w:pPr>
    </w:p>
    <w:p w14:paraId="722C62A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Promover la participación ciudadana y vecinal en su funcionamiento y operación;</w:t>
      </w:r>
    </w:p>
    <w:p w14:paraId="3CD6DBC9" w14:textId="77777777" w:rsidR="00160A78" w:rsidRDefault="00160A78" w:rsidP="00160A78">
      <w:pPr>
        <w:pStyle w:val="Default"/>
        <w:ind w:left="709"/>
        <w:jc w:val="both"/>
        <w:rPr>
          <w:rFonts w:ascii="Verdana" w:hAnsi="Verdana"/>
          <w:color w:val="auto"/>
          <w:sz w:val="20"/>
          <w:szCs w:val="20"/>
        </w:rPr>
      </w:pPr>
    </w:p>
    <w:p w14:paraId="0A6484A9" w14:textId="1B08D4C2"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Ejecutar la obra pública para su debido funcionamiento;</w:t>
      </w:r>
    </w:p>
    <w:p w14:paraId="4D41F8FF" w14:textId="77777777" w:rsidR="00152D84" w:rsidRPr="00650382" w:rsidRDefault="00152D84" w:rsidP="004D6AA6">
      <w:pPr>
        <w:pStyle w:val="Default"/>
        <w:ind w:left="709" w:hanging="709"/>
        <w:jc w:val="both"/>
        <w:rPr>
          <w:rFonts w:ascii="Verdana" w:hAnsi="Verdana"/>
          <w:color w:val="auto"/>
          <w:sz w:val="20"/>
          <w:szCs w:val="20"/>
        </w:rPr>
      </w:pPr>
    </w:p>
    <w:p w14:paraId="76FA31EA"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Proporcionar como mínimo los servicios públicos de agua potable, drenaje, alumbrado, limpia y seguridad pública;</w:t>
      </w:r>
    </w:p>
    <w:p w14:paraId="7759D1B2" w14:textId="77777777" w:rsidR="00152D84" w:rsidRPr="00650382" w:rsidRDefault="00152D84" w:rsidP="004D6AA6">
      <w:pPr>
        <w:pStyle w:val="Default"/>
        <w:ind w:left="709" w:hanging="709"/>
        <w:jc w:val="both"/>
        <w:rPr>
          <w:rFonts w:ascii="Verdana" w:hAnsi="Verdana"/>
          <w:color w:val="auto"/>
          <w:sz w:val="20"/>
          <w:szCs w:val="20"/>
        </w:rPr>
      </w:pPr>
    </w:p>
    <w:p w14:paraId="4BCE84E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Coadyuvar con la autoridad competente en la conservación de condiciones higiénicas favorables para la prestación del servicio público; y</w:t>
      </w:r>
    </w:p>
    <w:p w14:paraId="4CCCCF9B" w14:textId="77777777" w:rsidR="00152D84" w:rsidRPr="00650382" w:rsidRDefault="00152D84" w:rsidP="004D6AA6">
      <w:pPr>
        <w:pStyle w:val="Default"/>
        <w:ind w:left="709" w:hanging="709"/>
        <w:jc w:val="both"/>
        <w:rPr>
          <w:rFonts w:ascii="Verdana" w:hAnsi="Verdana"/>
          <w:color w:val="auto"/>
          <w:sz w:val="20"/>
          <w:szCs w:val="20"/>
        </w:rPr>
      </w:pPr>
    </w:p>
    <w:p w14:paraId="684550A9"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Implementar las medidas de prevención y protección civil.</w:t>
      </w:r>
    </w:p>
    <w:p w14:paraId="46345E0D"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6208FFD2" w14:textId="77777777" w:rsidR="003562C1" w:rsidRPr="00650382" w:rsidRDefault="003562C1" w:rsidP="004D6AA6">
      <w:pPr>
        <w:pStyle w:val="Default"/>
        <w:ind w:firstLine="709"/>
        <w:jc w:val="both"/>
        <w:rPr>
          <w:rFonts w:ascii="Verdana" w:hAnsi="Verdana"/>
          <w:color w:val="auto"/>
          <w:sz w:val="20"/>
          <w:szCs w:val="20"/>
        </w:rPr>
      </w:pPr>
    </w:p>
    <w:p w14:paraId="0E4B1919" w14:textId="4EBFA532" w:rsidR="00152D84"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Registro público municipal 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720E8695"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174-2.</w:t>
      </w:r>
      <w:r w:rsidRPr="00650382">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726F2EA5" w14:textId="77777777" w:rsidR="003562C1" w:rsidRPr="00650382" w:rsidRDefault="003562C1" w:rsidP="004D6AA6">
      <w:pPr>
        <w:pStyle w:val="Default"/>
        <w:jc w:val="both"/>
        <w:rPr>
          <w:rFonts w:ascii="Verdana" w:hAnsi="Verdana"/>
          <w:color w:val="auto"/>
          <w:sz w:val="20"/>
          <w:szCs w:val="20"/>
        </w:rPr>
      </w:pPr>
    </w:p>
    <w:p w14:paraId="2E5D66A1" w14:textId="77777777"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Especificaciones para la construcción</w:t>
      </w:r>
    </w:p>
    <w:p w14:paraId="5036FD89" w14:textId="77777777" w:rsidR="00152D84" w:rsidRPr="00650382" w:rsidRDefault="00152D84" w:rsidP="004D6AA6">
      <w:pPr>
        <w:pStyle w:val="Default"/>
        <w:ind w:firstLine="709"/>
        <w:jc w:val="right"/>
        <w:rPr>
          <w:rFonts w:ascii="Verdana" w:hAnsi="Verdana"/>
          <w:color w:val="auto"/>
          <w:sz w:val="20"/>
          <w:szCs w:val="20"/>
        </w:rPr>
      </w:pPr>
      <w:r w:rsidRPr="00650382">
        <w:rPr>
          <w:rFonts w:ascii="Verdana" w:hAnsi="Verdana"/>
          <w:b/>
          <w:i/>
          <w:color w:val="auto"/>
          <w:sz w:val="20"/>
          <w:szCs w:val="20"/>
        </w:rPr>
        <w:t>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68A962CF"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174-3.</w:t>
      </w:r>
      <w:r w:rsidRPr="00650382">
        <w:rPr>
          <w:rFonts w:ascii="Verdana" w:hAnsi="Verdana"/>
          <w:color w:val="auto"/>
          <w:sz w:val="20"/>
          <w:szCs w:val="20"/>
        </w:rPr>
        <w:t xml:space="preserve"> Los mercados y centrales de abastos se construirán de acuerdo con los proyectos aprobados por el Ayuntamiento y atendiendo a las especificaciones en el Programa de Desarrollo Urbano y de Ordenamiento Ecológico Territorial, mismos que deben considerar el acceso a personas con discapacidad y movilidad reducida.</w:t>
      </w:r>
    </w:p>
    <w:p w14:paraId="45408A92" w14:textId="77777777" w:rsidR="003562C1" w:rsidRPr="00650382" w:rsidRDefault="003562C1" w:rsidP="004D6AA6">
      <w:pPr>
        <w:pStyle w:val="Default"/>
        <w:ind w:firstLine="709"/>
        <w:jc w:val="both"/>
        <w:rPr>
          <w:rFonts w:ascii="Verdana" w:hAnsi="Verdana"/>
          <w:color w:val="auto"/>
          <w:sz w:val="20"/>
          <w:szCs w:val="20"/>
        </w:rPr>
      </w:pPr>
    </w:p>
    <w:p w14:paraId="5810E80B" w14:textId="77777777" w:rsidR="00FA152F" w:rsidRPr="00650382" w:rsidRDefault="00152D84" w:rsidP="004D6AA6">
      <w:pPr>
        <w:pStyle w:val="Default"/>
        <w:ind w:firstLine="709"/>
        <w:jc w:val="both"/>
        <w:rPr>
          <w:rFonts w:ascii="Verdana" w:hAnsi="Verdana"/>
          <w:color w:val="auto"/>
          <w:sz w:val="20"/>
          <w:szCs w:val="20"/>
        </w:rPr>
      </w:pPr>
      <w:r w:rsidRPr="00650382">
        <w:rPr>
          <w:rFonts w:ascii="Verdana" w:hAnsi="Verdana"/>
          <w:color w:val="auto"/>
          <w:sz w:val="20"/>
          <w:szCs w:val="20"/>
        </w:rPr>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Pr="00650382" w:rsidRDefault="003562C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05-12-2017</w:t>
      </w:r>
    </w:p>
    <w:p w14:paraId="4DFEB83E" w14:textId="77777777" w:rsidR="003562C1" w:rsidRPr="00650382" w:rsidRDefault="003562C1" w:rsidP="004D6AA6">
      <w:pPr>
        <w:pStyle w:val="Default"/>
        <w:spacing w:line="276" w:lineRule="auto"/>
        <w:jc w:val="both"/>
        <w:rPr>
          <w:rFonts w:ascii="Verdana" w:hAnsi="Verdana"/>
          <w:color w:val="auto"/>
          <w:sz w:val="20"/>
          <w:szCs w:val="20"/>
        </w:rPr>
      </w:pPr>
    </w:p>
    <w:p w14:paraId="3FEF02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Régimen de condominio </w:t>
      </w:r>
    </w:p>
    <w:p w14:paraId="2CA09E5E" w14:textId="3DE3D123" w:rsidR="00152D84" w:rsidRPr="00650382" w:rsidRDefault="00BA7E55" w:rsidP="00160A7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175. </w:t>
      </w:r>
      <w:r w:rsidR="00152D84" w:rsidRPr="00650382">
        <w:rPr>
          <w:rFonts w:ascii="Verdana" w:hAnsi="Verdana"/>
          <w:color w:val="auto"/>
          <w:sz w:val="20"/>
          <w:szCs w:val="20"/>
        </w:rPr>
        <w:t>Cuando el Ayuntamiento lo acuerde, el servicio de mercados y centrales de abastos,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r w:rsidR="00160A78">
        <w:rPr>
          <w:rFonts w:ascii="Verdana" w:hAnsi="Verdana"/>
          <w:color w:val="auto"/>
          <w:sz w:val="20"/>
          <w:szCs w:val="20"/>
        </w:rPr>
        <w:t xml:space="preserve">                       </w:t>
      </w:r>
      <w:r w:rsidR="00BD025C" w:rsidRPr="00650382">
        <w:rPr>
          <w:rFonts w:ascii="Verdana" w:hAnsi="Verdana"/>
          <w:b/>
          <w:color w:val="FF6699"/>
          <w:sz w:val="16"/>
          <w:szCs w:val="16"/>
        </w:rPr>
        <w:t>Artículo reformado P.O. 05-12-2017</w:t>
      </w:r>
    </w:p>
    <w:p w14:paraId="28E8413C" w14:textId="77777777" w:rsidR="00BD025C" w:rsidRPr="00650382" w:rsidRDefault="00BD025C" w:rsidP="004D6AA6">
      <w:pPr>
        <w:pStyle w:val="Default"/>
        <w:spacing w:line="276" w:lineRule="auto"/>
        <w:jc w:val="both"/>
        <w:rPr>
          <w:rFonts w:ascii="Verdana" w:hAnsi="Verdana"/>
          <w:color w:val="auto"/>
          <w:sz w:val="20"/>
          <w:szCs w:val="20"/>
        </w:rPr>
      </w:pPr>
    </w:p>
    <w:p w14:paraId="711B6067"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Servicios de seguridad pública </w:t>
      </w:r>
    </w:p>
    <w:p w14:paraId="424E45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176. </w:t>
      </w:r>
      <w:r w:rsidRPr="00650382">
        <w:rPr>
          <w:rFonts w:ascii="Verdana" w:hAnsi="Verdana"/>
          <w:color w:val="auto"/>
          <w:sz w:val="20"/>
          <w:szCs w:val="20"/>
        </w:rPr>
        <w:t xml:space="preserve">Los servicios públicos de tránsito y vialidad y policía preventiva se prestarán por el Municipio como áreas de seguridad pública. </w:t>
      </w:r>
    </w:p>
    <w:p w14:paraId="00B2B59F"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41BF3586"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300877D5"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4AB24409" w14:textId="5F753F4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Coadyuvancia en la investigación </w:t>
      </w:r>
    </w:p>
    <w:p w14:paraId="33E8F7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177. </w:t>
      </w:r>
      <w:r w:rsidRPr="00650382">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Además, la policía deberá auxiliar al Ministerio Público en la investigación y persecución de los delitos, cuando así se les requiera. </w:t>
      </w:r>
    </w:p>
    <w:p w14:paraId="5FA8B8E9" w14:textId="77777777" w:rsidR="00160A78" w:rsidRDefault="00160A78" w:rsidP="004D6AA6">
      <w:pPr>
        <w:pStyle w:val="Default"/>
        <w:spacing w:line="276" w:lineRule="auto"/>
        <w:jc w:val="right"/>
        <w:rPr>
          <w:rFonts w:ascii="Verdana" w:hAnsi="Verdana"/>
          <w:b/>
          <w:i/>
          <w:color w:val="auto"/>
          <w:sz w:val="20"/>
          <w:szCs w:val="20"/>
        </w:rPr>
      </w:pPr>
    </w:p>
    <w:p w14:paraId="52694985" w14:textId="773C4ED2" w:rsidR="00D06D6A" w:rsidRPr="00650382" w:rsidRDefault="00D06D6A"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Sistema de Seguridad Pública</w:t>
      </w:r>
    </w:p>
    <w:p w14:paraId="2C3667E8" w14:textId="77777777" w:rsidR="00D06D6A"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177-1.</w:t>
      </w:r>
      <w:r w:rsidRPr="00650382">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4477543F" w14:textId="77777777" w:rsidR="00E66134" w:rsidRPr="00650382" w:rsidRDefault="00E66134" w:rsidP="004D6AA6">
      <w:pPr>
        <w:pStyle w:val="Default"/>
        <w:spacing w:line="276" w:lineRule="auto"/>
        <w:jc w:val="both"/>
        <w:rPr>
          <w:rFonts w:ascii="Verdana" w:hAnsi="Verdana"/>
          <w:color w:val="auto"/>
          <w:sz w:val="20"/>
          <w:szCs w:val="20"/>
        </w:rPr>
      </w:pPr>
    </w:p>
    <w:p w14:paraId="30E7D5C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Elementos auxiliares </w:t>
      </w:r>
    </w:p>
    <w:p w14:paraId="4900BB1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178. </w:t>
      </w:r>
      <w:r w:rsidRPr="00650382">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tarifas correspondientes a dichos servicios, se pagarán de conformidad con lo que establezca la Ley de Ingresos para el Municipio. </w:t>
      </w:r>
    </w:p>
    <w:p w14:paraId="650FFF3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 de estacionamiento público </w:t>
      </w:r>
    </w:p>
    <w:p w14:paraId="1AADE6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179. </w:t>
      </w:r>
      <w:r w:rsidRPr="00650382">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1D071866" w14:textId="2D80B39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del servicio de panteones </w:t>
      </w:r>
    </w:p>
    <w:p w14:paraId="343FCA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180. </w:t>
      </w:r>
      <w:r w:rsidRPr="00650382">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58DE2558" w14:textId="77777777" w:rsidR="00160A78" w:rsidRPr="00160A78" w:rsidRDefault="00160A78" w:rsidP="00160A78">
      <w:pPr>
        <w:pStyle w:val="Sinespaciado"/>
        <w:rPr>
          <w:sz w:val="10"/>
          <w:szCs w:val="10"/>
        </w:rPr>
      </w:pPr>
    </w:p>
    <w:p w14:paraId="3B173E0F" w14:textId="67DB0866"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Servicio público de transporte</w:t>
      </w:r>
    </w:p>
    <w:p w14:paraId="05B48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181. </w:t>
      </w:r>
      <w:r w:rsidRPr="00650382">
        <w:rPr>
          <w:rFonts w:ascii="Verdana" w:hAnsi="Verdana"/>
          <w:color w:val="auto"/>
          <w:sz w:val="20"/>
          <w:szCs w:val="20"/>
        </w:rPr>
        <w:t xml:space="preserve">El servicio público de transporte urbano y suburbano en ruta fija, se prestará conforme a lo dispuesto en la ley de la materia. </w:t>
      </w:r>
    </w:p>
    <w:p w14:paraId="73F1571B" w14:textId="77777777" w:rsidR="00160A78" w:rsidRDefault="00160A78" w:rsidP="004D6AA6">
      <w:pPr>
        <w:pStyle w:val="Default"/>
        <w:spacing w:line="276" w:lineRule="auto"/>
        <w:jc w:val="center"/>
        <w:rPr>
          <w:rFonts w:ascii="Verdana" w:hAnsi="Verdana"/>
          <w:b/>
          <w:color w:val="auto"/>
          <w:sz w:val="20"/>
          <w:szCs w:val="20"/>
        </w:rPr>
      </w:pPr>
    </w:p>
    <w:p w14:paraId="1346B7E0" w14:textId="77777777" w:rsidR="00160A78" w:rsidRDefault="00160A78" w:rsidP="004D6AA6">
      <w:pPr>
        <w:pStyle w:val="Default"/>
        <w:spacing w:line="276" w:lineRule="auto"/>
        <w:jc w:val="center"/>
        <w:rPr>
          <w:rFonts w:ascii="Verdana" w:hAnsi="Verdana"/>
          <w:b/>
          <w:color w:val="auto"/>
          <w:sz w:val="20"/>
          <w:szCs w:val="20"/>
        </w:rPr>
      </w:pPr>
    </w:p>
    <w:p w14:paraId="25CF163E" w14:textId="0CA78FDD"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4950B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Concesiones de Servicios Públicos Municipales</w:t>
      </w:r>
    </w:p>
    <w:p w14:paraId="4F1113F0" w14:textId="77777777" w:rsidR="00F10664" w:rsidRPr="00650382" w:rsidRDefault="00F10664" w:rsidP="004D6AA6">
      <w:pPr>
        <w:pStyle w:val="Default"/>
        <w:spacing w:line="276" w:lineRule="auto"/>
        <w:ind w:firstLine="709"/>
        <w:jc w:val="right"/>
        <w:rPr>
          <w:rFonts w:ascii="Verdana" w:hAnsi="Verdana"/>
          <w:b/>
          <w:bCs/>
          <w:i/>
          <w:iCs/>
          <w:color w:val="auto"/>
          <w:sz w:val="20"/>
          <w:szCs w:val="20"/>
        </w:rPr>
      </w:pPr>
    </w:p>
    <w:p w14:paraId="60F6CA91" w14:textId="351A5A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 servicios públicos </w:t>
      </w:r>
    </w:p>
    <w:p w14:paraId="76C610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182. </w:t>
      </w:r>
      <w:r w:rsidRPr="00650382">
        <w:rPr>
          <w:rFonts w:ascii="Verdana" w:hAnsi="Verdana"/>
          <w:color w:val="auto"/>
          <w:sz w:val="20"/>
          <w:szCs w:val="20"/>
        </w:rPr>
        <w:t xml:space="preserve">Los ayuntamientos podrán otorgar concesiones para la prestación de los servicios públicos por acuerdo de la mayoría calificada. </w:t>
      </w:r>
    </w:p>
    <w:p w14:paraId="362AE6ED" w14:textId="77777777" w:rsidR="00C436D7" w:rsidRDefault="00C436D7" w:rsidP="004D6AA6">
      <w:pPr>
        <w:pStyle w:val="Default"/>
        <w:spacing w:line="276" w:lineRule="auto"/>
        <w:ind w:firstLine="709"/>
        <w:jc w:val="both"/>
        <w:rPr>
          <w:rFonts w:ascii="Verdana" w:hAnsi="Verdana"/>
          <w:color w:val="auto"/>
          <w:sz w:val="20"/>
          <w:szCs w:val="20"/>
        </w:rPr>
      </w:pPr>
    </w:p>
    <w:p w14:paraId="4DD691FE" w14:textId="1F2A55D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No serán objeto de concesión, los servicios públicos considerados como áreas de seguridad pública. </w:t>
      </w:r>
    </w:p>
    <w:p w14:paraId="3BABA3A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Restricción para ser concesionario </w:t>
      </w:r>
    </w:p>
    <w:p w14:paraId="1DB0AF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183. </w:t>
      </w:r>
      <w:r w:rsidRPr="00650382">
        <w:rPr>
          <w:rFonts w:ascii="Verdana" w:hAnsi="Verdana"/>
          <w:color w:val="auto"/>
          <w:sz w:val="20"/>
          <w:szCs w:val="20"/>
        </w:rPr>
        <w:t xml:space="preserve">Las concesiones para la prestación de servicios públicos, no podrán en ningún caso otorgarse a: </w:t>
      </w:r>
    </w:p>
    <w:p w14:paraId="1E45290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integrantes del Ayuntamiento; </w:t>
      </w:r>
    </w:p>
    <w:p w14:paraId="6B9BCC3A"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650382" w:rsidRDefault="00D06D6A" w:rsidP="004D6AA6">
      <w:pPr>
        <w:numPr>
          <w:ilvl w:val="0"/>
          <w:numId w:val="109"/>
        </w:numPr>
        <w:spacing w:line="276" w:lineRule="auto"/>
        <w:ind w:hanging="720"/>
        <w:jc w:val="both"/>
        <w:rPr>
          <w:rFonts w:ascii="Verdana" w:hAnsi="Verdana" w:cs="Arial"/>
          <w:b/>
          <w:color w:val="000000"/>
          <w:sz w:val="20"/>
          <w:szCs w:val="22"/>
        </w:rPr>
      </w:pPr>
      <w:r w:rsidRPr="00650382">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650382">
        <w:rPr>
          <w:rFonts w:ascii="Verdana" w:hAnsi="Verdana" w:cs="Arial"/>
          <w:b/>
          <w:color w:val="000000"/>
          <w:sz w:val="20"/>
          <w:szCs w:val="22"/>
        </w:rPr>
        <w:t xml:space="preserve">; </w:t>
      </w:r>
    </w:p>
    <w:p w14:paraId="6001B93A"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3D2BDCC2"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650382" w:rsidRDefault="00D06D6A" w:rsidP="004D6AA6">
      <w:pPr>
        <w:numPr>
          <w:ilvl w:val="0"/>
          <w:numId w:val="109"/>
        </w:numPr>
        <w:spacing w:line="276" w:lineRule="auto"/>
        <w:ind w:hanging="720"/>
        <w:jc w:val="both"/>
        <w:rPr>
          <w:rFonts w:ascii="Verdana" w:hAnsi="Verdana" w:cs="Arial"/>
          <w:color w:val="000000"/>
          <w:sz w:val="20"/>
          <w:szCs w:val="22"/>
        </w:rPr>
      </w:pPr>
      <w:r w:rsidRPr="00650382">
        <w:rPr>
          <w:rFonts w:ascii="Verdana" w:hAnsi="Verdana" w:cs="Arial"/>
          <w:color w:val="000000"/>
          <w:sz w:val="20"/>
          <w:szCs w:val="22"/>
        </w:rPr>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650382">
        <w:rPr>
          <w:rFonts w:ascii="Verdana" w:hAnsi="Verdana" w:cs="Arial"/>
          <w:b/>
          <w:color w:val="000000"/>
          <w:sz w:val="20"/>
          <w:szCs w:val="22"/>
        </w:rPr>
        <w:t xml:space="preserve">; </w:t>
      </w:r>
      <w:r w:rsidRPr="00650382">
        <w:rPr>
          <w:rFonts w:ascii="Verdana" w:hAnsi="Verdana" w:cs="Arial"/>
          <w:color w:val="000000"/>
          <w:sz w:val="20"/>
          <w:szCs w:val="22"/>
        </w:rPr>
        <w:t>y</w:t>
      </w:r>
    </w:p>
    <w:p w14:paraId="3D997FB9"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44C5A137"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1AF45AB2" w14:textId="1DDC5E8D" w:rsidR="00BA7E55" w:rsidRPr="00650382" w:rsidRDefault="00D06D6A" w:rsidP="00F7059B">
      <w:pPr>
        <w:numPr>
          <w:ilvl w:val="0"/>
          <w:numId w:val="109"/>
        </w:numPr>
        <w:spacing w:line="276" w:lineRule="auto"/>
        <w:ind w:hanging="578"/>
        <w:jc w:val="both"/>
        <w:rPr>
          <w:rFonts w:ascii="Verdana" w:hAnsi="Verdana"/>
          <w:bCs/>
          <w:iCs/>
          <w:sz w:val="20"/>
          <w:szCs w:val="20"/>
        </w:rPr>
      </w:pPr>
      <w:r w:rsidRPr="00650382">
        <w:rPr>
          <w:rFonts w:ascii="Verdana" w:hAnsi="Verdana" w:cs="Arial"/>
          <w:color w:val="000000"/>
          <w:sz w:val="20"/>
          <w:szCs w:val="22"/>
        </w:rPr>
        <w:t>Las personas físicas o morales que hubieren proporcionado información que resulte falsa o que hayan actuado con dolo o mala fe en alguna etapa del procedimiento para la adjudicación de la concesión.</w:t>
      </w:r>
      <w:r w:rsidR="00F7059B" w:rsidRPr="00650382">
        <w:rPr>
          <w:rFonts w:ascii="Verdana" w:hAnsi="Verdana" w:cs="Arial"/>
          <w:color w:val="000000"/>
          <w:sz w:val="20"/>
          <w:szCs w:val="22"/>
        </w:rPr>
        <w:t xml:space="preserve">                  </w:t>
      </w:r>
      <w:r w:rsidR="0091481B" w:rsidRPr="00650382">
        <w:rPr>
          <w:rFonts w:ascii="Verdana" w:hAnsi="Verdana"/>
          <w:b/>
          <w:color w:val="FF6699"/>
          <w:sz w:val="16"/>
          <w:szCs w:val="16"/>
        </w:rPr>
        <w:t xml:space="preserve">Fracción </w:t>
      </w:r>
      <w:r w:rsidR="00CE78EA"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2B48118B" w14:textId="77777777" w:rsidR="0091481B" w:rsidRPr="00650382"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la concesión </w:t>
      </w:r>
    </w:p>
    <w:p w14:paraId="5178100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184. </w:t>
      </w:r>
      <w:r w:rsidRPr="00650382">
        <w:rPr>
          <w:rFonts w:ascii="Verdana" w:hAnsi="Verdana"/>
          <w:color w:val="auto"/>
          <w:sz w:val="20"/>
          <w:szCs w:val="20"/>
        </w:rPr>
        <w:t xml:space="preserve">El otorgamiento de las concesiones municipales, se sujetará a las siguientes bases: </w:t>
      </w:r>
    </w:p>
    <w:p w14:paraId="060B34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Acuerdo del Ayuntamiento sobre la imposibilidad de prestar por sí mismo el servicio público o la conveniencia de que lo preste un tercero; </w:t>
      </w:r>
    </w:p>
    <w:p w14:paraId="11AD191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8A80CAD" w14:textId="148A7D75"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la convocatoria en el Periódico Oficial del Gobierno del Estado y en uno de circulación en el Municipio, misma que deberá contener: </w:t>
      </w:r>
    </w:p>
    <w:p w14:paraId="1FFBB53E" w14:textId="77777777" w:rsidR="00F7059B" w:rsidRPr="00650382" w:rsidRDefault="00F7059B" w:rsidP="00F7059B">
      <w:pPr>
        <w:pStyle w:val="Default"/>
        <w:spacing w:line="276" w:lineRule="auto"/>
        <w:ind w:left="709"/>
        <w:jc w:val="both"/>
        <w:rPr>
          <w:rFonts w:ascii="Verdana" w:hAnsi="Verdana"/>
          <w:color w:val="auto"/>
          <w:sz w:val="20"/>
          <w:szCs w:val="20"/>
        </w:rPr>
      </w:pPr>
    </w:p>
    <w:p w14:paraId="21FB1EB8"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objeto y duración de la concesión; </w:t>
      </w:r>
    </w:p>
    <w:p w14:paraId="39D63277"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695ACCDB"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centro de población donde vaya a prestarse el servicio público; </w:t>
      </w:r>
    </w:p>
    <w:p w14:paraId="3803D9D4"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La autoridad municipal ante quien se deba presentar la solicitud correspondiente y el domicilio de la misma; </w:t>
      </w:r>
    </w:p>
    <w:p w14:paraId="53ACA33F"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La fecha límite para la presentación de las solicitudes;</w:t>
      </w:r>
    </w:p>
    <w:p w14:paraId="20FF88EC"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063481D5"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Los requisitos que deberán cumplir los interesados; y</w:t>
      </w:r>
    </w:p>
    <w:p w14:paraId="27656F6B"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797027B2"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Los demás que considere necesarios el Ayuntamiento. </w:t>
      </w:r>
    </w:p>
    <w:p w14:paraId="5EAFD0F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interesados deberán formular la solicitud respectiva, cubriendo los siguientes requisitos: </w:t>
      </w:r>
    </w:p>
    <w:p w14:paraId="439AC2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Capacidad técnica, administrativa y financiera; </w:t>
      </w:r>
    </w:p>
    <w:p w14:paraId="09FCC733"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4172A181"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Acreditar la personalidad jurídica, tratándose de personas morales; y </w:t>
      </w:r>
    </w:p>
    <w:p w14:paraId="776363FA" w14:textId="77777777" w:rsidR="00C436D7" w:rsidRDefault="00C436D7" w:rsidP="00AA1409">
      <w:pPr>
        <w:pStyle w:val="Default"/>
        <w:adjustRightInd w:val="0"/>
        <w:spacing w:line="276" w:lineRule="auto"/>
        <w:ind w:left="1276" w:hanging="567"/>
        <w:jc w:val="both"/>
        <w:rPr>
          <w:rFonts w:ascii="Verdana" w:hAnsi="Verdana"/>
          <w:color w:val="auto"/>
          <w:sz w:val="20"/>
          <w:szCs w:val="20"/>
        </w:rPr>
      </w:pPr>
    </w:p>
    <w:p w14:paraId="606CFFD8" w14:textId="26E9EE30"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125BC042" w14:textId="4BCEA7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para la obtención de la concesión </w:t>
      </w:r>
    </w:p>
    <w:p w14:paraId="64EB59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185. </w:t>
      </w:r>
      <w:r w:rsidRPr="00650382">
        <w:rPr>
          <w:rFonts w:ascii="Verdana" w:hAnsi="Verdana"/>
          <w:color w:val="auto"/>
          <w:sz w:val="20"/>
          <w:szCs w:val="20"/>
        </w:rPr>
        <w:t xml:space="preserve">Las personas físicas o morales interesadas en obtener la concesión del servicio público, deberán presentar su solicitud por escrito ante la autoridad municipal que se indique en la convocatoria, dentro del plazo fijado en la misma. </w:t>
      </w:r>
    </w:p>
    <w:p w14:paraId="33C32C1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la autoridad municipal que recibió la solicitud, determina que ésta debe aclararse o completarse, notificará por escrito al interesado, para que en el término de cinco días hábiles, subsane la omisión o realice las aclaraciones correspondientes; en caso contrario, se tendrá por no presentada dicha solicitud. </w:t>
      </w:r>
    </w:p>
    <w:p w14:paraId="74F725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la citada resolución, se asentarán cuáles solicitudes no fueron aceptadas, indicando las razones que motivaron el rechazo y se determinará discrecionalmente de entre los que reúnan las condiciones técnicas, administrativas, legales y financieras, quién o quiénes serán los titulares de la concesión del servicio público de que se trate. </w:t>
      </w:r>
    </w:p>
    <w:p w14:paraId="3784557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650382" w:rsidRDefault="00152D84"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650382">
        <w:rPr>
          <w:rFonts w:ascii="Verdana" w:hAnsi="Verdana"/>
          <w:color w:val="auto"/>
          <w:sz w:val="20"/>
          <w:szCs w:val="20"/>
        </w:rPr>
        <w:t xml:space="preserve"> </w:t>
      </w:r>
    </w:p>
    <w:p w14:paraId="2B858215" w14:textId="77777777" w:rsidR="00BA7E55" w:rsidRPr="00650382" w:rsidRDefault="00BD025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05-12-2017</w:t>
      </w:r>
    </w:p>
    <w:p w14:paraId="3BDC3306" w14:textId="77777777" w:rsidR="00BD025C" w:rsidRPr="00650382" w:rsidRDefault="00BD025C" w:rsidP="004D6AA6">
      <w:pPr>
        <w:pStyle w:val="Default"/>
        <w:spacing w:line="276" w:lineRule="auto"/>
        <w:jc w:val="both"/>
        <w:rPr>
          <w:rFonts w:ascii="Verdana" w:hAnsi="Verdana"/>
          <w:color w:val="auto"/>
          <w:sz w:val="20"/>
          <w:szCs w:val="20"/>
        </w:rPr>
      </w:pPr>
    </w:p>
    <w:p w14:paraId="099E4D6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Título-concesión </w:t>
      </w:r>
    </w:p>
    <w:p w14:paraId="190BB18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186. </w:t>
      </w:r>
      <w:r w:rsidRPr="00650382">
        <w:rPr>
          <w:rFonts w:ascii="Verdana" w:hAnsi="Verdana"/>
          <w:color w:val="auto"/>
          <w:sz w:val="20"/>
          <w:szCs w:val="20"/>
        </w:rPr>
        <w:t xml:space="preserve">El título-concesión, deberá contener: </w:t>
      </w:r>
    </w:p>
    <w:p w14:paraId="6A1ABC56" w14:textId="77777777" w:rsidR="00802B99" w:rsidRDefault="00802B99" w:rsidP="00802B99">
      <w:pPr>
        <w:pStyle w:val="Default"/>
        <w:spacing w:line="276" w:lineRule="auto"/>
        <w:ind w:left="709"/>
        <w:jc w:val="both"/>
        <w:rPr>
          <w:rFonts w:ascii="Verdana" w:hAnsi="Verdana"/>
          <w:color w:val="auto"/>
          <w:sz w:val="20"/>
          <w:szCs w:val="20"/>
        </w:rPr>
      </w:pPr>
    </w:p>
    <w:p w14:paraId="0B3627F0" w14:textId="6F8C07F9"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domicilio del concesionario; </w:t>
      </w:r>
    </w:p>
    <w:p w14:paraId="37A6CF3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Servicio público concesionado; </w:t>
      </w:r>
    </w:p>
    <w:p w14:paraId="63BF3E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Centro de población o región donde se prestará el servicio público concesionado; </w:t>
      </w:r>
    </w:p>
    <w:p w14:paraId="78EA216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Derechos y obligaciones del concesionario; </w:t>
      </w:r>
    </w:p>
    <w:p w14:paraId="49117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Plazo de la concesión;</w:t>
      </w:r>
    </w:p>
    <w:p w14:paraId="6126419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Cláusula de reversión, en su caso; </w:t>
      </w:r>
    </w:p>
    <w:p w14:paraId="47DDB53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Causas de extinción de la concesión; </w:t>
      </w:r>
    </w:p>
    <w:p w14:paraId="5B8C3F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firma de la autoridad facultada para expedir el título-concesión; y </w:t>
      </w:r>
    </w:p>
    <w:p w14:paraId="5E05E6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disposiciones que establezca el reglamento y las que acuerde el Ayuntamiento. </w:t>
      </w:r>
    </w:p>
    <w:p w14:paraId="4C01DF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contenido del título concesión será de carácter público. </w:t>
      </w:r>
    </w:p>
    <w:p w14:paraId="01163B14"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7E11398" w14:textId="76C1BA5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w:t>
      </w:r>
    </w:p>
    <w:p w14:paraId="10B9B1A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187. </w:t>
      </w:r>
      <w:r w:rsidRPr="00650382">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D318BF1"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435F624" w14:textId="75273BE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Autorizaciones previas </w:t>
      </w:r>
    </w:p>
    <w:p w14:paraId="6530AAB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188. </w:t>
      </w:r>
      <w:r w:rsidRPr="00650382">
        <w:rPr>
          <w:rFonts w:ascii="Verdana" w:hAnsi="Verdana"/>
          <w:color w:val="auto"/>
          <w:sz w:val="20"/>
          <w:szCs w:val="20"/>
        </w:rPr>
        <w:t>El concesionario, previamente a la fecha que se haya fijado como de inicio para la prestación del servicio público, deberá tramitar y obtener de las autoridades correspondientes, los permisos, licencias y demás autorizaciones que se requieran para dicha prestación. Las autoridades estatales competentes, otorgarán a los concesionarios, las facilidades necesarias para el cumplimiento de esta disposición.</w:t>
      </w:r>
    </w:p>
    <w:p w14:paraId="17119D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19CA5C4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concesionarios </w:t>
      </w:r>
    </w:p>
    <w:p w14:paraId="034289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189. </w:t>
      </w:r>
      <w:r w:rsidRPr="00650382">
        <w:rPr>
          <w:rFonts w:ascii="Verdana" w:hAnsi="Verdana"/>
          <w:color w:val="auto"/>
          <w:sz w:val="20"/>
          <w:szCs w:val="20"/>
        </w:rPr>
        <w:t xml:space="preserve">Son obligaciones de los concesionarios: </w:t>
      </w:r>
    </w:p>
    <w:p w14:paraId="2AA1C3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D3E55A" w14:textId="411A5542" w:rsid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2A458CE9" w14:textId="77777777" w:rsidR="00C05366" w:rsidRPr="00650382" w:rsidRDefault="00C05366" w:rsidP="00C05366">
      <w:pPr>
        <w:pStyle w:val="Default"/>
        <w:spacing w:line="276" w:lineRule="auto"/>
        <w:ind w:left="709"/>
        <w:jc w:val="both"/>
        <w:rPr>
          <w:rFonts w:ascii="Verdana" w:hAnsi="Verdana"/>
          <w:color w:val="auto"/>
          <w:sz w:val="20"/>
          <w:szCs w:val="20"/>
        </w:rPr>
      </w:pPr>
    </w:p>
    <w:p w14:paraId="369053D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4A7F30C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Cumplir con los horarios aprobados por el Ayuntamiento para la prestación del servicio público; </w:t>
      </w:r>
    </w:p>
    <w:p w14:paraId="0C7FD3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Otorgar garantía en favor del Municipio; </w:t>
      </w:r>
    </w:p>
    <w:p w14:paraId="77F25F8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Iniciar la prestación del servicio público dentro del plazo que fije el título-concesión; y</w:t>
      </w:r>
    </w:p>
    <w:p w14:paraId="74B360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establezcan los reglamentos respectivos y las disposiciones legales aplicables. </w:t>
      </w:r>
    </w:p>
    <w:p w14:paraId="55B23441"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Competencia de los ayuntamientos en materia de concesiones </w:t>
      </w:r>
    </w:p>
    <w:p w14:paraId="7305F7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190. </w:t>
      </w:r>
      <w:r w:rsidRPr="00650382">
        <w:rPr>
          <w:rFonts w:ascii="Verdana" w:hAnsi="Verdana"/>
          <w:color w:val="auto"/>
          <w:sz w:val="20"/>
          <w:szCs w:val="20"/>
        </w:rPr>
        <w:t xml:space="preserve">Es competencia de los ayuntamientos respecto de las concesiones de servicios públicos: </w:t>
      </w:r>
    </w:p>
    <w:p w14:paraId="46F71B7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obligaciones del concesionario; </w:t>
      </w:r>
    </w:p>
    <w:p w14:paraId="2A08F58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las instalaciones que conforme al título-concesión, se deban construir o adaptar para la prestación del servicio público; </w:t>
      </w:r>
    </w:p>
    <w:p w14:paraId="64D360C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resoluciones de extinción, cuando procedan conforme a esta Ley y al título-concesión; </w:t>
      </w:r>
    </w:p>
    <w:p w14:paraId="375B48F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reversión de los bienes afectos o destinados a la concesión, sin necesidad de ningún pago, al término de la misma y de la prórroga en su caso, cuando así se haya estipulado en el título-concesión; </w:t>
      </w:r>
    </w:p>
    <w:p w14:paraId="6A08C1B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previstas en esta Ley y en otras disposiciones legales aplicables. </w:t>
      </w:r>
    </w:p>
    <w:p w14:paraId="213870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Extinción de la concesión </w:t>
      </w:r>
    </w:p>
    <w:p w14:paraId="0C55C0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191. </w:t>
      </w:r>
      <w:r w:rsidRPr="00650382">
        <w:rPr>
          <w:rFonts w:ascii="Verdana" w:hAnsi="Verdana"/>
          <w:color w:val="auto"/>
          <w:sz w:val="20"/>
          <w:szCs w:val="20"/>
        </w:rPr>
        <w:t xml:space="preserve">Las concesiones de servicios públicos, se extinguen por cualquiera de las causas siguientes: </w:t>
      </w:r>
    </w:p>
    <w:p w14:paraId="1B781309" w14:textId="77777777" w:rsidR="00802B99" w:rsidRDefault="00802B99" w:rsidP="00802B99">
      <w:pPr>
        <w:pStyle w:val="Sinespaciado"/>
      </w:pPr>
    </w:p>
    <w:p w14:paraId="10CFC9C1" w14:textId="35D3DAA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Cumplimiento del plazo; </w:t>
      </w:r>
    </w:p>
    <w:p w14:paraId="3BFDDD25" w14:textId="068C779D"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Revocación; </w:t>
      </w:r>
    </w:p>
    <w:p w14:paraId="15199F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Caducidad; </w:t>
      </w:r>
    </w:p>
    <w:p w14:paraId="01EBA5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Rescate; y </w:t>
      </w:r>
    </w:p>
    <w:p w14:paraId="3C03FC6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Cualquiera otra prevista en el título-concesión. </w:t>
      </w:r>
    </w:p>
    <w:p w14:paraId="7A737E88" w14:textId="70D28EF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5E24EF1F" w14:textId="031C945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Revocación de la concesión </w:t>
      </w:r>
    </w:p>
    <w:p w14:paraId="49F651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192. </w:t>
      </w:r>
      <w:r w:rsidRPr="00650382">
        <w:rPr>
          <w:rFonts w:ascii="Verdana" w:hAnsi="Verdana"/>
          <w:color w:val="auto"/>
          <w:sz w:val="20"/>
          <w:szCs w:val="20"/>
        </w:rPr>
        <w:t xml:space="preserve">Las concesiones de servicios públicos, podrán ser revocadas por cualquiera de las causas siguientes: </w:t>
      </w:r>
    </w:p>
    <w:p w14:paraId="5EDE23D5"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Interrupción en todo o en parte del servicio público concesionado, sin causa justificada a juicio del Ayuntamiento o sin previa autorización por escrito del mismo;</w:t>
      </w:r>
    </w:p>
    <w:p w14:paraId="0B119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pagar, en forma oportuna, los derechos que se hayan fijado a favor del Ayuntamiento, por el otorgamiento de la concesión y refrendo anual de la misma; y </w:t>
      </w:r>
    </w:p>
    <w:p w14:paraId="3D79BC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650382" w:rsidRDefault="00BA7E55" w:rsidP="00853839">
      <w:pPr>
        <w:pStyle w:val="Sinespaciado"/>
      </w:pPr>
    </w:p>
    <w:p w14:paraId="540C1502" w14:textId="7D2F434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Caducidad de la concesión </w:t>
      </w:r>
    </w:p>
    <w:p w14:paraId="6E8ECE2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193. </w:t>
      </w:r>
      <w:r w:rsidRPr="00650382">
        <w:rPr>
          <w:rFonts w:ascii="Verdana" w:hAnsi="Verdana"/>
          <w:color w:val="auto"/>
          <w:sz w:val="20"/>
          <w:szCs w:val="20"/>
        </w:rPr>
        <w:t xml:space="preserve">Las concesiones de servicios públicos caducarán por cualquiera de las causas siguientes: </w:t>
      </w:r>
    </w:p>
    <w:p w14:paraId="7787CB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otorgar las garantías a que se obligó; y </w:t>
      </w:r>
    </w:p>
    <w:p w14:paraId="75A4BB1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revocación y caducidad de concesión </w:t>
      </w:r>
    </w:p>
    <w:p w14:paraId="3E19ED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194. </w:t>
      </w:r>
      <w:r w:rsidRPr="00650382">
        <w:rPr>
          <w:rFonts w:ascii="Verdana" w:hAnsi="Verdana"/>
          <w:color w:val="auto"/>
          <w:sz w:val="20"/>
          <w:szCs w:val="20"/>
        </w:rPr>
        <w:t xml:space="preserve">El procedimiento de revocación y caducidad de las concesiones de servicios públicos, se substanciará y resolverá por el Ayuntamiento, con sujeción a las siguientes normas: </w:t>
      </w:r>
    </w:p>
    <w:p w14:paraId="03B900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iniciará de oficio o a petición de parte con interés legítimo; </w:t>
      </w:r>
    </w:p>
    <w:p w14:paraId="67F65F2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398DCE8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Se abrirá un período probatorio por el término de quince días hábiles, contados a partir del día siguiente al de la notificación a que se refiere la fracción anterior; </w:t>
      </w:r>
    </w:p>
    <w:p w14:paraId="1039D616"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desahogarán las pruebas ofrecidas en el lugar, día y hora que fije la autoridad municipal; </w:t>
      </w:r>
    </w:p>
    <w:p w14:paraId="69F039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BDCA7D" w14:textId="2542F1C9" w:rsidR="00BA7E55" w:rsidRPr="00650382" w:rsidRDefault="006747AF" w:rsidP="00F7059B">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650382">
        <w:rPr>
          <w:rFonts w:ascii="Verdana" w:hAnsi="Verdana"/>
          <w:color w:val="auto"/>
          <w:sz w:val="18"/>
          <w:szCs w:val="20"/>
        </w:rPr>
        <w:t xml:space="preserve"> </w:t>
      </w:r>
      <w:r w:rsidR="00F7059B" w:rsidRPr="00650382">
        <w:rPr>
          <w:rFonts w:ascii="Verdana" w:hAnsi="Verdana"/>
          <w:color w:val="auto"/>
          <w:sz w:val="18"/>
          <w:szCs w:val="20"/>
        </w:rPr>
        <w:t xml:space="preserve">                                                                   </w:t>
      </w:r>
      <w:r w:rsidR="0091481B" w:rsidRPr="00650382">
        <w:rPr>
          <w:rFonts w:ascii="Verdana" w:hAnsi="Verdana"/>
          <w:b/>
          <w:color w:val="FF6699"/>
          <w:sz w:val="16"/>
          <w:szCs w:val="16"/>
        </w:rPr>
        <w:t>Fracción reformada P.O. 18-09-2018</w:t>
      </w:r>
    </w:p>
    <w:p w14:paraId="740DC38C" w14:textId="77777777" w:rsidR="0091481B" w:rsidRPr="00650382"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resolución que se dicte, se notificará personalmente al interesado, en su domicilio legal o en el lugar donde se preste el servicio. </w:t>
      </w:r>
    </w:p>
    <w:p w14:paraId="434C859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BC85D0" w14:textId="690C6631"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Ejecución de las garantías</w:t>
      </w:r>
    </w:p>
    <w:p w14:paraId="106642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195. </w:t>
      </w:r>
      <w:r w:rsidRPr="00650382">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resoluciones de extinción </w:t>
      </w:r>
    </w:p>
    <w:p w14:paraId="1DA98DDA" w14:textId="583B8A46" w:rsidR="00BA7E55" w:rsidRPr="00650382" w:rsidRDefault="00BA7E55" w:rsidP="00C87E5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196. </w:t>
      </w:r>
      <w:r w:rsidR="006747AF" w:rsidRPr="00650382">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650382">
        <w:rPr>
          <w:rFonts w:ascii="Verdana" w:hAnsi="Verdana"/>
          <w:color w:val="auto"/>
          <w:sz w:val="20"/>
          <w:szCs w:val="20"/>
        </w:rPr>
        <w:t xml:space="preserve"> </w:t>
      </w:r>
      <w:r w:rsidR="00C87E58" w:rsidRPr="00650382">
        <w:rPr>
          <w:rFonts w:ascii="Verdana" w:hAnsi="Verdana"/>
          <w:color w:val="auto"/>
          <w:sz w:val="20"/>
          <w:szCs w:val="20"/>
        </w:rPr>
        <w:t xml:space="preserve">                                           </w:t>
      </w:r>
      <w:r w:rsidR="0091481B" w:rsidRPr="00650382">
        <w:rPr>
          <w:rFonts w:ascii="Verdana" w:hAnsi="Verdana"/>
          <w:b/>
          <w:color w:val="FF6699"/>
          <w:sz w:val="16"/>
          <w:szCs w:val="16"/>
        </w:rPr>
        <w:t>Artículo reformado P.O. 18-09-2018</w:t>
      </w:r>
    </w:p>
    <w:p w14:paraId="547B3899" w14:textId="77777777" w:rsidR="00F7059B" w:rsidRPr="00650382" w:rsidRDefault="00F7059B" w:rsidP="004D6AA6">
      <w:pPr>
        <w:pStyle w:val="Default"/>
        <w:spacing w:line="276" w:lineRule="auto"/>
        <w:jc w:val="center"/>
        <w:rPr>
          <w:rFonts w:ascii="Verdana" w:hAnsi="Verdana"/>
          <w:b/>
          <w:color w:val="auto"/>
          <w:sz w:val="20"/>
          <w:szCs w:val="20"/>
        </w:rPr>
      </w:pPr>
    </w:p>
    <w:p w14:paraId="3047FD73" w14:textId="76EE9260" w:rsidR="00F21310" w:rsidRPr="00650382" w:rsidRDefault="00F21310" w:rsidP="004D6AA6">
      <w:pPr>
        <w:pStyle w:val="Default"/>
        <w:spacing w:line="276" w:lineRule="auto"/>
        <w:jc w:val="center"/>
        <w:rPr>
          <w:rFonts w:ascii="Verdana" w:hAnsi="Verdana"/>
          <w:b/>
          <w:color w:val="auto"/>
          <w:sz w:val="20"/>
          <w:szCs w:val="20"/>
        </w:rPr>
      </w:pPr>
    </w:p>
    <w:p w14:paraId="3D936CD9" w14:textId="02F947E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Octavo</w:t>
      </w:r>
    </w:p>
    <w:p w14:paraId="5BC39FC4" w14:textId="77777777" w:rsidR="00BA7E55" w:rsidRPr="00C05366" w:rsidRDefault="00BA7E55" w:rsidP="00853839">
      <w:pPr>
        <w:pStyle w:val="Sinespaciado"/>
        <w:rPr>
          <w:sz w:val="10"/>
          <w:szCs w:val="10"/>
        </w:rPr>
      </w:pPr>
    </w:p>
    <w:p w14:paraId="7AD501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58A21A7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Patrimonio Municipal</w:t>
      </w:r>
    </w:p>
    <w:p w14:paraId="5DDEEE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Patrimonio municipal </w:t>
      </w:r>
    </w:p>
    <w:p w14:paraId="6D60A5C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197. </w:t>
      </w:r>
      <w:r w:rsidRPr="00650382">
        <w:rPr>
          <w:rFonts w:ascii="Verdana" w:hAnsi="Verdana"/>
          <w:color w:val="auto"/>
          <w:sz w:val="20"/>
          <w:szCs w:val="20"/>
        </w:rPr>
        <w:t xml:space="preserve">El patrimonio municipal se constituye por: </w:t>
      </w:r>
    </w:p>
    <w:p w14:paraId="2FC43D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ingresos que conforman la Hacienda Pública Municipal; </w:t>
      </w:r>
    </w:p>
    <w:p w14:paraId="0975378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bienes del dominio público y privado del Municipio; </w:t>
      </w:r>
    </w:p>
    <w:p w14:paraId="311AF1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derechos y obligaciones constituidos jurídicamente a favor del Municipio; </w:t>
      </w:r>
    </w:p>
    <w:p w14:paraId="56F901C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C52C8B" w14:textId="487CED68" w:rsid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bienes, derechos y aprovechamientos que señalen otras leyes y ordenamientos a favor del Municipio; y </w:t>
      </w:r>
    </w:p>
    <w:p w14:paraId="2366FFEE" w14:textId="77777777" w:rsidR="00F64AA0" w:rsidRDefault="00F64AA0" w:rsidP="00F64AA0">
      <w:pPr>
        <w:pStyle w:val="Prrafodelista"/>
        <w:rPr>
          <w:rFonts w:ascii="Verdana" w:hAnsi="Verdana"/>
          <w:sz w:val="20"/>
          <w:szCs w:val="20"/>
        </w:rPr>
      </w:pPr>
    </w:p>
    <w:p w14:paraId="27AC1475"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deuda pública municipal. </w:t>
      </w:r>
    </w:p>
    <w:p w14:paraId="0F99A4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BCFDBC7" w14:textId="77777777" w:rsidR="002E1322" w:rsidRDefault="002E1322" w:rsidP="004D6AA6">
      <w:pPr>
        <w:pStyle w:val="Default"/>
        <w:spacing w:line="276" w:lineRule="auto"/>
        <w:jc w:val="center"/>
        <w:rPr>
          <w:rFonts w:ascii="Verdana" w:hAnsi="Verdana"/>
          <w:b/>
          <w:color w:val="auto"/>
          <w:sz w:val="20"/>
          <w:szCs w:val="20"/>
        </w:rPr>
      </w:pPr>
    </w:p>
    <w:p w14:paraId="4107817D" w14:textId="77777777" w:rsidR="002E1322" w:rsidRDefault="002E1322" w:rsidP="004D6AA6">
      <w:pPr>
        <w:pStyle w:val="Default"/>
        <w:spacing w:line="276" w:lineRule="auto"/>
        <w:jc w:val="center"/>
        <w:rPr>
          <w:rFonts w:ascii="Verdana" w:hAnsi="Verdana"/>
          <w:b/>
          <w:color w:val="auto"/>
          <w:sz w:val="20"/>
          <w:szCs w:val="20"/>
        </w:rPr>
      </w:pPr>
    </w:p>
    <w:p w14:paraId="3781F4EC" w14:textId="502F48C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w:t>
      </w:r>
    </w:p>
    <w:p w14:paraId="0F9DC5D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Hacienda Pública Municipal</w:t>
      </w:r>
    </w:p>
    <w:p w14:paraId="32BBCD9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Hacienda pública municipal </w:t>
      </w:r>
    </w:p>
    <w:p w14:paraId="198382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198. </w:t>
      </w:r>
      <w:r w:rsidRPr="00650382">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4225319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De los Bienes del Dominio Público y Privado de los Municipios</w:t>
      </w:r>
    </w:p>
    <w:p w14:paraId="27EC0F5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Características de los bienes del dominio público </w:t>
      </w:r>
    </w:p>
    <w:p w14:paraId="283E33D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199. </w:t>
      </w:r>
      <w:r w:rsidRPr="00650382">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Clasificación de los bienes del dominio público </w:t>
      </w:r>
    </w:p>
    <w:p w14:paraId="185883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200. </w:t>
      </w:r>
      <w:r w:rsidRPr="00650382">
        <w:rPr>
          <w:rFonts w:ascii="Verdana" w:hAnsi="Verdana"/>
          <w:color w:val="auto"/>
          <w:sz w:val="20"/>
          <w:szCs w:val="20"/>
        </w:rPr>
        <w:t xml:space="preserve">Los bienes del dominio público municipal, se clasifican en: </w:t>
      </w:r>
    </w:p>
    <w:p w14:paraId="16AF145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 uso común;</w:t>
      </w:r>
    </w:p>
    <w:p w14:paraId="536D53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Inmuebles destinados a un servicio público municipal; </w:t>
      </w:r>
    </w:p>
    <w:p w14:paraId="3C2BAB56" w14:textId="77777777" w:rsidR="00F21310" w:rsidRPr="00650382" w:rsidRDefault="00F21310" w:rsidP="00F21310">
      <w:pPr>
        <w:pStyle w:val="Default"/>
        <w:spacing w:line="276" w:lineRule="auto"/>
        <w:ind w:left="709"/>
        <w:jc w:val="both"/>
        <w:rPr>
          <w:rFonts w:ascii="Verdana" w:hAnsi="Verdana"/>
          <w:color w:val="auto"/>
          <w:sz w:val="20"/>
          <w:szCs w:val="20"/>
        </w:rPr>
      </w:pPr>
    </w:p>
    <w:p w14:paraId="7F7627A4" w14:textId="54D2F5C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Monumentos históricos y artísticos, muebles o inmuebles, de propiedad municipal; </w:t>
      </w:r>
    </w:p>
    <w:p w14:paraId="72DBCC1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ingresen por disposición del Código Territorial para el Estado y los Municipios de Guanajuato; </w:t>
      </w:r>
    </w:p>
    <w:p w14:paraId="59E8E1A0" w14:textId="77777777" w:rsidR="002D37DD" w:rsidRPr="00650382" w:rsidRDefault="002D37DD"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56248A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Servidumbres, cuando el predio dominante sea alguno de los señalados en este artículo; y </w:t>
      </w:r>
    </w:p>
    <w:p w14:paraId="7CD8A28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por disposición de otros ordenamientos, formen parte del dominio público municipal. </w:t>
      </w:r>
    </w:p>
    <w:p w14:paraId="5A9EBB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 uso común </w:t>
      </w:r>
    </w:p>
    <w:p w14:paraId="7904D402" w14:textId="77EA8131"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201. </w:t>
      </w:r>
      <w:r w:rsidRPr="00650382">
        <w:rPr>
          <w:rFonts w:ascii="Verdana" w:hAnsi="Verdana"/>
          <w:color w:val="auto"/>
          <w:sz w:val="20"/>
          <w:szCs w:val="20"/>
        </w:rPr>
        <w:t xml:space="preserve">Son bienes de uso común: </w:t>
      </w:r>
    </w:p>
    <w:p w14:paraId="7A6B2AA9"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273187F1"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plazas, callejones, calles, avenidas y demás áreas destinadas a la vialidad, que sean municipales; </w:t>
      </w:r>
    </w:p>
    <w:p w14:paraId="4AD964A7"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accesos, caminos, calzadas y puentes, que no sean propiedad del Estado o de la Federación; </w:t>
      </w:r>
    </w:p>
    <w:p w14:paraId="10F74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parques y jardines municipales; </w:t>
      </w:r>
    </w:p>
    <w:p w14:paraId="564B3B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construcciones en lugares públicos; </w:t>
      </w:r>
    </w:p>
    <w:p w14:paraId="349468D3" w14:textId="77777777" w:rsidR="00CE2104" w:rsidRDefault="00CE2104" w:rsidP="00CE2104">
      <w:pPr>
        <w:pStyle w:val="Default"/>
        <w:spacing w:line="276" w:lineRule="auto"/>
        <w:ind w:left="709"/>
        <w:jc w:val="both"/>
        <w:rPr>
          <w:rFonts w:ascii="Verdana" w:hAnsi="Verdana"/>
          <w:color w:val="auto"/>
          <w:sz w:val="20"/>
          <w:szCs w:val="20"/>
        </w:rPr>
      </w:pPr>
    </w:p>
    <w:p w14:paraId="123FF347" w14:textId="564873EF"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clasificados por otros ordenamientos como tales. </w:t>
      </w:r>
    </w:p>
    <w:p w14:paraId="095DB40F"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destinados al servicio público </w:t>
      </w:r>
    </w:p>
    <w:p w14:paraId="7BB2F7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202. </w:t>
      </w:r>
      <w:r w:rsidRPr="00650382">
        <w:rPr>
          <w:rFonts w:ascii="Verdana" w:hAnsi="Verdana"/>
          <w:color w:val="auto"/>
          <w:sz w:val="20"/>
          <w:szCs w:val="20"/>
        </w:rPr>
        <w:t xml:space="preserve">Son bienes destinados a un servicio público: </w:t>
      </w:r>
    </w:p>
    <w:p w14:paraId="1BC49A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destinados a las dependencias y oficinas municipales; </w:t>
      </w:r>
    </w:p>
    <w:p w14:paraId="56A833F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afectos a los servicios públicos municipales; </w:t>
      </w:r>
    </w:p>
    <w:p w14:paraId="44C2F8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que constituyen el patrimonio de los organismos públicos descentralizados; </w:t>
      </w:r>
    </w:p>
    <w:p w14:paraId="5A1E2DF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 propiedad municipal que sean parte del equipamiento urbano; y </w:t>
      </w:r>
    </w:p>
    <w:p w14:paraId="2ABD18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Cualesquiera otros adquiridos por procedimientos de derecho público.</w:t>
      </w:r>
    </w:p>
    <w:p w14:paraId="595192D5"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del dominio privado </w:t>
      </w:r>
    </w:p>
    <w:p w14:paraId="6C1273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203. </w:t>
      </w:r>
      <w:r w:rsidRPr="00650382">
        <w:rPr>
          <w:rFonts w:ascii="Verdana" w:hAnsi="Verdana"/>
          <w:color w:val="auto"/>
          <w:sz w:val="20"/>
          <w:szCs w:val="20"/>
        </w:rPr>
        <w:t xml:space="preserve">Los bienes del dominio privado del Municipio, son los que no estén comprendidos en los artículos anteriores, los cuales son alienables, imprescriptibles e inembargables. </w:t>
      </w:r>
    </w:p>
    <w:p w14:paraId="5808BBB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Destino de los bienes del dominio privado </w:t>
      </w:r>
    </w:p>
    <w:p w14:paraId="62162E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204. </w:t>
      </w:r>
      <w:r w:rsidRPr="00650382">
        <w:rPr>
          <w:rFonts w:ascii="Verdana" w:hAnsi="Verdana"/>
          <w:color w:val="auto"/>
          <w:sz w:val="20"/>
          <w:szCs w:val="20"/>
        </w:rPr>
        <w:t xml:space="preserve">Los inmuebles del dominio privado del Municipio, se destinarán prioritariamente a satisfacer las necesidades colectivas del Municipio. </w:t>
      </w:r>
    </w:p>
    <w:p w14:paraId="07F189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Enajenación de bienes del dominio privado </w:t>
      </w:r>
    </w:p>
    <w:p w14:paraId="24EFF2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205. </w:t>
      </w:r>
      <w:r w:rsidRPr="00650382">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42B73195" w14:textId="77777777" w:rsidR="00F64AA0" w:rsidRDefault="00F64AA0" w:rsidP="004D6AA6">
      <w:pPr>
        <w:pStyle w:val="Default"/>
        <w:spacing w:line="276" w:lineRule="auto"/>
        <w:ind w:firstLine="709"/>
        <w:jc w:val="right"/>
        <w:rPr>
          <w:rFonts w:ascii="Verdana" w:hAnsi="Verdana"/>
          <w:b/>
          <w:bCs/>
          <w:i/>
          <w:iCs/>
          <w:color w:val="auto"/>
          <w:sz w:val="20"/>
          <w:szCs w:val="20"/>
        </w:rPr>
      </w:pPr>
    </w:p>
    <w:p w14:paraId="1C102FFF" w14:textId="41750E6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Donación o comodato de los bienes de dominio privado </w:t>
      </w:r>
    </w:p>
    <w:p w14:paraId="340E0E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206. </w:t>
      </w:r>
      <w:r w:rsidRPr="00650382">
        <w:rPr>
          <w:rFonts w:ascii="Verdana" w:hAnsi="Verdana"/>
          <w:color w:val="auto"/>
          <w:sz w:val="20"/>
          <w:szCs w:val="20"/>
        </w:rPr>
        <w:t xml:space="preserve">El Ayuntamiento sólo podrá donar o dar en comodato los bienes del dominio privado del Municipio, por acuerdo de la mayoría calificada de sus integrantes, </w:t>
      </w:r>
      <w:r w:rsidRPr="00650382">
        <w:rPr>
          <w:rFonts w:ascii="Verdana" w:hAnsi="Verdana"/>
          <w:color w:val="auto"/>
          <w:sz w:val="20"/>
          <w:szCs w:val="20"/>
        </w:rPr>
        <w:lastRenderedPageBreak/>
        <w:t xml:space="preserve">cuando éstos sean a favor de instituciones públicas o privadas, que representen un beneficio social para el municipio y que no persigan fines de lucro. </w:t>
      </w:r>
    </w:p>
    <w:p w14:paraId="1A4655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la donación, en el acuerdo correspondiente se deberá establecer la cláusula de reversión. </w:t>
      </w:r>
    </w:p>
    <w:p w14:paraId="38EFB2B2"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54793373" w14:textId="7C508AF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de bienes donados </w:t>
      </w:r>
    </w:p>
    <w:p w14:paraId="48B793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207. </w:t>
      </w:r>
      <w:r w:rsidRPr="00650382">
        <w:rPr>
          <w:rFonts w:ascii="Verdana" w:hAnsi="Verdana"/>
          <w:color w:val="auto"/>
          <w:sz w:val="20"/>
          <w:szCs w:val="20"/>
        </w:rPr>
        <w:t xml:space="preserve">Los bienes del Municipio donados, revertirán a su patrimonio cuando se den cualquiera de los siguientes supuestos: </w:t>
      </w:r>
    </w:p>
    <w:p w14:paraId="459BBB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utilicen para un fin distinto al autorizado; </w:t>
      </w:r>
    </w:p>
    <w:p w14:paraId="1961E1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persona jurídica colectiva se disuelva o liquide; o </w:t>
      </w:r>
    </w:p>
    <w:p w14:paraId="0637A9E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 inicie la obra en el término especificado. </w:t>
      </w:r>
    </w:p>
    <w:p w14:paraId="7A2E025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21C731C" w14:textId="760656D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reversión </w:t>
      </w:r>
    </w:p>
    <w:p w14:paraId="2878D9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208. </w:t>
      </w:r>
      <w:r w:rsidRPr="00650382">
        <w:rPr>
          <w:rFonts w:ascii="Verdana" w:hAnsi="Verdana"/>
          <w:color w:val="auto"/>
          <w:sz w:val="20"/>
          <w:szCs w:val="20"/>
        </w:rPr>
        <w:t xml:space="preserve">Para ejercer la reversión, el Ayuntamiento se sujetará al siguiente procedimiento: </w:t>
      </w:r>
    </w:p>
    <w:p w14:paraId="3F3560E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Expedirá una orden de inspección fundada y motivada, de la cual se levantará un acta circunstanciada; </w:t>
      </w:r>
    </w:p>
    <w:p w14:paraId="00C576ED"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32702084" w14:textId="007075DE" w:rsidR="006747AF" w:rsidRPr="00650382" w:rsidRDefault="006747AF" w:rsidP="004D6AA6">
      <w:pPr>
        <w:pStyle w:val="Default"/>
        <w:numPr>
          <w:ilvl w:val="0"/>
          <w:numId w:val="110"/>
        </w:numPr>
        <w:spacing w:line="276" w:lineRule="auto"/>
        <w:ind w:hanging="720"/>
        <w:jc w:val="both"/>
        <w:rPr>
          <w:rFonts w:ascii="Verdana" w:hAnsi="Verdana"/>
          <w:sz w:val="20"/>
          <w:szCs w:val="20"/>
          <w:lang w:eastAsia="en-US"/>
        </w:rPr>
      </w:pPr>
      <w:r w:rsidRPr="00650382">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r w:rsidR="00261960" w:rsidRPr="00650382">
        <w:rPr>
          <w:rFonts w:ascii="Verdana" w:hAnsi="Verdana"/>
          <w:sz w:val="20"/>
          <w:szCs w:val="20"/>
        </w:rPr>
        <w:t xml:space="preserve">  </w:t>
      </w:r>
    </w:p>
    <w:p w14:paraId="129C2732" w14:textId="77777777" w:rsidR="006747AF" w:rsidRPr="00650382" w:rsidRDefault="0091481B" w:rsidP="004D6AA6">
      <w:pPr>
        <w:pStyle w:val="Default"/>
        <w:spacing w:line="276" w:lineRule="auto"/>
        <w:ind w:left="720" w:hanging="720"/>
        <w:jc w:val="right"/>
        <w:rPr>
          <w:rFonts w:ascii="Verdana" w:hAnsi="Verdana"/>
          <w:b/>
          <w:sz w:val="20"/>
          <w:szCs w:val="20"/>
        </w:rPr>
      </w:pPr>
      <w:r w:rsidRPr="00650382">
        <w:rPr>
          <w:rFonts w:ascii="Verdana" w:hAnsi="Verdana"/>
          <w:b/>
          <w:color w:val="FF6699"/>
          <w:sz w:val="16"/>
          <w:szCs w:val="16"/>
        </w:rPr>
        <w:t>Fracción reformada P.O. 18-09-2018</w:t>
      </w:r>
    </w:p>
    <w:p w14:paraId="0B9873D5" w14:textId="77777777" w:rsidR="0091481B" w:rsidRPr="00650382" w:rsidRDefault="0091481B" w:rsidP="004D6AA6">
      <w:pPr>
        <w:pStyle w:val="Default"/>
        <w:spacing w:line="276" w:lineRule="auto"/>
        <w:ind w:left="720" w:hanging="720"/>
        <w:jc w:val="both"/>
        <w:rPr>
          <w:rFonts w:ascii="Verdana" w:hAnsi="Verdana"/>
          <w:b/>
          <w:sz w:val="20"/>
          <w:szCs w:val="20"/>
        </w:rPr>
      </w:pPr>
    </w:p>
    <w:p w14:paraId="115762CE" w14:textId="123E7FF3" w:rsidR="006747AF" w:rsidRPr="00650382" w:rsidRDefault="006747AF" w:rsidP="00261960">
      <w:pPr>
        <w:pStyle w:val="Default"/>
        <w:numPr>
          <w:ilvl w:val="0"/>
          <w:numId w:val="110"/>
        </w:numPr>
        <w:spacing w:line="276" w:lineRule="auto"/>
        <w:ind w:hanging="720"/>
        <w:jc w:val="both"/>
        <w:rPr>
          <w:rFonts w:ascii="Verdana" w:hAnsi="Verdana"/>
          <w:b/>
          <w:sz w:val="20"/>
          <w:szCs w:val="20"/>
        </w:rPr>
      </w:pPr>
      <w:r w:rsidRPr="00650382">
        <w:rPr>
          <w:rFonts w:ascii="Verdana" w:hAnsi="Verdana"/>
          <w:sz w:val="20"/>
          <w:szCs w:val="20"/>
        </w:rPr>
        <w:t xml:space="preserve">Al cierre de la instrucción el donatario podrá rendir alegatos en un término de tres días hábiles. El Ayuntamiento dictará la resolución, en el término de diez días hábiles; </w:t>
      </w:r>
      <w:r w:rsidR="00261960" w:rsidRPr="00650382">
        <w:rPr>
          <w:rFonts w:ascii="Verdana" w:hAnsi="Verdana"/>
          <w:sz w:val="20"/>
          <w:szCs w:val="20"/>
        </w:rPr>
        <w:t xml:space="preserve">                                                           </w:t>
      </w:r>
      <w:r w:rsidR="0091481B" w:rsidRPr="00650382">
        <w:rPr>
          <w:rFonts w:ascii="Verdana" w:hAnsi="Verdana"/>
          <w:b/>
          <w:color w:val="FF6699"/>
          <w:sz w:val="16"/>
          <w:szCs w:val="16"/>
        </w:rPr>
        <w:t>Fracción reformada P.O. 18-09-2018</w:t>
      </w:r>
    </w:p>
    <w:p w14:paraId="607621AC" w14:textId="77777777" w:rsidR="0091481B" w:rsidRPr="00650382" w:rsidRDefault="0091481B" w:rsidP="004D6AA6">
      <w:pPr>
        <w:pStyle w:val="Default"/>
        <w:spacing w:line="276" w:lineRule="auto"/>
        <w:ind w:left="720" w:hanging="720"/>
        <w:jc w:val="both"/>
        <w:rPr>
          <w:rFonts w:ascii="Verdana" w:hAnsi="Verdana"/>
          <w:b/>
          <w:sz w:val="20"/>
          <w:szCs w:val="20"/>
        </w:rPr>
      </w:pPr>
    </w:p>
    <w:p w14:paraId="45F5AB36" w14:textId="1A0AD36F" w:rsidR="006747AF" w:rsidRPr="00650382" w:rsidRDefault="006747AF" w:rsidP="00261960">
      <w:pPr>
        <w:pStyle w:val="Default"/>
        <w:numPr>
          <w:ilvl w:val="0"/>
          <w:numId w:val="110"/>
        </w:numPr>
        <w:spacing w:line="276" w:lineRule="auto"/>
        <w:ind w:hanging="720"/>
        <w:jc w:val="both"/>
        <w:rPr>
          <w:rFonts w:ascii="Verdana" w:hAnsi="Verdana"/>
          <w:sz w:val="20"/>
          <w:szCs w:val="20"/>
        </w:rPr>
      </w:pPr>
      <w:r w:rsidRPr="00650382">
        <w:rPr>
          <w:rFonts w:ascii="Verdana" w:hAnsi="Verdana"/>
          <w:sz w:val="20"/>
          <w:szCs w:val="20"/>
        </w:rPr>
        <w:t>La resolución se notificará personalmente al donatario. En caso de que se determine ejercer la reversión, dicha resolución deberá publicarse en el Periódico Oficial del Gobierno del Estado; y</w:t>
      </w:r>
      <w:r w:rsidR="00261960" w:rsidRPr="00650382">
        <w:rPr>
          <w:rFonts w:ascii="Verdana" w:hAnsi="Verdana"/>
          <w:sz w:val="20"/>
          <w:szCs w:val="20"/>
        </w:rPr>
        <w:t xml:space="preserve">                                      </w:t>
      </w:r>
      <w:r w:rsidR="0091481B" w:rsidRPr="00650382">
        <w:rPr>
          <w:rFonts w:ascii="Verdana" w:hAnsi="Verdana"/>
          <w:b/>
          <w:color w:val="FF6699"/>
          <w:sz w:val="16"/>
          <w:szCs w:val="16"/>
        </w:rPr>
        <w:t xml:space="preserve">Fracción </w:t>
      </w:r>
      <w:r w:rsidR="00B77C85"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0BF0B01B" w14:textId="77777777" w:rsidR="00C05366" w:rsidRPr="00C05366" w:rsidRDefault="00C05366" w:rsidP="00C05366">
      <w:pPr>
        <w:pStyle w:val="Default"/>
        <w:spacing w:line="276" w:lineRule="auto"/>
        <w:ind w:left="720"/>
        <w:jc w:val="both"/>
        <w:rPr>
          <w:rFonts w:ascii="Verdana" w:hAnsi="Verdana"/>
          <w:color w:val="auto"/>
          <w:sz w:val="20"/>
          <w:szCs w:val="20"/>
        </w:rPr>
      </w:pPr>
    </w:p>
    <w:p w14:paraId="716B359C" w14:textId="493B8882" w:rsidR="00BA7E55" w:rsidRPr="00650382" w:rsidRDefault="006747AF"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sz w:val="20"/>
          <w:szCs w:val="20"/>
        </w:rPr>
        <w:t>El ayuntamiento ordenará la ejecución de la resolución.</w:t>
      </w:r>
      <w:r w:rsidR="00BA7E55" w:rsidRPr="00650382">
        <w:rPr>
          <w:rFonts w:ascii="Verdana" w:hAnsi="Verdana"/>
          <w:color w:val="auto"/>
          <w:sz w:val="20"/>
          <w:szCs w:val="20"/>
        </w:rPr>
        <w:t xml:space="preserve"> </w:t>
      </w:r>
    </w:p>
    <w:p w14:paraId="38F49E6E"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77C85"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EE5DEA5" w14:textId="2BA0BD3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procederá a su cancelación, inscribiendo el testimonio respectivo en el Registro Público de la Propiedad. </w:t>
      </w:r>
    </w:p>
    <w:p w14:paraId="5DAA24C9" w14:textId="77777777" w:rsidR="00F64AA0" w:rsidRDefault="00F64AA0" w:rsidP="004D6AA6">
      <w:pPr>
        <w:pStyle w:val="Default"/>
        <w:spacing w:line="276" w:lineRule="auto"/>
        <w:ind w:firstLine="709"/>
        <w:jc w:val="right"/>
        <w:rPr>
          <w:rFonts w:ascii="Verdana" w:hAnsi="Verdana"/>
          <w:color w:val="auto"/>
          <w:sz w:val="20"/>
          <w:szCs w:val="20"/>
        </w:rPr>
      </w:pPr>
    </w:p>
    <w:p w14:paraId="318EFCD0" w14:textId="08F5EDA2" w:rsidR="00F77650" w:rsidRPr="00650382" w:rsidRDefault="00F77650" w:rsidP="004D6AA6">
      <w:pPr>
        <w:pStyle w:val="Default"/>
        <w:spacing w:line="276" w:lineRule="auto"/>
        <w:ind w:firstLine="709"/>
        <w:jc w:val="right"/>
        <w:rPr>
          <w:rFonts w:ascii="Verdana" w:hAnsi="Verdana"/>
          <w:color w:val="auto"/>
          <w:sz w:val="20"/>
          <w:szCs w:val="20"/>
        </w:rPr>
      </w:pPr>
      <w:r w:rsidRPr="00650382">
        <w:rPr>
          <w:rFonts w:ascii="Verdana" w:hAnsi="Verdana"/>
          <w:color w:val="auto"/>
          <w:sz w:val="20"/>
          <w:szCs w:val="20"/>
        </w:rPr>
        <w:t>En lo no previsto por este artículo, será aplicable de manera supletoria el Código de Procedimiento y Justicia Administrativa para el Estado y los Municipios de Guanajuato.</w:t>
      </w:r>
    </w:p>
    <w:p w14:paraId="558592AD" w14:textId="77777777" w:rsidR="00F77650" w:rsidRPr="00650382" w:rsidRDefault="0091481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18-09-2018</w:t>
      </w:r>
    </w:p>
    <w:p w14:paraId="6992C9E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Permuta de bienes de propiedad municipal </w:t>
      </w:r>
    </w:p>
    <w:p w14:paraId="3F57DE10" w14:textId="0C0701D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209. </w:t>
      </w:r>
      <w:r w:rsidRPr="00650382">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público, podrá ser permutado por bienes de propiedad municipal con un valor comercial equivalente, si así lo acuerda la mayoría calificada del Ayuntamiento. </w:t>
      </w:r>
    </w:p>
    <w:p w14:paraId="03DEF5BF"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6CBF8D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 de bienes del dominio privado </w:t>
      </w:r>
    </w:p>
    <w:p w14:paraId="0BB518F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210. </w:t>
      </w:r>
      <w:r w:rsidRPr="00650382">
        <w:rPr>
          <w:rFonts w:ascii="Verdana" w:hAnsi="Verdana"/>
          <w:color w:val="auto"/>
          <w:sz w:val="20"/>
          <w:szCs w:val="20"/>
        </w:rPr>
        <w:t xml:space="preserve">Sólo procederá la venta de los bienes del dominio privado del Municipio, por acuerdo de la mayoría calificada de los integrantes del Ayuntamiento, cuando el producto de la misma represente un incremento al patrimonio municipal, debiendo </w:t>
      </w:r>
      <w:proofErr w:type="gramStart"/>
      <w:r w:rsidRPr="00650382">
        <w:rPr>
          <w:rFonts w:ascii="Verdana" w:hAnsi="Verdana"/>
          <w:color w:val="auto"/>
          <w:sz w:val="20"/>
          <w:szCs w:val="20"/>
        </w:rPr>
        <w:t>éste</w:t>
      </w:r>
      <w:proofErr w:type="gramEnd"/>
      <w:r w:rsidRPr="00650382">
        <w:rPr>
          <w:rFonts w:ascii="Verdana" w:hAnsi="Verdana"/>
          <w:color w:val="auto"/>
          <w:sz w:val="20"/>
          <w:szCs w:val="20"/>
        </w:rPr>
        <w:t xml:space="preserve"> ser aplicado preferentemente a satisfacer las necesidades colectivas del Municipio. </w:t>
      </w:r>
    </w:p>
    <w:p w14:paraId="3D8A86A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5BA75B" w14:textId="1B8642EE"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podrá, si a su juicio concurren circunstancias que así lo ameriten, variar el requisito exigido para la venta relativo a que el producto de la misma represente un incremento al patrimonio municipal, justificando en el acuerdo correspondiente el beneficio social que se obtendrá con la misma, requiriendo éste para su validez, que sea aprobado por la mayoría calificada del Ayuntamiento. </w:t>
      </w:r>
    </w:p>
    <w:p w14:paraId="08C27430"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202A5A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Ratificación, revisión y modificación </w:t>
      </w:r>
    </w:p>
    <w:p w14:paraId="13D512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211. </w:t>
      </w:r>
      <w:r w:rsidRPr="00650382">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Condiciones y procedimiento para venta de bienes </w:t>
      </w:r>
    </w:p>
    <w:p w14:paraId="6720F68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212. </w:t>
      </w:r>
      <w:r w:rsidRPr="00650382">
        <w:rPr>
          <w:rFonts w:ascii="Verdana" w:hAnsi="Verdana"/>
          <w:color w:val="auto"/>
          <w:sz w:val="20"/>
          <w:szCs w:val="20"/>
        </w:rPr>
        <w:t xml:space="preserve">La venta de bienes de propiedad municipal en subasta pública, se hará observando las condiciones y el procedimiento siguiente: </w:t>
      </w:r>
    </w:p>
    <w:p w14:paraId="769E002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7F876F2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C076C0"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todo lo no previsto, se aplicará supletoriamente el procedimiento establecido en la Ley de </w:t>
      </w:r>
      <w:r w:rsidR="00845EDB" w:rsidRPr="00650382">
        <w:rPr>
          <w:rFonts w:ascii="Verdana" w:hAnsi="Verdana"/>
          <w:color w:val="auto"/>
          <w:sz w:val="20"/>
          <w:szCs w:val="20"/>
        </w:rPr>
        <w:t>Contrataciones Públicas para el Estado de Guanajuato.</w:t>
      </w:r>
    </w:p>
    <w:p w14:paraId="37986B28" w14:textId="77777777" w:rsidR="00CD3ED1" w:rsidRPr="00650382" w:rsidRDefault="00CD3ED1"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6D53BB57" w14:textId="77777777" w:rsidR="00BA7E55" w:rsidRPr="00650382" w:rsidRDefault="00845EDB"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Fracción reformada P.O. 16-12-2016</w:t>
      </w:r>
    </w:p>
    <w:p w14:paraId="4046E254" w14:textId="77777777" w:rsidR="00845EDB" w:rsidRPr="00650382" w:rsidRDefault="00845EDB" w:rsidP="004D6AA6">
      <w:pPr>
        <w:pStyle w:val="Default"/>
        <w:spacing w:line="276" w:lineRule="auto"/>
        <w:ind w:firstLine="709"/>
        <w:jc w:val="right"/>
        <w:rPr>
          <w:rFonts w:ascii="Verdana" w:hAnsi="Verdana"/>
          <w:bCs/>
          <w:iCs/>
          <w:color w:val="auto"/>
          <w:sz w:val="20"/>
          <w:szCs w:val="20"/>
        </w:rPr>
      </w:pPr>
    </w:p>
    <w:p w14:paraId="7A6595BE" w14:textId="75C3EA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Ventas fuera de subasta pública </w:t>
      </w:r>
    </w:p>
    <w:p w14:paraId="262E83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213. </w:t>
      </w:r>
      <w:r w:rsidRPr="00650382">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50966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Impedimentos de contratación </w:t>
      </w:r>
    </w:p>
    <w:p w14:paraId="34D193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214. </w:t>
      </w:r>
      <w:r w:rsidRPr="00650382">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colaterales y afines hasta el segundo grado, así como los civiles, ni a favor de personas morales en las que sean socios, representantes, apoderados o trabajadores, cualquiera de las anteriores personas. </w:t>
      </w:r>
    </w:p>
    <w:p w14:paraId="2702415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w:t>
      </w:r>
    </w:p>
    <w:p w14:paraId="1C91CD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215. </w:t>
      </w:r>
      <w:r w:rsidRPr="00650382">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15A2AD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judicial </w:t>
      </w:r>
    </w:p>
    <w:p w14:paraId="1CDC0F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216. </w:t>
      </w:r>
      <w:r w:rsidRPr="00650382">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1F5016B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Nulidad </w:t>
      </w:r>
    </w:p>
    <w:p w14:paraId="5E841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217. </w:t>
      </w:r>
      <w:r w:rsidRPr="00650382">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650382" w:rsidRDefault="00BA7E55" w:rsidP="00853839">
      <w:pPr>
        <w:pStyle w:val="Sinespaciado"/>
      </w:pPr>
    </w:p>
    <w:p w14:paraId="1F23CCE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Padrón inmobiliario </w:t>
      </w:r>
    </w:p>
    <w:p w14:paraId="3B776C6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218. </w:t>
      </w:r>
      <w:r w:rsidRPr="00650382">
        <w:rPr>
          <w:rFonts w:ascii="Verdana" w:hAnsi="Verdana"/>
          <w:color w:val="auto"/>
          <w:sz w:val="20"/>
          <w:szCs w:val="20"/>
        </w:rPr>
        <w:t xml:space="preserve">Los ayuntamientos deberán integrar a su padrón inmobiliario, los datos de identificación y el estado que guardan los bienes inmuebles de su propiedad. </w:t>
      </w:r>
    </w:p>
    <w:p w14:paraId="05F11A93" w14:textId="77777777" w:rsidR="00853839" w:rsidRPr="00650382" w:rsidRDefault="00853839" w:rsidP="00853839">
      <w:pPr>
        <w:pStyle w:val="Sinespaciado"/>
      </w:pPr>
    </w:p>
    <w:p w14:paraId="04123D34" w14:textId="5189AF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actos de dominio en cuenta pública </w:t>
      </w:r>
    </w:p>
    <w:p w14:paraId="4AC2AF29" w14:textId="0D951F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219. </w:t>
      </w:r>
      <w:r w:rsidRPr="00650382">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6319B917" w14:textId="77777777" w:rsidR="00C05366" w:rsidRDefault="00C05366" w:rsidP="004D6AA6">
      <w:pPr>
        <w:pStyle w:val="Default"/>
        <w:spacing w:line="276" w:lineRule="auto"/>
        <w:ind w:firstLine="709"/>
        <w:jc w:val="right"/>
        <w:rPr>
          <w:rFonts w:ascii="Verdana" w:hAnsi="Verdana"/>
          <w:b/>
          <w:bCs/>
          <w:i/>
          <w:iCs/>
          <w:color w:val="auto"/>
          <w:sz w:val="20"/>
          <w:szCs w:val="20"/>
        </w:rPr>
      </w:pPr>
    </w:p>
    <w:p w14:paraId="3FF7604F" w14:textId="26F0131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enajenaciones </w:t>
      </w:r>
    </w:p>
    <w:p w14:paraId="10368587" w14:textId="7D605772"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220. </w:t>
      </w:r>
      <w:r w:rsidRPr="00650382">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46C2C10"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0FE91D4D" w14:textId="4ACC231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patrimonial </w:t>
      </w:r>
    </w:p>
    <w:p w14:paraId="7D15D0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221. </w:t>
      </w:r>
      <w:r w:rsidRPr="00650382">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795EEF04" w14:textId="5C0A9EF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4A045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Concesión para la Explotación, Uso y Aprovechamiento</w:t>
      </w:r>
    </w:p>
    <w:p w14:paraId="22F2270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Bienes Inmuebles del Dominio Público Municipal</w:t>
      </w:r>
    </w:p>
    <w:p w14:paraId="3ECF4E0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de bienes inmuebles </w:t>
      </w:r>
    </w:p>
    <w:p w14:paraId="271533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222. </w:t>
      </w:r>
      <w:r w:rsidRPr="00650382">
        <w:rPr>
          <w:rFonts w:ascii="Verdana" w:hAnsi="Verdana"/>
          <w:color w:val="auto"/>
          <w:sz w:val="20"/>
          <w:szCs w:val="20"/>
        </w:rPr>
        <w:t xml:space="preserve">Los derechos sobre la explotación, uso y aprovechamiento de los bienes inmuebles del dominio público municipal, se adquirirán mediante el otorgamiento de las concesiones respectivas, las cuales no crean derechos reales sobre dichos inmuebles. </w:t>
      </w:r>
    </w:p>
    <w:p w14:paraId="7DE2C839" w14:textId="77777777" w:rsidR="00CE2104" w:rsidRDefault="00CE2104" w:rsidP="00CE2104">
      <w:pPr>
        <w:pStyle w:val="Sinespaciado"/>
      </w:pPr>
    </w:p>
    <w:p w14:paraId="2C7FB2BC" w14:textId="7884133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sobre inmuebles </w:t>
      </w:r>
    </w:p>
    <w:p w14:paraId="39F8A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223. </w:t>
      </w:r>
      <w:r w:rsidRPr="00650382">
        <w:rPr>
          <w:rFonts w:ascii="Verdana" w:hAnsi="Verdana"/>
          <w:color w:val="auto"/>
          <w:sz w:val="20"/>
          <w:szCs w:val="20"/>
        </w:rPr>
        <w:t xml:space="preserve">Las concesiones sobre bienes inmuebles del dominio público municipal,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concesiones sobre inmuebles </w:t>
      </w:r>
    </w:p>
    <w:p w14:paraId="4CC30B0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224. </w:t>
      </w:r>
      <w:r w:rsidRPr="00650382">
        <w:rPr>
          <w:rFonts w:ascii="Verdana" w:hAnsi="Verdana"/>
          <w:color w:val="auto"/>
          <w:sz w:val="20"/>
          <w:szCs w:val="20"/>
        </w:rPr>
        <w:t xml:space="preserve">Para el otorgamiento de las concesiones sobre inmuebles del dominio público municipal, así como su prórroga, se atenderá: </w:t>
      </w:r>
    </w:p>
    <w:p w14:paraId="1A87EDE1" w14:textId="77777777" w:rsidR="00CE2104" w:rsidRDefault="00CE2104" w:rsidP="00CE2104">
      <w:pPr>
        <w:pStyle w:val="Default"/>
        <w:spacing w:line="276" w:lineRule="auto"/>
        <w:ind w:left="709"/>
        <w:jc w:val="both"/>
        <w:rPr>
          <w:rFonts w:ascii="Verdana" w:hAnsi="Verdana"/>
          <w:color w:val="auto"/>
          <w:sz w:val="20"/>
          <w:szCs w:val="20"/>
        </w:rPr>
      </w:pPr>
    </w:p>
    <w:p w14:paraId="6E84E5E3" w14:textId="5601B4F5"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conveniencia de la explotación, uso o aprovechamiento del bien inmueble; </w:t>
      </w:r>
    </w:p>
    <w:p w14:paraId="7B7436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monto de la inversión que el concesionario pretenda aplicar; </w:t>
      </w:r>
    </w:p>
    <w:p w14:paraId="1C96C5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plazo de amortización de la inversión realizada; </w:t>
      </w:r>
    </w:p>
    <w:p w14:paraId="7FC8BE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beneficio social y económico que signifique para el Municipio; </w:t>
      </w:r>
    </w:p>
    <w:p w14:paraId="5F9E521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F7792" w14:textId="6CDE8FBA" w:rsid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cumplimiento por parte del concesionario de las obligaciones a su cargo y su procedimiento de evaluación; y </w:t>
      </w:r>
    </w:p>
    <w:p w14:paraId="059425ED" w14:textId="77777777" w:rsidR="00C05366" w:rsidRDefault="00C05366" w:rsidP="00C05366">
      <w:pPr>
        <w:pStyle w:val="Prrafodelista"/>
        <w:rPr>
          <w:rFonts w:ascii="Verdana" w:hAnsi="Verdana"/>
          <w:sz w:val="20"/>
          <w:szCs w:val="20"/>
        </w:rPr>
      </w:pPr>
    </w:p>
    <w:p w14:paraId="290D3999"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reinversión que se haga para el mejoramiento de las instalaciones o del servicio prestado. </w:t>
      </w:r>
    </w:p>
    <w:p w14:paraId="4BAF7C8E" w14:textId="77777777" w:rsidR="00C436D7" w:rsidRPr="00C436D7" w:rsidRDefault="00C436D7" w:rsidP="00C436D7">
      <w:pPr>
        <w:pStyle w:val="Sinespaciado"/>
        <w:rPr>
          <w:sz w:val="10"/>
          <w:szCs w:val="10"/>
        </w:rPr>
      </w:pPr>
    </w:p>
    <w:p w14:paraId="4C3F8B5B" w14:textId="5EA71A7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w:t>
      </w:r>
    </w:p>
    <w:p w14:paraId="3CD1F0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225. </w:t>
      </w:r>
      <w:r w:rsidRPr="00650382">
        <w:rPr>
          <w:rFonts w:ascii="Verdana" w:hAnsi="Verdana"/>
          <w:color w:val="auto"/>
          <w:sz w:val="20"/>
          <w:szCs w:val="20"/>
        </w:rPr>
        <w:t xml:space="preserve">Al término del plazo de la concesión, las obras, instalaciones y los bienes dedicados a la explotación de la misma, revertirán en favor del Municipio. </w:t>
      </w:r>
    </w:p>
    <w:p w14:paraId="5D048BE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74315" w14:textId="3BD525B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Reconsideración del monto de derechos </w:t>
      </w:r>
    </w:p>
    <w:p w14:paraId="0455384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226. </w:t>
      </w:r>
      <w:r w:rsidRPr="00650382">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92F82A"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005B5729" w14:textId="57FF5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Cesión de los derechos y obligaciones de la concesión </w:t>
      </w:r>
    </w:p>
    <w:p w14:paraId="4B2B6A3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227. </w:t>
      </w:r>
      <w:r w:rsidRPr="00650382">
        <w:rPr>
          <w:rFonts w:ascii="Verdana" w:hAnsi="Verdana"/>
          <w:color w:val="auto"/>
          <w:sz w:val="20"/>
          <w:szCs w:val="20"/>
        </w:rPr>
        <w:t>Los derechos y obligaciones derivados de las concesiones sobre bienes inmuebles del dominio público, sólo podrán cederse con la autorización previa del Ayuntamiento, exigiendo al cesionario que reúna los mismos requisitos y condiciones que se tuvieron en cuenta para el otorgamiento de la concesión respectiva.</w:t>
      </w:r>
    </w:p>
    <w:p w14:paraId="5B9724F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Cualquier operación que se realice en contravención a este artículo, estará afectada de nulidad y el concesionario perderá en favor del Municipio, los derechos que deriven de la concesión y los bienes afectos a ella. </w:t>
      </w:r>
    </w:p>
    <w:p w14:paraId="57E9E127" w14:textId="77777777" w:rsidR="00CE2104" w:rsidRDefault="00CE2104" w:rsidP="00CE2104">
      <w:pPr>
        <w:pStyle w:val="Sinespaciado"/>
      </w:pPr>
    </w:p>
    <w:p w14:paraId="09C18040" w14:textId="7B6E77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complementaria </w:t>
      </w:r>
    </w:p>
    <w:p w14:paraId="5F61CC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228. </w:t>
      </w:r>
      <w:r w:rsidRPr="00650382">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072D514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Adquisiciones, Enajenaciones, Arrendamientos y Contratación</w:t>
      </w:r>
    </w:p>
    <w:p w14:paraId="7094B83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Servicios de Bienes Muebles e Inmuebles</w:t>
      </w:r>
    </w:p>
    <w:p w14:paraId="146CB7A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Disposiciones administrativas aplicables </w:t>
      </w:r>
    </w:p>
    <w:p w14:paraId="6DE6CC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229. </w:t>
      </w:r>
      <w:r w:rsidRPr="00650382">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650382" w:rsidRDefault="00BA7E55" w:rsidP="00BC0CC6">
      <w:pPr>
        <w:pStyle w:val="Default"/>
        <w:spacing w:line="276" w:lineRule="auto"/>
        <w:ind w:left="3119"/>
        <w:jc w:val="right"/>
        <w:rPr>
          <w:rFonts w:ascii="Verdana" w:hAnsi="Verdana"/>
          <w:color w:val="auto"/>
          <w:sz w:val="20"/>
          <w:szCs w:val="20"/>
        </w:rPr>
      </w:pPr>
      <w:r w:rsidRPr="00650382">
        <w:rPr>
          <w:rFonts w:ascii="Verdana" w:hAnsi="Verdana"/>
          <w:b/>
          <w:bCs/>
          <w:i/>
          <w:iCs/>
          <w:color w:val="auto"/>
          <w:sz w:val="20"/>
          <w:szCs w:val="20"/>
        </w:rPr>
        <w:t xml:space="preserve">Comité de adquisiciones, enajenaciones, arrendamientos y contratos de servicios </w:t>
      </w:r>
    </w:p>
    <w:p w14:paraId="2AC2C8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230. </w:t>
      </w:r>
      <w:r w:rsidRPr="00650382">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36B864A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Comité </w:t>
      </w:r>
    </w:p>
    <w:p w14:paraId="5AF99A74" w14:textId="0ABF49B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231. </w:t>
      </w:r>
      <w:r w:rsidRPr="00650382">
        <w:rPr>
          <w:rFonts w:ascii="Verdana" w:hAnsi="Verdana"/>
          <w:color w:val="auto"/>
          <w:sz w:val="20"/>
          <w:szCs w:val="20"/>
        </w:rPr>
        <w:t xml:space="preserve">El comité de adquisiciones, enajenaciones, arrendamientos y contratación de servicios, tendrá las siguientes atribuciones: </w:t>
      </w:r>
    </w:p>
    <w:p w14:paraId="677C0610"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0E8751BE"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Celebrar concursos para la adjudicación de contratos, en los términos aprobados por el Ayuntamiento; </w:t>
      </w:r>
    </w:p>
    <w:p w14:paraId="7857B1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modificaciones a las disposiciones administrativas aprobadas por el Ayuntamiento; </w:t>
      </w:r>
    </w:p>
    <w:p w14:paraId="12A0B1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previo dictamen, la rescisión de contratos por caso fortuito o fuerza mayor, el pago de indemnizaciones a los proveedores que, en su </w:t>
      </w:r>
      <w:r w:rsidRPr="00650382">
        <w:rPr>
          <w:rFonts w:ascii="Verdana" w:hAnsi="Verdana"/>
          <w:color w:val="auto"/>
          <w:sz w:val="20"/>
          <w:szCs w:val="20"/>
        </w:rPr>
        <w:lastRenderedPageBreak/>
        <w:t xml:space="preserve">caso, se consideren procedentes, así como las sanciones que correspondan a los proveedores que hayan incurrido en incumplimiento parcial o total de contratos; </w:t>
      </w:r>
    </w:p>
    <w:p w14:paraId="320C3A1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3C4DA87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licitaciones públicas conducentes; y </w:t>
      </w:r>
    </w:p>
    <w:p w14:paraId="017C6677" w14:textId="77777777" w:rsidR="00853839" w:rsidRPr="00650382" w:rsidRDefault="00853839" w:rsidP="00853839">
      <w:pPr>
        <w:pStyle w:val="Default"/>
        <w:spacing w:line="276" w:lineRule="auto"/>
        <w:ind w:left="709"/>
        <w:jc w:val="both"/>
        <w:rPr>
          <w:rFonts w:ascii="Verdana" w:hAnsi="Verdana"/>
          <w:color w:val="auto"/>
          <w:sz w:val="20"/>
          <w:szCs w:val="20"/>
        </w:rPr>
      </w:pPr>
    </w:p>
    <w:p w14:paraId="5EC427CD" w14:textId="52AAE768"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apruebe el Ayuntamiento. </w:t>
      </w:r>
    </w:p>
    <w:p w14:paraId="2637DD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232. </w:t>
      </w:r>
      <w:r w:rsidRPr="00650382">
        <w:rPr>
          <w:rFonts w:ascii="Verdana" w:hAnsi="Verdana"/>
          <w:color w:val="auto"/>
          <w:sz w:val="20"/>
          <w:szCs w:val="20"/>
        </w:rPr>
        <w:t xml:space="preserve">En lo no previsto en esta materia, se aplicará supletoriamente, la </w:t>
      </w:r>
      <w:r w:rsidR="00845EDB" w:rsidRPr="00650382">
        <w:rPr>
          <w:rFonts w:ascii="Verdana" w:hAnsi="Verdana"/>
          <w:color w:val="auto"/>
          <w:sz w:val="20"/>
          <w:szCs w:val="20"/>
        </w:rPr>
        <w:t>Ley de Contrataciones Públicas para el Estado de Guanajuato.</w:t>
      </w:r>
    </w:p>
    <w:p w14:paraId="607F4422" w14:textId="77777777" w:rsidR="00845EDB" w:rsidRPr="00650382" w:rsidRDefault="00845EDB" w:rsidP="004D6AA6">
      <w:pPr>
        <w:pStyle w:val="Sinespaciado10"/>
        <w:ind w:left="360" w:hanging="709"/>
        <w:jc w:val="right"/>
        <w:rPr>
          <w:rFonts w:ascii="Verdana" w:hAnsi="Verdana" w:cs="Arial"/>
          <w:b/>
          <w:color w:val="FF6699"/>
          <w:sz w:val="16"/>
          <w:szCs w:val="16"/>
        </w:rPr>
      </w:pPr>
      <w:r w:rsidRPr="00650382">
        <w:rPr>
          <w:rFonts w:ascii="Verdana" w:hAnsi="Verdana" w:cs="Arial"/>
          <w:b/>
          <w:color w:val="FF6699"/>
          <w:sz w:val="16"/>
          <w:szCs w:val="16"/>
        </w:rPr>
        <w:t>Artículo reformado P.O. 16-12-2016</w:t>
      </w:r>
    </w:p>
    <w:p w14:paraId="0D65C178" w14:textId="77777777" w:rsidR="00BA7E55" w:rsidRPr="00650382" w:rsidRDefault="00BA7E55" w:rsidP="004D6AA6">
      <w:pPr>
        <w:pStyle w:val="Default"/>
        <w:spacing w:line="276" w:lineRule="auto"/>
        <w:jc w:val="both"/>
        <w:rPr>
          <w:rFonts w:ascii="Verdana" w:hAnsi="Verdana"/>
          <w:color w:val="auto"/>
          <w:sz w:val="20"/>
          <w:szCs w:val="20"/>
        </w:rPr>
      </w:pPr>
    </w:p>
    <w:p w14:paraId="13BBC867" w14:textId="77777777" w:rsidR="00845EDB" w:rsidRPr="00650382" w:rsidRDefault="00845EDB" w:rsidP="004D6AA6">
      <w:pPr>
        <w:pStyle w:val="Default"/>
        <w:spacing w:line="276" w:lineRule="auto"/>
        <w:jc w:val="both"/>
        <w:rPr>
          <w:rFonts w:ascii="Verdana" w:hAnsi="Verdana"/>
          <w:color w:val="auto"/>
          <w:sz w:val="20"/>
          <w:szCs w:val="20"/>
        </w:rPr>
      </w:pPr>
    </w:p>
    <w:p w14:paraId="2603C68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79E4CC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Presupuesto Municipal</w:t>
      </w:r>
    </w:p>
    <w:p w14:paraId="4237EE6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Presupuesto de egresos </w:t>
      </w:r>
    </w:p>
    <w:p w14:paraId="76C12B1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233. </w:t>
      </w:r>
      <w:r w:rsidRPr="00650382">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aprobación de dichas erogaciones deberán incluirse en el presupuesto de egresos municipal. </w:t>
      </w:r>
    </w:p>
    <w:p w14:paraId="487306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Criterios para la presupuestación del gasto </w:t>
      </w:r>
    </w:p>
    <w:p w14:paraId="2BE5650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234. </w:t>
      </w:r>
      <w:r w:rsidRPr="00650382">
        <w:rPr>
          <w:rFonts w:ascii="Verdana" w:hAnsi="Verdana"/>
          <w:color w:val="auto"/>
          <w:sz w:val="20"/>
          <w:szCs w:val="20"/>
        </w:rPr>
        <w:t xml:space="preserve">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 </w:t>
      </w:r>
    </w:p>
    <w:p w14:paraId="6F563B5C" w14:textId="77777777" w:rsidR="00CE2104" w:rsidRDefault="00CE2104" w:rsidP="00CE2104">
      <w:pPr>
        <w:pStyle w:val="Sinespaciado"/>
      </w:pPr>
    </w:p>
    <w:p w14:paraId="3B1F3953" w14:textId="04F6137C"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equilibrio entre el ingreso y el egreso; </w:t>
      </w:r>
    </w:p>
    <w:p w14:paraId="37E6F1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Operar, mantener, reconstruir, mejorar y ampliar los servicios municipales; </w:t>
      </w:r>
    </w:p>
    <w:p w14:paraId="5ACD58A4"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distribución equitativa y proporcional del presupuesto de egresos, en la satisfacción de las necesidades del Municipio. </w:t>
      </w:r>
    </w:p>
    <w:p w14:paraId="4572B252"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universalidad presupuestaria </w:t>
      </w:r>
    </w:p>
    <w:p w14:paraId="32495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235. </w:t>
      </w:r>
      <w:r w:rsidRPr="00650382">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Pr="00650382" w:rsidRDefault="00BA7E55" w:rsidP="004D6AA6">
      <w:pPr>
        <w:pStyle w:val="Default"/>
        <w:spacing w:line="276" w:lineRule="auto"/>
        <w:jc w:val="both"/>
        <w:rPr>
          <w:rFonts w:ascii="Verdana" w:hAnsi="Verdana"/>
          <w:color w:val="auto"/>
          <w:sz w:val="20"/>
          <w:szCs w:val="20"/>
        </w:rPr>
      </w:pPr>
    </w:p>
    <w:p w14:paraId="0F3AA014" w14:textId="77777777" w:rsidR="005342A8" w:rsidRPr="00650382" w:rsidRDefault="005342A8" w:rsidP="004D6AA6">
      <w:pPr>
        <w:pStyle w:val="Default"/>
        <w:spacing w:line="276" w:lineRule="auto"/>
        <w:ind w:firstLine="708"/>
        <w:jc w:val="both"/>
        <w:rPr>
          <w:rFonts w:ascii="Verdana" w:hAnsi="Verdana"/>
          <w:color w:val="auto"/>
          <w:sz w:val="20"/>
          <w:szCs w:val="20"/>
        </w:rPr>
      </w:pPr>
      <w:r w:rsidRPr="00650382">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650382">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Pr="00650382" w:rsidRDefault="005342A8"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28-10-2016</w:t>
      </w:r>
    </w:p>
    <w:p w14:paraId="64FCEBD4" w14:textId="77777777" w:rsidR="005342A8" w:rsidRPr="00650382" w:rsidRDefault="005342A8" w:rsidP="004D6AA6">
      <w:pPr>
        <w:pStyle w:val="Default"/>
        <w:spacing w:line="276" w:lineRule="auto"/>
        <w:jc w:val="both"/>
        <w:rPr>
          <w:rFonts w:ascii="Verdana" w:hAnsi="Verdana"/>
          <w:color w:val="auto"/>
          <w:sz w:val="20"/>
          <w:szCs w:val="20"/>
        </w:rPr>
      </w:pPr>
    </w:p>
    <w:p w14:paraId="55EFFF81" w14:textId="77777777" w:rsidR="000D5E79" w:rsidRPr="00650382" w:rsidRDefault="000D5E79" w:rsidP="004D6AA6">
      <w:pPr>
        <w:pStyle w:val="Default"/>
        <w:spacing w:line="276" w:lineRule="auto"/>
        <w:jc w:val="both"/>
        <w:rPr>
          <w:rFonts w:ascii="Verdana" w:hAnsi="Verdana"/>
          <w:color w:val="auto"/>
          <w:sz w:val="20"/>
          <w:szCs w:val="20"/>
        </w:rPr>
      </w:pPr>
    </w:p>
    <w:p w14:paraId="7329C96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Noveno</w:t>
      </w:r>
    </w:p>
    <w:p w14:paraId="251FA66B" w14:textId="77777777" w:rsidR="00BA7E55" w:rsidRPr="00CE2104" w:rsidRDefault="00BA7E55" w:rsidP="004D6AA6">
      <w:pPr>
        <w:pStyle w:val="Default"/>
        <w:spacing w:line="276" w:lineRule="auto"/>
        <w:ind w:firstLine="709"/>
        <w:jc w:val="center"/>
        <w:rPr>
          <w:rFonts w:ascii="Verdana" w:hAnsi="Verdana"/>
          <w:b/>
          <w:color w:val="auto"/>
          <w:sz w:val="10"/>
          <w:szCs w:val="10"/>
        </w:rPr>
      </w:pPr>
    </w:p>
    <w:p w14:paraId="4A402D6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1B1B0D7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Facultad Reglamentaria</w:t>
      </w:r>
    </w:p>
    <w:p w14:paraId="77E0F694"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Facultad reglamentaria</w:t>
      </w:r>
    </w:p>
    <w:p w14:paraId="707049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236. </w:t>
      </w:r>
      <w:r w:rsidRPr="00650382">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4D4BCD0C" w14:textId="77777777" w:rsidR="00E8580D" w:rsidRPr="00650382" w:rsidRDefault="00E8580D"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Consulta a pueblos indígenas </w:t>
      </w:r>
    </w:p>
    <w:p w14:paraId="6985B6B8" w14:textId="68012928" w:rsidR="00E8580D" w:rsidRPr="00650382" w:rsidRDefault="00E8580D" w:rsidP="00951F92">
      <w:pPr>
        <w:pStyle w:val="Textoindependiente"/>
        <w:spacing w:line="276" w:lineRule="auto"/>
        <w:ind w:right="0" w:firstLine="709"/>
        <w:rPr>
          <w:rFonts w:ascii="Verdana" w:hAnsi="Verdana"/>
          <w:sz w:val="20"/>
          <w:szCs w:val="20"/>
        </w:rPr>
      </w:pPr>
      <w:r w:rsidRPr="00650382">
        <w:rPr>
          <w:rFonts w:ascii="Verdana" w:hAnsi="Verdana" w:cs="Arial"/>
          <w:b/>
          <w:sz w:val="20"/>
          <w:szCs w:val="20"/>
        </w:rPr>
        <w:t>Artículo 236-1.</w:t>
      </w:r>
      <w:r w:rsidRPr="00650382">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r w:rsidR="00951F92"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59AECF0A" w14:textId="77777777" w:rsidR="00AA1409" w:rsidRDefault="00AA1409" w:rsidP="004D6AA6">
      <w:pPr>
        <w:pStyle w:val="Default"/>
        <w:spacing w:line="276" w:lineRule="auto"/>
        <w:ind w:firstLine="709"/>
        <w:jc w:val="right"/>
        <w:rPr>
          <w:rFonts w:ascii="Verdana" w:hAnsi="Verdana"/>
          <w:b/>
          <w:bCs/>
          <w:i/>
          <w:iCs/>
          <w:color w:val="auto"/>
          <w:sz w:val="20"/>
          <w:szCs w:val="20"/>
        </w:rPr>
      </w:pPr>
    </w:p>
    <w:p w14:paraId="42A8A35F" w14:textId="3E6592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expedición reglamentaria o normativa </w:t>
      </w:r>
    </w:p>
    <w:p w14:paraId="5A905D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237. </w:t>
      </w:r>
      <w:r w:rsidRPr="00650382">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650382" w:rsidRDefault="00F77650" w:rsidP="004D6AA6">
      <w:pPr>
        <w:pStyle w:val="Default"/>
        <w:numPr>
          <w:ilvl w:val="0"/>
          <w:numId w:val="79"/>
        </w:numPr>
        <w:spacing w:line="276" w:lineRule="auto"/>
        <w:ind w:left="709" w:hanging="709"/>
        <w:jc w:val="both"/>
        <w:rPr>
          <w:rFonts w:ascii="Verdana" w:hAnsi="Verdana"/>
          <w:color w:val="auto"/>
          <w:sz w:val="18"/>
          <w:szCs w:val="20"/>
        </w:rPr>
      </w:pPr>
      <w:r w:rsidRPr="00650382">
        <w:rPr>
          <w:rFonts w:ascii="Verdana" w:hAnsi="Verdana"/>
          <w:sz w:val="20"/>
          <w:szCs w:val="22"/>
        </w:rPr>
        <w:t xml:space="preserve">Respetar las disposiciones de la Constitución Política de los Estados Unidos Mexicanos, los instrumentos internacionales en los que el Estado Mexicano sea </w:t>
      </w:r>
      <w:r w:rsidRPr="00650382">
        <w:rPr>
          <w:rFonts w:ascii="Verdana" w:hAnsi="Verdana"/>
          <w:sz w:val="20"/>
          <w:szCs w:val="22"/>
        </w:rPr>
        <w:lastRenderedPageBreak/>
        <w:t>parte, la Constitución Política para el Estado de Guanajuato, las leyes federales y estatales, con estricta observancia de los Derechos Humanos y sus garantías;</w:t>
      </w:r>
      <w:r w:rsidR="00BA7E55" w:rsidRPr="00650382">
        <w:rPr>
          <w:rFonts w:ascii="Verdana" w:hAnsi="Verdana"/>
          <w:color w:val="auto"/>
          <w:sz w:val="18"/>
          <w:szCs w:val="20"/>
        </w:rPr>
        <w:t xml:space="preserve"> </w:t>
      </w:r>
    </w:p>
    <w:p w14:paraId="15B269F5" w14:textId="77777777" w:rsidR="00BA7E55" w:rsidRPr="00650382" w:rsidRDefault="0091481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68CFDA3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Delimitación de la materia que regulan; </w:t>
      </w:r>
    </w:p>
    <w:p w14:paraId="08F317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26620" w14:textId="22498701" w:rsid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Sujetos obligados; </w:t>
      </w:r>
    </w:p>
    <w:p w14:paraId="79CCF911" w14:textId="77777777" w:rsidR="00AA1409" w:rsidRPr="00650382" w:rsidRDefault="00AA1409" w:rsidP="00AA1409">
      <w:pPr>
        <w:pStyle w:val="Default"/>
        <w:spacing w:line="276" w:lineRule="auto"/>
        <w:ind w:left="709"/>
        <w:jc w:val="both"/>
        <w:rPr>
          <w:rFonts w:ascii="Verdana" w:hAnsi="Verdana"/>
          <w:color w:val="auto"/>
          <w:sz w:val="20"/>
          <w:szCs w:val="20"/>
        </w:rPr>
      </w:pPr>
    </w:p>
    <w:p w14:paraId="15C4941D"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sobre el que recae la reglamentación; </w:t>
      </w:r>
    </w:p>
    <w:p w14:paraId="3172EA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 los habitantes; </w:t>
      </w:r>
    </w:p>
    <w:p w14:paraId="605445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Autoridad responsable de su aplicación; </w:t>
      </w:r>
    </w:p>
    <w:p w14:paraId="56B67914" w14:textId="77777777" w:rsidR="00CE2104" w:rsidRDefault="00CE2104" w:rsidP="00CE2104">
      <w:pPr>
        <w:pStyle w:val="Default"/>
        <w:spacing w:line="276" w:lineRule="auto"/>
        <w:ind w:left="709"/>
        <w:jc w:val="both"/>
        <w:rPr>
          <w:rFonts w:ascii="Verdana" w:hAnsi="Verdana"/>
          <w:color w:val="auto"/>
          <w:sz w:val="20"/>
          <w:szCs w:val="20"/>
        </w:rPr>
      </w:pPr>
    </w:p>
    <w:p w14:paraId="5EA877F1" w14:textId="60E1EFB9"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 las autoridades; </w:t>
      </w:r>
    </w:p>
    <w:p w14:paraId="000E3EC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Sanciones y procedimiento para la imposición de las mismas; </w:t>
      </w:r>
    </w:p>
    <w:p w14:paraId="7C2C315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Medios de impugnación; y </w:t>
      </w:r>
    </w:p>
    <w:p w14:paraId="0867A6C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Transitorios, en donde se deberá establecer, entre otras previsiones, la fecha en que inicie su vigencia. </w:t>
      </w:r>
    </w:p>
    <w:p w14:paraId="6AD719D3"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D670D49" w14:textId="72A97AC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Facultad de iniciativa</w:t>
      </w:r>
    </w:p>
    <w:p w14:paraId="45755A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238. </w:t>
      </w:r>
      <w:r w:rsidRPr="00650382">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proceso reglamentario o normativo municipal se compondrá de las siguientes etapas: </w:t>
      </w:r>
    </w:p>
    <w:p w14:paraId="5D329886" w14:textId="77777777" w:rsidR="00CE2104" w:rsidRDefault="00CE2104" w:rsidP="00CE2104">
      <w:pPr>
        <w:pStyle w:val="Default"/>
        <w:spacing w:line="276" w:lineRule="auto"/>
        <w:ind w:left="709"/>
        <w:jc w:val="both"/>
        <w:rPr>
          <w:rFonts w:ascii="Verdana" w:hAnsi="Verdana"/>
          <w:color w:val="auto"/>
          <w:sz w:val="20"/>
          <w:szCs w:val="20"/>
        </w:rPr>
      </w:pPr>
    </w:p>
    <w:p w14:paraId="26518A99" w14:textId="314FCB2F"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Iniciativa; </w:t>
      </w:r>
    </w:p>
    <w:p w14:paraId="376A8DB9" w14:textId="77777777" w:rsidR="00BC0CC6" w:rsidRPr="00650382" w:rsidRDefault="00BC0CC6" w:rsidP="00BC0CC6">
      <w:pPr>
        <w:pStyle w:val="Default"/>
        <w:spacing w:line="276" w:lineRule="auto"/>
        <w:ind w:left="709"/>
        <w:jc w:val="both"/>
        <w:rPr>
          <w:rFonts w:ascii="Verdana" w:hAnsi="Verdana"/>
          <w:color w:val="auto"/>
          <w:sz w:val="20"/>
          <w:szCs w:val="20"/>
        </w:rPr>
      </w:pPr>
    </w:p>
    <w:p w14:paraId="05684797" w14:textId="70BDAB89"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Dictamen; </w:t>
      </w:r>
    </w:p>
    <w:p w14:paraId="0C8F2E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Discusión; </w:t>
      </w:r>
    </w:p>
    <w:p w14:paraId="41F064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Aprobación; y</w:t>
      </w:r>
    </w:p>
    <w:p w14:paraId="1DB3918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Publicación. </w:t>
      </w:r>
    </w:p>
    <w:p w14:paraId="6FFBA6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5BF2D5F7"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4F2948EF" w14:textId="0DCBBBD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Expedición y promulgación de reglamentos municipales </w:t>
      </w:r>
    </w:p>
    <w:p w14:paraId="7DDFEB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239. </w:t>
      </w:r>
      <w:r w:rsidRPr="00650382">
        <w:rPr>
          <w:rFonts w:ascii="Verdana" w:hAnsi="Verdana"/>
          <w:color w:val="auto"/>
          <w:sz w:val="20"/>
          <w:szCs w:val="20"/>
        </w:rPr>
        <w:t xml:space="preserve">Los ayuntamientos podrán expedir y promulgar, entre otros, los siguientes reglamentos municipales: </w:t>
      </w:r>
    </w:p>
    <w:p w14:paraId="125BEA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3FCA33" w14:textId="2CB0C901" w:rsid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atribuciones, organización y funcionamiento del Ayuntamiento, en los términos de la Constitución Política de los Estados Unidos Mexicanos, la particular del Estado y esta Ley; </w:t>
      </w:r>
    </w:p>
    <w:p w14:paraId="151C049B" w14:textId="77777777" w:rsidR="00AA1409" w:rsidRPr="00650382" w:rsidRDefault="00AA1409" w:rsidP="00AA1409">
      <w:pPr>
        <w:pStyle w:val="Default"/>
        <w:spacing w:line="276" w:lineRule="auto"/>
        <w:ind w:left="709"/>
        <w:jc w:val="both"/>
        <w:rPr>
          <w:rFonts w:ascii="Verdana" w:hAnsi="Verdana"/>
          <w:color w:val="auto"/>
          <w:sz w:val="20"/>
          <w:szCs w:val="20"/>
        </w:rPr>
      </w:pPr>
    </w:p>
    <w:p w14:paraId="0135D3EE"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atiendan a la asistencia y salud pública; y </w:t>
      </w:r>
    </w:p>
    <w:p w14:paraId="0B7AA7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6D51D6CB"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E2DD8D3" w14:textId="59069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Aprobación de reglamentos y normas </w:t>
      </w:r>
    </w:p>
    <w:p w14:paraId="0FE3C2B7" w14:textId="2D15FA51" w:rsidR="00BA7E55" w:rsidRPr="002B01AA" w:rsidRDefault="005F4EA4" w:rsidP="005F4EA4">
      <w:pPr>
        <w:pStyle w:val="Textoindependiente"/>
        <w:spacing w:line="276" w:lineRule="auto"/>
        <w:ind w:firstLine="851"/>
        <w:rPr>
          <w:rFonts w:ascii="Verdana" w:hAnsi="Verdana"/>
          <w:b/>
          <w:color w:val="FF6699"/>
          <w:sz w:val="20"/>
          <w:szCs w:val="20"/>
        </w:rPr>
      </w:pPr>
      <w:r w:rsidRPr="002B01AA">
        <w:rPr>
          <w:rFonts w:ascii="Verdana" w:hAnsi="Verdana" w:cs="Arial"/>
          <w:b/>
          <w:iCs/>
          <w:sz w:val="20"/>
          <w:szCs w:val="20"/>
        </w:rPr>
        <w:t xml:space="preserve">Artículo 240. </w:t>
      </w:r>
      <w:r w:rsidRPr="002B01AA">
        <w:rPr>
          <w:rFonts w:ascii="Verdana" w:hAnsi="Verdana" w:cs="Arial"/>
          <w:bCs/>
          <w:iCs/>
          <w:sz w:val="20"/>
          <w:szCs w:val="20"/>
        </w:rPr>
        <w:t xml:space="preserve">Los bandos de policía y buen gobierno, reglamentos, circulares y disposiciones administrativas de observancia general, para ser válidos, deberán ser aprobados por mayoría calificada.                                 </w:t>
      </w:r>
      <w:r w:rsidR="00BA7E55" w:rsidRPr="002B01AA">
        <w:rPr>
          <w:rFonts w:ascii="Verdana" w:hAnsi="Verdana"/>
          <w:sz w:val="20"/>
          <w:szCs w:val="20"/>
        </w:rPr>
        <w:t xml:space="preserve"> </w:t>
      </w:r>
      <w:r w:rsidRPr="002B01AA">
        <w:rPr>
          <w:rFonts w:ascii="Verdana" w:hAnsi="Verdana"/>
          <w:b/>
          <w:color w:val="FF6699"/>
          <w:sz w:val="16"/>
          <w:szCs w:val="16"/>
        </w:rPr>
        <w:t>Párrafo reformado P.O. 15-02-2021</w:t>
      </w:r>
    </w:p>
    <w:p w14:paraId="0C43EB31" w14:textId="623DEE00" w:rsidR="005F4EA4" w:rsidRPr="002B01AA" w:rsidRDefault="005F4EA4" w:rsidP="005F4EA4">
      <w:pPr>
        <w:pStyle w:val="Textoindependiente"/>
        <w:spacing w:line="276" w:lineRule="auto"/>
        <w:ind w:firstLine="851"/>
        <w:rPr>
          <w:rFonts w:ascii="Verdana" w:hAnsi="Verdana"/>
          <w:b/>
          <w:color w:val="FF6699"/>
          <w:sz w:val="20"/>
          <w:szCs w:val="20"/>
        </w:rPr>
      </w:pPr>
    </w:p>
    <w:p w14:paraId="6EBEFFC9" w14:textId="77777777" w:rsidR="005F4EA4" w:rsidRPr="002B01AA" w:rsidRDefault="005F4EA4" w:rsidP="005F4EA4">
      <w:pPr>
        <w:pStyle w:val="Textoindependiente"/>
        <w:spacing w:line="276" w:lineRule="auto"/>
        <w:ind w:firstLine="851"/>
        <w:rPr>
          <w:rFonts w:ascii="Verdana" w:hAnsi="Verdana" w:cs="Arial"/>
          <w:bCs/>
          <w:iCs/>
          <w:sz w:val="20"/>
          <w:szCs w:val="20"/>
        </w:rPr>
      </w:pPr>
      <w:r w:rsidRPr="002B01AA">
        <w:rPr>
          <w:rFonts w:ascii="Verdana" w:hAnsi="Verdana" w:cs="Arial"/>
          <w:bCs/>
          <w:iCs/>
          <w:sz w:val="20"/>
          <w:szCs w:val="20"/>
        </w:rPr>
        <w:t>Las disposiciones administrativas para el cobro de productos y aprovechamientos, requerirán para su aprobación mayoría absoluta.</w:t>
      </w:r>
    </w:p>
    <w:p w14:paraId="3067BD34" w14:textId="443D7704" w:rsidR="005F4EA4" w:rsidRPr="002B01AA" w:rsidRDefault="005F4EA4" w:rsidP="005F4EA4">
      <w:pPr>
        <w:pStyle w:val="Textoindependiente"/>
        <w:spacing w:line="276" w:lineRule="auto"/>
        <w:ind w:firstLine="851"/>
        <w:jc w:val="right"/>
        <w:rPr>
          <w:rFonts w:ascii="Verdana" w:hAnsi="Verdana" w:cs="Arial"/>
          <w:bCs/>
          <w:iCs/>
          <w:sz w:val="16"/>
          <w:szCs w:val="16"/>
        </w:rPr>
      </w:pPr>
      <w:r w:rsidRPr="002B01AA">
        <w:rPr>
          <w:rFonts w:ascii="Verdana" w:hAnsi="Verdana"/>
          <w:b/>
          <w:color w:val="FF6699"/>
          <w:sz w:val="16"/>
          <w:szCs w:val="16"/>
        </w:rPr>
        <w:t>Párrafo adicionado P.O. 15-02-2021</w:t>
      </w:r>
    </w:p>
    <w:p w14:paraId="0FF511E5" w14:textId="77777777" w:rsidR="005F4EA4" w:rsidRPr="002B01AA" w:rsidRDefault="005F4EA4" w:rsidP="005F4EA4">
      <w:pPr>
        <w:pStyle w:val="Textoindependiente"/>
        <w:spacing w:line="276" w:lineRule="auto"/>
        <w:ind w:firstLine="851"/>
        <w:rPr>
          <w:rFonts w:ascii="Verdana" w:hAnsi="Verdana" w:cs="Arial"/>
          <w:bCs/>
          <w:iCs/>
          <w:sz w:val="20"/>
          <w:szCs w:val="20"/>
        </w:rPr>
      </w:pPr>
    </w:p>
    <w:p w14:paraId="7CE055FB" w14:textId="2DA43795" w:rsidR="005F4EA4" w:rsidRPr="002B01AA" w:rsidRDefault="005F4EA4" w:rsidP="005F4EA4">
      <w:pPr>
        <w:pStyle w:val="Textoindependiente"/>
        <w:spacing w:line="276" w:lineRule="auto"/>
        <w:ind w:firstLine="851"/>
        <w:rPr>
          <w:rFonts w:ascii="Verdana" w:hAnsi="Verdana"/>
          <w:sz w:val="20"/>
          <w:szCs w:val="20"/>
        </w:rPr>
      </w:pPr>
      <w:r w:rsidRPr="002B01AA">
        <w:rPr>
          <w:rFonts w:ascii="Verdana" w:hAnsi="Verdana" w:cs="Arial"/>
          <w:bCs/>
          <w:iCs/>
          <w:sz w:val="20"/>
          <w:szCs w:val="20"/>
        </w:rPr>
        <w:t>Los instrumentos señalados en el presente artículo deberán ser publicados en el Periódico Oficial del Gobierno del Estado.</w:t>
      </w:r>
    </w:p>
    <w:p w14:paraId="2FB19277" w14:textId="788AB304" w:rsidR="00BA7E55" w:rsidRPr="00650382" w:rsidRDefault="005F4EA4" w:rsidP="005F4EA4">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4A4CAA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39F22B" w14:textId="5DD252FD"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Título Décimo</w:t>
      </w:r>
    </w:p>
    <w:p w14:paraId="1C0C511C" w14:textId="77777777" w:rsidR="00204E74" w:rsidRPr="00650382" w:rsidRDefault="00AB1D3C" w:rsidP="004D6AA6">
      <w:pPr>
        <w:pStyle w:val="Default"/>
        <w:jc w:val="right"/>
        <w:rPr>
          <w:rFonts w:ascii="Verdana" w:hAnsi="Verdana"/>
          <w:b/>
          <w:bCs/>
          <w:iCs/>
          <w:color w:val="auto"/>
          <w:sz w:val="20"/>
          <w:szCs w:val="20"/>
        </w:rPr>
      </w:pPr>
      <w:r w:rsidRPr="00650382">
        <w:rPr>
          <w:rFonts w:ascii="Verdana" w:hAnsi="Verdana"/>
          <w:b/>
          <w:color w:val="FF6699"/>
          <w:sz w:val="16"/>
          <w:szCs w:val="16"/>
        </w:rPr>
        <w:t>Título adicionado P.O. 09-01-2018</w:t>
      </w:r>
    </w:p>
    <w:p w14:paraId="036B462E"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Capítulo Único</w:t>
      </w:r>
    </w:p>
    <w:p w14:paraId="457011BA"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Del Combate a la Corrupción</w:t>
      </w:r>
    </w:p>
    <w:p w14:paraId="7764DD31" w14:textId="77777777" w:rsidR="00204E74" w:rsidRPr="00650382" w:rsidRDefault="00AB1D3C" w:rsidP="004D6AA6">
      <w:pPr>
        <w:pStyle w:val="Default"/>
        <w:ind w:firstLine="709"/>
        <w:jc w:val="right"/>
        <w:rPr>
          <w:rFonts w:ascii="Verdana" w:hAnsi="Verdana"/>
          <w:b/>
          <w:bCs/>
          <w:iCs/>
          <w:color w:val="auto"/>
          <w:sz w:val="20"/>
          <w:szCs w:val="20"/>
        </w:rPr>
      </w:pPr>
      <w:r w:rsidRPr="00650382">
        <w:rPr>
          <w:rFonts w:ascii="Verdana" w:hAnsi="Verdana"/>
          <w:b/>
          <w:color w:val="FF6699"/>
          <w:sz w:val="16"/>
          <w:szCs w:val="16"/>
        </w:rPr>
        <w:t>Capitulo adicionado P.O. 09-01-2018</w:t>
      </w:r>
    </w:p>
    <w:p w14:paraId="73868BB8" w14:textId="77777777" w:rsidR="00AB1D3C" w:rsidRPr="00650382" w:rsidRDefault="00AB1D3C" w:rsidP="004D6AA6">
      <w:pPr>
        <w:pStyle w:val="Default"/>
        <w:ind w:firstLine="709"/>
        <w:jc w:val="center"/>
        <w:rPr>
          <w:rFonts w:ascii="Verdana" w:hAnsi="Verdana"/>
          <w:b/>
          <w:bCs/>
          <w:iCs/>
          <w:color w:val="auto"/>
          <w:sz w:val="20"/>
          <w:szCs w:val="20"/>
        </w:rPr>
      </w:pPr>
    </w:p>
    <w:p w14:paraId="0BAB19D8" w14:textId="77777777" w:rsidR="00204E74" w:rsidRPr="00650382" w:rsidRDefault="00204E74" w:rsidP="004D6AA6">
      <w:pPr>
        <w:pStyle w:val="Default"/>
        <w:ind w:firstLine="709"/>
        <w:jc w:val="right"/>
        <w:rPr>
          <w:rFonts w:ascii="Verdana" w:hAnsi="Verdana"/>
          <w:b/>
          <w:bCs/>
          <w:i/>
          <w:iCs/>
          <w:color w:val="auto"/>
          <w:sz w:val="20"/>
          <w:szCs w:val="20"/>
        </w:rPr>
      </w:pPr>
      <w:r w:rsidRPr="00650382">
        <w:rPr>
          <w:rFonts w:ascii="Verdana" w:hAnsi="Verdana"/>
          <w:b/>
          <w:bCs/>
          <w:i/>
          <w:iCs/>
          <w:color w:val="auto"/>
          <w:sz w:val="20"/>
          <w:szCs w:val="20"/>
        </w:rPr>
        <w:t>Municipios parte del Sistema Estatal Anticorrupción</w:t>
      </w:r>
    </w:p>
    <w:p w14:paraId="3E0B1AA8"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240-1. </w:t>
      </w:r>
      <w:r w:rsidRPr="00650382">
        <w:rPr>
          <w:rFonts w:ascii="Verdana" w:hAnsi="Verdana"/>
          <w:sz w:val="20"/>
          <w:szCs w:val="20"/>
        </w:rPr>
        <w:t>Los Municipios formarán parte del Sistema Estatal Anticorrupción y concurrirán a través de sus Contralorías Municipales, de conformidad con el reglamento municipal correspondiente.</w:t>
      </w:r>
    </w:p>
    <w:p w14:paraId="0BA4BE57" w14:textId="77777777" w:rsidR="002B01AA" w:rsidRDefault="002B01AA" w:rsidP="00951F92">
      <w:pPr>
        <w:pStyle w:val="Default"/>
        <w:ind w:firstLine="709"/>
        <w:jc w:val="both"/>
        <w:rPr>
          <w:rFonts w:ascii="Verdana" w:hAnsi="Verdana"/>
          <w:sz w:val="20"/>
          <w:szCs w:val="20"/>
        </w:rPr>
      </w:pPr>
    </w:p>
    <w:p w14:paraId="1764AD13" w14:textId="745212B6"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w:t>
      </w:r>
      <w:r w:rsidRPr="00650382">
        <w:rPr>
          <w:rFonts w:ascii="Verdana" w:hAnsi="Verdana"/>
          <w:sz w:val="20"/>
          <w:szCs w:val="20"/>
        </w:rPr>
        <w:lastRenderedPageBreak/>
        <w:t xml:space="preserve">de cada región de conformidad con la Ley del Sistema Estatal Anticorrupción de Guanajuato. </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0C507FC2" w14:textId="77777777" w:rsidR="006968C7" w:rsidRPr="00650382" w:rsidRDefault="006968C7" w:rsidP="004D6AA6">
      <w:pPr>
        <w:pStyle w:val="Default"/>
        <w:jc w:val="both"/>
        <w:rPr>
          <w:rFonts w:ascii="Verdana" w:hAnsi="Verdana"/>
          <w:b/>
          <w:sz w:val="20"/>
          <w:szCs w:val="20"/>
        </w:rPr>
      </w:pPr>
    </w:p>
    <w:p w14:paraId="0741DE64" w14:textId="6EE96E98"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Sanción de responsabilidad administrativa no grave</w:t>
      </w:r>
    </w:p>
    <w:p w14:paraId="04FD5C8D"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240-2. </w:t>
      </w:r>
      <w:r w:rsidRPr="00650382">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50382" w:rsidRDefault="00204E74" w:rsidP="004D6AA6">
      <w:pPr>
        <w:pStyle w:val="Default"/>
        <w:ind w:firstLine="709"/>
        <w:jc w:val="both"/>
        <w:rPr>
          <w:rFonts w:ascii="Verdana" w:hAnsi="Verdana"/>
          <w:sz w:val="20"/>
          <w:szCs w:val="20"/>
        </w:rPr>
      </w:pPr>
    </w:p>
    <w:p w14:paraId="18893BC7"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sz w:val="20"/>
          <w:szCs w:val="20"/>
        </w:rPr>
        <w:t>En caso de faltas administrativas graves</w:t>
      </w:r>
      <w:r w:rsidRPr="00650382">
        <w:rPr>
          <w:rFonts w:ascii="Verdana" w:hAnsi="Verdana"/>
          <w:color w:val="FF0000"/>
          <w:sz w:val="20"/>
          <w:szCs w:val="20"/>
        </w:rPr>
        <w:t xml:space="preserve"> </w:t>
      </w:r>
      <w:r w:rsidRPr="00650382">
        <w:rPr>
          <w:rFonts w:ascii="Verdana" w:hAnsi="Verdana"/>
          <w:sz w:val="20"/>
          <w:szCs w:val="20"/>
        </w:rPr>
        <w:t>deberán remitir, previa sustanciación, el expediente respectivo al Tribunal de Justicia Administrativa del Estado.</w:t>
      </w:r>
    </w:p>
    <w:p w14:paraId="1ADF324C" w14:textId="6DC7249A"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Las contralorías municipales sancionarán las responsabilidades administrativas no graves.</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7F995743" w14:textId="77777777" w:rsidR="006968C7" w:rsidRPr="00650382" w:rsidRDefault="006968C7" w:rsidP="004D6AA6">
      <w:pPr>
        <w:pStyle w:val="Default"/>
        <w:jc w:val="both"/>
        <w:rPr>
          <w:rFonts w:ascii="Verdana" w:hAnsi="Verdana"/>
          <w:b/>
          <w:sz w:val="20"/>
          <w:szCs w:val="20"/>
        </w:rPr>
      </w:pPr>
    </w:p>
    <w:p w14:paraId="38B59462" w14:textId="77AA084D"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Cumplimiento a normas del Sistema Estatal Anticorrupción</w:t>
      </w:r>
    </w:p>
    <w:p w14:paraId="290A54EF"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240-3. </w:t>
      </w:r>
      <w:r w:rsidRPr="00650382">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Pr="00650382" w:rsidRDefault="006968C7" w:rsidP="004D6AA6">
      <w:pPr>
        <w:pStyle w:val="Default"/>
        <w:jc w:val="right"/>
        <w:rPr>
          <w:rFonts w:ascii="Verdana" w:hAnsi="Verdana"/>
          <w:sz w:val="20"/>
          <w:szCs w:val="20"/>
        </w:rPr>
      </w:pPr>
      <w:r w:rsidRPr="00650382">
        <w:rPr>
          <w:rFonts w:ascii="Verdana" w:hAnsi="Verdana"/>
          <w:b/>
          <w:color w:val="FF6699"/>
          <w:sz w:val="16"/>
          <w:szCs w:val="16"/>
        </w:rPr>
        <w:t>Artículo adicionado P.O. 09-01-2018</w:t>
      </w:r>
    </w:p>
    <w:p w14:paraId="39E824AA" w14:textId="77777777" w:rsidR="006968C7" w:rsidRPr="00650382" w:rsidRDefault="006968C7" w:rsidP="004D6AA6">
      <w:pPr>
        <w:pStyle w:val="Default"/>
        <w:jc w:val="both"/>
        <w:rPr>
          <w:rFonts w:ascii="Verdana" w:hAnsi="Verdana"/>
          <w:sz w:val="20"/>
          <w:szCs w:val="20"/>
        </w:rPr>
      </w:pPr>
    </w:p>
    <w:p w14:paraId="19D35B16" w14:textId="77777777"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Asociación de Contralores</w:t>
      </w:r>
    </w:p>
    <w:p w14:paraId="0884C544" w14:textId="31246230" w:rsidR="00204E74" w:rsidRPr="00650382" w:rsidRDefault="00204E74" w:rsidP="00BC0CC6">
      <w:pPr>
        <w:pStyle w:val="Default"/>
        <w:ind w:firstLine="709"/>
        <w:jc w:val="both"/>
        <w:rPr>
          <w:rFonts w:ascii="Verdana" w:hAnsi="Verdana"/>
          <w:sz w:val="20"/>
          <w:szCs w:val="20"/>
        </w:rPr>
      </w:pPr>
      <w:r w:rsidRPr="00650382">
        <w:rPr>
          <w:rFonts w:ascii="Verdana" w:hAnsi="Verdana"/>
          <w:b/>
          <w:sz w:val="20"/>
          <w:szCs w:val="20"/>
        </w:rPr>
        <w:t xml:space="preserve">Artículo 240-4. </w:t>
      </w:r>
      <w:r w:rsidRPr="00650382">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r w:rsidR="00BC0CC6"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689077B9" w14:textId="77777777" w:rsidR="006968C7" w:rsidRPr="00650382" w:rsidRDefault="006968C7" w:rsidP="004D6AA6">
      <w:pPr>
        <w:pStyle w:val="Default"/>
        <w:ind w:firstLine="709"/>
        <w:jc w:val="right"/>
        <w:rPr>
          <w:rFonts w:ascii="Verdana" w:hAnsi="Verdana"/>
          <w:sz w:val="20"/>
          <w:szCs w:val="20"/>
        </w:rPr>
      </w:pPr>
    </w:p>
    <w:p w14:paraId="0E6F9447" w14:textId="7B9285F8" w:rsidR="00204E74" w:rsidRPr="00650382" w:rsidRDefault="00204E74" w:rsidP="00BC0CC6">
      <w:pPr>
        <w:pStyle w:val="Default"/>
        <w:ind w:left="3686"/>
        <w:jc w:val="both"/>
        <w:rPr>
          <w:rFonts w:ascii="Verdana" w:hAnsi="Verdana"/>
          <w:b/>
          <w:i/>
          <w:sz w:val="20"/>
          <w:szCs w:val="20"/>
        </w:rPr>
      </w:pPr>
      <w:r w:rsidRPr="00650382">
        <w:rPr>
          <w:rFonts w:ascii="Verdana" w:hAnsi="Verdana"/>
          <w:b/>
          <w:i/>
          <w:sz w:val="20"/>
          <w:szCs w:val="20"/>
        </w:rPr>
        <w:t>Declaración Patrimonial y de Conflicto de</w:t>
      </w:r>
      <w:r w:rsidR="00BC0CC6" w:rsidRPr="00650382">
        <w:rPr>
          <w:rFonts w:ascii="Verdana" w:hAnsi="Verdana"/>
          <w:b/>
          <w:i/>
          <w:sz w:val="20"/>
          <w:szCs w:val="20"/>
        </w:rPr>
        <w:t xml:space="preserve"> </w:t>
      </w:r>
      <w:r w:rsidRPr="00650382">
        <w:rPr>
          <w:rFonts w:ascii="Verdana" w:hAnsi="Verdana"/>
          <w:b/>
          <w:i/>
          <w:sz w:val="20"/>
          <w:szCs w:val="20"/>
        </w:rPr>
        <w:t>Intereses y la Constancia de declaración fiscal</w:t>
      </w:r>
    </w:p>
    <w:p w14:paraId="0B8615CD" w14:textId="4240DEDC" w:rsidR="00204E74" w:rsidRPr="00650382" w:rsidRDefault="00204E74" w:rsidP="00BC0CC6">
      <w:pPr>
        <w:pStyle w:val="Default"/>
        <w:ind w:firstLine="709"/>
        <w:jc w:val="both"/>
        <w:rPr>
          <w:rFonts w:ascii="Verdana" w:hAnsi="Verdana"/>
          <w:color w:val="auto"/>
          <w:sz w:val="20"/>
          <w:szCs w:val="20"/>
        </w:rPr>
      </w:pPr>
      <w:r w:rsidRPr="00650382">
        <w:rPr>
          <w:rFonts w:ascii="Verdana" w:hAnsi="Verdana"/>
          <w:b/>
          <w:color w:val="auto"/>
          <w:sz w:val="20"/>
          <w:szCs w:val="20"/>
        </w:rPr>
        <w:t>Artículo 240-5.</w:t>
      </w:r>
      <w:r w:rsidRPr="00650382">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r w:rsidR="00BC0CC6" w:rsidRPr="00650382">
        <w:rPr>
          <w:rFonts w:ascii="Verdana" w:hAnsi="Verdana"/>
          <w:color w:val="auto"/>
          <w:sz w:val="20"/>
          <w:szCs w:val="20"/>
        </w:rPr>
        <w:t xml:space="preserve">                                                   </w:t>
      </w:r>
      <w:r w:rsidR="006968C7" w:rsidRPr="00650382">
        <w:rPr>
          <w:rFonts w:ascii="Verdana" w:hAnsi="Verdana"/>
          <w:b/>
          <w:color w:val="FF6699"/>
          <w:sz w:val="16"/>
          <w:szCs w:val="16"/>
        </w:rPr>
        <w:t>Artículo adicionado P.O. 09-01-2018</w:t>
      </w:r>
    </w:p>
    <w:p w14:paraId="31FF1B69" w14:textId="77777777" w:rsidR="00B27E0C" w:rsidRPr="00650382" w:rsidRDefault="00B27E0C" w:rsidP="004D6AA6">
      <w:pPr>
        <w:pStyle w:val="Default"/>
        <w:spacing w:line="276" w:lineRule="auto"/>
        <w:jc w:val="both"/>
        <w:rPr>
          <w:rFonts w:ascii="Verdana" w:hAnsi="Verdana"/>
          <w:color w:val="auto"/>
          <w:sz w:val="20"/>
          <w:szCs w:val="20"/>
        </w:rPr>
      </w:pPr>
    </w:p>
    <w:p w14:paraId="22CB5EFE" w14:textId="77777777" w:rsidR="00B27E0C" w:rsidRPr="00650382" w:rsidRDefault="00B27E0C" w:rsidP="004D6AA6">
      <w:pPr>
        <w:pStyle w:val="Default"/>
        <w:spacing w:line="276" w:lineRule="auto"/>
        <w:jc w:val="both"/>
        <w:rPr>
          <w:rFonts w:ascii="Verdana" w:hAnsi="Verdana"/>
          <w:color w:val="auto"/>
          <w:sz w:val="20"/>
          <w:szCs w:val="20"/>
        </w:rPr>
      </w:pPr>
    </w:p>
    <w:p w14:paraId="6F07F390" w14:textId="407E7E5D"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Título Undécimo</w:t>
      </w:r>
    </w:p>
    <w:p w14:paraId="1F17CB7C" w14:textId="77777777" w:rsidR="00B27E0C" w:rsidRPr="00650382" w:rsidRDefault="00B27E0C" w:rsidP="004D6AA6">
      <w:pPr>
        <w:pStyle w:val="Textoindependiente"/>
        <w:ind w:right="0"/>
        <w:jc w:val="right"/>
        <w:rPr>
          <w:rFonts w:ascii="Verdana" w:hAnsi="Verdana"/>
          <w:b/>
          <w:sz w:val="20"/>
          <w:szCs w:val="20"/>
        </w:rPr>
      </w:pPr>
      <w:r w:rsidRPr="00650382">
        <w:rPr>
          <w:rFonts w:ascii="Verdana" w:hAnsi="Verdana"/>
          <w:b/>
          <w:color w:val="FF6699"/>
          <w:sz w:val="16"/>
          <w:szCs w:val="16"/>
        </w:rPr>
        <w:t>Título adicionado P.O. 29-04-2020</w:t>
      </w:r>
    </w:p>
    <w:p w14:paraId="6EE60460"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Capítulo Único</w:t>
      </w:r>
    </w:p>
    <w:p w14:paraId="0942B6C9" w14:textId="77777777" w:rsidR="00B27E0C" w:rsidRPr="00650382" w:rsidRDefault="00B27E0C" w:rsidP="004D6AA6">
      <w:pPr>
        <w:pStyle w:val="Textoindependiente"/>
        <w:ind w:right="0"/>
        <w:jc w:val="right"/>
        <w:rPr>
          <w:rFonts w:ascii="Verdana" w:hAnsi="Verdana" w:cs="Arial"/>
          <w:b/>
          <w:sz w:val="20"/>
          <w:szCs w:val="20"/>
        </w:rPr>
      </w:pPr>
      <w:r w:rsidRPr="00650382">
        <w:rPr>
          <w:rFonts w:ascii="Verdana" w:hAnsi="Verdana"/>
          <w:b/>
          <w:color w:val="FF6699"/>
          <w:sz w:val="16"/>
          <w:szCs w:val="16"/>
        </w:rPr>
        <w:t>Capítulo adicionado P.O. 29-04-2020</w:t>
      </w:r>
    </w:p>
    <w:p w14:paraId="5F6B03AD"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Del Sistema Municipal de Protección de los Derechos de Niñas, Niños y Adolescentes</w:t>
      </w:r>
    </w:p>
    <w:p w14:paraId="2778E8B4" w14:textId="77777777" w:rsidR="00B27E0C" w:rsidRPr="00650382" w:rsidRDefault="00B27E0C" w:rsidP="004D6AA6">
      <w:pPr>
        <w:pStyle w:val="Textoindependiente"/>
        <w:ind w:right="0" w:firstLine="851"/>
        <w:rPr>
          <w:rFonts w:ascii="Verdana" w:hAnsi="Verdana" w:cs="Arial"/>
          <w:bCs/>
          <w:sz w:val="20"/>
          <w:szCs w:val="20"/>
        </w:rPr>
      </w:pPr>
    </w:p>
    <w:p w14:paraId="64840799"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Sistema Municipal de Protección</w:t>
      </w:r>
    </w:p>
    <w:p w14:paraId="382459FD" w14:textId="77777777" w:rsidR="00B27E0C" w:rsidRPr="00650382" w:rsidRDefault="00B27E0C"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240-6.</w:t>
      </w:r>
      <w:r w:rsidRPr="00650382">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Pr="00650382" w:rsidRDefault="00B27E0C" w:rsidP="004D6AA6">
      <w:pPr>
        <w:pStyle w:val="Textoindependiente"/>
        <w:ind w:right="0" w:firstLine="851"/>
        <w:jc w:val="right"/>
        <w:rPr>
          <w:rFonts w:ascii="Verdana" w:hAnsi="Verdana" w:cs="Arial"/>
          <w:bCs/>
          <w:sz w:val="20"/>
          <w:szCs w:val="20"/>
        </w:rPr>
      </w:pPr>
      <w:r w:rsidRPr="00650382">
        <w:rPr>
          <w:rFonts w:ascii="Verdana" w:hAnsi="Verdana"/>
          <w:b/>
          <w:color w:val="FF6699"/>
          <w:sz w:val="16"/>
          <w:szCs w:val="16"/>
        </w:rPr>
        <w:t>Artículo adicionado P.O. 29-04-2020</w:t>
      </w:r>
    </w:p>
    <w:p w14:paraId="578EC6A0" w14:textId="77777777" w:rsidR="00B27E0C" w:rsidRPr="00650382" w:rsidRDefault="00B27E0C" w:rsidP="004D6AA6">
      <w:pPr>
        <w:pStyle w:val="Textoindependiente"/>
        <w:ind w:right="0" w:firstLine="851"/>
        <w:rPr>
          <w:rFonts w:ascii="Verdana" w:hAnsi="Verdana" w:cs="Arial"/>
          <w:bCs/>
          <w:sz w:val="20"/>
          <w:szCs w:val="20"/>
        </w:rPr>
      </w:pPr>
    </w:p>
    <w:p w14:paraId="1B66DC31"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Coordinación para la atención</w:t>
      </w:r>
    </w:p>
    <w:p w14:paraId="0543F88B" w14:textId="734DE751" w:rsidR="00B27E0C" w:rsidRPr="00650382" w:rsidRDefault="00B27E0C" w:rsidP="00F7059B">
      <w:pPr>
        <w:ind w:firstLine="709"/>
        <w:jc w:val="both"/>
        <w:rPr>
          <w:rFonts w:ascii="Verdana" w:hAnsi="Verdana" w:cs="Arial"/>
          <w:bCs/>
          <w:sz w:val="20"/>
          <w:szCs w:val="20"/>
        </w:rPr>
      </w:pPr>
      <w:r w:rsidRPr="00650382">
        <w:rPr>
          <w:rFonts w:ascii="Verdana" w:hAnsi="Verdana" w:cs="Arial"/>
          <w:b/>
          <w:sz w:val="20"/>
          <w:szCs w:val="20"/>
          <w:lang w:eastAsia="es-ES"/>
        </w:rPr>
        <w:t>Artículo 240-7.</w:t>
      </w:r>
      <w:r w:rsidRPr="00650382">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w:t>
      </w:r>
      <w:r w:rsidRPr="00650382">
        <w:rPr>
          <w:rFonts w:ascii="Verdana" w:hAnsi="Verdana" w:cs="Arial"/>
          <w:bCs/>
          <w:sz w:val="20"/>
          <w:szCs w:val="20"/>
          <w:lang w:eastAsia="es-ES"/>
        </w:rPr>
        <w:lastRenderedPageBreak/>
        <w:t>derechos violados, asimismo dará vista a la Procuraduría Estatal de Protección de Niñas, Niños y Adolescentes, para su tratamiento.</w:t>
      </w:r>
      <w:r w:rsidR="00F7059B" w:rsidRPr="00650382">
        <w:rPr>
          <w:rFonts w:ascii="Verdana" w:hAnsi="Verdana" w:cs="Arial"/>
          <w:bCs/>
          <w:sz w:val="20"/>
          <w:szCs w:val="20"/>
          <w:lang w:eastAsia="es-ES"/>
        </w:rPr>
        <w:t xml:space="preserve">                    </w:t>
      </w:r>
      <w:r w:rsidRPr="00650382">
        <w:rPr>
          <w:rFonts w:ascii="Verdana" w:hAnsi="Verdana"/>
          <w:b/>
          <w:color w:val="FF6699"/>
          <w:sz w:val="16"/>
          <w:szCs w:val="16"/>
        </w:rPr>
        <w:t>Artículo adicionado P.O. 29-04-2020</w:t>
      </w:r>
    </w:p>
    <w:p w14:paraId="1BA2A465" w14:textId="77777777" w:rsidR="00B27E0C" w:rsidRPr="00650382" w:rsidRDefault="00B27E0C" w:rsidP="004D6AA6">
      <w:pPr>
        <w:pStyle w:val="Textoindependiente"/>
        <w:ind w:right="0"/>
        <w:rPr>
          <w:rFonts w:ascii="Verdana" w:hAnsi="Verdana" w:cs="Arial"/>
          <w:bCs/>
          <w:sz w:val="20"/>
          <w:szCs w:val="20"/>
        </w:rPr>
      </w:pPr>
    </w:p>
    <w:p w14:paraId="49897D80"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Cumplimiento de atribuciones</w:t>
      </w:r>
    </w:p>
    <w:p w14:paraId="3AA063ED" w14:textId="77777777" w:rsidR="00B27E0C" w:rsidRPr="00650382" w:rsidRDefault="00B27E0C" w:rsidP="004D6AA6">
      <w:pPr>
        <w:pStyle w:val="Default"/>
        <w:ind w:firstLine="708"/>
        <w:jc w:val="both"/>
        <w:rPr>
          <w:rFonts w:ascii="Verdana" w:hAnsi="Verdana"/>
          <w:color w:val="auto"/>
          <w:sz w:val="20"/>
          <w:szCs w:val="20"/>
        </w:rPr>
      </w:pPr>
      <w:r w:rsidRPr="00650382">
        <w:rPr>
          <w:rFonts w:ascii="Verdana" w:hAnsi="Verdana"/>
          <w:b/>
          <w:sz w:val="20"/>
          <w:szCs w:val="20"/>
        </w:rPr>
        <w:t>Artículo 240-8.</w:t>
      </w:r>
      <w:r w:rsidRPr="00650382">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29-04-2020</w:t>
      </w:r>
    </w:p>
    <w:p w14:paraId="7266AE1C" w14:textId="7C06A2D1" w:rsidR="00FA79A0" w:rsidRDefault="00FA79A0" w:rsidP="00FA79A0">
      <w:pPr>
        <w:pStyle w:val="Sinespaciado"/>
      </w:pPr>
    </w:p>
    <w:p w14:paraId="25A12610" w14:textId="77777777" w:rsidR="00FA79A0" w:rsidRDefault="00FA79A0" w:rsidP="00FA79A0">
      <w:pPr>
        <w:pStyle w:val="Sinespaciado"/>
      </w:pPr>
    </w:p>
    <w:p w14:paraId="66D440BF" w14:textId="30561B6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 xml:space="preserve">Título </w:t>
      </w:r>
      <w:r w:rsidR="00B27E0C" w:rsidRPr="00650382">
        <w:rPr>
          <w:rFonts w:ascii="Verdana" w:hAnsi="Verdana"/>
          <w:b/>
          <w:color w:val="auto"/>
          <w:sz w:val="20"/>
          <w:szCs w:val="20"/>
        </w:rPr>
        <w:t>Duo</w:t>
      </w:r>
      <w:r w:rsidR="00204E74" w:rsidRPr="00650382">
        <w:rPr>
          <w:rFonts w:ascii="Verdana" w:hAnsi="Verdana"/>
          <w:b/>
          <w:color w:val="auto"/>
          <w:sz w:val="20"/>
          <w:szCs w:val="20"/>
        </w:rPr>
        <w:t>d</w:t>
      </w:r>
      <w:r w:rsidRPr="00650382">
        <w:rPr>
          <w:rFonts w:ascii="Verdana" w:hAnsi="Verdana"/>
          <w:b/>
          <w:color w:val="auto"/>
          <w:sz w:val="20"/>
          <w:szCs w:val="20"/>
        </w:rPr>
        <w:t>écimo</w:t>
      </w:r>
    </w:p>
    <w:p w14:paraId="77C4DE2A" w14:textId="77777777" w:rsidR="00BA7E55" w:rsidRPr="00650382" w:rsidRDefault="006968C7"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09-01-2018</w:t>
      </w:r>
    </w:p>
    <w:p w14:paraId="568BD7FC" w14:textId="77777777" w:rsidR="00B27E0C" w:rsidRPr="00650382" w:rsidRDefault="00B27E0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29-04-2020</w:t>
      </w:r>
    </w:p>
    <w:p w14:paraId="4DE9B996" w14:textId="77777777" w:rsidR="006968C7" w:rsidRPr="00FA79A0" w:rsidRDefault="006968C7" w:rsidP="004D6AA6">
      <w:pPr>
        <w:pStyle w:val="Default"/>
        <w:spacing w:line="276" w:lineRule="auto"/>
        <w:ind w:firstLine="709"/>
        <w:jc w:val="right"/>
        <w:rPr>
          <w:rFonts w:ascii="Verdana" w:hAnsi="Verdana"/>
          <w:b/>
          <w:color w:val="auto"/>
          <w:sz w:val="10"/>
          <w:szCs w:val="10"/>
        </w:rPr>
      </w:pPr>
    </w:p>
    <w:p w14:paraId="1A817D9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4BB07D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Justicia Administrativa Municipal</w:t>
      </w:r>
    </w:p>
    <w:p w14:paraId="5BF78BBB" w14:textId="77777777" w:rsidR="00951F92" w:rsidRPr="00650382" w:rsidRDefault="00951F92" w:rsidP="004D6AA6">
      <w:pPr>
        <w:pStyle w:val="Default"/>
        <w:spacing w:line="276" w:lineRule="auto"/>
        <w:ind w:firstLine="709"/>
        <w:jc w:val="right"/>
        <w:rPr>
          <w:rFonts w:ascii="Verdana" w:hAnsi="Verdana"/>
          <w:b/>
          <w:bCs/>
          <w:i/>
          <w:iCs/>
          <w:color w:val="auto"/>
          <w:sz w:val="20"/>
          <w:szCs w:val="20"/>
        </w:rPr>
      </w:pPr>
    </w:p>
    <w:p w14:paraId="3541226D" w14:textId="0F94D68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Impartición de justicia administrativa </w:t>
      </w:r>
    </w:p>
    <w:p w14:paraId="1ED28B2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241. </w:t>
      </w:r>
      <w:r w:rsidRPr="00650382">
        <w:rPr>
          <w:rFonts w:ascii="Verdana" w:hAnsi="Verdana"/>
          <w:color w:val="auto"/>
          <w:sz w:val="20"/>
          <w:szCs w:val="20"/>
        </w:rPr>
        <w:t xml:space="preserve">La Justicia Administrativa en los municipios del Estado de Guanajuato se imparte a través de los Juzgados Administrativos Municipales, conforme a las disposiciones del Código de Procedimiento y Justicia Administrativa para el Estado y los Municipios de Guanajuato. </w:t>
      </w:r>
    </w:p>
    <w:p w14:paraId="0E317C6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Asociación y coordinación en materia de justicia administrativa </w:t>
      </w:r>
    </w:p>
    <w:p w14:paraId="5E83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242. </w:t>
      </w:r>
      <w:r w:rsidRPr="00650382">
        <w:rPr>
          <w:rFonts w:ascii="Verdana" w:hAnsi="Verdana"/>
          <w:color w:val="auto"/>
          <w:sz w:val="20"/>
          <w:szCs w:val="20"/>
        </w:rPr>
        <w:t xml:space="preserve">Dos o más municipios podrán asociarse y coordinarse entre sí, para crear un Juzgado Administrativo Regional, cuya jurisdicción abarcará al territorio de los 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619F80" w14:textId="4A26CA93" w:rsid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4D36415E" w14:textId="77777777" w:rsidR="002B01AA" w:rsidRPr="00650382" w:rsidRDefault="002B01AA" w:rsidP="002B01AA">
      <w:pPr>
        <w:pStyle w:val="Default"/>
        <w:spacing w:line="276" w:lineRule="auto"/>
        <w:ind w:left="709"/>
        <w:jc w:val="both"/>
        <w:rPr>
          <w:rFonts w:ascii="Verdana" w:hAnsi="Verdana"/>
          <w:color w:val="auto"/>
          <w:sz w:val="20"/>
          <w:szCs w:val="20"/>
        </w:rPr>
      </w:pPr>
    </w:p>
    <w:p w14:paraId="3BB9117C"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52F77A16" w14:textId="42B85ABA"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personal jurisdiccional y administrativo con el que deberá contar como mínimo, observando lo dispuesto en este Capítulo; </w:t>
      </w:r>
    </w:p>
    <w:p w14:paraId="357D6A96" w14:textId="77777777" w:rsidR="00951F92" w:rsidRPr="00650382" w:rsidRDefault="00951F92" w:rsidP="00951F92">
      <w:pPr>
        <w:pStyle w:val="Default"/>
        <w:spacing w:line="276" w:lineRule="auto"/>
        <w:ind w:left="709"/>
        <w:jc w:val="both"/>
        <w:rPr>
          <w:rFonts w:ascii="Verdana" w:hAnsi="Verdana"/>
          <w:color w:val="auto"/>
          <w:sz w:val="10"/>
          <w:szCs w:val="10"/>
        </w:rPr>
      </w:pPr>
    </w:p>
    <w:p w14:paraId="3727DE30"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4760630E"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38A536E4"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Para regular las relaciones laborales, administrativas o civiles que deriven del nombramiento o la contratación del personal jurisdiccional y administrativo del Juzgado Administrativo Regional, los municipios acordarán cuál de ellos fungirá como representante común. Los municipios que intervengan en el convenio serán solidariamente responsables por las obligaciones que deriven de dichas relaciones, salvo lo que los municipios acuerden expresamente en el convenio al respecto. </w:t>
      </w:r>
    </w:p>
    <w:p w14:paraId="53613D3C"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310F5B50" w14:textId="4DB27C8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Medios de impugnación </w:t>
      </w:r>
    </w:p>
    <w:p w14:paraId="352EE142" w14:textId="77777777" w:rsidR="00F77650"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243. </w:t>
      </w:r>
      <w:r w:rsidR="00F77650" w:rsidRPr="00650382">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resoluciones de los Juzgados Administrativos Municipales que pongan fin al proceso administrativo podrán ser impugnados por las partes, mediante el recurso de revisión ante las Salas del Tribunal de Justicia Administrativa.</w:t>
      </w:r>
      <w:r w:rsidR="00BA7E55" w:rsidRPr="00650382">
        <w:rPr>
          <w:rFonts w:ascii="Verdana" w:hAnsi="Verdana"/>
          <w:color w:val="auto"/>
          <w:sz w:val="20"/>
          <w:szCs w:val="20"/>
        </w:rPr>
        <w:t xml:space="preserve"> </w:t>
      </w:r>
    </w:p>
    <w:p w14:paraId="6BDA3BA9"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2E2FA23B" w14:textId="77777777" w:rsidR="0091481B" w:rsidRPr="00650382" w:rsidRDefault="0091481B" w:rsidP="004D6AA6">
      <w:pPr>
        <w:pStyle w:val="Default"/>
        <w:spacing w:line="276" w:lineRule="auto"/>
        <w:jc w:val="both"/>
        <w:rPr>
          <w:rFonts w:ascii="Verdana" w:hAnsi="Verdana"/>
          <w:color w:val="auto"/>
          <w:sz w:val="20"/>
          <w:szCs w:val="20"/>
        </w:rPr>
      </w:pPr>
    </w:p>
    <w:p w14:paraId="5B78DD8F" w14:textId="77777777" w:rsidR="005D1D89" w:rsidRPr="00650382" w:rsidRDefault="005D1D89" w:rsidP="004D6AA6">
      <w:pPr>
        <w:pStyle w:val="Default"/>
        <w:spacing w:line="276" w:lineRule="auto"/>
        <w:jc w:val="center"/>
        <w:rPr>
          <w:rFonts w:ascii="Verdana" w:hAnsi="Verdana"/>
          <w:b/>
          <w:color w:val="auto"/>
          <w:sz w:val="20"/>
          <w:szCs w:val="20"/>
        </w:rPr>
      </w:pPr>
    </w:p>
    <w:p w14:paraId="72567B1B" w14:textId="54A866B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7ABDA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Juzgados Administrativos Municipales</w:t>
      </w:r>
    </w:p>
    <w:p w14:paraId="58245D3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Juzgados administrativos municipales </w:t>
      </w:r>
    </w:p>
    <w:p w14:paraId="0C5A43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244. </w:t>
      </w:r>
      <w:r w:rsidRPr="00650382">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actuación de los Juzgados Administrativos Municipales se sujetará a los principios de legalidad, publicidad, audiencia e igualdad. </w:t>
      </w:r>
    </w:p>
    <w:p w14:paraId="64994D51" w14:textId="423976C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Integración de los juzgados administrativos municipales </w:t>
      </w:r>
    </w:p>
    <w:p w14:paraId="6838171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245. </w:t>
      </w:r>
      <w:r w:rsidRPr="00650382">
        <w:rPr>
          <w:rFonts w:ascii="Verdana" w:hAnsi="Verdana"/>
          <w:color w:val="auto"/>
          <w:sz w:val="20"/>
          <w:szCs w:val="20"/>
        </w:rPr>
        <w:t xml:space="preserve">Los juzgados administrativos municipales se integran, como mínimo, de la siguiente manera: </w:t>
      </w:r>
    </w:p>
    <w:p w14:paraId="4ADA67B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juez administrativo municipal; </w:t>
      </w:r>
    </w:p>
    <w:p w14:paraId="664763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secretario de estudio y cuenta; </w:t>
      </w:r>
    </w:p>
    <w:p w14:paraId="77335AF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actuario; y </w:t>
      </w:r>
    </w:p>
    <w:p w14:paraId="1E5839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23E0719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Facultades de los jueces administrativos municipales </w:t>
      </w:r>
    </w:p>
    <w:p w14:paraId="5AB3ED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246. </w:t>
      </w:r>
      <w:r w:rsidRPr="00650382">
        <w:rPr>
          <w:rFonts w:ascii="Verdana" w:hAnsi="Verdana"/>
          <w:color w:val="auto"/>
          <w:sz w:val="20"/>
          <w:szCs w:val="20"/>
        </w:rPr>
        <w:t xml:space="preserve">Son facultades de los jueces administrativos municipales las siguientes: </w:t>
      </w:r>
    </w:p>
    <w:p w14:paraId="43AEBF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Conocer y resolver de los procesos administrativos; </w:t>
      </w:r>
    </w:p>
    <w:p w14:paraId="40C08F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Imponer las correcciones disciplinarias, así como hacer uso de los medios de apremio que procedan, en el ámbito de su competencia; </w:t>
      </w:r>
    </w:p>
    <w:p w14:paraId="62B558AF"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Dirigir el desarrollo de las audiencias y mantener el orden en las mismas; </w:t>
      </w:r>
    </w:p>
    <w:p w14:paraId="62182F9A"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Llevar la correspondencia del juzgado, autorizándola con su firma;</w:t>
      </w:r>
    </w:p>
    <w:p w14:paraId="76439D7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Conceder o negar licencias al personal adscrito a su juzgado; </w:t>
      </w:r>
    </w:p>
    <w:p w14:paraId="74C75CA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al Ayuntamiento un informe anual de labores; </w:t>
      </w:r>
    </w:p>
    <w:p w14:paraId="14F009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al personal jurídico y administrativo aprobado en el presupuesto respectivo; </w:t>
      </w:r>
    </w:p>
    <w:p w14:paraId="2A4AB42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Expedir circulares para aclarar e informar aspectos del funcionamiento del Juzgado Administrativo; </w:t>
      </w:r>
    </w:p>
    <w:p w14:paraId="57F2CB6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Inhabilitar días y horas por días festivos, conforme al calendario oficial de su Municipio; y </w:t>
      </w:r>
    </w:p>
    <w:p w14:paraId="7E87CD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secretarios de estudio y cuenta </w:t>
      </w:r>
    </w:p>
    <w:p w14:paraId="38D8E1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247. </w:t>
      </w:r>
      <w:r w:rsidRPr="00650382">
        <w:rPr>
          <w:rFonts w:ascii="Verdana" w:hAnsi="Verdana"/>
          <w:color w:val="auto"/>
          <w:sz w:val="20"/>
          <w:szCs w:val="20"/>
        </w:rPr>
        <w:t xml:space="preserve">Corresponde a los secretarios de estudio y cuenta: </w:t>
      </w:r>
    </w:p>
    <w:p w14:paraId="7351D5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expedientes y presentar proyectos de autos, acuerdos y resoluciones; </w:t>
      </w:r>
    </w:p>
    <w:p w14:paraId="7C90AE8D" w14:textId="77777777" w:rsidR="005D1D89" w:rsidRPr="00650382" w:rsidRDefault="005D1D89" w:rsidP="005D1D89">
      <w:pPr>
        <w:pStyle w:val="Default"/>
        <w:spacing w:line="276" w:lineRule="auto"/>
        <w:ind w:left="709"/>
        <w:jc w:val="both"/>
        <w:rPr>
          <w:rFonts w:ascii="Verdana" w:hAnsi="Verdana"/>
          <w:color w:val="auto"/>
          <w:sz w:val="20"/>
          <w:szCs w:val="20"/>
        </w:rPr>
      </w:pPr>
    </w:p>
    <w:p w14:paraId="66BB12A8" w14:textId="46D88C71"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Autorizar con su firma las actuaciones que se realicen; </w:t>
      </w:r>
    </w:p>
    <w:p w14:paraId="31C7B05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en las audiencias con los asuntos correspondientes; </w:t>
      </w:r>
    </w:p>
    <w:p w14:paraId="1E60A90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Redactar las actas correspondientes de las audiencias; </w:t>
      </w:r>
    </w:p>
    <w:p w14:paraId="62CCA4B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al juez, de las promociones que presenten las partes; </w:t>
      </w:r>
    </w:p>
    <w:p w14:paraId="2C9E12B8" w14:textId="77777777" w:rsidR="00AE4FD5" w:rsidRDefault="00AE4FD5" w:rsidP="00AE4FD5">
      <w:pPr>
        <w:pStyle w:val="Default"/>
        <w:spacing w:line="276" w:lineRule="auto"/>
        <w:ind w:left="709"/>
        <w:jc w:val="both"/>
        <w:rPr>
          <w:rFonts w:ascii="Verdana" w:hAnsi="Verdana"/>
          <w:color w:val="auto"/>
          <w:sz w:val="20"/>
          <w:szCs w:val="20"/>
        </w:rPr>
      </w:pPr>
    </w:p>
    <w:p w14:paraId="3F81FE4B" w14:textId="7BDB717F"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certificaciones de las constancias que obren en los expedientes a su cargo; </w:t>
      </w:r>
    </w:p>
    <w:p w14:paraId="79055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competan; </w:t>
      </w:r>
    </w:p>
    <w:p w14:paraId="3C0DACD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3AD69DB" w14:textId="3F5033D5" w:rsid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Turnar los asuntos para notificación al actuario correspondiente; </w:t>
      </w:r>
    </w:p>
    <w:p w14:paraId="02E147CD" w14:textId="77777777" w:rsidR="00C436D7" w:rsidRPr="00650382" w:rsidRDefault="00C436D7" w:rsidP="00C436D7">
      <w:pPr>
        <w:pStyle w:val="Default"/>
        <w:spacing w:line="276" w:lineRule="auto"/>
        <w:ind w:left="709"/>
        <w:jc w:val="both"/>
        <w:rPr>
          <w:rFonts w:ascii="Verdana" w:hAnsi="Verdana"/>
          <w:color w:val="auto"/>
          <w:sz w:val="20"/>
          <w:szCs w:val="20"/>
        </w:rPr>
      </w:pPr>
    </w:p>
    <w:p w14:paraId="77F1AF0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Asentar las ratificaciones de las representaciones que otorguen los particulares; y </w:t>
      </w:r>
    </w:p>
    <w:p w14:paraId="0DD574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175C74A" w14:textId="77777777" w:rsidR="002B01AA" w:rsidRDefault="002B01AA" w:rsidP="004D6AA6">
      <w:pPr>
        <w:pStyle w:val="Default"/>
        <w:spacing w:line="276" w:lineRule="auto"/>
        <w:ind w:firstLine="709"/>
        <w:jc w:val="right"/>
        <w:rPr>
          <w:rFonts w:ascii="Verdana" w:hAnsi="Verdana"/>
          <w:b/>
          <w:bCs/>
          <w:i/>
          <w:iCs/>
          <w:color w:val="auto"/>
          <w:sz w:val="20"/>
          <w:szCs w:val="20"/>
        </w:rPr>
      </w:pPr>
    </w:p>
    <w:p w14:paraId="63436194" w14:textId="3576966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actuarios </w:t>
      </w:r>
    </w:p>
    <w:p w14:paraId="2B034C79" w14:textId="1BA19CE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248. </w:t>
      </w:r>
      <w:r w:rsidRPr="00650382">
        <w:rPr>
          <w:rFonts w:ascii="Verdana" w:hAnsi="Verdana"/>
          <w:color w:val="auto"/>
          <w:sz w:val="20"/>
          <w:szCs w:val="20"/>
        </w:rPr>
        <w:t xml:space="preserve">Corresponde a los actuarios: </w:t>
      </w:r>
    </w:p>
    <w:p w14:paraId="220D239C"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76924817"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Notificar las resoluciones recaídas en los expedientes que para tal efecto les sean turnados;</w:t>
      </w:r>
    </w:p>
    <w:p w14:paraId="64E48FE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encomiende el juez o el secretario de estudio y cuenta; </w:t>
      </w:r>
    </w:p>
    <w:p w14:paraId="44129D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Levantar las actas correspondientes a las diligencias que practiquen; y </w:t>
      </w:r>
    </w:p>
    <w:p w14:paraId="509AE0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05860A" w14:textId="77777777" w:rsidR="00FA79A0" w:rsidRDefault="00FA79A0" w:rsidP="004D6AA6">
      <w:pPr>
        <w:pStyle w:val="Default"/>
        <w:spacing w:line="276" w:lineRule="auto"/>
        <w:ind w:firstLine="709"/>
        <w:jc w:val="right"/>
        <w:rPr>
          <w:rFonts w:ascii="Verdana" w:hAnsi="Verdana"/>
          <w:b/>
          <w:bCs/>
          <w:i/>
          <w:iCs/>
          <w:color w:val="auto"/>
          <w:sz w:val="20"/>
          <w:szCs w:val="20"/>
        </w:rPr>
      </w:pPr>
    </w:p>
    <w:p w14:paraId="3345D136" w14:textId="5F31D6A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Restricción para ejercer como abogado </w:t>
      </w:r>
    </w:p>
    <w:p w14:paraId="1877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249. </w:t>
      </w:r>
      <w:r w:rsidRPr="00650382">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Faltas administrativas graves </w:t>
      </w:r>
    </w:p>
    <w:p w14:paraId="4CAB799F" w14:textId="1A11DF5B" w:rsidR="00F70533" w:rsidRPr="00650382" w:rsidRDefault="00BA7E55" w:rsidP="00951F92">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250. </w:t>
      </w:r>
      <w:r w:rsidR="00F70533" w:rsidRPr="00650382">
        <w:rPr>
          <w:rFonts w:ascii="Verdana" w:hAnsi="Verdana"/>
          <w:b/>
          <w:bCs/>
          <w:color w:val="auto"/>
          <w:sz w:val="20"/>
          <w:szCs w:val="20"/>
        </w:rPr>
        <w:t>Derogado</w:t>
      </w:r>
      <w:r w:rsidR="00115806" w:rsidRPr="00650382">
        <w:rPr>
          <w:rFonts w:ascii="Verdana" w:hAnsi="Verdana"/>
          <w:b/>
          <w:bCs/>
          <w:color w:val="auto"/>
          <w:sz w:val="20"/>
          <w:szCs w:val="20"/>
        </w:rPr>
        <w:t>.</w:t>
      </w:r>
      <w:r w:rsidR="00951F92" w:rsidRPr="00650382">
        <w:rPr>
          <w:rFonts w:ascii="Verdana" w:hAnsi="Verdana"/>
          <w:b/>
          <w:bCs/>
          <w:color w:val="auto"/>
          <w:sz w:val="20"/>
          <w:szCs w:val="20"/>
        </w:rPr>
        <w:t xml:space="preserve">                                      </w:t>
      </w:r>
      <w:r w:rsidR="003F39AF" w:rsidRPr="00650382">
        <w:rPr>
          <w:rFonts w:ascii="Verdana" w:hAnsi="Verdana"/>
          <w:b/>
          <w:color w:val="FF6699"/>
          <w:sz w:val="16"/>
          <w:szCs w:val="16"/>
        </w:rPr>
        <w:t>Artículo derogado P.O.</w:t>
      </w:r>
      <w:r w:rsidR="00F70533" w:rsidRPr="00650382">
        <w:rPr>
          <w:rFonts w:ascii="Verdana" w:hAnsi="Verdana"/>
          <w:b/>
          <w:color w:val="FF6699"/>
          <w:sz w:val="16"/>
          <w:szCs w:val="16"/>
        </w:rPr>
        <w:t xml:space="preserve"> </w:t>
      </w:r>
      <w:r w:rsidR="003F39AF" w:rsidRPr="00650382">
        <w:rPr>
          <w:rFonts w:ascii="Verdana" w:hAnsi="Verdana"/>
          <w:b/>
          <w:color w:val="FF6699"/>
          <w:sz w:val="16"/>
          <w:szCs w:val="16"/>
        </w:rPr>
        <w:t>22</w:t>
      </w:r>
      <w:r w:rsidR="00F70533" w:rsidRPr="00650382">
        <w:rPr>
          <w:rFonts w:ascii="Verdana" w:hAnsi="Verdana"/>
          <w:b/>
          <w:color w:val="FF6699"/>
          <w:sz w:val="16"/>
          <w:szCs w:val="16"/>
        </w:rPr>
        <w:t>-</w:t>
      </w:r>
      <w:r w:rsidR="003F39AF" w:rsidRPr="00650382">
        <w:rPr>
          <w:rFonts w:ascii="Verdana" w:hAnsi="Verdana"/>
          <w:b/>
          <w:color w:val="FF6699"/>
          <w:sz w:val="16"/>
          <w:szCs w:val="16"/>
        </w:rPr>
        <w:t>12</w:t>
      </w:r>
      <w:r w:rsidR="00F70533" w:rsidRPr="00650382">
        <w:rPr>
          <w:rFonts w:ascii="Verdana" w:hAnsi="Verdana"/>
          <w:b/>
          <w:color w:val="FF6699"/>
          <w:sz w:val="16"/>
          <w:szCs w:val="16"/>
        </w:rPr>
        <w:t>-20</w:t>
      </w:r>
      <w:r w:rsidR="003F39AF" w:rsidRPr="00650382">
        <w:rPr>
          <w:rFonts w:ascii="Verdana" w:hAnsi="Verdana"/>
          <w:b/>
          <w:color w:val="FF6699"/>
          <w:sz w:val="16"/>
          <w:szCs w:val="16"/>
        </w:rPr>
        <w:t>20</w:t>
      </w:r>
    </w:p>
    <w:p w14:paraId="78B9B3DB"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1F1DE203" w14:textId="6D1BDB6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5874476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251. </w:t>
      </w:r>
      <w:r w:rsidRPr="00650382">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506F762" w14:textId="0735DE16"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50FCEFC5" w14:textId="547704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jueces </w:t>
      </w:r>
    </w:p>
    <w:p w14:paraId="716FECFB" w14:textId="77777777" w:rsidR="0059113C" w:rsidRPr="0059113C" w:rsidRDefault="00BA7E55" w:rsidP="0059113C">
      <w:pPr>
        <w:ind w:firstLine="708"/>
        <w:jc w:val="both"/>
        <w:rPr>
          <w:rFonts w:ascii="Verdana" w:hAnsi="Verdana" w:cs="Arial"/>
          <w:sz w:val="20"/>
          <w:szCs w:val="20"/>
          <w:lang w:val="es-ES"/>
        </w:rPr>
      </w:pPr>
      <w:r w:rsidRPr="00650382">
        <w:rPr>
          <w:rFonts w:ascii="Verdana" w:hAnsi="Verdana"/>
          <w:b/>
          <w:bCs/>
          <w:sz w:val="20"/>
          <w:szCs w:val="20"/>
        </w:rPr>
        <w:t xml:space="preserve">Artículo 252. </w:t>
      </w:r>
      <w:r w:rsidR="0059113C" w:rsidRPr="0059113C">
        <w:rPr>
          <w:rFonts w:ascii="Verdana" w:hAnsi="Verdana" w:cs="Arial"/>
          <w:sz w:val="20"/>
          <w:szCs w:val="20"/>
          <w:lang w:val="es-ES"/>
        </w:rPr>
        <w:t>Los jueces administrativos municipales durarán en su cargo cinco años, sin posibilidad de designación en el periodo</w:t>
      </w:r>
      <w:r w:rsidR="0059113C" w:rsidRPr="0059113C">
        <w:rPr>
          <w:rFonts w:ascii="Verdana" w:hAnsi="Verdana" w:cs="Arial"/>
          <w:spacing w:val="25"/>
          <w:sz w:val="20"/>
          <w:szCs w:val="20"/>
          <w:lang w:val="es-ES"/>
        </w:rPr>
        <w:t xml:space="preserve"> </w:t>
      </w:r>
      <w:r w:rsidR="0059113C" w:rsidRPr="0059113C">
        <w:rPr>
          <w:rFonts w:ascii="Verdana" w:hAnsi="Verdana" w:cs="Arial"/>
          <w:sz w:val="20"/>
          <w:szCs w:val="20"/>
          <w:lang w:val="es-ES"/>
        </w:rPr>
        <w:t>inmediato,</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y</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serán</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nombrados</w:t>
      </w:r>
      <w:r w:rsidR="0059113C" w:rsidRPr="0059113C">
        <w:rPr>
          <w:rFonts w:ascii="Verdana" w:hAnsi="Verdana" w:cs="Arial"/>
          <w:spacing w:val="28"/>
          <w:sz w:val="20"/>
          <w:szCs w:val="20"/>
          <w:lang w:val="es-ES"/>
        </w:rPr>
        <w:t xml:space="preserve"> </w:t>
      </w:r>
      <w:r w:rsidR="0059113C" w:rsidRPr="0059113C">
        <w:rPr>
          <w:rFonts w:ascii="Verdana" w:hAnsi="Verdana" w:cs="Arial"/>
          <w:spacing w:val="-5"/>
          <w:sz w:val="20"/>
          <w:szCs w:val="20"/>
          <w:lang w:val="es-ES"/>
        </w:rPr>
        <w:t xml:space="preserve">por </w:t>
      </w:r>
      <w:r w:rsidR="0059113C" w:rsidRPr="0059113C">
        <w:rPr>
          <w:rFonts w:ascii="Verdana" w:hAnsi="Verdana" w:cs="Arial"/>
          <w:sz w:val="20"/>
          <w:szCs w:val="20"/>
          <w:lang w:val="es-ES"/>
        </w:rPr>
        <w:t>el Ayuntamiento, a partir de una terna formulada por un Comité Municipal Ciudadano previsto en el artículo 18-1 de la presente ley.</w:t>
      </w:r>
    </w:p>
    <w:p w14:paraId="6DE35C88" w14:textId="77777777" w:rsidR="0059113C" w:rsidRPr="0059113C" w:rsidRDefault="0059113C" w:rsidP="0059113C">
      <w:pPr>
        <w:widowControl w:val="0"/>
        <w:autoSpaceDE w:val="0"/>
        <w:autoSpaceDN w:val="0"/>
        <w:spacing w:before="202"/>
        <w:ind w:firstLine="708"/>
        <w:jc w:val="both"/>
        <w:rPr>
          <w:rFonts w:ascii="Verdana" w:hAnsi="Verdana" w:cs="Arial"/>
          <w:sz w:val="20"/>
          <w:szCs w:val="20"/>
          <w:lang w:val="es-ES"/>
        </w:rPr>
      </w:pPr>
      <w:r w:rsidRPr="0059113C">
        <w:rPr>
          <w:rFonts w:ascii="Verdana" w:hAnsi="Verdana" w:cs="Arial"/>
          <w:sz w:val="20"/>
          <w:szCs w:val="20"/>
          <w:lang w:val="es-ES"/>
        </w:rPr>
        <w:t>En el caso de ausencia definitiva del titular del Juzgado Administrativo Municipal, por causas diversas a la conclusión</w:t>
      </w:r>
      <w:r w:rsidRPr="0059113C">
        <w:rPr>
          <w:rFonts w:ascii="Verdana" w:hAnsi="Verdana" w:cs="Arial"/>
          <w:spacing w:val="-8"/>
          <w:sz w:val="20"/>
          <w:szCs w:val="20"/>
          <w:lang w:val="es-ES"/>
        </w:rPr>
        <w:t xml:space="preserve"> </w:t>
      </w:r>
      <w:r w:rsidRPr="0059113C">
        <w:rPr>
          <w:rFonts w:ascii="Verdana" w:hAnsi="Verdana" w:cs="Arial"/>
          <w:sz w:val="20"/>
          <w:szCs w:val="20"/>
          <w:lang w:val="es-ES"/>
        </w:rPr>
        <w:t>de</w:t>
      </w:r>
      <w:r w:rsidRPr="0059113C">
        <w:rPr>
          <w:rFonts w:ascii="Verdana" w:hAnsi="Verdana" w:cs="Arial"/>
          <w:spacing w:val="-8"/>
          <w:sz w:val="20"/>
          <w:szCs w:val="20"/>
          <w:lang w:val="es-ES"/>
        </w:rPr>
        <w:t xml:space="preserve"> </w:t>
      </w:r>
      <w:r w:rsidRPr="0059113C">
        <w:rPr>
          <w:rFonts w:ascii="Verdana" w:hAnsi="Verdana" w:cs="Arial"/>
          <w:sz w:val="20"/>
          <w:szCs w:val="20"/>
          <w:lang w:val="es-ES"/>
        </w:rPr>
        <w:t>su</w:t>
      </w:r>
      <w:r w:rsidRPr="0059113C">
        <w:rPr>
          <w:rFonts w:ascii="Verdana" w:hAnsi="Verdana" w:cs="Arial"/>
          <w:spacing w:val="-8"/>
          <w:sz w:val="20"/>
          <w:szCs w:val="20"/>
          <w:lang w:val="es-ES"/>
        </w:rPr>
        <w:t xml:space="preserve"> </w:t>
      </w:r>
      <w:r w:rsidRPr="0059113C">
        <w:rPr>
          <w:rFonts w:ascii="Verdana" w:hAnsi="Verdana" w:cs="Arial"/>
          <w:sz w:val="20"/>
          <w:szCs w:val="20"/>
          <w:lang w:val="es-ES"/>
        </w:rPr>
        <w:t>periodo,</w:t>
      </w:r>
      <w:r w:rsidRPr="0059113C">
        <w:rPr>
          <w:rFonts w:ascii="Verdana" w:hAnsi="Verdana" w:cs="Arial"/>
          <w:spacing w:val="-8"/>
          <w:sz w:val="20"/>
          <w:szCs w:val="20"/>
          <w:lang w:val="es-ES"/>
        </w:rPr>
        <w:t xml:space="preserve"> </w:t>
      </w:r>
      <w:r w:rsidRPr="0059113C">
        <w:rPr>
          <w:rFonts w:ascii="Verdana" w:hAnsi="Verdana" w:cs="Arial"/>
          <w:sz w:val="20"/>
          <w:szCs w:val="20"/>
          <w:lang w:val="es-ES"/>
        </w:rPr>
        <w:t>el</w:t>
      </w:r>
      <w:r w:rsidRPr="0059113C">
        <w:rPr>
          <w:rFonts w:ascii="Verdana" w:hAnsi="Verdana" w:cs="Arial"/>
          <w:spacing w:val="-8"/>
          <w:sz w:val="20"/>
          <w:szCs w:val="20"/>
          <w:lang w:val="es-ES"/>
        </w:rPr>
        <w:t xml:space="preserve"> </w:t>
      </w:r>
      <w:r w:rsidRPr="0059113C">
        <w:rPr>
          <w:rFonts w:ascii="Verdana" w:hAnsi="Verdana" w:cs="Arial"/>
          <w:sz w:val="20"/>
          <w:szCs w:val="20"/>
          <w:lang w:val="es-ES"/>
        </w:rPr>
        <w:t>Ayuntamiento designará al nuevo titular a más tardar cuarenta y cinco días posteriores a la fecha en se determine la vacante, en los términos del proceso de nombramiento previsto en el presente artículo.</w:t>
      </w:r>
    </w:p>
    <w:p w14:paraId="4661B748" w14:textId="77777777" w:rsidR="0059113C" w:rsidRPr="0059113C" w:rsidRDefault="0059113C" w:rsidP="0059113C">
      <w:pPr>
        <w:widowControl w:val="0"/>
        <w:autoSpaceDE w:val="0"/>
        <w:autoSpaceDN w:val="0"/>
        <w:spacing w:before="198"/>
        <w:ind w:firstLine="708"/>
        <w:jc w:val="both"/>
        <w:rPr>
          <w:rFonts w:ascii="Verdana" w:hAnsi="Verdana" w:cs="Arial"/>
          <w:bCs/>
          <w:sz w:val="20"/>
          <w:szCs w:val="20"/>
          <w:lang w:val="es-ES"/>
        </w:rPr>
      </w:pPr>
      <w:r w:rsidRPr="0059113C">
        <w:rPr>
          <w:rFonts w:ascii="Verdana" w:hAnsi="Verdana" w:cs="Arial"/>
          <w:bCs/>
          <w:sz w:val="20"/>
          <w:szCs w:val="20"/>
          <w:lang w:val="es-ES"/>
        </w:rPr>
        <w:t>Los Jueces Administrativos Municipales sólo podrán ser destituidos en los</w:t>
      </w:r>
      <w:r w:rsidRPr="0059113C">
        <w:rPr>
          <w:rFonts w:ascii="Verdana" w:hAnsi="Verdana" w:cs="Arial"/>
          <w:bCs/>
          <w:spacing w:val="40"/>
          <w:sz w:val="20"/>
          <w:szCs w:val="20"/>
          <w:lang w:val="es-ES"/>
        </w:rPr>
        <w:t xml:space="preserve"> </w:t>
      </w:r>
      <w:r w:rsidRPr="0059113C">
        <w:rPr>
          <w:rFonts w:ascii="Verdana" w:hAnsi="Verdana" w:cs="Arial"/>
          <w:bCs/>
          <w:sz w:val="20"/>
          <w:szCs w:val="20"/>
          <w:lang w:val="es-ES"/>
        </w:rPr>
        <w:t>términos del artículo 126 de esta Ley.</w:t>
      </w:r>
    </w:p>
    <w:p w14:paraId="2DC111F6" w14:textId="77777777" w:rsidR="0059113C" w:rsidRPr="0059113C" w:rsidRDefault="0059113C" w:rsidP="0059113C">
      <w:pPr>
        <w:widowControl w:val="0"/>
        <w:autoSpaceDE w:val="0"/>
        <w:autoSpaceDN w:val="0"/>
        <w:spacing w:before="198"/>
        <w:ind w:firstLine="708"/>
        <w:jc w:val="both"/>
        <w:rPr>
          <w:rFonts w:ascii="Verdana" w:hAnsi="Verdana" w:cs="Arial"/>
          <w:bCs/>
          <w:sz w:val="20"/>
          <w:szCs w:val="20"/>
          <w:lang w:val="es-ES"/>
        </w:rPr>
      </w:pPr>
      <w:r w:rsidRPr="0059113C">
        <w:rPr>
          <w:rFonts w:ascii="Verdana" w:hAnsi="Verdana" w:cs="Arial"/>
          <w:bCs/>
          <w:sz w:val="20"/>
          <w:szCs w:val="20"/>
          <w:lang w:val="es-ES"/>
        </w:rPr>
        <w:t>Para formular su propuesta, el Comité Municipal Ciudadano deberá realizar convocatoria pública.</w:t>
      </w:r>
    </w:p>
    <w:p w14:paraId="62DAC4CF" w14:textId="77777777" w:rsidR="0059113C" w:rsidRPr="0059113C" w:rsidRDefault="0059113C" w:rsidP="0059113C">
      <w:pPr>
        <w:widowControl w:val="0"/>
        <w:autoSpaceDE w:val="0"/>
        <w:autoSpaceDN w:val="0"/>
        <w:spacing w:before="203"/>
        <w:ind w:firstLine="708"/>
        <w:jc w:val="both"/>
        <w:rPr>
          <w:rFonts w:ascii="Verdana" w:hAnsi="Verdana" w:cs="Arial"/>
          <w:bCs/>
          <w:sz w:val="20"/>
          <w:szCs w:val="20"/>
          <w:lang w:val="es-ES"/>
        </w:rPr>
      </w:pPr>
      <w:r w:rsidRPr="0059113C">
        <w:rPr>
          <w:rFonts w:ascii="Verdana" w:hAnsi="Verdana" w:cs="Arial"/>
          <w:bCs/>
          <w:sz w:val="20"/>
          <w:szCs w:val="20"/>
          <w:lang w:val="es-ES"/>
        </w:rPr>
        <w:t>La convocatoria deberá ser publicada en la Gaceta Municipal, en las redes sociales, en la página oficial de internet del Ayuntamiento, en el Periódico Oficial del Gobierno del Estado de Guanajuato, y al menos, en uno de los medios de comunicación impresos en el Municipio, a efecto</w:t>
      </w:r>
      <w:r w:rsidRPr="0059113C">
        <w:rPr>
          <w:rFonts w:ascii="Verdana" w:hAnsi="Verdana" w:cs="Arial"/>
          <w:bCs/>
          <w:spacing w:val="5"/>
          <w:sz w:val="20"/>
          <w:szCs w:val="20"/>
          <w:lang w:val="es-ES"/>
        </w:rPr>
        <w:t xml:space="preserve"> </w:t>
      </w:r>
      <w:r w:rsidRPr="0059113C">
        <w:rPr>
          <w:rFonts w:ascii="Verdana" w:hAnsi="Verdana" w:cs="Arial"/>
          <w:bCs/>
          <w:sz w:val="20"/>
          <w:szCs w:val="20"/>
          <w:lang w:val="es-ES"/>
        </w:rPr>
        <w:t>de</w:t>
      </w:r>
      <w:r w:rsidRPr="0059113C">
        <w:rPr>
          <w:rFonts w:ascii="Verdana" w:hAnsi="Verdana" w:cs="Arial"/>
          <w:bCs/>
          <w:spacing w:val="5"/>
          <w:sz w:val="20"/>
          <w:szCs w:val="20"/>
          <w:lang w:val="es-ES"/>
        </w:rPr>
        <w:t xml:space="preserve"> </w:t>
      </w:r>
      <w:r w:rsidRPr="0059113C">
        <w:rPr>
          <w:rFonts w:ascii="Verdana" w:hAnsi="Verdana" w:cs="Arial"/>
          <w:bCs/>
          <w:sz w:val="20"/>
          <w:szCs w:val="20"/>
          <w:lang w:val="es-ES"/>
        </w:rPr>
        <w:t>que</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las</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propuestas</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que</w:t>
      </w:r>
      <w:r w:rsidRPr="0059113C">
        <w:rPr>
          <w:rFonts w:ascii="Verdana" w:hAnsi="Verdana" w:cs="Arial"/>
          <w:bCs/>
          <w:spacing w:val="6"/>
          <w:sz w:val="20"/>
          <w:szCs w:val="20"/>
          <w:lang w:val="es-ES"/>
        </w:rPr>
        <w:t xml:space="preserve"> </w:t>
      </w:r>
      <w:r w:rsidRPr="0059113C">
        <w:rPr>
          <w:rFonts w:ascii="Verdana" w:hAnsi="Verdana" w:cs="Arial"/>
          <w:bCs/>
          <w:spacing w:val="-2"/>
          <w:sz w:val="20"/>
          <w:szCs w:val="20"/>
          <w:lang w:val="es-ES"/>
        </w:rPr>
        <w:t xml:space="preserve">formulen </w:t>
      </w:r>
      <w:r w:rsidRPr="0059113C">
        <w:rPr>
          <w:rFonts w:ascii="Verdana" w:hAnsi="Verdana" w:cs="Arial"/>
          <w:bCs/>
          <w:sz w:val="20"/>
          <w:szCs w:val="20"/>
          <w:lang w:val="es-ES"/>
        </w:rPr>
        <w:t>los</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ciudadanos</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se</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integren</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en</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una</w:t>
      </w:r>
      <w:r w:rsidRPr="0059113C">
        <w:rPr>
          <w:rFonts w:ascii="Verdana" w:hAnsi="Verdana" w:cs="Arial"/>
          <w:bCs/>
          <w:spacing w:val="51"/>
          <w:sz w:val="20"/>
          <w:szCs w:val="20"/>
          <w:lang w:val="es-ES"/>
        </w:rPr>
        <w:t xml:space="preserve"> </w:t>
      </w:r>
      <w:r w:rsidRPr="0059113C">
        <w:rPr>
          <w:rFonts w:ascii="Verdana" w:hAnsi="Verdana" w:cs="Arial"/>
          <w:bCs/>
          <w:spacing w:val="-4"/>
          <w:sz w:val="20"/>
          <w:szCs w:val="20"/>
          <w:lang w:val="es-ES"/>
        </w:rPr>
        <w:t xml:space="preserve">terna </w:t>
      </w:r>
      <w:r w:rsidRPr="0059113C">
        <w:rPr>
          <w:rFonts w:ascii="Verdana" w:hAnsi="Verdana" w:cs="Arial"/>
          <w:bCs/>
          <w:sz w:val="20"/>
          <w:szCs w:val="20"/>
          <w:lang w:val="es-ES"/>
        </w:rPr>
        <w:t>que</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se</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presentará</w:t>
      </w:r>
      <w:r w:rsidRPr="0059113C">
        <w:rPr>
          <w:rFonts w:ascii="Verdana" w:hAnsi="Verdana" w:cs="Arial"/>
          <w:bCs/>
          <w:spacing w:val="-1"/>
          <w:sz w:val="20"/>
          <w:szCs w:val="20"/>
          <w:lang w:val="es-ES"/>
        </w:rPr>
        <w:t xml:space="preserve"> </w:t>
      </w:r>
      <w:r w:rsidRPr="0059113C">
        <w:rPr>
          <w:rFonts w:ascii="Verdana" w:hAnsi="Verdana" w:cs="Arial"/>
          <w:bCs/>
          <w:sz w:val="20"/>
          <w:szCs w:val="20"/>
          <w:lang w:val="es-ES"/>
        </w:rPr>
        <w:t>al</w:t>
      </w:r>
      <w:r w:rsidRPr="0059113C">
        <w:rPr>
          <w:rFonts w:ascii="Verdana" w:hAnsi="Verdana" w:cs="Arial"/>
          <w:bCs/>
          <w:spacing w:val="-2"/>
          <w:sz w:val="20"/>
          <w:szCs w:val="20"/>
          <w:lang w:val="es-ES"/>
        </w:rPr>
        <w:t xml:space="preserve"> Ayuntamiento.</w:t>
      </w:r>
    </w:p>
    <w:p w14:paraId="7484D3D3" w14:textId="77777777" w:rsidR="0059113C" w:rsidRPr="0059113C" w:rsidRDefault="0059113C" w:rsidP="0059113C">
      <w:pPr>
        <w:widowControl w:val="0"/>
        <w:autoSpaceDE w:val="0"/>
        <w:autoSpaceDN w:val="0"/>
        <w:spacing w:before="5"/>
        <w:rPr>
          <w:rFonts w:ascii="Verdana" w:hAnsi="Verdana" w:cs="Arial"/>
          <w:sz w:val="20"/>
          <w:szCs w:val="20"/>
          <w:lang w:val="es-ES"/>
        </w:rPr>
      </w:pPr>
    </w:p>
    <w:p w14:paraId="26BF311A" w14:textId="77777777" w:rsidR="0059113C" w:rsidRPr="0059113C" w:rsidRDefault="0059113C" w:rsidP="0059113C">
      <w:pPr>
        <w:widowControl w:val="0"/>
        <w:autoSpaceDE w:val="0"/>
        <w:autoSpaceDN w:val="0"/>
        <w:ind w:firstLine="708"/>
        <w:jc w:val="both"/>
        <w:rPr>
          <w:rFonts w:ascii="Verdana" w:hAnsi="Verdana" w:cs="Arial"/>
          <w:bCs/>
          <w:sz w:val="20"/>
          <w:szCs w:val="20"/>
          <w:lang w:val="es-ES"/>
        </w:rPr>
      </w:pPr>
      <w:r w:rsidRPr="0059113C">
        <w:rPr>
          <w:rFonts w:ascii="Verdana" w:hAnsi="Verdana" w:cs="Arial"/>
          <w:bCs/>
          <w:sz w:val="20"/>
          <w:szCs w:val="20"/>
          <w:lang w:val="es-ES"/>
        </w:rPr>
        <w:t>Las bases y procedimientos de la convocatoria se establecerán en el reglamento respectivo, apegándose a los principios de gobierno abierto, equidad, oportunidad, transparencia, imparcialidad y honradez; garantizándose la participación de los ciudadanos, en particular y de la sociedad civil organizada.</w:t>
      </w:r>
    </w:p>
    <w:p w14:paraId="0FCB7835" w14:textId="77777777" w:rsidR="0059113C" w:rsidRPr="0059113C" w:rsidRDefault="0059113C" w:rsidP="0059113C">
      <w:pPr>
        <w:widowControl w:val="0"/>
        <w:autoSpaceDE w:val="0"/>
        <w:autoSpaceDN w:val="0"/>
        <w:spacing w:before="202"/>
        <w:ind w:firstLine="708"/>
        <w:jc w:val="both"/>
        <w:rPr>
          <w:rFonts w:ascii="Verdana" w:hAnsi="Verdana" w:cs="Arial"/>
          <w:bCs/>
          <w:sz w:val="20"/>
          <w:szCs w:val="20"/>
          <w:lang w:val="es-ES"/>
        </w:rPr>
      </w:pPr>
      <w:r w:rsidRPr="0059113C">
        <w:rPr>
          <w:rFonts w:ascii="Verdana" w:hAnsi="Verdana" w:cs="Arial"/>
          <w:bCs/>
          <w:sz w:val="20"/>
          <w:szCs w:val="20"/>
          <w:lang w:val="es-ES"/>
        </w:rPr>
        <w:t>De la propuesta en terna de aspirantes al cargo,</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el</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Ayuntamiento</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nombrará</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a</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quien obtenga mayoría calificada.</w:t>
      </w:r>
    </w:p>
    <w:p w14:paraId="0BCF40DB" w14:textId="77777777" w:rsidR="0059113C" w:rsidRPr="0059113C" w:rsidRDefault="0059113C" w:rsidP="0059113C">
      <w:pPr>
        <w:widowControl w:val="0"/>
        <w:autoSpaceDE w:val="0"/>
        <w:autoSpaceDN w:val="0"/>
        <w:spacing w:before="198"/>
        <w:ind w:firstLine="708"/>
        <w:jc w:val="both"/>
        <w:rPr>
          <w:rFonts w:ascii="Verdana" w:hAnsi="Verdana" w:cs="Arial"/>
          <w:sz w:val="20"/>
          <w:szCs w:val="20"/>
          <w:lang w:val="es-ES"/>
        </w:rPr>
      </w:pPr>
      <w:r w:rsidRPr="0059113C">
        <w:rPr>
          <w:rFonts w:ascii="Verdana" w:hAnsi="Verdana" w:cs="Arial"/>
          <w:sz w:val="20"/>
          <w:szCs w:val="20"/>
          <w:lang w:val="es-ES"/>
        </w:rPr>
        <w:t>Si ninguno de los integrantes obtiene la mayoría calificada, se repetirá la votación entre los dos integrantes de la terna que hayan obtenido el mayor número de votos y de entre ellos, será nombrado Juez Administrativo Municipal el que obtenga la mayoría. La información que se genere con motivo de la integración de la terna es información pública.</w:t>
      </w:r>
    </w:p>
    <w:p w14:paraId="28F7BC7F" w14:textId="77777777" w:rsidR="0059113C" w:rsidRPr="0059113C" w:rsidRDefault="0059113C" w:rsidP="0059113C">
      <w:pPr>
        <w:jc w:val="both"/>
        <w:rPr>
          <w:rFonts w:ascii="Verdana" w:hAnsi="Verdana" w:cs="Arial"/>
          <w:b/>
          <w:sz w:val="20"/>
          <w:szCs w:val="20"/>
          <w:lang w:val="es-ES"/>
        </w:rPr>
      </w:pPr>
    </w:p>
    <w:p w14:paraId="43070AAF" w14:textId="77777777" w:rsidR="0059113C" w:rsidRPr="0059113C" w:rsidRDefault="0059113C" w:rsidP="0059113C">
      <w:pPr>
        <w:ind w:firstLine="708"/>
        <w:jc w:val="both"/>
        <w:rPr>
          <w:rFonts w:ascii="Verdana" w:hAnsi="Verdana" w:cs="Arial"/>
          <w:bCs/>
          <w:spacing w:val="-2"/>
          <w:sz w:val="20"/>
          <w:szCs w:val="20"/>
          <w:lang w:val="es-ES"/>
        </w:rPr>
      </w:pPr>
      <w:r w:rsidRPr="0059113C">
        <w:rPr>
          <w:rFonts w:ascii="Verdana" w:hAnsi="Verdana" w:cs="Arial"/>
          <w:bCs/>
          <w:sz w:val="20"/>
          <w:szCs w:val="20"/>
          <w:lang w:val="es-ES"/>
        </w:rPr>
        <w:t>El ayuntamiento deberá iniciar el proceso de</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nombramiento</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del</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Juez</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Administrativo Municipal, a más tardar cuarenta y cinco días</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previos</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a</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la</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conclusión</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del</w:t>
      </w:r>
      <w:r w:rsidRPr="0059113C">
        <w:rPr>
          <w:rFonts w:ascii="Verdana" w:hAnsi="Verdana" w:cs="Arial"/>
          <w:bCs/>
          <w:spacing w:val="54"/>
          <w:sz w:val="20"/>
          <w:szCs w:val="20"/>
          <w:lang w:val="es-ES"/>
        </w:rPr>
        <w:t xml:space="preserve"> </w:t>
      </w:r>
      <w:r w:rsidRPr="0059113C">
        <w:rPr>
          <w:rFonts w:ascii="Verdana" w:hAnsi="Verdana" w:cs="Arial"/>
          <w:bCs/>
          <w:spacing w:val="-2"/>
          <w:sz w:val="20"/>
          <w:szCs w:val="20"/>
          <w:lang w:val="es-ES"/>
        </w:rPr>
        <w:t>periodo por el que haya sido designado.</w:t>
      </w:r>
    </w:p>
    <w:p w14:paraId="0031BE69" w14:textId="77777777" w:rsidR="0059113C" w:rsidRPr="0059113C" w:rsidRDefault="0059113C" w:rsidP="0059113C">
      <w:pPr>
        <w:jc w:val="both"/>
        <w:rPr>
          <w:rFonts w:ascii="Verdana" w:hAnsi="Verdana" w:cs="Arial"/>
          <w:bCs/>
          <w:spacing w:val="-2"/>
          <w:sz w:val="20"/>
          <w:szCs w:val="20"/>
          <w:lang w:val="es-ES"/>
        </w:rPr>
      </w:pPr>
    </w:p>
    <w:p w14:paraId="24ABACB3" w14:textId="0F6265AA" w:rsidR="00115806" w:rsidRPr="0059113C" w:rsidRDefault="0059113C" w:rsidP="0059113C">
      <w:pPr>
        <w:pStyle w:val="Default"/>
        <w:spacing w:line="276" w:lineRule="auto"/>
        <w:ind w:firstLine="709"/>
        <w:jc w:val="both"/>
        <w:rPr>
          <w:rFonts w:ascii="Verdana" w:hAnsi="Verdana"/>
          <w:color w:val="auto"/>
          <w:sz w:val="20"/>
          <w:szCs w:val="20"/>
        </w:rPr>
      </w:pPr>
      <w:r w:rsidRPr="0059113C">
        <w:rPr>
          <w:rFonts w:ascii="Verdana" w:hAnsi="Verdana"/>
          <w:bCs/>
          <w:spacing w:val="-2"/>
          <w:sz w:val="20"/>
          <w:szCs w:val="20"/>
          <w:lang w:val="es-ES"/>
        </w:rPr>
        <w:lastRenderedPageBreak/>
        <w:t>La violación al proceso de designación estará afectada de nulidad.</w:t>
      </w:r>
    </w:p>
    <w:p w14:paraId="7EC4FD98" w14:textId="02D2064F" w:rsidR="00AE4FD5" w:rsidRDefault="0059113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 xml:space="preserve">Artículo </w:t>
      </w:r>
      <w:r>
        <w:rPr>
          <w:rFonts w:ascii="Verdana" w:hAnsi="Verdana"/>
          <w:b/>
          <w:color w:val="FF6699"/>
          <w:sz w:val="16"/>
          <w:szCs w:val="16"/>
        </w:rPr>
        <w:t>reformado</w:t>
      </w:r>
      <w:r w:rsidRPr="00650382">
        <w:rPr>
          <w:rFonts w:ascii="Verdana" w:hAnsi="Verdana"/>
          <w:b/>
          <w:color w:val="FF6699"/>
          <w:sz w:val="16"/>
          <w:szCs w:val="16"/>
        </w:rPr>
        <w:t xml:space="preserve"> P.O. </w:t>
      </w:r>
      <w:r>
        <w:rPr>
          <w:rFonts w:ascii="Verdana" w:hAnsi="Verdana"/>
          <w:b/>
          <w:color w:val="FF6699"/>
          <w:sz w:val="16"/>
          <w:szCs w:val="16"/>
        </w:rPr>
        <w:t>30</w:t>
      </w:r>
      <w:r w:rsidRPr="00650382">
        <w:rPr>
          <w:rFonts w:ascii="Verdana" w:hAnsi="Verdana"/>
          <w:b/>
          <w:color w:val="FF6699"/>
          <w:sz w:val="16"/>
          <w:szCs w:val="16"/>
        </w:rPr>
        <w:t>-1</w:t>
      </w:r>
      <w:r>
        <w:rPr>
          <w:rFonts w:ascii="Verdana" w:hAnsi="Verdana"/>
          <w:b/>
          <w:color w:val="FF6699"/>
          <w:sz w:val="16"/>
          <w:szCs w:val="16"/>
        </w:rPr>
        <w:t>1</w:t>
      </w:r>
      <w:r w:rsidRPr="00650382">
        <w:rPr>
          <w:rFonts w:ascii="Verdana" w:hAnsi="Verdana"/>
          <w:b/>
          <w:color w:val="FF6699"/>
          <w:sz w:val="16"/>
          <w:szCs w:val="16"/>
        </w:rPr>
        <w:t>-202</w:t>
      </w:r>
      <w:r>
        <w:rPr>
          <w:rFonts w:ascii="Verdana" w:hAnsi="Verdana"/>
          <w:b/>
          <w:color w:val="FF6699"/>
          <w:sz w:val="16"/>
          <w:szCs w:val="16"/>
        </w:rPr>
        <w:t>2</w:t>
      </w:r>
    </w:p>
    <w:p w14:paraId="160E528A" w14:textId="77777777" w:rsidR="0059113C" w:rsidRDefault="0059113C" w:rsidP="004D6AA6">
      <w:pPr>
        <w:pStyle w:val="Default"/>
        <w:spacing w:line="276" w:lineRule="auto"/>
        <w:ind w:firstLine="709"/>
        <w:jc w:val="right"/>
        <w:rPr>
          <w:rFonts w:ascii="Verdana" w:hAnsi="Verdana"/>
          <w:b/>
          <w:bCs/>
          <w:i/>
          <w:iCs/>
          <w:color w:val="auto"/>
          <w:sz w:val="20"/>
          <w:szCs w:val="20"/>
        </w:rPr>
      </w:pPr>
    </w:p>
    <w:p w14:paraId="104DFFBB" w14:textId="40BF1C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juez, secretario y actuario </w:t>
      </w:r>
    </w:p>
    <w:p w14:paraId="1B58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253. </w:t>
      </w:r>
      <w:r w:rsidRPr="00650382">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56D11C" w14:textId="03E3C6A6" w:rsidR="00BA7E55" w:rsidRPr="00650382" w:rsidRDefault="00115806"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preferentemente guanajuatense, con pleno goce de sus derechos</w:t>
      </w:r>
      <w:r w:rsidR="00BA7E55" w:rsidRPr="00650382">
        <w:rPr>
          <w:rFonts w:ascii="Verdana" w:hAnsi="Verdana"/>
          <w:color w:val="auto"/>
          <w:sz w:val="20"/>
          <w:szCs w:val="20"/>
        </w:rPr>
        <w:t xml:space="preserve"> civiles y políticos</w:t>
      </w:r>
      <w:r w:rsidRPr="00650382">
        <w:rPr>
          <w:rFonts w:ascii="Verdana" w:hAnsi="Verdana"/>
          <w:color w:val="auto"/>
          <w:sz w:val="20"/>
          <w:szCs w:val="20"/>
        </w:rPr>
        <w:t xml:space="preserve"> y con residencia efectiva en el estado no menor de tres años anteriores a la fecha de designación</w:t>
      </w:r>
      <w:r w:rsidR="00BA7E55" w:rsidRPr="00650382">
        <w:rPr>
          <w:rFonts w:ascii="Verdana" w:hAnsi="Verdana"/>
          <w:color w:val="auto"/>
          <w:sz w:val="20"/>
          <w:szCs w:val="20"/>
        </w:rPr>
        <w:t xml:space="preserve">; </w:t>
      </w:r>
    </w:p>
    <w:p w14:paraId="23A0F2F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94E43C" w14:textId="30191A8E"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w:t>
      </w:r>
      <w:r w:rsidR="00BA7E55" w:rsidRPr="00650382">
        <w:rPr>
          <w:rFonts w:ascii="Verdana" w:hAnsi="Verdana"/>
          <w:color w:val="auto"/>
          <w:sz w:val="20"/>
          <w:szCs w:val="20"/>
        </w:rPr>
        <w:t xml:space="preserve"> título profesional de licenciado en derecho o su equivalente académico legalmente expedido por la institución facultada para ello, </w:t>
      </w:r>
      <w:r w:rsidRPr="00650382">
        <w:rPr>
          <w:rFonts w:ascii="Verdana" w:hAnsi="Verdana"/>
          <w:color w:val="auto"/>
          <w:sz w:val="20"/>
          <w:szCs w:val="20"/>
        </w:rPr>
        <w:t>y con la antigüedad mínima en su ejercicio de tres años</w:t>
      </w:r>
      <w:r w:rsidR="00BA7E55" w:rsidRPr="00650382">
        <w:rPr>
          <w:rFonts w:ascii="Verdana" w:hAnsi="Verdana"/>
          <w:color w:val="auto"/>
          <w:sz w:val="20"/>
          <w:szCs w:val="20"/>
        </w:rPr>
        <w:t xml:space="preserve">; </w:t>
      </w:r>
    </w:p>
    <w:p w14:paraId="1B04C61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130103D" w14:textId="3DCF64D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Contar con experiencia profesional de cuando menos dos años en materia administrativa o fiscal</w:t>
      </w:r>
      <w:r w:rsidR="00BA7E55" w:rsidRPr="00650382">
        <w:rPr>
          <w:rFonts w:ascii="Verdana" w:hAnsi="Verdana"/>
          <w:color w:val="auto"/>
          <w:sz w:val="20"/>
          <w:szCs w:val="20"/>
        </w:rPr>
        <w:t>;</w:t>
      </w:r>
    </w:p>
    <w:p w14:paraId="4BEBAA4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DBFD07" w14:textId="6CF3E347" w:rsidR="00BA7E55" w:rsidRDefault="00DC7433" w:rsidP="00111C80">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Gozar de buena reputación y no haber sido condenado por delito intencional que amerite pena privativa de la libertad de </w:t>
      </w:r>
      <w:proofErr w:type="spellStart"/>
      <w:r w:rsidRPr="00650382">
        <w:rPr>
          <w:rFonts w:ascii="Verdana" w:hAnsi="Verdana"/>
          <w:color w:val="auto"/>
          <w:sz w:val="20"/>
          <w:szCs w:val="20"/>
        </w:rPr>
        <w:t>mas</w:t>
      </w:r>
      <w:proofErr w:type="spellEnd"/>
      <w:r w:rsidRPr="00650382">
        <w:rPr>
          <w:rFonts w:ascii="Verdana" w:hAnsi="Verdana"/>
          <w:color w:val="auto"/>
          <w:sz w:val="20"/>
          <w:szCs w:val="20"/>
        </w:rPr>
        <w:t xml:space="preserve"> de un año, pero si se tratare de robo, fraude, falsificación, abuso de confianza o enriquecimiento ilícito cometido contra la administración pública, quedará inhabilitado para el cargo, cualquiera que haya sido la pena;</w:t>
      </w:r>
    </w:p>
    <w:p w14:paraId="63631D17" w14:textId="77777777" w:rsidR="00FA79A0" w:rsidRPr="00650382" w:rsidRDefault="00FA79A0" w:rsidP="00FA79A0">
      <w:pPr>
        <w:pStyle w:val="Default"/>
        <w:spacing w:line="276" w:lineRule="auto"/>
        <w:ind w:left="709"/>
        <w:jc w:val="both"/>
        <w:rPr>
          <w:rFonts w:ascii="Verdana" w:hAnsi="Verdana"/>
          <w:color w:val="auto"/>
          <w:sz w:val="20"/>
          <w:szCs w:val="20"/>
        </w:rPr>
      </w:pPr>
    </w:p>
    <w:p w14:paraId="56E1EB3A" w14:textId="28639029" w:rsidR="00BD0CE6" w:rsidRDefault="00BA7E55" w:rsidP="00BD0CE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Preferentemente haber cursado la especialidad </w:t>
      </w:r>
      <w:r w:rsidR="00DC7433" w:rsidRPr="00650382">
        <w:rPr>
          <w:rFonts w:ascii="Verdana" w:hAnsi="Verdana"/>
          <w:color w:val="auto"/>
          <w:sz w:val="20"/>
          <w:szCs w:val="20"/>
        </w:rPr>
        <w:t xml:space="preserve">o maestría </w:t>
      </w:r>
      <w:r w:rsidRPr="00650382">
        <w:rPr>
          <w:rFonts w:ascii="Verdana" w:hAnsi="Verdana"/>
          <w:color w:val="auto"/>
          <w:sz w:val="20"/>
          <w:szCs w:val="20"/>
        </w:rPr>
        <w:t xml:space="preserve">en </w:t>
      </w:r>
      <w:r w:rsidR="00DC7433" w:rsidRPr="00650382">
        <w:rPr>
          <w:rFonts w:ascii="Verdana" w:hAnsi="Verdana"/>
          <w:color w:val="auto"/>
          <w:sz w:val="20"/>
          <w:szCs w:val="20"/>
        </w:rPr>
        <w:t>materia administrativa, debiendo acreditarlo</w:t>
      </w:r>
      <w:r w:rsidRPr="00650382">
        <w:rPr>
          <w:rFonts w:ascii="Verdana" w:hAnsi="Verdana"/>
          <w:color w:val="auto"/>
          <w:sz w:val="20"/>
          <w:szCs w:val="20"/>
        </w:rPr>
        <w:t xml:space="preserve"> con la constancia respectiva</w:t>
      </w:r>
      <w:r w:rsidR="00DC7433" w:rsidRPr="00650382">
        <w:rPr>
          <w:rFonts w:ascii="Verdana" w:hAnsi="Verdana"/>
          <w:color w:val="auto"/>
          <w:sz w:val="20"/>
          <w:szCs w:val="20"/>
        </w:rPr>
        <w:t>, y</w:t>
      </w:r>
    </w:p>
    <w:p w14:paraId="0E9E339D" w14:textId="77777777" w:rsidR="00FA79A0" w:rsidRPr="00650382" w:rsidRDefault="00FA79A0" w:rsidP="00FA79A0">
      <w:pPr>
        <w:pStyle w:val="Default"/>
        <w:spacing w:line="276" w:lineRule="auto"/>
        <w:ind w:left="709"/>
        <w:jc w:val="both"/>
        <w:rPr>
          <w:rFonts w:ascii="Verdana" w:hAnsi="Verdana"/>
          <w:color w:val="auto"/>
          <w:sz w:val="20"/>
          <w:szCs w:val="20"/>
        </w:rPr>
      </w:pPr>
    </w:p>
    <w:p w14:paraId="2F86D0E2" w14:textId="324232A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r w:rsidR="00BA7E55" w:rsidRPr="00650382">
        <w:rPr>
          <w:rFonts w:ascii="Verdana" w:hAnsi="Verdana"/>
          <w:color w:val="auto"/>
          <w:sz w:val="20"/>
          <w:szCs w:val="20"/>
        </w:rPr>
        <w:t xml:space="preserve"> </w:t>
      </w:r>
    </w:p>
    <w:p w14:paraId="620831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046465" w14:textId="73898448" w:rsidR="00BD0CE6"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actuarios deberán satisfacer los requisitos señalados en las fracciones anteriores, con excepción de l</w:t>
      </w:r>
      <w:r w:rsidR="00DC7433" w:rsidRPr="00650382">
        <w:rPr>
          <w:rFonts w:ascii="Verdana" w:hAnsi="Verdana"/>
          <w:color w:val="auto"/>
          <w:sz w:val="20"/>
          <w:szCs w:val="20"/>
        </w:rPr>
        <w:t xml:space="preserve">o señalado en la fracción III, así como la antigüedad mínima </w:t>
      </w:r>
      <w:r w:rsidR="00BD0CE6" w:rsidRPr="00650382">
        <w:rPr>
          <w:rFonts w:ascii="Verdana" w:hAnsi="Verdana"/>
          <w:color w:val="auto"/>
          <w:sz w:val="20"/>
          <w:szCs w:val="20"/>
        </w:rPr>
        <w:t>en ejercicio de la profesión, indicada en la fracción II, será de dos años.</w:t>
      </w:r>
    </w:p>
    <w:p w14:paraId="327B5484" w14:textId="6A3D65EA" w:rsidR="00BD0CE6" w:rsidRPr="00650382" w:rsidRDefault="000C25F8" w:rsidP="00BD0CE6">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Artículo</w:t>
      </w:r>
      <w:r w:rsidR="00BD0CE6" w:rsidRPr="00650382">
        <w:rPr>
          <w:rFonts w:ascii="Verdana" w:hAnsi="Verdana"/>
          <w:b/>
          <w:color w:val="FF6699"/>
          <w:sz w:val="16"/>
          <w:szCs w:val="16"/>
        </w:rPr>
        <w:t xml:space="preserve"> reformado P.O. 22-12-2020</w:t>
      </w:r>
    </w:p>
    <w:p w14:paraId="7DA4B331" w14:textId="77777777" w:rsidR="00BD0CE6" w:rsidRPr="00650382" w:rsidRDefault="00BD0CE6" w:rsidP="004D6AA6">
      <w:pPr>
        <w:pStyle w:val="Default"/>
        <w:spacing w:line="276" w:lineRule="auto"/>
        <w:ind w:firstLine="709"/>
        <w:jc w:val="both"/>
        <w:rPr>
          <w:rFonts w:ascii="Verdana" w:hAnsi="Verdana"/>
          <w:color w:val="auto"/>
          <w:sz w:val="20"/>
          <w:szCs w:val="20"/>
        </w:rPr>
      </w:pPr>
    </w:p>
    <w:p w14:paraId="5D901C91" w14:textId="1A4780E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C0F24DC" w14:textId="5E2DD2F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4C05EC0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Procuración de Justicia en Materia</w:t>
      </w:r>
    </w:p>
    <w:p w14:paraId="1A3DB0A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Administrativa Municipal</w:t>
      </w:r>
    </w:p>
    <w:p w14:paraId="56227D3E" w14:textId="77777777" w:rsidR="0048209C" w:rsidRPr="0048209C" w:rsidRDefault="0048209C" w:rsidP="0048209C">
      <w:pPr>
        <w:pStyle w:val="Sinespaciado"/>
        <w:rPr>
          <w:sz w:val="10"/>
          <w:szCs w:val="10"/>
        </w:rPr>
      </w:pPr>
    </w:p>
    <w:p w14:paraId="068E6172" w14:textId="26F668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Defensorías de oficio </w:t>
      </w:r>
    </w:p>
    <w:p w14:paraId="1F3D02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254. </w:t>
      </w:r>
      <w:r w:rsidRPr="00650382">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aquellos municipios donde existan Juzgados Administrativos Municipales Regionales podrán dos o más municipios asociarse y coordinarse entre sí, para crear una </w:t>
      </w:r>
      <w:r w:rsidRPr="00650382">
        <w:rPr>
          <w:rFonts w:ascii="Verdana" w:hAnsi="Verdana"/>
          <w:color w:val="auto"/>
          <w:sz w:val="20"/>
          <w:szCs w:val="20"/>
        </w:rPr>
        <w:lastRenderedPageBreak/>
        <w:t>Unidad de Defensoría de Oficio Regional, con sujeción a lo establecido por el último párrafo del artículo 241 de esta Ley.</w:t>
      </w:r>
    </w:p>
    <w:p w14:paraId="5666AE73" w14:textId="77777777" w:rsidR="00AE4FD5" w:rsidRDefault="00AE4FD5" w:rsidP="004D6AA6">
      <w:pPr>
        <w:pStyle w:val="Default"/>
        <w:spacing w:line="276" w:lineRule="auto"/>
        <w:ind w:firstLine="709"/>
        <w:jc w:val="both"/>
        <w:rPr>
          <w:rFonts w:ascii="Verdana" w:hAnsi="Verdana"/>
          <w:color w:val="auto"/>
          <w:sz w:val="20"/>
          <w:szCs w:val="20"/>
        </w:rPr>
      </w:pPr>
    </w:p>
    <w:p w14:paraId="33E34A13" w14:textId="74BECA6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El presupuesto anual de egresos de la Defensoría de Oficio deberá prever lo señalado en el artículo 251 de esta Ley. </w:t>
      </w:r>
    </w:p>
    <w:p w14:paraId="319D812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las defensorías </w:t>
      </w:r>
    </w:p>
    <w:p w14:paraId="2C3371A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255. </w:t>
      </w:r>
      <w:r w:rsidRPr="00650382">
        <w:rPr>
          <w:rFonts w:ascii="Verdana" w:hAnsi="Verdana"/>
          <w:color w:val="auto"/>
          <w:sz w:val="20"/>
          <w:szCs w:val="20"/>
        </w:rPr>
        <w:t xml:space="preserve">Las defensorías de oficio en materia administrativa municipal se integran de la siguiente manera: </w:t>
      </w:r>
    </w:p>
    <w:p w14:paraId="4C9BA64A" w14:textId="77777777" w:rsidR="00BA7E55" w:rsidRPr="0048209C" w:rsidRDefault="00BA7E55" w:rsidP="0048209C">
      <w:pPr>
        <w:pStyle w:val="Sinespaciado"/>
        <w:rPr>
          <w:sz w:val="10"/>
          <w:szCs w:val="10"/>
        </w:rPr>
      </w:pPr>
    </w:p>
    <w:p w14:paraId="0A4747D4"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uno o varios defensores de oficio; y </w:t>
      </w:r>
    </w:p>
    <w:p w14:paraId="6B9B5133" w14:textId="77777777" w:rsidR="00BA7E55" w:rsidRPr="0048209C" w:rsidRDefault="00BA7E55" w:rsidP="0048209C">
      <w:pPr>
        <w:pStyle w:val="Sinespaciado"/>
        <w:rPr>
          <w:sz w:val="10"/>
          <w:szCs w:val="10"/>
        </w:rPr>
      </w:pPr>
    </w:p>
    <w:p w14:paraId="408712C7"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18E842D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los defensores </w:t>
      </w:r>
    </w:p>
    <w:p w14:paraId="1C3E78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256. </w:t>
      </w:r>
      <w:r w:rsidRPr="00650382">
        <w:rPr>
          <w:rFonts w:ascii="Verdana" w:hAnsi="Verdana"/>
          <w:color w:val="auto"/>
          <w:sz w:val="20"/>
          <w:szCs w:val="20"/>
        </w:rPr>
        <w:t xml:space="preserve">Los defensores de oficio serán nombrados y removidos siguiendo el procedimiento previsto en esta Ley. </w:t>
      </w:r>
    </w:p>
    <w:p w14:paraId="4FBF332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defensor </w:t>
      </w:r>
    </w:p>
    <w:p w14:paraId="751B789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257. </w:t>
      </w:r>
      <w:r w:rsidRPr="00650382">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70B422CD" w14:textId="77777777" w:rsidR="00AE4FD5" w:rsidRDefault="00AE4FD5" w:rsidP="004D6AA6">
      <w:pPr>
        <w:pStyle w:val="Default"/>
        <w:spacing w:line="276" w:lineRule="auto"/>
        <w:jc w:val="center"/>
        <w:rPr>
          <w:rFonts w:ascii="Verdana" w:hAnsi="Verdana"/>
          <w:b/>
          <w:color w:val="auto"/>
          <w:sz w:val="20"/>
          <w:szCs w:val="20"/>
        </w:rPr>
      </w:pPr>
    </w:p>
    <w:p w14:paraId="50D2BDBB" w14:textId="77777777" w:rsidR="00AE4FD5" w:rsidRDefault="00AE4FD5" w:rsidP="004D6AA6">
      <w:pPr>
        <w:pStyle w:val="Default"/>
        <w:spacing w:line="276" w:lineRule="auto"/>
        <w:jc w:val="center"/>
        <w:rPr>
          <w:rFonts w:ascii="Verdana" w:hAnsi="Verdana"/>
          <w:b/>
          <w:color w:val="auto"/>
          <w:sz w:val="20"/>
          <w:szCs w:val="20"/>
        </w:rPr>
      </w:pPr>
    </w:p>
    <w:p w14:paraId="2346F950" w14:textId="49A818F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74D725F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Infracciones y Sanciones</w:t>
      </w:r>
    </w:p>
    <w:p w14:paraId="7CD93006" w14:textId="77777777" w:rsidR="00BA7E55" w:rsidRPr="0048209C" w:rsidRDefault="00BA7E55" w:rsidP="004D6AA6">
      <w:pPr>
        <w:pStyle w:val="Default"/>
        <w:spacing w:line="276" w:lineRule="auto"/>
        <w:ind w:firstLine="709"/>
        <w:jc w:val="center"/>
        <w:rPr>
          <w:rFonts w:ascii="Verdana" w:hAnsi="Verdana"/>
          <w:color w:val="auto"/>
          <w:sz w:val="14"/>
          <w:szCs w:val="14"/>
        </w:rPr>
      </w:pPr>
    </w:p>
    <w:p w14:paraId="3314639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Sanciones </w:t>
      </w:r>
    </w:p>
    <w:p w14:paraId="303CA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258. </w:t>
      </w:r>
      <w:r w:rsidRPr="00650382">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Multa; </w:t>
      </w:r>
    </w:p>
    <w:p w14:paraId="41D0A3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Arresto hasta por treinta y seis horas; </w:t>
      </w:r>
    </w:p>
    <w:p w14:paraId="18F47BE8" w14:textId="77777777" w:rsidR="00AE4FD5" w:rsidRDefault="00AE4FD5" w:rsidP="00AE4FD5">
      <w:pPr>
        <w:pStyle w:val="Default"/>
        <w:spacing w:line="276" w:lineRule="auto"/>
        <w:ind w:left="709"/>
        <w:jc w:val="both"/>
        <w:rPr>
          <w:rFonts w:ascii="Verdana" w:hAnsi="Verdana"/>
          <w:color w:val="auto"/>
          <w:sz w:val="20"/>
          <w:szCs w:val="20"/>
        </w:rPr>
      </w:pPr>
    </w:p>
    <w:p w14:paraId="4A1F2437" w14:textId="3FC58E64"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Suspensión; y </w:t>
      </w:r>
    </w:p>
    <w:p w14:paraId="27BD312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Clausura. </w:t>
      </w:r>
    </w:p>
    <w:p w14:paraId="13EB5CF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el infractor fuese jornalero, obrero o trabajador, la multa no deberá exceder del importe de un día de salario. </w:t>
      </w:r>
    </w:p>
    <w:p w14:paraId="42C44CC7" w14:textId="269BF0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de las sanciones </w:t>
      </w:r>
    </w:p>
    <w:p w14:paraId="7FC23AB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259. </w:t>
      </w:r>
      <w:r w:rsidRPr="00650382">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74C23F36" w14:textId="393D021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Delitos </w:t>
      </w:r>
    </w:p>
    <w:p w14:paraId="5AFFFFD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260. </w:t>
      </w:r>
      <w:r w:rsidRPr="00650382">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5E1EFC2C" w14:textId="670CC5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Garantía de audiencia </w:t>
      </w:r>
    </w:p>
    <w:p w14:paraId="65BD03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261. </w:t>
      </w:r>
      <w:r w:rsidRPr="00650382">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Plazos para calificación e imposición </w:t>
      </w:r>
    </w:p>
    <w:p w14:paraId="78F1F6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262. </w:t>
      </w:r>
      <w:r w:rsidRPr="00650382">
        <w:rPr>
          <w:rFonts w:ascii="Verdana" w:hAnsi="Verdana"/>
          <w:color w:val="auto"/>
          <w:sz w:val="20"/>
          <w:szCs w:val="20"/>
        </w:rPr>
        <w:t xml:space="preserve">La calificación de la infracción y la imposición de la sanción, deberá resolverse a más tardar, dentro de las veinticuatro horas siguientes a que se reciba el expediente relativo. </w:t>
      </w:r>
    </w:p>
    <w:p w14:paraId="759A50C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1A30DF" w14:textId="20B0F25F"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que la falta se sancione con arresto, la calificación se deberá resolver inmediatamente. </w:t>
      </w:r>
    </w:p>
    <w:p w14:paraId="3F4EFB8E"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2DD7AF18" w14:textId="6207F5D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Efectos y aplicación de las sanciones </w:t>
      </w:r>
    </w:p>
    <w:p w14:paraId="4664FE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263. </w:t>
      </w:r>
      <w:r w:rsidRPr="00650382">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14523C88" w14:textId="77777777" w:rsidR="002E1322" w:rsidRDefault="002E1322" w:rsidP="004D6AA6">
      <w:pPr>
        <w:pStyle w:val="Default"/>
        <w:spacing w:line="276" w:lineRule="auto"/>
        <w:jc w:val="center"/>
        <w:rPr>
          <w:rFonts w:ascii="Verdana" w:hAnsi="Verdana"/>
          <w:b/>
          <w:bCs/>
          <w:color w:val="auto"/>
          <w:sz w:val="20"/>
          <w:szCs w:val="20"/>
          <w:lang w:val="en-US"/>
        </w:rPr>
      </w:pPr>
    </w:p>
    <w:p w14:paraId="4F7DBEF6" w14:textId="77777777" w:rsidR="002E1322" w:rsidRDefault="002E1322" w:rsidP="004D6AA6">
      <w:pPr>
        <w:pStyle w:val="Default"/>
        <w:spacing w:line="276" w:lineRule="auto"/>
        <w:jc w:val="center"/>
        <w:rPr>
          <w:rFonts w:ascii="Verdana" w:hAnsi="Verdana"/>
          <w:b/>
          <w:bCs/>
          <w:color w:val="auto"/>
          <w:sz w:val="20"/>
          <w:szCs w:val="20"/>
          <w:lang w:val="en-US"/>
        </w:rPr>
      </w:pPr>
    </w:p>
    <w:p w14:paraId="218BBB1E" w14:textId="31E8EAA0" w:rsidR="00BA7E55" w:rsidRPr="00650382" w:rsidRDefault="00BA7E55" w:rsidP="004D6AA6">
      <w:pPr>
        <w:pStyle w:val="Default"/>
        <w:spacing w:line="276" w:lineRule="auto"/>
        <w:jc w:val="center"/>
        <w:rPr>
          <w:rFonts w:ascii="Verdana" w:hAnsi="Verdana"/>
          <w:b/>
          <w:bCs/>
          <w:color w:val="auto"/>
          <w:sz w:val="20"/>
          <w:szCs w:val="20"/>
          <w:lang w:val="en-US"/>
        </w:rPr>
      </w:pPr>
      <w:r w:rsidRPr="00650382">
        <w:rPr>
          <w:rFonts w:ascii="Verdana" w:hAnsi="Verdana"/>
          <w:b/>
          <w:bCs/>
          <w:color w:val="auto"/>
          <w:sz w:val="20"/>
          <w:szCs w:val="20"/>
          <w:lang w:val="en-US"/>
        </w:rPr>
        <w:t>T R A N S I T O R I O S</w:t>
      </w:r>
    </w:p>
    <w:p w14:paraId="0736FB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364B3C3"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Primero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presente Ley entrará en vigor el cuarto día siguiente al de su publicación en el Periódico Oficial del Gobierno del Estado. </w:t>
      </w:r>
    </w:p>
    <w:p w14:paraId="5E70EA5F"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2BB12794" w14:textId="2613BE1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Abrogación de la ley </w:t>
      </w:r>
    </w:p>
    <w:p w14:paraId="464813F5"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Segundo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1F42DB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Tercero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08589DA4" w14:textId="3D98520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Previsiones presupuestarias en materia de justicia administrativa </w:t>
      </w:r>
    </w:p>
    <w:p w14:paraId="4AA4541A"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Cuarto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3E13F7" w14:textId="44CDE8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para la designación del contralor </w:t>
      </w:r>
    </w:p>
    <w:p w14:paraId="7F90A6D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Quinto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LO TENDRÁ ENTENDIDO EL CIUDADANO GOBERNADOR CONSTITUCIONAL DEL ESTADO Y DISPONDRÁ QUE SE IMPRIMA, PUBLIQUE, CIRCULE Y SE LE DÉ EL DEBIDO CUMPLIMIENTO.- GUANAJUATO, GTO., 30 DE AGOSTO DE 2012.- ELVIRA PANIAGUA RODRÍGUEZ.- DIPUTADA PRESIDENTA.- JUAN CARLOS ACOSTA RODRÍGUEZ.- DIPUTADO SECRETARIO.- ALICIA MUÑOZ OLIVARES.- DIPUTADA SECRETARIA.- RÚBRICAS.</w:t>
      </w:r>
    </w:p>
    <w:p w14:paraId="06E166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 </w:t>
      </w:r>
    </w:p>
    <w:p w14:paraId="102DFE7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lastRenderedPageBreak/>
        <w:t xml:space="preserve">POR LO TANTO, MANDO SE IMPRIMA, PUBLIQUE, CIRCULE Y SE LE DÉ EL DEBIDO CUMPLIMIENTO. </w:t>
      </w:r>
    </w:p>
    <w:p w14:paraId="4F8773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DADO EN LA RESIDENCIA DEL PODER EJECUTIVO, EN LA CIUDAD DE GUANAJUATO, GTO., EL 3 DE SEPTIEMBRE DE 2012. </w:t>
      </w:r>
    </w:p>
    <w:p w14:paraId="6CEBE8D4" w14:textId="67A074B3" w:rsidR="00BA7E55" w:rsidRDefault="00BA7E55" w:rsidP="00AE4FD5">
      <w:pPr>
        <w:pStyle w:val="Default"/>
        <w:spacing w:line="276" w:lineRule="auto"/>
        <w:ind w:firstLine="709"/>
        <w:jc w:val="right"/>
        <w:rPr>
          <w:rFonts w:ascii="Verdana" w:hAnsi="Verdana"/>
          <w:b/>
          <w:bCs/>
          <w:color w:val="auto"/>
          <w:sz w:val="20"/>
          <w:szCs w:val="20"/>
        </w:rPr>
      </w:pPr>
    </w:p>
    <w:p w14:paraId="11A9DF68" w14:textId="5B9D8C3A" w:rsidR="00AE4FD5" w:rsidRPr="00650382" w:rsidRDefault="00AE4FD5" w:rsidP="00AE4FD5">
      <w:pPr>
        <w:pStyle w:val="Default"/>
        <w:spacing w:line="276" w:lineRule="auto"/>
        <w:ind w:firstLine="709"/>
        <w:jc w:val="right"/>
        <w:rPr>
          <w:rFonts w:ascii="Verdana" w:hAnsi="Verdana"/>
          <w:b/>
          <w:bCs/>
          <w:color w:val="auto"/>
          <w:sz w:val="20"/>
          <w:szCs w:val="20"/>
        </w:rPr>
      </w:pPr>
      <w:r>
        <w:rPr>
          <w:rFonts w:ascii="Verdana" w:hAnsi="Verdana"/>
          <w:b/>
          <w:bCs/>
          <w:color w:val="auto"/>
          <w:sz w:val="20"/>
          <w:szCs w:val="20"/>
        </w:rPr>
        <w:t>GOBERNADOR DEL ESTADO DE GUANAJUATO</w:t>
      </w:r>
    </w:p>
    <w:p w14:paraId="315006C6"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color w:val="auto"/>
          <w:sz w:val="20"/>
          <w:szCs w:val="20"/>
        </w:rPr>
        <w:t xml:space="preserve">HÉCTOR GERMÁN RENÉ LÓPEZ SANTILLANA </w:t>
      </w:r>
    </w:p>
    <w:p w14:paraId="644497E2"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650382" w:rsidRDefault="00BA7E55" w:rsidP="004D6AA6">
      <w:pPr>
        <w:pStyle w:val="Default"/>
        <w:spacing w:line="276" w:lineRule="auto"/>
        <w:ind w:firstLine="709"/>
        <w:rPr>
          <w:rFonts w:ascii="Verdana" w:hAnsi="Verdana"/>
          <w:b/>
          <w:bCs/>
          <w:color w:val="auto"/>
          <w:sz w:val="20"/>
          <w:szCs w:val="20"/>
        </w:rPr>
      </w:pPr>
      <w:r w:rsidRPr="00650382">
        <w:rPr>
          <w:rFonts w:ascii="Verdana" w:hAnsi="Verdana"/>
          <w:b/>
          <w:bCs/>
          <w:color w:val="auto"/>
          <w:sz w:val="20"/>
          <w:szCs w:val="20"/>
        </w:rPr>
        <w:t>EL SECRETARIO DE GOBIERNO</w:t>
      </w:r>
    </w:p>
    <w:p w14:paraId="716633C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ROMÁN CIFUENTES NEGRETE </w:t>
      </w:r>
    </w:p>
    <w:p w14:paraId="3AE0904F"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117E83F2"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2C680706" w14:textId="77777777" w:rsidR="0048209C" w:rsidRDefault="0048209C" w:rsidP="004D6AA6">
      <w:pPr>
        <w:pStyle w:val="Default"/>
        <w:spacing w:line="276" w:lineRule="auto"/>
        <w:ind w:firstLine="709"/>
        <w:jc w:val="center"/>
        <w:rPr>
          <w:rFonts w:ascii="Verdana" w:hAnsi="Verdana" w:cs="Verdana"/>
          <w:b/>
          <w:color w:val="auto"/>
          <w:sz w:val="20"/>
          <w:szCs w:val="20"/>
        </w:rPr>
      </w:pPr>
    </w:p>
    <w:p w14:paraId="586889E8" w14:textId="77777777" w:rsidR="0048209C" w:rsidRDefault="0048209C" w:rsidP="004D6AA6">
      <w:pPr>
        <w:pStyle w:val="Default"/>
        <w:spacing w:line="276" w:lineRule="auto"/>
        <w:ind w:firstLine="709"/>
        <w:jc w:val="center"/>
        <w:rPr>
          <w:rFonts w:ascii="Verdana" w:hAnsi="Verdana" w:cs="Verdana"/>
          <w:b/>
          <w:color w:val="auto"/>
          <w:sz w:val="20"/>
          <w:szCs w:val="20"/>
        </w:rPr>
      </w:pPr>
    </w:p>
    <w:p w14:paraId="4BEC8092" w14:textId="2DE229C1" w:rsidR="00BA7E55" w:rsidRPr="00650382" w:rsidRDefault="00BA7E55" w:rsidP="004D6AA6">
      <w:pPr>
        <w:pStyle w:val="Default"/>
        <w:spacing w:line="276" w:lineRule="auto"/>
        <w:ind w:firstLine="709"/>
        <w:jc w:val="center"/>
        <w:rPr>
          <w:rFonts w:ascii="Verdana" w:hAnsi="Verdana" w:cs="Verdana"/>
          <w:b/>
          <w:color w:val="auto"/>
          <w:sz w:val="20"/>
          <w:szCs w:val="20"/>
        </w:rPr>
      </w:pPr>
      <w:r w:rsidRPr="00650382">
        <w:rPr>
          <w:rFonts w:ascii="Verdana" w:hAnsi="Verdana" w:cs="Verdana"/>
          <w:b/>
          <w:color w:val="auto"/>
          <w:sz w:val="20"/>
          <w:szCs w:val="20"/>
        </w:rPr>
        <w:t>N. DE E. A CONTINUACIÓN SE TRANSCRIBEN LOS ARTÍCULOS TRANSITORIOS DE LOS DECRETOS DE REFORMAS A LA PRESENTE LEY.</w:t>
      </w:r>
    </w:p>
    <w:p w14:paraId="5EF880AB" w14:textId="77777777" w:rsidR="0048209C" w:rsidRDefault="0048209C" w:rsidP="004D6AA6">
      <w:pPr>
        <w:pStyle w:val="Default"/>
        <w:spacing w:line="276" w:lineRule="auto"/>
        <w:ind w:firstLine="709"/>
        <w:jc w:val="center"/>
        <w:rPr>
          <w:rFonts w:ascii="Verdana" w:hAnsi="Verdana"/>
          <w:b/>
          <w:color w:val="auto"/>
          <w:sz w:val="20"/>
          <w:szCs w:val="20"/>
        </w:rPr>
      </w:pPr>
    </w:p>
    <w:p w14:paraId="01CFD8E2" w14:textId="3D7F7D5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26 de abril de 2013</w:t>
      </w:r>
    </w:p>
    <w:p w14:paraId="1DC018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D6CCB3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al cuarto día siguiente al de su publicación en el Periódico Oficial del Gobierno del Estado. </w:t>
      </w:r>
    </w:p>
    <w:p w14:paraId="01BD15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Instalación de la comisión </w:t>
      </w:r>
    </w:p>
    <w:p w14:paraId="556E95C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 xml:space="preserve">Los ayuntamientos del Estado de Guanajuato que no cuenten con una Comisión ordinaria de Igualdad de Género, deberán instalarla, dentro de los sesenta días siguientes a la entrada en vigor del presente decreto. </w:t>
      </w:r>
    </w:p>
    <w:p w14:paraId="0E7528E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A499" w14:textId="4C95168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04A6AA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Tercero. </w:t>
      </w:r>
      <w:r w:rsidRPr="00650382">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94FDE0"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17 de mayo de 2013</w:t>
      </w:r>
    </w:p>
    <w:p w14:paraId="1CDC2DC7"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Primero. </w:t>
      </w:r>
      <w:r w:rsidRPr="00650382">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Segundo. </w:t>
      </w:r>
      <w:r w:rsidRPr="00650382">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Tercero. </w:t>
      </w:r>
      <w:r w:rsidRPr="00650382">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3616895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Municipales: </w:t>
      </w:r>
    </w:p>
    <w:p w14:paraId="19A0BBB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4ED3F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A los cuarenta y seis Ayuntamientos del Estado de Guanajuato. </w:t>
      </w:r>
    </w:p>
    <w:p w14:paraId="5925AA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Estatales: </w:t>
      </w:r>
    </w:p>
    <w:p w14:paraId="60059375" w14:textId="77777777" w:rsidR="00BA7E55" w:rsidRPr="00650382"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Estatal; </w:t>
      </w:r>
    </w:p>
    <w:p w14:paraId="284ED2DB"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Estatal; </w:t>
      </w:r>
    </w:p>
    <w:p w14:paraId="446FD95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Pleno del Supremo Tribunal de Justicia y Consejo del Poder Judicial del Estado; y </w:t>
      </w:r>
    </w:p>
    <w:p w14:paraId="04A1D80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Organismos Autónomos. </w:t>
      </w:r>
    </w:p>
    <w:p w14:paraId="49FB8310" w14:textId="77777777" w:rsidR="00CC6747" w:rsidRPr="00650382"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Federales: </w:t>
      </w:r>
    </w:p>
    <w:p w14:paraId="35B65C4A"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Federal; </w:t>
      </w:r>
    </w:p>
    <w:p w14:paraId="722D7B8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Federal; </w:t>
      </w:r>
    </w:p>
    <w:p w14:paraId="685A4BFD"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Cámara de Diputados del Congreso de la Unión y Senado de la República; </w:t>
      </w:r>
    </w:p>
    <w:p w14:paraId="137FA98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5. </w:t>
      </w:r>
      <w:r w:rsidRPr="00650382">
        <w:rPr>
          <w:rFonts w:ascii="Verdana" w:hAnsi="Verdana"/>
          <w:color w:val="auto"/>
          <w:sz w:val="20"/>
          <w:szCs w:val="20"/>
        </w:rPr>
        <w:t xml:space="preserve">Tribunal Federal de Justicia Fiscal y Administrativa; y </w:t>
      </w:r>
    </w:p>
    <w:p w14:paraId="6807C240"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6. </w:t>
      </w:r>
      <w:r w:rsidRPr="00650382">
        <w:rPr>
          <w:rFonts w:ascii="Verdana" w:hAnsi="Verdana"/>
          <w:color w:val="auto"/>
          <w:sz w:val="20"/>
          <w:szCs w:val="20"/>
        </w:rPr>
        <w:t xml:space="preserve">Organismos Autónomos. </w:t>
      </w:r>
    </w:p>
    <w:p w14:paraId="006FCD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Cuarto. </w:t>
      </w:r>
      <w:r w:rsidRPr="00650382">
        <w:rPr>
          <w:rFonts w:ascii="Verdana" w:hAnsi="Verdana"/>
          <w:color w:val="auto"/>
          <w:sz w:val="20"/>
          <w:szCs w:val="20"/>
        </w:rPr>
        <w:t>Cualquier referencia que en las Leyes, Decretos u otros ordenamientos exista al Municipio de Silao, se entenderán hechas al Municipio de Silao de la Victoria.</w:t>
      </w:r>
    </w:p>
    <w:p w14:paraId="5C205BC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Quinto. </w:t>
      </w:r>
      <w:r w:rsidRPr="00650382">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F81727B" w14:textId="77777777" w:rsidR="00F7059B" w:rsidRPr="00650382" w:rsidRDefault="00F7059B" w:rsidP="004D6AA6">
      <w:pPr>
        <w:pStyle w:val="Default"/>
        <w:spacing w:line="276" w:lineRule="auto"/>
        <w:ind w:firstLine="709"/>
        <w:jc w:val="center"/>
        <w:rPr>
          <w:rFonts w:ascii="Verdana" w:hAnsi="Verdana"/>
          <w:b/>
          <w:color w:val="auto"/>
          <w:sz w:val="20"/>
          <w:szCs w:val="20"/>
        </w:rPr>
      </w:pPr>
    </w:p>
    <w:p w14:paraId="37B0B02B" w14:textId="702BD6D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7 de junio de 2013</w:t>
      </w:r>
    </w:p>
    <w:p w14:paraId="5B223AFC" w14:textId="77777777" w:rsidR="00F02017" w:rsidRDefault="00F02017" w:rsidP="004D6AA6">
      <w:pPr>
        <w:pStyle w:val="Default"/>
        <w:spacing w:line="276" w:lineRule="auto"/>
        <w:ind w:firstLine="709"/>
        <w:jc w:val="both"/>
        <w:rPr>
          <w:rFonts w:ascii="Verdana" w:hAnsi="Verdana"/>
          <w:b/>
          <w:bCs/>
          <w:color w:val="auto"/>
          <w:sz w:val="20"/>
          <w:szCs w:val="20"/>
        </w:rPr>
      </w:pPr>
    </w:p>
    <w:p w14:paraId="468316DB" w14:textId="18C1BAA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el cuarto día siguiente al de su publicación en el Periódico Oficial del Gobierno del Estado. </w:t>
      </w:r>
    </w:p>
    <w:p w14:paraId="2E109B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55522DB9" w:rsidR="00BA7E55" w:rsidRDefault="00BA7E55" w:rsidP="004D6AA6">
      <w:pPr>
        <w:pStyle w:val="Default"/>
        <w:spacing w:line="276" w:lineRule="auto"/>
        <w:ind w:firstLine="709"/>
        <w:jc w:val="both"/>
        <w:rPr>
          <w:rFonts w:ascii="Verdana" w:hAnsi="Verdana"/>
          <w:color w:val="auto"/>
          <w:sz w:val="20"/>
          <w:szCs w:val="20"/>
        </w:rPr>
      </w:pPr>
    </w:p>
    <w:p w14:paraId="4FA935B0" w14:textId="638A131F"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lastRenderedPageBreak/>
        <w:t>P.O. 9 de mayo de 2014</w:t>
      </w:r>
    </w:p>
    <w:p w14:paraId="297D87D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Primero. </w:t>
      </w:r>
      <w:r w:rsidRPr="00650382">
        <w:rPr>
          <w:rFonts w:ascii="Verdana" w:hAnsi="Verdana" w:cs="Arial"/>
          <w:sz w:val="20"/>
          <w:szCs w:val="20"/>
        </w:rPr>
        <w:t>El presente decreto entrará en vigencia al día siguiente al de su publicación en el Periódico Oficial de Gobierno del Estado.</w:t>
      </w:r>
    </w:p>
    <w:p w14:paraId="7E53D718" w14:textId="77777777" w:rsidR="00A04A06" w:rsidRPr="00650382" w:rsidRDefault="00A04A06" w:rsidP="004D6AA6">
      <w:pPr>
        <w:ind w:firstLine="709"/>
        <w:jc w:val="both"/>
        <w:rPr>
          <w:rFonts w:ascii="Verdana" w:hAnsi="Verdana" w:cs="Arial"/>
          <w:sz w:val="20"/>
          <w:szCs w:val="20"/>
        </w:rPr>
      </w:pPr>
    </w:p>
    <w:p w14:paraId="716F9CC4"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El último párrafo del artículo 140-1 entrará en vigencia a partir del uno de enero del año dos mil quince.</w:t>
      </w:r>
    </w:p>
    <w:p w14:paraId="61DDFE84" w14:textId="77777777" w:rsidR="00BA7E55" w:rsidRPr="00650382" w:rsidRDefault="00BA7E55" w:rsidP="004D6AA6">
      <w:pPr>
        <w:ind w:firstLine="709"/>
        <w:jc w:val="both"/>
        <w:rPr>
          <w:rFonts w:ascii="Verdana" w:eastAsia="Arial Unicode MS" w:hAnsi="Verdana" w:cs="Arial"/>
          <w:sz w:val="20"/>
          <w:szCs w:val="20"/>
          <w:lang w:val="es-ES_tradnl" w:eastAsia="es-ES"/>
        </w:rPr>
      </w:pPr>
    </w:p>
    <w:p w14:paraId="6AD75FFB" w14:textId="77777777" w:rsidR="005D1D89" w:rsidRPr="00650382" w:rsidRDefault="005D1D89" w:rsidP="004D6AA6">
      <w:pPr>
        <w:pStyle w:val="Default"/>
        <w:spacing w:line="276" w:lineRule="auto"/>
        <w:ind w:firstLine="709"/>
        <w:jc w:val="center"/>
        <w:rPr>
          <w:rFonts w:ascii="Verdana" w:hAnsi="Verdana"/>
          <w:b/>
          <w:color w:val="auto"/>
          <w:sz w:val="20"/>
          <w:szCs w:val="20"/>
          <w:lang w:val="es-ES_tradnl"/>
        </w:rPr>
      </w:pPr>
    </w:p>
    <w:p w14:paraId="1C79FCC6" w14:textId="410152EF" w:rsidR="00BA7E55" w:rsidRPr="00650382" w:rsidRDefault="00BA7E55" w:rsidP="004D6AA6">
      <w:pPr>
        <w:pStyle w:val="Default"/>
        <w:spacing w:line="276" w:lineRule="auto"/>
        <w:ind w:firstLine="709"/>
        <w:jc w:val="center"/>
        <w:rPr>
          <w:rFonts w:ascii="Verdana" w:hAnsi="Verdana"/>
          <w:b/>
          <w:color w:val="auto"/>
          <w:sz w:val="20"/>
          <w:szCs w:val="20"/>
          <w:lang w:val="es-ES_tradnl"/>
        </w:rPr>
      </w:pPr>
      <w:r w:rsidRPr="00650382">
        <w:rPr>
          <w:rFonts w:ascii="Verdana" w:hAnsi="Verdana"/>
          <w:b/>
          <w:color w:val="auto"/>
          <w:sz w:val="20"/>
          <w:szCs w:val="20"/>
          <w:lang w:val="es-ES_tradnl"/>
        </w:rPr>
        <w:t>P.O. 27 de marzo de 2015</w:t>
      </w:r>
    </w:p>
    <w:p w14:paraId="0EE30436" w14:textId="77777777" w:rsidR="00BA7E55" w:rsidRPr="00650382"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Primero. </w:t>
      </w:r>
      <w:r w:rsidRPr="00650382">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Segundo.</w:t>
      </w:r>
      <w:r w:rsidRPr="00650382">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4F38C651"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Tercero.</w:t>
      </w:r>
      <w:r w:rsidRPr="00650382">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Cuarto.</w:t>
      </w:r>
      <w:r w:rsidRPr="00650382">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Pr="00650382" w:rsidRDefault="00BA7E55" w:rsidP="004D6AA6"/>
    <w:p w14:paraId="5F5A67D2" w14:textId="77777777" w:rsidR="00690992" w:rsidRPr="00650382" w:rsidRDefault="00690992" w:rsidP="004D6AA6"/>
    <w:p w14:paraId="2A4DBC88" w14:textId="2E379435" w:rsidR="00690992" w:rsidRPr="00650382" w:rsidRDefault="00690992" w:rsidP="004D6AA6">
      <w:pPr>
        <w:jc w:val="center"/>
        <w:rPr>
          <w:rFonts w:ascii="Verdana" w:hAnsi="Verdana"/>
          <w:b/>
          <w:sz w:val="20"/>
          <w:szCs w:val="20"/>
          <w:lang w:val="es-ES_tradnl"/>
        </w:rPr>
      </w:pPr>
      <w:r w:rsidRPr="00650382">
        <w:rPr>
          <w:rFonts w:ascii="Verdana" w:hAnsi="Verdana"/>
          <w:b/>
          <w:sz w:val="20"/>
          <w:szCs w:val="20"/>
          <w:lang w:val="es-ES_tradnl"/>
        </w:rPr>
        <w:t>P.O.</w:t>
      </w:r>
      <w:r w:rsidR="005342A8" w:rsidRPr="00650382">
        <w:rPr>
          <w:rFonts w:ascii="Verdana" w:hAnsi="Verdana"/>
          <w:b/>
          <w:sz w:val="20"/>
          <w:szCs w:val="20"/>
          <w:lang w:val="es-ES_tradnl"/>
        </w:rPr>
        <w:t xml:space="preserve"> Decreto: 114,</w:t>
      </w:r>
      <w:r w:rsidRPr="00650382">
        <w:rPr>
          <w:rFonts w:ascii="Verdana" w:hAnsi="Verdana"/>
          <w:b/>
          <w:sz w:val="20"/>
          <w:szCs w:val="20"/>
          <w:lang w:val="es-ES_tradnl"/>
        </w:rPr>
        <w:t xml:space="preserve"> 28 de octubre de 2016</w:t>
      </w:r>
    </w:p>
    <w:p w14:paraId="03466DB3" w14:textId="77777777" w:rsidR="00690992" w:rsidRPr="00650382" w:rsidRDefault="00690992" w:rsidP="004D6AA6">
      <w:pPr>
        <w:jc w:val="center"/>
        <w:rPr>
          <w:rFonts w:ascii="Verdana" w:hAnsi="Verdana"/>
          <w:b/>
          <w:sz w:val="20"/>
          <w:szCs w:val="20"/>
          <w:lang w:val="es-ES_tradnl"/>
        </w:rPr>
      </w:pPr>
    </w:p>
    <w:p w14:paraId="3FEB19A9" w14:textId="77777777" w:rsidR="002F47F8" w:rsidRPr="00650382"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Único. </w:t>
      </w:r>
      <w:r w:rsidRPr="00650382">
        <w:rPr>
          <w:rFonts w:ascii="Verdana" w:hAnsi="Verdana" w:cs="Arial"/>
          <w:sz w:val="20"/>
          <w:szCs w:val="20"/>
          <w:lang w:val="es-MX"/>
        </w:rPr>
        <w:t>El presente decreto entrará en vigor al siguiente día de su publicación en el Periódico Oficial del Gobierno del Estado.</w:t>
      </w:r>
    </w:p>
    <w:p w14:paraId="5CA7E92E" w14:textId="77777777" w:rsidR="00F7059B" w:rsidRPr="00650382" w:rsidRDefault="00F7059B" w:rsidP="004D6AA6">
      <w:pPr>
        <w:jc w:val="center"/>
        <w:rPr>
          <w:rFonts w:ascii="Verdana" w:hAnsi="Verdana"/>
          <w:b/>
          <w:sz w:val="20"/>
          <w:szCs w:val="20"/>
          <w:lang w:val="es-ES_tradnl"/>
        </w:rPr>
      </w:pPr>
    </w:p>
    <w:p w14:paraId="723991E5" w14:textId="77777777" w:rsidR="00F7059B" w:rsidRPr="00650382" w:rsidRDefault="00F7059B" w:rsidP="004D6AA6">
      <w:pPr>
        <w:jc w:val="center"/>
        <w:rPr>
          <w:rFonts w:ascii="Verdana" w:hAnsi="Verdana"/>
          <w:b/>
          <w:sz w:val="20"/>
          <w:szCs w:val="20"/>
          <w:lang w:val="es-ES_tradnl"/>
        </w:rPr>
      </w:pPr>
    </w:p>
    <w:p w14:paraId="087D59B2" w14:textId="30A983FF" w:rsidR="005342A8" w:rsidRPr="00650382" w:rsidRDefault="005342A8" w:rsidP="004D6AA6">
      <w:pPr>
        <w:jc w:val="center"/>
        <w:rPr>
          <w:rFonts w:ascii="Verdana" w:hAnsi="Verdana"/>
          <w:b/>
          <w:sz w:val="20"/>
          <w:szCs w:val="20"/>
          <w:lang w:val="es-ES_tradnl"/>
        </w:rPr>
      </w:pPr>
      <w:r w:rsidRPr="00650382">
        <w:rPr>
          <w:rFonts w:ascii="Verdana" w:hAnsi="Verdana"/>
          <w:b/>
          <w:sz w:val="20"/>
          <w:szCs w:val="20"/>
          <w:lang w:val="es-ES_tradnl"/>
        </w:rPr>
        <w:t>P.O. Decreto: 115, 28 de octubre de 2016</w:t>
      </w:r>
    </w:p>
    <w:p w14:paraId="4BE6A99A" w14:textId="77777777" w:rsidR="005342A8" w:rsidRPr="00650382" w:rsidRDefault="00B82F2C" w:rsidP="004D6AA6">
      <w:pPr>
        <w:tabs>
          <w:tab w:val="left" w:pos="5044"/>
        </w:tabs>
        <w:rPr>
          <w:lang w:val="es-ES_tradnl"/>
        </w:rPr>
      </w:pPr>
      <w:r w:rsidRPr="00650382">
        <w:rPr>
          <w:lang w:val="es-ES_tradnl"/>
        </w:rPr>
        <w:tab/>
      </w:r>
    </w:p>
    <w:p w14:paraId="6B054BAA" w14:textId="77777777" w:rsidR="000D5E79" w:rsidRPr="00650382" w:rsidRDefault="000D5E79" w:rsidP="004D6AA6">
      <w:pPr>
        <w:pStyle w:val="Sinespaciado"/>
        <w:spacing w:line="276" w:lineRule="auto"/>
        <w:jc w:val="right"/>
        <w:rPr>
          <w:rFonts w:ascii="Verdana" w:eastAsia="Intro Book" w:hAnsi="Verdana" w:cs="Intro Book"/>
          <w:b/>
          <w:sz w:val="20"/>
          <w:szCs w:val="20"/>
        </w:rPr>
      </w:pPr>
      <w:r w:rsidRPr="00650382">
        <w:rPr>
          <w:rFonts w:ascii="Verdana" w:eastAsia="DejaVu Sans" w:hAnsi="Verdana" w:cs="Tahoma"/>
          <w:b/>
          <w:i/>
          <w:iCs/>
          <w:kern w:val="2"/>
          <w:sz w:val="18"/>
          <w:szCs w:val="18"/>
          <w:lang w:eastAsia="ar-SA"/>
        </w:rPr>
        <w:t>Inicio de vigencia</w:t>
      </w:r>
    </w:p>
    <w:p w14:paraId="4534A6FA" w14:textId="77777777" w:rsidR="000D5E79" w:rsidRPr="00650382" w:rsidRDefault="000D5E79" w:rsidP="004D6AA6">
      <w:pPr>
        <w:tabs>
          <w:tab w:val="left" w:pos="567"/>
          <w:tab w:val="left" w:pos="1134"/>
          <w:tab w:val="left" w:pos="1701"/>
          <w:tab w:val="left" w:pos="2268"/>
          <w:tab w:val="left" w:pos="2835"/>
        </w:tabs>
        <w:jc w:val="both"/>
        <w:rPr>
          <w:rFonts w:ascii="Verdana" w:hAnsi="Verdana"/>
          <w:sz w:val="20"/>
          <w:szCs w:val="20"/>
        </w:rPr>
      </w:pPr>
      <w:r w:rsidRPr="00650382">
        <w:rPr>
          <w:rFonts w:ascii="Verdana" w:hAnsi="Verdana"/>
          <w:b/>
          <w:color w:val="0070C0"/>
          <w:sz w:val="20"/>
          <w:szCs w:val="20"/>
        </w:rPr>
        <w:tab/>
      </w:r>
      <w:r w:rsidRPr="00650382">
        <w:rPr>
          <w:rFonts w:ascii="Verdana" w:hAnsi="Verdana"/>
          <w:b/>
          <w:sz w:val="20"/>
          <w:szCs w:val="20"/>
        </w:rPr>
        <w:t xml:space="preserve">Artículo Único. </w:t>
      </w:r>
      <w:r w:rsidRPr="00650382">
        <w:rPr>
          <w:rFonts w:ascii="Verdana" w:hAnsi="Verdana"/>
          <w:sz w:val="20"/>
          <w:szCs w:val="20"/>
        </w:rPr>
        <w:t>El presente ARTÍCULO TERCERO del presente Decreto entrará en vigencia el día siguiente al de su publicación en el Periódico Oficial del Gobierno del Estado.</w:t>
      </w:r>
    </w:p>
    <w:p w14:paraId="0FF6A628" w14:textId="77777777" w:rsidR="000D5E79" w:rsidRPr="00650382" w:rsidRDefault="000D5E79" w:rsidP="004D6AA6">
      <w:pPr>
        <w:jc w:val="center"/>
      </w:pPr>
    </w:p>
    <w:p w14:paraId="0450FE23" w14:textId="77777777" w:rsidR="00B82F2C" w:rsidRPr="00650382" w:rsidRDefault="00B82F2C" w:rsidP="004D6AA6">
      <w:pPr>
        <w:jc w:val="center"/>
      </w:pPr>
    </w:p>
    <w:p w14:paraId="323241A2" w14:textId="58AF8888" w:rsidR="00B82F2C" w:rsidRPr="00650382" w:rsidRDefault="00B82F2C" w:rsidP="004D6AA6">
      <w:pPr>
        <w:jc w:val="center"/>
        <w:rPr>
          <w:rFonts w:ascii="Verdana" w:hAnsi="Verdana"/>
          <w:b/>
          <w:sz w:val="20"/>
          <w:szCs w:val="20"/>
          <w:lang w:val="es-ES_tradnl"/>
        </w:rPr>
      </w:pPr>
      <w:r w:rsidRPr="00650382">
        <w:rPr>
          <w:rFonts w:ascii="Verdana" w:hAnsi="Verdana"/>
          <w:b/>
          <w:sz w:val="20"/>
          <w:szCs w:val="20"/>
          <w:lang w:val="es-ES_tradnl"/>
        </w:rPr>
        <w:t>P.O. Decreto: 119, 16 de diciembre de 2016</w:t>
      </w:r>
    </w:p>
    <w:p w14:paraId="4D0CB12D" w14:textId="77777777" w:rsidR="00B82F2C" w:rsidRPr="00650382" w:rsidRDefault="00B82F2C" w:rsidP="004D6AA6">
      <w:pPr>
        <w:jc w:val="center"/>
        <w:rPr>
          <w:rFonts w:ascii="Verdana" w:hAnsi="Verdana"/>
          <w:b/>
          <w:sz w:val="20"/>
          <w:szCs w:val="20"/>
          <w:lang w:val="es-ES_tradnl"/>
        </w:rPr>
      </w:pPr>
    </w:p>
    <w:p w14:paraId="7AF5F691" w14:textId="77777777" w:rsidR="00B82F2C" w:rsidRPr="00650382" w:rsidRDefault="00CC7994" w:rsidP="004D6AA6">
      <w:pPr>
        <w:ind w:firstLine="708"/>
        <w:jc w:val="both"/>
        <w:rPr>
          <w:rFonts w:ascii="Verdana" w:hAnsi="Verdana"/>
          <w:sz w:val="20"/>
          <w:szCs w:val="20"/>
        </w:rPr>
      </w:pPr>
      <w:r w:rsidRPr="00650382">
        <w:rPr>
          <w:rFonts w:ascii="Verdana" w:hAnsi="Verdana"/>
          <w:b/>
          <w:sz w:val="20"/>
          <w:szCs w:val="20"/>
        </w:rPr>
        <w:t xml:space="preserve">Artículo Único. </w:t>
      </w:r>
      <w:r w:rsidRPr="00650382">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Pr="00650382" w:rsidRDefault="000720AC" w:rsidP="004D6AA6">
      <w:pPr>
        <w:ind w:firstLine="708"/>
        <w:jc w:val="both"/>
        <w:rPr>
          <w:rFonts w:ascii="Verdana" w:hAnsi="Verdana"/>
          <w:sz w:val="20"/>
          <w:szCs w:val="20"/>
        </w:rPr>
      </w:pPr>
    </w:p>
    <w:p w14:paraId="49B9E658" w14:textId="77777777" w:rsidR="000720AC" w:rsidRPr="00650382" w:rsidRDefault="000720AC" w:rsidP="004D6AA6">
      <w:pPr>
        <w:ind w:firstLine="708"/>
        <w:jc w:val="both"/>
        <w:rPr>
          <w:rFonts w:ascii="Verdana" w:hAnsi="Verdana"/>
          <w:sz w:val="20"/>
          <w:szCs w:val="20"/>
        </w:rPr>
      </w:pPr>
    </w:p>
    <w:p w14:paraId="7BC6A451" w14:textId="77777777" w:rsidR="000720AC" w:rsidRPr="00650382" w:rsidRDefault="000720AC" w:rsidP="004D6AA6">
      <w:pPr>
        <w:jc w:val="center"/>
        <w:rPr>
          <w:rFonts w:ascii="Verdana" w:hAnsi="Verdana"/>
          <w:b/>
          <w:sz w:val="20"/>
          <w:szCs w:val="20"/>
          <w:lang w:val="es-ES_tradnl"/>
        </w:rPr>
      </w:pPr>
      <w:r w:rsidRPr="00650382">
        <w:rPr>
          <w:rFonts w:ascii="Verdana" w:hAnsi="Verdana"/>
          <w:b/>
          <w:sz w:val="20"/>
          <w:szCs w:val="20"/>
          <w:lang w:val="es-ES_tradnl"/>
        </w:rPr>
        <w:t>P.O. Decreto: 193, 20 de junio de 2017</w:t>
      </w:r>
    </w:p>
    <w:p w14:paraId="0E9ABC47" w14:textId="77777777" w:rsidR="000720AC" w:rsidRPr="00650382" w:rsidRDefault="000720AC" w:rsidP="004D6AA6">
      <w:pPr>
        <w:jc w:val="center"/>
        <w:rPr>
          <w:rFonts w:ascii="Verdana" w:hAnsi="Verdana"/>
          <w:b/>
          <w:sz w:val="20"/>
          <w:szCs w:val="20"/>
          <w:lang w:val="es-ES_tradnl"/>
        </w:rPr>
      </w:pPr>
    </w:p>
    <w:p w14:paraId="6135A537" w14:textId="77777777" w:rsidR="000720AC" w:rsidRPr="00650382" w:rsidRDefault="000720AC"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Artículo Único.</w:t>
      </w:r>
      <w:r w:rsidRPr="00650382">
        <w:rPr>
          <w:rFonts w:ascii="Verdana" w:hAnsi="Verdana" w:cs="Arial"/>
          <w:sz w:val="20"/>
          <w:szCs w:val="20"/>
        </w:rPr>
        <w:t xml:space="preserve"> La presente reforma entrará en vigor al día siguiente al de su publicación en el periódico Oficial de Gobierno del Estado de Guanajuato.</w:t>
      </w:r>
    </w:p>
    <w:p w14:paraId="29D05B91" w14:textId="77777777" w:rsidR="002B01AA" w:rsidRDefault="002B01AA" w:rsidP="004D6AA6">
      <w:pPr>
        <w:jc w:val="center"/>
        <w:rPr>
          <w:rFonts w:ascii="Verdana" w:hAnsi="Verdana"/>
          <w:b/>
          <w:sz w:val="20"/>
          <w:szCs w:val="20"/>
          <w:lang w:val="es-ES_tradnl"/>
        </w:rPr>
      </w:pPr>
    </w:p>
    <w:p w14:paraId="21781E47" w14:textId="77777777" w:rsidR="002B01AA" w:rsidRDefault="002B01AA" w:rsidP="004D6AA6">
      <w:pPr>
        <w:jc w:val="center"/>
        <w:rPr>
          <w:rFonts w:ascii="Verdana" w:hAnsi="Verdana"/>
          <w:b/>
          <w:sz w:val="20"/>
          <w:szCs w:val="20"/>
          <w:lang w:val="es-ES_tradnl"/>
        </w:rPr>
      </w:pPr>
    </w:p>
    <w:p w14:paraId="47667938" w14:textId="39558911" w:rsidR="002715AB" w:rsidRPr="00650382" w:rsidRDefault="002715AB" w:rsidP="004D6AA6">
      <w:pPr>
        <w:jc w:val="center"/>
        <w:rPr>
          <w:rFonts w:ascii="Verdana" w:hAnsi="Verdana"/>
          <w:b/>
          <w:sz w:val="20"/>
          <w:szCs w:val="20"/>
          <w:lang w:val="es-ES_tradnl"/>
        </w:rPr>
      </w:pPr>
      <w:r w:rsidRPr="00650382">
        <w:rPr>
          <w:rFonts w:ascii="Verdana" w:hAnsi="Verdana"/>
          <w:b/>
          <w:sz w:val="20"/>
          <w:szCs w:val="20"/>
          <w:lang w:val="es-ES_tradnl"/>
        </w:rPr>
        <w:lastRenderedPageBreak/>
        <w:t xml:space="preserve">P.O. Decreto: </w:t>
      </w:r>
      <w:r w:rsidR="00D9237D" w:rsidRPr="00650382">
        <w:rPr>
          <w:rFonts w:ascii="Verdana" w:hAnsi="Verdana"/>
          <w:b/>
          <w:sz w:val="20"/>
          <w:szCs w:val="20"/>
          <w:lang w:val="es-ES_tradnl"/>
        </w:rPr>
        <w:t>214, 19</w:t>
      </w:r>
      <w:r w:rsidRPr="00650382">
        <w:rPr>
          <w:rFonts w:ascii="Verdana" w:hAnsi="Verdana"/>
          <w:b/>
          <w:sz w:val="20"/>
          <w:szCs w:val="20"/>
          <w:lang w:val="es-ES_tradnl"/>
        </w:rPr>
        <w:t xml:space="preserve"> de </w:t>
      </w:r>
      <w:r w:rsidR="00152D84" w:rsidRPr="00650382">
        <w:rPr>
          <w:rFonts w:ascii="Verdana" w:hAnsi="Verdana"/>
          <w:b/>
          <w:sz w:val="20"/>
          <w:szCs w:val="20"/>
          <w:lang w:val="es-ES_tradnl"/>
        </w:rPr>
        <w:t>o</w:t>
      </w:r>
      <w:r w:rsidR="00D9237D" w:rsidRPr="00650382">
        <w:rPr>
          <w:rFonts w:ascii="Verdana" w:hAnsi="Verdana"/>
          <w:b/>
          <w:sz w:val="20"/>
          <w:szCs w:val="20"/>
          <w:lang w:val="es-ES_tradnl"/>
        </w:rPr>
        <w:t>ctubre</w:t>
      </w:r>
      <w:r w:rsidRPr="00650382">
        <w:rPr>
          <w:rFonts w:ascii="Verdana" w:hAnsi="Verdana"/>
          <w:b/>
          <w:sz w:val="20"/>
          <w:szCs w:val="20"/>
          <w:lang w:val="es-ES_tradnl"/>
        </w:rPr>
        <w:t xml:space="preserve"> de 2017</w:t>
      </w:r>
    </w:p>
    <w:p w14:paraId="41453CA0" w14:textId="77777777" w:rsidR="002715AB" w:rsidRPr="00650382" w:rsidRDefault="002715AB" w:rsidP="004D6AA6">
      <w:pPr>
        <w:jc w:val="center"/>
      </w:pPr>
    </w:p>
    <w:p w14:paraId="18339374"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Inicio de la vigencia</w:t>
      </w:r>
    </w:p>
    <w:p w14:paraId="0DAC8E0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Primero</w:t>
      </w:r>
      <w:r w:rsidR="002715AB" w:rsidRPr="00650382">
        <w:rPr>
          <w:rFonts w:ascii="Verdana" w:hAnsi="Verdana" w:cs="Arial"/>
          <w:b/>
          <w:sz w:val="20"/>
          <w:szCs w:val="20"/>
        </w:rPr>
        <w:t>.</w:t>
      </w:r>
      <w:r w:rsidR="002715AB" w:rsidRPr="00650382">
        <w:rPr>
          <w:rFonts w:ascii="Verdana" w:hAnsi="Verdana" w:cs="Arial"/>
          <w:sz w:val="20"/>
          <w:szCs w:val="20"/>
        </w:rPr>
        <w:t xml:space="preserve"> El presente Decreto entrará en vigencia al día siguiente al de su publicación en el Periódico Oficial del Gobierno del Estado.</w:t>
      </w:r>
    </w:p>
    <w:p w14:paraId="2FD06D11" w14:textId="77777777" w:rsidR="002715AB" w:rsidRPr="00650382" w:rsidRDefault="002715AB" w:rsidP="004D6AA6">
      <w:pPr>
        <w:spacing w:before="4" w:line="271" w:lineRule="auto"/>
        <w:ind w:firstLine="708"/>
        <w:jc w:val="both"/>
        <w:rPr>
          <w:rFonts w:ascii="Verdana" w:hAnsi="Verdana" w:cs="Arial"/>
          <w:sz w:val="20"/>
          <w:szCs w:val="20"/>
        </w:rPr>
      </w:pPr>
    </w:p>
    <w:p w14:paraId="69F5018F"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Ajustes de los Ayuntamientos</w:t>
      </w:r>
    </w:p>
    <w:p w14:paraId="7749C9BA"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Segundo</w:t>
      </w:r>
      <w:r w:rsidR="002715AB" w:rsidRPr="00650382">
        <w:rPr>
          <w:rFonts w:ascii="Verdana" w:hAnsi="Verdana" w:cs="Arial"/>
          <w:b/>
          <w:sz w:val="20"/>
          <w:szCs w:val="20"/>
        </w:rPr>
        <w:t>.</w:t>
      </w:r>
      <w:r w:rsidR="002715AB" w:rsidRPr="00650382">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1F9FFDA6" w14:textId="51649AB3"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Inclusión del concepto en leyes de ingresos</w:t>
      </w:r>
    </w:p>
    <w:p w14:paraId="57D2976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Tercero</w:t>
      </w:r>
      <w:r w:rsidR="002715AB" w:rsidRPr="00650382">
        <w:rPr>
          <w:rFonts w:ascii="Verdana" w:hAnsi="Verdana" w:cs="Arial"/>
          <w:b/>
          <w:sz w:val="20"/>
          <w:szCs w:val="20"/>
        </w:rPr>
        <w:t>.</w:t>
      </w:r>
      <w:r w:rsidR="002715AB" w:rsidRPr="00650382">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155582DF" w:rsidR="005A1DE8" w:rsidRDefault="005A1DE8" w:rsidP="004D6AA6">
      <w:pPr>
        <w:spacing w:before="4" w:line="271" w:lineRule="auto"/>
        <w:ind w:firstLine="708"/>
        <w:jc w:val="both"/>
        <w:rPr>
          <w:rFonts w:ascii="Verdana" w:hAnsi="Verdana" w:cs="Arial"/>
          <w:sz w:val="20"/>
          <w:szCs w:val="20"/>
        </w:rPr>
      </w:pPr>
    </w:p>
    <w:p w14:paraId="4A71237D" w14:textId="3D989EBA" w:rsidR="005A1DE8" w:rsidRPr="00650382" w:rsidRDefault="005A1DE8" w:rsidP="004D6AA6">
      <w:pPr>
        <w:jc w:val="center"/>
        <w:rPr>
          <w:rFonts w:ascii="Verdana" w:hAnsi="Verdana" w:cs="Arial"/>
          <w:sz w:val="20"/>
          <w:szCs w:val="20"/>
        </w:rPr>
      </w:pPr>
      <w:r w:rsidRPr="00650382">
        <w:rPr>
          <w:rFonts w:ascii="Verdana" w:hAnsi="Verdana"/>
          <w:b/>
          <w:sz w:val="20"/>
          <w:szCs w:val="20"/>
          <w:lang w:val="es-ES_tradnl"/>
        </w:rPr>
        <w:t>P.O. Decreto: 2</w:t>
      </w:r>
      <w:r w:rsidR="001579DB" w:rsidRPr="00650382">
        <w:rPr>
          <w:rFonts w:ascii="Verdana" w:hAnsi="Verdana"/>
          <w:b/>
          <w:sz w:val="20"/>
          <w:szCs w:val="20"/>
          <w:lang w:val="es-ES_tradnl"/>
        </w:rPr>
        <w:t>20, 26</w:t>
      </w:r>
      <w:r w:rsidR="00152D84" w:rsidRPr="00650382">
        <w:rPr>
          <w:rFonts w:ascii="Verdana" w:hAnsi="Verdana"/>
          <w:b/>
          <w:sz w:val="20"/>
          <w:szCs w:val="20"/>
          <w:lang w:val="es-ES_tradnl"/>
        </w:rPr>
        <w:t xml:space="preserve"> de o</w:t>
      </w:r>
      <w:r w:rsidRPr="00650382">
        <w:rPr>
          <w:rFonts w:ascii="Verdana" w:hAnsi="Verdana"/>
          <w:b/>
          <w:sz w:val="20"/>
          <w:szCs w:val="20"/>
          <w:lang w:val="es-ES_tradnl"/>
        </w:rPr>
        <w:t>ctubre de 2017</w:t>
      </w:r>
    </w:p>
    <w:p w14:paraId="716B4DF8" w14:textId="77777777" w:rsidR="005A1DE8" w:rsidRPr="00650382" w:rsidRDefault="005A1DE8" w:rsidP="004D6AA6">
      <w:pPr>
        <w:ind w:firstLine="708"/>
        <w:jc w:val="both"/>
        <w:rPr>
          <w:rFonts w:ascii="Verdana" w:hAnsi="Verdana" w:cs="Arial"/>
          <w:sz w:val="20"/>
          <w:szCs w:val="20"/>
        </w:rPr>
      </w:pPr>
    </w:p>
    <w:p w14:paraId="3C9B21F3" w14:textId="77777777"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Inicio de la vigencia</w:t>
      </w:r>
    </w:p>
    <w:p w14:paraId="26722EB0"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Primero</w:t>
      </w:r>
      <w:r w:rsidR="005A1DE8" w:rsidRPr="00650382">
        <w:rPr>
          <w:rFonts w:ascii="Verdana" w:hAnsi="Verdana" w:cs="Arial"/>
          <w:b/>
          <w:bCs/>
          <w:sz w:val="20"/>
          <w:szCs w:val="20"/>
        </w:rPr>
        <w:t>.</w:t>
      </w:r>
      <w:r w:rsidR="005A1DE8" w:rsidRPr="00650382">
        <w:rPr>
          <w:rFonts w:ascii="Verdana" w:hAnsi="Verdana" w:cs="Arial"/>
          <w:sz w:val="20"/>
          <w:szCs w:val="20"/>
        </w:rPr>
        <w:t xml:space="preserve"> El presente Decreto entrará en vigencia el día siguiente al de su publicación en el Periódico Oficial del Gobierno del Estado.</w:t>
      </w:r>
    </w:p>
    <w:p w14:paraId="18DC10F5" w14:textId="77777777" w:rsidR="005D1D89" w:rsidRPr="00650382" w:rsidRDefault="005D1D89" w:rsidP="004D6AA6">
      <w:pPr>
        <w:ind w:firstLine="709"/>
        <w:jc w:val="right"/>
        <w:rPr>
          <w:rFonts w:ascii="Verdana" w:hAnsi="Verdana" w:cs="Arial"/>
          <w:b/>
          <w:i/>
          <w:sz w:val="20"/>
          <w:szCs w:val="20"/>
        </w:rPr>
      </w:pPr>
    </w:p>
    <w:p w14:paraId="13551254" w14:textId="6E644C9D" w:rsidR="005A1DE8" w:rsidRPr="00650382" w:rsidRDefault="005A1DE8" w:rsidP="004D6AA6">
      <w:pPr>
        <w:ind w:firstLine="709"/>
        <w:jc w:val="right"/>
        <w:rPr>
          <w:rFonts w:ascii="Verdana" w:hAnsi="Verdana" w:cs="Arial"/>
          <w:b/>
          <w:i/>
          <w:sz w:val="20"/>
          <w:szCs w:val="20"/>
        </w:rPr>
      </w:pPr>
      <w:r w:rsidRPr="00650382">
        <w:rPr>
          <w:rFonts w:ascii="Verdana" w:hAnsi="Verdana" w:cs="Arial"/>
          <w:b/>
          <w:i/>
          <w:sz w:val="20"/>
          <w:szCs w:val="20"/>
        </w:rPr>
        <w:t>Adecuación normativa</w:t>
      </w:r>
    </w:p>
    <w:p w14:paraId="41ACDF4E"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Segundo</w:t>
      </w:r>
      <w:r w:rsidR="005A1DE8" w:rsidRPr="00650382">
        <w:rPr>
          <w:rFonts w:ascii="Verdana" w:hAnsi="Verdana" w:cs="Arial"/>
          <w:b/>
          <w:bCs/>
          <w:sz w:val="20"/>
          <w:szCs w:val="20"/>
        </w:rPr>
        <w:t xml:space="preserve">. </w:t>
      </w:r>
      <w:r w:rsidR="005A1DE8" w:rsidRPr="00650382">
        <w:rPr>
          <w:rFonts w:ascii="Verdana" w:hAnsi="Verdana" w:cs="Arial"/>
          <w:sz w:val="20"/>
          <w:szCs w:val="20"/>
        </w:rPr>
        <w:t>Los ayuntamientos contarán con un plazo de noventa días para adecuar sus reglamentos, en congruencia con el presente Decreto.</w:t>
      </w:r>
    </w:p>
    <w:p w14:paraId="3F3BF0EE" w14:textId="77777777" w:rsidR="00C87E58" w:rsidRPr="00650382" w:rsidRDefault="00C87E58" w:rsidP="004D6AA6">
      <w:pPr>
        <w:jc w:val="right"/>
        <w:rPr>
          <w:rFonts w:ascii="Verdana" w:hAnsi="Verdana" w:cs="Arial"/>
          <w:b/>
          <w:i/>
          <w:sz w:val="20"/>
          <w:szCs w:val="20"/>
        </w:rPr>
      </w:pPr>
    </w:p>
    <w:p w14:paraId="2B13FACC" w14:textId="4EA230EE"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Instalación de la comisión</w:t>
      </w:r>
    </w:p>
    <w:p w14:paraId="38891E2E" w14:textId="77777777" w:rsidR="005A1DE8" w:rsidRPr="00650382" w:rsidRDefault="001579DB" w:rsidP="004D6AA6">
      <w:pPr>
        <w:ind w:firstLine="709"/>
        <w:jc w:val="both"/>
        <w:rPr>
          <w:rFonts w:ascii="Verdana" w:hAnsi="Verdana" w:cs="Arial"/>
          <w:sz w:val="20"/>
          <w:szCs w:val="20"/>
          <w:lang w:val="es-ES"/>
        </w:rPr>
      </w:pPr>
      <w:r w:rsidRPr="00650382">
        <w:rPr>
          <w:rFonts w:ascii="Verdana" w:hAnsi="Verdana" w:cs="Arial"/>
          <w:b/>
          <w:bCs/>
          <w:sz w:val="20"/>
          <w:szCs w:val="20"/>
        </w:rPr>
        <w:t>Artículo Tercero</w:t>
      </w:r>
      <w:r w:rsidR="005A1DE8" w:rsidRPr="00650382">
        <w:rPr>
          <w:rFonts w:ascii="Verdana" w:hAnsi="Verdana" w:cs="Arial"/>
          <w:b/>
          <w:bCs/>
          <w:sz w:val="20"/>
          <w:szCs w:val="20"/>
        </w:rPr>
        <w:t>.</w:t>
      </w:r>
      <w:r w:rsidR="005A1DE8" w:rsidRPr="00650382">
        <w:rPr>
          <w:rFonts w:ascii="Verdana" w:hAnsi="Verdana" w:cs="Arial"/>
          <w:sz w:val="20"/>
          <w:szCs w:val="20"/>
        </w:rPr>
        <w:t xml:space="preserve"> Los ayuntamientos que no cuenten con una Comisión ordinaria de Derechos Humanos, deberán instalarla, dentro de los ciento veinte días siguientes a la entrada en vigor del presente Decreto.</w:t>
      </w:r>
    </w:p>
    <w:p w14:paraId="7F579BC8" w14:textId="77777777" w:rsidR="005A1DE8" w:rsidRPr="00650382" w:rsidRDefault="005A1DE8" w:rsidP="004D6AA6">
      <w:pPr>
        <w:spacing w:before="4" w:line="271" w:lineRule="auto"/>
        <w:ind w:firstLine="708"/>
        <w:jc w:val="both"/>
        <w:rPr>
          <w:rFonts w:ascii="Verdana" w:hAnsi="Verdana" w:cs="Arial"/>
          <w:sz w:val="20"/>
          <w:szCs w:val="20"/>
          <w:lang w:val="es-ES"/>
        </w:rPr>
      </w:pPr>
    </w:p>
    <w:p w14:paraId="5F003606" w14:textId="0E53CED3" w:rsidR="00850B01" w:rsidRDefault="00850B01" w:rsidP="004D6AA6">
      <w:pPr>
        <w:spacing w:before="4" w:line="271" w:lineRule="auto"/>
        <w:ind w:firstLine="708"/>
        <w:jc w:val="both"/>
        <w:rPr>
          <w:rFonts w:ascii="Verdana" w:hAnsi="Verdana" w:cs="Arial"/>
          <w:sz w:val="20"/>
          <w:szCs w:val="20"/>
          <w:lang w:val="es-ES"/>
        </w:rPr>
      </w:pPr>
    </w:p>
    <w:p w14:paraId="26257373" w14:textId="259EEA3D" w:rsidR="00850B01"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221, 26 de o</w:t>
      </w:r>
      <w:r w:rsidR="00850B01" w:rsidRPr="00650382">
        <w:rPr>
          <w:rFonts w:ascii="Verdana" w:hAnsi="Verdana"/>
          <w:b/>
          <w:sz w:val="20"/>
          <w:szCs w:val="20"/>
          <w:lang w:val="es-ES_tradnl"/>
        </w:rPr>
        <w:t>ctubre de 2017</w:t>
      </w:r>
    </w:p>
    <w:p w14:paraId="05CAD281" w14:textId="77777777" w:rsidR="00850B01" w:rsidRPr="002B01AA" w:rsidRDefault="00850B01" w:rsidP="002B01AA">
      <w:pPr>
        <w:pStyle w:val="Sinespaciado"/>
        <w:rPr>
          <w:sz w:val="10"/>
          <w:szCs w:val="10"/>
          <w:lang w:val="es-ES_tradnl"/>
        </w:rPr>
      </w:pPr>
    </w:p>
    <w:p w14:paraId="50FA5C87" w14:textId="77777777" w:rsidR="00850B01" w:rsidRPr="00650382" w:rsidRDefault="00850B01" w:rsidP="004D6AA6">
      <w:pPr>
        <w:spacing w:before="4" w:line="271" w:lineRule="auto"/>
        <w:jc w:val="right"/>
        <w:rPr>
          <w:rFonts w:ascii="Verdana" w:hAnsi="Verdana" w:cs="Arial"/>
          <w:b/>
          <w:i/>
          <w:sz w:val="20"/>
          <w:szCs w:val="20"/>
          <w:lang w:val="es-ES"/>
        </w:rPr>
      </w:pPr>
      <w:r w:rsidRPr="00650382">
        <w:rPr>
          <w:rFonts w:ascii="Verdana" w:hAnsi="Verdana" w:cs="Arial"/>
          <w:b/>
          <w:i/>
          <w:sz w:val="20"/>
          <w:szCs w:val="20"/>
          <w:lang w:val="es-ES"/>
        </w:rPr>
        <w:t>Inicio de vigencia</w:t>
      </w:r>
    </w:p>
    <w:p w14:paraId="2FBC93B1" w14:textId="77777777" w:rsidR="00850B01" w:rsidRPr="00650382" w:rsidRDefault="00850B01"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Primero.</w:t>
      </w:r>
      <w:r w:rsidRPr="00650382">
        <w:rPr>
          <w:rFonts w:ascii="Verdana" w:hAnsi="Verdana" w:cs="Arial"/>
          <w:sz w:val="20"/>
          <w:szCs w:val="20"/>
          <w:lang w:val="es-ES"/>
        </w:rPr>
        <w:t xml:space="preserve"> El presente Decreto entrará en vigor al día siguiente de su publicación en el Periódico Oficial de Gobierno del Estado de Guanajuato.</w:t>
      </w:r>
    </w:p>
    <w:p w14:paraId="2DA46AE1" w14:textId="77777777" w:rsidR="00FD1ACB" w:rsidRPr="00650382" w:rsidRDefault="00FD1ACB" w:rsidP="004D6AA6">
      <w:pPr>
        <w:spacing w:before="4" w:line="271" w:lineRule="auto"/>
        <w:ind w:firstLine="709"/>
        <w:jc w:val="right"/>
        <w:rPr>
          <w:rFonts w:ascii="Verdana" w:hAnsi="Verdana" w:cs="Arial"/>
          <w:b/>
          <w:i/>
          <w:sz w:val="20"/>
          <w:szCs w:val="20"/>
          <w:lang w:val="es-ES"/>
        </w:rPr>
      </w:pPr>
      <w:r w:rsidRPr="00650382">
        <w:rPr>
          <w:rFonts w:ascii="Verdana" w:hAnsi="Verdana" w:cs="Arial"/>
          <w:b/>
          <w:i/>
          <w:sz w:val="20"/>
          <w:szCs w:val="20"/>
          <w:lang w:val="es-ES"/>
        </w:rPr>
        <w:t>Ajustes de los Ayuntamientos</w:t>
      </w:r>
    </w:p>
    <w:p w14:paraId="17A4F2E9" w14:textId="77777777" w:rsidR="00FD1ACB" w:rsidRPr="00650382" w:rsidRDefault="00FD1AC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Segundo.</w:t>
      </w:r>
      <w:r w:rsidRPr="00650382">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7564D7BF"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38B5A516" w14:textId="1F5A5691" w:rsidR="00152D84"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230, 05 de diciembre de 2017</w:t>
      </w:r>
    </w:p>
    <w:p w14:paraId="2B8B09A5" w14:textId="77777777" w:rsidR="00152D84" w:rsidRPr="00650382" w:rsidRDefault="00152D84" w:rsidP="004D6AA6">
      <w:pPr>
        <w:spacing w:before="4" w:line="271" w:lineRule="auto"/>
        <w:jc w:val="center"/>
        <w:rPr>
          <w:rFonts w:ascii="Verdana" w:hAnsi="Verdana"/>
          <w:b/>
          <w:sz w:val="20"/>
          <w:szCs w:val="20"/>
          <w:lang w:val="es-ES_tradnl"/>
        </w:rPr>
      </w:pPr>
    </w:p>
    <w:p w14:paraId="0FFDD1D1" w14:textId="77777777" w:rsidR="00152D84" w:rsidRPr="00650382" w:rsidRDefault="00152D84" w:rsidP="004D6AA6">
      <w:pPr>
        <w:jc w:val="right"/>
        <w:rPr>
          <w:rFonts w:ascii="Verdana" w:hAnsi="Verdana" w:cs="Arial"/>
          <w:b/>
          <w:i/>
          <w:sz w:val="20"/>
          <w:szCs w:val="20"/>
        </w:rPr>
      </w:pPr>
      <w:r w:rsidRPr="00650382">
        <w:rPr>
          <w:rFonts w:ascii="Verdana" w:hAnsi="Verdana" w:cs="Arial"/>
          <w:b/>
          <w:i/>
          <w:sz w:val="20"/>
          <w:szCs w:val="20"/>
        </w:rPr>
        <w:t>Inicio de vigencia</w:t>
      </w:r>
    </w:p>
    <w:p w14:paraId="1766EE5C"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50382" w:rsidRDefault="00152D84" w:rsidP="004D6AA6">
      <w:pPr>
        <w:ind w:firstLine="708"/>
        <w:jc w:val="both"/>
        <w:rPr>
          <w:rFonts w:ascii="Verdana" w:hAnsi="Verdana" w:cs="Arial"/>
          <w:sz w:val="20"/>
          <w:szCs w:val="20"/>
        </w:rPr>
      </w:pPr>
    </w:p>
    <w:p w14:paraId="16A41812" w14:textId="77777777" w:rsidR="002E1322" w:rsidRDefault="002E1322" w:rsidP="004D6AA6">
      <w:pPr>
        <w:jc w:val="right"/>
        <w:rPr>
          <w:rFonts w:ascii="Verdana" w:hAnsi="Verdana" w:cs="Arial"/>
          <w:b/>
          <w:i/>
          <w:sz w:val="20"/>
          <w:szCs w:val="20"/>
        </w:rPr>
      </w:pPr>
    </w:p>
    <w:p w14:paraId="10662DF4" w14:textId="77777777" w:rsidR="002E1322" w:rsidRDefault="002E1322" w:rsidP="004D6AA6">
      <w:pPr>
        <w:jc w:val="right"/>
        <w:rPr>
          <w:rFonts w:ascii="Verdana" w:hAnsi="Verdana" w:cs="Arial"/>
          <w:b/>
          <w:i/>
          <w:sz w:val="20"/>
          <w:szCs w:val="20"/>
        </w:rPr>
      </w:pPr>
    </w:p>
    <w:p w14:paraId="519D94A6" w14:textId="303C3266" w:rsidR="00152D84" w:rsidRPr="00650382" w:rsidRDefault="00152D84" w:rsidP="004D6AA6">
      <w:pPr>
        <w:jc w:val="right"/>
        <w:rPr>
          <w:rFonts w:ascii="Verdana" w:hAnsi="Verdana" w:cs="Arial"/>
          <w:sz w:val="20"/>
          <w:szCs w:val="20"/>
        </w:rPr>
      </w:pPr>
      <w:r w:rsidRPr="00650382">
        <w:rPr>
          <w:rFonts w:ascii="Verdana" w:hAnsi="Verdana" w:cs="Arial"/>
          <w:b/>
          <w:i/>
          <w:sz w:val="20"/>
          <w:szCs w:val="20"/>
        </w:rPr>
        <w:lastRenderedPageBreak/>
        <w:t xml:space="preserve">Creación y actualización de los reglamentos </w:t>
      </w:r>
    </w:p>
    <w:p w14:paraId="255C84AA"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Segundo.</w:t>
      </w:r>
      <w:r w:rsidRPr="00650382">
        <w:rPr>
          <w:rFonts w:ascii="Verdana" w:hAnsi="Verdana" w:cs="Arial"/>
          <w:sz w:val="20"/>
          <w:szCs w:val="20"/>
        </w:rPr>
        <w:t xml:space="preserve"> Los ayuntamientos en el ámbito de sus respectivas competencias, tendrán un término de noventa días para expedir o actualizar sus reglamentos de mercados y, en su caso, de centrales de abastos.</w:t>
      </w:r>
    </w:p>
    <w:p w14:paraId="695A37DC" w14:textId="77777777" w:rsidR="00152D84" w:rsidRPr="00650382" w:rsidRDefault="00152D84" w:rsidP="004D6AA6">
      <w:pPr>
        <w:jc w:val="both"/>
        <w:rPr>
          <w:rFonts w:ascii="Verdana" w:hAnsi="Verdana" w:cs="Arial"/>
          <w:sz w:val="20"/>
          <w:szCs w:val="20"/>
        </w:rPr>
      </w:pPr>
    </w:p>
    <w:p w14:paraId="451DE56A"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Registro</w:t>
      </w:r>
    </w:p>
    <w:p w14:paraId="26F6DBF7"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Tercero.</w:t>
      </w:r>
      <w:r w:rsidRPr="00650382">
        <w:rPr>
          <w:rFonts w:ascii="Verdana" w:hAnsi="Verdana" w:cs="Arial"/>
          <w:sz w:val="20"/>
          <w:szCs w:val="20"/>
        </w:rPr>
        <w:t xml:space="preserve"> Los ayuntamientos en el ámbito de sus respectivas competencias, tendrán a más tardar un año para la creación y actualización del Registro Público Municipal de Mercados y Centrales de Abastos.</w:t>
      </w:r>
    </w:p>
    <w:p w14:paraId="67615F01" w14:textId="354E2BA9" w:rsidR="00204E74" w:rsidRPr="00650382" w:rsidRDefault="00204E74" w:rsidP="004D6AA6">
      <w:pPr>
        <w:spacing w:before="4" w:line="271" w:lineRule="auto"/>
        <w:jc w:val="center"/>
        <w:rPr>
          <w:rFonts w:ascii="Verdana" w:hAnsi="Verdana" w:cs="Arial"/>
          <w:sz w:val="20"/>
          <w:szCs w:val="20"/>
        </w:rPr>
      </w:pPr>
    </w:p>
    <w:p w14:paraId="12EDD1EE" w14:textId="77777777" w:rsidR="005D1D89" w:rsidRPr="00650382" w:rsidRDefault="005D1D89" w:rsidP="004D6AA6">
      <w:pPr>
        <w:spacing w:before="4" w:line="271" w:lineRule="auto"/>
        <w:jc w:val="center"/>
        <w:rPr>
          <w:rFonts w:ascii="Verdana" w:hAnsi="Verdana" w:cs="Arial"/>
          <w:sz w:val="20"/>
          <w:szCs w:val="20"/>
        </w:rPr>
      </w:pPr>
    </w:p>
    <w:p w14:paraId="519FB74C" w14:textId="77777777" w:rsidR="00204E74" w:rsidRPr="00650382" w:rsidRDefault="00204E7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276, 09 de enero de 2018</w:t>
      </w:r>
    </w:p>
    <w:p w14:paraId="7747B5BF" w14:textId="77777777" w:rsidR="00204E74" w:rsidRPr="00650382" w:rsidRDefault="00204E74" w:rsidP="004D6AA6">
      <w:pPr>
        <w:spacing w:before="4" w:line="271" w:lineRule="auto"/>
        <w:jc w:val="center"/>
        <w:rPr>
          <w:rFonts w:ascii="Verdana" w:hAnsi="Verdana"/>
          <w:b/>
          <w:sz w:val="20"/>
          <w:szCs w:val="20"/>
          <w:lang w:val="es-ES_tradnl"/>
        </w:rPr>
      </w:pPr>
    </w:p>
    <w:p w14:paraId="15146A1C"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vigencia el día siguiente al de su publicación en el Periódico Oficial del Gobierno del Estado.</w:t>
      </w:r>
    </w:p>
    <w:p w14:paraId="4B376241" w14:textId="77777777" w:rsidR="00204E74" w:rsidRPr="00650382" w:rsidRDefault="00204E74" w:rsidP="004D6AA6">
      <w:pPr>
        <w:jc w:val="both"/>
        <w:rPr>
          <w:rFonts w:ascii="Verdana" w:hAnsi="Verdana" w:cs="Arial"/>
          <w:sz w:val="20"/>
          <w:szCs w:val="20"/>
        </w:rPr>
      </w:pPr>
    </w:p>
    <w:p w14:paraId="26C1264A"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650382" w:rsidRDefault="00204E74" w:rsidP="004D6AA6">
      <w:pPr>
        <w:jc w:val="both"/>
        <w:rPr>
          <w:rFonts w:ascii="Verdana" w:hAnsi="Verdana" w:cs="Arial"/>
          <w:b/>
          <w:sz w:val="20"/>
          <w:szCs w:val="20"/>
        </w:rPr>
      </w:pPr>
    </w:p>
    <w:p w14:paraId="5F97633E"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Tercero. </w:t>
      </w:r>
      <w:r w:rsidRPr="00650382">
        <w:rPr>
          <w:rFonts w:ascii="Verdana" w:hAnsi="Verdana" w:cs="Arial"/>
          <w:sz w:val="20"/>
          <w:szCs w:val="20"/>
        </w:rPr>
        <w:t>Para efecto de dar cumplimiento al artículo 240-1 del presente decreto, en referencia a la designación de los representantes de los órganos internos de control de cada región, por única ocasión se designa a partir de la entrada en vigencia del presente decreto al 10 de octubre de 2018, a los titulares de las contralorías municipales de los siguientes municipios:</w:t>
      </w:r>
    </w:p>
    <w:p w14:paraId="4DC724A7" w14:textId="77777777" w:rsidR="00204E74" w:rsidRPr="00650382"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650382" w14:paraId="6B0F45A2" w14:textId="77777777" w:rsidTr="00BD7589">
        <w:tc>
          <w:tcPr>
            <w:tcW w:w="3402" w:type="dxa"/>
            <w:shd w:val="clear" w:color="auto" w:fill="auto"/>
          </w:tcPr>
          <w:p w14:paraId="6BD6006B"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Representante de la región:</w:t>
            </w:r>
          </w:p>
        </w:tc>
        <w:tc>
          <w:tcPr>
            <w:tcW w:w="5529" w:type="dxa"/>
            <w:shd w:val="clear" w:color="auto" w:fill="auto"/>
          </w:tcPr>
          <w:p w14:paraId="0BDAFC57"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Contralor del municipio de:</w:t>
            </w:r>
          </w:p>
        </w:tc>
      </w:tr>
      <w:tr w:rsidR="00204E74" w:rsidRPr="00650382" w14:paraId="7F2AA7AE" w14:textId="77777777" w:rsidTr="00BD7589">
        <w:tc>
          <w:tcPr>
            <w:tcW w:w="3402" w:type="dxa"/>
            <w:shd w:val="clear" w:color="auto" w:fill="auto"/>
          </w:tcPr>
          <w:p w14:paraId="43EF4240"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w:t>
            </w:r>
          </w:p>
        </w:tc>
        <w:tc>
          <w:tcPr>
            <w:tcW w:w="5529" w:type="dxa"/>
            <w:shd w:val="clear" w:color="auto" w:fill="auto"/>
          </w:tcPr>
          <w:p w14:paraId="4CCD6864"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Dolores Hidalgo Cuna de la Independencia Nacional</w:t>
            </w:r>
          </w:p>
        </w:tc>
      </w:tr>
      <w:tr w:rsidR="00204E74" w:rsidRPr="00650382" w14:paraId="21E39410" w14:textId="77777777" w:rsidTr="00BD7589">
        <w:tc>
          <w:tcPr>
            <w:tcW w:w="3402" w:type="dxa"/>
            <w:shd w:val="clear" w:color="auto" w:fill="auto"/>
          </w:tcPr>
          <w:p w14:paraId="226FB8D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w:t>
            </w:r>
          </w:p>
        </w:tc>
        <w:tc>
          <w:tcPr>
            <w:tcW w:w="5529" w:type="dxa"/>
            <w:shd w:val="clear" w:color="auto" w:fill="auto"/>
          </w:tcPr>
          <w:p w14:paraId="331403D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León</w:t>
            </w:r>
          </w:p>
        </w:tc>
      </w:tr>
      <w:tr w:rsidR="00204E74" w:rsidRPr="00650382" w14:paraId="3DC2956E" w14:textId="77777777" w:rsidTr="00BD7589">
        <w:tc>
          <w:tcPr>
            <w:tcW w:w="3402" w:type="dxa"/>
            <w:shd w:val="clear" w:color="auto" w:fill="auto"/>
          </w:tcPr>
          <w:p w14:paraId="32B3FE8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III</w:t>
            </w:r>
          </w:p>
        </w:tc>
        <w:tc>
          <w:tcPr>
            <w:tcW w:w="5529" w:type="dxa"/>
            <w:shd w:val="clear" w:color="auto" w:fill="auto"/>
          </w:tcPr>
          <w:p w14:paraId="3E39782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Jaral del Progreso</w:t>
            </w:r>
          </w:p>
        </w:tc>
      </w:tr>
      <w:tr w:rsidR="00204E74" w:rsidRPr="00650382" w14:paraId="280A350D" w14:textId="77777777" w:rsidTr="00BD7589">
        <w:tc>
          <w:tcPr>
            <w:tcW w:w="3402" w:type="dxa"/>
            <w:shd w:val="clear" w:color="auto" w:fill="auto"/>
          </w:tcPr>
          <w:p w14:paraId="6CEB781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IV</w:t>
            </w:r>
          </w:p>
        </w:tc>
        <w:tc>
          <w:tcPr>
            <w:tcW w:w="5529" w:type="dxa"/>
            <w:shd w:val="clear" w:color="auto" w:fill="auto"/>
          </w:tcPr>
          <w:p w14:paraId="206A45F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Irapuato</w:t>
            </w:r>
          </w:p>
        </w:tc>
      </w:tr>
    </w:tbl>
    <w:p w14:paraId="2AA1E8EC" w14:textId="77777777" w:rsidR="00204E74" w:rsidRPr="00650382" w:rsidRDefault="00204E74" w:rsidP="004D6AA6">
      <w:pPr>
        <w:spacing w:before="4" w:line="271" w:lineRule="auto"/>
        <w:rPr>
          <w:rFonts w:ascii="Verdana" w:hAnsi="Verdana" w:cs="Arial"/>
          <w:sz w:val="20"/>
          <w:szCs w:val="20"/>
        </w:rPr>
      </w:pPr>
    </w:p>
    <w:p w14:paraId="20717E3A" w14:textId="77777777" w:rsidR="00F77650" w:rsidRPr="00650382" w:rsidRDefault="00F77650" w:rsidP="004D6AA6">
      <w:pPr>
        <w:spacing w:before="4" w:line="271" w:lineRule="auto"/>
        <w:rPr>
          <w:rFonts w:ascii="Verdana" w:hAnsi="Verdana" w:cs="Arial"/>
          <w:sz w:val="20"/>
          <w:szCs w:val="20"/>
        </w:rPr>
      </w:pPr>
    </w:p>
    <w:p w14:paraId="3D043E67" w14:textId="77777777" w:rsidR="00F77650" w:rsidRPr="00650382" w:rsidRDefault="00F77650"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325, 18 de septiembre de 2018</w:t>
      </w:r>
    </w:p>
    <w:p w14:paraId="72DAEDD2" w14:textId="77777777" w:rsidR="00F77650" w:rsidRPr="00650382" w:rsidRDefault="00F77650" w:rsidP="004D6AA6">
      <w:pPr>
        <w:spacing w:line="276" w:lineRule="auto"/>
        <w:ind w:firstLine="709"/>
        <w:jc w:val="both"/>
        <w:rPr>
          <w:rFonts w:ascii="Verdana" w:hAnsi="Verdana" w:cs="Arial"/>
          <w:sz w:val="20"/>
          <w:szCs w:val="22"/>
        </w:rPr>
      </w:pPr>
      <w:r w:rsidRPr="00650382">
        <w:rPr>
          <w:rFonts w:ascii="Verdana" w:hAnsi="Verdana" w:cs="Arial"/>
          <w:b/>
          <w:sz w:val="20"/>
          <w:szCs w:val="22"/>
        </w:rPr>
        <w:t>Artículo Primero.</w:t>
      </w:r>
      <w:r w:rsidRPr="00650382">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650382" w:rsidRDefault="00F77650" w:rsidP="004D6AA6">
      <w:pPr>
        <w:spacing w:line="276" w:lineRule="auto"/>
        <w:ind w:firstLine="709"/>
        <w:jc w:val="both"/>
        <w:rPr>
          <w:rFonts w:ascii="Verdana" w:hAnsi="Verdana" w:cs="Arial"/>
          <w:sz w:val="20"/>
          <w:szCs w:val="22"/>
        </w:rPr>
      </w:pPr>
    </w:p>
    <w:p w14:paraId="31D84FDB" w14:textId="77777777" w:rsidR="00F77650" w:rsidRPr="00650382" w:rsidRDefault="00F77650" w:rsidP="004D6AA6">
      <w:pPr>
        <w:spacing w:before="4" w:line="271" w:lineRule="auto"/>
        <w:ind w:firstLine="709"/>
        <w:jc w:val="both"/>
        <w:rPr>
          <w:rFonts w:ascii="Verdana" w:hAnsi="Verdana" w:cs="Arial"/>
          <w:sz w:val="20"/>
          <w:szCs w:val="22"/>
        </w:rPr>
      </w:pPr>
      <w:r w:rsidRPr="00650382">
        <w:rPr>
          <w:rFonts w:ascii="Verdana" w:hAnsi="Verdana" w:cs="Arial"/>
          <w:b/>
          <w:sz w:val="20"/>
          <w:szCs w:val="22"/>
        </w:rPr>
        <w:t xml:space="preserve">Artículo Segundo. </w:t>
      </w:r>
      <w:r w:rsidRPr="00650382">
        <w:rPr>
          <w:rFonts w:ascii="Verdana" w:hAnsi="Verdana" w:cs="Arial"/>
          <w:sz w:val="20"/>
          <w:szCs w:val="22"/>
        </w:rPr>
        <w:t>Los Ayuntamientos contarán con un periodo de 90 días para adecuar sus reglamentos, en congruencia con el presente Decreto.</w:t>
      </w:r>
    </w:p>
    <w:p w14:paraId="527C4AB1" w14:textId="77777777" w:rsidR="00987D0B" w:rsidRPr="00650382" w:rsidRDefault="00987D0B" w:rsidP="004D6AA6">
      <w:pPr>
        <w:spacing w:before="4" w:line="271" w:lineRule="auto"/>
        <w:jc w:val="both"/>
        <w:rPr>
          <w:rFonts w:ascii="Verdana" w:hAnsi="Verdana" w:cs="Arial"/>
          <w:sz w:val="18"/>
          <w:szCs w:val="20"/>
        </w:rPr>
      </w:pPr>
    </w:p>
    <w:p w14:paraId="054A42BE" w14:textId="77777777" w:rsidR="00987D0B" w:rsidRPr="00650382" w:rsidRDefault="00987D0B" w:rsidP="004D6AA6">
      <w:pPr>
        <w:spacing w:before="4" w:line="271" w:lineRule="auto"/>
        <w:jc w:val="both"/>
        <w:rPr>
          <w:rFonts w:ascii="Verdana" w:hAnsi="Verdana" w:cs="Arial"/>
          <w:sz w:val="18"/>
          <w:szCs w:val="20"/>
        </w:rPr>
      </w:pPr>
    </w:p>
    <w:p w14:paraId="0CEF2FB8" w14:textId="77777777" w:rsidR="00987D0B" w:rsidRPr="00650382" w:rsidRDefault="00987D0B"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61, 15 de mayo de 2019</w:t>
      </w:r>
    </w:p>
    <w:p w14:paraId="4F065E44" w14:textId="77777777" w:rsidR="00987D0B" w:rsidRPr="00650382" w:rsidRDefault="00987D0B" w:rsidP="004D6AA6">
      <w:pPr>
        <w:spacing w:before="4" w:line="271" w:lineRule="auto"/>
        <w:jc w:val="center"/>
        <w:rPr>
          <w:rFonts w:ascii="Verdana" w:hAnsi="Verdana" w:cs="Arial"/>
          <w:sz w:val="18"/>
          <w:szCs w:val="20"/>
        </w:rPr>
      </w:pPr>
    </w:p>
    <w:p w14:paraId="425B27ED" w14:textId="77777777" w:rsidR="00987D0B" w:rsidRPr="00650382" w:rsidRDefault="00987D0B"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650382" w:rsidRDefault="00987D0B" w:rsidP="004D6AA6">
      <w:pPr>
        <w:ind w:firstLine="709"/>
        <w:jc w:val="both"/>
        <w:rPr>
          <w:rFonts w:ascii="Verdana" w:hAnsi="Verdana" w:cs="Arial"/>
          <w:b/>
          <w:sz w:val="20"/>
          <w:szCs w:val="20"/>
          <w:lang w:val="es-ES"/>
        </w:rPr>
      </w:pPr>
    </w:p>
    <w:p w14:paraId="2757B796" w14:textId="77777777" w:rsidR="00987D0B" w:rsidRPr="00650382"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650382" w:rsidRDefault="00987D0B" w:rsidP="004D6AA6">
      <w:pPr>
        <w:ind w:firstLine="709"/>
        <w:jc w:val="both"/>
        <w:rPr>
          <w:rFonts w:ascii="Verdana" w:hAnsi="Verdana" w:cs="Arial"/>
          <w:b/>
          <w:sz w:val="20"/>
          <w:szCs w:val="20"/>
        </w:rPr>
      </w:pPr>
    </w:p>
    <w:p w14:paraId="61EE1DBE" w14:textId="77777777" w:rsidR="00987D0B" w:rsidRPr="00650382" w:rsidRDefault="00987D0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 xml:space="preserve">Artículo Tercero. </w:t>
      </w:r>
      <w:r w:rsidRPr="00650382">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3FDB5FA7" w14:textId="07D9E939" w:rsidR="00A35071" w:rsidRPr="00650382" w:rsidRDefault="00A35071"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lastRenderedPageBreak/>
        <w:t>P.O. Decreto: 65, 7 de junio de 2019</w:t>
      </w:r>
    </w:p>
    <w:p w14:paraId="5DF1592A" w14:textId="77777777" w:rsidR="00A35071" w:rsidRPr="00650382" w:rsidRDefault="00A35071" w:rsidP="004D6AA6">
      <w:pPr>
        <w:spacing w:before="4" w:line="271" w:lineRule="auto"/>
        <w:jc w:val="both"/>
        <w:rPr>
          <w:rFonts w:ascii="Verdana" w:hAnsi="Verdana" w:cs="Arial"/>
          <w:sz w:val="18"/>
          <w:szCs w:val="20"/>
        </w:rPr>
      </w:pPr>
    </w:p>
    <w:p w14:paraId="0EF695C0" w14:textId="77777777" w:rsidR="00A35071" w:rsidRPr="00650382" w:rsidRDefault="00A35071"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Pr="00650382" w:rsidRDefault="00740ACC" w:rsidP="004D6AA6">
      <w:pPr>
        <w:ind w:firstLine="709"/>
        <w:jc w:val="both"/>
        <w:rPr>
          <w:rFonts w:ascii="Verdana" w:hAnsi="Verdana" w:cs="Arial"/>
          <w:sz w:val="18"/>
          <w:szCs w:val="20"/>
        </w:rPr>
      </w:pPr>
    </w:p>
    <w:p w14:paraId="16A48129" w14:textId="77777777" w:rsidR="00740ACC" w:rsidRPr="00650382" w:rsidRDefault="00740ACC" w:rsidP="004D6AA6">
      <w:pPr>
        <w:ind w:firstLine="709"/>
        <w:jc w:val="both"/>
        <w:rPr>
          <w:rFonts w:ascii="Verdana" w:hAnsi="Verdana" w:cs="Arial"/>
          <w:sz w:val="18"/>
          <w:szCs w:val="20"/>
        </w:rPr>
      </w:pPr>
    </w:p>
    <w:p w14:paraId="3FFBC0E9" w14:textId="77777777" w:rsidR="00740ACC" w:rsidRPr="00650382" w:rsidRDefault="00740ACC" w:rsidP="004D6AA6">
      <w:pPr>
        <w:jc w:val="center"/>
        <w:rPr>
          <w:rFonts w:ascii="Verdana" w:hAnsi="Verdana"/>
          <w:b/>
          <w:sz w:val="20"/>
          <w:szCs w:val="20"/>
          <w:lang w:val="es-ES_tradnl"/>
        </w:rPr>
      </w:pPr>
      <w:r w:rsidRPr="00650382">
        <w:rPr>
          <w:rFonts w:ascii="Verdana" w:hAnsi="Verdana"/>
          <w:b/>
          <w:sz w:val="20"/>
          <w:szCs w:val="20"/>
          <w:lang w:val="es-ES_tradnl"/>
        </w:rPr>
        <w:t>P.O. Decreto: 64, 17 de junio de 2019</w:t>
      </w:r>
    </w:p>
    <w:p w14:paraId="38247B45" w14:textId="77777777" w:rsidR="00740ACC" w:rsidRPr="00650382" w:rsidRDefault="00740ACC" w:rsidP="004D6AA6">
      <w:pPr>
        <w:jc w:val="center"/>
        <w:rPr>
          <w:rFonts w:ascii="Verdana" w:hAnsi="Verdana" w:cs="Arial"/>
          <w:sz w:val="18"/>
          <w:szCs w:val="20"/>
        </w:rPr>
      </w:pPr>
    </w:p>
    <w:p w14:paraId="6A99CAA0" w14:textId="77777777" w:rsidR="00740ACC" w:rsidRPr="00650382" w:rsidRDefault="00740ACC"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Pr="00650382" w:rsidRDefault="00727828" w:rsidP="004D6AA6">
      <w:pPr>
        <w:ind w:firstLine="709"/>
        <w:jc w:val="both"/>
        <w:rPr>
          <w:rFonts w:ascii="Verdana" w:hAnsi="Verdana" w:cs="Arial"/>
          <w:sz w:val="18"/>
          <w:szCs w:val="20"/>
        </w:rPr>
      </w:pPr>
    </w:p>
    <w:p w14:paraId="62EE2914" w14:textId="77777777" w:rsidR="00727828" w:rsidRPr="00650382" w:rsidRDefault="00727828" w:rsidP="004D6AA6">
      <w:pPr>
        <w:ind w:firstLine="709"/>
        <w:jc w:val="both"/>
        <w:rPr>
          <w:rFonts w:ascii="Verdana" w:hAnsi="Verdana" w:cs="Arial"/>
          <w:sz w:val="18"/>
          <w:szCs w:val="20"/>
        </w:rPr>
      </w:pPr>
    </w:p>
    <w:p w14:paraId="65AAE18B" w14:textId="77777777" w:rsidR="00727828" w:rsidRPr="00650382" w:rsidRDefault="00727828" w:rsidP="004D6AA6">
      <w:pPr>
        <w:jc w:val="center"/>
        <w:rPr>
          <w:rFonts w:ascii="Verdana" w:hAnsi="Verdana"/>
          <w:b/>
          <w:sz w:val="20"/>
          <w:szCs w:val="20"/>
          <w:lang w:val="es-ES_tradnl"/>
        </w:rPr>
      </w:pPr>
      <w:r w:rsidRPr="00650382">
        <w:rPr>
          <w:rFonts w:ascii="Verdana" w:hAnsi="Verdana"/>
          <w:b/>
          <w:sz w:val="20"/>
          <w:szCs w:val="20"/>
          <w:lang w:val="es-ES_tradnl"/>
        </w:rPr>
        <w:t>P.O. Decreto: 86, 1 de julio de 2019</w:t>
      </w:r>
    </w:p>
    <w:p w14:paraId="679B864F" w14:textId="77777777" w:rsidR="00727828" w:rsidRPr="00650382" w:rsidRDefault="00727828" w:rsidP="004D6AA6">
      <w:pPr>
        <w:ind w:firstLine="709"/>
        <w:jc w:val="both"/>
        <w:rPr>
          <w:rFonts w:ascii="Verdana" w:hAnsi="Verdana" w:cs="Arial"/>
          <w:sz w:val="18"/>
          <w:szCs w:val="20"/>
        </w:rPr>
      </w:pPr>
    </w:p>
    <w:p w14:paraId="547C655B" w14:textId="77777777" w:rsidR="00727828" w:rsidRPr="00650382" w:rsidRDefault="00727828" w:rsidP="004D6AA6">
      <w:pPr>
        <w:jc w:val="right"/>
        <w:rPr>
          <w:rStyle w:val="Ttulodellibro"/>
          <w:rFonts w:ascii="Verdana" w:eastAsia="Batang" w:hAnsi="Verdana"/>
          <w:bCs w:val="0"/>
          <w:sz w:val="18"/>
          <w:szCs w:val="18"/>
        </w:rPr>
      </w:pPr>
      <w:r w:rsidRPr="00650382">
        <w:rPr>
          <w:rStyle w:val="Ttulodellibro"/>
          <w:rFonts w:ascii="Verdana" w:eastAsia="Batang" w:hAnsi="Verdana"/>
          <w:sz w:val="18"/>
          <w:szCs w:val="18"/>
        </w:rPr>
        <w:t>Inicio de vigencia</w:t>
      </w:r>
    </w:p>
    <w:p w14:paraId="43493A09" w14:textId="77777777" w:rsidR="00727828" w:rsidRPr="00650382" w:rsidRDefault="00727828"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50382" w:rsidRDefault="00727828" w:rsidP="004D6AA6">
      <w:pPr>
        <w:ind w:firstLine="709"/>
        <w:jc w:val="both"/>
        <w:rPr>
          <w:rFonts w:ascii="Verdana" w:hAnsi="Verdana" w:cs="Arial"/>
          <w:b/>
          <w:sz w:val="20"/>
          <w:szCs w:val="20"/>
          <w:lang w:val="es-ES"/>
        </w:rPr>
      </w:pPr>
    </w:p>
    <w:p w14:paraId="365566C0" w14:textId="2C93EE4C" w:rsidR="00727828" w:rsidRPr="00650382" w:rsidRDefault="00727828"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5539205" w14:textId="77777777" w:rsidR="00727828" w:rsidRPr="00650382" w:rsidRDefault="00727828"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Pr="00650382" w:rsidRDefault="00411286" w:rsidP="004D6AA6">
      <w:pPr>
        <w:jc w:val="both"/>
        <w:rPr>
          <w:rFonts w:ascii="Verdana" w:hAnsi="Verdana" w:cs="Arial"/>
          <w:sz w:val="20"/>
          <w:szCs w:val="20"/>
        </w:rPr>
      </w:pPr>
    </w:p>
    <w:p w14:paraId="23569941" w14:textId="77777777" w:rsidR="00C87E58" w:rsidRPr="00650382" w:rsidRDefault="00C87E58" w:rsidP="004D6AA6">
      <w:pPr>
        <w:jc w:val="center"/>
        <w:rPr>
          <w:rFonts w:ascii="Verdana" w:hAnsi="Verdana"/>
          <w:b/>
          <w:sz w:val="20"/>
          <w:szCs w:val="20"/>
          <w:lang w:val="es-ES_tradnl"/>
        </w:rPr>
      </w:pPr>
    </w:p>
    <w:p w14:paraId="3A2F4D02" w14:textId="7996A576" w:rsidR="00411286" w:rsidRPr="00650382" w:rsidRDefault="00411286"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0568D0" w:rsidRPr="00650382">
        <w:rPr>
          <w:rFonts w:ascii="Verdana" w:hAnsi="Verdana"/>
          <w:b/>
          <w:sz w:val="20"/>
          <w:szCs w:val="20"/>
          <w:lang w:val="es-ES_tradnl"/>
        </w:rPr>
        <w:t>97</w:t>
      </w:r>
      <w:r w:rsidRPr="00650382">
        <w:rPr>
          <w:rFonts w:ascii="Verdana" w:hAnsi="Verdana"/>
          <w:b/>
          <w:sz w:val="20"/>
          <w:szCs w:val="20"/>
          <w:lang w:val="es-ES_tradnl"/>
        </w:rPr>
        <w:t xml:space="preserve">, 1 de </w:t>
      </w:r>
      <w:r w:rsidR="000568D0" w:rsidRPr="00650382">
        <w:rPr>
          <w:rFonts w:ascii="Verdana" w:hAnsi="Verdana"/>
          <w:b/>
          <w:sz w:val="20"/>
          <w:szCs w:val="20"/>
          <w:lang w:val="es-ES_tradnl"/>
        </w:rPr>
        <w:t>noviembre</w:t>
      </w:r>
      <w:r w:rsidRPr="00650382">
        <w:rPr>
          <w:rFonts w:ascii="Verdana" w:hAnsi="Verdana"/>
          <w:b/>
          <w:sz w:val="20"/>
          <w:szCs w:val="20"/>
          <w:lang w:val="es-ES_tradnl"/>
        </w:rPr>
        <w:t xml:space="preserve"> de 2019</w:t>
      </w:r>
    </w:p>
    <w:p w14:paraId="43AA100E" w14:textId="77777777" w:rsidR="00411286" w:rsidRPr="00650382" w:rsidRDefault="00411286" w:rsidP="004D6AA6">
      <w:pPr>
        <w:jc w:val="both"/>
        <w:rPr>
          <w:rFonts w:ascii="Verdana" w:hAnsi="Verdana" w:cs="Arial"/>
          <w:sz w:val="20"/>
          <w:szCs w:val="20"/>
        </w:rPr>
      </w:pPr>
    </w:p>
    <w:p w14:paraId="6E36CA1E"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Primero.</w:t>
      </w:r>
      <w:r w:rsidRPr="00650382">
        <w:rPr>
          <w:rFonts w:ascii="Verdana" w:hAnsi="Verdana" w:cs="Arial"/>
          <w:color w:val="262626"/>
          <w:w w:val="105"/>
          <w:sz w:val="20"/>
          <w:szCs w:val="20"/>
        </w:rPr>
        <w:t xml:space="preserve"> El presente Decreto entrará en vigencia al día siguiente de su publicación en el Periódico Oficial del Gobierno del Estado.</w:t>
      </w:r>
    </w:p>
    <w:p w14:paraId="46F4C35B" w14:textId="77777777" w:rsidR="00411286" w:rsidRPr="00650382" w:rsidRDefault="00411286" w:rsidP="004D6AA6">
      <w:pPr>
        <w:jc w:val="both"/>
        <w:rPr>
          <w:rFonts w:ascii="Verdana" w:hAnsi="Verdana" w:cs="Arial"/>
          <w:b/>
          <w:color w:val="262626"/>
          <w:w w:val="105"/>
          <w:sz w:val="20"/>
          <w:szCs w:val="20"/>
        </w:rPr>
      </w:pPr>
    </w:p>
    <w:p w14:paraId="36F7479C"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Segundo.</w:t>
      </w:r>
      <w:r w:rsidRPr="00650382">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Pr="00650382" w:rsidRDefault="00411286" w:rsidP="004D6AA6">
      <w:pPr>
        <w:jc w:val="both"/>
        <w:rPr>
          <w:rFonts w:ascii="Verdana" w:hAnsi="Verdana" w:cs="Arial"/>
          <w:sz w:val="20"/>
          <w:szCs w:val="20"/>
        </w:rPr>
      </w:pPr>
    </w:p>
    <w:p w14:paraId="08746465" w14:textId="77777777" w:rsidR="002B75F4" w:rsidRPr="00650382" w:rsidRDefault="002B75F4" w:rsidP="004D6AA6">
      <w:pPr>
        <w:jc w:val="both"/>
        <w:rPr>
          <w:rFonts w:ascii="Verdana" w:hAnsi="Verdana" w:cs="Arial"/>
          <w:sz w:val="20"/>
          <w:szCs w:val="20"/>
        </w:rPr>
      </w:pPr>
    </w:p>
    <w:p w14:paraId="743C2DD6" w14:textId="77777777" w:rsidR="002B75F4" w:rsidRPr="00650382" w:rsidRDefault="002B75F4" w:rsidP="004D6AA6">
      <w:pPr>
        <w:jc w:val="center"/>
        <w:rPr>
          <w:rFonts w:ascii="Verdana" w:hAnsi="Verdana" w:cs="Arial"/>
          <w:sz w:val="20"/>
          <w:szCs w:val="20"/>
        </w:rPr>
      </w:pPr>
      <w:r w:rsidRPr="00650382">
        <w:rPr>
          <w:rFonts w:ascii="Verdana" w:hAnsi="Verdana"/>
          <w:b/>
          <w:sz w:val="20"/>
          <w:szCs w:val="20"/>
          <w:lang w:val="es-ES_tradnl"/>
        </w:rPr>
        <w:t>P.O. Decreto: 110, 22 de noviembre de 2019</w:t>
      </w:r>
    </w:p>
    <w:p w14:paraId="43B75EF5" w14:textId="77777777" w:rsidR="002B75F4" w:rsidRPr="00650382" w:rsidRDefault="002B75F4" w:rsidP="004D6AA6">
      <w:pPr>
        <w:jc w:val="both"/>
        <w:rPr>
          <w:rFonts w:ascii="Verdana" w:hAnsi="Verdana" w:cs="Arial"/>
          <w:sz w:val="20"/>
          <w:szCs w:val="20"/>
        </w:rPr>
      </w:pPr>
    </w:p>
    <w:p w14:paraId="6CC2AC5A" w14:textId="77777777" w:rsidR="002B75F4" w:rsidRPr="00650382" w:rsidRDefault="002B75F4" w:rsidP="004D6AA6">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035AE040" w14:textId="77777777" w:rsidR="002B75F4" w:rsidRPr="00650382" w:rsidRDefault="002B75F4"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37FD0A2D" w14:textId="77777777" w:rsidR="0048209C" w:rsidRDefault="0048209C" w:rsidP="004D6AA6">
      <w:pPr>
        <w:ind w:firstLine="709"/>
        <w:jc w:val="right"/>
        <w:rPr>
          <w:rStyle w:val="Ttulodellibro"/>
          <w:rFonts w:ascii="Verdana" w:eastAsia="Batang" w:hAnsi="Verdana"/>
          <w:sz w:val="20"/>
          <w:szCs w:val="20"/>
        </w:rPr>
      </w:pPr>
    </w:p>
    <w:p w14:paraId="1B25712D" w14:textId="7E6D08F1" w:rsidR="002B75F4" w:rsidRPr="00650382" w:rsidRDefault="002B75F4"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673892B" w14:textId="77777777" w:rsidR="002B75F4" w:rsidRPr="00650382" w:rsidRDefault="002B75F4" w:rsidP="004D6AA6">
      <w:pPr>
        <w:ind w:firstLine="709"/>
        <w:jc w:val="both"/>
        <w:rPr>
          <w:rFonts w:ascii="Verdana" w:hAnsi="Verdana"/>
          <w:color w:val="2B2B2B"/>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r w:rsidRPr="00650382">
        <w:rPr>
          <w:rFonts w:ascii="Verdana" w:hAnsi="Verdana"/>
          <w:color w:val="2B2B2B"/>
          <w:sz w:val="20"/>
          <w:szCs w:val="20"/>
        </w:rPr>
        <w:t>.</w:t>
      </w:r>
    </w:p>
    <w:p w14:paraId="3E708D57" w14:textId="77777777" w:rsidR="002B01AA" w:rsidRDefault="002B01AA" w:rsidP="004D6AA6">
      <w:pPr>
        <w:jc w:val="center"/>
        <w:rPr>
          <w:rFonts w:ascii="Verdana" w:hAnsi="Verdana"/>
          <w:b/>
          <w:sz w:val="20"/>
          <w:szCs w:val="20"/>
          <w:lang w:val="es-ES_tradnl"/>
        </w:rPr>
      </w:pPr>
    </w:p>
    <w:p w14:paraId="1DA1F81F" w14:textId="77777777" w:rsidR="002B01AA" w:rsidRDefault="002B01AA" w:rsidP="004D6AA6">
      <w:pPr>
        <w:jc w:val="center"/>
        <w:rPr>
          <w:rFonts w:ascii="Verdana" w:hAnsi="Verdana"/>
          <w:b/>
          <w:sz w:val="20"/>
          <w:szCs w:val="20"/>
          <w:lang w:val="es-ES_tradnl"/>
        </w:rPr>
      </w:pPr>
    </w:p>
    <w:p w14:paraId="648FC9B3" w14:textId="7EEB22C6" w:rsidR="00B27E0C" w:rsidRPr="00650382" w:rsidRDefault="00B27E0C" w:rsidP="004D6AA6">
      <w:pPr>
        <w:jc w:val="center"/>
        <w:rPr>
          <w:rFonts w:ascii="Verdana" w:hAnsi="Verdana"/>
          <w:b/>
          <w:sz w:val="20"/>
          <w:szCs w:val="20"/>
          <w:lang w:val="es-ES_tradnl"/>
        </w:rPr>
      </w:pPr>
      <w:r w:rsidRPr="00650382">
        <w:rPr>
          <w:rFonts w:ascii="Verdana" w:hAnsi="Verdana"/>
          <w:b/>
          <w:sz w:val="20"/>
          <w:szCs w:val="20"/>
          <w:lang w:val="es-ES_tradnl"/>
        </w:rPr>
        <w:t>P.O. Decreto: 174, 29 de abril de 20</w:t>
      </w:r>
      <w:r w:rsidR="00181706" w:rsidRPr="00650382">
        <w:rPr>
          <w:rFonts w:ascii="Verdana" w:hAnsi="Verdana"/>
          <w:b/>
          <w:sz w:val="20"/>
          <w:szCs w:val="20"/>
          <w:lang w:val="es-ES_tradnl"/>
        </w:rPr>
        <w:t>20</w:t>
      </w:r>
    </w:p>
    <w:p w14:paraId="7B39D6E1" w14:textId="77777777" w:rsidR="00181706" w:rsidRPr="00650382" w:rsidRDefault="00181706" w:rsidP="004D6AA6">
      <w:pPr>
        <w:jc w:val="center"/>
        <w:rPr>
          <w:rFonts w:ascii="Verdana" w:hAnsi="Verdana"/>
          <w:b/>
          <w:sz w:val="20"/>
          <w:szCs w:val="20"/>
          <w:lang w:val="es-ES_tradnl"/>
        </w:rPr>
      </w:pPr>
    </w:p>
    <w:p w14:paraId="74F5636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650382" w:rsidRDefault="00181706" w:rsidP="004D6AA6">
      <w:pPr>
        <w:pStyle w:val="Textoindependiente"/>
        <w:ind w:right="0" w:firstLine="851"/>
        <w:rPr>
          <w:rFonts w:ascii="Verdana" w:hAnsi="Verdana" w:cs="Arial"/>
          <w:bCs/>
          <w:sz w:val="20"/>
          <w:szCs w:val="20"/>
        </w:rPr>
      </w:pPr>
    </w:p>
    <w:p w14:paraId="307FE92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650382" w:rsidRDefault="00181706" w:rsidP="004D6AA6">
      <w:pPr>
        <w:pStyle w:val="Textoindependiente"/>
        <w:ind w:right="0" w:firstLine="851"/>
        <w:rPr>
          <w:rFonts w:ascii="Verdana" w:hAnsi="Verdana" w:cs="Arial"/>
          <w:bCs/>
          <w:sz w:val="20"/>
          <w:szCs w:val="20"/>
        </w:rPr>
      </w:pPr>
    </w:p>
    <w:p w14:paraId="36E42D34"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lastRenderedPageBreak/>
        <w:t>Artículo Tercero</w:t>
      </w:r>
      <w:r w:rsidRPr="00650382">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650382" w:rsidRDefault="00181706" w:rsidP="004D6AA6">
      <w:pPr>
        <w:pStyle w:val="Textoindependiente"/>
        <w:ind w:right="0" w:firstLine="851"/>
        <w:rPr>
          <w:rFonts w:ascii="Verdana" w:hAnsi="Verdana" w:cs="Arial"/>
          <w:b/>
          <w:sz w:val="20"/>
          <w:szCs w:val="20"/>
        </w:rPr>
      </w:pPr>
    </w:p>
    <w:p w14:paraId="1F6FCE00" w14:textId="77777777" w:rsidR="00181706" w:rsidRPr="00650382" w:rsidRDefault="00181706" w:rsidP="004D6AA6">
      <w:pPr>
        <w:pStyle w:val="Textoindependiente"/>
        <w:ind w:right="0" w:firstLine="851"/>
        <w:rPr>
          <w:rFonts w:cs="Arial"/>
          <w:sz w:val="24"/>
        </w:rPr>
      </w:pPr>
      <w:r w:rsidRPr="00650382">
        <w:rPr>
          <w:rFonts w:ascii="Verdana" w:hAnsi="Verdana" w:cs="Arial"/>
          <w:b/>
          <w:sz w:val="20"/>
          <w:szCs w:val="20"/>
        </w:rPr>
        <w:t>Artículo Cuarto</w:t>
      </w:r>
      <w:r w:rsidRPr="00650382">
        <w:rPr>
          <w:rFonts w:ascii="Verdana" w:hAnsi="Verdana" w:cs="Arial"/>
          <w:bCs/>
          <w:sz w:val="20"/>
          <w:szCs w:val="20"/>
        </w:rPr>
        <w:t xml:space="preserve">. Una vez cumplidos los términos señalados </w:t>
      </w:r>
      <w:r w:rsidRPr="00650382">
        <w:rPr>
          <w:rFonts w:ascii="Verdana" w:hAnsi="Verdana" w:cs="Arial"/>
          <w:sz w:val="20"/>
          <w:szCs w:val="20"/>
        </w:rPr>
        <w:t>l</w:t>
      </w:r>
      <w:r w:rsidRPr="00650382">
        <w:rPr>
          <w:rFonts w:ascii="Verdana" w:hAnsi="Verdana" w:cs="Arial"/>
          <w:bCs/>
          <w:sz w:val="20"/>
          <w:szCs w:val="20"/>
        </w:rPr>
        <w:t xml:space="preserve">os municipios del Estado </w:t>
      </w:r>
      <w:r w:rsidRPr="00650382">
        <w:rPr>
          <w:rFonts w:ascii="Verdana" w:hAnsi="Verdana" w:cs="Arial"/>
          <w:sz w:val="20"/>
          <w:szCs w:val="20"/>
        </w:rPr>
        <w:t>deberán informar a este Congreso sobre los mecanismos y acciones que hayan realizado para el cumplimiento</w:t>
      </w:r>
      <w:r w:rsidRPr="00650382">
        <w:rPr>
          <w:rFonts w:ascii="Verdana" w:hAnsi="Verdana" w:cs="Arial"/>
          <w:bCs/>
          <w:sz w:val="20"/>
          <w:szCs w:val="20"/>
        </w:rPr>
        <w:t xml:space="preserve"> del presente Decreto.</w:t>
      </w:r>
    </w:p>
    <w:p w14:paraId="1F3EA414" w14:textId="77777777" w:rsidR="00181706" w:rsidRPr="00650382" w:rsidRDefault="00181706" w:rsidP="004D6AA6">
      <w:pPr>
        <w:jc w:val="center"/>
        <w:rPr>
          <w:rFonts w:ascii="Verdana" w:hAnsi="Verdana"/>
          <w:color w:val="2B2B2B"/>
          <w:sz w:val="20"/>
          <w:szCs w:val="20"/>
        </w:rPr>
      </w:pPr>
    </w:p>
    <w:p w14:paraId="41295115" w14:textId="5F9ED9C3" w:rsidR="00B27E0C" w:rsidRPr="00650382" w:rsidRDefault="00B27E0C" w:rsidP="004D6AA6">
      <w:pPr>
        <w:jc w:val="both"/>
        <w:rPr>
          <w:rFonts w:ascii="Verdana" w:hAnsi="Verdana"/>
          <w:color w:val="2B2B2B"/>
          <w:sz w:val="20"/>
          <w:szCs w:val="20"/>
        </w:rPr>
      </w:pPr>
    </w:p>
    <w:p w14:paraId="7A75DF75" w14:textId="26656CAF" w:rsidR="00F9033C" w:rsidRPr="00650382" w:rsidRDefault="00F9033C" w:rsidP="004D6AA6">
      <w:pPr>
        <w:jc w:val="center"/>
        <w:rPr>
          <w:rFonts w:ascii="Verdana" w:hAnsi="Verdana"/>
          <w:b/>
          <w:sz w:val="20"/>
          <w:szCs w:val="20"/>
          <w:lang w:val="es-ES_tradnl"/>
        </w:rPr>
      </w:pPr>
      <w:r w:rsidRPr="00650382">
        <w:rPr>
          <w:rFonts w:ascii="Verdana" w:hAnsi="Verdana"/>
          <w:b/>
          <w:sz w:val="20"/>
          <w:szCs w:val="20"/>
          <w:lang w:val="es-ES_tradnl"/>
        </w:rPr>
        <w:t>P.O. Decreto: 181, 14 de mayo de 2020</w:t>
      </w:r>
    </w:p>
    <w:p w14:paraId="6C14F131" w14:textId="496C244D" w:rsidR="00F9033C" w:rsidRPr="00650382" w:rsidRDefault="00F9033C" w:rsidP="004D6AA6">
      <w:pPr>
        <w:jc w:val="both"/>
        <w:rPr>
          <w:rFonts w:ascii="Verdana" w:hAnsi="Verdana"/>
          <w:color w:val="2B2B2B"/>
          <w:sz w:val="20"/>
          <w:szCs w:val="20"/>
        </w:rPr>
      </w:pPr>
    </w:p>
    <w:p w14:paraId="6BF3C430" w14:textId="77777777" w:rsidR="00F9033C" w:rsidRPr="00650382" w:rsidRDefault="00F9033C"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650382"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Pr="00650382" w:rsidRDefault="00F9033C" w:rsidP="004D6AA6">
      <w:pPr>
        <w:ind w:firstLine="709"/>
        <w:jc w:val="both"/>
        <w:rPr>
          <w:rFonts w:ascii="Verdana" w:hAnsi="Verdana"/>
          <w:color w:val="2B2B2B"/>
          <w:sz w:val="20"/>
          <w:szCs w:val="20"/>
        </w:rPr>
      </w:pPr>
      <w:r w:rsidRPr="00650382">
        <w:rPr>
          <w:rFonts w:ascii="Verdana" w:hAnsi="Verdana" w:cs="Arial"/>
          <w:b/>
          <w:sz w:val="20"/>
          <w:szCs w:val="20"/>
          <w:lang w:eastAsia="es-ES"/>
        </w:rPr>
        <w:t xml:space="preserve">Artículo Segundo. </w:t>
      </w:r>
      <w:r w:rsidRPr="00650382">
        <w:rPr>
          <w:rFonts w:ascii="Verdana" w:hAnsi="Verdana" w:cs="Arial"/>
          <w:bCs/>
          <w:sz w:val="20"/>
          <w:szCs w:val="20"/>
          <w:lang w:eastAsia="es-ES"/>
        </w:rPr>
        <w:t>Los Ayuntamientos, sus Comisiones y Órganos paramunicipales y desconcentrados que hayan deliberado y tomado acuerdos a través de sesiones a distancia, estos deberán ser convalidados cumpliendo con las formalidades que se prevén en las normas del presente decreto.</w:t>
      </w:r>
    </w:p>
    <w:p w14:paraId="58FD494B" w14:textId="4EA1E980" w:rsidR="00B27E0C" w:rsidRPr="00650382" w:rsidRDefault="00637118" w:rsidP="004D6AA6">
      <w:pPr>
        <w:jc w:val="center"/>
        <w:rPr>
          <w:rFonts w:ascii="Verdana" w:hAnsi="Verdana"/>
          <w:b/>
          <w:sz w:val="20"/>
          <w:szCs w:val="20"/>
          <w:lang w:val="es-ES_tradnl"/>
        </w:rPr>
      </w:pPr>
      <w:r w:rsidRPr="00650382">
        <w:rPr>
          <w:rFonts w:ascii="Verdana" w:hAnsi="Verdana"/>
          <w:b/>
          <w:sz w:val="20"/>
          <w:szCs w:val="20"/>
          <w:lang w:val="es-ES_tradnl"/>
        </w:rPr>
        <w:t>P.O. Decreto: 186, 29 de mayo de 2020</w:t>
      </w:r>
    </w:p>
    <w:p w14:paraId="50A26954" w14:textId="01AFACF6" w:rsidR="00637118" w:rsidRPr="00650382" w:rsidRDefault="00637118" w:rsidP="004D6AA6">
      <w:pPr>
        <w:jc w:val="center"/>
        <w:rPr>
          <w:rFonts w:ascii="Verdana" w:hAnsi="Verdana"/>
          <w:b/>
          <w:sz w:val="20"/>
          <w:szCs w:val="20"/>
          <w:lang w:val="es-ES_tradnl"/>
        </w:rPr>
      </w:pPr>
    </w:p>
    <w:p w14:paraId="7F488DB0"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650382" w:rsidRDefault="00637118" w:rsidP="004D6AA6">
      <w:pPr>
        <w:ind w:firstLine="709"/>
        <w:jc w:val="both"/>
        <w:rPr>
          <w:rFonts w:ascii="Verdana" w:hAnsi="Verdana" w:cs="Arial"/>
          <w:bCs/>
          <w:sz w:val="20"/>
          <w:szCs w:val="20"/>
        </w:rPr>
      </w:pPr>
    </w:p>
    <w:p w14:paraId="4734AAAE"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xml:space="preserve"> Las disposiciones del artículo 141-1, del presente decreto, serán aplicables a partir de la administración municipal periodo 2021- 2024.</w:t>
      </w:r>
    </w:p>
    <w:p w14:paraId="2EC9070E" w14:textId="77777777" w:rsidR="00116A07" w:rsidRPr="00650382" w:rsidRDefault="00116A07" w:rsidP="004D6AA6">
      <w:pPr>
        <w:ind w:firstLine="709"/>
        <w:jc w:val="both"/>
        <w:rPr>
          <w:rFonts w:ascii="Verdana" w:hAnsi="Verdana" w:cs="Arial"/>
          <w:b/>
          <w:sz w:val="20"/>
          <w:szCs w:val="20"/>
        </w:rPr>
      </w:pPr>
    </w:p>
    <w:p w14:paraId="4B8B0CFE" w14:textId="7C2B9390"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xml:space="preserve"> Se derogan todas las disposiciones que se opongan al presente decreto.</w:t>
      </w:r>
    </w:p>
    <w:p w14:paraId="17A2A8D0" w14:textId="77777777" w:rsidR="00F7059B" w:rsidRPr="00650382" w:rsidRDefault="00F7059B" w:rsidP="004C35CD">
      <w:pPr>
        <w:jc w:val="center"/>
        <w:rPr>
          <w:rFonts w:ascii="Verdana" w:hAnsi="Verdana"/>
          <w:b/>
          <w:sz w:val="20"/>
          <w:szCs w:val="20"/>
          <w:lang w:val="es-ES_tradnl"/>
        </w:rPr>
      </w:pPr>
    </w:p>
    <w:p w14:paraId="7BD30569" w14:textId="77777777" w:rsidR="00F7059B" w:rsidRPr="00650382" w:rsidRDefault="00F7059B" w:rsidP="004C35CD">
      <w:pPr>
        <w:jc w:val="center"/>
        <w:rPr>
          <w:rFonts w:ascii="Verdana" w:hAnsi="Verdana"/>
          <w:b/>
          <w:sz w:val="20"/>
          <w:szCs w:val="20"/>
          <w:lang w:val="es-ES_tradnl"/>
        </w:rPr>
      </w:pPr>
    </w:p>
    <w:p w14:paraId="6550EC29" w14:textId="5632F44D" w:rsidR="004C35CD" w:rsidRPr="00650382" w:rsidRDefault="004C35CD" w:rsidP="004C35CD">
      <w:pPr>
        <w:jc w:val="center"/>
        <w:rPr>
          <w:rFonts w:ascii="Verdana" w:hAnsi="Verdana"/>
          <w:b/>
          <w:sz w:val="20"/>
          <w:szCs w:val="20"/>
          <w:lang w:val="es-ES_tradnl"/>
        </w:rPr>
      </w:pPr>
      <w:r w:rsidRPr="00650382">
        <w:rPr>
          <w:rFonts w:ascii="Verdana" w:hAnsi="Verdana"/>
          <w:b/>
          <w:sz w:val="20"/>
          <w:szCs w:val="20"/>
          <w:lang w:val="es-ES_tradnl"/>
        </w:rPr>
        <w:t>P.O. 24</w:t>
      </w:r>
      <w:r w:rsidR="00782FD8" w:rsidRPr="00650382">
        <w:rPr>
          <w:rFonts w:ascii="Verdana" w:hAnsi="Verdana"/>
          <w:b/>
          <w:sz w:val="20"/>
          <w:szCs w:val="20"/>
          <w:lang w:val="es-ES_tradnl"/>
        </w:rPr>
        <w:t>5</w:t>
      </w:r>
      <w:r w:rsidRPr="00650382">
        <w:rPr>
          <w:rFonts w:ascii="Verdana" w:hAnsi="Verdana"/>
          <w:b/>
          <w:sz w:val="20"/>
          <w:szCs w:val="20"/>
          <w:lang w:val="es-ES_tradnl"/>
        </w:rPr>
        <w:t>, 22 de diciembre de 2020</w:t>
      </w:r>
      <w:r w:rsidR="005F4EA4" w:rsidRPr="00650382">
        <w:rPr>
          <w:rFonts w:ascii="Verdana" w:hAnsi="Verdana"/>
          <w:b/>
          <w:sz w:val="20"/>
          <w:szCs w:val="20"/>
          <w:lang w:val="es-ES_tradnl"/>
        </w:rPr>
        <w:t>, Decreto Legislativo</w:t>
      </w:r>
    </w:p>
    <w:p w14:paraId="4A721DE0" w14:textId="77777777" w:rsidR="004315DB" w:rsidRPr="00650382" w:rsidRDefault="004315DB" w:rsidP="004C35CD">
      <w:pPr>
        <w:jc w:val="center"/>
        <w:rPr>
          <w:rFonts w:ascii="Verdana" w:hAnsi="Verdana"/>
          <w:b/>
          <w:sz w:val="20"/>
          <w:szCs w:val="20"/>
          <w:lang w:val="es-ES_tradnl"/>
        </w:rPr>
      </w:pPr>
    </w:p>
    <w:p w14:paraId="0183756D" w14:textId="77777777" w:rsidR="00F566C9" w:rsidRPr="00650382" w:rsidRDefault="00F566C9" w:rsidP="00F566C9">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68D7629" w14:textId="77777777" w:rsidR="004C35CD" w:rsidRPr="00650382" w:rsidRDefault="004C35CD" w:rsidP="004C35CD">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Estado.</w:t>
      </w:r>
    </w:p>
    <w:p w14:paraId="0B24D8C7" w14:textId="129EBFFA" w:rsidR="008A57C3" w:rsidRPr="00650382" w:rsidRDefault="008A57C3" w:rsidP="004D6AA6">
      <w:pPr>
        <w:ind w:firstLine="709"/>
        <w:jc w:val="both"/>
        <w:rPr>
          <w:rFonts w:ascii="Verdana" w:hAnsi="Verdana" w:cs="Arial"/>
          <w:bCs/>
          <w:sz w:val="20"/>
          <w:szCs w:val="20"/>
        </w:rPr>
      </w:pPr>
    </w:p>
    <w:p w14:paraId="2C1492F4" w14:textId="69838C5F" w:rsidR="00782FD8" w:rsidRPr="00650382" w:rsidRDefault="00782FD8" w:rsidP="00782FD8">
      <w:pPr>
        <w:ind w:firstLine="709"/>
        <w:jc w:val="both"/>
        <w:rPr>
          <w:rFonts w:ascii="Verdana" w:hAnsi="Verdana" w:cs="Arial"/>
          <w:sz w:val="20"/>
          <w:szCs w:val="20"/>
        </w:rPr>
      </w:pPr>
    </w:p>
    <w:p w14:paraId="4B723DFA" w14:textId="7EA2B9FD" w:rsidR="008A57C3" w:rsidRPr="00650382" w:rsidRDefault="008A57C3" w:rsidP="008A57C3">
      <w:pPr>
        <w:jc w:val="center"/>
        <w:rPr>
          <w:rFonts w:ascii="Verdana" w:hAnsi="Verdana"/>
          <w:b/>
          <w:sz w:val="20"/>
          <w:szCs w:val="20"/>
          <w:lang w:val="es-ES_tradnl"/>
        </w:rPr>
      </w:pPr>
      <w:r w:rsidRPr="00650382">
        <w:rPr>
          <w:rFonts w:ascii="Verdana" w:hAnsi="Verdana"/>
          <w:b/>
          <w:sz w:val="20"/>
          <w:szCs w:val="20"/>
          <w:lang w:val="es-ES_tradnl"/>
        </w:rPr>
        <w:t xml:space="preserve">P.O. </w:t>
      </w:r>
      <w:r w:rsidR="00D60775" w:rsidRPr="00650382">
        <w:rPr>
          <w:rFonts w:ascii="Verdana" w:hAnsi="Verdana"/>
          <w:b/>
          <w:sz w:val="20"/>
          <w:szCs w:val="20"/>
          <w:lang w:val="es-ES_tradnl"/>
        </w:rPr>
        <w:t>22</w:t>
      </w:r>
      <w:r w:rsidRPr="00650382">
        <w:rPr>
          <w:rFonts w:ascii="Verdana" w:hAnsi="Verdana"/>
          <w:b/>
          <w:sz w:val="20"/>
          <w:szCs w:val="20"/>
          <w:lang w:val="es-ES_tradnl"/>
        </w:rPr>
        <w:t xml:space="preserve"> de </w:t>
      </w:r>
      <w:r w:rsidR="00D60775" w:rsidRPr="00650382">
        <w:rPr>
          <w:rFonts w:ascii="Verdana" w:hAnsi="Verdana"/>
          <w:b/>
          <w:sz w:val="20"/>
          <w:szCs w:val="20"/>
          <w:lang w:val="es-ES_tradnl"/>
        </w:rPr>
        <w:t>diciembre</w:t>
      </w:r>
      <w:r w:rsidRPr="00650382">
        <w:rPr>
          <w:rFonts w:ascii="Verdana" w:hAnsi="Verdana"/>
          <w:b/>
          <w:sz w:val="20"/>
          <w:szCs w:val="20"/>
          <w:lang w:val="es-ES_tradnl"/>
        </w:rPr>
        <w:t xml:space="preserve"> de 2020</w:t>
      </w:r>
      <w:r w:rsidR="005F4EA4" w:rsidRPr="00650382">
        <w:rPr>
          <w:rFonts w:ascii="Verdana" w:hAnsi="Verdana"/>
          <w:b/>
          <w:sz w:val="20"/>
          <w:szCs w:val="20"/>
          <w:lang w:val="es-ES_tradnl"/>
        </w:rPr>
        <w:t>, Decreto Legislativo: 246</w:t>
      </w:r>
    </w:p>
    <w:p w14:paraId="32307AF4" w14:textId="77777777" w:rsidR="00A95456" w:rsidRPr="00650382" w:rsidRDefault="00A95456" w:rsidP="00A95456">
      <w:pPr>
        <w:jc w:val="center"/>
        <w:rPr>
          <w:rFonts w:ascii="Verdana" w:hAnsi="Verdana"/>
          <w:b/>
          <w:sz w:val="20"/>
          <w:szCs w:val="20"/>
          <w:lang w:val="es-ES_tradnl"/>
        </w:rPr>
      </w:pPr>
    </w:p>
    <w:p w14:paraId="2BC19D05" w14:textId="23B3577F" w:rsidR="00A95456" w:rsidRPr="00650382" w:rsidRDefault="00A95456" w:rsidP="00A95456">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AF03E11" w14:textId="7661F856"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w:t>
      </w:r>
      <w:r w:rsidR="004C35CD" w:rsidRPr="00650382">
        <w:rPr>
          <w:rFonts w:ascii="Verdana" w:hAnsi="Verdana"/>
          <w:bCs/>
          <w:sz w:val="20"/>
          <w:szCs w:val="20"/>
          <w:lang w:val="es-ES_tradnl"/>
        </w:rPr>
        <w:t>o</w:t>
      </w:r>
      <w:r w:rsidR="00DD584F" w:rsidRPr="00650382">
        <w:rPr>
          <w:rFonts w:ascii="Verdana" w:hAnsi="Verdana"/>
          <w:bCs/>
          <w:sz w:val="20"/>
          <w:szCs w:val="20"/>
          <w:lang w:val="es-ES_tradnl"/>
        </w:rPr>
        <w:t xml:space="preserve"> de Guanajuato</w:t>
      </w:r>
      <w:r w:rsidRPr="00650382">
        <w:rPr>
          <w:rFonts w:ascii="Verdana" w:hAnsi="Verdana"/>
          <w:bCs/>
          <w:sz w:val="20"/>
          <w:szCs w:val="20"/>
          <w:lang w:val="es-ES_tradnl"/>
        </w:rPr>
        <w:t>.</w:t>
      </w:r>
    </w:p>
    <w:p w14:paraId="0B8CD108" w14:textId="5E76D474" w:rsidR="00A95456" w:rsidRPr="00650382" w:rsidRDefault="00A95456" w:rsidP="00F41BD1">
      <w:pPr>
        <w:jc w:val="right"/>
        <w:rPr>
          <w:rFonts w:ascii="Verdana" w:hAnsi="Verdana"/>
          <w:b/>
          <w:i/>
          <w:iCs/>
          <w:sz w:val="20"/>
          <w:szCs w:val="20"/>
          <w:lang w:val="es-ES_tradnl"/>
        </w:rPr>
      </w:pPr>
      <w:r w:rsidRPr="00650382">
        <w:rPr>
          <w:rFonts w:ascii="Verdana" w:hAnsi="Verdana"/>
          <w:b/>
          <w:sz w:val="20"/>
          <w:szCs w:val="20"/>
          <w:lang w:val="es-ES_tradnl"/>
        </w:rPr>
        <w:t xml:space="preserve"> </w:t>
      </w:r>
      <w:r w:rsidRPr="00650382">
        <w:rPr>
          <w:rFonts w:ascii="Verdana" w:hAnsi="Verdana"/>
          <w:b/>
          <w:i/>
          <w:iCs/>
          <w:sz w:val="20"/>
          <w:szCs w:val="20"/>
          <w:lang w:val="es-ES_tradnl"/>
        </w:rPr>
        <w:t>Expedición de disposiciones reglamentarias de la Ley</w:t>
      </w:r>
    </w:p>
    <w:p w14:paraId="7AD30668" w14:textId="15723E64"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Segundo. </w:t>
      </w:r>
      <w:r w:rsidRPr="00650382">
        <w:rPr>
          <w:rFonts w:ascii="Verdana" w:hAnsi="Verdana"/>
          <w:bCs/>
          <w:sz w:val="20"/>
          <w:szCs w:val="20"/>
          <w:lang w:val="es-ES_tradnl"/>
        </w:rPr>
        <w:t>Los Ayuntamientos contarán con un periodo de 90 días posteriores a la entrada en vigor del presente Decreto, para adecuar sus reglamentos, en congruencia con el mismo.»</w:t>
      </w:r>
    </w:p>
    <w:p w14:paraId="5AD049A9" w14:textId="7DCB82CF" w:rsidR="00A95456" w:rsidRPr="00650382" w:rsidRDefault="00A95456" w:rsidP="00A95456">
      <w:pPr>
        <w:jc w:val="both"/>
        <w:rPr>
          <w:rFonts w:ascii="Verdana" w:hAnsi="Verdana"/>
          <w:b/>
          <w:sz w:val="20"/>
          <w:szCs w:val="20"/>
          <w:lang w:val="es-ES_tradnl"/>
        </w:rPr>
      </w:pPr>
    </w:p>
    <w:p w14:paraId="03663058" w14:textId="77777777" w:rsidR="00951F92" w:rsidRPr="00650382" w:rsidRDefault="00951F92" w:rsidP="00A95456">
      <w:pPr>
        <w:jc w:val="both"/>
        <w:rPr>
          <w:rFonts w:ascii="Verdana" w:hAnsi="Verdana"/>
          <w:b/>
          <w:sz w:val="20"/>
          <w:szCs w:val="20"/>
          <w:lang w:val="es-ES_tradnl"/>
        </w:rPr>
      </w:pPr>
    </w:p>
    <w:p w14:paraId="1A209A79" w14:textId="20ED6196"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306</w:t>
      </w:r>
    </w:p>
    <w:p w14:paraId="0408E133" w14:textId="63B40DF5" w:rsidR="005F4EA4" w:rsidRPr="00650382" w:rsidRDefault="005F4EA4" w:rsidP="005F4EA4">
      <w:pPr>
        <w:jc w:val="center"/>
        <w:rPr>
          <w:rFonts w:ascii="Verdana" w:hAnsi="Verdana"/>
          <w:b/>
          <w:sz w:val="20"/>
          <w:szCs w:val="20"/>
          <w:lang w:val="es-ES_tradnl"/>
        </w:rPr>
      </w:pPr>
    </w:p>
    <w:p w14:paraId="38A1C6D3"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0D886532" w14:textId="1806A794"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2578F2A" w14:textId="041C1328" w:rsidR="002416BD" w:rsidRPr="00650382" w:rsidRDefault="002416BD" w:rsidP="005F4EA4">
      <w:pPr>
        <w:jc w:val="both"/>
        <w:rPr>
          <w:rFonts w:ascii="Verdana" w:hAnsi="Verdana"/>
          <w:bCs/>
          <w:sz w:val="20"/>
          <w:szCs w:val="20"/>
          <w:lang w:val="es-ES_tradnl"/>
        </w:rPr>
      </w:pPr>
    </w:p>
    <w:p w14:paraId="3DF4BE24" w14:textId="77777777" w:rsidR="002E1322" w:rsidRDefault="002E1322" w:rsidP="002416BD">
      <w:pPr>
        <w:ind w:firstLine="709"/>
        <w:jc w:val="right"/>
        <w:rPr>
          <w:rStyle w:val="Ttulodellibro"/>
          <w:rFonts w:ascii="Verdana" w:eastAsia="Batang" w:hAnsi="Verdana"/>
          <w:sz w:val="20"/>
          <w:szCs w:val="20"/>
        </w:rPr>
      </w:pPr>
    </w:p>
    <w:p w14:paraId="572DA0B8" w14:textId="39383FCF" w:rsidR="002416BD" w:rsidRPr="00650382" w:rsidRDefault="002416BD" w:rsidP="002416BD">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lastRenderedPageBreak/>
        <w:t>Expedición de disposiciones reglamentarias de la Ley</w:t>
      </w:r>
    </w:p>
    <w:p w14:paraId="0C7B8EB6" w14:textId="77777777" w:rsidR="002416BD" w:rsidRPr="00650382" w:rsidRDefault="002416BD" w:rsidP="002416BD">
      <w:pPr>
        <w:pStyle w:val="Textoindependiente"/>
        <w:spacing w:before="37" w:line="276" w:lineRule="auto"/>
        <w:ind w:left="101" w:right="-59" w:firstLine="707"/>
        <w:rPr>
          <w:rFonts w:ascii="Verdana" w:hAnsi="Verdana"/>
          <w:b/>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4417914A" w14:textId="77777777" w:rsidR="002416BD" w:rsidRPr="00650382" w:rsidRDefault="002416BD" w:rsidP="005F4EA4">
      <w:pPr>
        <w:jc w:val="both"/>
        <w:rPr>
          <w:rFonts w:ascii="Verdana" w:hAnsi="Verdana"/>
          <w:bCs/>
          <w:sz w:val="20"/>
          <w:szCs w:val="20"/>
          <w:lang w:val="es-ES_tradnl"/>
        </w:rPr>
      </w:pPr>
    </w:p>
    <w:p w14:paraId="0E1C40B5" w14:textId="6CEB1F71" w:rsidR="005F4EA4" w:rsidRPr="00650382" w:rsidRDefault="005F4EA4" w:rsidP="005F4EA4">
      <w:pPr>
        <w:jc w:val="both"/>
        <w:rPr>
          <w:rFonts w:ascii="Verdana" w:hAnsi="Verdana"/>
          <w:bCs/>
          <w:sz w:val="20"/>
          <w:szCs w:val="20"/>
          <w:lang w:val="es-ES_tradnl"/>
        </w:rPr>
      </w:pPr>
    </w:p>
    <w:p w14:paraId="548B49E7" w14:textId="5130CA47"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307</w:t>
      </w:r>
    </w:p>
    <w:p w14:paraId="7E9F0093" w14:textId="77777777" w:rsidR="005F4EA4" w:rsidRPr="00650382" w:rsidRDefault="005F4EA4" w:rsidP="005F4EA4">
      <w:pPr>
        <w:jc w:val="center"/>
        <w:rPr>
          <w:rFonts w:ascii="Verdana" w:hAnsi="Verdana"/>
          <w:b/>
          <w:sz w:val="20"/>
          <w:szCs w:val="20"/>
          <w:lang w:val="es-ES_tradnl"/>
        </w:rPr>
      </w:pPr>
    </w:p>
    <w:p w14:paraId="34E6098E"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780953B1" w14:textId="6A048347"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C96ACD7" w14:textId="77777777" w:rsidR="00FA79A0" w:rsidRDefault="00FA79A0" w:rsidP="005F4EA4">
      <w:pPr>
        <w:ind w:firstLine="709"/>
        <w:jc w:val="right"/>
        <w:rPr>
          <w:rStyle w:val="Ttulodellibro"/>
          <w:rFonts w:ascii="Verdana" w:eastAsia="Batang" w:hAnsi="Verdana"/>
          <w:sz w:val="20"/>
          <w:szCs w:val="20"/>
        </w:rPr>
      </w:pPr>
    </w:p>
    <w:p w14:paraId="07331822" w14:textId="3A4DFAAE" w:rsidR="005F4EA4" w:rsidRPr="00650382" w:rsidRDefault="005F4EA4" w:rsidP="005F4EA4">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4E31834D" w14:textId="3F5930B9" w:rsidR="005F4EA4" w:rsidRPr="00650382" w:rsidRDefault="005F4EA4" w:rsidP="005F4EA4">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3B78A3C1" w14:textId="77777777" w:rsidR="00F7059B" w:rsidRPr="00650382" w:rsidRDefault="00F7059B" w:rsidP="00C105D5">
      <w:pPr>
        <w:pStyle w:val="Sinespaciado"/>
        <w:rPr>
          <w:lang w:val="es-ES_tradnl"/>
        </w:rPr>
      </w:pPr>
    </w:p>
    <w:p w14:paraId="427980AE" w14:textId="77777777" w:rsidR="0059113C" w:rsidRDefault="0059113C" w:rsidP="00C105D5">
      <w:pPr>
        <w:pStyle w:val="Sinespaciado"/>
        <w:rPr>
          <w:lang w:val="es-ES_tradnl"/>
        </w:rPr>
      </w:pPr>
    </w:p>
    <w:p w14:paraId="3E6B52CA" w14:textId="04AB80D1"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P.O. 23 de Abril de 2021, Decreto Legislativo 318</w:t>
      </w:r>
    </w:p>
    <w:p w14:paraId="3C85CBA6" w14:textId="73E27BC3"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p>
    <w:p w14:paraId="3551762C" w14:textId="77777777" w:rsidR="004E03EF" w:rsidRPr="00650382" w:rsidRDefault="004E03EF" w:rsidP="004E03EF">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112F584B" w14:textId="77777777"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Primero. </w:t>
      </w:r>
      <w:r w:rsidRPr="00650382">
        <w:rPr>
          <w:rFonts w:ascii="Verdana" w:hAnsi="Verdana"/>
          <w:sz w:val="20"/>
          <w:szCs w:val="20"/>
        </w:rPr>
        <w:t>El presente Decreto entrará en vigor el día siguiente al de su publicación en el Periódico Oficial del Gobierno del Estado.</w:t>
      </w:r>
    </w:p>
    <w:p w14:paraId="49F16FA8" w14:textId="77777777" w:rsidR="004E03EF" w:rsidRPr="00650382" w:rsidRDefault="004E03EF" w:rsidP="004E03EF">
      <w:pPr>
        <w:pStyle w:val="Textoindependiente"/>
        <w:spacing w:before="37" w:line="276" w:lineRule="auto"/>
        <w:ind w:left="101" w:right="-59" w:firstLine="707"/>
        <w:rPr>
          <w:rFonts w:ascii="Verdana" w:hAnsi="Verdana" w:cs="Arial"/>
          <w:sz w:val="20"/>
          <w:szCs w:val="20"/>
        </w:rPr>
      </w:pPr>
    </w:p>
    <w:p w14:paraId="4E5557C6" w14:textId="77777777" w:rsidR="004E03EF" w:rsidRPr="00650382" w:rsidRDefault="004E03EF" w:rsidP="004E03EF">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3B15154E" w14:textId="53415179"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0BDF5F0F" w14:textId="134E7C99" w:rsidR="00266A13" w:rsidRPr="00650382" w:rsidRDefault="00266A13" w:rsidP="004E03EF">
      <w:pPr>
        <w:pStyle w:val="Textoindependiente"/>
        <w:spacing w:before="37" w:line="276" w:lineRule="auto"/>
        <w:ind w:left="101" w:right="-59" w:firstLine="707"/>
        <w:rPr>
          <w:rFonts w:ascii="Verdana" w:hAnsi="Verdana"/>
          <w:b/>
          <w:sz w:val="20"/>
          <w:szCs w:val="20"/>
        </w:rPr>
      </w:pPr>
    </w:p>
    <w:p w14:paraId="264046A3" w14:textId="77777777" w:rsidR="0059113C" w:rsidRDefault="0059113C" w:rsidP="00C105D5">
      <w:pPr>
        <w:pStyle w:val="Sinespaciado"/>
        <w:rPr>
          <w:lang w:val="es-ES_tradnl"/>
        </w:rPr>
      </w:pPr>
    </w:p>
    <w:p w14:paraId="5E9871E2" w14:textId="4A4A7A3D" w:rsidR="00266A13" w:rsidRPr="00650382" w:rsidRDefault="00266A13" w:rsidP="00266A13">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24 de septiembre de 2021, Decreto Legislativo </w:t>
      </w:r>
      <w:r w:rsidR="00C23423" w:rsidRPr="00650382">
        <w:rPr>
          <w:rFonts w:ascii="Verdana" w:hAnsi="Verdana"/>
          <w:b/>
          <w:sz w:val="20"/>
          <w:szCs w:val="20"/>
          <w:lang w:val="es-ES_tradnl"/>
        </w:rPr>
        <w:t>340</w:t>
      </w:r>
    </w:p>
    <w:p w14:paraId="3101A88B" w14:textId="77777777" w:rsidR="0059113C" w:rsidRPr="00C105D5" w:rsidRDefault="0059113C" w:rsidP="00C105D5">
      <w:pPr>
        <w:pStyle w:val="Sinespaciado"/>
      </w:pPr>
    </w:p>
    <w:p w14:paraId="24FB3401" w14:textId="0AE291D7" w:rsidR="00FB149E" w:rsidRPr="00C105D5" w:rsidRDefault="00FB149E"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Inicio de vigencia</w:t>
      </w:r>
    </w:p>
    <w:p w14:paraId="214B5475" w14:textId="5248F9F4" w:rsidR="00C23423" w:rsidRPr="00C105D5" w:rsidRDefault="00C23423" w:rsidP="00C105D5">
      <w:pPr>
        <w:pStyle w:val="Sinespaciado"/>
        <w:ind w:firstLine="708"/>
        <w:jc w:val="both"/>
        <w:rPr>
          <w:rFonts w:ascii="Verdana" w:hAnsi="Verdana"/>
          <w:bCs/>
          <w:sz w:val="20"/>
          <w:szCs w:val="20"/>
          <w:lang w:val="es-ES_tradnl"/>
        </w:rPr>
      </w:pPr>
      <w:r w:rsidRPr="00C105D5">
        <w:rPr>
          <w:rFonts w:ascii="Verdana" w:hAnsi="Verdana"/>
          <w:b/>
          <w:bCs/>
          <w:sz w:val="20"/>
          <w:szCs w:val="20"/>
          <w:lang w:val="es-ES_tradnl"/>
        </w:rPr>
        <w:t xml:space="preserve">Artículo </w:t>
      </w:r>
      <w:r w:rsidR="008A6131" w:rsidRPr="00C105D5">
        <w:rPr>
          <w:rFonts w:ascii="Verdana" w:hAnsi="Verdana"/>
          <w:b/>
          <w:bCs/>
          <w:sz w:val="20"/>
          <w:szCs w:val="20"/>
          <w:lang w:val="es-ES_tradnl"/>
        </w:rPr>
        <w:t>Primero.</w:t>
      </w:r>
      <w:r w:rsidR="002948A6" w:rsidRPr="00C105D5">
        <w:rPr>
          <w:rFonts w:ascii="Verdana" w:hAnsi="Verdana"/>
          <w:b/>
          <w:bCs/>
          <w:sz w:val="20"/>
          <w:szCs w:val="20"/>
          <w:lang w:val="es-ES_tradnl"/>
        </w:rPr>
        <w:t>–</w:t>
      </w:r>
      <w:r w:rsidR="008A6131" w:rsidRPr="00C105D5">
        <w:rPr>
          <w:rFonts w:ascii="Verdana" w:hAnsi="Verdana"/>
          <w:sz w:val="20"/>
          <w:szCs w:val="20"/>
          <w:lang w:val="es-ES_tradnl"/>
        </w:rPr>
        <w:t xml:space="preserve"> </w:t>
      </w:r>
      <w:r w:rsidR="002948A6" w:rsidRPr="00C105D5">
        <w:rPr>
          <w:rFonts w:ascii="Verdana" w:hAnsi="Verdana"/>
          <w:bCs/>
          <w:sz w:val="20"/>
          <w:szCs w:val="20"/>
          <w:lang w:val="es-ES_tradnl"/>
        </w:rPr>
        <w:t xml:space="preserve">El presente Decreto entrará en vigor </w:t>
      </w:r>
      <w:r w:rsidR="00737699" w:rsidRPr="00C105D5">
        <w:rPr>
          <w:rFonts w:ascii="Verdana" w:hAnsi="Verdana"/>
          <w:bCs/>
          <w:sz w:val="20"/>
          <w:szCs w:val="20"/>
          <w:lang w:val="es-ES_tradnl"/>
        </w:rPr>
        <w:t>el día siguiente al de su publicación en el Periódico Oficial de Gobierno del Estado de Guanajuato</w:t>
      </w:r>
      <w:r w:rsidR="00FB149E" w:rsidRPr="00C105D5">
        <w:rPr>
          <w:rFonts w:ascii="Verdana" w:hAnsi="Verdana"/>
          <w:bCs/>
          <w:sz w:val="20"/>
          <w:szCs w:val="20"/>
          <w:lang w:val="es-ES_tradnl"/>
        </w:rPr>
        <w:t>.</w:t>
      </w:r>
    </w:p>
    <w:p w14:paraId="585D0C3E" w14:textId="77777777" w:rsidR="0059113C" w:rsidRPr="00C105D5" w:rsidRDefault="0059113C" w:rsidP="00C105D5">
      <w:pPr>
        <w:pStyle w:val="Sinespaciado"/>
        <w:jc w:val="both"/>
        <w:rPr>
          <w:rFonts w:ascii="Verdana" w:hAnsi="Verdana"/>
          <w:sz w:val="20"/>
          <w:szCs w:val="20"/>
          <w:lang w:val="es-ES_tradnl"/>
        </w:rPr>
      </w:pPr>
    </w:p>
    <w:p w14:paraId="7546240E" w14:textId="77777777" w:rsidR="00C105D5" w:rsidRDefault="00C105D5" w:rsidP="00C105D5">
      <w:pPr>
        <w:pStyle w:val="Sinespaciado"/>
        <w:jc w:val="both"/>
        <w:rPr>
          <w:rFonts w:ascii="Verdana" w:hAnsi="Verdana"/>
          <w:sz w:val="20"/>
          <w:szCs w:val="20"/>
          <w:lang w:val="es-ES_tradnl"/>
        </w:rPr>
      </w:pPr>
    </w:p>
    <w:p w14:paraId="76DF3EB4" w14:textId="5FC3CAC0" w:rsidR="00FB149E" w:rsidRPr="00C105D5" w:rsidRDefault="00FB149E"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Supuesto único</w:t>
      </w:r>
    </w:p>
    <w:p w14:paraId="4A7B7115" w14:textId="77777777" w:rsidR="006D3E92" w:rsidRPr="00C105D5" w:rsidRDefault="00FB149E" w:rsidP="00C105D5">
      <w:pPr>
        <w:pStyle w:val="Sinespaciado"/>
        <w:ind w:firstLine="708"/>
        <w:jc w:val="both"/>
        <w:rPr>
          <w:rFonts w:ascii="Verdana" w:hAnsi="Verdana"/>
          <w:bCs/>
          <w:sz w:val="20"/>
          <w:szCs w:val="20"/>
          <w:lang w:val="es-ES_tradnl"/>
        </w:rPr>
      </w:pPr>
      <w:r w:rsidRPr="00C105D5">
        <w:rPr>
          <w:rFonts w:ascii="Verdana" w:hAnsi="Verdana"/>
          <w:b/>
          <w:bCs/>
          <w:sz w:val="20"/>
          <w:szCs w:val="20"/>
          <w:lang w:val="es-ES_tradnl"/>
        </w:rPr>
        <w:t>Artículo Segundo. –</w:t>
      </w:r>
      <w:r w:rsidRPr="00C105D5">
        <w:rPr>
          <w:rFonts w:ascii="Verdana" w:hAnsi="Verdana"/>
          <w:bCs/>
          <w:sz w:val="20"/>
          <w:szCs w:val="20"/>
          <w:lang w:val="es-ES_tradnl"/>
        </w:rPr>
        <w:t xml:space="preserve"> En los municipios que, a la </w:t>
      </w:r>
      <w:proofErr w:type="gramStart"/>
      <w:r w:rsidRPr="00C105D5">
        <w:rPr>
          <w:rFonts w:ascii="Verdana" w:hAnsi="Verdana"/>
          <w:bCs/>
          <w:sz w:val="20"/>
          <w:szCs w:val="20"/>
          <w:lang w:val="es-ES_tradnl"/>
        </w:rPr>
        <w:t>entrada en vigencia</w:t>
      </w:r>
      <w:proofErr w:type="gramEnd"/>
      <w:r w:rsidRPr="00C105D5">
        <w:rPr>
          <w:rFonts w:ascii="Verdana" w:hAnsi="Verdana"/>
          <w:bCs/>
          <w:sz w:val="20"/>
          <w:szCs w:val="20"/>
          <w:lang w:val="es-ES_tradnl"/>
        </w:rPr>
        <w:t xml:space="preserve"> del presente decreto, no se haya nombrado persona titular de la contraloría</w:t>
      </w:r>
      <w:r w:rsidR="00062015" w:rsidRPr="00C105D5">
        <w:rPr>
          <w:rFonts w:ascii="Verdana" w:hAnsi="Verdana"/>
          <w:bCs/>
          <w:sz w:val="20"/>
          <w:szCs w:val="20"/>
          <w:lang w:val="es-ES_tradnl"/>
        </w:rPr>
        <w:t xml:space="preserve">, corresponderá al Ayuntamiento entrante la conformación del Comité Municipal Ciudadano </w:t>
      </w:r>
      <w:r w:rsidR="0035724D" w:rsidRPr="00C105D5">
        <w:rPr>
          <w:rFonts w:ascii="Verdana" w:hAnsi="Verdana"/>
          <w:bCs/>
          <w:sz w:val="20"/>
          <w:szCs w:val="20"/>
          <w:lang w:val="es-ES_tradnl"/>
        </w:rPr>
        <w:t xml:space="preserve">y el desarrollo </w:t>
      </w:r>
      <w:r w:rsidR="00433DA5" w:rsidRPr="00C105D5">
        <w:rPr>
          <w:rFonts w:ascii="Verdana" w:hAnsi="Verdana"/>
          <w:bCs/>
          <w:sz w:val="20"/>
          <w:szCs w:val="20"/>
          <w:lang w:val="es-ES_tradnl"/>
        </w:rPr>
        <w:t xml:space="preserve">del procedimiento previsto en el artículo 131 de la presente Ley hasta su conclusión. </w:t>
      </w:r>
      <w:r w:rsidR="009E6D07" w:rsidRPr="00C105D5">
        <w:rPr>
          <w:rFonts w:ascii="Verdana" w:hAnsi="Verdana"/>
          <w:bCs/>
          <w:sz w:val="20"/>
          <w:szCs w:val="20"/>
          <w:lang w:val="es-ES_tradnl"/>
        </w:rPr>
        <w:t>Para la conformación del Comité Municipal Ciudadano, el Ayuntamiento entrante contará con un plazo de treinta días contados a partir de su instalación</w:t>
      </w:r>
      <w:r w:rsidR="00591703" w:rsidRPr="00C105D5">
        <w:rPr>
          <w:rFonts w:ascii="Verdana" w:hAnsi="Verdana"/>
          <w:bCs/>
          <w:sz w:val="20"/>
          <w:szCs w:val="20"/>
          <w:lang w:val="es-ES_tradnl"/>
        </w:rPr>
        <w:t xml:space="preserve">. En tanto se lleva a cabo el proceso de nombramiento, se designará por el Ayuntamiento un encargado de despacho </w:t>
      </w:r>
      <w:r w:rsidR="006D3E92" w:rsidRPr="00C105D5">
        <w:rPr>
          <w:rFonts w:ascii="Verdana" w:hAnsi="Verdana"/>
          <w:bCs/>
          <w:sz w:val="20"/>
          <w:szCs w:val="20"/>
          <w:lang w:val="es-ES_tradnl"/>
        </w:rPr>
        <w:t>dentro del personal adscrito a la Contraloría Municipal.</w:t>
      </w:r>
    </w:p>
    <w:p w14:paraId="3AC2790B" w14:textId="77777777" w:rsidR="006D3E92" w:rsidRPr="00C105D5" w:rsidRDefault="006D3E92" w:rsidP="00C105D5">
      <w:pPr>
        <w:pStyle w:val="Sinespaciado"/>
        <w:jc w:val="both"/>
        <w:rPr>
          <w:rFonts w:ascii="Verdana" w:hAnsi="Verdana"/>
          <w:bCs/>
          <w:sz w:val="20"/>
          <w:szCs w:val="20"/>
          <w:lang w:val="es-ES_tradnl"/>
        </w:rPr>
      </w:pPr>
    </w:p>
    <w:p w14:paraId="47AD4AB2" w14:textId="77777777" w:rsidR="00171FDA" w:rsidRPr="00C105D5" w:rsidRDefault="006D3E92" w:rsidP="00C105D5">
      <w:pPr>
        <w:pStyle w:val="Sinespaciado"/>
        <w:ind w:firstLine="708"/>
        <w:jc w:val="both"/>
        <w:rPr>
          <w:rFonts w:ascii="Verdana" w:hAnsi="Verdana"/>
          <w:bCs/>
          <w:sz w:val="20"/>
          <w:szCs w:val="20"/>
          <w:lang w:val="es-ES_tradnl"/>
        </w:rPr>
      </w:pPr>
      <w:r w:rsidRPr="00C105D5">
        <w:rPr>
          <w:rFonts w:ascii="Verdana" w:hAnsi="Verdana"/>
          <w:bCs/>
          <w:sz w:val="20"/>
          <w:szCs w:val="20"/>
          <w:lang w:val="es-ES_tradnl"/>
        </w:rPr>
        <w:t xml:space="preserve">El Ayuntamiento, por única ocasión, </w:t>
      </w:r>
      <w:r w:rsidR="00171FDA" w:rsidRPr="00C105D5">
        <w:rPr>
          <w:rFonts w:ascii="Verdana" w:hAnsi="Verdana"/>
          <w:bCs/>
          <w:sz w:val="20"/>
          <w:szCs w:val="20"/>
          <w:lang w:val="es-ES_tradnl"/>
        </w:rPr>
        <w:t>deberá haber designado al titular de la Contraloría Municipal a más tardar el quince de enero de 2022.</w:t>
      </w:r>
    </w:p>
    <w:p w14:paraId="4D32E701" w14:textId="77777777" w:rsidR="00C105D5" w:rsidRDefault="00C105D5" w:rsidP="00171FDA">
      <w:pPr>
        <w:pStyle w:val="Textoindependiente"/>
        <w:spacing w:before="37" w:line="276" w:lineRule="auto"/>
        <w:ind w:left="101" w:right="-59" w:firstLine="707"/>
        <w:jc w:val="right"/>
        <w:rPr>
          <w:rFonts w:ascii="Verdana" w:hAnsi="Verdana"/>
          <w:b/>
          <w:i/>
          <w:iCs/>
          <w:sz w:val="20"/>
          <w:szCs w:val="20"/>
          <w:lang w:val="es-ES_tradnl"/>
        </w:rPr>
      </w:pPr>
    </w:p>
    <w:p w14:paraId="3F6AC669" w14:textId="77777777" w:rsidR="002E1322" w:rsidRDefault="002E1322" w:rsidP="00171FDA">
      <w:pPr>
        <w:pStyle w:val="Textoindependiente"/>
        <w:spacing w:before="37" w:line="276" w:lineRule="auto"/>
        <w:ind w:left="101" w:right="-59" w:firstLine="707"/>
        <w:jc w:val="right"/>
        <w:rPr>
          <w:rFonts w:ascii="Verdana" w:hAnsi="Verdana"/>
          <w:b/>
          <w:i/>
          <w:iCs/>
          <w:sz w:val="20"/>
          <w:szCs w:val="20"/>
          <w:lang w:val="es-ES_tradnl"/>
        </w:rPr>
      </w:pPr>
    </w:p>
    <w:p w14:paraId="70E4BEEC" w14:textId="712F5207" w:rsidR="00171FDA" w:rsidRPr="00650382" w:rsidRDefault="00171FDA" w:rsidP="00171FDA">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lastRenderedPageBreak/>
        <w:t>Titulares electos conforme al proceso de ley</w:t>
      </w:r>
    </w:p>
    <w:p w14:paraId="0BE612ED" w14:textId="6BC9FE26" w:rsidR="001F4ACF" w:rsidRPr="00650382" w:rsidRDefault="00171FDA" w:rsidP="00171FDA">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Tercero. – </w:t>
      </w:r>
      <w:r w:rsidRPr="00650382">
        <w:rPr>
          <w:rFonts w:ascii="Verdana" w:hAnsi="Verdana"/>
          <w:bCs/>
          <w:sz w:val="20"/>
          <w:szCs w:val="20"/>
          <w:lang w:val="es-ES_tradnl"/>
        </w:rPr>
        <w:t xml:space="preserve">Las personas que hayan sido designadas como titulares </w:t>
      </w:r>
      <w:r w:rsidR="00FC66B3" w:rsidRPr="00650382">
        <w:rPr>
          <w:rFonts w:ascii="Verdana" w:hAnsi="Verdana"/>
          <w:bCs/>
          <w:sz w:val="20"/>
          <w:szCs w:val="20"/>
          <w:lang w:val="es-ES_tradnl"/>
        </w:rPr>
        <w:t xml:space="preserve">de la Contraloría Municipal conforme al proceso previsto en el artículo 131 de esta Ley, permanecerán </w:t>
      </w:r>
      <w:r w:rsidR="001F4ACF" w:rsidRPr="00650382">
        <w:rPr>
          <w:rFonts w:ascii="Verdana" w:hAnsi="Verdana"/>
          <w:bCs/>
          <w:sz w:val="20"/>
          <w:szCs w:val="20"/>
          <w:lang w:val="es-ES_tradnl"/>
        </w:rPr>
        <w:t xml:space="preserve">hasta que cumplan su periodo de </w:t>
      </w:r>
      <w:r w:rsidR="00052E97" w:rsidRPr="00650382">
        <w:rPr>
          <w:rFonts w:ascii="Verdana" w:hAnsi="Verdana"/>
          <w:bCs/>
          <w:sz w:val="20"/>
          <w:szCs w:val="20"/>
          <w:lang w:val="es-ES_tradnl"/>
        </w:rPr>
        <w:t>cinco</w:t>
      </w:r>
      <w:r w:rsidR="001F4ACF" w:rsidRPr="00650382">
        <w:rPr>
          <w:rFonts w:ascii="Verdana" w:hAnsi="Verdana"/>
          <w:bCs/>
          <w:sz w:val="20"/>
          <w:szCs w:val="20"/>
          <w:lang w:val="es-ES_tradnl"/>
        </w:rPr>
        <w:t xml:space="preserve"> años, salvo que incurran en alguna causal de destitución.</w:t>
      </w:r>
    </w:p>
    <w:p w14:paraId="122B1C90" w14:textId="02AA1449" w:rsidR="001F4ACF" w:rsidRPr="00650382" w:rsidRDefault="001F4ACF" w:rsidP="001F4ACF">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Derecho a participar</w:t>
      </w:r>
    </w:p>
    <w:p w14:paraId="49D09118" w14:textId="0C0EF237" w:rsidR="00FB149E" w:rsidRPr="00650382" w:rsidRDefault="001F4ACF" w:rsidP="001F4ACF">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Cuarto. </w:t>
      </w:r>
      <w:r w:rsidR="003C63E6" w:rsidRPr="00650382">
        <w:rPr>
          <w:rFonts w:ascii="Verdana" w:hAnsi="Verdana"/>
          <w:b/>
          <w:sz w:val="20"/>
          <w:szCs w:val="20"/>
          <w:lang w:val="es-ES_tradnl"/>
        </w:rPr>
        <w:t>–</w:t>
      </w:r>
      <w:r w:rsidRPr="00650382">
        <w:rPr>
          <w:rFonts w:ascii="Verdana" w:hAnsi="Verdana"/>
          <w:b/>
          <w:sz w:val="20"/>
          <w:szCs w:val="20"/>
          <w:lang w:val="es-ES_tradnl"/>
        </w:rPr>
        <w:t xml:space="preserve"> </w:t>
      </w:r>
      <w:r w:rsidR="003C63E6" w:rsidRPr="00650382">
        <w:rPr>
          <w:rFonts w:ascii="Verdana" w:hAnsi="Verdana"/>
          <w:bCs/>
          <w:sz w:val="20"/>
          <w:szCs w:val="20"/>
          <w:lang w:val="es-ES_tradnl"/>
        </w:rPr>
        <w:t xml:space="preserve">Las personas que hayan sido designadas como titulares de </w:t>
      </w:r>
      <w:r w:rsidR="00052E97" w:rsidRPr="00650382">
        <w:rPr>
          <w:rFonts w:ascii="Verdana" w:hAnsi="Verdana"/>
          <w:bCs/>
          <w:sz w:val="20"/>
          <w:szCs w:val="20"/>
          <w:lang w:val="es-ES_tradnl"/>
        </w:rPr>
        <w:t>la Contraloría</w:t>
      </w:r>
      <w:r w:rsidR="003C63E6" w:rsidRPr="00650382">
        <w:rPr>
          <w:rFonts w:ascii="Verdana" w:hAnsi="Verdana"/>
          <w:bCs/>
          <w:sz w:val="20"/>
          <w:szCs w:val="20"/>
          <w:lang w:val="es-ES_tradnl"/>
        </w:rPr>
        <w:t xml:space="preserve"> Municipal conforme al proceso previsto en el artículo 131 </w:t>
      </w:r>
      <w:r w:rsidR="003B1C89" w:rsidRPr="00650382">
        <w:rPr>
          <w:rFonts w:ascii="Verdana" w:hAnsi="Verdana"/>
          <w:bCs/>
          <w:sz w:val="20"/>
          <w:szCs w:val="20"/>
          <w:lang w:val="es-ES_tradnl"/>
        </w:rPr>
        <w:t>de esta Ley permanecerán hasta que cumplan su periodo de cinco a</w:t>
      </w:r>
      <w:r w:rsidR="00052E97" w:rsidRPr="00650382">
        <w:rPr>
          <w:rFonts w:ascii="Verdana" w:hAnsi="Verdana"/>
          <w:bCs/>
          <w:sz w:val="20"/>
          <w:szCs w:val="20"/>
          <w:lang w:val="es-ES_tradnl"/>
        </w:rPr>
        <w:t>ños, salvo que su designación esté afectada de nulidad o incurran en alguna causal de destitución.</w:t>
      </w:r>
      <w:r w:rsidR="006D3E92" w:rsidRPr="00650382">
        <w:rPr>
          <w:rFonts w:ascii="Verdana" w:hAnsi="Verdana"/>
          <w:bCs/>
          <w:sz w:val="20"/>
          <w:szCs w:val="20"/>
          <w:lang w:val="es-ES_tradnl"/>
        </w:rPr>
        <w:t xml:space="preserve"> </w:t>
      </w:r>
      <w:r w:rsidR="00062015" w:rsidRPr="00650382">
        <w:rPr>
          <w:rFonts w:ascii="Verdana" w:hAnsi="Verdana"/>
          <w:bCs/>
          <w:sz w:val="20"/>
          <w:szCs w:val="20"/>
          <w:lang w:val="es-ES_tradnl"/>
        </w:rPr>
        <w:t xml:space="preserve"> </w:t>
      </w:r>
    </w:p>
    <w:p w14:paraId="004F3D32" w14:textId="77777777" w:rsidR="00FB149E" w:rsidRPr="00650382" w:rsidRDefault="00FB149E" w:rsidP="00C23423">
      <w:pPr>
        <w:pStyle w:val="Textoindependiente"/>
        <w:spacing w:before="37" w:line="276" w:lineRule="auto"/>
        <w:ind w:left="101" w:right="-59" w:firstLine="707"/>
        <w:rPr>
          <w:rFonts w:ascii="Verdana" w:hAnsi="Verdana"/>
          <w:bCs/>
          <w:sz w:val="20"/>
          <w:szCs w:val="20"/>
          <w:lang w:val="es-ES_tradnl"/>
        </w:rPr>
      </w:pPr>
    </w:p>
    <w:p w14:paraId="450EAB42" w14:textId="5867D44F" w:rsidR="00266A13" w:rsidRPr="00650382" w:rsidRDefault="00266A13" w:rsidP="00266A13">
      <w:pPr>
        <w:pStyle w:val="Textoindependiente"/>
        <w:spacing w:before="37" w:line="276" w:lineRule="auto"/>
        <w:ind w:left="708" w:right="-59" w:firstLine="100"/>
        <w:rPr>
          <w:rFonts w:ascii="Verdana" w:hAnsi="Verdana"/>
          <w:b/>
          <w:sz w:val="20"/>
          <w:szCs w:val="20"/>
        </w:rPr>
      </w:pPr>
    </w:p>
    <w:p w14:paraId="2B1F33A3" w14:textId="234DD686" w:rsidR="00116A07" w:rsidRPr="00C105D5" w:rsidRDefault="00116A07" w:rsidP="00C105D5">
      <w:pPr>
        <w:pStyle w:val="Sinespaciado"/>
        <w:jc w:val="center"/>
        <w:rPr>
          <w:rFonts w:ascii="Verdana" w:hAnsi="Verdana"/>
          <w:b/>
          <w:bCs/>
          <w:sz w:val="20"/>
          <w:szCs w:val="20"/>
          <w:lang w:val="es-ES_tradnl"/>
        </w:rPr>
      </w:pPr>
      <w:r w:rsidRPr="00C105D5">
        <w:rPr>
          <w:rFonts w:ascii="Verdana" w:hAnsi="Verdana"/>
          <w:b/>
          <w:bCs/>
          <w:sz w:val="20"/>
          <w:szCs w:val="20"/>
          <w:lang w:val="es-ES_tradnl"/>
        </w:rPr>
        <w:t>P.O. 22 de Diciembre de 2021, Decreto Legislativo 7</w:t>
      </w:r>
    </w:p>
    <w:p w14:paraId="103D76B6" w14:textId="77777777" w:rsidR="00C105D5" w:rsidRPr="00C105D5" w:rsidRDefault="00C105D5" w:rsidP="00C105D5">
      <w:pPr>
        <w:pStyle w:val="Sinespaciado"/>
        <w:jc w:val="both"/>
        <w:rPr>
          <w:rFonts w:ascii="Verdana" w:hAnsi="Verdana"/>
          <w:b/>
          <w:bCs/>
          <w:i/>
          <w:iCs/>
          <w:sz w:val="20"/>
          <w:szCs w:val="20"/>
          <w:lang w:val="es-ES_tradnl"/>
        </w:rPr>
      </w:pPr>
    </w:p>
    <w:p w14:paraId="7A745B56" w14:textId="70BCA61C" w:rsidR="00F566C9" w:rsidRPr="00C105D5" w:rsidRDefault="00F566C9"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Inicio de vigencia</w:t>
      </w:r>
    </w:p>
    <w:p w14:paraId="52B2ED96" w14:textId="5F4511D4" w:rsidR="004E03EF" w:rsidRPr="00C105D5" w:rsidRDefault="00116A07" w:rsidP="00C105D5">
      <w:pPr>
        <w:pStyle w:val="Sinespaciado"/>
        <w:ind w:firstLine="708"/>
        <w:jc w:val="both"/>
        <w:rPr>
          <w:rFonts w:ascii="Verdana" w:hAnsi="Verdana" w:cs="Arial"/>
          <w:sz w:val="20"/>
          <w:szCs w:val="20"/>
          <w:lang w:val="es-ES"/>
        </w:rPr>
      </w:pPr>
      <w:r w:rsidRPr="00C105D5">
        <w:rPr>
          <w:rFonts w:ascii="Verdana" w:hAnsi="Verdana" w:cs="Arial"/>
          <w:b/>
          <w:bCs/>
          <w:sz w:val="20"/>
          <w:szCs w:val="20"/>
          <w:lang w:val="es-ES"/>
        </w:rPr>
        <w:t>Artículo Único.</w:t>
      </w:r>
      <w:r w:rsidRPr="00C105D5">
        <w:rPr>
          <w:rFonts w:ascii="Verdana" w:hAnsi="Verdana" w:cs="Arial"/>
          <w:sz w:val="20"/>
          <w:szCs w:val="20"/>
          <w:lang w:val="es-ES"/>
        </w:rPr>
        <w:t xml:space="preserve"> El presente Decreto entrará en vigor al día siguiente al de su publicación en el Periódico Oficial de Gobierno del Estado de Guanajuato.</w:t>
      </w:r>
    </w:p>
    <w:p w14:paraId="77C9E2EE" w14:textId="1713BA67" w:rsidR="0059113C" w:rsidRDefault="0059113C" w:rsidP="0001643B">
      <w:pPr>
        <w:ind w:firstLine="709"/>
        <w:jc w:val="both"/>
        <w:rPr>
          <w:rFonts w:ascii="Verdana" w:hAnsi="Verdana" w:cs="Arial"/>
          <w:sz w:val="20"/>
          <w:szCs w:val="20"/>
          <w:lang w:val="es-ES"/>
        </w:rPr>
      </w:pPr>
    </w:p>
    <w:p w14:paraId="6AE2B14B" w14:textId="15B88D13" w:rsidR="0059113C" w:rsidRDefault="0059113C" w:rsidP="0001643B">
      <w:pPr>
        <w:ind w:firstLine="709"/>
        <w:jc w:val="both"/>
        <w:rPr>
          <w:rFonts w:ascii="Verdana" w:hAnsi="Verdana"/>
          <w:b/>
          <w:sz w:val="20"/>
          <w:szCs w:val="20"/>
        </w:rPr>
      </w:pPr>
    </w:p>
    <w:p w14:paraId="40636215" w14:textId="36203AEE" w:rsidR="0059113C" w:rsidRDefault="0059113C" w:rsidP="0059113C">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w:t>
      </w:r>
      <w:r>
        <w:rPr>
          <w:rFonts w:ascii="Verdana" w:hAnsi="Verdana"/>
          <w:b/>
          <w:sz w:val="20"/>
          <w:szCs w:val="20"/>
          <w:lang w:val="es-ES_tradnl"/>
        </w:rPr>
        <w:t>30</w:t>
      </w:r>
      <w:r w:rsidRPr="00650382">
        <w:rPr>
          <w:rFonts w:ascii="Verdana" w:hAnsi="Verdana"/>
          <w:b/>
          <w:sz w:val="20"/>
          <w:szCs w:val="20"/>
          <w:lang w:val="es-ES_tradnl"/>
        </w:rPr>
        <w:t xml:space="preserve"> de </w:t>
      </w:r>
      <w:r>
        <w:rPr>
          <w:rFonts w:ascii="Verdana" w:hAnsi="Verdana"/>
          <w:b/>
          <w:sz w:val="20"/>
          <w:szCs w:val="20"/>
          <w:lang w:val="es-ES_tradnl"/>
        </w:rPr>
        <w:t>Noviembre</w:t>
      </w:r>
      <w:r w:rsidRPr="00650382">
        <w:rPr>
          <w:rFonts w:ascii="Verdana" w:hAnsi="Verdana"/>
          <w:b/>
          <w:sz w:val="20"/>
          <w:szCs w:val="20"/>
          <w:lang w:val="es-ES_tradnl"/>
        </w:rPr>
        <w:t xml:space="preserve"> de 202</w:t>
      </w:r>
      <w:r>
        <w:rPr>
          <w:rFonts w:ascii="Verdana" w:hAnsi="Verdana"/>
          <w:b/>
          <w:sz w:val="20"/>
          <w:szCs w:val="20"/>
          <w:lang w:val="es-ES_tradnl"/>
        </w:rPr>
        <w:t>2</w:t>
      </w:r>
      <w:r w:rsidRPr="00650382">
        <w:rPr>
          <w:rFonts w:ascii="Verdana" w:hAnsi="Verdana"/>
          <w:b/>
          <w:sz w:val="20"/>
          <w:szCs w:val="20"/>
          <w:lang w:val="es-ES_tradnl"/>
        </w:rPr>
        <w:t xml:space="preserve">, Decreto Legislativo </w:t>
      </w:r>
      <w:r>
        <w:rPr>
          <w:rFonts w:ascii="Verdana" w:hAnsi="Verdana"/>
          <w:b/>
          <w:sz w:val="20"/>
          <w:szCs w:val="20"/>
          <w:lang w:val="es-ES_tradnl"/>
        </w:rPr>
        <w:t>9</w:t>
      </w:r>
      <w:r w:rsidRPr="00650382">
        <w:rPr>
          <w:rFonts w:ascii="Verdana" w:hAnsi="Verdana"/>
          <w:b/>
          <w:sz w:val="20"/>
          <w:szCs w:val="20"/>
          <w:lang w:val="es-ES_tradnl"/>
        </w:rPr>
        <w:t>7</w:t>
      </w:r>
    </w:p>
    <w:p w14:paraId="0D81A045" w14:textId="40EE2872" w:rsidR="0059113C" w:rsidRDefault="0059113C" w:rsidP="0059113C">
      <w:pPr>
        <w:pStyle w:val="Textoindependiente"/>
        <w:spacing w:before="37" w:line="276" w:lineRule="auto"/>
        <w:ind w:left="101" w:right="-59" w:firstLine="707"/>
        <w:jc w:val="center"/>
        <w:rPr>
          <w:rFonts w:ascii="Verdana" w:hAnsi="Verdana"/>
          <w:b/>
          <w:sz w:val="20"/>
          <w:szCs w:val="20"/>
          <w:lang w:val="es-ES_tradnl"/>
        </w:rPr>
      </w:pPr>
    </w:p>
    <w:p w14:paraId="0B3DFE13" w14:textId="77777777"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Primero.</w:t>
      </w:r>
      <w:r w:rsidRPr="00C105D5">
        <w:rPr>
          <w:rFonts w:ascii="Verdana" w:hAnsi="Verdana"/>
          <w:sz w:val="20"/>
          <w:szCs w:val="20"/>
          <w:lang w:eastAsia="es-MX"/>
        </w:rPr>
        <w:t xml:space="preserve"> El presente decreto entrará en vigor al día siguiente de su publicación en el Periódico Oficial del Gobierno del Estado.</w:t>
      </w:r>
    </w:p>
    <w:p w14:paraId="31983E96" w14:textId="77777777" w:rsidR="00C105D5" w:rsidRDefault="00C105D5" w:rsidP="00C105D5">
      <w:pPr>
        <w:pStyle w:val="Sinespaciado"/>
        <w:jc w:val="both"/>
        <w:rPr>
          <w:rFonts w:ascii="Verdana" w:hAnsi="Verdana"/>
          <w:b/>
          <w:bCs/>
          <w:sz w:val="20"/>
          <w:szCs w:val="20"/>
          <w:lang w:eastAsia="es-MX"/>
        </w:rPr>
      </w:pPr>
    </w:p>
    <w:p w14:paraId="6448E2A3" w14:textId="67AB4C3A"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Segundo.</w:t>
      </w:r>
      <w:r w:rsidRPr="00C105D5">
        <w:rPr>
          <w:rFonts w:ascii="Verdana" w:hAnsi="Verdana"/>
          <w:sz w:val="20"/>
          <w:szCs w:val="20"/>
          <w:lang w:eastAsia="es-MX"/>
        </w:rPr>
        <w:t xml:space="preserve"> Las disposiciones reglamentarias deberán ajustarse al presente decreto dentro de los noventa días siguientes a su publicación.</w:t>
      </w:r>
    </w:p>
    <w:p w14:paraId="31DCACAB" w14:textId="77777777" w:rsidR="00C105D5" w:rsidRDefault="00C105D5" w:rsidP="00C105D5">
      <w:pPr>
        <w:pStyle w:val="Sinespaciado"/>
        <w:jc w:val="both"/>
        <w:rPr>
          <w:rFonts w:ascii="Verdana" w:hAnsi="Verdana"/>
          <w:b/>
          <w:bCs/>
          <w:sz w:val="20"/>
          <w:szCs w:val="20"/>
          <w:lang w:eastAsia="es-MX"/>
        </w:rPr>
      </w:pPr>
    </w:p>
    <w:p w14:paraId="1D251480" w14:textId="0CBC60DD"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Tercero.</w:t>
      </w:r>
      <w:r w:rsidRPr="00C105D5">
        <w:rPr>
          <w:rFonts w:ascii="Verdana" w:hAnsi="Verdana"/>
          <w:sz w:val="20"/>
          <w:szCs w:val="20"/>
          <w:lang w:eastAsia="es-MX"/>
        </w:rPr>
        <w:t xml:space="preserve"> Las personas que hayan sido designadas como Juez Administrativo Municipal con anterioridad a la entrada en vigor del presente decreto, permanecerán hasta que cumplan un periodo de cinco años, salvo que incurran en alguna de las causales de destitución.</w:t>
      </w:r>
    </w:p>
    <w:p w14:paraId="1021F56B" w14:textId="77777777" w:rsidR="00C105D5" w:rsidRDefault="00C105D5" w:rsidP="00C105D5">
      <w:pPr>
        <w:pStyle w:val="Sinespaciado"/>
        <w:jc w:val="both"/>
        <w:rPr>
          <w:rFonts w:ascii="Verdana" w:hAnsi="Verdana"/>
          <w:b/>
          <w:bCs/>
          <w:sz w:val="20"/>
          <w:szCs w:val="20"/>
          <w:lang w:eastAsia="es-MX"/>
        </w:rPr>
      </w:pPr>
    </w:p>
    <w:p w14:paraId="2B621A4F" w14:textId="79D8E04D"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 xml:space="preserve">Artículo Cuarto. </w:t>
      </w:r>
      <w:r w:rsidRPr="00C105D5">
        <w:rPr>
          <w:rFonts w:ascii="Verdana" w:hAnsi="Verdana"/>
          <w:sz w:val="20"/>
          <w:szCs w:val="20"/>
          <w:lang w:eastAsia="es-MX"/>
        </w:rPr>
        <w:t>En la integración de la terna para elegir al Juez Administrativo Municipal, el Comité Municipal Ciudadano podrá considerar a quienes hayan ocupado la titularidad del Juzgado Administrativo Municipal, siempre que no hayan sido nombrados por el período de cinco años conforme al artículo 252 de esta Ley, y cumplan con los requisitos previstos en la convocatoria respectiva.</w:t>
      </w:r>
    </w:p>
    <w:p w14:paraId="0941EB06" w14:textId="77777777" w:rsidR="00C105D5" w:rsidRDefault="00C105D5" w:rsidP="00C105D5">
      <w:pPr>
        <w:pStyle w:val="Sinespaciado"/>
        <w:jc w:val="both"/>
        <w:rPr>
          <w:rFonts w:ascii="Verdana" w:hAnsi="Verdana"/>
          <w:b/>
          <w:bCs/>
          <w:sz w:val="20"/>
          <w:szCs w:val="20"/>
          <w:lang w:eastAsia="es-MX"/>
        </w:rPr>
      </w:pPr>
    </w:p>
    <w:p w14:paraId="6D981B7E" w14:textId="59E03444"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Quinto.</w:t>
      </w:r>
      <w:r w:rsidRPr="00C105D5">
        <w:rPr>
          <w:rFonts w:ascii="Verdana" w:hAnsi="Verdana"/>
          <w:sz w:val="20"/>
          <w:szCs w:val="20"/>
          <w:lang w:eastAsia="es-MX"/>
        </w:rPr>
        <w:t xml:space="preserve"> En los Ayuntamientos en los que se encuentre vacante la titularidad del juzgado administrativo municipal contarán con término de cuarenta y cinco días para nombrar al Juez Administrativo Municipal.</w:t>
      </w:r>
    </w:p>
    <w:p w14:paraId="0B926BCB" w14:textId="77777777" w:rsidR="0059113C" w:rsidRPr="00650382" w:rsidRDefault="0059113C" w:rsidP="0059113C">
      <w:pPr>
        <w:pStyle w:val="Textoindependiente"/>
        <w:spacing w:before="37" w:line="276" w:lineRule="auto"/>
        <w:ind w:left="101" w:right="-59" w:firstLine="707"/>
        <w:jc w:val="center"/>
        <w:rPr>
          <w:rFonts w:ascii="Verdana" w:hAnsi="Verdana"/>
          <w:b/>
          <w:sz w:val="20"/>
          <w:szCs w:val="20"/>
          <w:lang w:val="es-ES_tradnl"/>
        </w:rPr>
      </w:pPr>
    </w:p>
    <w:p w14:paraId="6408CB12" w14:textId="77777777" w:rsidR="0059113C" w:rsidRPr="005F4EA4" w:rsidRDefault="0059113C" w:rsidP="0001643B">
      <w:pPr>
        <w:ind w:firstLine="709"/>
        <w:jc w:val="both"/>
        <w:rPr>
          <w:rFonts w:ascii="Verdana" w:hAnsi="Verdana"/>
          <w:b/>
          <w:sz w:val="20"/>
          <w:szCs w:val="20"/>
        </w:rPr>
      </w:pPr>
    </w:p>
    <w:sectPr w:rsidR="0059113C" w:rsidRPr="005F4EA4" w:rsidSect="00DA3A17">
      <w:headerReference w:type="even" r:id="rId8"/>
      <w:headerReference w:type="default" r:id="rId9"/>
      <w:footerReference w:type="default" r:id="rId10"/>
      <w:headerReference w:type="first" r:id="rId11"/>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8649" w14:textId="77777777" w:rsidR="00ED7336" w:rsidRDefault="00ED7336">
      <w:r>
        <w:separator/>
      </w:r>
    </w:p>
  </w:endnote>
  <w:endnote w:type="continuationSeparator" w:id="0">
    <w:p w14:paraId="6B8B609D" w14:textId="77777777" w:rsidR="00ED7336" w:rsidRDefault="00E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8A3" w14:textId="77777777" w:rsidR="00F10664" w:rsidRPr="00D64AEC" w:rsidRDefault="00F10664">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F10664" w:rsidRDefault="00F10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84BB" w14:textId="77777777" w:rsidR="00ED7336" w:rsidRDefault="00ED7336">
      <w:r>
        <w:separator/>
      </w:r>
    </w:p>
  </w:footnote>
  <w:footnote w:type="continuationSeparator" w:id="0">
    <w:p w14:paraId="20A0D2A5" w14:textId="77777777" w:rsidR="00ED7336" w:rsidRDefault="00ED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A8AB" w14:textId="4490D98F" w:rsidR="00F10664" w:rsidRDefault="00F1066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2C9">
      <w:rPr>
        <w:rStyle w:val="Nmerodepgina"/>
        <w:noProof/>
      </w:rPr>
      <w:t>1</w:t>
    </w:r>
    <w:r>
      <w:rPr>
        <w:rStyle w:val="Nmerodepgina"/>
      </w:rPr>
      <w:fldChar w:fldCharType="end"/>
    </w:r>
  </w:p>
  <w:p w14:paraId="27805425" w14:textId="77777777" w:rsidR="00F10664" w:rsidRDefault="00F106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578"/>
      <w:gridCol w:w="3651"/>
    </w:tblGrid>
    <w:tr w:rsidR="00F10664" w:rsidRPr="00917B90" w14:paraId="24DE7BC0" w14:textId="77777777" w:rsidTr="00FC58C2">
      <w:trPr>
        <w:trHeight w:val="326"/>
        <w:jc w:val="center"/>
      </w:trPr>
      <w:tc>
        <w:tcPr>
          <w:tcW w:w="1384" w:type="dxa"/>
          <w:vMerge w:val="restart"/>
        </w:tcPr>
        <w:p w14:paraId="2568DFA2" w14:textId="77777777" w:rsidR="00F10664" w:rsidRPr="0018040F" w:rsidRDefault="00F10664"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F10664" w:rsidRPr="0018040F" w:rsidRDefault="00F10664"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F10664" w:rsidRPr="0018040F" w14:paraId="7689E68D" w14:textId="77777777" w:rsidTr="00FC58C2">
      <w:trPr>
        <w:trHeight w:val="190"/>
        <w:jc w:val="center"/>
      </w:trPr>
      <w:tc>
        <w:tcPr>
          <w:tcW w:w="1384" w:type="dxa"/>
          <w:vMerge/>
        </w:tcPr>
        <w:p w14:paraId="063E3724"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F10664" w:rsidRPr="0018040F" w:rsidRDefault="00F10664" w:rsidP="00D64AEC">
          <w:pPr>
            <w:pStyle w:val="Encabezado"/>
            <w:ind w:left="241"/>
            <w:rPr>
              <w:rFonts w:ascii="Arial Narrow" w:eastAsia="Arial Unicode MS" w:hAnsi="Arial Narrow" w:cs="Arial Unicode MS"/>
              <w:b/>
              <w:sz w:val="13"/>
              <w:szCs w:val="13"/>
            </w:rPr>
          </w:pPr>
        </w:p>
        <w:p w14:paraId="7E5744A7" w14:textId="77777777" w:rsidR="00F10664" w:rsidRPr="0018040F" w:rsidRDefault="00F10664"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F10664" w:rsidRPr="0018040F" w:rsidRDefault="00F10664"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917B90" w14:paraId="37A73422" w14:textId="77777777" w:rsidTr="00FC58C2">
      <w:trPr>
        <w:jc w:val="center"/>
      </w:trPr>
      <w:tc>
        <w:tcPr>
          <w:tcW w:w="1384" w:type="dxa"/>
          <w:vMerge/>
        </w:tcPr>
        <w:p w14:paraId="235EAD08"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F10664" w:rsidRPr="0018040F" w:rsidRDefault="00F10664"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F10664" w:rsidRPr="0018040F" w:rsidRDefault="00F10664"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F10664" w:rsidRPr="007B51A3" w14:paraId="31FA8536" w14:textId="77777777" w:rsidTr="00FC58C2">
      <w:trPr>
        <w:jc w:val="center"/>
      </w:trPr>
      <w:tc>
        <w:tcPr>
          <w:tcW w:w="1384" w:type="dxa"/>
          <w:vMerge/>
        </w:tcPr>
        <w:p w14:paraId="2487DD16" w14:textId="77777777" w:rsidR="00F10664" w:rsidRPr="0018040F" w:rsidRDefault="00F10664"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F10664" w:rsidRPr="0018040F" w:rsidRDefault="00F10664"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31E1F98E" w:rsidR="00F10664" w:rsidRPr="007B51A3" w:rsidRDefault="00C105D5" w:rsidP="00204E7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w:t>
          </w:r>
          <w:r w:rsidR="00F10664" w:rsidRPr="00637118">
            <w:rPr>
              <w:rFonts w:ascii="Arial Narrow" w:eastAsia="Arial Unicode MS" w:hAnsi="Arial Narrow" w:cs="Arial Unicode MS"/>
              <w:i/>
              <w:sz w:val="13"/>
              <w:szCs w:val="13"/>
            </w:rPr>
            <w:t xml:space="preserve">eforma: P.O. Núm. </w:t>
          </w:r>
          <w:r w:rsidR="00507D6D">
            <w:rPr>
              <w:rFonts w:ascii="Arial Narrow" w:eastAsia="Arial Unicode MS" w:hAnsi="Arial Narrow" w:cs="Arial Unicode MS"/>
              <w:i/>
              <w:sz w:val="13"/>
              <w:szCs w:val="13"/>
            </w:rPr>
            <w:t>2</w:t>
          </w:r>
          <w:r>
            <w:rPr>
              <w:rFonts w:ascii="Arial Narrow" w:eastAsia="Arial Unicode MS" w:hAnsi="Arial Narrow" w:cs="Arial Unicode MS"/>
              <w:i/>
              <w:sz w:val="13"/>
              <w:szCs w:val="13"/>
            </w:rPr>
            <w:t>38</w:t>
          </w:r>
          <w:r w:rsidR="00F10664">
            <w:rPr>
              <w:rFonts w:ascii="Arial Narrow" w:eastAsia="Arial Unicode MS" w:hAnsi="Arial Narrow" w:cs="Arial Unicode MS"/>
              <w:i/>
              <w:sz w:val="13"/>
              <w:szCs w:val="13"/>
            </w:rPr>
            <w:t xml:space="preserve">, </w:t>
          </w:r>
          <w:r w:rsidR="00507D6D">
            <w:rPr>
              <w:rFonts w:ascii="Arial Narrow" w:eastAsia="Arial Unicode MS" w:hAnsi="Arial Narrow" w:cs="Arial Unicode MS"/>
              <w:i/>
              <w:sz w:val="13"/>
              <w:szCs w:val="13"/>
            </w:rPr>
            <w:t xml:space="preserve">Segunda </w:t>
          </w:r>
          <w:r w:rsidR="00F10664">
            <w:rPr>
              <w:rFonts w:ascii="Arial Narrow" w:eastAsia="Arial Unicode MS" w:hAnsi="Arial Narrow" w:cs="Arial Unicode MS"/>
              <w:i/>
              <w:sz w:val="13"/>
              <w:szCs w:val="13"/>
            </w:rPr>
            <w:t xml:space="preserve">Parte </w:t>
          </w:r>
          <w:r>
            <w:rPr>
              <w:rFonts w:ascii="Arial Narrow" w:eastAsia="Arial Unicode MS" w:hAnsi="Arial Narrow" w:cs="Arial Unicode MS"/>
              <w:i/>
              <w:sz w:val="13"/>
              <w:szCs w:val="13"/>
            </w:rPr>
            <w:t>30</w:t>
          </w:r>
          <w:r w:rsidR="00F10664">
            <w:rPr>
              <w:rFonts w:ascii="Arial Narrow" w:eastAsia="Arial Unicode MS" w:hAnsi="Arial Narrow" w:cs="Arial Unicode MS"/>
              <w:i/>
              <w:sz w:val="13"/>
              <w:szCs w:val="13"/>
            </w:rPr>
            <w:t>-</w:t>
          </w:r>
          <w:r w:rsidR="00507D6D">
            <w:rPr>
              <w:rFonts w:ascii="Arial Narrow" w:eastAsia="Arial Unicode MS" w:hAnsi="Arial Narrow" w:cs="Arial Unicode MS"/>
              <w:i/>
              <w:sz w:val="13"/>
              <w:szCs w:val="13"/>
            </w:rPr>
            <w:t>1</w:t>
          </w:r>
          <w:r>
            <w:rPr>
              <w:rFonts w:ascii="Arial Narrow" w:eastAsia="Arial Unicode MS" w:hAnsi="Arial Narrow" w:cs="Arial Unicode MS"/>
              <w:i/>
              <w:sz w:val="13"/>
              <w:szCs w:val="13"/>
            </w:rPr>
            <w:t>1</w:t>
          </w:r>
          <w:r w:rsidR="00F10664">
            <w:rPr>
              <w:rFonts w:ascii="Arial Narrow" w:eastAsia="Arial Unicode MS" w:hAnsi="Arial Narrow" w:cs="Arial Unicode MS"/>
              <w:i/>
              <w:sz w:val="13"/>
              <w:szCs w:val="13"/>
            </w:rPr>
            <w:t>-202</w:t>
          </w:r>
          <w:r>
            <w:rPr>
              <w:rFonts w:ascii="Arial Narrow" w:eastAsia="Arial Unicode MS" w:hAnsi="Arial Narrow" w:cs="Arial Unicode MS"/>
              <w:i/>
              <w:sz w:val="13"/>
              <w:szCs w:val="13"/>
            </w:rPr>
            <w:t>2</w:t>
          </w:r>
        </w:p>
      </w:tc>
    </w:tr>
  </w:tbl>
  <w:p w14:paraId="2F55C32B" w14:textId="77777777" w:rsidR="00F10664" w:rsidRPr="00D64AEC" w:rsidRDefault="00000000"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7D0" w14:textId="77777777" w:rsidR="00F10664" w:rsidRDefault="00F10664" w:rsidP="00402DC7"/>
  <w:tbl>
    <w:tblPr>
      <w:tblW w:w="8613" w:type="dxa"/>
      <w:jc w:val="center"/>
      <w:tblLayout w:type="fixed"/>
      <w:tblLook w:val="04A0" w:firstRow="1" w:lastRow="0" w:firstColumn="1" w:lastColumn="0" w:noHBand="0" w:noVBand="1"/>
    </w:tblPr>
    <w:tblGrid>
      <w:gridCol w:w="1384"/>
      <w:gridCol w:w="3578"/>
      <w:gridCol w:w="3651"/>
    </w:tblGrid>
    <w:tr w:rsidR="00F10664" w:rsidRPr="0018040F" w14:paraId="1E99CA78" w14:textId="77777777" w:rsidTr="007023B6">
      <w:trPr>
        <w:trHeight w:val="326"/>
        <w:jc w:val="center"/>
      </w:trPr>
      <w:tc>
        <w:tcPr>
          <w:tcW w:w="1384" w:type="dxa"/>
          <w:vMerge w:val="restart"/>
        </w:tcPr>
        <w:p w14:paraId="231D0772" w14:textId="77777777" w:rsidR="00F10664" w:rsidRPr="0018040F" w:rsidRDefault="00F10664"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F10664" w:rsidRPr="00402DC7" w:rsidRDefault="00F10664"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F10664" w:rsidRPr="0018040F" w14:paraId="70B27DA0" w14:textId="77777777" w:rsidTr="007023B6">
      <w:trPr>
        <w:trHeight w:val="190"/>
        <w:jc w:val="center"/>
      </w:trPr>
      <w:tc>
        <w:tcPr>
          <w:tcW w:w="1384" w:type="dxa"/>
          <w:vMerge/>
        </w:tcPr>
        <w:p w14:paraId="0CF928AD"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F10664" w:rsidRPr="0018040F" w:rsidRDefault="00F10664" w:rsidP="00402DC7">
          <w:pPr>
            <w:pStyle w:val="Encabezado"/>
            <w:ind w:left="241"/>
            <w:rPr>
              <w:rFonts w:ascii="Arial Narrow" w:eastAsia="Arial Unicode MS" w:hAnsi="Arial Narrow" w:cs="Arial Unicode MS"/>
              <w:b/>
              <w:sz w:val="13"/>
              <w:szCs w:val="13"/>
            </w:rPr>
          </w:pPr>
        </w:p>
        <w:p w14:paraId="2E0F8991" w14:textId="77777777" w:rsidR="00F10664" w:rsidRPr="0018040F" w:rsidRDefault="00F10664"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F10664" w:rsidRPr="0018040F" w:rsidRDefault="00F10664"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18040F" w14:paraId="42ECDCF4" w14:textId="77777777" w:rsidTr="007023B6">
      <w:trPr>
        <w:jc w:val="center"/>
      </w:trPr>
      <w:tc>
        <w:tcPr>
          <w:tcW w:w="1384" w:type="dxa"/>
          <w:vMerge/>
        </w:tcPr>
        <w:p w14:paraId="0A8A4E33"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F10664" w:rsidRPr="0018040F" w:rsidRDefault="00F10664"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F10664" w:rsidRPr="0018040F" w:rsidRDefault="00F10664"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F10664" w:rsidRPr="0018040F" w14:paraId="55C18323" w14:textId="77777777" w:rsidTr="007023B6">
      <w:trPr>
        <w:jc w:val="center"/>
      </w:trPr>
      <w:tc>
        <w:tcPr>
          <w:tcW w:w="1384" w:type="dxa"/>
          <w:vMerge/>
        </w:tcPr>
        <w:p w14:paraId="13E5446D" w14:textId="77777777" w:rsidR="00F10664" w:rsidRPr="0018040F" w:rsidRDefault="00F10664"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F10664" w:rsidRPr="0018040F" w:rsidRDefault="00F10664"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F10664" w:rsidRPr="0018040F" w:rsidRDefault="00F10664"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F10664" w:rsidRDefault="00000000"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9"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F10664" w:rsidRPr="003C5A0A" w:rsidRDefault="00F10664" w:rsidP="00402DC7">
    <w:pPr>
      <w:pStyle w:val="Encabezado"/>
      <w:ind w:left="-993"/>
      <w:rPr>
        <w:sz w:val="16"/>
        <w:szCs w:val="16"/>
      </w:rPr>
    </w:pPr>
  </w:p>
  <w:p w14:paraId="06DA851D" w14:textId="77777777" w:rsidR="00F10664" w:rsidRDefault="00F10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95"/>
    <w:multiLevelType w:val="hybridMultilevel"/>
    <w:tmpl w:val="03F65EE0"/>
    <w:lvl w:ilvl="0" w:tplc="3FD6409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ACDE4822"/>
    <w:lvl w:ilvl="0" w:tplc="9AAAF6A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E5EC4700"/>
    <w:lvl w:ilvl="0" w:tplc="2B1E9F9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D652B4E2"/>
    <w:lvl w:ilvl="0" w:tplc="DE9ED06C">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C420BA9C"/>
    <w:lvl w:ilvl="0" w:tplc="82B243F0">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3398B7AC"/>
    <w:lvl w:ilvl="0">
      <w:start w:val="1"/>
      <w:numFmt w:val="upperRoman"/>
      <w:lvlText w:val="%1)"/>
      <w:lvlJc w:val="left"/>
      <w:pPr>
        <w:ind w:left="360" w:hanging="360"/>
      </w:pPr>
      <w:rPr>
        <w:rFonts w:hint="default"/>
        <w:b/>
        <w:i w:val="0"/>
        <w:sz w:val="20"/>
        <w:szCs w:val="2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7540764C"/>
    <w:lvl w:ilvl="0" w:tplc="E5D4B2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1C86C7A2"/>
    <w:lvl w:ilvl="0" w:tplc="0854C50A">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49A5768"/>
    <w:lvl w:ilvl="0" w:tplc="A062626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057A5814"/>
    <w:lvl w:ilvl="0" w:tplc="660E8822">
      <w:start w:val="1"/>
      <w:numFmt w:val="upperRoman"/>
      <w:lvlText w:val="%1."/>
      <w:lvlJc w:val="left"/>
      <w:pPr>
        <w:ind w:left="360" w:hanging="360"/>
      </w:pPr>
      <w:rPr>
        <w:rFonts w:hint="default"/>
        <w:b/>
        <w:bCs/>
        <w:i w:val="0"/>
        <w:snapToGrid/>
        <w:spacing w:val="-5"/>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93B651CC"/>
    <w:lvl w:ilvl="0" w:tplc="640822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1CA8AA1E"/>
    <w:lvl w:ilvl="0" w:tplc="B8F8A4D2">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486EF9E8"/>
    <w:lvl w:ilvl="0" w:tplc="0512D39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A370A5E0"/>
    <w:lvl w:ilvl="0" w:tplc="0C6E20D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FF7AA09C"/>
    <w:lvl w:ilvl="0" w:tplc="2E20027C">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C3DA105E"/>
    <w:lvl w:ilvl="0" w:tplc="23B8D07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AB9CF89A"/>
    <w:lvl w:ilvl="0" w:tplc="EFA8A0A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138E85AC"/>
    <w:lvl w:ilvl="0" w:tplc="B0D6960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FDE27056"/>
    <w:lvl w:ilvl="0" w:tplc="018E1C54">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4A1A5784"/>
    <w:lvl w:ilvl="0" w:tplc="EB42FB9A">
      <w:start w:val="1"/>
      <w:numFmt w:val="lowerLetter"/>
      <w:lvlText w:val="%1)"/>
      <w:lvlJc w:val="left"/>
      <w:pPr>
        <w:ind w:left="720" w:hanging="360"/>
      </w:pPr>
      <w:rPr>
        <w:rFonts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CFBA987A"/>
    <w:lvl w:ilvl="0" w:tplc="0602D98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31223780"/>
    <w:lvl w:ilvl="0" w:tplc="8326F13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644A0A46"/>
    <w:lvl w:ilvl="0" w:tplc="823A93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FAAE98B6"/>
    <w:lvl w:ilvl="0" w:tplc="F3C6879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D2F22BB8"/>
    <w:lvl w:ilvl="0" w:tplc="AC4436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3202CF96"/>
    <w:lvl w:ilvl="0" w:tplc="287A5F0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4468C706"/>
    <w:lvl w:ilvl="0" w:tplc="BACA560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72824BEA"/>
    <w:lvl w:ilvl="0" w:tplc="B776CC5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49B405AA"/>
    <w:lvl w:ilvl="0" w:tplc="85988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57A83958"/>
    <w:lvl w:ilvl="0" w:tplc="7076C4C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C6289052"/>
    <w:lvl w:ilvl="0" w:tplc="462A0A7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A3627728"/>
    <w:lvl w:ilvl="0" w:tplc="DAAC8EF2">
      <w:start w:val="5"/>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BF223740"/>
    <w:lvl w:ilvl="0" w:tplc="1366AB7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316C51AA"/>
    <w:lvl w:ilvl="0" w:tplc="57B8A12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DE668DA2"/>
    <w:lvl w:ilvl="0" w:tplc="00D409F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86D4EE8A"/>
    <w:lvl w:ilvl="0" w:tplc="B80298E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413E5184"/>
    <w:lvl w:ilvl="0" w:tplc="910C01B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467A0506"/>
    <w:lvl w:ilvl="0" w:tplc="9AFAD644">
      <w:start w:val="1"/>
      <w:numFmt w:val="upperRoman"/>
      <w:lvlText w:val="%1."/>
      <w:lvlJc w:val="left"/>
      <w:pPr>
        <w:ind w:left="1429" w:hanging="360"/>
      </w:pPr>
      <w:rPr>
        <w:rFonts w:hint="default"/>
        <w:b/>
        <w:i w:val="0"/>
      </w:rPr>
    </w:lvl>
    <w:lvl w:ilvl="1" w:tplc="368E630C">
      <w:start w:val="1"/>
      <w:numFmt w:val="upperRoman"/>
      <w:lvlText w:val="%2."/>
      <w:lvlJc w:val="left"/>
      <w:pPr>
        <w:ind w:left="2149" w:hanging="360"/>
      </w:pPr>
      <w:rPr>
        <w:rFonts w:ascii="Verdana" w:hAnsi="Verdana" w:cs="Tahoma" w:hint="default"/>
        <w:b/>
        <w:bCs/>
        <w:i w:val="0"/>
        <w:snapToGrid/>
        <w:spacing w:val="-5"/>
        <w:sz w:val="20"/>
        <w:szCs w:val="20"/>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73922DA4"/>
    <w:lvl w:ilvl="0" w:tplc="4232CE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375A020E"/>
    <w:lvl w:ilvl="0" w:tplc="273A51A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F3383288"/>
    <w:lvl w:ilvl="0" w:tplc="DBEC85A8">
      <w:start w:val="2"/>
      <w:numFmt w:val="upperRoman"/>
      <w:lvlText w:val="%1."/>
      <w:lvlJc w:val="left"/>
      <w:pPr>
        <w:ind w:left="214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0AB4DF8C"/>
    <w:lvl w:ilvl="0" w:tplc="B5007540">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7ECCEFBC"/>
    <w:lvl w:ilvl="0" w:tplc="B90698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4B44E146"/>
    <w:lvl w:ilvl="0" w:tplc="D9CCF11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A0FA495A"/>
    <w:lvl w:ilvl="0" w:tplc="54DA848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F629BE8"/>
    <w:lvl w:ilvl="0" w:tplc="96EEA5E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58FE6D46"/>
    <w:lvl w:ilvl="0" w:tplc="8CE22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E1A65EA4"/>
    <w:lvl w:ilvl="0" w:tplc="34A6170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FDBCB214"/>
    <w:lvl w:ilvl="0" w:tplc="25E89CD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8F7E4164"/>
    <w:lvl w:ilvl="0" w:tplc="F2A422F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026088BC"/>
    <w:lvl w:ilvl="0" w:tplc="FA7CF9C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372CF3C4"/>
    <w:lvl w:ilvl="0" w:tplc="275AFF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332215F4"/>
    <w:lvl w:ilvl="0" w:tplc="B59E07B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F302BE8"/>
    <w:lvl w:ilvl="0" w:tplc="DD4076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7D48D7AA"/>
    <w:lvl w:ilvl="0" w:tplc="273C7D2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CC320F20"/>
    <w:lvl w:ilvl="0" w:tplc="BD7017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D9A65CF8"/>
    <w:lvl w:ilvl="0" w:tplc="33686406">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8FCAAA1C"/>
    <w:lvl w:ilvl="0" w:tplc="A9CC62B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66D69FFC"/>
    <w:lvl w:ilvl="0" w:tplc="FBF4551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B3BCA286"/>
    <w:lvl w:ilvl="0" w:tplc="8F8EBC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D75C92E2"/>
    <w:lvl w:ilvl="0" w:tplc="7EC235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C1AED0FA"/>
    <w:lvl w:ilvl="0" w:tplc="A2A62E9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69EC13FE"/>
    <w:lvl w:ilvl="0" w:tplc="4616516A">
      <w:start w:val="1"/>
      <w:numFmt w:val="upperRoman"/>
      <w:lvlText w:val="%1."/>
      <w:lvlJc w:val="left"/>
      <w:pPr>
        <w:ind w:left="72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752698CC"/>
    <w:lvl w:ilvl="0" w:tplc="312027C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8228D54E"/>
    <w:lvl w:ilvl="0" w:tplc="B78E4A0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CCD454D0"/>
    <w:lvl w:ilvl="0" w:tplc="0FC2FD3A">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8D28D326"/>
    <w:lvl w:ilvl="0" w:tplc="F1DC1572">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E17E4AE4"/>
    <w:lvl w:ilvl="0" w:tplc="644AEBF6">
      <w:start w:val="3"/>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3634BB82"/>
    <w:lvl w:ilvl="0" w:tplc="E86ABF38">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57624F6"/>
    <w:lvl w:ilvl="0" w:tplc="3A3458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F508DAF0"/>
    <w:lvl w:ilvl="0" w:tplc="DE446C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197AA9D0"/>
    <w:lvl w:ilvl="0" w:tplc="2FA649E6">
      <w:start w:val="1"/>
      <w:numFmt w:val="low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BBC86122"/>
    <w:lvl w:ilvl="0" w:tplc="ECC629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5366F142"/>
    <w:lvl w:ilvl="0" w:tplc="3684E092">
      <w:start w:val="1"/>
      <w:numFmt w:val="upperRoman"/>
      <w:lvlText w:val="%1."/>
      <w:lvlJc w:val="left"/>
      <w:pPr>
        <w:ind w:left="1429" w:hanging="360"/>
      </w:pPr>
      <w:rPr>
        <w:rFonts w:hint="default"/>
        <w:b/>
        <w:bCs/>
        <w:i w:val="0"/>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650E3BE2"/>
    <w:lvl w:ilvl="0" w:tplc="AB9AD26E">
      <w:start w:val="1"/>
      <w:numFmt w:val="upperRoman"/>
      <w:lvlText w:val="%1."/>
      <w:lvlJc w:val="left"/>
      <w:pPr>
        <w:ind w:left="1429" w:hanging="360"/>
      </w:pPr>
      <w:rPr>
        <w:rFonts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401610AA"/>
    <w:lvl w:ilvl="0" w:tplc="CB2020F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C0AE8D54"/>
    <w:lvl w:ilvl="0" w:tplc="74426E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9052306A"/>
    <w:lvl w:ilvl="0" w:tplc="AF0E3E4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705258BE"/>
    <w:lvl w:ilvl="0" w:tplc="FAB0C83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1FDCBCEA"/>
    <w:lvl w:ilvl="0" w:tplc="DAF696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CA860BAE"/>
    <w:lvl w:ilvl="0" w:tplc="54A48A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89502E54"/>
    <w:lvl w:ilvl="0" w:tplc="961C4DBE">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6F2522BB"/>
    <w:multiLevelType w:val="hybridMultilevel"/>
    <w:tmpl w:val="247E4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0262FAD"/>
    <w:multiLevelType w:val="hybridMultilevel"/>
    <w:tmpl w:val="D8143934"/>
    <w:lvl w:ilvl="0" w:tplc="D11CCB4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23970"/>
    <w:multiLevelType w:val="hybridMultilevel"/>
    <w:tmpl w:val="15BAE100"/>
    <w:lvl w:ilvl="0" w:tplc="52FC116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4" w15:restartNumberingAfterBreak="0">
    <w:nsid w:val="710E7E92"/>
    <w:multiLevelType w:val="hybridMultilevel"/>
    <w:tmpl w:val="E3BC655A"/>
    <w:lvl w:ilvl="0" w:tplc="C4324F00">
      <w:start w:val="1"/>
      <w:numFmt w:val="lowerLetter"/>
      <w:lvlText w:val="%1)"/>
      <w:lvlJc w:val="left"/>
      <w:pPr>
        <w:ind w:left="720" w:hanging="360"/>
      </w:pPr>
      <w:rPr>
        <w:rFonts w:hint="default"/>
        <w:b/>
        <w:i w:val="0"/>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1B87808"/>
    <w:multiLevelType w:val="hybridMultilevel"/>
    <w:tmpl w:val="BC5CA9B2"/>
    <w:lvl w:ilvl="0" w:tplc="B304142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24E7CC0"/>
    <w:multiLevelType w:val="hybridMultilevel"/>
    <w:tmpl w:val="6CD80EC0"/>
    <w:lvl w:ilvl="0" w:tplc="4C9080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8" w15:restartNumberingAfterBreak="0">
    <w:nsid w:val="76804F6D"/>
    <w:multiLevelType w:val="hybridMultilevel"/>
    <w:tmpl w:val="0F465F80"/>
    <w:lvl w:ilvl="0" w:tplc="46A6BC60">
      <w:start w:val="1"/>
      <w:numFmt w:val="lowerLetter"/>
      <w:lvlText w:val="%1)"/>
      <w:lvlJc w:val="left"/>
      <w:pPr>
        <w:ind w:left="720" w:hanging="360"/>
      </w:pPr>
      <w:rPr>
        <w:rFonts w:hint="default"/>
        <w:b/>
        <w:i w:val="0"/>
      </w:rPr>
    </w:lvl>
    <w:lvl w:ilvl="1" w:tplc="4B3CB8FC">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79447A4"/>
    <w:multiLevelType w:val="hybridMultilevel"/>
    <w:tmpl w:val="61BCE0CA"/>
    <w:lvl w:ilvl="0" w:tplc="644E66D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9670D7"/>
    <w:multiLevelType w:val="hybridMultilevel"/>
    <w:tmpl w:val="8ADC7C42"/>
    <w:lvl w:ilvl="0" w:tplc="615EDB3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8F11A4B"/>
    <w:multiLevelType w:val="hybridMultilevel"/>
    <w:tmpl w:val="00D2F92C"/>
    <w:lvl w:ilvl="0" w:tplc="C458E51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0C7796"/>
    <w:multiLevelType w:val="hybridMultilevel"/>
    <w:tmpl w:val="D1D47136"/>
    <w:lvl w:ilvl="0" w:tplc="A600F9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A100166"/>
    <w:multiLevelType w:val="hybridMultilevel"/>
    <w:tmpl w:val="5D68DC22"/>
    <w:lvl w:ilvl="0" w:tplc="95AE98F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9E3FDA"/>
    <w:multiLevelType w:val="hybridMultilevel"/>
    <w:tmpl w:val="1D34B50C"/>
    <w:lvl w:ilvl="0" w:tplc="31ECB0D4">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BE67D97"/>
    <w:multiLevelType w:val="hybridMultilevel"/>
    <w:tmpl w:val="217E362C"/>
    <w:lvl w:ilvl="0" w:tplc="B7CCC6F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15:restartNumberingAfterBreak="0">
    <w:nsid w:val="7E5568B8"/>
    <w:multiLevelType w:val="hybridMultilevel"/>
    <w:tmpl w:val="E7B2278C"/>
    <w:lvl w:ilvl="0" w:tplc="88500C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874877648">
    <w:abstractNumId w:val="105"/>
  </w:num>
  <w:num w:numId="2" w16cid:durableId="139735771">
    <w:abstractNumId w:val="78"/>
  </w:num>
  <w:num w:numId="3" w16cid:durableId="2081127981">
    <w:abstractNumId w:val="70"/>
  </w:num>
  <w:num w:numId="4" w16cid:durableId="498620317">
    <w:abstractNumId w:val="115"/>
  </w:num>
  <w:num w:numId="5" w16cid:durableId="1665936675">
    <w:abstractNumId w:val="43"/>
  </w:num>
  <w:num w:numId="6" w16cid:durableId="580021977">
    <w:abstractNumId w:val="114"/>
  </w:num>
  <w:num w:numId="7" w16cid:durableId="1297950329">
    <w:abstractNumId w:val="81"/>
  </w:num>
  <w:num w:numId="8" w16cid:durableId="1872524638">
    <w:abstractNumId w:val="26"/>
  </w:num>
  <w:num w:numId="9" w16cid:durableId="1782414259">
    <w:abstractNumId w:val="109"/>
  </w:num>
  <w:num w:numId="10" w16cid:durableId="625626021">
    <w:abstractNumId w:val="103"/>
  </w:num>
  <w:num w:numId="11" w16cid:durableId="1421832375">
    <w:abstractNumId w:val="79"/>
  </w:num>
  <w:num w:numId="12" w16cid:durableId="254093813">
    <w:abstractNumId w:val="56"/>
  </w:num>
  <w:num w:numId="13" w16cid:durableId="56710512">
    <w:abstractNumId w:val="102"/>
  </w:num>
  <w:num w:numId="14" w16cid:durableId="40056561">
    <w:abstractNumId w:val="15"/>
  </w:num>
  <w:num w:numId="15" w16cid:durableId="482159569">
    <w:abstractNumId w:val="104"/>
  </w:num>
  <w:num w:numId="16" w16cid:durableId="299265025">
    <w:abstractNumId w:val="58"/>
  </w:num>
  <w:num w:numId="17" w16cid:durableId="511267183">
    <w:abstractNumId w:val="83"/>
  </w:num>
  <w:num w:numId="18" w16cid:durableId="1996643066">
    <w:abstractNumId w:val="87"/>
  </w:num>
  <w:num w:numId="19" w16cid:durableId="1540388410">
    <w:abstractNumId w:val="98"/>
  </w:num>
  <w:num w:numId="20" w16cid:durableId="1095786705">
    <w:abstractNumId w:val="36"/>
  </w:num>
  <w:num w:numId="21" w16cid:durableId="1761952992">
    <w:abstractNumId w:val="60"/>
  </w:num>
  <w:num w:numId="22" w16cid:durableId="688676719">
    <w:abstractNumId w:val="74"/>
  </w:num>
  <w:num w:numId="23" w16cid:durableId="1585068484">
    <w:abstractNumId w:val="91"/>
  </w:num>
  <w:num w:numId="24" w16cid:durableId="1290209422">
    <w:abstractNumId w:val="59"/>
  </w:num>
  <w:num w:numId="25" w16cid:durableId="682047606">
    <w:abstractNumId w:val="11"/>
  </w:num>
  <w:num w:numId="26" w16cid:durableId="566721822">
    <w:abstractNumId w:val="39"/>
  </w:num>
  <w:num w:numId="27" w16cid:durableId="1796947542">
    <w:abstractNumId w:val="62"/>
  </w:num>
  <w:num w:numId="28" w16cid:durableId="1051810860">
    <w:abstractNumId w:val="9"/>
  </w:num>
  <w:num w:numId="29" w16cid:durableId="15010063">
    <w:abstractNumId w:val="45"/>
  </w:num>
  <w:num w:numId="30" w16cid:durableId="2000383446">
    <w:abstractNumId w:val="19"/>
  </w:num>
  <w:num w:numId="31" w16cid:durableId="1421027050">
    <w:abstractNumId w:val="49"/>
  </w:num>
  <w:num w:numId="32" w16cid:durableId="1144155770">
    <w:abstractNumId w:val="41"/>
  </w:num>
  <w:num w:numId="33" w16cid:durableId="1498810080">
    <w:abstractNumId w:val="14"/>
  </w:num>
  <w:num w:numId="34" w16cid:durableId="131022601">
    <w:abstractNumId w:val="50"/>
  </w:num>
  <w:num w:numId="35" w16cid:durableId="1789929046">
    <w:abstractNumId w:val="24"/>
  </w:num>
  <w:num w:numId="36" w16cid:durableId="1251935612">
    <w:abstractNumId w:val="44"/>
  </w:num>
  <w:num w:numId="37" w16cid:durableId="115682440">
    <w:abstractNumId w:val="23"/>
  </w:num>
  <w:num w:numId="38" w16cid:durableId="486171952">
    <w:abstractNumId w:val="99"/>
  </w:num>
  <w:num w:numId="39" w16cid:durableId="1326780433">
    <w:abstractNumId w:val="69"/>
  </w:num>
  <w:num w:numId="40" w16cid:durableId="1827431361">
    <w:abstractNumId w:val="84"/>
  </w:num>
  <w:num w:numId="41" w16cid:durableId="343241063">
    <w:abstractNumId w:val="5"/>
  </w:num>
  <w:num w:numId="42" w16cid:durableId="1957637062">
    <w:abstractNumId w:val="16"/>
  </w:num>
  <w:num w:numId="43" w16cid:durableId="1888293630">
    <w:abstractNumId w:val="111"/>
  </w:num>
  <w:num w:numId="44" w16cid:durableId="536505434">
    <w:abstractNumId w:val="18"/>
  </w:num>
  <w:num w:numId="45" w16cid:durableId="1456875548">
    <w:abstractNumId w:val="82"/>
  </w:num>
  <w:num w:numId="46" w16cid:durableId="617763636">
    <w:abstractNumId w:val="17"/>
  </w:num>
  <w:num w:numId="47" w16cid:durableId="356542024">
    <w:abstractNumId w:val="76"/>
  </w:num>
  <w:num w:numId="48" w16cid:durableId="1066029616">
    <w:abstractNumId w:val="12"/>
  </w:num>
  <w:num w:numId="49" w16cid:durableId="22439725">
    <w:abstractNumId w:val="40"/>
  </w:num>
  <w:num w:numId="50" w16cid:durableId="806968157">
    <w:abstractNumId w:val="106"/>
  </w:num>
  <w:num w:numId="51" w16cid:durableId="1490445491">
    <w:abstractNumId w:val="68"/>
  </w:num>
  <w:num w:numId="52" w16cid:durableId="1070664027">
    <w:abstractNumId w:val="52"/>
  </w:num>
  <w:num w:numId="53" w16cid:durableId="1365599543">
    <w:abstractNumId w:val="31"/>
  </w:num>
  <w:num w:numId="54" w16cid:durableId="1740248869">
    <w:abstractNumId w:val="47"/>
  </w:num>
  <w:num w:numId="55" w16cid:durableId="1004698600">
    <w:abstractNumId w:val="33"/>
  </w:num>
  <w:num w:numId="56" w16cid:durableId="279916795">
    <w:abstractNumId w:val="51"/>
  </w:num>
  <w:num w:numId="57" w16cid:durableId="580988140">
    <w:abstractNumId w:val="71"/>
  </w:num>
  <w:num w:numId="58" w16cid:durableId="1197157132">
    <w:abstractNumId w:val="25"/>
  </w:num>
  <w:num w:numId="59" w16cid:durableId="1255944613">
    <w:abstractNumId w:val="77"/>
  </w:num>
  <w:num w:numId="60" w16cid:durableId="429933053">
    <w:abstractNumId w:val="7"/>
  </w:num>
  <w:num w:numId="61" w16cid:durableId="1346516743">
    <w:abstractNumId w:val="3"/>
  </w:num>
  <w:num w:numId="62" w16cid:durableId="87192672">
    <w:abstractNumId w:val="37"/>
  </w:num>
  <w:num w:numId="63" w16cid:durableId="353310442">
    <w:abstractNumId w:val="93"/>
  </w:num>
  <w:num w:numId="64" w16cid:durableId="2042894841">
    <w:abstractNumId w:val="72"/>
  </w:num>
  <w:num w:numId="65" w16cid:durableId="1427656258">
    <w:abstractNumId w:val="34"/>
  </w:num>
  <w:num w:numId="66" w16cid:durableId="1247805492">
    <w:abstractNumId w:val="85"/>
  </w:num>
  <w:num w:numId="67" w16cid:durableId="1397322068">
    <w:abstractNumId w:val="67"/>
  </w:num>
  <w:num w:numId="68" w16cid:durableId="736170415">
    <w:abstractNumId w:val="28"/>
  </w:num>
  <w:num w:numId="69" w16cid:durableId="1527912634">
    <w:abstractNumId w:val="2"/>
  </w:num>
  <w:num w:numId="70" w16cid:durableId="1391540801">
    <w:abstractNumId w:val="96"/>
  </w:num>
  <w:num w:numId="71" w16cid:durableId="2003777198">
    <w:abstractNumId w:val="27"/>
  </w:num>
  <w:num w:numId="72" w16cid:durableId="1703749974">
    <w:abstractNumId w:val="55"/>
  </w:num>
  <w:num w:numId="73" w16cid:durableId="1028406855">
    <w:abstractNumId w:val="88"/>
  </w:num>
  <w:num w:numId="74" w16cid:durableId="1885017441">
    <w:abstractNumId w:val="89"/>
  </w:num>
  <w:num w:numId="75" w16cid:durableId="853375551">
    <w:abstractNumId w:val="20"/>
  </w:num>
  <w:num w:numId="76" w16cid:durableId="1028334054">
    <w:abstractNumId w:val="65"/>
  </w:num>
  <w:num w:numId="77" w16cid:durableId="1090734863">
    <w:abstractNumId w:val="107"/>
  </w:num>
  <w:num w:numId="78" w16cid:durableId="849950528">
    <w:abstractNumId w:val="0"/>
  </w:num>
  <w:num w:numId="79" w16cid:durableId="689448659">
    <w:abstractNumId w:val="38"/>
  </w:num>
  <w:num w:numId="80" w16cid:durableId="36786684">
    <w:abstractNumId w:val="54"/>
  </w:num>
  <w:num w:numId="81" w16cid:durableId="1015880686">
    <w:abstractNumId w:val="95"/>
  </w:num>
  <w:num w:numId="82" w16cid:durableId="1276985497">
    <w:abstractNumId w:val="4"/>
  </w:num>
  <w:num w:numId="83" w16cid:durableId="358042941">
    <w:abstractNumId w:val="112"/>
  </w:num>
  <w:num w:numId="84" w16cid:durableId="1091657569">
    <w:abstractNumId w:val="32"/>
  </w:num>
  <w:num w:numId="85" w16cid:durableId="313753152">
    <w:abstractNumId w:val="8"/>
  </w:num>
  <w:num w:numId="86" w16cid:durableId="1992634542">
    <w:abstractNumId w:val="113"/>
  </w:num>
  <w:num w:numId="87" w16cid:durableId="2007660992">
    <w:abstractNumId w:val="80"/>
  </w:num>
  <w:num w:numId="88" w16cid:durableId="812989651">
    <w:abstractNumId w:val="30"/>
  </w:num>
  <w:num w:numId="89" w16cid:durableId="1751346543">
    <w:abstractNumId w:val="75"/>
  </w:num>
  <w:num w:numId="90" w16cid:durableId="506215102">
    <w:abstractNumId w:val="110"/>
  </w:num>
  <w:num w:numId="91" w16cid:durableId="714429157">
    <w:abstractNumId w:val="61"/>
  </w:num>
  <w:num w:numId="92" w16cid:durableId="916019093">
    <w:abstractNumId w:val="35"/>
  </w:num>
  <w:num w:numId="93" w16cid:durableId="817261447">
    <w:abstractNumId w:val="86"/>
  </w:num>
  <w:num w:numId="94" w16cid:durableId="174618681">
    <w:abstractNumId w:val="57"/>
  </w:num>
  <w:num w:numId="95" w16cid:durableId="419722437">
    <w:abstractNumId w:val="97"/>
  </w:num>
  <w:num w:numId="96" w16cid:durableId="1484858127">
    <w:abstractNumId w:val="92"/>
  </w:num>
  <w:num w:numId="97" w16cid:durableId="1558199208">
    <w:abstractNumId w:val="13"/>
  </w:num>
  <w:num w:numId="98" w16cid:durableId="254438012">
    <w:abstractNumId w:val="46"/>
  </w:num>
  <w:num w:numId="99" w16cid:durableId="2018262205">
    <w:abstractNumId w:val="116"/>
  </w:num>
  <w:num w:numId="100" w16cid:durableId="935216354">
    <w:abstractNumId w:val="73"/>
  </w:num>
  <w:num w:numId="101" w16cid:durableId="1354066515">
    <w:abstractNumId w:val="94"/>
  </w:num>
  <w:num w:numId="102" w16cid:durableId="853303704">
    <w:abstractNumId w:val="66"/>
  </w:num>
  <w:num w:numId="103" w16cid:durableId="568923155">
    <w:abstractNumId w:val="64"/>
  </w:num>
  <w:num w:numId="104" w16cid:durableId="989359485">
    <w:abstractNumId w:val="108"/>
  </w:num>
  <w:num w:numId="105" w16cid:durableId="1026057221">
    <w:abstractNumId w:val="53"/>
  </w:num>
  <w:num w:numId="106" w16cid:durableId="1694529076">
    <w:abstractNumId w:val="1"/>
  </w:num>
  <w:num w:numId="107" w16cid:durableId="267737092">
    <w:abstractNumId w:val="42"/>
  </w:num>
  <w:num w:numId="108" w16cid:durableId="1367021895">
    <w:abstractNumId w:val="63"/>
  </w:num>
  <w:num w:numId="109" w16cid:durableId="1550265500">
    <w:abstractNumId w:val="6"/>
  </w:num>
  <w:num w:numId="110" w16cid:durableId="1361777910">
    <w:abstractNumId w:val="10"/>
  </w:num>
  <w:num w:numId="111" w16cid:durableId="9111984">
    <w:abstractNumId w:val="22"/>
  </w:num>
  <w:num w:numId="112" w16cid:durableId="1304388294">
    <w:abstractNumId w:val="21"/>
  </w:num>
  <w:num w:numId="113" w16cid:durableId="1317807964">
    <w:abstractNumId w:val="48"/>
  </w:num>
  <w:num w:numId="114" w16cid:durableId="651835594">
    <w:abstractNumId w:val="100"/>
  </w:num>
  <w:num w:numId="115" w16cid:durableId="1350833979">
    <w:abstractNumId w:val="90"/>
  </w:num>
  <w:num w:numId="116" w16cid:durableId="847259086">
    <w:abstractNumId w:val="29"/>
  </w:num>
  <w:num w:numId="117" w16cid:durableId="353074821">
    <w:abstractNumId w:val="10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23F"/>
    <w:rsid w:val="00002A58"/>
    <w:rsid w:val="00003793"/>
    <w:rsid w:val="00003B9E"/>
    <w:rsid w:val="00004404"/>
    <w:rsid w:val="0000666A"/>
    <w:rsid w:val="00006E1A"/>
    <w:rsid w:val="0000707C"/>
    <w:rsid w:val="00010236"/>
    <w:rsid w:val="00010CBD"/>
    <w:rsid w:val="00010F16"/>
    <w:rsid w:val="00011EA9"/>
    <w:rsid w:val="00012ACF"/>
    <w:rsid w:val="00014023"/>
    <w:rsid w:val="0001430F"/>
    <w:rsid w:val="00016088"/>
    <w:rsid w:val="0001643B"/>
    <w:rsid w:val="0001748F"/>
    <w:rsid w:val="000201EB"/>
    <w:rsid w:val="00020971"/>
    <w:rsid w:val="00021654"/>
    <w:rsid w:val="000226A4"/>
    <w:rsid w:val="000237C2"/>
    <w:rsid w:val="000249CA"/>
    <w:rsid w:val="00025059"/>
    <w:rsid w:val="000273CD"/>
    <w:rsid w:val="000311C4"/>
    <w:rsid w:val="00031AD4"/>
    <w:rsid w:val="00032FE3"/>
    <w:rsid w:val="0003304B"/>
    <w:rsid w:val="00034233"/>
    <w:rsid w:val="00035835"/>
    <w:rsid w:val="00036456"/>
    <w:rsid w:val="00036881"/>
    <w:rsid w:val="00037599"/>
    <w:rsid w:val="00037624"/>
    <w:rsid w:val="00037E62"/>
    <w:rsid w:val="00041045"/>
    <w:rsid w:val="0004243C"/>
    <w:rsid w:val="00042D67"/>
    <w:rsid w:val="00044C49"/>
    <w:rsid w:val="00044FD8"/>
    <w:rsid w:val="00046DC4"/>
    <w:rsid w:val="000476E2"/>
    <w:rsid w:val="000515C7"/>
    <w:rsid w:val="0005246F"/>
    <w:rsid w:val="00052799"/>
    <w:rsid w:val="00052E97"/>
    <w:rsid w:val="00053071"/>
    <w:rsid w:val="00053278"/>
    <w:rsid w:val="00053729"/>
    <w:rsid w:val="00054658"/>
    <w:rsid w:val="0005486B"/>
    <w:rsid w:val="0005559F"/>
    <w:rsid w:val="00055D29"/>
    <w:rsid w:val="000568D0"/>
    <w:rsid w:val="00057518"/>
    <w:rsid w:val="00062015"/>
    <w:rsid w:val="000630F0"/>
    <w:rsid w:val="00064759"/>
    <w:rsid w:val="00070D4A"/>
    <w:rsid w:val="000720AC"/>
    <w:rsid w:val="0007263A"/>
    <w:rsid w:val="0007460F"/>
    <w:rsid w:val="0007777F"/>
    <w:rsid w:val="0008050E"/>
    <w:rsid w:val="00081C12"/>
    <w:rsid w:val="00081C8E"/>
    <w:rsid w:val="000821CD"/>
    <w:rsid w:val="00082310"/>
    <w:rsid w:val="00083620"/>
    <w:rsid w:val="000841AE"/>
    <w:rsid w:val="00084734"/>
    <w:rsid w:val="000879C5"/>
    <w:rsid w:val="00087DCE"/>
    <w:rsid w:val="00092DD6"/>
    <w:rsid w:val="0009321D"/>
    <w:rsid w:val="000966F4"/>
    <w:rsid w:val="000978D6"/>
    <w:rsid w:val="000A00E2"/>
    <w:rsid w:val="000A29E4"/>
    <w:rsid w:val="000A2E28"/>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25F8"/>
    <w:rsid w:val="000C3A0E"/>
    <w:rsid w:val="000C3E19"/>
    <w:rsid w:val="000C49B8"/>
    <w:rsid w:val="000C5ABE"/>
    <w:rsid w:val="000C6741"/>
    <w:rsid w:val="000C76B5"/>
    <w:rsid w:val="000C7EE4"/>
    <w:rsid w:val="000D06AB"/>
    <w:rsid w:val="000D5E79"/>
    <w:rsid w:val="000D6614"/>
    <w:rsid w:val="000D6E24"/>
    <w:rsid w:val="000D7280"/>
    <w:rsid w:val="000E0266"/>
    <w:rsid w:val="000E17A0"/>
    <w:rsid w:val="000E275C"/>
    <w:rsid w:val="000E44C5"/>
    <w:rsid w:val="000E5B6E"/>
    <w:rsid w:val="000E5E5D"/>
    <w:rsid w:val="000E6009"/>
    <w:rsid w:val="000E7457"/>
    <w:rsid w:val="000F4842"/>
    <w:rsid w:val="000F68EA"/>
    <w:rsid w:val="001027A9"/>
    <w:rsid w:val="00104B7F"/>
    <w:rsid w:val="00104F19"/>
    <w:rsid w:val="00106B7D"/>
    <w:rsid w:val="00107ABA"/>
    <w:rsid w:val="00107BAA"/>
    <w:rsid w:val="00111C80"/>
    <w:rsid w:val="00112537"/>
    <w:rsid w:val="00112BC7"/>
    <w:rsid w:val="00115806"/>
    <w:rsid w:val="00115E6F"/>
    <w:rsid w:val="00116A07"/>
    <w:rsid w:val="00121660"/>
    <w:rsid w:val="00123394"/>
    <w:rsid w:val="00123509"/>
    <w:rsid w:val="00123758"/>
    <w:rsid w:val="00125627"/>
    <w:rsid w:val="001312EA"/>
    <w:rsid w:val="0013229D"/>
    <w:rsid w:val="00134A32"/>
    <w:rsid w:val="00134E21"/>
    <w:rsid w:val="00135407"/>
    <w:rsid w:val="00135DAA"/>
    <w:rsid w:val="001370CC"/>
    <w:rsid w:val="00137E10"/>
    <w:rsid w:val="00140405"/>
    <w:rsid w:val="001404B3"/>
    <w:rsid w:val="00142444"/>
    <w:rsid w:val="00144392"/>
    <w:rsid w:val="00145B04"/>
    <w:rsid w:val="001469EC"/>
    <w:rsid w:val="00146FF0"/>
    <w:rsid w:val="001528A1"/>
    <w:rsid w:val="00152D84"/>
    <w:rsid w:val="00155071"/>
    <w:rsid w:val="001553CF"/>
    <w:rsid w:val="001567C7"/>
    <w:rsid w:val="001579DB"/>
    <w:rsid w:val="001606EC"/>
    <w:rsid w:val="00160A78"/>
    <w:rsid w:val="001614E7"/>
    <w:rsid w:val="00164D71"/>
    <w:rsid w:val="00165B56"/>
    <w:rsid w:val="00170097"/>
    <w:rsid w:val="00171FDA"/>
    <w:rsid w:val="0017428C"/>
    <w:rsid w:val="00176F4C"/>
    <w:rsid w:val="00181706"/>
    <w:rsid w:val="00182EA6"/>
    <w:rsid w:val="001836C5"/>
    <w:rsid w:val="00183C6B"/>
    <w:rsid w:val="001854D1"/>
    <w:rsid w:val="00185A94"/>
    <w:rsid w:val="00186B67"/>
    <w:rsid w:val="001900A4"/>
    <w:rsid w:val="001903F4"/>
    <w:rsid w:val="00190F14"/>
    <w:rsid w:val="00191F5B"/>
    <w:rsid w:val="00192413"/>
    <w:rsid w:val="001A10FA"/>
    <w:rsid w:val="001A21EC"/>
    <w:rsid w:val="001A5C4D"/>
    <w:rsid w:val="001A75DC"/>
    <w:rsid w:val="001A7D21"/>
    <w:rsid w:val="001B4DBA"/>
    <w:rsid w:val="001B5475"/>
    <w:rsid w:val="001B6B6A"/>
    <w:rsid w:val="001B78BB"/>
    <w:rsid w:val="001C073B"/>
    <w:rsid w:val="001C6E19"/>
    <w:rsid w:val="001C78D8"/>
    <w:rsid w:val="001D155C"/>
    <w:rsid w:val="001D4D14"/>
    <w:rsid w:val="001D660F"/>
    <w:rsid w:val="001D6B43"/>
    <w:rsid w:val="001E06FB"/>
    <w:rsid w:val="001E08E1"/>
    <w:rsid w:val="001E477E"/>
    <w:rsid w:val="001E55F1"/>
    <w:rsid w:val="001E5A03"/>
    <w:rsid w:val="001E7548"/>
    <w:rsid w:val="001F2B45"/>
    <w:rsid w:val="001F3DB0"/>
    <w:rsid w:val="001F4619"/>
    <w:rsid w:val="001F4ACF"/>
    <w:rsid w:val="001F5E41"/>
    <w:rsid w:val="001F60FD"/>
    <w:rsid w:val="001F642F"/>
    <w:rsid w:val="001F7A2D"/>
    <w:rsid w:val="002002E3"/>
    <w:rsid w:val="002045EC"/>
    <w:rsid w:val="00204E74"/>
    <w:rsid w:val="002117F5"/>
    <w:rsid w:val="00213E24"/>
    <w:rsid w:val="00214D3C"/>
    <w:rsid w:val="00216C2E"/>
    <w:rsid w:val="00217B46"/>
    <w:rsid w:val="002215A9"/>
    <w:rsid w:val="00222781"/>
    <w:rsid w:val="00222C0F"/>
    <w:rsid w:val="00225373"/>
    <w:rsid w:val="0022771F"/>
    <w:rsid w:val="00232BC7"/>
    <w:rsid w:val="00234EF2"/>
    <w:rsid w:val="002366E8"/>
    <w:rsid w:val="00236785"/>
    <w:rsid w:val="00236F6A"/>
    <w:rsid w:val="002378BD"/>
    <w:rsid w:val="002416BD"/>
    <w:rsid w:val="00243D02"/>
    <w:rsid w:val="00243D46"/>
    <w:rsid w:val="00244849"/>
    <w:rsid w:val="00244B09"/>
    <w:rsid w:val="00245054"/>
    <w:rsid w:val="0024569D"/>
    <w:rsid w:val="0024668F"/>
    <w:rsid w:val="0024686A"/>
    <w:rsid w:val="00250941"/>
    <w:rsid w:val="00251529"/>
    <w:rsid w:val="002517A9"/>
    <w:rsid w:val="00252F32"/>
    <w:rsid w:val="002542D1"/>
    <w:rsid w:val="0025432D"/>
    <w:rsid w:val="00256BB8"/>
    <w:rsid w:val="0025741F"/>
    <w:rsid w:val="00257CF3"/>
    <w:rsid w:val="002602E7"/>
    <w:rsid w:val="00261960"/>
    <w:rsid w:val="00262AF9"/>
    <w:rsid w:val="00263019"/>
    <w:rsid w:val="00265BAA"/>
    <w:rsid w:val="00266A13"/>
    <w:rsid w:val="002702D3"/>
    <w:rsid w:val="00270CAD"/>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48A6"/>
    <w:rsid w:val="00295CAC"/>
    <w:rsid w:val="0029770A"/>
    <w:rsid w:val="002A08F7"/>
    <w:rsid w:val="002A17B9"/>
    <w:rsid w:val="002A4F2C"/>
    <w:rsid w:val="002A6127"/>
    <w:rsid w:val="002B01AA"/>
    <w:rsid w:val="002B03F5"/>
    <w:rsid w:val="002B0453"/>
    <w:rsid w:val="002B0D1C"/>
    <w:rsid w:val="002B75F4"/>
    <w:rsid w:val="002B7812"/>
    <w:rsid w:val="002C0218"/>
    <w:rsid w:val="002C24F7"/>
    <w:rsid w:val="002C2DB0"/>
    <w:rsid w:val="002C4FF6"/>
    <w:rsid w:val="002C5A35"/>
    <w:rsid w:val="002C5A5A"/>
    <w:rsid w:val="002C5E19"/>
    <w:rsid w:val="002D04E4"/>
    <w:rsid w:val="002D0D7B"/>
    <w:rsid w:val="002D3702"/>
    <w:rsid w:val="002D37DD"/>
    <w:rsid w:val="002D3B45"/>
    <w:rsid w:val="002E1322"/>
    <w:rsid w:val="002E1E69"/>
    <w:rsid w:val="002E62D8"/>
    <w:rsid w:val="002E7DDA"/>
    <w:rsid w:val="002F47F8"/>
    <w:rsid w:val="002F4DEB"/>
    <w:rsid w:val="002F4F1C"/>
    <w:rsid w:val="002F5304"/>
    <w:rsid w:val="002F6092"/>
    <w:rsid w:val="002F70F7"/>
    <w:rsid w:val="0030142A"/>
    <w:rsid w:val="00302842"/>
    <w:rsid w:val="00302D93"/>
    <w:rsid w:val="00303346"/>
    <w:rsid w:val="003052F8"/>
    <w:rsid w:val="003131B0"/>
    <w:rsid w:val="0031425F"/>
    <w:rsid w:val="003145A1"/>
    <w:rsid w:val="003161E1"/>
    <w:rsid w:val="00316546"/>
    <w:rsid w:val="0031701C"/>
    <w:rsid w:val="00317C5E"/>
    <w:rsid w:val="00321734"/>
    <w:rsid w:val="00322B27"/>
    <w:rsid w:val="00323F47"/>
    <w:rsid w:val="00324A57"/>
    <w:rsid w:val="00325860"/>
    <w:rsid w:val="003260DA"/>
    <w:rsid w:val="00326C67"/>
    <w:rsid w:val="00326D74"/>
    <w:rsid w:val="0033063D"/>
    <w:rsid w:val="00332739"/>
    <w:rsid w:val="00334E31"/>
    <w:rsid w:val="00337802"/>
    <w:rsid w:val="00340188"/>
    <w:rsid w:val="00341689"/>
    <w:rsid w:val="00341FF2"/>
    <w:rsid w:val="0034600E"/>
    <w:rsid w:val="003461EB"/>
    <w:rsid w:val="00346BE9"/>
    <w:rsid w:val="00346EA8"/>
    <w:rsid w:val="0035061C"/>
    <w:rsid w:val="00350E41"/>
    <w:rsid w:val="003517FB"/>
    <w:rsid w:val="00355671"/>
    <w:rsid w:val="003562C1"/>
    <w:rsid w:val="003568C9"/>
    <w:rsid w:val="0035724D"/>
    <w:rsid w:val="00362556"/>
    <w:rsid w:val="003635A9"/>
    <w:rsid w:val="00363896"/>
    <w:rsid w:val="00364839"/>
    <w:rsid w:val="00366C33"/>
    <w:rsid w:val="00366F4B"/>
    <w:rsid w:val="00367E62"/>
    <w:rsid w:val="00373557"/>
    <w:rsid w:val="00373E4A"/>
    <w:rsid w:val="003740E7"/>
    <w:rsid w:val="00374DEF"/>
    <w:rsid w:val="00376A61"/>
    <w:rsid w:val="003829C6"/>
    <w:rsid w:val="0038335E"/>
    <w:rsid w:val="003857E5"/>
    <w:rsid w:val="003922AD"/>
    <w:rsid w:val="00394EDC"/>
    <w:rsid w:val="003A07CD"/>
    <w:rsid w:val="003A1624"/>
    <w:rsid w:val="003A25A8"/>
    <w:rsid w:val="003A411D"/>
    <w:rsid w:val="003A5F5F"/>
    <w:rsid w:val="003A674E"/>
    <w:rsid w:val="003B1B06"/>
    <w:rsid w:val="003B1C89"/>
    <w:rsid w:val="003B3C26"/>
    <w:rsid w:val="003B771E"/>
    <w:rsid w:val="003C0FD6"/>
    <w:rsid w:val="003C1A93"/>
    <w:rsid w:val="003C3205"/>
    <w:rsid w:val="003C5394"/>
    <w:rsid w:val="003C5EC5"/>
    <w:rsid w:val="003C63E6"/>
    <w:rsid w:val="003D3166"/>
    <w:rsid w:val="003D3B03"/>
    <w:rsid w:val="003D4691"/>
    <w:rsid w:val="003D7D96"/>
    <w:rsid w:val="003E0EBD"/>
    <w:rsid w:val="003E3B56"/>
    <w:rsid w:val="003E7A1E"/>
    <w:rsid w:val="003F2E0F"/>
    <w:rsid w:val="003F39A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15DB"/>
    <w:rsid w:val="0043299E"/>
    <w:rsid w:val="00433D72"/>
    <w:rsid w:val="00433DA5"/>
    <w:rsid w:val="00436E03"/>
    <w:rsid w:val="00437DD2"/>
    <w:rsid w:val="0044026E"/>
    <w:rsid w:val="00442BAE"/>
    <w:rsid w:val="004448F9"/>
    <w:rsid w:val="004459C0"/>
    <w:rsid w:val="00447199"/>
    <w:rsid w:val="00451107"/>
    <w:rsid w:val="0045148A"/>
    <w:rsid w:val="00462574"/>
    <w:rsid w:val="004639C8"/>
    <w:rsid w:val="00463B78"/>
    <w:rsid w:val="00464169"/>
    <w:rsid w:val="00464700"/>
    <w:rsid w:val="00465ED6"/>
    <w:rsid w:val="004665A1"/>
    <w:rsid w:val="0046681E"/>
    <w:rsid w:val="004708B4"/>
    <w:rsid w:val="0047195B"/>
    <w:rsid w:val="0047370F"/>
    <w:rsid w:val="004747E4"/>
    <w:rsid w:val="00476803"/>
    <w:rsid w:val="00477B1B"/>
    <w:rsid w:val="00480E88"/>
    <w:rsid w:val="00481B2C"/>
    <w:rsid w:val="00481CCB"/>
    <w:rsid w:val="0048209C"/>
    <w:rsid w:val="004835CB"/>
    <w:rsid w:val="00483652"/>
    <w:rsid w:val="00485170"/>
    <w:rsid w:val="00487396"/>
    <w:rsid w:val="0049138F"/>
    <w:rsid w:val="00494EA5"/>
    <w:rsid w:val="00496FC3"/>
    <w:rsid w:val="00497039"/>
    <w:rsid w:val="004A0403"/>
    <w:rsid w:val="004A26B3"/>
    <w:rsid w:val="004A36EF"/>
    <w:rsid w:val="004A5CAF"/>
    <w:rsid w:val="004A71A3"/>
    <w:rsid w:val="004B0B5B"/>
    <w:rsid w:val="004B3BDE"/>
    <w:rsid w:val="004B69F9"/>
    <w:rsid w:val="004C10DB"/>
    <w:rsid w:val="004C278F"/>
    <w:rsid w:val="004C29C8"/>
    <w:rsid w:val="004C2E83"/>
    <w:rsid w:val="004C35CD"/>
    <w:rsid w:val="004C42DF"/>
    <w:rsid w:val="004C485F"/>
    <w:rsid w:val="004C5DB4"/>
    <w:rsid w:val="004C5E62"/>
    <w:rsid w:val="004C654B"/>
    <w:rsid w:val="004C7E2C"/>
    <w:rsid w:val="004D0B0B"/>
    <w:rsid w:val="004D10B8"/>
    <w:rsid w:val="004D6AA6"/>
    <w:rsid w:val="004E03EF"/>
    <w:rsid w:val="004E0513"/>
    <w:rsid w:val="004E6370"/>
    <w:rsid w:val="004F00AE"/>
    <w:rsid w:val="004F5FBC"/>
    <w:rsid w:val="004F69E1"/>
    <w:rsid w:val="004F6F93"/>
    <w:rsid w:val="00500645"/>
    <w:rsid w:val="00500692"/>
    <w:rsid w:val="005016FA"/>
    <w:rsid w:val="00503F10"/>
    <w:rsid w:val="00506640"/>
    <w:rsid w:val="00507616"/>
    <w:rsid w:val="00507D6D"/>
    <w:rsid w:val="00511C2F"/>
    <w:rsid w:val="005124C8"/>
    <w:rsid w:val="0051287C"/>
    <w:rsid w:val="00513C91"/>
    <w:rsid w:val="00515BC9"/>
    <w:rsid w:val="00517C68"/>
    <w:rsid w:val="00520D82"/>
    <w:rsid w:val="00521B16"/>
    <w:rsid w:val="00522C81"/>
    <w:rsid w:val="00525D30"/>
    <w:rsid w:val="00526530"/>
    <w:rsid w:val="00530194"/>
    <w:rsid w:val="0053035E"/>
    <w:rsid w:val="005306FA"/>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3F9E"/>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2F9A"/>
    <w:rsid w:val="00585744"/>
    <w:rsid w:val="005870E6"/>
    <w:rsid w:val="0059113C"/>
    <w:rsid w:val="00591703"/>
    <w:rsid w:val="005941A7"/>
    <w:rsid w:val="00594400"/>
    <w:rsid w:val="00594C83"/>
    <w:rsid w:val="00595CBA"/>
    <w:rsid w:val="00595DC3"/>
    <w:rsid w:val="005A11F1"/>
    <w:rsid w:val="005A1DE8"/>
    <w:rsid w:val="005A518D"/>
    <w:rsid w:val="005A735E"/>
    <w:rsid w:val="005A7AF7"/>
    <w:rsid w:val="005A7DC2"/>
    <w:rsid w:val="005B053C"/>
    <w:rsid w:val="005B0996"/>
    <w:rsid w:val="005B5F91"/>
    <w:rsid w:val="005B627B"/>
    <w:rsid w:val="005C2E3C"/>
    <w:rsid w:val="005C6AE4"/>
    <w:rsid w:val="005C6DD8"/>
    <w:rsid w:val="005C7004"/>
    <w:rsid w:val="005C7D37"/>
    <w:rsid w:val="005D1D89"/>
    <w:rsid w:val="005D3CD6"/>
    <w:rsid w:val="005D459E"/>
    <w:rsid w:val="005D48A0"/>
    <w:rsid w:val="005D7F6A"/>
    <w:rsid w:val="005E025C"/>
    <w:rsid w:val="005E05A1"/>
    <w:rsid w:val="005E16EE"/>
    <w:rsid w:val="005E1B6F"/>
    <w:rsid w:val="005E21D4"/>
    <w:rsid w:val="005E3933"/>
    <w:rsid w:val="005E4A2C"/>
    <w:rsid w:val="005E638B"/>
    <w:rsid w:val="005F05A4"/>
    <w:rsid w:val="005F0B89"/>
    <w:rsid w:val="005F30BB"/>
    <w:rsid w:val="005F4EA4"/>
    <w:rsid w:val="005F64C0"/>
    <w:rsid w:val="005F72A0"/>
    <w:rsid w:val="00600A2E"/>
    <w:rsid w:val="006013B0"/>
    <w:rsid w:val="006017E7"/>
    <w:rsid w:val="0060250A"/>
    <w:rsid w:val="00605B6A"/>
    <w:rsid w:val="00611051"/>
    <w:rsid w:val="00613584"/>
    <w:rsid w:val="0061368C"/>
    <w:rsid w:val="00616E2C"/>
    <w:rsid w:val="006174D7"/>
    <w:rsid w:val="00622893"/>
    <w:rsid w:val="0062340C"/>
    <w:rsid w:val="00630AE3"/>
    <w:rsid w:val="006310FF"/>
    <w:rsid w:val="00634D65"/>
    <w:rsid w:val="00637118"/>
    <w:rsid w:val="006406EB"/>
    <w:rsid w:val="00641991"/>
    <w:rsid w:val="0064486A"/>
    <w:rsid w:val="00645235"/>
    <w:rsid w:val="00645B7C"/>
    <w:rsid w:val="00646FAB"/>
    <w:rsid w:val="00650382"/>
    <w:rsid w:val="00650703"/>
    <w:rsid w:val="006517CE"/>
    <w:rsid w:val="00654846"/>
    <w:rsid w:val="00654CAD"/>
    <w:rsid w:val="00656BD1"/>
    <w:rsid w:val="00657652"/>
    <w:rsid w:val="0066067C"/>
    <w:rsid w:val="0066310A"/>
    <w:rsid w:val="00664D24"/>
    <w:rsid w:val="00666AE2"/>
    <w:rsid w:val="00666F74"/>
    <w:rsid w:val="00667F7C"/>
    <w:rsid w:val="0067208F"/>
    <w:rsid w:val="0067461D"/>
    <w:rsid w:val="006747AF"/>
    <w:rsid w:val="00675EE7"/>
    <w:rsid w:val="006769A9"/>
    <w:rsid w:val="00676F5F"/>
    <w:rsid w:val="00677B36"/>
    <w:rsid w:val="00682AB7"/>
    <w:rsid w:val="00685FF0"/>
    <w:rsid w:val="00687401"/>
    <w:rsid w:val="00687DD5"/>
    <w:rsid w:val="00690992"/>
    <w:rsid w:val="0069471A"/>
    <w:rsid w:val="0069557C"/>
    <w:rsid w:val="006962CA"/>
    <w:rsid w:val="006968C7"/>
    <w:rsid w:val="00697A73"/>
    <w:rsid w:val="006A2643"/>
    <w:rsid w:val="006A277C"/>
    <w:rsid w:val="006A3442"/>
    <w:rsid w:val="006A3F52"/>
    <w:rsid w:val="006A42D6"/>
    <w:rsid w:val="006A5F51"/>
    <w:rsid w:val="006A6FD1"/>
    <w:rsid w:val="006A7B14"/>
    <w:rsid w:val="006B15B9"/>
    <w:rsid w:val="006B478A"/>
    <w:rsid w:val="006B76B0"/>
    <w:rsid w:val="006C171E"/>
    <w:rsid w:val="006C38EB"/>
    <w:rsid w:val="006C6042"/>
    <w:rsid w:val="006D112D"/>
    <w:rsid w:val="006D1C82"/>
    <w:rsid w:val="006D1D62"/>
    <w:rsid w:val="006D271C"/>
    <w:rsid w:val="006D28CE"/>
    <w:rsid w:val="006D297F"/>
    <w:rsid w:val="006D32C8"/>
    <w:rsid w:val="006D3E33"/>
    <w:rsid w:val="006D3E92"/>
    <w:rsid w:val="006D5337"/>
    <w:rsid w:val="006E1C8D"/>
    <w:rsid w:val="006E231D"/>
    <w:rsid w:val="006E51AA"/>
    <w:rsid w:val="006F2D6A"/>
    <w:rsid w:val="006F6242"/>
    <w:rsid w:val="006F663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87"/>
    <w:rsid w:val="00726672"/>
    <w:rsid w:val="00726682"/>
    <w:rsid w:val="00727828"/>
    <w:rsid w:val="00731447"/>
    <w:rsid w:val="00733FED"/>
    <w:rsid w:val="00733FF2"/>
    <w:rsid w:val="00735A70"/>
    <w:rsid w:val="00736AFC"/>
    <w:rsid w:val="00737436"/>
    <w:rsid w:val="00737699"/>
    <w:rsid w:val="00740ACC"/>
    <w:rsid w:val="00741A37"/>
    <w:rsid w:val="00742B55"/>
    <w:rsid w:val="00743E73"/>
    <w:rsid w:val="007455EA"/>
    <w:rsid w:val="00745711"/>
    <w:rsid w:val="00753571"/>
    <w:rsid w:val="007539D5"/>
    <w:rsid w:val="007559CD"/>
    <w:rsid w:val="00757CCA"/>
    <w:rsid w:val="00761327"/>
    <w:rsid w:val="00762D30"/>
    <w:rsid w:val="00766D51"/>
    <w:rsid w:val="007703E1"/>
    <w:rsid w:val="00770E53"/>
    <w:rsid w:val="00772B97"/>
    <w:rsid w:val="0077405F"/>
    <w:rsid w:val="0077528D"/>
    <w:rsid w:val="00775A7E"/>
    <w:rsid w:val="00776ED5"/>
    <w:rsid w:val="007778DB"/>
    <w:rsid w:val="00780035"/>
    <w:rsid w:val="00782FD8"/>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348"/>
    <w:rsid w:val="007C0C27"/>
    <w:rsid w:val="007C1C36"/>
    <w:rsid w:val="007C21E2"/>
    <w:rsid w:val="007C2604"/>
    <w:rsid w:val="007C74BF"/>
    <w:rsid w:val="007D0B26"/>
    <w:rsid w:val="007D1563"/>
    <w:rsid w:val="007D2C98"/>
    <w:rsid w:val="007D3609"/>
    <w:rsid w:val="007D3BA0"/>
    <w:rsid w:val="007D62C9"/>
    <w:rsid w:val="007E044F"/>
    <w:rsid w:val="007E0C6E"/>
    <w:rsid w:val="007E210D"/>
    <w:rsid w:val="007E4D2C"/>
    <w:rsid w:val="007F07BB"/>
    <w:rsid w:val="007F3E04"/>
    <w:rsid w:val="007F5CAD"/>
    <w:rsid w:val="007F5D62"/>
    <w:rsid w:val="007F6816"/>
    <w:rsid w:val="007F7B34"/>
    <w:rsid w:val="0080204E"/>
    <w:rsid w:val="0080276A"/>
    <w:rsid w:val="00802B99"/>
    <w:rsid w:val="0080322F"/>
    <w:rsid w:val="00805587"/>
    <w:rsid w:val="00806DD5"/>
    <w:rsid w:val="00807E48"/>
    <w:rsid w:val="0081001F"/>
    <w:rsid w:val="00811FA7"/>
    <w:rsid w:val="00812844"/>
    <w:rsid w:val="00812872"/>
    <w:rsid w:val="00812A00"/>
    <w:rsid w:val="008132D0"/>
    <w:rsid w:val="00814222"/>
    <w:rsid w:val="00814881"/>
    <w:rsid w:val="00814E2D"/>
    <w:rsid w:val="00815C2C"/>
    <w:rsid w:val="0082085D"/>
    <w:rsid w:val="00841084"/>
    <w:rsid w:val="00843534"/>
    <w:rsid w:val="00843B0B"/>
    <w:rsid w:val="00843DD3"/>
    <w:rsid w:val="0084486D"/>
    <w:rsid w:val="00845EDB"/>
    <w:rsid w:val="00847562"/>
    <w:rsid w:val="00850B01"/>
    <w:rsid w:val="00853839"/>
    <w:rsid w:val="00853E78"/>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87A3E"/>
    <w:rsid w:val="00891FCF"/>
    <w:rsid w:val="008936B1"/>
    <w:rsid w:val="008972D7"/>
    <w:rsid w:val="008976BB"/>
    <w:rsid w:val="008A2D58"/>
    <w:rsid w:val="008A2E0B"/>
    <w:rsid w:val="008A447F"/>
    <w:rsid w:val="008A57C3"/>
    <w:rsid w:val="008A6131"/>
    <w:rsid w:val="008A66B1"/>
    <w:rsid w:val="008B06A1"/>
    <w:rsid w:val="008B1504"/>
    <w:rsid w:val="008B22A9"/>
    <w:rsid w:val="008B420F"/>
    <w:rsid w:val="008B4524"/>
    <w:rsid w:val="008B4C9F"/>
    <w:rsid w:val="008B4FD2"/>
    <w:rsid w:val="008B71C7"/>
    <w:rsid w:val="008B7FD4"/>
    <w:rsid w:val="008C0991"/>
    <w:rsid w:val="008C0E36"/>
    <w:rsid w:val="008C1C6B"/>
    <w:rsid w:val="008C64EB"/>
    <w:rsid w:val="008C6ADC"/>
    <w:rsid w:val="008C6BC8"/>
    <w:rsid w:val="008C6F96"/>
    <w:rsid w:val="008D038B"/>
    <w:rsid w:val="008D3A55"/>
    <w:rsid w:val="008D4B1D"/>
    <w:rsid w:val="008D53C1"/>
    <w:rsid w:val="008D5647"/>
    <w:rsid w:val="008D56F2"/>
    <w:rsid w:val="008D6AC1"/>
    <w:rsid w:val="008D6FF1"/>
    <w:rsid w:val="008D7AC3"/>
    <w:rsid w:val="008D7D49"/>
    <w:rsid w:val="008E0B9E"/>
    <w:rsid w:val="008E1823"/>
    <w:rsid w:val="008E59DD"/>
    <w:rsid w:val="008E6746"/>
    <w:rsid w:val="008E6799"/>
    <w:rsid w:val="008E730F"/>
    <w:rsid w:val="008F5778"/>
    <w:rsid w:val="008F5DA6"/>
    <w:rsid w:val="00900D0F"/>
    <w:rsid w:val="009012E3"/>
    <w:rsid w:val="00901BFF"/>
    <w:rsid w:val="00902239"/>
    <w:rsid w:val="009058F9"/>
    <w:rsid w:val="009061C9"/>
    <w:rsid w:val="00907F14"/>
    <w:rsid w:val="0091481B"/>
    <w:rsid w:val="0091616B"/>
    <w:rsid w:val="00916370"/>
    <w:rsid w:val="00916B55"/>
    <w:rsid w:val="0092118D"/>
    <w:rsid w:val="00921AEB"/>
    <w:rsid w:val="00924BEF"/>
    <w:rsid w:val="00924DFA"/>
    <w:rsid w:val="00926487"/>
    <w:rsid w:val="00926AD6"/>
    <w:rsid w:val="009314F2"/>
    <w:rsid w:val="009319FB"/>
    <w:rsid w:val="00932578"/>
    <w:rsid w:val="00932765"/>
    <w:rsid w:val="00935F65"/>
    <w:rsid w:val="00941437"/>
    <w:rsid w:val="009442E8"/>
    <w:rsid w:val="00945D28"/>
    <w:rsid w:val="009506B0"/>
    <w:rsid w:val="00950733"/>
    <w:rsid w:val="00951F92"/>
    <w:rsid w:val="009541A6"/>
    <w:rsid w:val="009572E1"/>
    <w:rsid w:val="00962C1A"/>
    <w:rsid w:val="009658F6"/>
    <w:rsid w:val="00967061"/>
    <w:rsid w:val="0097052E"/>
    <w:rsid w:val="00970F4C"/>
    <w:rsid w:val="00972EA1"/>
    <w:rsid w:val="0097588E"/>
    <w:rsid w:val="0098016B"/>
    <w:rsid w:val="009815DA"/>
    <w:rsid w:val="00982368"/>
    <w:rsid w:val="00982AE4"/>
    <w:rsid w:val="009855D2"/>
    <w:rsid w:val="009862DF"/>
    <w:rsid w:val="00986CCD"/>
    <w:rsid w:val="00987499"/>
    <w:rsid w:val="00987D0B"/>
    <w:rsid w:val="00991211"/>
    <w:rsid w:val="009929D9"/>
    <w:rsid w:val="00992EDC"/>
    <w:rsid w:val="009943D3"/>
    <w:rsid w:val="009946AC"/>
    <w:rsid w:val="00994B0B"/>
    <w:rsid w:val="00994DAC"/>
    <w:rsid w:val="00996859"/>
    <w:rsid w:val="009975EB"/>
    <w:rsid w:val="009A12E2"/>
    <w:rsid w:val="009A65A0"/>
    <w:rsid w:val="009B018A"/>
    <w:rsid w:val="009B0D0D"/>
    <w:rsid w:val="009B18BB"/>
    <w:rsid w:val="009B322B"/>
    <w:rsid w:val="009B3426"/>
    <w:rsid w:val="009B4CFC"/>
    <w:rsid w:val="009B599A"/>
    <w:rsid w:val="009B6FB4"/>
    <w:rsid w:val="009C1A17"/>
    <w:rsid w:val="009C4973"/>
    <w:rsid w:val="009C4FD8"/>
    <w:rsid w:val="009C5CF5"/>
    <w:rsid w:val="009D2386"/>
    <w:rsid w:val="009D3222"/>
    <w:rsid w:val="009D67E0"/>
    <w:rsid w:val="009E4601"/>
    <w:rsid w:val="009E4E2B"/>
    <w:rsid w:val="009E6D07"/>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2D01"/>
    <w:rsid w:val="00A232FC"/>
    <w:rsid w:val="00A255C6"/>
    <w:rsid w:val="00A304FE"/>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3A57"/>
    <w:rsid w:val="00A8459A"/>
    <w:rsid w:val="00A84B28"/>
    <w:rsid w:val="00A859BA"/>
    <w:rsid w:val="00A86D26"/>
    <w:rsid w:val="00A86EB1"/>
    <w:rsid w:val="00A9021A"/>
    <w:rsid w:val="00A90D55"/>
    <w:rsid w:val="00A9401B"/>
    <w:rsid w:val="00A946C6"/>
    <w:rsid w:val="00A947E4"/>
    <w:rsid w:val="00A94FBE"/>
    <w:rsid w:val="00A95456"/>
    <w:rsid w:val="00A95BFA"/>
    <w:rsid w:val="00A9603B"/>
    <w:rsid w:val="00AA0862"/>
    <w:rsid w:val="00AA127F"/>
    <w:rsid w:val="00AA1409"/>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4FD5"/>
    <w:rsid w:val="00AE5333"/>
    <w:rsid w:val="00AE6791"/>
    <w:rsid w:val="00AE6CD8"/>
    <w:rsid w:val="00AE7826"/>
    <w:rsid w:val="00AF0AB8"/>
    <w:rsid w:val="00AF0FEB"/>
    <w:rsid w:val="00AF14B2"/>
    <w:rsid w:val="00AF2D3D"/>
    <w:rsid w:val="00AF2EC5"/>
    <w:rsid w:val="00AF30E3"/>
    <w:rsid w:val="00AF4A71"/>
    <w:rsid w:val="00AF5314"/>
    <w:rsid w:val="00AF5E1F"/>
    <w:rsid w:val="00AF6F64"/>
    <w:rsid w:val="00AF7AD4"/>
    <w:rsid w:val="00B01E6C"/>
    <w:rsid w:val="00B02541"/>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C85"/>
    <w:rsid w:val="00B800A4"/>
    <w:rsid w:val="00B82F2C"/>
    <w:rsid w:val="00B83481"/>
    <w:rsid w:val="00B856E1"/>
    <w:rsid w:val="00B85BE0"/>
    <w:rsid w:val="00B860E6"/>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0090"/>
    <w:rsid w:val="00BC0CC6"/>
    <w:rsid w:val="00BC1374"/>
    <w:rsid w:val="00BC1938"/>
    <w:rsid w:val="00BC3E3B"/>
    <w:rsid w:val="00BC43A1"/>
    <w:rsid w:val="00BC47D1"/>
    <w:rsid w:val="00BC5039"/>
    <w:rsid w:val="00BC51A1"/>
    <w:rsid w:val="00BD025C"/>
    <w:rsid w:val="00BD0CE6"/>
    <w:rsid w:val="00BD1782"/>
    <w:rsid w:val="00BD21D9"/>
    <w:rsid w:val="00BD4921"/>
    <w:rsid w:val="00BD4C39"/>
    <w:rsid w:val="00BD58C1"/>
    <w:rsid w:val="00BD72A4"/>
    <w:rsid w:val="00BD7589"/>
    <w:rsid w:val="00BE23E3"/>
    <w:rsid w:val="00BE2AE9"/>
    <w:rsid w:val="00BE4E00"/>
    <w:rsid w:val="00BF03D3"/>
    <w:rsid w:val="00BF2E93"/>
    <w:rsid w:val="00BF683B"/>
    <w:rsid w:val="00C005FE"/>
    <w:rsid w:val="00C02543"/>
    <w:rsid w:val="00C05366"/>
    <w:rsid w:val="00C06122"/>
    <w:rsid w:val="00C06324"/>
    <w:rsid w:val="00C07E09"/>
    <w:rsid w:val="00C10029"/>
    <w:rsid w:val="00C105D5"/>
    <w:rsid w:val="00C10A2B"/>
    <w:rsid w:val="00C1303B"/>
    <w:rsid w:val="00C13F62"/>
    <w:rsid w:val="00C14D52"/>
    <w:rsid w:val="00C17263"/>
    <w:rsid w:val="00C204E1"/>
    <w:rsid w:val="00C2318D"/>
    <w:rsid w:val="00C23423"/>
    <w:rsid w:val="00C238A2"/>
    <w:rsid w:val="00C2539F"/>
    <w:rsid w:val="00C25455"/>
    <w:rsid w:val="00C274D5"/>
    <w:rsid w:val="00C31299"/>
    <w:rsid w:val="00C32002"/>
    <w:rsid w:val="00C32D52"/>
    <w:rsid w:val="00C34A03"/>
    <w:rsid w:val="00C368FB"/>
    <w:rsid w:val="00C436D7"/>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34E"/>
    <w:rsid w:val="00C80762"/>
    <w:rsid w:val="00C83212"/>
    <w:rsid w:val="00C83ED5"/>
    <w:rsid w:val="00C8518F"/>
    <w:rsid w:val="00C85A3A"/>
    <w:rsid w:val="00C87E58"/>
    <w:rsid w:val="00C91272"/>
    <w:rsid w:val="00C933B6"/>
    <w:rsid w:val="00C943B8"/>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C2A"/>
    <w:rsid w:val="00CC6747"/>
    <w:rsid w:val="00CC7994"/>
    <w:rsid w:val="00CD3ED1"/>
    <w:rsid w:val="00CD5503"/>
    <w:rsid w:val="00CD626F"/>
    <w:rsid w:val="00CE0315"/>
    <w:rsid w:val="00CE0439"/>
    <w:rsid w:val="00CE0F37"/>
    <w:rsid w:val="00CE168E"/>
    <w:rsid w:val="00CE1771"/>
    <w:rsid w:val="00CE1989"/>
    <w:rsid w:val="00CE2104"/>
    <w:rsid w:val="00CE3302"/>
    <w:rsid w:val="00CE78EA"/>
    <w:rsid w:val="00CF2B12"/>
    <w:rsid w:val="00CF2F1F"/>
    <w:rsid w:val="00CF3241"/>
    <w:rsid w:val="00CF4E62"/>
    <w:rsid w:val="00CF684F"/>
    <w:rsid w:val="00CF7FD6"/>
    <w:rsid w:val="00D0203B"/>
    <w:rsid w:val="00D04296"/>
    <w:rsid w:val="00D06D6A"/>
    <w:rsid w:val="00D0780E"/>
    <w:rsid w:val="00D10C5B"/>
    <w:rsid w:val="00D11ABA"/>
    <w:rsid w:val="00D11BE6"/>
    <w:rsid w:val="00D13F00"/>
    <w:rsid w:val="00D151CC"/>
    <w:rsid w:val="00D15F8A"/>
    <w:rsid w:val="00D17FA2"/>
    <w:rsid w:val="00D21985"/>
    <w:rsid w:val="00D21DCD"/>
    <w:rsid w:val="00D2783D"/>
    <w:rsid w:val="00D3031F"/>
    <w:rsid w:val="00D30801"/>
    <w:rsid w:val="00D321FC"/>
    <w:rsid w:val="00D325C3"/>
    <w:rsid w:val="00D3416E"/>
    <w:rsid w:val="00D367B7"/>
    <w:rsid w:val="00D369E4"/>
    <w:rsid w:val="00D41330"/>
    <w:rsid w:val="00D438B6"/>
    <w:rsid w:val="00D446AE"/>
    <w:rsid w:val="00D45928"/>
    <w:rsid w:val="00D47304"/>
    <w:rsid w:val="00D5089B"/>
    <w:rsid w:val="00D513F7"/>
    <w:rsid w:val="00D52E58"/>
    <w:rsid w:val="00D53B28"/>
    <w:rsid w:val="00D53F55"/>
    <w:rsid w:val="00D60775"/>
    <w:rsid w:val="00D64AEC"/>
    <w:rsid w:val="00D67C87"/>
    <w:rsid w:val="00D73077"/>
    <w:rsid w:val="00D73F5A"/>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3A17"/>
    <w:rsid w:val="00DA4A67"/>
    <w:rsid w:val="00DA5792"/>
    <w:rsid w:val="00DA64C9"/>
    <w:rsid w:val="00DA754F"/>
    <w:rsid w:val="00DA7D51"/>
    <w:rsid w:val="00DB062A"/>
    <w:rsid w:val="00DB07FE"/>
    <w:rsid w:val="00DB4FCC"/>
    <w:rsid w:val="00DC428F"/>
    <w:rsid w:val="00DC55FA"/>
    <w:rsid w:val="00DC7433"/>
    <w:rsid w:val="00DD1951"/>
    <w:rsid w:val="00DD24BC"/>
    <w:rsid w:val="00DD2CD3"/>
    <w:rsid w:val="00DD35E4"/>
    <w:rsid w:val="00DD4374"/>
    <w:rsid w:val="00DD584F"/>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0297"/>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4AC3"/>
    <w:rsid w:val="00E5592C"/>
    <w:rsid w:val="00E56802"/>
    <w:rsid w:val="00E63968"/>
    <w:rsid w:val="00E652A3"/>
    <w:rsid w:val="00E66134"/>
    <w:rsid w:val="00E66278"/>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39DD"/>
    <w:rsid w:val="00E96CE9"/>
    <w:rsid w:val="00EA0759"/>
    <w:rsid w:val="00EA2ED7"/>
    <w:rsid w:val="00EA347E"/>
    <w:rsid w:val="00EA41AF"/>
    <w:rsid w:val="00EA4FD1"/>
    <w:rsid w:val="00EA51CC"/>
    <w:rsid w:val="00EB1041"/>
    <w:rsid w:val="00EB3128"/>
    <w:rsid w:val="00EB316D"/>
    <w:rsid w:val="00EB3541"/>
    <w:rsid w:val="00EB6DBE"/>
    <w:rsid w:val="00EC21B0"/>
    <w:rsid w:val="00EC2CEA"/>
    <w:rsid w:val="00EC6105"/>
    <w:rsid w:val="00EC74EE"/>
    <w:rsid w:val="00EC7EF2"/>
    <w:rsid w:val="00ED0756"/>
    <w:rsid w:val="00ED3868"/>
    <w:rsid w:val="00ED4813"/>
    <w:rsid w:val="00ED7336"/>
    <w:rsid w:val="00EE09FC"/>
    <w:rsid w:val="00EE0A4F"/>
    <w:rsid w:val="00EE5717"/>
    <w:rsid w:val="00EE59D2"/>
    <w:rsid w:val="00EE6DB3"/>
    <w:rsid w:val="00EF0A70"/>
    <w:rsid w:val="00EF11C7"/>
    <w:rsid w:val="00EF36C0"/>
    <w:rsid w:val="00EF5E7F"/>
    <w:rsid w:val="00F00201"/>
    <w:rsid w:val="00F00874"/>
    <w:rsid w:val="00F01DDD"/>
    <w:rsid w:val="00F02017"/>
    <w:rsid w:val="00F03C0E"/>
    <w:rsid w:val="00F0459C"/>
    <w:rsid w:val="00F049BC"/>
    <w:rsid w:val="00F06AD6"/>
    <w:rsid w:val="00F06B6D"/>
    <w:rsid w:val="00F070F6"/>
    <w:rsid w:val="00F07639"/>
    <w:rsid w:val="00F10664"/>
    <w:rsid w:val="00F10E9A"/>
    <w:rsid w:val="00F11925"/>
    <w:rsid w:val="00F12274"/>
    <w:rsid w:val="00F152BD"/>
    <w:rsid w:val="00F15704"/>
    <w:rsid w:val="00F167E0"/>
    <w:rsid w:val="00F16FAE"/>
    <w:rsid w:val="00F20638"/>
    <w:rsid w:val="00F21310"/>
    <w:rsid w:val="00F226A2"/>
    <w:rsid w:val="00F27C8B"/>
    <w:rsid w:val="00F3290D"/>
    <w:rsid w:val="00F33D6D"/>
    <w:rsid w:val="00F33FE9"/>
    <w:rsid w:val="00F356CA"/>
    <w:rsid w:val="00F369DE"/>
    <w:rsid w:val="00F36D33"/>
    <w:rsid w:val="00F36E78"/>
    <w:rsid w:val="00F40D68"/>
    <w:rsid w:val="00F41BD1"/>
    <w:rsid w:val="00F42894"/>
    <w:rsid w:val="00F46A5E"/>
    <w:rsid w:val="00F47517"/>
    <w:rsid w:val="00F47A9C"/>
    <w:rsid w:val="00F50316"/>
    <w:rsid w:val="00F50A4D"/>
    <w:rsid w:val="00F52F96"/>
    <w:rsid w:val="00F53505"/>
    <w:rsid w:val="00F54C2E"/>
    <w:rsid w:val="00F566C9"/>
    <w:rsid w:val="00F56AFB"/>
    <w:rsid w:val="00F613D0"/>
    <w:rsid w:val="00F61645"/>
    <w:rsid w:val="00F61C08"/>
    <w:rsid w:val="00F64A41"/>
    <w:rsid w:val="00F64AA0"/>
    <w:rsid w:val="00F67B72"/>
    <w:rsid w:val="00F67CB5"/>
    <w:rsid w:val="00F70226"/>
    <w:rsid w:val="00F70533"/>
    <w:rsid w:val="00F7059B"/>
    <w:rsid w:val="00F7207F"/>
    <w:rsid w:val="00F72447"/>
    <w:rsid w:val="00F724A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A79A0"/>
    <w:rsid w:val="00FB0BDD"/>
    <w:rsid w:val="00FB149E"/>
    <w:rsid w:val="00FB3A93"/>
    <w:rsid w:val="00FC1AED"/>
    <w:rsid w:val="00FC5793"/>
    <w:rsid w:val="00FC58C2"/>
    <w:rsid w:val="00FC66B3"/>
    <w:rsid w:val="00FC7FE1"/>
    <w:rsid w:val="00FD064B"/>
    <w:rsid w:val="00FD1ACB"/>
    <w:rsid w:val="00FD1DD5"/>
    <w:rsid w:val="00FD29A4"/>
    <w:rsid w:val="00FD2EE1"/>
    <w:rsid w:val="00FD3820"/>
    <w:rsid w:val="00FD4D97"/>
    <w:rsid w:val="00FD5E0E"/>
    <w:rsid w:val="00FD5E20"/>
    <w:rsid w:val="00FD65DB"/>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aliases w:val="Cita texto,Footnote,Listas,lp1,List Paragraph1"/>
    <w:basedOn w:val="Normal"/>
    <w:link w:val="PrrafodelistaCar"/>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 w:type="character" w:customStyle="1" w:styleId="PrrafodelistaCar">
    <w:name w:val="Párrafo de lista Car"/>
    <w:aliases w:val="Cita texto Car,Footnote Car,Listas Car,lp1 Car,List Paragraph1 Car"/>
    <w:link w:val="Prrafodelista"/>
    <w:uiPriority w:val="34"/>
    <w:rsid w:val="00E30297"/>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B300E-D5D8-4FB6-8FAE-61413AC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108</Pages>
  <Words>38315</Words>
  <Characters>210735</Characters>
  <Application>Microsoft Office Word</Application>
  <DocSecurity>0</DocSecurity>
  <Lines>1756</Lines>
  <Paragraphs>497</Paragraphs>
  <ScaleCrop>false</ScaleCrop>
  <HeadingPairs>
    <vt:vector size="2" baseType="variant">
      <vt:variant>
        <vt:lpstr>Título</vt:lpstr>
      </vt:variant>
      <vt:variant>
        <vt:i4>1</vt:i4>
      </vt:variant>
    </vt:vector>
  </HeadingPairs>
  <TitlesOfParts>
    <vt:vector size="1" baseType="lpstr">
      <vt:lpstr>Reforma Ley Orgánica</vt:lpstr>
    </vt:vector>
  </TitlesOfParts>
  <Company>HP</Company>
  <LinksUpToDate>false</LinksUpToDate>
  <CharactersWithSpaces>248553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dc:title>
  <dc:subject>Archivo</dc:subject>
  <dc:creator>INILEG</dc:creator>
  <cp:keywords>LOMPEG</cp:keywords>
  <cp:lastModifiedBy>Rene Denis Estrada Sotelo</cp:lastModifiedBy>
  <cp:revision>3</cp:revision>
  <cp:lastPrinted>2022-08-30T20:19:00Z</cp:lastPrinted>
  <dcterms:created xsi:type="dcterms:W3CDTF">2022-12-05T22:02:00Z</dcterms:created>
  <dcterms:modified xsi:type="dcterms:W3CDTF">2022-12-05T22:29:00Z</dcterms:modified>
</cp:coreProperties>
</file>