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2B0ED" w14:textId="77777777" w:rsidR="00C3623B" w:rsidRDefault="0056538B">
      <w:pPr>
        <w:pStyle w:val="Ttulo5"/>
        <w:spacing w:before="99"/>
        <w:ind w:left="510" w:right="514"/>
      </w:pPr>
      <w:r>
        <w:rPr>
          <w:color w:val="CC0066"/>
        </w:rPr>
        <w:t>LINEAMIENTOS</w:t>
      </w:r>
      <w:r>
        <w:rPr>
          <w:color w:val="CC0066"/>
          <w:spacing w:val="-7"/>
        </w:rPr>
        <w:t xml:space="preserve"> </w:t>
      </w:r>
      <w:r>
        <w:rPr>
          <w:color w:val="CC0066"/>
        </w:rPr>
        <w:t>PARA</w:t>
      </w:r>
      <w:r>
        <w:rPr>
          <w:color w:val="CC0066"/>
          <w:spacing w:val="-6"/>
        </w:rPr>
        <w:t xml:space="preserve"> </w:t>
      </w:r>
      <w:r>
        <w:rPr>
          <w:color w:val="CC0066"/>
        </w:rPr>
        <w:t>EL</w:t>
      </w:r>
      <w:r>
        <w:rPr>
          <w:color w:val="CC0066"/>
          <w:spacing w:val="-6"/>
        </w:rPr>
        <w:t xml:space="preserve"> </w:t>
      </w:r>
      <w:r>
        <w:rPr>
          <w:color w:val="CC0066"/>
        </w:rPr>
        <w:t>DESARROLLO</w:t>
      </w:r>
      <w:r>
        <w:rPr>
          <w:color w:val="CC0066"/>
          <w:spacing w:val="-4"/>
        </w:rPr>
        <w:t xml:space="preserve"> </w:t>
      </w:r>
      <w:r>
        <w:rPr>
          <w:color w:val="CC0066"/>
        </w:rPr>
        <w:t>DE</w:t>
      </w:r>
      <w:r>
        <w:rPr>
          <w:color w:val="CC0066"/>
          <w:spacing w:val="-4"/>
        </w:rPr>
        <w:t xml:space="preserve"> </w:t>
      </w:r>
      <w:r>
        <w:rPr>
          <w:color w:val="CC0066"/>
        </w:rPr>
        <w:t>ACTIVIDADES</w:t>
      </w:r>
      <w:r>
        <w:rPr>
          <w:color w:val="CC0066"/>
          <w:spacing w:val="-6"/>
        </w:rPr>
        <w:t xml:space="preserve"> </w:t>
      </w:r>
      <w:r>
        <w:rPr>
          <w:color w:val="CC0066"/>
        </w:rPr>
        <w:t>DE</w:t>
      </w:r>
      <w:r>
        <w:rPr>
          <w:color w:val="CC0066"/>
          <w:spacing w:val="-4"/>
        </w:rPr>
        <w:t xml:space="preserve"> </w:t>
      </w:r>
      <w:r>
        <w:rPr>
          <w:color w:val="CC0066"/>
        </w:rPr>
        <w:t>CABILDEO</w:t>
      </w:r>
      <w:r>
        <w:rPr>
          <w:color w:val="CC0066"/>
          <w:spacing w:val="-4"/>
        </w:rPr>
        <w:t xml:space="preserve"> </w:t>
      </w:r>
      <w:r>
        <w:rPr>
          <w:color w:val="CC0066"/>
        </w:rPr>
        <w:t>ANTE</w:t>
      </w:r>
      <w:r>
        <w:rPr>
          <w:color w:val="CC0066"/>
          <w:spacing w:val="-65"/>
        </w:rPr>
        <w:t xml:space="preserve"> </w:t>
      </w:r>
      <w:r>
        <w:rPr>
          <w:color w:val="CC0066"/>
        </w:rPr>
        <w:t>ÓRGANOS</w:t>
      </w:r>
      <w:r>
        <w:rPr>
          <w:color w:val="CC0066"/>
          <w:spacing w:val="-1"/>
        </w:rPr>
        <w:t xml:space="preserve"> </w:t>
      </w:r>
      <w:r>
        <w:rPr>
          <w:color w:val="CC0066"/>
        </w:rPr>
        <w:t>DEL</w:t>
      </w:r>
      <w:r>
        <w:rPr>
          <w:color w:val="CC0066"/>
          <w:spacing w:val="-2"/>
        </w:rPr>
        <w:t xml:space="preserve"> </w:t>
      </w:r>
      <w:r>
        <w:rPr>
          <w:color w:val="CC0066"/>
        </w:rPr>
        <w:t>CONGRESO</w:t>
      </w:r>
      <w:r>
        <w:rPr>
          <w:color w:val="CC0066"/>
          <w:spacing w:val="-2"/>
        </w:rPr>
        <w:t xml:space="preserve"> </w:t>
      </w:r>
      <w:r>
        <w:rPr>
          <w:color w:val="CC0066"/>
        </w:rPr>
        <w:t>DEL</w:t>
      </w:r>
      <w:r>
        <w:rPr>
          <w:color w:val="CC0066"/>
          <w:spacing w:val="-2"/>
        </w:rPr>
        <w:t xml:space="preserve"> </w:t>
      </w:r>
      <w:r>
        <w:rPr>
          <w:color w:val="CC0066"/>
        </w:rPr>
        <w:t>ESTADO</w:t>
      </w:r>
      <w:r>
        <w:rPr>
          <w:color w:val="CC0066"/>
          <w:spacing w:val="1"/>
        </w:rPr>
        <w:t xml:space="preserve"> </w:t>
      </w:r>
      <w:r>
        <w:rPr>
          <w:color w:val="CC0066"/>
        </w:rPr>
        <w:t>O ANTE DIPUTADOS</w:t>
      </w:r>
    </w:p>
    <w:p w14:paraId="4D62B0EE" w14:textId="77777777" w:rsidR="00C3623B" w:rsidRDefault="0056538B">
      <w:pPr>
        <w:spacing w:before="2"/>
        <w:ind w:left="262" w:right="270"/>
        <w:jc w:val="center"/>
        <w:rPr>
          <w:b/>
          <w:sz w:val="20"/>
        </w:rPr>
      </w:pPr>
      <w:r>
        <w:rPr>
          <w:b/>
          <w:color w:val="CC0066"/>
          <w:sz w:val="20"/>
        </w:rPr>
        <w:t>DEL</w:t>
      </w:r>
      <w:r>
        <w:rPr>
          <w:b/>
          <w:color w:val="CC0066"/>
          <w:spacing w:val="-6"/>
          <w:sz w:val="20"/>
        </w:rPr>
        <w:t xml:space="preserve"> </w:t>
      </w:r>
      <w:r>
        <w:rPr>
          <w:b/>
          <w:color w:val="CC0066"/>
          <w:sz w:val="20"/>
        </w:rPr>
        <w:t>PODER</w:t>
      </w:r>
      <w:r>
        <w:rPr>
          <w:b/>
          <w:color w:val="CC0066"/>
          <w:spacing w:val="-4"/>
          <w:sz w:val="20"/>
        </w:rPr>
        <w:t xml:space="preserve"> </w:t>
      </w:r>
      <w:r>
        <w:rPr>
          <w:b/>
          <w:color w:val="CC0066"/>
          <w:sz w:val="20"/>
        </w:rPr>
        <w:t>LEGISLATIVO</w:t>
      </w:r>
      <w:r>
        <w:rPr>
          <w:b/>
          <w:color w:val="CC0066"/>
          <w:spacing w:val="-4"/>
          <w:sz w:val="20"/>
        </w:rPr>
        <w:t xml:space="preserve"> </w:t>
      </w:r>
      <w:r>
        <w:rPr>
          <w:b/>
          <w:color w:val="CC0066"/>
          <w:sz w:val="20"/>
        </w:rPr>
        <w:t>DEL</w:t>
      </w:r>
      <w:r>
        <w:rPr>
          <w:b/>
          <w:color w:val="CC0066"/>
          <w:spacing w:val="-6"/>
          <w:sz w:val="20"/>
        </w:rPr>
        <w:t xml:space="preserve"> </w:t>
      </w:r>
      <w:r>
        <w:rPr>
          <w:b/>
          <w:color w:val="CC0066"/>
          <w:sz w:val="20"/>
        </w:rPr>
        <w:t>ESTADO</w:t>
      </w:r>
      <w:r>
        <w:rPr>
          <w:b/>
          <w:color w:val="CC0066"/>
          <w:spacing w:val="-3"/>
          <w:sz w:val="20"/>
        </w:rPr>
        <w:t xml:space="preserve"> </w:t>
      </w:r>
      <w:r>
        <w:rPr>
          <w:b/>
          <w:color w:val="CC0066"/>
          <w:sz w:val="20"/>
        </w:rPr>
        <w:t>DE</w:t>
      </w:r>
      <w:r>
        <w:rPr>
          <w:b/>
          <w:color w:val="CC0066"/>
          <w:spacing w:val="-3"/>
          <w:sz w:val="20"/>
        </w:rPr>
        <w:t xml:space="preserve"> </w:t>
      </w:r>
      <w:r>
        <w:rPr>
          <w:b/>
          <w:color w:val="CC0066"/>
          <w:sz w:val="20"/>
        </w:rPr>
        <w:t>GUANAJUATO</w:t>
      </w:r>
    </w:p>
    <w:p w14:paraId="4D62B0EF" w14:textId="77777777" w:rsidR="00C3623B" w:rsidRDefault="00C3623B">
      <w:pPr>
        <w:pStyle w:val="Textoindependiente"/>
        <w:spacing w:before="6"/>
        <w:rPr>
          <w:b/>
          <w:sz w:val="22"/>
        </w:rPr>
      </w:pPr>
    </w:p>
    <w:p w14:paraId="4D62B0F0" w14:textId="77777777" w:rsidR="00C3623B" w:rsidRDefault="0056538B">
      <w:pPr>
        <w:ind w:left="269" w:right="270"/>
        <w:jc w:val="center"/>
        <w:rPr>
          <w:b/>
          <w:sz w:val="18"/>
        </w:rPr>
      </w:pPr>
      <w:r>
        <w:rPr>
          <w:b/>
          <w:sz w:val="18"/>
        </w:rPr>
        <w:t>ACUERDO</w:t>
      </w:r>
    </w:p>
    <w:p w14:paraId="4D62B0F1" w14:textId="77777777" w:rsidR="00C3623B" w:rsidRDefault="00C3623B">
      <w:pPr>
        <w:pStyle w:val="Textoindependiente"/>
        <w:spacing w:before="8"/>
        <w:rPr>
          <w:b/>
          <w:sz w:val="22"/>
        </w:rPr>
      </w:pPr>
    </w:p>
    <w:p w14:paraId="4D62B0F2" w14:textId="77777777" w:rsidR="00C3623B" w:rsidRDefault="0056538B">
      <w:pPr>
        <w:ind w:left="118" w:firstLine="707"/>
        <w:rPr>
          <w:b/>
          <w:i/>
          <w:sz w:val="18"/>
        </w:rPr>
      </w:pPr>
      <w:r>
        <w:rPr>
          <w:b/>
          <w:i/>
          <w:sz w:val="18"/>
        </w:rPr>
        <w:t>LA</w:t>
      </w:r>
      <w:r>
        <w:rPr>
          <w:b/>
          <w:i/>
          <w:spacing w:val="1"/>
          <w:sz w:val="18"/>
        </w:rPr>
        <w:t xml:space="preserve"> </w:t>
      </w:r>
      <w:r>
        <w:rPr>
          <w:b/>
          <w:i/>
          <w:sz w:val="18"/>
        </w:rPr>
        <w:t>SEXAGÉSIMA</w:t>
      </w:r>
      <w:r>
        <w:rPr>
          <w:b/>
          <w:i/>
          <w:spacing w:val="1"/>
          <w:sz w:val="18"/>
        </w:rPr>
        <w:t xml:space="preserve"> </w:t>
      </w:r>
      <w:r>
        <w:rPr>
          <w:b/>
          <w:i/>
          <w:sz w:val="18"/>
        </w:rPr>
        <w:t>TERCERA</w:t>
      </w:r>
      <w:r>
        <w:rPr>
          <w:b/>
          <w:i/>
          <w:spacing w:val="1"/>
          <w:sz w:val="18"/>
        </w:rPr>
        <w:t xml:space="preserve"> </w:t>
      </w:r>
      <w:r>
        <w:rPr>
          <w:b/>
          <w:i/>
          <w:sz w:val="18"/>
        </w:rPr>
        <w:t>LEGISLATURA</w:t>
      </w:r>
      <w:r>
        <w:rPr>
          <w:b/>
          <w:i/>
          <w:spacing w:val="1"/>
          <w:sz w:val="18"/>
        </w:rPr>
        <w:t xml:space="preserve"> </w:t>
      </w:r>
      <w:r>
        <w:rPr>
          <w:b/>
          <w:i/>
          <w:sz w:val="18"/>
        </w:rPr>
        <w:t>CONSTITUCIONAL</w:t>
      </w:r>
      <w:r>
        <w:rPr>
          <w:b/>
          <w:i/>
          <w:spacing w:val="1"/>
          <w:sz w:val="18"/>
        </w:rPr>
        <w:t xml:space="preserve"> </w:t>
      </w:r>
      <w:r>
        <w:rPr>
          <w:b/>
          <w:i/>
          <w:sz w:val="18"/>
        </w:rPr>
        <w:t>DEL</w:t>
      </w:r>
      <w:r>
        <w:rPr>
          <w:b/>
          <w:i/>
          <w:spacing w:val="1"/>
          <w:sz w:val="18"/>
        </w:rPr>
        <w:t xml:space="preserve"> </w:t>
      </w:r>
      <w:r>
        <w:rPr>
          <w:b/>
          <w:i/>
          <w:sz w:val="18"/>
        </w:rPr>
        <w:t>ESTADO</w:t>
      </w:r>
      <w:r>
        <w:rPr>
          <w:b/>
          <w:i/>
          <w:spacing w:val="1"/>
          <w:sz w:val="18"/>
        </w:rPr>
        <w:t xml:space="preserve"> </w:t>
      </w:r>
      <w:r>
        <w:rPr>
          <w:b/>
          <w:i/>
          <w:sz w:val="18"/>
        </w:rPr>
        <w:t>LIBRE</w:t>
      </w:r>
      <w:r>
        <w:rPr>
          <w:b/>
          <w:i/>
          <w:spacing w:val="1"/>
          <w:sz w:val="18"/>
        </w:rPr>
        <w:t xml:space="preserve"> </w:t>
      </w:r>
      <w:r>
        <w:rPr>
          <w:b/>
          <w:i/>
          <w:sz w:val="18"/>
        </w:rPr>
        <w:t>Y</w:t>
      </w:r>
      <w:r>
        <w:rPr>
          <w:b/>
          <w:i/>
          <w:spacing w:val="-59"/>
          <w:sz w:val="18"/>
        </w:rPr>
        <w:t xml:space="preserve"> </w:t>
      </w:r>
      <w:r>
        <w:rPr>
          <w:b/>
          <w:i/>
          <w:sz w:val="18"/>
        </w:rPr>
        <w:t>SOBERANO DE GUANAJUATO, A</w:t>
      </w:r>
      <w:r>
        <w:rPr>
          <w:b/>
          <w:i/>
          <w:spacing w:val="-1"/>
          <w:sz w:val="18"/>
        </w:rPr>
        <w:t xml:space="preserve"> </w:t>
      </w:r>
      <w:r>
        <w:rPr>
          <w:b/>
          <w:i/>
          <w:sz w:val="18"/>
        </w:rPr>
        <w:t>C U</w:t>
      </w:r>
      <w:r>
        <w:rPr>
          <w:b/>
          <w:i/>
          <w:spacing w:val="1"/>
          <w:sz w:val="18"/>
        </w:rPr>
        <w:t xml:space="preserve"> </w:t>
      </w:r>
      <w:r>
        <w:rPr>
          <w:b/>
          <w:i/>
          <w:sz w:val="18"/>
        </w:rPr>
        <w:t>E R</w:t>
      </w:r>
      <w:r>
        <w:rPr>
          <w:b/>
          <w:i/>
          <w:spacing w:val="-1"/>
          <w:sz w:val="18"/>
        </w:rPr>
        <w:t xml:space="preserve"> </w:t>
      </w:r>
      <w:r>
        <w:rPr>
          <w:b/>
          <w:i/>
          <w:sz w:val="18"/>
        </w:rPr>
        <w:t>D A:</w:t>
      </w:r>
    </w:p>
    <w:p w14:paraId="4D62B0F3" w14:textId="77777777" w:rsidR="00C3623B" w:rsidRDefault="00C3623B">
      <w:pPr>
        <w:pStyle w:val="Textoindependiente"/>
        <w:spacing w:before="3"/>
        <w:rPr>
          <w:b/>
          <w:i/>
        </w:rPr>
      </w:pPr>
    </w:p>
    <w:p w14:paraId="4D62B0F4" w14:textId="77777777" w:rsidR="00C3623B" w:rsidRDefault="0056538B">
      <w:pPr>
        <w:pStyle w:val="Ttulo5"/>
        <w:ind w:left="510" w:right="514"/>
      </w:pPr>
      <w:r>
        <w:rPr>
          <w:noProof/>
        </w:rPr>
        <w:drawing>
          <wp:anchor distT="0" distB="0" distL="0" distR="0" simplePos="0" relativeHeight="487345664" behindDoc="1" locked="0" layoutInCell="1" allowOverlap="1" wp14:anchorId="4D62B248" wp14:editId="4D62B249">
            <wp:simplePos x="0" y="0"/>
            <wp:positionH relativeFrom="page">
              <wp:posOffset>900430</wp:posOffset>
            </wp:positionH>
            <wp:positionV relativeFrom="paragraph">
              <wp:posOffset>24050</wp:posOffset>
            </wp:positionV>
            <wp:extent cx="5970905" cy="4857980"/>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7" cstate="print"/>
                    <a:stretch>
                      <a:fillRect/>
                    </a:stretch>
                  </pic:blipFill>
                  <pic:spPr>
                    <a:xfrm>
                      <a:off x="0" y="0"/>
                      <a:ext cx="5970905" cy="4857980"/>
                    </a:xfrm>
                    <a:prstGeom prst="rect">
                      <a:avLst/>
                    </a:prstGeom>
                  </pic:spPr>
                </pic:pic>
              </a:graphicData>
            </a:graphic>
          </wp:anchor>
        </w:drawing>
      </w:r>
      <w:r>
        <w:t>LINEAMIENTOS</w:t>
      </w:r>
      <w:r>
        <w:rPr>
          <w:spacing w:val="-7"/>
        </w:rPr>
        <w:t xml:space="preserve"> </w:t>
      </w:r>
      <w:r>
        <w:t>PARA</w:t>
      </w:r>
      <w:r>
        <w:rPr>
          <w:spacing w:val="-6"/>
        </w:rPr>
        <w:t xml:space="preserve"> </w:t>
      </w:r>
      <w:r>
        <w:t>EL</w:t>
      </w:r>
      <w:r>
        <w:rPr>
          <w:spacing w:val="-6"/>
        </w:rPr>
        <w:t xml:space="preserve"> </w:t>
      </w:r>
      <w:r>
        <w:t>DESARROLLO</w:t>
      </w:r>
      <w:r>
        <w:rPr>
          <w:spacing w:val="-4"/>
        </w:rPr>
        <w:t xml:space="preserve"> </w:t>
      </w:r>
      <w:r>
        <w:t>DE</w:t>
      </w:r>
      <w:r>
        <w:rPr>
          <w:spacing w:val="-4"/>
        </w:rPr>
        <w:t xml:space="preserve"> </w:t>
      </w:r>
      <w:r>
        <w:t>ACTIVIDADES</w:t>
      </w:r>
      <w:r>
        <w:rPr>
          <w:spacing w:val="-6"/>
        </w:rPr>
        <w:t xml:space="preserve"> </w:t>
      </w:r>
      <w:r>
        <w:t>DE</w:t>
      </w:r>
      <w:r>
        <w:rPr>
          <w:spacing w:val="-4"/>
        </w:rPr>
        <w:t xml:space="preserve"> </w:t>
      </w:r>
      <w:r>
        <w:t>CABILDEO</w:t>
      </w:r>
      <w:r>
        <w:rPr>
          <w:spacing w:val="-4"/>
        </w:rPr>
        <w:t xml:space="preserve"> </w:t>
      </w:r>
      <w:r>
        <w:t>ANTE</w:t>
      </w:r>
      <w:r>
        <w:rPr>
          <w:spacing w:val="-65"/>
        </w:rPr>
        <w:t xml:space="preserve"> </w:t>
      </w:r>
      <w:r>
        <w:t>ÓRGANOS</w:t>
      </w:r>
      <w:r>
        <w:rPr>
          <w:spacing w:val="-1"/>
        </w:rPr>
        <w:t xml:space="preserve"> </w:t>
      </w:r>
      <w:r>
        <w:t>DEL</w:t>
      </w:r>
      <w:r>
        <w:rPr>
          <w:spacing w:val="-2"/>
        </w:rPr>
        <w:t xml:space="preserve"> </w:t>
      </w:r>
      <w:r>
        <w:t>CONGRESO</w:t>
      </w:r>
      <w:r>
        <w:rPr>
          <w:spacing w:val="-2"/>
        </w:rPr>
        <w:t xml:space="preserve"> </w:t>
      </w:r>
      <w:r>
        <w:t>DEL</w:t>
      </w:r>
      <w:r>
        <w:rPr>
          <w:spacing w:val="-2"/>
        </w:rPr>
        <w:t xml:space="preserve"> </w:t>
      </w:r>
      <w:r>
        <w:t>ESTADO</w:t>
      </w:r>
      <w:r>
        <w:rPr>
          <w:spacing w:val="1"/>
        </w:rPr>
        <w:t xml:space="preserve"> </w:t>
      </w:r>
      <w:r>
        <w:t>O ANTE DIPUTADOS</w:t>
      </w:r>
    </w:p>
    <w:p w14:paraId="4D62B0F5" w14:textId="77777777" w:rsidR="00C3623B" w:rsidRDefault="0056538B">
      <w:pPr>
        <w:spacing w:line="242" w:lineRule="exact"/>
        <w:ind w:left="262" w:right="270"/>
        <w:jc w:val="center"/>
        <w:rPr>
          <w:b/>
          <w:sz w:val="20"/>
        </w:rPr>
      </w:pPr>
      <w:r>
        <w:rPr>
          <w:b/>
          <w:sz w:val="20"/>
        </w:rPr>
        <w:t>DEL</w:t>
      </w:r>
      <w:r>
        <w:rPr>
          <w:b/>
          <w:spacing w:val="-6"/>
          <w:sz w:val="20"/>
        </w:rPr>
        <w:t xml:space="preserve"> </w:t>
      </w:r>
      <w:r>
        <w:rPr>
          <w:b/>
          <w:sz w:val="20"/>
        </w:rPr>
        <w:t>PODER</w:t>
      </w:r>
      <w:r>
        <w:rPr>
          <w:b/>
          <w:spacing w:val="-4"/>
          <w:sz w:val="20"/>
        </w:rPr>
        <w:t xml:space="preserve"> </w:t>
      </w:r>
      <w:r>
        <w:rPr>
          <w:b/>
          <w:sz w:val="20"/>
        </w:rPr>
        <w:t>LEGISLATIVO</w:t>
      </w:r>
      <w:r>
        <w:rPr>
          <w:b/>
          <w:spacing w:val="-4"/>
          <w:sz w:val="20"/>
        </w:rPr>
        <w:t xml:space="preserve"> </w:t>
      </w:r>
      <w:r>
        <w:rPr>
          <w:b/>
          <w:sz w:val="20"/>
        </w:rPr>
        <w:t>DEL</w:t>
      </w:r>
      <w:r>
        <w:rPr>
          <w:b/>
          <w:spacing w:val="-6"/>
          <w:sz w:val="20"/>
        </w:rPr>
        <w:t xml:space="preserve"> </w:t>
      </w:r>
      <w:r>
        <w:rPr>
          <w:b/>
          <w:sz w:val="20"/>
        </w:rPr>
        <w:t>ESTADO</w:t>
      </w:r>
      <w:r>
        <w:rPr>
          <w:b/>
          <w:spacing w:val="-3"/>
          <w:sz w:val="20"/>
        </w:rPr>
        <w:t xml:space="preserve"> </w:t>
      </w:r>
      <w:r>
        <w:rPr>
          <w:b/>
          <w:sz w:val="20"/>
        </w:rPr>
        <w:t>DE</w:t>
      </w:r>
      <w:r>
        <w:rPr>
          <w:b/>
          <w:spacing w:val="-3"/>
          <w:sz w:val="20"/>
        </w:rPr>
        <w:t xml:space="preserve"> </w:t>
      </w:r>
      <w:r>
        <w:rPr>
          <w:b/>
          <w:sz w:val="20"/>
        </w:rPr>
        <w:t>GUANAJUATO</w:t>
      </w:r>
    </w:p>
    <w:p w14:paraId="4D62B247" w14:textId="1F41AF02" w:rsidR="00C3623B" w:rsidRDefault="00C3623B" w:rsidP="00ED725D">
      <w:pPr>
        <w:pStyle w:val="Ttulo4"/>
        <w:spacing w:before="21" w:line="259" w:lineRule="auto"/>
        <w:ind w:left="0" w:right="2462"/>
      </w:pPr>
    </w:p>
    <w:p w14:paraId="1E04E6CC" w14:textId="77777777" w:rsidR="00ED725D" w:rsidRPr="00966E4A" w:rsidRDefault="00ED725D" w:rsidP="00ED725D">
      <w:pPr>
        <w:pStyle w:val="Sinespaciado"/>
        <w:jc w:val="center"/>
        <w:rPr>
          <w:rFonts w:ascii="Verdana" w:hAnsi="Verdana"/>
          <w:b/>
          <w:bCs/>
          <w:sz w:val="20"/>
          <w:szCs w:val="20"/>
        </w:rPr>
      </w:pPr>
      <w:r w:rsidRPr="00966E4A">
        <w:rPr>
          <w:rFonts w:ascii="Verdana" w:hAnsi="Verdana"/>
          <w:b/>
          <w:bCs/>
          <w:sz w:val="20"/>
          <w:szCs w:val="20"/>
        </w:rPr>
        <w:t>Capítulo I</w:t>
      </w:r>
    </w:p>
    <w:p w14:paraId="3D16E5B8" w14:textId="77777777" w:rsidR="00ED725D" w:rsidRPr="00966E4A" w:rsidRDefault="00ED725D" w:rsidP="00ED725D">
      <w:pPr>
        <w:pStyle w:val="Sinespaciado"/>
        <w:jc w:val="center"/>
        <w:rPr>
          <w:rFonts w:ascii="Verdana" w:hAnsi="Verdana"/>
          <w:b/>
          <w:bCs/>
          <w:sz w:val="20"/>
          <w:szCs w:val="20"/>
        </w:rPr>
      </w:pPr>
      <w:r w:rsidRPr="00966E4A">
        <w:rPr>
          <w:rFonts w:ascii="Verdana" w:hAnsi="Verdana"/>
          <w:b/>
          <w:bCs/>
          <w:sz w:val="20"/>
          <w:szCs w:val="20"/>
        </w:rPr>
        <w:t>Disposiciones Generales</w:t>
      </w:r>
    </w:p>
    <w:p w14:paraId="327793DE" w14:textId="77777777" w:rsidR="00ED725D" w:rsidRPr="00966E4A" w:rsidRDefault="00ED725D" w:rsidP="00ED725D">
      <w:pPr>
        <w:pStyle w:val="Sinespaciado"/>
        <w:jc w:val="both"/>
        <w:rPr>
          <w:rFonts w:ascii="Verdana" w:hAnsi="Verdana"/>
          <w:sz w:val="20"/>
          <w:szCs w:val="20"/>
        </w:rPr>
      </w:pPr>
    </w:p>
    <w:p w14:paraId="30708530" w14:textId="77777777" w:rsidR="00ED725D" w:rsidRPr="00966E4A" w:rsidRDefault="00ED725D" w:rsidP="00ED725D">
      <w:pPr>
        <w:pStyle w:val="Sinespaciado"/>
        <w:jc w:val="right"/>
        <w:rPr>
          <w:rFonts w:ascii="Verdana" w:hAnsi="Verdana"/>
          <w:b/>
          <w:bCs/>
          <w:i/>
          <w:iCs/>
          <w:sz w:val="20"/>
          <w:szCs w:val="20"/>
        </w:rPr>
      </w:pPr>
      <w:r w:rsidRPr="00966E4A">
        <w:rPr>
          <w:rFonts w:ascii="Verdana" w:hAnsi="Verdana"/>
          <w:b/>
          <w:bCs/>
          <w:i/>
          <w:iCs/>
          <w:sz w:val="20"/>
          <w:szCs w:val="20"/>
        </w:rPr>
        <w:t xml:space="preserve">Naturaleza y objeto </w:t>
      </w:r>
    </w:p>
    <w:p w14:paraId="67B25E99" w14:textId="77777777" w:rsidR="00ED725D" w:rsidRPr="00966E4A" w:rsidRDefault="00ED725D" w:rsidP="00ED725D">
      <w:pPr>
        <w:pStyle w:val="Sinespaciado"/>
        <w:ind w:firstLine="708"/>
        <w:jc w:val="both"/>
        <w:rPr>
          <w:rFonts w:ascii="Verdana" w:hAnsi="Verdana"/>
          <w:sz w:val="20"/>
          <w:szCs w:val="20"/>
        </w:rPr>
      </w:pPr>
      <w:r w:rsidRPr="00966E4A">
        <w:rPr>
          <w:rFonts w:ascii="Verdana" w:hAnsi="Verdana"/>
          <w:b/>
          <w:bCs/>
          <w:sz w:val="20"/>
          <w:szCs w:val="20"/>
        </w:rPr>
        <w:t>Artículo 1.</w:t>
      </w:r>
      <w:r w:rsidRPr="00966E4A">
        <w:rPr>
          <w:rFonts w:ascii="Verdana" w:hAnsi="Verdana"/>
          <w:sz w:val="20"/>
          <w:szCs w:val="20"/>
        </w:rPr>
        <w:t xml:space="preserve"> Los presentes lineamientos son de carácter general y de observancia obligatoria y tienen por objeto establecer las bases para el desarrollo de las actividades de cabildeo ante Órganos del Congreso del Estado y diputadas y diputados, del Poder Legislativo del Estado de Guanajuato.</w:t>
      </w:r>
    </w:p>
    <w:p w14:paraId="40E3FD75" w14:textId="77777777" w:rsidR="00ED725D" w:rsidRPr="00FA61FD" w:rsidRDefault="00ED725D" w:rsidP="00ED725D">
      <w:pPr>
        <w:pStyle w:val="Sinespaciado"/>
        <w:jc w:val="right"/>
        <w:rPr>
          <w:rFonts w:ascii="Verdana" w:hAnsi="Verdana"/>
          <w:b/>
          <w:bCs/>
          <w:color w:val="808080" w:themeColor="background1" w:themeShade="80"/>
          <w:sz w:val="20"/>
          <w:szCs w:val="20"/>
        </w:rPr>
      </w:pPr>
      <w:r w:rsidRPr="00FA61FD">
        <w:rPr>
          <w:rFonts w:ascii="Verdana" w:hAnsi="Verdana"/>
          <w:b/>
          <w:bCs/>
          <w:color w:val="808080" w:themeColor="background1" w:themeShade="80"/>
          <w:sz w:val="20"/>
          <w:szCs w:val="20"/>
        </w:rPr>
        <w:t>Artículo reformado P.O. 16-10-2020</w:t>
      </w:r>
    </w:p>
    <w:p w14:paraId="057F3E3C" w14:textId="77777777" w:rsidR="00ED725D" w:rsidRPr="00966E4A" w:rsidRDefault="00ED725D" w:rsidP="00ED725D">
      <w:pPr>
        <w:pStyle w:val="Sinespaciado"/>
        <w:jc w:val="both"/>
        <w:rPr>
          <w:rFonts w:ascii="Verdana" w:hAnsi="Verdana"/>
          <w:sz w:val="20"/>
          <w:szCs w:val="20"/>
        </w:rPr>
      </w:pPr>
    </w:p>
    <w:p w14:paraId="7D833745" w14:textId="77777777" w:rsidR="00ED725D" w:rsidRPr="00966E4A" w:rsidRDefault="00ED725D" w:rsidP="00ED725D">
      <w:pPr>
        <w:pStyle w:val="Sinespaciado"/>
        <w:jc w:val="right"/>
        <w:rPr>
          <w:rFonts w:ascii="Verdana" w:hAnsi="Verdana"/>
          <w:b/>
          <w:bCs/>
          <w:i/>
          <w:iCs/>
          <w:sz w:val="20"/>
          <w:szCs w:val="20"/>
        </w:rPr>
      </w:pPr>
      <w:r w:rsidRPr="00966E4A">
        <w:rPr>
          <w:rFonts w:ascii="Verdana" w:hAnsi="Verdana"/>
          <w:b/>
          <w:bCs/>
          <w:i/>
          <w:iCs/>
          <w:sz w:val="20"/>
          <w:szCs w:val="20"/>
        </w:rPr>
        <w:t>Glosario</w:t>
      </w:r>
    </w:p>
    <w:p w14:paraId="2DEC4A1A" w14:textId="77777777" w:rsidR="00ED725D" w:rsidRPr="00966E4A" w:rsidRDefault="00ED725D" w:rsidP="00ED725D">
      <w:pPr>
        <w:pStyle w:val="Sinespaciado"/>
        <w:ind w:firstLine="708"/>
        <w:jc w:val="both"/>
        <w:rPr>
          <w:rFonts w:ascii="Verdana" w:hAnsi="Verdana"/>
          <w:sz w:val="20"/>
          <w:szCs w:val="20"/>
        </w:rPr>
      </w:pPr>
      <w:r w:rsidRPr="00966E4A">
        <w:rPr>
          <w:rFonts w:ascii="Verdana" w:hAnsi="Verdana"/>
          <w:b/>
          <w:bCs/>
          <w:sz w:val="20"/>
          <w:szCs w:val="20"/>
        </w:rPr>
        <w:t>Artículo 2.</w:t>
      </w:r>
      <w:r w:rsidRPr="00966E4A">
        <w:rPr>
          <w:rFonts w:ascii="Verdana" w:hAnsi="Verdana"/>
          <w:sz w:val="20"/>
          <w:szCs w:val="20"/>
        </w:rPr>
        <w:t xml:space="preserve"> Para los efectos de los presentes lineamientos, se entenderá por:</w:t>
      </w:r>
    </w:p>
    <w:p w14:paraId="5CE3A0FC" w14:textId="77777777" w:rsidR="00ED725D" w:rsidRPr="00966E4A" w:rsidRDefault="00ED725D" w:rsidP="00ED725D">
      <w:pPr>
        <w:pStyle w:val="Sinespaciado"/>
        <w:jc w:val="both"/>
        <w:rPr>
          <w:rFonts w:ascii="Verdana" w:hAnsi="Verdana"/>
          <w:sz w:val="20"/>
          <w:szCs w:val="20"/>
        </w:rPr>
      </w:pPr>
    </w:p>
    <w:p w14:paraId="23A3BFB6" w14:textId="77777777" w:rsidR="00ED725D" w:rsidRPr="00FA61FD" w:rsidRDefault="00ED725D" w:rsidP="00ED725D">
      <w:pPr>
        <w:pStyle w:val="Sinespaciado"/>
        <w:numPr>
          <w:ilvl w:val="0"/>
          <w:numId w:val="7"/>
        </w:numPr>
        <w:jc w:val="both"/>
        <w:rPr>
          <w:rFonts w:ascii="Verdana" w:hAnsi="Verdana"/>
          <w:sz w:val="20"/>
          <w:szCs w:val="20"/>
        </w:rPr>
      </w:pPr>
      <w:r w:rsidRPr="0015594A">
        <w:rPr>
          <w:rFonts w:ascii="Verdana" w:hAnsi="Verdana"/>
          <w:b/>
          <w:bCs/>
          <w:sz w:val="20"/>
          <w:szCs w:val="20"/>
        </w:rPr>
        <w:t>Audiencia:</w:t>
      </w:r>
      <w:r w:rsidRPr="00966E4A">
        <w:rPr>
          <w:rFonts w:ascii="Verdana" w:hAnsi="Verdana"/>
          <w:sz w:val="20"/>
          <w:szCs w:val="20"/>
        </w:rPr>
        <w:t xml:space="preserve"> a la reunión en la cual los órganos legislativos y diputadas y diputados, en la oportunidad y modo que dispongan, reciben a los cabilderos de forma presencial o remota y pública, para tratar alguna de las materias o temas registrados, los cuales deberán guardar relación con las atribuciones de la comisión legislativa o de la diputada o diputado.</w:t>
      </w:r>
      <w:r>
        <w:rPr>
          <w:rFonts w:ascii="Verdana" w:hAnsi="Verdana"/>
          <w:sz w:val="20"/>
          <w:szCs w:val="20"/>
        </w:rPr>
        <w:t xml:space="preserve">                                                 </w:t>
      </w:r>
      <w:r w:rsidRPr="00FA61FD">
        <w:rPr>
          <w:rFonts w:ascii="Verdana" w:hAnsi="Verdana"/>
          <w:b/>
          <w:bCs/>
          <w:color w:val="808080" w:themeColor="background1" w:themeShade="80"/>
          <w:sz w:val="20"/>
          <w:szCs w:val="20"/>
        </w:rPr>
        <w:t>Fracción reformada P.O. 16-10-2020</w:t>
      </w:r>
    </w:p>
    <w:p w14:paraId="5BFE6CA0" w14:textId="77777777" w:rsidR="00ED725D" w:rsidRPr="00966E4A" w:rsidRDefault="00ED725D" w:rsidP="00ED725D">
      <w:pPr>
        <w:pStyle w:val="Sinespaciado"/>
        <w:jc w:val="both"/>
        <w:rPr>
          <w:rFonts w:ascii="Verdana" w:hAnsi="Verdana"/>
          <w:sz w:val="20"/>
          <w:szCs w:val="20"/>
        </w:rPr>
      </w:pPr>
    </w:p>
    <w:p w14:paraId="4A9A2937" w14:textId="77777777" w:rsidR="00ED725D" w:rsidRPr="00FA61FD" w:rsidRDefault="00ED725D" w:rsidP="00ED725D">
      <w:pPr>
        <w:pStyle w:val="Sinespaciado"/>
        <w:numPr>
          <w:ilvl w:val="0"/>
          <w:numId w:val="7"/>
        </w:numPr>
        <w:jc w:val="both"/>
        <w:rPr>
          <w:rFonts w:ascii="Verdana" w:hAnsi="Verdana"/>
          <w:sz w:val="20"/>
          <w:szCs w:val="20"/>
        </w:rPr>
      </w:pPr>
      <w:r w:rsidRPr="0015594A">
        <w:rPr>
          <w:rFonts w:ascii="Verdana" w:hAnsi="Verdana"/>
          <w:b/>
          <w:bCs/>
          <w:sz w:val="20"/>
          <w:szCs w:val="20"/>
        </w:rPr>
        <w:t>Cabildeo:</w:t>
      </w:r>
      <w:r w:rsidRPr="00966E4A">
        <w:rPr>
          <w:rFonts w:ascii="Verdana" w:hAnsi="Verdana"/>
          <w:sz w:val="20"/>
          <w:szCs w:val="20"/>
        </w:rPr>
        <w:t xml:space="preserve"> es una forma de participación ciudadana que radica en la actividad de personas que formulan y promueven propuestas, hacen observaciones o proponen alternativas relacionadas a intereses propios o de terceras personas, ante las diputadas y diputados y órganos legislativos del Congreso del Estado de Guanajuato, con el propósito de influir en la toma de decisiones sobre las iniciativas que se encuentren radicadas.</w:t>
      </w:r>
      <w:r>
        <w:rPr>
          <w:rFonts w:ascii="Verdana" w:hAnsi="Verdana"/>
          <w:sz w:val="20"/>
          <w:szCs w:val="20"/>
        </w:rPr>
        <w:t xml:space="preserve">                                                  </w:t>
      </w:r>
      <w:r w:rsidRPr="00FA61FD">
        <w:rPr>
          <w:rFonts w:ascii="Verdana" w:hAnsi="Verdana"/>
          <w:b/>
          <w:bCs/>
          <w:color w:val="808080" w:themeColor="background1" w:themeShade="80"/>
          <w:sz w:val="20"/>
          <w:szCs w:val="20"/>
        </w:rPr>
        <w:t>Fracción reformada P.O. 16-10-2020</w:t>
      </w:r>
    </w:p>
    <w:p w14:paraId="172BFCD3" w14:textId="77777777" w:rsidR="00ED725D" w:rsidRPr="00966E4A" w:rsidRDefault="00ED725D" w:rsidP="00ED725D">
      <w:pPr>
        <w:pStyle w:val="Sinespaciado"/>
        <w:jc w:val="both"/>
        <w:rPr>
          <w:rFonts w:ascii="Verdana" w:hAnsi="Verdana"/>
          <w:sz w:val="20"/>
          <w:szCs w:val="20"/>
        </w:rPr>
      </w:pPr>
    </w:p>
    <w:p w14:paraId="0D8ED5F7" w14:textId="77777777" w:rsidR="00ED725D" w:rsidRPr="00966E4A" w:rsidRDefault="00ED725D" w:rsidP="00ED725D">
      <w:pPr>
        <w:pStyle w:val="Sinespaciado"/>
        <w:numPr>
          <w:ilvl w:val="0"/>
          <w:numId w:val="7"/>
        </w:numPr>
        <w:jc w:val="both"/>
        <w:rPr>
          <w:rFonts w:ascii="Verdana" w:hAnsi="Verdana"/>
          <w:sz w:val="20"/>
          <w:szCs w:val="20"/>
        </w:rPr>
      </w:pPr>
      <w:r w:rsidRPr="0015594A">
        <w:rPr>
          <w:rFonts w:ascii="Verdana" w:hAnsi="Verdana"/>
          <w:b/>
          <w:bCs/>
          <w:sz w:val="20"/>
          <w:szCs w:val="20"/>
        </w:rPr>
        <w:t>Cabilderos:</w:t>
      </w:r>
      <w:r w:rsidRPr="00966E4A">
        <w:rPr>
          <w:rFonts w:ascii="Verdana" w:hAnsi="Verdana"/>
          <w:sz w:val="20"/>
          <w:szCs w:val="20"/>
        </w:rPr>
        <w:t xml:space="preserve"> Las personas acreditadas ante el Congreso del Estado que promueven de manera pacífica y respetuosa propuestas concernientes a los temas que son competencia del Congreso del Estado en atención a intereses propios o de terceras personas ante las diputadas y los diputados y Órganos del Congreso del Estado de Guanajuato con el propósito de impulsar iniciativas en trámite o proponer alternativas para influir en el fortalecimiento de la toma de decisiones;</w:t>
      </w:r>
    </w:p>
    <w:p w14:paraId="3BB317C2" w14:textId="77777777" w:rsidR="00ED725D" w:rsidRPr="00FA61FD" w:rsidRDefault="00ED725D" w:rsidP="00ED725D">
      <w:pPr>
        <w:pStyle w:val="Sinespaciado"/>
        <w:jc w:val="right"/>
        <w:rPr>
          <w:rFonts w:ascii="Verdana" w:hAnsi="Verdana"/>
          <w:b/>
          <w:bCs/>
          <w:color w:val="808080" w:themeColor="background1" w:themeShade="80"/>
          <w:sz w:val="20"/>
          <w:szCs w:val="20"/>
        </w:rPr>
      </w:pPr>
      <w:r w:rsidRPr="00FA61FD">
        <w:rPr>
          <w:rFonts w:ascii="Verdana" w:hAnsi="Verdana"/>
          <w:b/>
          <w:bCs/>
          <w:color w:val="808080" w:themeColor="background1" w:themeShade="80"/>
          <w:sz w:val="20"/>
          <w:szCs w:val="20"/>
        </w:rPr>
        <w:t>Fracción reformada P.O. 16-10-2020</w:t>
      </w:r>
    </w:p>
    <w:p w14:paraId="60A33BB3" w14:textId="77777777" w:rsidR="00ED725D" w:rsidRPr="00966E4A" w:rsidRDefault="00ED725D" w:rsidP="00ED725D">
      <w:pPr>
        <w:pStyle w:val="Sinespaciado"/>
        <w:jc w:val="both"/>
        <w:rPr>
          <w:rFonts w:ascii="Verdana" w:hAnsi="Verdana"/>
          <w:sz w:val="20"/>
          <w:szCs w:val="20"/>
        </w:rPr>
      </w:pPr>
    </w:p>
    <w:p w14:paraId="71363424" w14:textId="77777777" w:rsidR="00ED725D" w:rsidRPr="00966E4A" w:rsidRDefault="00ED725D" w:rsidP="00ED725D">
      <w:pPr>
        <w:pStyle w:val="Sinespaciado"/>
        <w:numPr>
          <w:ilvl w:val="0"/>
          <w:numId w:val="7"/>
        </w:numPr>
        <w:jc w:val="both"/>
        <w:rPr>
          <w:rFonts w:ascii="Verdana" w:hAnsi="Verdana"/>
          <w:sz w:val="20"/>
          <w:szCs w:val="20"/>
        </w:rPr>
      </w:pPr>
      <w:r w:rsidRPr="0015594A">
        <w:rPr>
          <w:rFonts w:ascii="Verdana" w:hAnsi="Verdana"/>
          <w:b/>
          <w:bCs/>
          <w:sz w:val="20"/>
          <w:szCs w:val="20"/>
        </w:rPr>
        <w:t>Congreso del Estado:</w:t>
      </w:r>
      <w:r w:rsidRPr="00966E4A">
        <w:rPr>
          <w:rFonts w:ascii="Verdana" w:hAnsi="Verdana"/>
          <w:sz w:val="20"/>
          <w:szCs w:val="20"/>
        </w:rPr>
        <w:t xml:space="preserve"> al Congreso del Estado Libre y Soberano de Guanajuato;</w:t>
      </w:r>
    </w:p>
    <w:p w14:paraId="477B3B6B" w14:textId="77777777" w:rsidR="00ED725D" w:rsidRPr="00FA61FD" w:rsidRDefault="00ED725D" w:rsidP="00ED725D">
      <w:pPr>
        <w:pStyle w:val="Sinespaciado"/>
        <w:jc w:val="right"/>
        <w:rPr>
          <w:rFonts w:ascii="Verdana" w:hAnsi="Verdana"/>
          <w:b/>
          <w:bCs/>
          <w:color w:val="808080" w:themeColor="background1" w:themeShade="80"/>
          <w:sz w:val="20"/>
          <w:szCs w:val="20"/>
        </w:rPr>
      </w:pPr>
      <w:r w:rsidRPr="00FA61FD">
        <w:rPr>
          <w:rFonts w:ascii="Verdana" w:hAnsi="Verdana"/>
          <w:b/>
          <w:bCs/>
          <w:color w:val="808080" w:themeColor="background1" w:themeShade="80"/>
          <w:sz w:val="20"/>
          <w:szCs w:val="20"/>
        </w:rPr>
        <w:t>Fracción recorrida en su orden P.O. 06-11-2018</w:t>
      </w:r>
    </w:p>
    <w:p w14:paraId="5DA358E7" w14:textId="77777777" w:rsidR="00ED725D" w:rsidRPr="00966E4A" w:rsidRDefault="00ED725D" w:rsidP="00ED725D">
      <w:pPr>
        <w:pStyle w:val="Sinespaciado"/>
        <w:jc w:val="both"/>
        <w:rPr>
          <w:rFonts w:ascii="Verdana" w:hAnsi="Verdana"/>
          <w:sz w:val="20"/>
          <w:szCs w:val="20"/>
        </w:rPr>
      </w:pPr>
      <w:r w:rsidRPr="00966E4A">
        <w:rPr>
          <w:rFonts w:ascii="Verdana" w:hAnsi="Verdana"/>
          <w:sz w:val="20"/>
          <w:szCs w:val="20"/>
        </w:rPr>
        <w:t xml:space="preserve"> </w:t>
      </w:r>
    </w:p>
    <w:p w14:paraId="5E96785F" w14:textId="77777777" w:rsidR="00ED725D" w:rsidRPr="00FA61FD" w:rsidRDefault="00ED725D" w:rsidP="00ED725D">
      <w:pPr>
        <w:pStyle w:val="Sinespaciado"/>
        <w:numPr>
          <w:ilvl w:val="0"/>
          <w:numId w:val="7"/>
        </w:numPr>
        <w:jc w:val="both"/>
        <w:rPr>
          <w:rFonts w:ascii="Verdana" w:hAnsi="Verdana"/>
          <w:sz w:val="20"/>
          <w:szCs w:val="20"/>
        </w:rPr>
      </w:pPr>
      <w:r w:rsidRPr="0015594A">
        <w:rPr>
          <w:rFonts w:ascii="Verdana" w:hAnsi="Verdana"/>
          <w:b/>
          <w:bCs/>
          <w:sz w:val="20"/>
          <w:szCs w:val="20"/>
        </w:rPr>
        <w:lastRenderedPageBreak/>
        <w:t>Lineamientos:</w:t>
      </w:r>
      <w:r w:rsidRPr="00966E4A">
        <w:rPr>
          <w:rFonts w:ascii="Verdana" w:hAnsi="Verdana"/>
          <w:sz w:val="20"/>
          <w:szCs w:val="20"/>
        </w:rPr>
        <w:t xml:space="preserve"> Lineamientos para el desarrollo de actividades de cabildeo ante Órganos del Congreso del Estado, o ante Diputados del Poder Legislativo del Estado de Guanajuato; y</w:t>
      </w:r>
      <w:r>
        <w:rPr>
          <w:rFonts w:ascii="Verdana" w:hAnsi="Verdana"/>
          <w:sz w:val="20"/>
          <w:szCs w:val="20"/>
        </w:rPr>
        <w:t xml:space="preserve">                           </w:t>
      </w:r>
      <w:r w:rsidRPr="00FA61FD">
        <w:rPr>
          <w:rFonts w:ascii="Verdana" w:hAnsi="Verdana"/>
          <w:b/>
          <w:bCs/>
          <w:color w:val="808080" w:themeColor="background1" w:themeShade="80"/>
          <w:sz w:val="20"/>
          <w:szCs w:val="20"/>
        </w:rPr>
        <w:t>Fracción recorrida en su orden P.O. 06-11-2018</w:t>
      </w:r>
    </w:p>
    <w:p w14:paraId="4D94C847" w14:textId="77777777" w:rsidR="00ED725D" w:rsidRPr="00966E4A" w:rsidRDefault="00ED725D" w:rsidP="00ED725D">
      <w:pPr>
        <w:pStyle w:val="Sinespaciado"/>
        <w:jc w:val="both"/>
        <w:rPr>
          <w:rFonts w:ascii="Verdana" w:hAnsi="Verdana"/>
          <w:sz w:val="20"/>
          <w:szCs w:val="20"/>
        </w:rPr>
      </w:pPr>
    </w:p>
    <w:p w14:paraId="5FD4179E" w14:textId="77777777" w:rsidR="00ED725D" w:rsidRPr="00966E4A" w:rsidRDefault="00ED725D" w:rsidP="00ED725D">
      <w:pPr>
        <w:pStyle w:val="Sinespaciado"/>
        <w:numPr>
          <w:ilvl w:val="0"/>
          <w:numId w:val="7"/>
        </w:numPr>
        <w:jc w:val="both"/>
        <w:rPr>
          <w:rFonts w:ascii="Verdana" w:hAnsi="Verdana"/>
          <w:sz w:val="20"/>
          <w:szCs w:val="20"/>
        </w:rPr>
      </w:pPr>
      <w:r w:rsidRPr="0015594A">
        <w:rPr>
          <w:rFonts w:ascii="Verdana" w:hAnsi="Verdana"/>
          <w:b/>
          <w:bCs/>
          <w:sz w:val="20"/>
          <w:szCs w:val="20"/>
        </w:rPr>
        <w:t>Secretaría General:</w:t>
      </w:r>
      <w:r w:rsidRPr="00966E4A">
        <w:rPr>
          <w:rFonts w:ascii="Verdana" w:hAnsi="Verdana"/>
          <w:sz w:val="20"/>
          <w:szCs w:val="20"/>
        </w:rPr>
        <w:t xml:space="preserve"> Secretaría General del Congreso del Estado de Guanajuato.</w:t>
      </w:r>
    </w:p>
    <w:p w14:paraId="669B01B5" w14:textId="77777777" w:rsidR="00ED725D" w:rsidRPr="00FA61FD" w:rsidRDefault="00ED725D" w:rsidP="00ED725D">
      <w:pPr>
        <w:pStyle w:val="Sinespaciado"/>
        <w:jc w:val="right"/>
        <w:rPr>
          <w:rFonts w:ascii="Verdana" w:hAnsi="Verdana"/>
          <w:b/>
          <w:bCs/>
          <w:color w:val="808080" w:themeColor="background1" w:themeShade="80"/>
          <w:sz w:val="20"/>
          <w:szCs w:val="20"/>
        </w:rPr>
      </w:pPr>
      <w:r w:rsidRPr="00FA61FD">
        <w:rPr>
          <w:rFonts w:ascii="Verdana" w:hAnsi="Verdana"/>
          <w:b/>
          <w:bCs/>
          <w:color w:val="808080" w:themeColor="background1" w:themeShade="80"/>
          <w:sz w:val="20"/>
          <w:szCs w:val="20"/>
        </w:rPr>
        <w:t>Fracción recorrida en su orden P.O. 06-11-2018</w:t>
      </w:r>
    </w:p>
    <w:p w14:paraId="639D5983" w14:textId="77777777" w:rsidR="00ED725D" w:rsidRPr="00966E4A" w:rsidRDefault="00ED725D" w:rsidP="00ED725D">
      <w:pPr>
        <w:pStyle w:val="Sinespaciado"/>
        <w:jc w:val="both"/>
        <w:rPr>
          <w:rFonts w:ascii="Verdana" w:hAnsi="Verdana"/>
          <w:sz w:val="20"/>
          <w:szCs w:val="20"/>
        </w:rPr>
      </w:pPr>
    </w:p>
    <w:p w14:paraId="267FF1D9" w14:textId="77777777" w:rsidR="00ED725D" w:rsidRPr="00FA61FD" w:rsidRDefault="00ED725D" w:rsidP="00ED725D">
      <w:pPr>
        <w:pStyle w:val="Sinespaciado"/>
        <w:jc w:val="right"/>
        <w:rPr>
          <w:rFonts w:ascii="Verdana" w:hAnsi="Verdana"/>
          <w:b/>
          <w:bCs/>
          <w:i/>
          <w:iCs/>
          <w:sz w:val="20"/>
          <w:szCs w:val="20"/>
        </w:rPr>
      </w:pPr>
      <w:r w:rsidRPr="00FA61FD">
        <w:rPr>
          <w:rFonts w:ascii="Verdana" w:hAnsi="Verdana"/>
          <w:b/>
          <w:bCs/>
          <w:i/>
          <w:iCs/>
          <w:sz w:val="20"/>
          <w:szCs w:val="20"/>
        </w:rPr>
        <w:t xml:space="preserve">Interpretación </w:t>
      </w:r>
    </w:p>
    <w:p w14:paraId="156DE3F5" w14:textId="77777777" w:rsidR="00ED725D" w:rsidRPr="00966E4A" w:rsidRDefault="00ED725D" w:rsidP="00ED725D">
      <w:pPr>
        <w:pStyle w:val="Sinespaciado"/>
        <w:ind w:firstLine="708"/>
        <w:jc w:val="both"/>
        <w:rPr>
          <w:rFonts w:ascii="Verdana" w:hAnsi="Verdana"/>
          <w:sz w:val="20"/>
          <w:szCs w:val="20"/>
        </w:rPr>
      </w:pPr>
      <w:r w:rsidRPr="00977F9B">
        <w:rPr>
          <w:rFonts w:ascii="Verdana" w:hAnsi="Verdana"/>
          <w:b/>
          <w:bCs/>
          <w:sz w:val="20"/>
          <w:szCs w:val="20"/>
        </w:rPr>
        <w:t>Artículo 3.</w:t>
      </w:r>
      <w:r w:rsidRPr="00966E4A">
        <w:rPr>
          <w:rFonts w:ascii="Verdana" w:hAnsi="Verdana"/>
          <w:sz w:val="20"/>
          <w:szCs w:val="20"/>
        </w:rPr>
        <w:t xml:space="preserve"> La interpretación de las disposiciones contenidas en los presentes lineamientos, incluidos los de aquellos casos no previstos, corresponde a la Junta de</w:t>
      </w:r>
    </w:p>
    <w:p w14:paraId="33CEE47A" w14:textId="77777777" w:rsidR="00ED725D" w:rsidRPr="00966E4A" w:rsidRDefault="00ED725D" w:rsidP="00ED725D">
      <w:pPr>
        <w:pStyle w:val="Sinespaciado"/>
        <w:jc w:val="both"/>
        <w:rPr>
          <w:rFonts w:ascii="Verdana" w:hAnsi="Verdana"/>
          <w:sz w:val="20"/>
          <w:szCs w:val="20"/>
        </w:rPr>
      </w:pPr>
      <w:r w:rsidRPr="00966E4A">
        <w:rPr>
          <w:rFonts w:ascii="Verdana" w:hAnsi="Verdana"/>
          <w:sz w:val="20"/>
          <w:szCs w:val="20"/>
        </w:rPr>
        <w:t>Gobierno y Coordinación Política del Congreso del Estado de Guanajuato.</w:t>
      </w:r>
    </w:p>
    <w:p w14:paraId="231FF82F" w14:textId="77777777" w:rsidR="00ED725D" w:rsidRPr="00E15494" w:rsidRDefault="00ED725D" w:rsidP="00ED725D">
      <w:pPr>
        <w:pStyle w:val="Sinespaciado"/>
        <w:jc w:val="right"/>
        <w:rPr>
          <w:rFonts w:ascii="Verdana" w:hAnsi="Verdana"/>
          <w:b/>
          <w:bCs/>
          <w:color w:val="808080" w:themeColor="background1" w:themeShade="80"/>
          <w:sz w:val="20"/>
          <w:szCs w:val="20"/>
        </w:rPr>
      </w:pPr>
      <w:r w:rsidRPr="00E15494">
        <w:rPr>
          <w:rFonts w:ascii="Verdana" w:hAnsi="Verdana"/>
          <w:b/>
          <w:bCs/>
          <w:color w:val="808080" w:themeColor="background1" w:themeShade="80"/>
          <w:sz w:val="20"/>
          <w:szCs w:val="20"/>
        </w:rPr>
        <w:t>Artículo reformado P.O. 16-10-2020</w:t>
      </w:r>
    </w:p>
    <w:p w14:paraId="1C80F114" w14:textId="77777777" w:rsidR="00ED725D" w:rsidRPr="00966E4A" w:rsidRDefault="00ED725D" w:rsidP="00ED725D">
      <w:pPr>
        <w:pStyle w:val="Sinespaciado"/>
        <w:jc w:val="both"/>
        <w:rPr>
          <w:rFonts w:ascii="Verdana" w:hAnsi="Verdana"/>
          <w:sz w:val="20"/>
          <w:szCs w:val="20"/>
        </w:rPr>
      </w:pPr>
    </w:p>
    <w:p w14:paraId="19AD431E" w14:textId="77777777" w:rsidR="00ED725D" w:rsidRDefault="00ED725D" w:rsidP="00ED725D">
      <w:pPr>
        <w:pStyle w:val="Sinespaciado"/>
        <w:jc w:val="center"/>
        <w:rPr>
          <w:rFonts w:ascii="Verdana" w:hAnsi="Verdana"/>
          <w:b/>
          <w:bCs/>
          <w:sz w:val="20"/>
          <w:szCs w:val="20"/>
        </w:rPr>
      </w:pPr>
    </w:p>
    <w:p w14:paraId="26F487E1" w14:textId="77777777" w:rsidR="00ED725D" w:rsidRPr="00F02103" w:rsidRDefault="00ED725D" w:rsidP="00ED725D">
      <w:pPr>
        <w:pStyle w:val="Sinespaciado"/>
        <w:jc w:val="center"/>
        <w:rPr>
          <w:rFonts w:ascii="Verdana" w:hAnsi="Verdana"/>
          <w:b/>
          <w:bCs/>
          <w:sz w:val="20"/>
          <w:szCs w:val="20"/>
        </w:rPr>
      </w:pPr>
      <w:r w:rsidRPr="00F02103">
        <w:rPr>
          <w:rFonts w:ascii="Verdana" w:hAnsi="Verdana"/>
          <w:b/>
          <w:bCs/>
          <w:sz w:val="20"/>
          <w:szCs w:val="20"/>
        </w:rPr>
        <w:t xml:space="preserve">Capítulo II </w:t>
      </w:r>
    </w:p>
    <w:p w14:paraId="0E0D7C23" w14:textId="77777777" w:rsidR="00ED725D" w:rsidRPr="00966E4A" w:rsidRDefault="00ED725D" w:rsidP="00ED725D">
      <w:pPr>
        <w:pStyle w:val="Sinespaciado"/>
        <w:jc w:val="center"/>
        <w:rPr>
          <w:rFonts w:ascii="Verdana" w:hAnsi="Verdana"/>
          <w:sz w:val="20"/>
          <w:szCs w:val="20"/>
        </w:rPr>
      </w:pPr>
      <w:r w:rsidRPr="00F02103">
        <w:rPr>
          <w:rFonts w:ascii="Verdana" w:hAnsi="Verdana"/>
          <w:b/>
          <w:bCs/>
          <w:sz w:val="20"/>
          <w:szCs w:val="20"/>
        </w:rPr>
        <w:t>Padrón de Cabilderos</w:t>
      </w:r>
    </w:p>
    <w:p w14:paraId="36600370" w14:textId="77777777" w:rsidR="00ED725D" w:rsidRPr="00966E4A" w:rsidRDefault="00ED725D" w:rsidP="00ED725D">
      <w:pPr>
        <w:pStyle w:val="Sinespaciado"/>
        <w:jc w:val="both"/>
        <w:rPr>
          <w:rFonts w:ascii="Verdana" w:hAnsi="Verdana"/>
          <w:sz w:val="20"/>
          <w:szCs w:val="20"/>
        </w:rPr>
      </w:pPr>
    </w:p>
    <w:p w14:paraId="1C70A66C" w14:textId="77777777" w:rsidR="00ED725D" w:rsidRPr="00F02103" w:rsidRDefault="00ED725D" w:rsidP="00ED725D">
      <w:pPr>
        <w:pStyle w:val="Sinespaciado"/>
        <w:jc w:val="right"/>
        <w:rPr>
          <w:rFonts w:ascii="Verdana" w:hAnsi="Verdana"/>
          <w:b/>
          <w:bCs/>
          <w:i/>
          <w:iCs/>
          <w:sz w:val="20"/>
          <w:szCs w:val="20"/>
        </w:rPr>
      </w:pPr>
      <w:r w:rsidRPr="00F02103">
        <w:rPr>
          <w:rFonts w:ascii="Verdana" w:hAnsi="Verdana"/>
          <w:b/>
          <w:bCs/>
          <w:i/>
          <w:iCs/>
          <w:sz w:val="20"/>
          <w:szCs w:val="20"/>
        </w:rPr>
        <w:t xml:space="preserve">Padrón de cabilderos </w:t>
      </w:r>
    </w:p>
    <w:p w14:paraId="28AD42B2" w14:textId="77777777" w:rsidR="00ED725D" w:rsidRPr="00966E4A" w:rsidRDefault="00ED725D" w:rsidP="00ED725D">
      <w:pPr>
        <w:pStyle w:val="Sinespaciado"/>
        <w:ind w:firstLine="708"/>
        <w:jc w:val="both"/>
        <w:rPr>
          <w:rFonts w:ascii="Verdana" w:hAnsi="Verdana"/>
          <w:sz w:val="20"/>
          <w:szCs w:val="20"/>
        </w:rPr>
      </w:pPr>
      <w:r w:rsidRPr="00977F9B">
        <w:rPr>
          <w:rFonts w:ascii="Verdana" w:hAnsi="Verdana"/>
          <w:b/>
          <w:bCs/>
          <w:sz w:val="20"/>
          <w:szCs w:val="20"/>
        </w:rPr>
        <w:t>Artículo 4.</w:t>
      </w:r>
      <w:r w:rsidRPr="00966E4A">
        <w:rPr>
          <w:rFonts w:ascii="Verdana" w:hAnsi="Verdana"/>
          <w:sz w:val="20"/>
          <w:szCs w:val="20"/>
        </w:rPr>
        <w:t xml:space="preserve"> El Padrón de Cabilderos contiene la información sobre las personas acreditadas para realizar actividades de cabildeo ante los Órganos del Congreso o ante</w:t>
      </w:r>
    </w:p>
    <w:p w14:paraId="19E468C1" w14:textId="77777777" w:rsidR="00ED725D" w:rsidRPr="00966E4A" w:rsidRDefault="00ED725D" w:rsidP="00ED725D">
      <w:pPr>
        <w:pStyle w:val="Sinespaciado"/>
        <w:jc w:val="both"/>
        <w:rPr>
          <w:rFonts w:ascii="Verdana" w:hAnsi="Verdana"/>
          <w:sz w:val="20"/>
          <w:szCs w:val="20"/>
        </w:rPr>
      </w:pPr>
      <w:r w:rsidRPr="00966E4A">
        <w:rPr>
          <w:rFonts w:ascii="Verdana" w:hAnsi="Verdana"/>
          <w:sz w:val="20"/>
          <w:szCs w:val="20"/>
        </w:rPr>
        <w:t>Diputados.</w:t>
      </w:r>
    </w:p>
    <w:p w14:paraId="6A936F87" w14:textId="77777777" w:rsidR="00ED725D" w:rsidRPr="00966E4A" w:rsidRDefault="00ED725D" w:rsidP="00ED725D">
      <w:pPr>
        <w:pStyle w:val="Sinespaciado"/>
        <w:jc w:val="both"/>
        <w:rPr>
          <w:rFonts w:ascii="Verdana" w:hAnsi="Verdana"/>
          <w:sz w:val="20"/>
          <w:szCs w:val="20"/>
        </w:rPr>
      </w:pPr>
    </w:p>
    <w:p w14:paraId="352A8FD2" w14:textId="77777777" w:rsidR="00ED725D" w:rsidRPr="00966E4A" w:rsidRDefault="00ED725D" w:rsidP="00ED725D">
      <w:pPr>
        <w:pStyle w:val="Sinespaciado"/>
        <w:ind w:firstLine="708"/>
        <w:jc w:val="both"/>
        <w:rPr>
          <w:rFonts w:ascii="Verdana" w:hAnsi="Verdana"/>
          <w:sz w:val="20"/>
          <w:szCs w:val="20"/>
        </w:rPr>
      </w:pPr>
      <w:r w:rsidRPr="00966E4A">
        <w:rPr>
          <w:rFonts w:ascii="Verdana" w:hAnsi="Verdana"/>
          <w:sz w:val="20"/>
          <w:szCs w:val="20"/>
        </w:rPr>
        <w:t>Corresponde a la Junta de Gobierno y Coordinación Política la conformación, operación y actualización del Padrón de Cabilderos.</w:t>
      </w:r>
    </w:p>
    <w:p w14:paraId="3CDC35D8" w14:textId="77777777" w:rsidR="00ED725D" w:rsidRPr="00966E4A" w:rsidRDefault="00ED725D" w:rsidP="00ED725D">
      <w:pPr>
        <w:pStyle w:val="Sinespaciado"/>
        <w:jc w:val="both"/>
        <w:rPr>
          <w:rFonts w:ascii="Verdana" w:hAnsi="Verdana"/>
          <w:sz w:val="20"/>
          <w:szCs w:val="20"/>
        </w:rPr>
      </w:pPr>
    </w:p>
    <w:p w14:paraId="670A6F0A" w14:textId="77777777" w:rsidR="00ED725D" w:rsidRPr="00F02103" w:rsidRDefault="00ED725D" w:rsidP="00ED725D">
      <w:pPr>
        <w:pStyle w:val="Sinespaciado"/>
        <w:jc w:val="right"/>
        <w:rPr>
          <w:rFonts w:ascii="Verdana" w:hAnsi="Verdana"/>
          <w:b/>
          <w:bCs/>
          <w:i/>
          <w:iCs/>
          <w:sz w:val="20"/>
          <w:szCs w:val="20"/>
        </w:rPr>
      </w:pPr>
      <w:r w:rsidRPr="00F02103">
        <w:rPr>
          <w:rFonts w:ascii="Verdana" w:hAnsi="Verdana"/>
          <w:b/>
          <w:bCs/>
          <w:i/>
          <w:iCs/>
          <w:sz w:val="20"/>
          <w:szCs w:val="20"/>
        </w:rPr>
        <w:t>Elementos del padrón de cabilderos</w:t>
      </w:r>
    </w:p>
    <w:p w14:paraId="1652CF17" w14:textId="77777777" w:rsidR="00ED725D" w:rsidRPr="00966E4A" w:rsidRDefault="00ED725D" w:rsidP="00ED725D">
      <w:pPr>
        <w:pStyle w:val="Sinespaciado"/>
        <w:ind w:firstLine="708"/>
        <w:jc w:val="both"/>
        <w:rPr>
          <w:rFonts w:ascii="Verdana" w:hAnsi="Verdana"/>
          <w:sz w:val="20"/>
          <w:szCs w:val="20"/>
        </w:rPr>
      </w:pPr>
      <w:r w:rsidRPr="00977F9B">
        <w:rPr>
          <w:rFonts w:ascii="Verdana" w:hAnsi="Verdana"/>
          <w:b/>
          <w:bCs/>
          <w:sz w:val="20"/>
          <w:szCs w:val="20"/>
        </w:rPr>
        <w:t>Artículo 5.</w:t>
      </w:r>
      <w:r w:rsidRPr="00966E4A">
        <w:rPr>
          <w:rFonts w:ascii="Verdana" w:hAnsi="Verdana"/>
          <w:sz w:val="20"/>
          <w:szCs w:val="20"/>
        </w:rPr>
        <w:t xml:space="preserve"> El Padrón de Cabilderos contendrá al menos la siguiente información:</w:t>
      </w:r>
    </w:p>
    <w:p w14:paraId="01DF73E2" w14:textId="77777777" w:rsidR="00ED725D" w:rsidRPr="00966E4A" w:rsidRDefault="00ED725D" w:rsidP="00ED725D">
      <w:pPr>
        <w:pStyle w:val="Sinespaciado"/>
        <w:jc w:val="both"/>
        <w:rPr>
          <w:rFonts w:ascii="Verdana" w:hAnsi="Verdana"/>
          <w:sz w:val="20"/>
          <w:szCs w:val="20"/>
        </w:rPr>
      </w:pPr>
    </w:p>
    <w:p w14:paraId="746D665C" w14:textId="77777777" w:rsidR="00ED725D" w:rsidRDefault="00ED725D" w:rsidP="00ED725D">
      <w:pPr>
        <w:pStyle w:val="Sinespaciado"/>
        <w:numPr>
          <w:ilvl w:val="0"/>
          <w:numId w:val="10"/>
        </w:numPr>
        <w:jc w:val="both"/>
        <w:rPr>
          <w:rFonts w:ascii="Verdana" w:hAnsi="Verdana"/>
          <w:sz w:val="20"/>
          <w:szCs w:val="20"/>
        </w:rPr>
      </w:pPr>
      <w:r w:rsidRPr="00966E4A">
        <w:rPr>
          <w:rFonts w:ascii="Verdana" w:hAnsi="Verdana"/>
          <w:sz w:val="20"/>
          <w:szCs w:val="20"/>
        </w:rPr>
        <w:t>Nombre de las personas físicas y jurídicas acreditadas para realizar actividades de cabildeo;</w:t>
      </w:r>
    </w:p>
    <w:p w14:paraId="23FCDFA5" w14:textId="77777777" w:rsidR="00ED725D" w:rsidRPr="00966E4A" w:rsidRDefault="00ED725D" w:rsidP="00ED725D">
      <w:pPr>
        <w:pStyle w:val="Sinespaciado"/>
        <w:jc w:val="right"/>
        <w:rPr>
          <w:rFonts w:ascii="Verdana" w:hAnsi="Verdana"/>
          <w:sz w:val="20"/>
          <w:szCs w:val="20"/>
        </w:rPr>
      </w:pPr>
      <w:r w:rsidRPr="00966E4A">
        <w:rPr>
          <w:rFonts w:ascii="Verdana" w:hAnsi="Verdana"/>
          <w:sz w:val="20"/>
          <w:szCs w:val="20"/>
        </w:rPr>
        <w:t>Fracción reformada P.O. 16-10-2020</w:t>
      </w:r>
    </w:p>
    <w:p w14:paraId="371C900A" w14:textId="77777777" w:rsidR="00ED725D" w:rsidRPr="00966E4A" w:rsidRDefault="00ED725D" w:rsidP="00ED725D">
      <w:pPr>
        <w:pStyle w:val="Sinespaciado"/>
        <w:jc w:val="both"/>
        <w:rPr>
          <w:rFonts w:ascii="Verdana" w:hAnsi="Verdana"/>
          <w:sz w:val="20"/>
          <w:szCs w:val="20"/>
        </w:rPr>
      </w:pPr>
    </w:p>
    <w:p w14:paraId="5DCE93F7" w14:textId="77777777" w:rsidR="00ED725D" w:rsidRDefault="00ED725D" w:rsidP="00ED725D">
      <w:pPr>
        <w:pStyle w:val="Sinespaciado"/>
        <w:numPr>
          <w:ilvl w:val="0"/>
          <w:numId w:val="10"/>
        </w:numPr>
        <w:jc w:val="both"/>
        <w:rPr>
          <w:rFonts w:ascii="Verdana" w:hAnsi="Verdana"/>
          <w:sz w:val="20"/>
          <w:szCs w:val="20"/>
        </w:rPr>
      </w:pPr>
      <w:r w:rsidRPr="00966E4A">
        <w:rPr>
          <w:rFonts w:ascii="Verdana" w:hAnsi="Verdana"/>
          <w:sz w:val="20"/>
          <w:szCs w:val="20"/>
        </w:rPr>
        <w:t>Nombre de las personas físicas y jurídicas a cuyo favor se realizan las actividades de cabildeo;</w:t>
      </w:r>
      <w:r w:rsidRPr="00966E4A">
        <w:rPr>
          <w:rFonts w:ascii="Verdana" w:hAnsi="Verdana"/>
          <w:sz w:val="20"/>
          <w:szCs w:val="20"/>
        </w:rPr>
        <w:tab/>
      </w:r>
    </w:p>
    <w:p w14:paraId="590F5DBF" w14:textId="77777777" w:rsidR="00ED725D" w:rsidRPr="00966E4A" w:rsidRDefault="00ED725D" w:rsidP="00ED725D">
      <w:pPr>
        <w:pStyle w:val="Sinespaciado"/>
        <w:jc w:val="right"/>
        <w:rPr>
          <w:rFonts w:ascii="Verdana" w:hAnsi="Verdana"/>
          <w:sz w:val="20"/>
          <w:szCs w:val="20"/>
        </w:rPr>
      </w:pPr>
      <w:r w:rsidRPr="00966E4A">
        <w:rPr>
          <w:rFonts w:ascii="Verdana" w:hAnsi="Verdana"/>
          <w:sz w:val="20"/>
          <w:szCs w:val="20"/>
        </w:rPr>
        <w:t>Fracción reformada P.O. 16-10-2020</w:t>
      </w:r>
    </w:p>
    <w:p w14:paraId="3D8C3B42" w14:textId="77777777" w:rsidR="00ED725D" w:rsidRPr="00966E4A" w:rsidRDefault="00ED725D" w:rsidP="00ED725D">
      <w:pPr>
        <w:pStyle w:val="Sinespaciado"/>
        <w:jc w:val="both"/>
        <w:rPr>
          <w:rFonts w:ascii="Verdana" w:hAnsi="Verdana"/>
          <w:sz w:val="20"/>
          <w:szCs w:val="20"/>
        </w:rPr>
      </w:pPr>
    </w:p>
    <w:p w14:paraId="47CA28C5" w14:textId="77777777" w:rsidR="00ED725D" w:rsidRPr="00966E4A" w:rsidRDefault="00ED725D" w:rsidP="00ED725D">
      <w:pPr>
        <w:pStyle w:val="Sinespaciado"/>
        <w:numPr>
          <w:ilvl w:val="0"/>
          <w:numId w:val="10"/>
        </w:numPr>
        <w:jc w:val="both"/>
        <w:rPr>
          <w:rFonts w:ascii="Verdana" w:hAnsi="Verdana"/>
          <w:sz w:val="20"/>
          <w:szCs w:val="20"/>
        </w:rPr>
      </w:pPr>
      <w:r w:rsidRPr="00966E4A">
        <w:rPr>
          <w:rFonts w:ascii="Verdana" w:hAnsi="Verdana"/>
          <w:sz w:val="20"/>
          <w:szCs w:val="20"/>
        </w:rPr>
        <w:t>Las diputadas y los diputados o los órganos del Congreso del Estado de Guanajuato ante quienes los cabilderos realizarán las actividades propias de esa función;</w:t>
      </w:r>
    </w:p>
    <w:p w14:paraId="318AE695" w14:textId="77777777" w:rsidR="00ED725D" w:rsidRPr="00966E4A" w:rsidRDefault="00ED725D" w:rsidP="00ED725D">
      <w:pPr>
        <w:pStyle w:val="Sinespaciado"/>
        <w:jc w:val="right"/>
        <w:rPr>
          <w:rFonts w:ascii="Verdana" w:hAnsi="Verdana"/>
          <w:sz w:val="20"/>
          <w:szCs w:val="20"/>
        </w:rPr>
      </w:pPr>
      <w:r w:rsidRPr="00966E4A">
        <w:rPr>
          <w:rFonts w:ascii="Verdana" w:hAnsi="Verdana"/>
          <w:sz w:val="20"/>
          <w:szCs w:val="20"/>
        </w:rPr>
        <w:t>Fracción reformada P.O. 16-10-2020</w:t>
      </w:r>
    </w:p>
    <w:p w14:paraId="38BCB3E0" w14:textId="77777777" w:rsidR="00ED725D" w:rsidRPr="00966E4A" w:rsidRDefault="00ED725D" w:rsidP="00ED725D">
      <w:pPr>
        <w:pStyle w:val="Sinespaciado"/>
        <w:jc w:val="both"/>
        <w:rPr>
          <w:rFonts w:ascii="Verdana" w:hAnsi="Verdana"/>
          <w:sz w:val="20"/>
          <w:szCs w:val="20"/>
        </w:rPr>
      </w:pPr>
    </w:p>
    <w:p w14:paraId="3A4D78BC" w14:textId="77777777" w:rsidR="00ED725D" w:rsidRPr="00966E4A" w:rsidRDefault="00ED725D" w:rsidP="00ED725D">
      <w:pPr>
        <w:pStyle w:val="Sinespaciado"/>
        <w:numPr>
          <w:ilvl w:val="0"/>
          <w:numId w:val="10"/>
        </w:numPr>
        <w:jc w:val="both"/>
        <w:rPr>
          <w:rFonts w:ascii="Verdana" w:hAnsi="Verdana"/>
          <w:sz w:val="20"/>
          <w:szCs w:val="20"/>
        </w:rPr>
      </w:pPr>
      <w:r w:rsidRPr="00966E4A">
        <w:rPr>
          <w:rFonts w:ascii="Verdana" w:hAnsi="Verdana"/>
          <w:sz w:val="20"/>
          <w:szCs w:val="20"/>
        </w:rPr>
        <w:t>Las áreas, materias o temas por tratar en el ejercicio de la gestión de cabildeo;</w:t>
      </w:r>
    </w:p>
    <w:p w14:paraId="491D8E67" w14:textId="77777777" w:rsidR="00ED725D" w:rsidRPr="00966E4A" w:rsidRDefault="00ED725D" w:rsidP="00ED725D">
      <w:pPr>
        <w:pStyle w:val="Sinespaciado"/>
        <w:jc w:val="right"/>
        <w:rPr>
          <w:rFonts w:ascii="Verdana" w:hAnsi="Verdana"/>
          <w:sz w:val="20"/>
          <w:szCs w:val="20"/>
        </w:rPr>
      </w:pPr>
      <w:r w:rsidRPr="00966E4A">
        <w:rPr>
          <w:rFonts w:ascii="Verdana" w:hAnsi="Verdana"/>
          <w:sz w:val="20"/>
          <w:szCs w:val="20"/>
        </w:rPr>
        <w:t>Fracción reformada P.O. 16-10-2020</w:t>
      </w:r>
    </w:p>
    <w:p w14:paraId="0DECD18C" w14:textId="77777777" w:rsidR="00ED725D" w:rsidRDefault="00ED725D" w:rsidP="00ED725D">
      <w:pPr>
        <w:pStyle w:val="Sinespaciado"/>
        <w:jc w:val="both"/>
        <w:rPr>
          <w:rFonts w:ascii="Verdana" w:hAnsi="Verdana"/>
          <w:sz w:val="20"/>
          <w:szCs w:val="20"/>
        </w:rPr>
      </w:pPr>
    </w:p>
    <w:p w14:paraId="512FB050" w14:textId="77777777" w:rsidR="00ED725D" w:rsidRPr="00966E4A" w:rsidRDefault="00ED725D" w:rsidP="00ED725D">
      <w:pPr>
        <w:pStyle w:val="Sinespaciado"/>
        <w:numPr>
          <w:ilvl w:val="0"/>
          <w:numId w:val="10"/>
        </w:numPr>
        <w:jc w:val="both"/>
        <w:rPr>
          <w:rFonts w:ascii="Verdana" w:hAnsi="Verdana"/>
          <w:sz w:val="20"/>
          <w:szCs w:val="20"/>
        </w:rPr>
      </w:pPr>
      <w:r w:rsidRPr="00966E4A">
        <w:rPr>
          <w:rFonts w:ascii="Verdana" w:hAnsi="Verdana"/>
          <w:sz w:val="20"/>
          <w:szCs w:val="20"/>
        </w:rPr>
        <w:t>Número de acreditación de cabildero.</w:t>
      </w:r>
    </w:p>
    <w:p w14:paraId="2D8BDFB4" w14:textId="77777777" w:rsidR="00ED725D" w:rsidRPr="00966E4A" w:rsidRDefault="00ED725D" w:rsidP="00ED725D">
      <w:pPr>
        <w:pStyle w:val="Sinespaciado"/>
        <w:jc w:val="both"/>
        <w:rPr>
          <w:rFonts w:ascii="Verdana" w:hAnsi="Verdana"/>
          <w:sz w:val="20"/>
          <w:szCs w:val="20"/>
        </w:rPr>
      </w:pPr>
    </w:p>
    <w:p w14:paraId="6A11D2C8" w14:textId="77777777" w:rsidR="00ED725D" w:rsidRPr="00966E4A" w:rsidRDefault="00ED725D" w:rsidP="00ED725D">
      <w:pPr>
        <w:pStyle w:val="Sinespaciado"/>
        <w:ind w:firstLine="708"/>
        <w:jc w:val="both"/>
        <w:rPr>
          <w:rFonts w:ascii="Verdana" w:hAnsi="Verdana"/>
          <w:sz w:val="20"/>
          <w:szCs w:val="20"/>
        </w:rPr>
      </w:pPr>
      <w:r w:rsidRPr="00966E4A">
        <w:rPr>
          <w:rFonts w:ascii="Verdana" w:hAnsi="Verdana"/>
          <w:sz w:val="20"/>
          <w:szCs w:val="20"/>
        </w:rPr>
        <w:t>El Padrón de Cabilderos será público y deberá mostrarse en la página de internet del Congreso del Estado.</w:t>
      </w:r>
    </w:p>
    <w:p w14:paraId="48D02D0E" w14:textId="77777777" w:rsidR="00ED725D" w:rsidRPr="00966E4A" w:rsidRDefault="00ED725D" w:rsidP="00ED725D">
      <w:pPr>
        <w:pStyle w:val="Sinespaciado"/>
        <w:jc w:val="both"/>
        <w:rPr>
          <w:rFonts w:ascii="Verdana" w:hAnsi="Verdana"/>
          <w:sz w:val="20"/>
          <w:szCs w:val="20"/>
        </w:rPr>
      </w:pPr>
    </w:p>
    <w:p w14:paraId="755D493A" w14:textId="77777777" w:rsidR="00ED725D" w:rsidRPr="00F02103" w:rsidRDefault="00ED725D" w:rsidP="00ED725D">
      <w:pPr>
        <w:pStyle w:val="Sinespaciado"/>
        <w:jc w:val="right"/>
        <w:rPr>
          <w:rFonts w:ascii="Verdana" w:hAnsi="Verdana"/>
          <w:b/>
          <w:bCs/>
          <w:i/>
          <w:iCs/>
          <w:sz w:val="20"/>
          <w:szCs w:val="20"/>
        </w:rPr>
      </w:pPr>
      <w:r w:rsidRPr="00F02103">
        <w:rPr>
          <w:rFonts w:ascii="Verdana" w:hAnsi="Verdana"/>
          <w:b/>
          <w:bCs/>
          <w:i/>
          <w:iCs/>
          <w:sz w:val="20"/>
          <w:szCs w:val="20"/>
        </w:rPr>
        <w:t>Requisitos para el registro</w:t>
      </w:r>
    </w:p>
    <w:p w14:paraId="16CF196E" w14:textId="77777777" w:rsidR="00ED725D" w:rsidRPr="00966E4A" w:rsidRDefault="00ED725D" w:rsidP="00ED725D">
      <w:pPr>
        <w:pStyle w:val="Sinespaciado"/>
        <w:ind w:firstLine="708"/>
        <w:jc w:val="both"/>
        <w:rPr>
          <w:rFonts w:ascii="Verdana" w:hAnsi="Verdana"/>
          <w:sz w:val="20"/>
          <w:szCs w:val="20"/>
        </w:rPr>
      </w:pPr>
      <w:r w:rsidRPr="00F02103">
        <w:rPr>
          <w:rFonts w:ascii="Verdana" w:hAnsi="Verdana"/>
          <w:b/>
          <w:bCs/>
          <w:sz w:val="20"/>
          <w:szCs w:val="20"/>
        </w:rPr>
        <w:t>Artículo 6.</w:t>
      </w:r>
      <w:r w:rsidRPr="00966E4A">
        <w:rPr>
          <w:rFonts w:ascii="Verdana" w:hAnsi="Verdana"/>
          <w:sz w:val="20"/>
          <w:szCs w:val="20"/>
        </w:rPr>
        <w:t xml:space="preserve"> Las personas que soliciten su registro al Padrón de Cabilderos deberán hacerlo por escrito en los formatos autorizados por correo electrónico, y adjuntar la siguiente documentación:</w:t>
      </w:r>
      <w:r w:rsidRPr="00966E4A">
        <w:rPr>
          <w:rFonts w:ascii="Verdana" w:hAnsi="Verdana"/>
          <w:sz w:val="20"/>
          <w:szCs w:val="20"/>
        </w:rPr>
        <w:tab/>
      </w:r>
      <w:r>
        <w:rPr>
          <w:rFonts w:ascii="Verdana" w:hAnsi="Verdana"/>
          <w:sz w:val="20"/>
          <w:szCs w:val="20"/>
        </w:rPr>
        <w:t xml:space="preserve">                          </w:t>
      </w:r>
      <w:r w:rsidRPr="003E7EF1">
        <w:rPr>
          <w:rFonts w:ascii="Verdana" w:hAnsi="Verdana"/>
          <w:b/>
          <w:bCs/>
          <w:color w:val="808080" w:themeColor="background1" w:themeShade="80"/>
          <w:sz w:val="20"/>
          <w:szCs w:val="20"/>
        </w:rPr>
        <w:t>Párrafo Reformado P.O. 10 de Diciembre de 2021</w:t>
      </w:r>
    </w:p>
    <w:p w14:paraId="220F3F0B" w14:textId="77777777" w:rsidR="00ED725D" w:rsidRPr="00966E4A" w:rsidRDefault="00ED725D" w:rsidP="00ED725D">
      <w:pPr>
        <w:pStyle w:val="Sinespaciado"/>
        <w:jc w:val="both"/>
        <w:rPr>
          <w:rFonts w:ascii="Verdana" w:hAnsi="Verdana"/>
          <w:sz w:val="20"/>
          <w:szCs w:val="20"/>
        </w:rPr>
      </w:pPr>
      <w:r w:rsidRPr="00966E4A">
        <w:rPr>
          <w:rFonts w:ascii="Verdana" w:hAnsi="Verdana"/>
          <w:sz w:val="20"/>
          <w:szCs w:val="20"/>
        </w:rPr>
        <w:lastRenderedPageBreak/>
        <w:t xml:space="preserve"> </w:t>
      </w:r>
    </w:p>
    <w:p w14:paraId="3DF257AC" w14:textId="77777777" w:rsidR="00ED725D" w:rsidRPr="00966E4A" w:rsidRDefault="00ED725D" w:rsidP="00ED725D">
      <w:pPr>
        <w:pStyle w:val="Sinespaciado"/>
        <w:numPr>
          <w:ilvl w:val="0"/>
          <w:numId w:val="11"/>
        </w:numPr>
        <w:jc w:val="both"/>
        <w:rPr>
          <w:rFonts w:ascii="Verdana" w:hAnsi="Verdana"/>
          <w:sz w:val="20"/>
          <w:szCs w:val="20"/>
        </w:rPr>
      </w:pPr>
      <w:r w:rsidRPr="00966E4A">
        <w:rPr>
          <w:rFonts w:ascii="Verdana" w:hAnsi="Verdana"/>
          <w:sz w:val="20"/>
          <w:szCs w:val="20"/>
        </w:rPr>
        <w:t>Tratándose de personas físicas:</w:t>
      </w:r>
    </w:p>
    <w:p w14:paraId="151A30B0" w14:textId="77777777" w:rsidR="00ED725D" w:rsidRPr="00E15494" w:rsidRDefault="00ED725D" w:rsidP="00ED725D">
      <w:pPr>
        <w:pStyle w:val="Sinespaciado"/>
        <w:jc w:val="right"/>
        <w:rPr>
          <w:rFonts w:ascii="Verdana" w:hAnsi="Verdana"/>
          <w:b/>
          <w:bCs/>
          <w:color w:val="808080" w:themeColor="background1" w:themeShade="80"/>
          <w:sz w:val="20"/>
          <w:szCs w:val="20"/>
        </w:rPr>
      </w:pPr>
      <w:r w:rsidRPr="00E15494">
        <w:rPr>
          <w:rFonts w:ascii="Verdana" w:hAnsi="Verdana"/>
          <w:b/>
          <w:bCs/>
          <w:color w:val="808080" w:themeColor="background1" w:themeShade="80"/>
          <w:sz w:val="20"/>
          <w:szCs w:val="20"/>
        </w:rPr>
        <w:t>Fracción Reformado P.O. 10 de Diciembre de 2021</w:t>
      </w:r>
    </w:p>
    <w:p w14:paraId="28CA8331" w14:textId="77777777" w:rsidR="00ED725D" w:rsidRPr="00966E4A" w:rsidRDefault="00ED725D" w:rsidP="00ED725D">
      <w:pPr>
        <w:pStyle w:val="Sinespaciado"/>
        <w:jc w:val="both"/>
        <w:rPr>
          <w:rFonts w:ascii="Verdana" w:hAnsi="Verdana"/>
          <w:sz w:val="20"/>
          <w:szCs w:val="20"/>
        </w:rPr>
      </w:pPr>
    </w:p>
    <w:p w14:paraId="7C17AB90" w14:textId="77777777" w:rsidR="00ED725D" w:rsidRPr="00C13A8E" w:rsidRDefault="00ED725D" w:rsidP="00ED725D">
      <w:pPr>
        <w:pStyle w:val="Sinespaciado"/>
        <w:numPr>
          <w:ilvl w:val="0"/>
          <w:numId w:val="12"/>
        </w:numPr>
        <w:jc w:val="both"/>
        <w:rPr>
          <w:rFonts w:ascii="Verdana" w:hAnsi="Verdana"/>
          <w:sz w:val="20"/>
          <w:szCs w:val="20"/>
        </w:rPr>
      </w:pPr>
      <w:r w:rsidRPr="00966E4A">
        <w:rPr>
          <w:rFonts w:ascii="Verdana" w:hAnsi="Verdana"/>
          <w:sz w:val="20"/>
          <w:szCs w:val="20"/>
        </w:rPr>
        <w:t>Copia simple de identificación oficial vigente con fotografía, exhibiendo el original o copia certificada para cotejo;</w:t>
      </w:r>
      <w:r>
        <w:rPr>
          <w:rFonts w:ascii="Verdana" w:hAnsi="Verdana"/>
          <w:sz w:val="20"/>
          <w:szCs w:val="20"/>
        </w:rPr>
        <w:t xml:space="preserve">                        </w:t>
      </w:r>
      <w:r w:rsidRPr="00C13A8E">
        <w:rPr>
          <w:rFonts w:ascii="Verdana" w:hAnsi="Verdana"/>
          <w:b/>
          <w:bCs/>
          <w:color w:val="808080" w:themeColor="background1" w:themeShade="80"/>
          <w:sz w:val="20"/>
          <w:szCs w:val="20"/>
        </w:rPr>
        <w:t>Fracción reformada P.O. 16-10-2020</w:t>
      </w:r>
    </w:p>
    <w:p w14:paraId="331DBF6E" w14:textId="77777777" w:rsidR="00ED725D" w:rsidRPr="00966E4A" w:rsidRDefault="00ED725D" w:rsidP="00ED725D">
      <w:pPr>
        <w:pStyle w:val="Sinespaciado"/>
        <w:jc w:val="both"/>
        <w:rPr>
          <w:rFonts w:ascii="Verdana" w:hAnsi="Verdana"/>
          <w:sz w:val="20"/>
          <w:szCs w:val="20"/>
        </w:rPr>
      </w:pPr>
    </w:p>
    <w:p w14:paraId="1745AC37" w14:textId="77777777" w:rsidR="00ED725D" w:rsidRPr="00C13A8E" w:rsidRDefault="00ED725D" w:rsidP="00ED725D">
      <w:pPr>
        <w:pStyle w:val="Sinespaciado"/>
        <w:numPr>
          <w:ilvl w:val="0"/>
          <w:numId w:val="12"/>
        </w:numPr>
        <w:jc w:val="both"/>
        <w:rPr>
          <w:rFonts w:ascii="Verdana" w:hAnsi="Verdana"/>
          <w:sz w:val="20"/>
          <w:szCs w:val="20"/>
        </w:rPr>
      </w:pPr>
      <w:r w:rsidRPr="00966E4A">
        <w:rPr>
          <w:rFonts w:ascii="Verdana" w:hAnsi="Verdana"/>
          <w:sz w:val="20"/>
          <w:szCs w:val="20"/>
        </w:rPr>
        <w:t>Copia simple de comprobante de domicilio con una antigüedad no mayor a tres meses al día de la presentación;</w:t>
      </w:r>
      <w:r w:rsidRPr="00966E4A">
        <w:rPr>
          <w:rFonts w:ascii="Verdana" w:hAnsi="Verdana"/>
          <w:sz w:val="20"/>
          <w:szCs w:val="20"/>
        </w:rPr>
        <w:tab/>
      </w:r>
      <w:r>
        <w:rPr>
          <w:rFonts w:ascii="Verdana" w:hAnsi="Verdana"/>
          <w:sz w:val="20"/>
          <w:szCs w:val="20"/>
        </w:rPr>
        <w:t xml:space="preserve">               </w:t>
      </w:r>
      <w:r w:rsidRPr="00C13A8E">
        <w:rPr>
          <w:rFonts w:ascii="Verdana" w:hAnsi="Verdana"/>
          <w:b/>
          <w:bCs/>
          <w:color w:val="808080" w:themeColor="background1" w:themeShade="80"/>
          <w:sz w:val="20"/>
          <w:szCs w:val="20"/>
        </w:rPr>
        <w:t>Fracción reformada P.O. 16-10-2020</w:t>
      </w:r>
    </w:p>
    <w:p w14:paraId="66EC77DF" w14:textId="77777777" w:rsidR="00ED725D" w:rsidRPr="00E15494" w:rsidRDefault="00ED725D" w:rsidP="00ED725D">
      <w:pPr>
        <w:pStyle w:val="Sinespaciado"/>
        <w:jc w:val="both"/>
        <w:rPr>
          <w:rFonts w:ascii="Verdana" w:hAnsi="Verdana"/>
          <w:b/>
          <w:bCs/>
          <w:color w:val="808080" w:themeColor="background1" w:themeShade="80"/>
          <w:sz w:val="20"/>
          <w:szCs w:val="20"/>
        </w:rPr>
      </w:pPr>
    </w:p>
    <w:p w14:paraId="18BF8134" w14:textId="77777777" w:rsidR="00ED725D" w:rsidRPr="00E15494" w:rsidRDefault="00ED725D" w:rsidP="00ED725D">
      <w:pPr>
        <w:pStyle w:val="Sinespaciado"/>
        <w:numPr>
          <w:ilvl w:val="0"/>
          <w:numId w:val="12"/>
        </w:numPr>
        <w:jc w:val="both"/>
        <w:rPr>
          <w:rFonts w:ascii="Verdana" w:hAnsi="Verdana"/>
          <w:b/>
          <w:bCs/>
          <w:color w:val="808080" w:themeColor="background1" w:themeShade="80"/>
          <w:sz w:val="20"/>
          <w:szCs w:val="20"/>
        </w:rPr>
      </w:pPr>
      <w:r w:rsidRPr="00966E4A">
        <w:rPr>
          <w:rFonts w:ascii="Verdana" w:hAnsi="Verdana"/>
          <w:sz w:val="20"/>
          <w:szCs w:val="20"/>
        </w:rPr>
        <w:t>Original del escrito en el que se declaren las áreas, materias o temas, iniciativas o leyes a tratar en el ejercicio de la gestión como cabildero, así como el nombre de las diputadas y los diputados o los órganos del Congreso del Estado de Guanajuato ante quienes los promoverá.; y</w:t>
      </w:r>
      <w:r>
        <w:rPr>
          <w:rFonts w:ascii="Verdana" w:hAnsi="Verdana"/>
          <w:sz w:val="20"/>
          <w:szCs w:val="20"/>
        </w:rPr>
        <w:t xml:space="preserve">         </w:t>
      </w:r>
      <w:r w:rsidRPr="00E15494">
        <w:rPr>
          <w:rFonts w:ascii="Verdana" w:hAnsi="Verdana"/>
          <w:b/>
          <w:bCs/>
          <w:color w:val="808080" w:themeColor="background1" w:themeShade="80"/>
          <w:sz w:val="20"/>
          <w:szCs w:val="20"/>
        </w:rPr>
        <w:t>Fracción reformada P.O. 10 de Diciembre de 2021</w:t>
      </w:r>
    </w:p>
    <w:p w14:paraId="05CC5D8B" w14:textId="77777777" w:rsidR="00ED725D" w:rsidRDefault="00ED725D" w:rsidP="00ED725D">
      <w:pPr>
        <w:pStyle w:val="Sinespaciado"/>
        <w:jc w:val="both"/>
        <w:rPr>
          <w:rFonts w:ascii="Verdana" w:hAnsi="Verdana"/>
          <w:sz w:val="20"/>
          <w:szCs w:val="20"/>
        </w:rPr>
      </w:pPr>
    </w:p>
    <w:p w14:paraId="0C2D5313" w14:textId="77777777" w:rsidR="00ED725D" w:rsidRPr="00966E4A" w:rsidRDefault="00ED725D" w:rsidP="00ED725D">
      <w:pPr>
        <w:pStyle w:val="Sinespaciado"/>
        <w:numPr>
          <w:ilvl w:val="0"/>
          <w:numId w:val="12"/>
        </w:numPr>
        <w:jc w:val="both"/>
        <w:rPr>
          <w:rFonts w:ascii="Verdana" w:hAnsi="Verdana"/>
          <w:sz w:val="20"/>
          <w:szCs w:val="20"/>
        </w:rPr>
      </w:pPr>
      <w:r w:rsidRPr="00966E4A">
        <w:rPr>
          <w:rFonts w:ascii="Verdana" w:hAnsi="Verdana"/>
          <w:sz w:val="20"/>
          <w:szCs w:val="20"/>
        </w:rPr>
        <w:t>En el supuesto de que el cabildero represente a un tercero, deberá declarar, el nombre de la persona física o jurídica cuyos intereses representa en la actividad de cabildeo.</w:t>
      </w:r>
    </w:p>
    <w:p w14:paraId="41D8AE82" w14:textId="77777777" w:rsidR="00ED725D" w:rsidRDefault="00ED725D" w:rsidP="00ED725D">
      <w:pPr>
        <w:pStyle w:val="Sinespaciado"/>
        <w:jc w:val="both"/>
        <w:rPr>
          <w:rFonts w:ascii="Verdana" w:hAnsi="Verdana"/>
          <w:sz w:val="20"/>
          <w:szCs w:val="20"/>
        </w:rPr>
      </w:pPr>
    </w:p>
    <w:p w14:paraId="30AB8A51" w14:textId="77777777" w:rsidR="00ED725D" w:rsidRPr="00966E4A" w:rsidRDefault="00ED725D" w:rsidP="00ED725D">
      <w:pPr>
        <w:pStyle w:val="Sinespaciado"/>
        <w:ind w:firstLine="708"/>
        <w:jc w:val="both"/>
        <w:rPr>
          <w:rFonts w:ascii="Verdana" w:hAnsi="Verdana"/>
          <w:sz w:val="20"/>
          <w:szCs w:val="20"/>
        </w:rPr>
      </w:pPr>
      <w:r w:rsidRPr="00966E4A">
        <w:rPr>
          <w:rFonts w:ascii="Verdana" w:hAnsi="Verdana"/>
          <w:sz w:val="20"/>
          <w:szCs w:val="20"/>
        </w:rPr>
        <w:t>Además de cumplir con los requisitos enlistados en los incisos anteriores, deberán presentar el nombramiento original expedido por la persona física o jurídica, mediante el cual se le faculta para que en su representación realice actividades de cabildeo, así como la especificación de los temas a tratar con relación a los intereses de la representada.</w:t>
      </w:r>
    </w:p>
    <w:p w14:paraId="3FE61E24" w14:textId="77777777" w:rsidR="00ED725D" w:rsidRPr="00966E4A" w:rsidRDefault="00ED725D" w:rsidP="00ED725D">
      <w:pPr>
        <w:pStyle w:val="Sinespaciado"/>
        <w:jc w:val="both"/>
        <w:rPr>
          <w:rFonts w:ascii="Verdana" w:hAnsi="Verdana"/>
          <w:sz w:val="20"/>
          <w:szCs w:val="20"/>
        </w:rPr>
      </w:pPr>
    </w:p>
    <w:p w14:paraId="7A1F2750" w14:textId="77777777" w:rsidR="00ED725D" w:rsidRPr="00966E4A" w:rsidRDefault="00ED725D" w:rsidP="00ED725D">
      <w:pPr>
        <w:pStyle w:val="Sinespaciado"/>
        <w:ind w:firstLine="708"/>
        <w:jc w:val="both"/>
        <w:rPr>
          <w:rFonts w:ascii="Verdana" w:hAnsi="Verdana"/>
          <w:sz w:val="20"/>
          <w:szCs w:val="20"/>
        </w:rPr>
      </w:pPr>
      <w:r w:rsidRPr="00966E4A">
        <w:rPr>
          <w:rFonts w:ascii="Verdana" w:hAnsi="Verdana"/>
          <w:sz w:val="20"/>
          <w:szCs w:val="20"/>
        </w:rPr>
        <w:t>Para la eficacia del nombramiento señalado en el párrafo anterior, se deberá exhibir junto con el mismo, en caso de representar a una persona física, original o copia certificada y copia simple para cotejo de la identificación oficial vigente de la persona representada. Para el supuesto de ser persona jurídica, copia certificada y copia simple para cotejo, de su acta constitutiva y, en su caso, del instrumento notarial con el que se acredite la personalidad del representante legal de esta.</w:t>
      </w:r>
    </w:p>
    <w:p w14:paraId="183418E8" w14:textId="77777777" w:rsidR="00ED725D" w:rsidRPr="00966E4A" w:rsidRDefault="00ED725D" w:rsidP="00ED725D">
      <w:pPr>
        <w:pStyle w:val="Sinespaciado"/>
        <w:jc w:val="both"/>
        <w:rPr>
          <w:rFonts w:ascii="Verdana" w:hAnsi="Verdana"/>
          <w:sz w:val="20"/>
          <w:szCs w:val="20"/>
        </w:rPr>
      </w:pPr>
    </w:p>
    <w:p w14:paraId="21AC450A" w14:textId="77777777" w:rsidR="00ED725D" w:rsidRPr="00966E4A" w:rsidRDefault="00ED725D" w:rsidP="00ED725D">
      <w:pPr>
        <w:pStyle w:val="Sinespaciado"/>
        <w:numPr>
          <w:ilvl w:val="0"/>
          <w:numId w:val="11"/>
        </w:numPr>
        <w:jc w:val="both"/>
        <w:rPr>
          <w:rFonts w:ascii="Verdana" w:hAnsi="Verdana"/>
          <w:sz w:val="20"/>
          <w:szCs w:val="20"/>
        </w:rPr>
      </w:pPr>
      <w:r w:rsidRPr="00966E4A">
        <w:rPr>
          <w:rFonts w:ascii="Verdana" w:hAnsi="Verdana"/>
          <w:sz w:val="20"/>
          <w:szCs w:val="20"/>
        </w:rPr>
        <w:t>Tratándose de personas jurídicas:</w:t>
      </w:r>
    </w:p>
    <w:p w14:paraId="68E1526B" w14:textId="77777777" w:rsidR="00ED725D" w:rsidRPr="00C13A8E" w:rsidRDefault="00ED725D" w:rsidP="00ED725D">
      <w:pPr>
        <w:pStyle w:val="Sinespaciado"/>
        <w:jc w:val="right"/>
        <w:rPr>
          <w:rFonts w:ascii="Verdana" w:hAnsi="Verdana"/>
          <w:b/>
          <w:bCs/>
          <w:color w:val="808080" w:themeColor="background1" w:themeShade="80"/>
          <w:sz w:val="20"/>
          <w:szCs w:val="20"/>
        </w:rPr>
      </w:pPr>
      <w:r w:rsidRPr="00C13A8E">
        <w:rPr>
          <w:rFonts w:ascii="Verdana" w:hAnsi="Verdana"/>
          <w:b/>
          <w:bCs/>
          <w:color w:val="808080" w:themeColor="background1" w:themeShade="80"/>
          <w:sz w:val="20"/>
          <w:szCs w:val="20"/>
        </w:rPr>
        <w:t>Fracción Reformado P.O. 10 de Diciembre de 2021</w:t>
      </w:r>
    </w:p>
    <w:p w14:paraId="2723BF25" w14:textId="77777777" w:rsidR="00ED725D" w:rsidRPr="00966E4A" w:rsidRDefault="00ED725D" w:rsidP="00ED725D">
      <w:pPr>
        <w:pStyle w:val="Sinespaciado"/>
        <w:jc w:val="both"/>
        <w:rPr>
          <w:rFonts w:ascii="Verdana" w:hAnsi="Verdana"/>
          <w:sz w:val="20"/>
          <w:szCs w:val="20"/>
        </w:rPr>
      </w:pPr>
      <w:r w:rsidRPr="00966E4A">
        <w:rPr>
          <w:rFonts w:ascii="Verdana" w:hAnsi="Verdana"/>
          <w:sz w:val="20"/>
          <w:szCs w:val="20"/>
        </w:rPr>
        <w:t xml:space="preserve"> </w:t>
      </w:r>
    </w:p>
    <w:p w14:paraId="2168B3FA" w14:textId="77777777" w:rsidR="00ED725D" w:rsidRPr="00966E4A" w:rsidRDefault="00ED725D" w:rsidP="00ED725D">
      <w:pPr>
        <w:pStyle w:val="Sinespaciado"/>
        <w:numPr>
          <w:ilvl w:val="0"/>
          <w:numId w:val="13"/>
        </w:numPr>
        <w:jc w:val="both"/>
        <w:rPr>
          <w:rFonts w:ascii="Verdana" w:hAnsi="Verdana"/>
          <w:sz w:val="20"/>
          <w:szCs w:val="20"/>
        </w:rPr>
      </w:pPr>
      <w:r w:rsidRPr="00966E4A">
        <w:rPr>
          <w:rFonts w:ascii="Verdana" w:hAnsi="Verdana"/>
          <w:sz w:val="20"/>
          <w:szCs w:val="20"/>
        </w:rPr>
        <w:t>Copia certificada del acta constitutiva que acredite su existencia;</w:t>
      </w:r>
    </w:p>
    <w:p w14:paraId="48CD46E0" w14:textId="77777777" w:rsidR="00ED725D" w:rsidRPr="00966E4A" w:rsidRDefault="00ED725D" w:rsidP="00ED725D">
      <w:pPr>
        <w:pStyle w:val="Sinespaciado"/>
        <w:jc w:val="both"/>
        <w:rPr>
          <w:rFonts w:ascii="Verdana" w:hAnsi="Verdana"/>
          <w:sz w:val="20"/>
          <w:szCs w:val="20"/>
        </w:rPr>
      </w:pPr>
    </w:p>
    <w:p w14:paraId="0624DD0A" w14:textId="77777777" w:rsidR="00ED725D" w:rsidRPr="00966E4A" w:rsidRDefault="00ED725D" w:rsidP="00ED725D">
      <w:pPr>
        <w:pStyle w:val="Sinespaciado"/>
        <w:numPr>
          <w:ilvl w:val="0"/>
          <w:numId w:val="13"/>
        </w:numPr>
        <w:jc w:val="both"/>
        <w:rPr>
          <w:rFonts w:ascii="Verdana" w:hAnsi="Verdana"/>
          <w:sz w:val="20"/>
          <w:szCs w:val="20"/>
        </w:rPr>
      </w:pPr>
      <w:r w:rsidRPr="00966E4A">
        <w:rPr>
          <w:rFonts w:ascii="Verdana" w:hAnsi="Verdana"/>
          <w:sz w:val="20"/>
          <w:szCs w:val="20"/>
        </w:rPr>
        <w:t>Copia certificada y copia simple para cotejo, del instrumento notarial con el que se acredite la personalidad del representante;</w:t>
      </w:r>
    </w:p>
    <w:p w14:paraId="4F407E0E" w14:textId="77777777" w:rsidR="00ED725D" w:rsidRPr="00966E4A" w:rsidRDefault="00ED725D" w:rsidP="00ED725D">
      <w:pPr>
        <w:pStyle w:val="Sinespaciado"/>
        <w:jc w:val="both"/>
        <w:rPr>
          <w:rFonts w:ascii="Verdana" w:hAnsi="Verdana"/>
          <w:sz w:val="20"/>
          <w:szCs w:val="20"/>
        </w:rPr>
      </w:pPr>
    </w:p>
    <w:p w14:paraId="7830CC7A" w14:textId="77777777" w:rsidR="00ED725D" w:rsidRPr="00966E4A" w:rsidRDefault="00ED725D" w:rsidP="00ED725D">
      <w:pPr>
        <w:pStyle w:val="Sinespaciado"/>
        <w:numPr>
          <w:ilvl w:val="0"/>
          <w:numId w:val="13"/>
        </w:numPr>
        <w:jc w:val="both"/>
        <w:rPr>
          <w:rFonts w:ascii="Verdana" w:hAnsi="Verdana"/>
          <w:sz w:val="20"/>
          <w:szCs w:val="20"/>
        </w:rPr>
      </w:pPr>
      <w:r w:rsidRPr="00966E4A">
        <w:rPr>
          <w:rFonts w:ascii="Verdana" w:hAnsi="Verdana"/>
          <w:sz w:val="20"/>
          <w:szCs w:val="20"/>
        </w:rPr>
        <w:t>Presentar documento original firmado por el representante legal de la persona jurídica, de la designación de la o las personas autorizadas para que en su nombre y representación realicen actividades de cabildeo. Solo se registrará un máximo de dos cabilderos por persona jurídica; y</w:t>
      </w:r>
    </w:p>
    <w:p w14:paraId="03216C05" w14:textId="77777777" w:rsidR="00ED725D" w:rsidRPr="00966E4A" w:rsidRDefault="00ED725D" w:rsidP="00ED725D">
      <w:pPr>
        <w:pStyle w:val="Sinespaciado"/>
        <w:jc w:val="both"/>
        <w:rPr>
          <w:rFonts w:ascii="Verdana" w:hAnsi="Verdana"/>
          <w:sz w:val="20"/>
          <w:szCs w:val="20"/>
        </w:rPr>
      </w:pPr>
    </w:p>
    <w:p w14:paraId="3439AD7F" w14:textId="77777777" w:rsidR="00ED725D" w:rsidRPr="00966E4A" w:rsidRDefault="00ED725D" w:rsidP="00ED725D">
      <w:pPr>
        <w:pStyle w:val="Sinespaciado"/>
        <w:numPr>
          <w:ilvl w:val="0"/>
          <w:numId w:val="13"/>
        </w:numPr>
        <w:jc w:val="both"/>
        <w:rPr>
          <w:rFonts w:ascii="Verdana" w:hAnsi="Verdana"/>
          <w:sz w:val="20"/>
          <w:szCs w:val="20"/>
        </w:rPr>
      </w:pPr>
      <w:r w:rsidRPr="00966E4A">
        <w:rPr>
          <w:rFonts w:ascii="Verdana" w:hAnsi="Verdana"/>
          <w:sz w:val="20"/>
          <w:szCs w:val="20"/>
        </w:rPr>
        <w:t>Declaración de interés en el que señale los temas a tratar en el ejercicio de la gestión como cabildero, las iniciativas o leyes de su interés radicadas; las Comisiones</w:t>
      </w:r>
      <w:r>
        <w:rPr>
          <w:rFonts w:ascii="Verdana" w:hAnsi="Verdana"/>
          <w:sz w:val="20"/>
          <w:szCs w:val="20"/>
        </w:rPr>
        <w:t xml:space="preserve"> </w:t>
      </w:r>
      <w:r w:rsidRPr="00966E4A">
        <w:rPr>
          <w:rFonts w:ascii="Verdana" w:hAnsi="Verdana"/>
          <w:sz w:val="20"/>
          <w:szCs w:val="20"/>
        </w:rPr>
        <w:t>Legislativas, las diputadas y los diputados o los órganos del Congreso del Estado de Guanajuato ante quienes acudirá para el desarrollo de las actividades de cabildeo; y</w:t>
      </w:r>
    </w:p>
    <w:p w14:paraId="23C1A507" w14:textId="77777777" w:rsidR="00ED725D" w:rsidRPr="00E15494" w:rsidRDefault="00ED725D" w:rsidP="00ED725D">
      <w:pPr>
        <w:pStyle w:val="Sinespaciado"/>
        <w:jc w:val="right"/>
        <w:rPr>
          <w:rFonts w:ascii="Verdana" w:hAnsi="Verdana"/>
          <w:b/>
          <w:bCs/>
          <w:color w:val="808080" w:themeColor="background1" w:themeShade="80"/>
          <w:sz w:val="20"/>
          <w:szCs w:val="20"/>
        </w:rPr>
      </w:pPr>
      <w:r w:rsidRPr="00E15494">
        <w:rPr>
          <w:rFonts w:ascii="Verdana" w:hAnsi="Verdana"/>
          <w:b/>
          <w:bCs/>
          <w:color w:val="808080" w:themeColor="background1" w:themeShade="80"/>
          <w:sz w:val="20"/>
          <w:szCs w:val="20"/>
        </w:rPr>
        <w:t>Inciso reformada P.O. 10 de Diciembre de 2021</w:t>
      </w:r>
    </w:p>
    <w:p w14:paraId="56E4B763" w14:textId="77777777" w:rsidR="00ED725D" w:rsidRDefault="00ED725D" w:rsidP="00ED725D">
      <w:pPr>
        <w:pStyle w:val="Sinespaciado"/>
        <w:jc w:val="both"/>
        <w:rPr>
          <w:rFonts w:ascii="Verdana" w:hAnsi="Verdana"/>
          <w:sz w:val="20"/>
          <w:szCs w:val="20"/>
        </w:rPr>
      </w:pPr>
    </w:p>
    <w:p w14:paraId="1F5C337F" w14:textId="77777777" w:rsidR="00ED725D" w:rsidRPr="00966E4A" w:rsidRDefault="00ED725D" w:rsidP="00ED725D">
      <w:pPr>
        <w:pStyle w:val="Sinespaciado"/>
        <w:numPr>
          <w:ilvl w:val="0"/>
          <w:numId w:val="13"/>
        </w:numPr>
        <w:jc w:val="both"/>
        <w:rPr>
          <w:rFonts w:ascii="Verdana" w:hAnsi="Verdana"/>
          <w:sz w:val="20"/>
          <w:szCs w:val="20"/>
        </w:rPr>
      </w:pPr>
      <w:r w:rsidRPr="00966E4A">
        <w:rPr>
          <w:rFonts w:ascii="Verdana" w:hAnsi="Verdana"/>
          <w:sz w:val="20"/>
          <w:szCs w:val="20"/>
        </w:rPr>
        <w:t>Las personas físicas designadas deberán cubrir los documentos señalados en los incisos a) y b) de la fracción I de este artículo.</w:t>
      </w:r>
    </w:p>
    <w:p w14:paraId="2F306382" w14:textId="77777777" w:rsidR="00ED725D" w:rsidRDefault="00ED725D" w:rsidP="00ED725D">
      <w:pPr>
        <w:pStyle w:val="Sinespaciado"/>
        <w:jc w:val="both"/>
        <w:rPr>
          <w:rFonts w:ascii="Verdana" w:hAnsi="Verdana"/>
          <w:sz w:val="20"/>
          <w:szCs w:val="20"/>
        </w:rPr>
      </w:pPr>
    </w:p>
    <w:p w14:paraId="6E6639EE" w14:textId="77777777" w:rsidR="00ED725D" w:rsidRPr="00966E4A" w:rsidRDefault="00ED725D" w:rsidP="00ED725D">
      <w:pPr>
        <w:pStyle w:val="Sinespaciado"/>
        <w:ind w:firstLine="708"/>
        <w:jc w:val="both"/>
        <w:rPr>
          <w:rFonts w:ascii="Verdana" w:hAnsi="Verdana"/>
          <w:sz w:val="20"/>
          <w:szCs w:val="20"/>
        </w:rPr>
      </w:pPr>
      <w:r w:rsidRPr="00966E4A">
        <w:rPr>
          <w:rFonts w:ascii="Verdana" w:hAnsi="Verdana"/>
          <w:sz w:val="20"/>
          <w:szCs w:val="20"/>
        </w:rPr>
        <w:lastRenderedPageBreak/>
        <w:t>El registro, así como la renovación de la acreditación en el Padrón de Cabilderos, se realizará en los formatos y términos señalados en el Acuerdo que para tal efecto emita la Junta de Gobierno y Coordinación Política.</w:t>
      </w:r>
    </w:p>
    <w:p w14:paraId="62C95925" w14:textId="77777777" w:rsidR="00ED725D" w:rsidRPr="00E15494" w:rsidRDefault="00ED725D" w:rsidP="00ED725D">
      <w:pPr>
        <w:pStyle w:val="Sinespaciado"/>
        <w:jc w:val="right"/>
        <w:rPr>
          <w:rFonts w:ascii="Verdana" w:hAnsi="Verdana"/>
          <w:b/>
          <w:bCs/>
          <w:color w:val="808080" w:themeColor="background1" w:themeShade="80"/>
          <w:sz w:val="20"/>
          <w:szCs w:val="20"/>
        </w:rPr>
      </w:pPr>
      <w:r w:rsidRPr="00E15494">
        <w:rPr>
          <w:rFonts w:ascii="Verdana" w:hAnsi="Verdana"/>
          <w:b/>
          <w:bCs/>
          <w:color w:val="808080" w:themeColor="background1" w:themeShade="80"/>
          <w:sz w:val="20"/>
          <w:szCs w:val="20"/>
        </w:rPr>
        <w:t>Fracción adicionada P.O. 10 de Diciembre de 2021</w:t>
      </w:r>
    </w:p>
    <w:p w14:paraId="616DB9AE" w14:textId="77777777" w:rsidR="00ED725D" w:rsidRPr="00966E4A" w:rsidRDefault="00ED725D" w:rsidP="00ED725D">
      <w:pPr>
        <w:pStyle w:val="Sinespaciado"/>
        <w:jc w:val="both"/>
        <w:rPr>
          <w:rFonts w:ascii="Verdana" w:hAnsi="Verdana"/>
          <w:sz w:val="20"/>
          <w:szCs w:val="20"/>
        </w:rPr>
      </w:pPr>
    </w:p>
    <w:p w14:paraId="49792EDD" w14:textId="77777777" w:rsidR="00ED725D" w:rsidRPr="00966E4A" w:rsidRDefault="00ED725D" w:rsidP="00ED725D">
      <w:pPr>
        <w:pStyle w:val="Sinespaciado"/>
        <w:ind w:firstLine="708"/>
        <w:jc w:val="both"/>
        <w:rPr>
          <w:rFonts w:ascii="Verdana" w:hAnsi="Verdana"/>
          <w:sz w:val="20"/>
          <w:szCs w:val="20"/>
        </w:rPr>
      </w:pPr>
      <w:r w:rsidRPr="00966E4A">
        <w:rPr>
          <w:rFonts w:ascii="Verdana" w:hAnsi="Verdana"/>
          <w:sz w:val="20"/>
          <w:szCs w:val="20"/>
        </w:rPr>
        <w:t>La falsedad de la información proporcionada implicará la negativa del registro o la cancelación de la acreditación.</w:t>
      </w:r>
    </w:p>
    <w:p w14:paraId="4907A848" w14:textId="77777777" w:rsidR="00ED725D" w:rsidRPr="00966E4A" w:rsidRDefault="00ED725D" w:rsidP="00ED725D">
      <w:pPr>
        <w:pStyle w:val="Sinespaciado"/>
        <w:jc w:val="both"/>
        <w:rPr>
          <w:rFonts w:ascii="Verdana" w:hAnsi="Verdana"/>
          <w:sz w:val="20"/>
          <w:szCs w:val="20"/>
        </w:rPr>
      </w:pPr>
    </w:p>
    <w:p w14:paraId="45CF9D62" w14:textId="77777777" w:rsidR="00ED725D" w:rsidRPr="00E15494" w:rsidRDefault="00ED725D" w:rsidP="00ED725D">
      <w:pPr>
        <w:pStyle w:val="Sinespaciado"/>
        <w:ind w:firstLine="708"/>
        <w:jc w:val="both"/>
        <w:rPr>
          <w:rFonts w:ascii="Verdana" w:hAnsi="Verdana"/>
          <w:b/>
          <w:bCs/>
          <w:color w:val="808080" w:themeColor="background1" w:themeShade="80"/>
          <w:sz w:val="20"/>
          <w:szCs w:val="20"/>
        </w:rPr>
      </w:pPr>
      <w:r w:rsidRPr="00966E4A">
        <w:rPr>
          <w:rFonts w:ascii="Verdana" w:hAnsi="Verdana"/>
          <w:sz w:val="20"/>
          <w:szCs w:val="20"/>
        </w:rPr>
        <w:t>Las solicitudes de registro que no cumplan con cualquiera de los requisitos solicitados se declararán improcedentes.</w:t>
      </w:r>
      <w:r w:rsidRPr="00966E4A">
        <w:rPr>
          <w:rFonts w:ascii="Verdana" w:hAnsi="Verdana"/>
          <w:sz w:val="20"/>
          <w:szCs w:val="20"/>
        </w:rPr>
        <w:tab/>
      </w:r>
      <w:r>
        <w:rPr>
          <w:rFonts w:ascii="Verdana" w:hAnsi="Verdana"/>
          <w:sz w:val="20"/>
          <w:szCs w:val="20"/>
        </w:rPr>
        <w:t xml:space="preserve">                        </w:t>
      </w:r>
      <w:r w:rsidRPr="00E15494">
        <w:rPr>
          <w:rFonts w:ascii="Verdana" w:hAnsi="Verdana"/>
          <w:b/>
          <w:bCs/>
          <w:color w:val="808080" w:themeColor="background1" w:themeShade="80"/>
          <w:sz w:val="20"/>
          <w:szCs w:val="20"/>
        </w:rPr>
        <w:t>Fracción adicionada P.O. 16-10-2020</w:t>
      </w:r>
    </w:p>
    <w:p w14:paraId="48D5A087" w14:textId="77777777" w:rsidR="00ED725D" w:rsidRPr="00966E4A" w:rsidRDefault="00ED725D" w:rsidP="00ED725D">
      <w:pPr>
        <w:pStyle w:val="Sinespaciado"/>
        <w:jc w:val="both"/>
        <w:rPr>
          <w:rFonts w:ascii="Verdana" w:hAnsi="Verdana"/>
          <w:sz w:val="20"/>
          <w:szCs w:val="20"/>
        </w:rPr>
      </w:pPr>
    </w:p>
    <w:p w14:paraId="467C3269" w14:textId="77777777" w:rsidR="00ED725D" w:rsidRPr="00966E4A" w:rsidRDefault="00ED725D" w:rsidP="00ED725D">
      <w:pPr>
        <w:pStyle w:val="Sinespaciado"/>
        <w:numPr>
          <w:ilvl w:val="0"/>
          <w:numId w:val="11"/>
        </w:numPr>
        <w:jc w:val="both"/>
        <w:rPr>
          <w:rFonts w:ascii="Verdana" w:hAnsi="Verdana"/>
          <w:sz w:val="20"/>
          <w:szCs w:val="20"/>
        </w:rPr>
      </w:pPr>
      <w:r w:rsidRPr="00966E4A">
        <w:rPr>
          <w:rFonts w:ascii="Verdana" w:hAnsi="Verdana"/>
          <w:sz w:val="20"/>
          <w:szCs w:val="20"/>
        </w:rPr>
        <w:t>Tratándose de personas morales:</w:t>
      </w:r>
    </w:p>
    <w:p w14:paraId="25A6B80B" w14:textId="77777777" w:rsidR="00ED725D" w:rsidRPr="00966E4A" w:rsidRDefault="00ED725D" w:rsidP="00ED725D">
      <w:pPr>
        <w:pStyle w:val="Sinespaciado"/>
        <w:jc w:val="both"/>
        <w:rPr>
          <w:rFonts w:ascii="Verdana" w:hAnsi="Verdana"/>
          <w:sz w:val="20"/>
          <w:szCs w:val="20"/>
        </w:rPr>
      </w:pPr>
    </w:p>
    <w:p w14:paraId="07EF45EE" w14:textId="77777777" w:rsidR="00ED725D" w:rsidRPr="00966E4A" w:rsidRDefault="00ED725D" w:rsidP="00ED725D">
      <w:pPr>
        <w:pStyle w:val="Sinespaciado"/>
        <w:numPr>
          <w:ilvl w:val="0"/>
          <w:numId w:val="14"/>
        </w:numPr>
        <w:jc w:val="both"/>
        <w:rPr>
          <w:rFonts w:ascii="Verdana" w:hAnsi="Verdana"/>
          <w:sz w:val="20"/>
          <w:szCs w:val="20"/>
        </w:rPr>
      </w:pPr>
      <w:r w:rsidRPr="00966E4A">
        <w:rPr>
          <w:rFonts w:ascii="Verdana" w:hAnsi="Verdana"/>
          <w:sz w:val="20"/>
          <w:szCs w:val="20"/>
        </w:rPr>
        <w:t>Copia certificada del acta constitutiva que la acredite como persona moral;</w:t>
      </w:r>
    </w:p>
    <w:p w14:paraId="015A7D54" w14:textId="77777777" w:rsidR="00ED725D" w:rsidRPr="00966E4A" w:rsidRDefault="00ED725D" w:rsidP="00ED725D">
      <w:pPr>
        <w:pStyle w:val="Sinespaciado"/>
        <w:jc w:val="both"/>
        <w:rPr>
          <w:rFonts w:ascii="Verdana" w:hAnsi="Verdana"/>
          <w:sz w:val="20"/>
          <w:szCs w:val="20"/>
        </w:rPr>
      </w:pPr>
    </w:p>
    <w:p w14:paraId="0786A608" w14:textId="77777777" w:rsidR="00ED725D" w:rsidRPr="00966E4A" w:rsidRDefault="00ED725D" w:rsidP="00ED725D">
      <w:pPr>
        <w:pStyle w:val="Sinespaciado"/>
        <w:numPr>
          <w:ilvl w:val="0"/>
          <w:numId w:val="14"/>
        </w:numPr>
        <w:jc w:val="both"/>
        <w:rPr>
          <w:rFonts w:ascii="Verdana" w:hAnsi="Verdana"/>
          <w:sz w:val="20"/>
          <w:szCs w:val="20"/>
        </w:rPr>
      </w:pPr>
      <w:r w:rsidRPr="00966E4A">
        <w:rPr>
          <w:rFonts w:ascii="Verdana" w:hAnsi="Verdana"/>
          <w:sz w:val="20"/>
          <w:szCs w:val="20"/>
        </w:rPr>
        <w:t>Copia certificada y copia simple para cotejo, del instrumento notarial con el que se acredite la personería del representante;</w:t>
      </w:r>
    </w:p>
    <w:p w14:paraId="539C4252" w14:textId="77777777" w:rsidR="00ED725D" w:rsidRPr="00966E4A" w:rsidRDefault="00ED725D" w:rsidP="00ED725D">
      <w:pPr>
        <w:pStyle w:val="Sinespaciado"/>
        <w:jc w:val="both"/>
        <w:rPr>
          <w:rFonts w:ascii="Verdana" w:hAnsi="Verdana"/>
          <w:sz w:val="20"/>
          <w:szCs w:val="20"/>
        </w:rPr>
      </w:pPr>
    </w:p>
    <w:p w14:paraId="2CA918B9" w14:textId="77777777" w:rsidR="00ED725D" w:rsidRPr="00BD40FC" w:rsidRDefault="00ED725D" w:rsidP="00ED725D">
      <w:pPr>
        <w:pStyle w:val="Sinespaciado"/>
        <w:numPr>
          <w:ilvl w:val="0"/>
          <w:numId w:val="14"/>
        </w:numPr>
        <w:jc w:val="both"/>
        <w:rPr>
          <w:rFonts w:ascii="Verdana" w:hAnsi="Verdana"/>
          <w:sz w:val="20"/>
          <w:szCs w:val="20"/>
        </w:rPr>
      </w:pPr>
      <w:r w:rsidRPr="00966E4A">
        <w:rPr>
          <w:rFonts w:ascii="Verdana" w:hAnsi="Verdana"/>
          <w:sz w:val="20"/>
          <w:szCs w:val="20"/>
        </w:rPr>
        <w:t>Presentar documento firmado por el representante legal, en el que se exprese la designación de la o las personas autorizadas para que en su nombre y representación realicen actividades de cabildeo. Solo se registrará un máximo de dos cabilderos por persona mora;</w:t>
      </w:r>
      <w:r w:rsidRPr="00966E4A">
        <w:rPr>
          <w:rFonts w:ascii="Verdana" w:hAnsi="Verdana"/>
          <w:sz w:val="20"/>
          <w:szCs w:val="20"/>
        </w:rPr>
        <w:tab/>
      </w:r>
      <w:r>
        <w:rPr>
          <w:rFonts w:ascii="Verdana" w:hAnsi="Verdana"/>
          <w:sz w:val="20"/>
          <w:szCs w:val="20"/>
        </w:rPr>
        <w:t xml:space="preserve">                  </w:t>
      </w:r>
      <w:r w:rsidRPr="00BD40FC">
        <w:rPr>
          <w:rFonts w:ascii="Verdana" w:hAnsi="Verdana"/>
          <w:b/>
          <w:bCs/>
          <w:color w:val="808080" w:themeColor="background1" w:themeShade="80"/>
          <w:sz w:val="20"/>
          <w:szCs w:val="20"/>
        </w:rPr>
        <w:t>Inciso reformada P.O. 10 de Diciembre de 2021</w:t>
      </w:r>
    </w:p>
    <w:p w14:paraId="6E263397" w14:textId="77777777" w:rsidR="00ED725D" w:rsidRPr="00966E4A" w:rsidRDefault="00ED725D" w:rsidP="00ED725D">
      <w:pPr>
        <w:pStyle w:val="Sinespaciado"/>
        <w:jc w:val="both"/>
        <w:rPr>
          <w:rFonts w:ascii="Verdana" w:hAnsi="Verdana"/>
          <w:sz w:val="20"/>
          <w:szCs w:val="20"/>
        </w:rPr>
      </w:pPr>
    </w:p>
    <w:p w14:paraId="4A962583" w14:textId="77777777" w:rsidR="00ED725D" w:rsidRPr="00966E4A" w:rsidRDefault="00ED725D" w:rsidP="00ED725D">
      <w:pPr>
        <w:pStyle w:val="Sinespaciado"/>
        <w:numPr>
          <w:ilvl w:val="0"/>
          <w:numId w:val="14"/>
        </w:numPr>
        <w:jc w:val="both"/>
        <w:rPr>
          <w:rFonts w:ascii="Verdana" w:hAnsi="Verdana"/>
          <w:sz w:val="20"/>
          <w:szCs w:val="20"/>
        </w:rPr>
      </w:pPr>
      <w:r w:rsidRPr="00966E4A">
        <w:rPr>
          <w:rFonts w:ascii="Verdana" w:hAnsi="Verdana"/>
          <w:sz w:val="20"/>
          <w:szCs w:val="20"/>
        </w:rPr>
        <w:t>Declaración de interés en el que señale los temas a tratar en el ejercicio de la gestión como cabildero, las iniciativas o leyes de su interés, así como las Comisiones Legislativas, los órganos del Congreso y Diputados ante quienes acudirá para el desarrollo de las actividades de cabildeo; y</w:t>
      </w:r>
    </w:p>
    <w:p w14:paraId="7D29DD97" w14:textId="77777777" w:rsidR="00ED725D" w:rsidRPr="00E15494" w:rsidRDefault="00ED725D" w:rsidP="00ED725D">
      <w:pPr>
        <w:pStyle w:val="Sinespaciado"/>
        <w:jc w:val="right"/>
        <w:rPr>
          <w:rFonts w:ascii="Verdana" w:hAnsi="Verdana"/>
          <w:b/>
          <w:bCs/>
          <w:color w:val="808080" w:themeColor="background1" w:themeShade="80"/>
          <w:sz w:val="20"/>
          <w:szCs w:val="20"/>
        </w:rPr>
      </w:pPr>
      <w:r w:rsidRPr="00E15494">
        <w:rPr>
          <w:rFonts w:ascii="Verdana" w:hAnsi="Verdana"/>
          <w:b/>
          <w:bCs/>
          <w:color w:val="808080" w:themeColor="background1" w:themeShade="80"/>
          <w:sz w:val="20"/>
          <w:szCs w:val="20"/>
        </w:rPr>
        <w:t>Inciso reformada P.O. 10 de Diciembre de 2021</w:t>
      </w:r>
    </w:p>
    <w:p w14:paraId="4A26E33D" w14:textId="77777777" w:rsidR="00ED725D" w:rsidRPr="00966E4A" w:rsidRDefault="00ED725D" w:rsidP="00ED725D">
      <w:pPr>
        <w:pStyle w:val="Sinespaciado"/>
        <w:jc w:val="both"/>
        <w:rPr>
          <w:rFonts w:ascii="Verdana" w:hAnsi="Verdana"/>
          <w:sz w:val="20"/>
          <w:szCs w:val="20"/>
        </w:rPr>
      </w:pPr>
    </w:p>
    <w:p w14:paraId="50E87EE4" w14:textId="77777777" w:rsidR="00ED725D" w:rsidRPr="00966E4A" w:rsidRDefault="00ED725D" w:rsidP="00ED725D">
      <w:pPr>
        <w:pStyle w:val="Sinespaciado"/>
        <w:numPr>
          <w:ilvl w:val="0"/>
          <w:numId w:val="14"/>
        </w:numPr>
        <w:jc w:val="both"/>
        <w:rPr>
          <w:rFonts w:ascii="Verdana" w:hAnsi="Verdana"/>
          <w:sz w:val="20"/>
          <w:szCs w:val="20"/>
        </w:rPr>
      </w:pPr>
      <w:r w:rsidRPr="00966E4A">
        <w:rPr>
          <w:rFonts w:ascii="Verdana" w:hAnsi="Verdana"/>
          <w:sz w:val="20"/>
          <w:szCs w:val="20"/>
        </w:rPr>
        <w:t>Las personas físicas designadas deberán cubrir los documentos señalados en los incisos a) y b) de la fracción I de este artículo.</w:t>
      </w:r>
    </w:p>
    <w:p w14:paraId="0258C19B" w14:textId="77777777" w:rsidR="00ED725D" w:rsidRPr="00E15494" w:rsidRDefault="00ED725D" w:rsidP="00ED725D">
      <w:pPr>
        <w:pStyle w:val="Sinespaciado"/>
        <w:jc w:val="right"/>
        <w:rPr>
          <w:rFonts w:ascii="Verdana" w:hAnsi="Verdana"/>
          <w:b/>
          <w:bCs/>
          <w:color w:val="808080" w:themeColor="background1" w:themeShade="80"/>
          <w:sz w:val="20"/>
          <w:szCs w:val="20"/>
        </w:rPr>
      </w:pPr>
      <w:r w:rsidRPr="00E15494">
        <w:rPr>
          <w:rFonts w:ascii="Verdana" w:hAnsi="Verdana"/>
          <w:b/>
          <w:bCs/>
          <w:color w:val="808080" w:themeColor="background1" w:themeShade="80"/>
          <w:sz w:val="20"/>
          <w:szCs w:val="20"/>
        </w:rPr>
        <w:t>Se adiciona Inciso P.O. 10 de Diciembre de 2021</w:t>
      </w:r>
    </w:p>
    <w:p w14:paraId="22080372" w14:textId="77777777" w:rsidR="00ED725D" w:rsidRPr="00966E4A" w:rsidRDefault="00ED725D" w:rsidP="00ED725D">
      <w:pPr>
        <w:pStyle w:val="Sinespaciado"/>
        <w:jc w:val="both"/>
        <w:rPr>
          <w:rFonts w:ascii="Verdana" w:hAnsi="Verdana"/>
          <w:sz w:val="20"/>
          <w:szCs w:val="20"/>
        </w:rPr>
      </w:pPr>
    </w:p>
    <w:p w14:paraId="2878DF5F" w14:textId="77777777" w:rsidR="00ED725D" w:rsidRPr="00966E4A" w:rsidRDefault="00ED725D" w:rsidP="00ED725D">
      <w:pPr>
        <w:pStyle w:val="Sinespaciado"/>
        <w:ind w:firstLine="708"/>
        <w:jc w:val="both"/>
        <w:rPr>
          <w:rFonts w:ascii="Verdana" w:hAnsi="Verdana"/>
          <w:sz w:val="20"/>
          <w:szCs w:val="20"/>
        </w:rPr>
      </w:pPr>
      <w:r w:rsidRPr="00966E4A">
        <w:rPr>
          <w:rFonts w:ascii="Verdana" w:hAnsi="Verdana"/>
          <w:sz w:val="20"/>
          <w:szCs w:val="20"/>
        </w:rPr>
        <w:t>El registro, así como la renovación de la acreditación en el Padrón de Cabilderos, se realizará mediante correo electrónico en los formatos autorizados y en el término del Acuerdo que para tal efecto emita la Junta de Gobierno y Coordinación Política, durante el primer periodo ordinario del primer año de ejercicio constitucional de la Legislatura.</w:t>
      </w:r>
    </w:p>
    <w:p w14:paraId="401DF769" w14:textId="77777777" w:rsidR="00ED725D" w:rsidRPr="00977F9B" w:rsidRDefault="00ED725D" w:rsidP="00ED725D">
      <w:pPr>
        <w:pStyle w:val="Sinespaciado"/>
        <w:jc w:val="right"/>
        <w:rPr>
          <w:rFonts w:ascii="Verdana" w:hAnsi="Verdana"/>
          <w:b/>
          <w:bCs/>
          <w:color w:val="808080" w:themeColor="background1" w:themeShade="80"/>
          <w:sz w:val="20"/>
          <w:szCs w:val="20"/>
        </w:rPr>
      </w:pPr>
      <w:r w:rsidRPr="00977F9B">
        <w:rPr>
          <w:rFonts w:ascii="Verdana" w:hAnsi="Verdana"/>
          <w:b/>
          <w:bCs/>
          <w:color w:val="808080" w:themeColor="background1" w:themeShade="80"/>
          <w:sz w:val="20"/>
          <w:szCs w:val="20"/>
        </w:rPr>
        <w:t xml:space="preserve">Párrafo reformado P.O. 10-12-2021 </w:t>
      </w:r>
    </w:p>
    <w:p w14:paraId="58A93DF3" w14:textId="77777777" w:rsidR="00ED725D" w:rsidRPr="00977F9B" w:rsidRDefault="00ED725D" w:rsidP="00ED725D">
      <w:pPr>
        <w:pStyle w:val="Sinespaciado"/>
        <w:jc w:val="right"/>
        <w:rPr>
          <w:rFonts w:ascii="Verdana" w:hAnsi="Verdana"/>
          <w:b/>
          <w:bCs/>
          <w:color w:val="808080" w:themeColor="background1" w:themeShade="80"/>
          <w:sz w:val="20"/>
          <w:szCs w:val="20"/>
        </w:rPr>
      </w:pPr>
      <w:r w:rsidRPr="00977F9B">
        <w:rPr>
          <w:rFonts w:ascii="Verdana" w:hAnsi="Verdana"/>
          <w:b/>
          <w:bCs/>
          <w:color w:val="808080" w:themeColor="background1" w:themeShade="80"/>
          <w:sz w:val="20"/>
          <w:szCs w:val="20"/>
        </w:rPr>
        <w:t xml:space="preserve">Párrafo reformado P.O. 09-11-2017 </w:t>
      </w:r>
    </w:p>
    <w:p w14:paraId="6FBA8611" w14:textId="77777777" w:rsidR="00ED725D" w:rsidRPr="00977F9B" w:rsidRDefault="00ED725D" w:rsidP="00ED725D">
      <w:pPr>
        <w:pStyle w:val="Sinespaciado"/>
        <w:jc w:val="right"/>
        <w:rPr>
          <w:rFonts w:ascii="Verdana" w:hAnsi="Verdana"/>
          <w:b/>
          <w:bCs/>
          <w:color w:val="808080" w:themeColor="background1" w:themeShade="80"/>
          <w:sz w:val="20"/>
          <w:szCs w:val="20"/>
        </w:rPr>
      </w:pPr>
      <w:r w:rsidRPr="00977F9B">
        <w:rPr>
          <w:rFonts w:ascii="Verdana" w:hAnsi="Verdana"/>
          <w:b/>
          <w:bCs/>
          <w:color w:val="808080" w:themeColor="background1" w:themeShade="80"/>
          <w:sz w:val="20"/>
          <w:szCs w:val="20"/>
        </w:rPr>
        <w:t>Párrafo reformado P.O. 06-11-2018</w:t>
      </w:r>
    </w:p>
    <w:p w14:paraId="61B61E81" w14:textId="77777777" w:rsidR="00ED725D" w:rsidRPr="00966E4A" w:rsidRDefault="00ED725D" w:rsidP="00ED725D">
      <w:pPr>
        <w:pStyle w:val="Sinespaciado"/>
        <w:jc w:val="both"/>
        <w:rPr>
          <w:rFonts w:ascii="Verdana" w:hAnsi="Verdana"/>
          <w:sz w:val="20"/>
          <w:szCs w:val="20"/>
        </w:rPr>
      </w:pPr>
      <w:r w:rsidRPr="00966E4A">
        <w:rPr>
          <w:rFonts w:ascii="Verdana" w:hAnsi="Verdana"/>
          <w:sz w:val="20"/>
          <w:szCs w:val="20"/>
        </w:rPr>
        <w:t xml:space="preserve"> </w:t>
      </w:r>
    </w:p>
    <w:p w14:paraId="22BD1D19" w14:textId="77777777" w:rsidR="00ED725D" w:rsidRPr="00966E4A" w:rsidRDefault="00ED725D" w:rsidP="00ED725D">
      <w:pPr>
        <w:pStyle w:val="Sinespaciado"/>
        <w:ind w:firstLine="708"/>
        <w:jc w:val="both"/>
        <w:rPr>
          <w:rFonts w:ascii="Verdana" w:hAnsi="Verdana"/>
          <w:sz w:val="20"/>
          <w:szCs w:val="20"/>
        </w:rPr>
      </w:pPr>
      <w:r w:rsidRPr="00966E4A">
        <w:rPr>
          <w:rFonts w:ascii="Verdana" w:hAnsi="Verdana"/>
          <w:sz w:val="20"/>
          <w:szCs w:val="20"/>
        </w:rPr>
        <w:t>La falsedad de la información proporcionada implicará la negativa del registro.</w:t>
      </w:r>
    </w:p>
    <w:p w14:paraId="4C120094" w14:textId="77777777" w:rsidR="00ED725D" w:rsidRPr="00966E4A" w:rsidRDefault="00ED725D" w:rsidP="00ED725D">
      <w:pPr>
        <w:pStyle w:val="Sinespaciado"/>
        <w:jc w:val="both"/>
        <w:rPr>
          <w:rFonts w:ascii="Verdana" w:hAnsi="Verdana"/>
          <w:sz w:val="20"/>
          <w:szCs w:val="20"/>
        </w:rPr>
      </w:pPr>
    </w:p>
    <w:p w14:paraId="69AD05F4" w14:textId="77777777" w:rsidR="00ED725D" w:rsidRPr="00966E4A" w:rsidRDefault="00ED725D" w:rsidP="00ED725D">
      <w:pPr>
        <w:pStyle w:val="Sinespaciado"/>
        <w:ind w:firstLine="708"/>
        <w:jc w:val="both"/>
        <w:rPr>
          <w:rFonts w:ascii="Verdana" w:hAnsi="Verdana"/>
          <w:sz w:val="20"/>
          <w:szCs w:val="20"/>
        </w:rPr>
      </w:pPr>
      <w:r w:rsidRPr="00966E4A">
        <w:rPr>
          <w:rFonts w:ascii="Verdana" w:hAnsi="Verdana"/>
          <w:sz w:val="20"/>
          <w:szCs w:val="20"/>
        </w:rPr>
        <w:t>Las solicitudes de registro que no cumplan con cualquiera de los requisitos solicitados se declararán improcedentes.</w:t>
      </w:r>
    </w:p>
    <w:p w14:paraId="2DCA59D4" w14:textId="77777777" w:rsidR="00ED725D" w:rsidRPr="00966E4A" w:rsidRDefault="00ED725D" w:rsidP="00ED725D">
      <w:pPr>
        <w:pStyle w:val="Sinespaciado"/>
        <w:jc w:val="both"/>
        <w:rPr>
          <w:rFonts w:ascii="Verdana" w:hAnsi="Verdana"/>
          <w:sz w:val="20"/>
          <w:szCs w:val="20"/>
        </w:rPr>
      </w:pPr>
    </w:p>
    <w:p w14:paraId="46E4DAFA" w14:textId="77777777" w:rsidR="00ED725D" w:rsidRPr="00F02103" w:rsidRDefault="00ED725D" w:rsidP="00ED725D">
      <w:pPr>
        <w:pStyle w:val="Sinespaciado"/>
        <w:jc w:val="right"/>
        <w:rPr>
          <w:rFonts w:ascii="Verdana" w:hAnsi="Verdana"/>
          <w:b/>
          <w:bCs/>
          <w:i/>
          <w:iCs/>
          <w:sz w:val="20"/>
          <w:szCs w:val="20"/>
        </w:rPr>
      </w:pPr>
      <w:r w:rsidRPr="00F02103">
        <w:rPr>
          <w:rFonts w:ascii="Verdana" w:hAnsi="Verdana"/>
          <w:b/>
          <w:bCs/>
          <w:i/>
          <w:iCs/>
          <w:sz w:val="20"/>
          <w:szCs w:val="20"/>
        </w:rPr>
        <w:t xml:space="preserve">Solicitud de registro </w:t>
      </w:r>
    </w:p>
    <w:p w14:paraId="54B1952A" w14:textId="77777777" w:rsidR="00ED725D" w:rsidRPr="00966E4A" w:rsidRDefault="00ED725D" w:rsidP="00ED725D">
      <w:pPr>
        <w:pStyle w:val="Sinespaciado"/>
        <w:ind w:firstLine="708"/>
        <w:jc w:val="both"/>
        <w:rPr>
          <w:rFonts w:ascii="Verdana" w:hAnsi="Verdana"/>
          <w:sz w:val="20"/>
          <w:szCs w:val="20"/>
        </w:rPr>
      </w:pPr>
      <w:r w:rsidRPr="00977F9B">
        <w:rPr>
          <w:rFonts w:ascii="Verdana" w:hAnsi="Verdana"/>
          <w:b/>
          <w:bCs/>
          <w:sz w:val="20"/>
          <w:szCs w:val="20"/>
        </w:rPr>
        <w:t>Artículo 7.</w:t>
      </w:r>
      <w:r w:rsidRPr="00966E4A">
        <w:rPr>
          <w:rFonts w:ascii="Verdana" w:hAnsi="Verdana"/>
          <w:sz w:val="20"/>
          <w:szCs w:val="20"/>
        </w:rPr>
        <w:t xml:space="preserve"> La Junta de Gobierno y Coordinación Política dentro de un término que no excederá de treinta días naturales contados a partir de la fecha de recepción de la solicitud,</w:t>
      </w:r>
      <w:r>
        <w:rPr>
          <w:rFonts w:ascii="Verdana" w:hAnsi="Verdana"/>
          <w:sz w:val="20"/>
          <w:szCs w:val="20"/>
        </w:rPr>
        <w:t xml:space="preserve"> </w:t>
      </w:r>
      <w:r w:rsidRPr="00966E4A">
        <w:rPr>
          <w:rFonts w:ascii="Verdana" w:hAnsi="Verdana"/>
          <w:sz w:val="20"/>
          <w:szCs w:val="20"/>
        </w:rPr>
        <w:t>resolverá sobre la inscripción en el Padrón de Cabilderos.</w:t>
      </w:r>
    </w:p>
    <w:p w14:paraId="3BB45F20" w14:textId="77777777" w:rsidR="00ED725D" w:rsidRPr="00966E4A" w:rsidRDefault="00ED725D" w:rsidP="00ED725D">
      <w:pPr>
        <w:pStyle w:val="Sinespaciado"/>
        <w:jc w:val="both"/>
        <w:rPr>
          <w:rFonts w:ascii="Verdana" w:hAnsi="Verdana"/>
          <w:sz w:val="20"/>
          <w:szCs w:val="20"/>
        </w:rPr>
      </w:pPr>
    </w:p>
    <w:p w14:paraId="11B21390" w14:textId="77777777" w:rsidR="00ED725D" w:rsidRPr="00966E4A" w:rsidRDefault="00ED725D" w:rsidP="00ED725D">
      <w:pPr>
        <w:pStyle w:val="Sinespaciado"/>
        <w:ind w:firstLine="708"/>
        <w:jc w:val="both"/>
        <w:rPr>
          <w:rFonts w:ascii="Verdana" w:hAnsi="Verdana"/>
          <w:sz w:val="20"/>
          <w:szCs w:val="20"/>
        </w:rPr>
      </w:pPr>
      <w:r w:rsidRPr="00966E4A">
        <w:rPr>
          <w:rFonts w:ascii="Verdana" w:hAnsi="Verdana"/>
          <w:sz w:val="20"/>
          <w:szCs w:val="20"/>
        </w:rPr>
        <w:lastRenderedPageBreak/>
        <w:t>Si la solicitud fuese confusa o incompleta, la Secretaría General requerirá al solicitante por correo electrónico que haya inscrito en el formato de registro para que, en un término de cinco días hábiles posteriores a su notificación, la aclare o complete, refiriéndole que de no hacerlo, se tendrá por no presentada.</w:t>
      </w:r>
    </w:p>
    <w:p w14:paraId="77A532FB" w14:textId="77777777" w:rsidR="00ED725D" w:rsidRPr="00E15494" w:rsidRDefault="00ED725D" w:rsidP="00ED725D">
      <w:pPr>
        <w:pStyle w:val="Sinespaciado"/>
        <w:jc w:val="right"/>
        <w:rPr>
          <w:rFonts w:ascii="Verdana" w:hAnsi="Verdana"/>
          <w:b/>
          <w:bCs/>
          <w:color w:val="808080" w:themeColor="background1" w:themeShade="80"/>
          <w:sz w:val="20"/>
          <w:szCs w:val="20"/>
        </w:rPr>
      </w:pPr>
      <w:r w:rsidRPr="00E15494">
        <w:rPr>
          <w:rFonts w:ascii="Verdana" w:hAnsi="Verdana"/>
          <w:b/>
          <w:bCs/>
          <w:color w:val="808080" w:themeColor="background1" w:themeShade="80"/>
          <w:sz w:val="20"/>
          <w:szCs w:val="20"/>
        </w:rPr>
        <w:t>Párrafo reformado P.O. 10 de Diciembre de 2021</w:t>
      </w:r>
    </w:p>
    <w:p w14:paraId="17A1C5D1" w14:textId="77777777" w:rsidR="00ED725D" w:rsidRPr="00966E4A" w:rsidRDefault="00ED725D" w:rsidP="00ED725D">
      <w:pPr>
        <w:pStyle w:val="Sinespaciado"/>
        <w:jc w:val="both"/>
        <w:rPr>
          <w:rFonts w:ascii="Verdana" w:hAnsi="Verdana"/>
          <w:sz w:val="20"/>
          <w:szCs w:val="20"/>
        </w:rPr>
      </w:pPr>
    </w:p>
    <w:p w14:paraId="7A2A40A3" w14:textId="59E0D6F2" w:rsidR="00ED725D" w:rsidRPr="0020671B" w:rsidRDefault="00ED725D" w:rsidP="0020671B">
      <w:pPr>
        <w:pStyle w:val="Sinespaciado"/>
        <w:ind w:firstLine="708"/>
        <w:jc w:val="both"/>
        <w:rPr>
          <w:rFonts w:ascii="Verdana" w:hAnsi="Verdana"/>
          <w:sz w:val="20"/>
          <w:szCs w:val="20"/>
        </w:rPr>
      </w:pPr>
      <w:r w:rsidRPr="00966E4A">
        <w:rPr>
          <w:rFonts w:ascii="Verdana" w:hAnsi="Verdana"/>
          <w:sz w:val="20"/>
          <w:szCs w:val="20"/>
        </w:rPr>
        <w:t>En caso de negativa a otorgar el registro, esta se comunicará por escrito al solicitante al correo electrónico que haya inscrito en el formato de registro, fundando y motivando la resolución, en un término de hasta diez días hábiles contados a partir de la emisión de la resolución de negativa y se pondrán a disposición en la Secretaría General, los documentos que hubieren acompañado en su solicitud. Lo resuelto por la Junta de Gobierno y Coordinación Política será definitivo e inatacable.</w:t>
      </w:r>
      <w:r w:rsidR="0020671B">
        <w:rPr>
          <w:rFonts w:ascii="Verdana" w:hAnsi="Verdana"/>
          <w:sz w:val="20"/>
          <w:szCs w:val="20"/>
        </w:rPr>
        <w:t xml:space="preserve">        </w:t>
      </w:r>
      <w:r w:rsidRPr="00E15494">
        <w:rPr>
          <w:rFonts w:ascii="Verdana" w:hAnsi="Verdana"/>
          <w:b/>
          <w:bCs/>
          <w:color w:val="808080" w:themeColor="background1" w:themeShade="80"/>
          <w:sz w:val="20"/>
          <w:szCs w:val="20"/>
        </w:rPr>
        <w:t>Párrafo reformado P.O. 10 de Diciembre de 2021</w:t>
      </w:r>
    </w:p>
    <w:p w14:paraId="41FEB80F" w14:textId="77777777" w:rsidR="00ED725D" w:rsidRPr="00966E4A" w:rsidRDefault="00ED725D" w:rsidP="00ED725D">
      <w:pPr>
        <w:pStyle w:val="Sinespaciado"/>
        <w:jc w:val="both"/>
        <w:rPr>
          <w:rFonts w:ascii="Verdana" w:hAnsi="Verdana"/>
          <w:sz w:val="20"/>
          <w:szCs w:val="20"/>
        </w:rPr>
      </w:pPr>
    </w:p>
    <w:p w14:paraId="51B9513B" w14:textId="3F2A459E" w:rsidR="00ED725D" w:rsidRPr="0020671B" w:rsidRDefault="00ED725D" w:rsidP="0020671B">
      <w:pPr>
        <w:pStyle w:val="Sinespaciado"/>
        <w:ind w:firstLine="708"/>
        <w:jc w:val="both"/>
        <w:rPr>
          <w:rFonts w:ascii="Verdana" w:hAnsi="Verdana"/>
          <w:sz w:val="20"/>
          <w:szCs w:val="20"/>
        </w:rPr>
      </w:pPr>
      <w:r w:rsidRPr="00966E4A">
        <w:rPr>
          <w:rFonts w:ascii="Verdana" w:hAnsi="Verdana"/>
          <w:sz w:val="20"/>
          <w:szCs w:val="20"/>
        </w:rPr>
        <w:t>Si transcurrido el plazo que tiene la Junta de Gobierno y Coordinación Política no emite la resolución respectiva a cada solicitud de registro en el padrón de cabilderos, operará la afirmativa ficta.</w:t>
      </w:r>
      <w:r w:rsidRPr="00966E4A">
        <w:rPr>
          <w:rFonts w:ascii="Verdana" w:hAnsi="Verdana"/>
          <w:sz w:val="20"/>
          <w:szCs w:val="20"/>
        </w:rPr>
        <w:tab/>
      </w:r>
      <w:r w:rsidR="0020671B">
        <w:rPr>
          <w:rFonts w:ascii="Verdana" w:hAnsi="Verdana"/>
          <w:sz w:val="20"/>
          <w:szCs w:val="20"/>
        </w:rPr>
        <w:t xml:space="preserve">                                                 </w:t>
      </w:r>
      <w:r w:rsidRPr="00E15494">
        <w:rPr>
          <w:rFonts w:ascii="Verdana" w:hAnsi="Verdana"/>
          <w:b/>
          <w:bCs/>
          <w:color w:val="808080" w:themeColor="background1" w:themeShade="80"/>
          <w:sz w:val="20"/>
          <w:szCs w:val="20"/>
        </w:rPr>
        <w:t>Párrafo reformado P.O. 16-10-2020</w:t>
      </w:r>
    </w:p>
    <w:p w14:paraId="4D6E1D5F" w14:textId="77777777" w:rsidR="00ED725D" w:rsidRPr="00966E4A" w:rsidRDefault="00ED725D" w:rsidP="00ED725D">
      <w:pPr>
        <w:pStyle w:val="Sinespaciado"/>
        <w:jc w:val="both"/>
        <w:rPr>
          <w:rFonts w:ascii="Verdana" w:hAnsi="Verdana"/>
          <w:sz w:val="20"/>
          <w:szCs w:val="20"/>
        </w:rPr>
      </w:pPr>
    </w:p>
    <w:p w14:paraId="1469B6A8" w14:textId="77777777" w:rsidR="00ED725D" w:rsidRDefault="00ED725D" w:rsidP="00ED725D">
      <w:pPr>
        <w:pStyle w:val="Sinespaciado"/>
        <w:ind w:firstLine="708"/>
        <w:jc w:val="both"/>
        <w:rPr>
          <w:rFonts w:ascii="Verdana" w:hAnsi="Verdana"/>
          <w:sz w:val="20"/>
          <w:szCs w:val="20"/>
        </w:rPr>
      </w:pPr>
      <w:r w:rsidRPr="00966E4A">
        <w:rPr>
          <w:rFonts w:ascii="Verdana" w:hAnsi="Verdana"/>
          <w:sz w:val="20"/>
          <w:szCs w:val="20"/>
        </w:rPr>
        <w:t>La inscripción en el padrón de cabilderos se comunicará a los interesados, se mandará publicar en la página de internet del Congreso del Estado, protegiendo en todo caso, los datos personales en los términos de la Ley de Transparencia y Acceso a la Información Pública para el Estado de Guanajuato, La Ley de Protección de Datos Personales para el Estado y los Municipios de Guanajuato y demás normativa aplicable, y se comunicará a las diputadas y los diputados y los órganos del Congreso del Estado de Guanajuato los nombres de las personas acreditadas como cabilderos así como los alcances de la acreditación otorgada.</w:t>
      </w:r>
      <w:r w:rsidRPr="00966E4A">
        <w:rPr>
          <w:rFonts w:ascii="Verdana" w:hAnsi="Verdana"/>
          <w:sz w:val="20"/>
          <w:szCs w:val="20"/>
        </w:rPr>
        <w:tab/>
      </w:r>
    </w:p>
    <w:p w14:paraId="36910926" w14:textId="77777777" w:rsidR="00ED725D" w:rsidRPr="00E15494" w:rsidRDefault="00ED725D" w:rsidP="00ED725D">
      <w:pPr>
        <w:pStyle w:val="Sinespaciado"/>
        <w:jc w:val="right"/>
        <w:rPr>
          <w:rFonts w:ascii="Verdana" w:hAnsi="Verdana"/>
          <w:b/>
          <w:bCs/>
          <w:color w:val="808080" w:themeColor="background1" w:themeShade="80"/>
          <w:sz w:val="20"/>
          <w:szCs w:val="20"/>
        </w:rPr>
      </w:pPr>
      <w:r w:rsidRPr="00E15494">
        <w:rPr>
          <w:rFonts w:ascii="Verdana" w:hAnsi="Verdana"/>
          <w:b/>
          <w:bCs/>
          <w:color w:val="808080" w:themeColor="background1" w:themeShade="80"/>
          <w:sz w:val="20"/>
          <w:szCs w:val="20"/>
        </w:rPr>
        <w:t>Párrafo reformado P.O. 16-10-2020</w:t>
      </w:r>
    </w:p>
    <w:p w14:paraId="777B12CF" w14:textId="77777777" w:rsidR="0020671B" w:rsidRDefault="0020671B" w:rsidP="00ED725D">
      <w:pPr>
        <w:pStyle w:val="Sinespaciado"/>
        <w:ind w:firstLine="708"/>
        <w:jc w:val="both"/>
        <w:rPr>
          <w:rFonts w:ascii="Verdana" w:hAnsi="Verdana"/>
          <w:sz w:val="20"/>
          <w:szCs w:val="20"/>
        </w:rPr>
      </w:pPr>
    </w:p>
    <w:p w14:paraId="7518C088" w14:textId="34D200F2" w:rsidR="00ED725D" w:rsidRPr="00966E4A" w:rsidRDefault="00ED725D" w:rsidP="00ED725D">
      <w:pPr>
        <w:pStyle w:val="Sinespaciado"/>
        <w:ind w:firstLine="708"/>
        <w:jc w:val="both"/>
        <w:rPr>
          <w:rFonts w:ascii="Verdana" w:hAnsi="Verdana"/>
          <w:sz w:val="20"/>
          <w:szCs w:val="20"/>
        </w:rPr>
      </w:pPr>
      <w:r w:rsidRPr="00966E4A">
        <w:rPr>
          <w:rFonts w:ascii="Verdana" w:hAnsi="Verdana"/>
          <w:sz w:val="20"/>
          <w:szCs w:val="20"/>
        </w:rPr>
        <w:t>La Secretaría General en cualquier momento podrá requerir los documentos originales a las personas solicitantes, así como a cabilderos acreditados.</w:t>
      </w:r>
    </w:p>
    <w:p w14:paraId="519F176B" w14:textId="77777777" w:rsidR="00ED725D" w:rsidRPr="00E15494" w:rsidRDefault="00ED725D" w:rsidP="00ED725D">
      <w:pPr>
        <w:pStyle w:val="Sinespaciado"/>
        <w:jc w:val="right"/>
        <w:rPr>
          <w:rFonts w:ascii="Verdana" w:hAnsi="Verdana"/>
          <w:b/>
          <w:bCs/>
          <w:color w:val="808080" w:themeColor="background1" w:themeShade="80"/>
          <w:sz w:val="20"/>
          <w:szCs w:val="20"/>
        </w:rPr>
      </w:pPr>
      <w:r w:rsidRPr="00E15494">
        <w:rPr>
          <w:rFonts w:ascii="Verdana" w:hAnsi="Verdana"/>
          <w:b/>
          <w:bCs/>
          <w:color w:val="808080" w:themeColor="background1" w:themeShade="80"/>
          <w:sz w:val="20"/>
          <w:szCs w:val="20"/>
        </w:rPr>
        <w:t>Se adiciona párrafo P.O. 10 de Diciembre de 2021</w:t>
      </w:r>
    </w:p>
    <w:p w14:paraId="5F524101" w14:textId="77777777" w:rsidR="00ED725D" w:rsidRPr="00966E4A" w:rsidRDefault="00ED725D" w:rsidP="00ED725D">
      <w:pPr>
        <w:pStyle w:val="Sinespaciado"/>
        <w:jc w:val="both"/>
        <w:rPr>
          <w:rFonts w:ascii="Verdana" w:hAnsi="Verdana"/>
          <w:sz w:val="20"/>
          <w:szCs w:val="20"/>
        </w:rPr>
      </w:pPr>
    </w:p>
    <w:p w14:paraId="7194BB19" w14:textId="77777777" w:rsidR="00ED725D" w:rsidRPr="00F02103" w:rsidRDefault="00ED725D" w:rsidP="00ED725D">
      <w:pPr>
        <w:pStyle w:val="Sinespaciado"/>
        <w:jc w:val="right"/>
        <w:rPr>
          <w:rFonts w:ascii="Verdana" w:hAnsi="Verdana"/>
          <w:b/>
          <w:bCs/>
          <w:i/>
          <w:iCs/>
          <w:sz w:val="20"/>
          <w:szCs w:val="20"/>
        </w:rPr>
      </w:pPr>
      <w:r w:rsidRPr="00F02103">
        <w:rPr>
          <w:rFonts w:ascii="Verdana" w:hAnsi="Verdana"/>
          <w:b/>
          <w:bCs/>
          <w:i/>
          <w:iCs/>
          <w:sz w:val="20"/>
          <w:szCs w:val="20"/>
        </w:rPr>
        <w:t>Entrega de acreditaciones</w:t>
      </w:r>
    </w:p>
    <w:p w14:paraId="71DA91F5" w14:textId="77777777" w:rsidR="00ED725D" w:rsidRPr="00977F9B" w:rsidRDefault="00ED725D" w:rsidP="00ED725D">
      <w:pPr>
        <w:pStyle w:val="Sinespaciado"/>
        <w:ind w:firstLine="708"/>
        <w:jc w:val="both"/>
        <w:rPr>
          <w:rFonts w:ascii="Verdana" w:hAnsi="Verdana"/>
          <w:sz w:val="20"/>
          <w:szCs w:val="20"/>
        </w:rPr>
      </w:pPr>
      <w:r w:rsidRPr="00E15494">
        <w:rPr>
          <w:rFonts w:ascii="Verdana" w:hAnsi="Verdana"/>
          <w:b/>
          <w:bCs/>
          <w:sz w:val="20"/>
          <w:szCs w:val="20"/>
        </w:rPr>
        <w:t>Artículo 8.</w:t>
      </w:r>
      <w:r w:rsidRPr="00966E4A">
        <w:rPr>
          <w:rFonts w:ascii="Verdana" w:hAnsi="Verdana"/>
          <w:sz w:val="20"/>
          <w:szCs w:val="20"/>
        </w:rPr>
        <w:t xml:space="preserve"> Las acreditaciones como cabilderos que hubieren resultado procedentes serán personales e intransferibles y se entregarán por la Secretaría General por correo electrónico.</w:t>
      </w:r>
      <w:r>
        <w:rPr>
          <w:rFonts w:ascii="Verdana" w:hAnsi="Verdana"/>
          <w:sz w:val="20"/>
          <w:szCs w:val="20"/>
        </w:rPr>
        <w:t xml:space="preserve">                                                             </w:t>
      </w:r>
      <w:r w:rsidRPr="00977F9B">
        <w:rPr>
          <w:rFonts w:ascii="Verdana" w:hAnsi="Verdana"/>
          <w:b/>
          <w:bCs/>
          <w:color w:val="808080" w:themeColor="background1" w:themeShade="80"/>
          <w:sz w:val="20"/>
          <w:szCs w:val="20"/>
        </w:rPr>
        <w:t>Artículo reformado P.O. 10-12-2021</w:t>
      </w:r>
    </w:p>
    <w:p w14:paraId="691E6926" w14:textId="77777777" w:rsidR="00ED725D" w:rsidRDefault="00ED725D" w:rsidP="00ED725D">
      <w:pPr>
        <w:pStyle w:val="Sinespaciado"/>
        <w:jc w:val="both"/>
        <w:rPr>
          <w:rFonts w:ascii="Verdana" w:hAnsi="Verdana"/>
          <w:sz w:val="20"/>
          <w:szCs w:val="20"/>
        </w:rPr>
      </w:pPr>
    </w:p>
    <w:p w14:paraId="4EB4CE77" w14:textId="77777777" w:rsidR="00ED725D" w:rsidRPr="00966E4A" w:rsidRDefault="00ED725D" w:rsidP="00ED725D">
      <w:pPr>
        <w:pStyle w:val="Sinespaciado"/>
        <w:ind w:firstLine="708"/>
        <w:jc w:val="both"/>
        <w:rPr>
          <w:rFonts w:ascii="Verdana" w:hAnsi="Verdana"/>
          <w:sz w:val="20"/>
          <w:szCs w:val="20"/>
        </w:rPr>
      </w:pPr>
      <w:r w:rsidRPr="00966E4A">
        <w:rPr>
          <w:rFonts w:ascii="Verdana" w:hAnsi="Verdana"/>
          <w:sz w:val="20"/>
          <w:szCs w:val="20"/>
        </w:rPr>
        <w:t>La acreditación de cabildero faculta al titular, para realizar la actividad de cabildeo ante las Comisiones Legislativas, las diputadas y los diputados y los órganos del Congreso</w:t>
      </w:r>
      <w:r>
        <w:rPr>
          <w:rFonts w:ascii="Verdana" w:hAnsi="Verdana"/>
          <w:sz w:val="20"/>
          <w:szCs w:val="20"/>
        </w:rPr>
        <w:t xml:space="preserve"> </w:t>
      </w:r>
      <w:r w:rsidRPr="00966E4A">
        <w:rPr>
          <w:rFonts w:ascii="Verdana" w:hAnsi="Verdana"/>
          <w:sz w:val="20"/>
          <w:szCs w:val="20"/>
        </w:rPr>
        <w:t>del Estado de Guanajuato, exclusivamente para hacer propuestas y observaciones sobre las iniciativas que se encuentran en el desarrollo de su proceso legislativo.</w:t>
      </w:r>
    </w:p>
    <w:p w14:paraId="09618825" w14:textId="77777777" w:rsidR="00ED725D" w:rsidRPr="00E15494" w:rsidRDefault="00ED725D" w:rsidP="00ED725D">
      <w:pPr>
        <w:pStyle w:val="Sinespaciado"/>
        <w:jc w:val="right"/>
        <w:rPr>
          <w:rFonts w:ascii="Verdana" w:hAnsi="Verdana"/>
          <w:b/>
          <w:bCs/>
          <w:color w:val="808080" w:themeColor="background1" w:themeShade="80"/>
          <w:sz w:val="20"/>
          <w:szCs w:val="20"/>
        </w:rPr>
      </w:pPr>
      <w:r w:rsidRPr="00E15494">
        <w:rPr>
          <w:rFonts w:ascii="Verdana" w:hAnsi="Verdana"/>
          <w:b/>
          <w:bCs/>
          <w:color w:val="808080" w:themeColor="background1" w:themeShade="80"/>
          <w:sz w:val="20"/>
          <w:szCs w:val="20"/>
        </w:rPr>
        <w:t>Párrafo reformado P.O. 10-12-2021</w:t>
      </w:r>
    </w:p>
    <w:p w14:paraId="7DB0AFE8" w14:textId="77777777" w:rsidR="00ED725D" w:rsidRPr="00966E4A" w:rsidRDefault="00ED725D" w:rsidP="00ED725D">
      <w:pPr>
        <w:pStyle w:val="Sinespaciado"/>
        <w:jc w:val="both"/>
        <w:rPr>
          <w:rFonts w:ascii="Verdana" w:hAnsi="Verdana"/>
          <w:sz w:val="20"/>
          <w:szCs w:val="20"/>
        </w:rPr>
      </w:pPr>
    </w:p>
    <w:p w14:paraId="7E594785" w14:textId="77777777" w:rsidR="00ED725D" w:rsidRPr="00977F9B" w:rsidRDefault="00ED725D" w:rsidP="00ED725D">
      <w:pPr>
        <w:pStyle w:val="Sinespaciado"/>
        <w:jc w:val="right"/>
        <w:rPr>
          <w:rFonts w:ascii="Verdana" w:hAnsi="Verdana"/>
          <w:b/>
          <w:bCs/>
          <w:i/>
          <w:iCs/>
          <w:sz w:val="20"/>
          <w:szCs w:val="20"/>
        </w:rPr>
      </w:pPr>
      <w:r w:rsidRPr="00977F9B">
        <w:rPr>
          <w:rFonts w:ascii="Verdana" w:hAnsi="Verdana"/>
          <w:b/>
          <w:bCs/>
          <w:i/>
          <w:iCs/>
          <w:sz w:val="20"/>
          <w:szCs w:val="20"/>
        </w:rPr>
        <w:t xml:space="preserve">Comunicaciones         </w:t>
      </w:r>
    </w:p>
    <w:p w14:paraId="4219BD6A" w14:textId="53BD9EC1" w:rsidR="00ED725D" w:rsidRPr="00C13A8E" w:rsidRDefault="00ED725D" w:rsidP="00ED725D">
      <w:pPr>
        <w:pStyle w:val="Sinespaciado"/>
        <w:ind w:firstLine="708"/>
        <w:jc w:val="both"/>
        <w:rPr>
          <w:rFonts w:ascii="Verdana" w:hAnsi="Verdana"/>
          <w:sz w:val="20"/>
          <w:szCs w:val="20"/>
        </w:rPr>
      </w:pPr>
      <w:r w:rsidRPr="00E15494">
        <w:rPr>
          <w:rFonts w:ascii="Verdana" w:hAnsi="Verdana"/>
          <w:b/>
          <w:bCs/>
          <w:sz w:val="20"/>
          <w:szCs w:val="20"/>
        </w:rPr>
        <w:t>Artículo 9.</w:t>
      </w:r>
      <w:r w:rsidRPr="00966E4A">
        <w:rPr>
          <w:rFonts w:ascii="Verdana" w:hAnsi="Verdana"/>
          <w:sz w:val="20"/>
          <w:szCs w:val="20"/>
        </w:rPr>
        <w:t xml:space="preserve"> La Secretaría General o el área que esta designa, indistintamente, emitirán las comunicaciones correspondientes para mantener informados a las Comisiones Legislativas, las diputadas y los diputados y a los órganos del Congreso del Estado de Guanajuato sobre los asuntos relacionados con el padrón de cabilderos. Asimismo, comunicarán por correo electrónico a los cabilderos los acuerdos que recaigan a las solicitudes por ellos presentadas, así como las resoluciones que el órgano de Gobierno del Congreso del Estado tome con relación a estas, y a la forma de conducirse de las y los</w:t>
      </w:r>
      <w:r>
        <w:rPr>
          <w:rFonts w:ascii="Verdana" w:hAnsi="Verdana"/>
          <w:sz w:val="20"/>
          <w:szCs w:val="20"/>
        </w:rPr>
        <w:t xml:space="preserve"> </w:t>
      </w:r>
      <w:r w:rsidRPr="00966E4A">
        <w:rPr>
          <w:rFonts w:ascii="Verdana" w:hAnsi="Verdana"/>
          <w:sz w:val="20"/>
          <w:szCs w:val="20"/>
        </w:rPr>
        <w:t>cabilderos con relación a las diputadas y diputados.</w:t>
      </w:r>
      <w:r>
        <w:rPr>
          <w:rFonts w:ascii="Verdana" w:hAnsi="Verdana"/>
          <w:sz w:val="20"/>
          <w:szCs w:val="20"/>
        </w:rPr>
        <w:t xml:space="preserve">                                                             </w:t>
      </w:r>
      <w:r w:rsidRPr="00E15494">
        <w:rPr>
          <w:rFonts w:ascii="Verdana" w:hAnsi="Verdana"/>
          <w:b/>
          <w:bCs/>
          <w:color w:val="808080" w:themeColor="background1" w:themeShade="80"/>
          <w:sz w:val="20"/>
          <w:szCs w:val="20"/>
        </w:rPr>
        <w:t>Artículo reformado P.O. 10-12-2021</w:t>
      </w:r>
    </w:p>
    <w:p w14:paraId="70846E56" w14:textId="77777777" w:rsidR="00ED725D" w:rsidRPr="00966E4A" w:rsidRDefault="00ED725D" w:rsidP="00ED725D">
      <w:pPr>
        <w:pStyle w:val="Sinespaciado"/>
        <w:jc w:val="both"/>
        <w:rPr>
          <w:rFonts w:ascii="Verdana" w:hAnsi="Verdana"/>
          <w:sz w:val="20"/>
          <w:szCs w:val="20"/>
        </w:rPr>
      </w:pPr>
    </w:p>
    <w:p w14:paraId="1E4D0260" w14:textId="77777777" w:rsidR="0020671B" w:rsidRDefault="0020671B" w:rsidP="00ED725D">
      <w:pPr>
        <w:pStyle w:val="Sinespaciado"/>
        <w:jc w:val="right"/>
        <w:rPr>
          <w:rFonts w:ascii="Verdana" w:hAnsi="Verdana"/>
          <w:b/>
          <w:bCs/>
          <w:i/>
          <w:iCs/>
          <w:sz w:val="20"/>
          <w:szCs w:val="20"/>
        </w:rPr>
      </w:pPr>
    </w:p>
    <w:p w14:paraId="2389C97D" w14:textId="478D99AB" w:rsidR="00ED725D" w:rsidRPr="00977F9B" w:rsidRDefault="00ED725D" w:rsidP="00ED725D">
      <w:pPr>
        <w:pStyle w:val="Sinespaciado"/>
        <w:jc w:val="right"/>
        <w:rPr>
          <w:rFonts w:ascii="Verdana" w:hAnsi="Verdana"/>
          <w:b/>
          <w:bCs/>
          <w:i/>
          <w:iCs/>
          <w:sz w:val="20"/>
          <w:szCs w:val="20"/>
        </w:rPr>
      </w:pPr>
      <w:r w:rsidRPr="00977F9B">
        <w:rPr>
          <w:rFonts w:ascii="Verdana" w:hAnsi="Verdana"/>
          <w:b/>
          <w:bCs/>
          <w:i/>
          <w:iCs/>
          <w:sz w:val="20"/>
          <w:szCs w:val="20"/>
        </w:rPr>
        <w:lastRenderedPageBreak/>
        <w:t xml:space="preserve">Deber de actualizar datos </w:t>
      </w:r>
    </w:p>
    <w:p w14:paraId="780377C7" w14:textId="77777777" w:rsidR="00ED725D" w:rsidRPr="00966E4A" w:rsidRDefault="00ED725D" w:rsidP="00ED725D">
      <w:pPr>
        <w:pStyle w:val="Sinespaciado"/>
        <w:ind w:firstLine="708"/>
        <w:jc w:val="both"/>
        <w:rPr>
          <w:rFonts w:ascii="Verdana" w:hAnsi="Verdana"/>
          <w:sz w:val="20"/>
          <w:szCs w:val="20"/>
        </w:rPr>
      </w:pPr>
      <w:r w:rsidRPr="00E15494">
        <w:rPr>
          <w:rFonts w:ascii="Verdana" w:hAnsi="Verdana"/>
          <w:b/>
          <w:bCs/>
          <w:sz w:val="20"/>
          <w:szCs w:val="20"/>
        </w:rPr>
        <w:t>Artículo 10.</w:t>
      </w:r>
      <w:r w:rsidRPr="00966E4A">
        <w:rPr>
          <w:rFonts w:ascii="Verdana" w:hAnsi="Verdana"/>
          <w:sz w:val="20"/>
          <w:szCs w:val="20"/>
        </w:rPr>
        <w:t xml:space="preserve"> Las personas jurídicas acreditadas como cabilderos deberán hacer del conocimiento de la Junta de Gobierno y Coordinación Política por conducto de la Secretaría General cualquier cambio de las personas físicas designadas para que en su nombre y representación realicen actividades de cabildeo o sobre la actualización de los requisitos contemplados en el artículo 6 de los presentes lineamientos, dentro de los quince días</w:t>
      </w:r>
      <w:r>
        <w:rPr>
          <w:rFonts w:ascii="Verdana" w:hAnsi="Verdana"/>
          <w:sz w:val="20"/>
          <w:szCs w:val="20"/>
        </w:rPr>
        <w:t xml:space="preserve"> </w:t>
      </w:r>
      <w:r w:rsidRPr="00966E4A">
        <w:rPr>
          <w:rFonts w:ascii="Verdana" w:hAnsi="Verdana"/>
          <w:sz w:val="20"/>
          <w:szCs w:val="20"/>
        </w:rPr>
        <w:t>hábiles siguientes a que se hubiese presentado el cambio o modificación.</w:t>
      </w:r>
    </w:p>
    <w:p w14:paraId="3817166A" w14:textId="77777777" w:rsidR="00ED725D" w:rsidRPr="00E15494" w:rsidRDefault="00ED725D" w:rsidP="00ED725D">
      <w:pPr>
        <w:pStyle w:val="Sinespaciado"/>
        <w:jc w:val="right"/>
        <w:rPr>
          <w:rFonts w:ascii="Verdana" w:hAnsi="Verdana"/>
          <w:b/>
          <w:bCs/>
          <w:color w:val="808080" w:themeColor="background1" w:themeShade="80"/>
          <w:sz w:val="20"/>
          <w:szCs w:val="20"/>
        </w:rPr>
      </w:pPr>
      <w:r w:rsidRPr="00E15494">
        <w:rPr>
          <w:rFonts w:ascii="Verdana" w:hAnsi="Verdana"/>
          <w:b/>
          <w:bCs/>
          <w:color w:val="808080" w:themeColor="background1" w:themeShade="80"/>
          <w:sz w:val="20"/>
          <w:szCs w:val="20"/>
        </w:rPr>
        <w:t>Artículo reformado P.O. 10-12-2021</w:t>
      </w:r>
    </w:p>
    <w:p w14:paraId="68C3A391" w14:textId="77777777" w:rsidR="00ED725D" w:rsidRPr="00966E4A" w:rsidRDefault="00ED725D" w:rsidP="00ED725D">
      <w:pPr>
        <w:pStyle w:val="Sinespaciado"/>
        <w:jc w:val="both"/>
        <w:rPr>
          <w:rFonts w:ascii="Verdana" w:hAnsi="Verdana"/>
          <w:sz w:val="20"/>
          <w:szCs w:val="20"/>
        </w:rPr>
      </w:pPr>
    </w:p>
    <w:p w14:paraId="3466E152" w14:textId="77777777" w:rsidR="00ED725D" w:rsidRPr="00E15494" w:rsidRDefault="00ED725D" w:rsidP="00ED725D">
      <w:pPr>
        <w:pStyle w:val="Sinespaciado"/>
        <w:ind w:firstLine="708"/>
        <w:jc w:val="right"/>
        <w:rPr>
          <w:rFonts w:ascii="Verdana" w:hAnsi="Verdana"/>
          <w:b/>
          <w:bCs/>
          <w:i/>
          <w:iCs/>
          <w:sz w:val="20"/>
          <w:szCs w:val="20"/>
        </w:rPr>
      </w:pPr>
      <w:r w:rsidRPr="00E15494">
        <w:rPr>
          <w:rFonts w:ascii="Verdana" w:hAnsi="Verdana"/>
          <w:b/>
          <w:bCs/>
          <w:i/>
          <w:iCs/>
          <w:sz w:val="20"/>
          <w:szCs w:val="20"/>
        </w:rPr>
        <w:t xml:space="preserve">Vigencia de la acreditación como cabildero </w:t>
      </w:r>
    </w:p>
    <w:p w14:paraId="69DED2FD" w14:textId="77777777" w:rsidR="00ED725D" w:rsidRPr="00966E4A" w:rsidRDefault="00ED725D" w:rsidP="00ED725D">
      <w:pPr>
        <w:pStyle w:val="Sinespaciado"/>
        <w:ind w:firstLine="708"/>
        <w:jc w:val="both"/>
        <w:rPr>
          <w:rFonts w:ascii="Verdana" w:hAnsi="Verdana"/>
          <w:sz w:val="20"/>
          <w:szCs w:val="20"/>
        </w:rPr>
      </w:pPr>
      <w:r w:rsidRPr="00E15494">
        <w:rPr>
          <w:rFonts w:ascii="Verdana" w:hAnsi="Verdana"/>
          <w:b/>
          <w:bCs/>
          <w:sz w:val="20"/>
          <w:szCs w:val="20"/>
        </w:rPr>
        <w:t>Artículo 11.</w:t>
      </w:r>
      <w:r w:rsidRPr="00966E4A">
        <w:rPr>
          <w:rFonts w:ascii="Verdana" w:hAnsi="Verdana"/>
          <w:sz w:val="20"/>
          <w:szCs w:val="20"/>
        </w:rPr>
        <w:t xml:space="preserve"> La acreditación como cabildero tendrá vigencia por el término que mediante acuerdo de la Junta de Gobierno y Coordinación Política se establezca.</w:t>
      </w:r>
    </w:p>
    <w:p w14:paraId="245129B3" w14:textId="77777777" w:rsidR="00ED725D" w:rsidRPr="00E15494" w:rsidRDefault="00ED725D" w:rsidP="00ED725D">
      <w:pPr>
        <w:pStyle w:val="Sinespaciado"/>
        <w:jc w:val="right"/>
        <w:rPr>
          <w:rFonts w:ascii="Verdana" w:hAnsi="Verdana"/>
          <w:b/>
          <w:bCs/>
          <w:color w:val="808080" w:themeColor="background1" w:themeShade="80"/>
          <w:sz w:val="20"/>
          <w:szCs w:val="20"/>
        </w:rPr>
      </w:pPr>
      <w:r w:rsidRPr="00E15494">
        <w:rPr>
          <w:rFonts w:ascii="Verdana" w:hAnsi="Verdana"/>
          <w:b/>
          <w:bCs/>
          <w:color w:val="808080" w:themeColor="background1" w:themeShade="80"/>
          <w:sz w:val="20"/>
          <w:szCs w:val="20"/>
        </w:rPr>
        <w:t>Artículo reformado P.O. 10-12-2021</w:t>
      </w:r>
    </w:p>
    <w:p w14:paraId="58B9802F" w14:textId="77777777" w:rsidR="00ED725D" w:rsidRPr="00966E4A" w:rsidRDefault="00ED725D" w:rsidP="00ED725D">
      <w:pPr>
        <w:pStyle w:val="Sinespaciado"/>
        <w:jc w:val="both"/>
        <w:rPr>
          <w:rFonts w:ascii="Verdana" w:hAnsi="Verdana"/>
          <w:sz w:val="20"/>
          <w:szCs w:val="20"/>
        </w:rPr>
      </w:pPr>
    </w:p>
    <w:p w14:paraId="5F7761D7" w14:textId="77777777" w:rsidR="00ED725D" w:rsidRPr="00966E4A" w:rsidRDefault="00ED725D" w:rsidP="00ED725D">
      <w:pPr>
        <w:pStyle w:val="Sinespaciado"/>
        <w:ind w:firstLine="708"/>
        <w:jc w:val="both"/>
        <w:rPr>
          <w:rFonts w:ascii="Verdana" w:hAnsi="Verdana"/>
          <w:sz w:val="20"/>
          <w:szCs w:val="20"/>
        </w:rPr>
      </w:pPr>
      <w:r w:rsidRPr="00966E4A">
        <w:rPr>
          <w:rFonts w:ascii="Verdana" w:hAnsi="Verdana"/>
          <w:sz w:val="20"/>
          <w:szCs w:val="20"/>
        </w:rPr>
        <w:t>Para la renovación en el Padrón de Cabilderos deberán presentarse los mismos requisitos determinados en el artículo 6 de los presentes lineamientos, en los términos y condiciones de la correspondiente convocatoria se especifiquen.</w:t>
      </w:r>
    </w:p>
    <w:p w14:paraId="01F15BFC" w14:textId="77777777" w:rsidR="00ED725D" w:rsidRPr="00E15494" w:rsidRDefault="00ED725D" w:rsidP="00ED725D">
      <w:pPr>
        <w:pStyle w:val="Sinespaciado"/>
        <w:ind w:left="708" w:firstLine="708"/>
        <w:jc w:val="right"/>
        <w:rPr>
          <w:rFonts w:ascii="Verdana" w:hAnsi="Verdana"/>
          <w:b/>
          <w:bCs/>
          <w:color w:val="808080" w:themeColor="background1" w:themeShade="80"/>
          <w:sz w:val="20"/>
          <w:szCs w:val="20"/>
        </w:rPr>
      </w:pPr>
      <w:r w:rsidRPr="00E15494">
        <w:rPr>
          <w:rFonts w:ascii="Verdana" w:hAnsi="Verdana"/>
          <w:b/>
          <w:bCs/>
          <w:color w:val="808080" w:themeColor="background1" w:themeShade="80"/>
          <w:sz w:val="20"/>
          <w:szCs w:val="20"/>
        </w:rPr>
        <w:t>Párrafo reformado P.O. 16-10-2020</w:t>
      </w:r>
    </w:p>
    <w:p w14:paraId="23629516" w14:textId="77777777" w:rsidR="00ED725D" w:rsidRPr="00966E4A" w:rsidRDefault="00ED725D" w:rsidP="00ED725D">
      <w:pPr>
        <w:pStyle w:val="Sinespaciado"/>
        <w:jc w:val="both"/>
        <w:rPr>
          <w:rFonts w:ascii="Verdana" w:hAnsi="Verdana"/>
          <w:sz w:val="20"/>
          <w:szCs w:val="20"/>
        </w:rPr>
      </w:pPr>
    </w:p>
    <w:p w14:paraId="17FE2BDD" w14:textId="77777777" w:rsidR="00ED725D" w:rsidRPr="00E15494" w:rsidRDefault="00ED725D" w:rsidP="00ED725D">
      <w:pPr>
        <w:pStyle w:val="Sinespaciado"/>
        <w:ind w:firstLine="708"/>
        <w:jc w:val="right"/>
        <w:rPr>
          <w:rFonts w:ascii="Verdana" w:hAnsi="Verdana"/>
          <w:b/>
          <w:bCs/>
          <w:i/>
          <w:iCs/>
          <w:sz w:val="20"/>
          <w:szCs w:val="20"/>
        </w:rPr>
      </w:pPr>
      <w:r w:rsidRPr="00E15494">
        <w:rPr>
          <w:rFonts w:ascii="Verdana" w:hAnsi="Verdana"/>
          <w:b/>
          <w:bCs/>
          <w:i/>
          <w:iCs/>
          <w:sz w:val="20"/>
          <w:szCs w:val="20"/>
        </w:rPr>
        <w:t xml:space="preserve">Ampliación de los alcances de la acreditación </w:t>
      </w:r>
    </w:p>
    <w:p w14:paraId="0CE5709D" w14:textId="77777777" w:rsidR="00ED725D" w:rsidRDefault="00ED725D" w:rsidP="00ED725D">
      <w:pPr>
        <w:pStyle w:val="Sinespaciado"/>
        <w:ind w:firstLine="708"/>
        <w:jc w:val="both"/>
        <w:rPr>
          <w:rFonts w:ascii="Verdana" w:hAnsi="Verdana"/>
          <w:sz w:val="20"/>
          <w:szCs w:val="20"/>
        </w:rPr>
      </w:pPr>
      <w:r w:rsidRPr="00E15494">
        <w:rPr>
          <w:rFonts w:ascii="Verdana" w:hAnsi="Verdana"/>
          <w:b/>
          <w:bCs/>
          <w:sz w:val="20"/>
          <w:szCs w:val="20"/>
        </w:rPr>
        <w:t>Artículo 12.</w:t>
      </w:r>
      <w:r w:rsidRPr="00966E4A">
        <w:rPr>
          <w:rFonts w:ascii="Verdana" w:hAnsi="Verdana"/>
          <w:sz w:val="20"/>
          <w:szCs w:val="20"/>
        </w:rPr>
        <w:t xml:space="preserve"> En cualquier momento, el cabildero podrá solicitar a la Junta de Gobierno y Coordinación Política, amplíe el alcance de la acreditación que le hubiere sido autorizada, en aquellos casos en los que pretenda cabildear temas distintos a los acreditados, otras Comisiones, otros diputados y diputadas u órganos del Congreso distintos a los de su propuesta original. Para tal efecto, deberá argumentar y justificar su petición y llenar los formatos respectivos. A toda solicitud de ampliación serán aplicables en lo conducente, los términos y disposiciones establecidas en el artículo 7 de los presentes lineamientos.</w:t>
      </w:r>
      <w:r w:rsidRPr="00966E4A">
        <w:rPr>
          <w:rFonts w:ascii="Verdana" w:hAnsi="Verdana"/>
          <w:sz w:val="20"/>
          <w:szCs w:val="20"/>
        </w:rPr>
        <w:tab/>
      </w:r>
    </w:p>
    <w:p w14:paraId="591DFAC5" w14:textId="77777777" w:rsidR="00ED725D" w:rsidRPr="00E15494" w:rsidRDefault="00ED725D" w:rsidP="00ED725D">
      <w:pPr>
        <w:pStyle w:val="Sinespaciado"/>
        <w:jc w:val="right"/>
        <w:rPr>
          <w:rFonts w:ascii="Verdana" w:hAnsi="Verdana"/>
          <w:b/>
          <w:bCs/>
          <w:color w:val="808080" w:themeColor="background1" w:themeShade="80"/>
          <w:sz w:val="20"/>
          <w:szCs w:val="20"/>
        </w:rPr>
      </w:pPr>
      <w:r w:rsidRPr="00E15494">
        <w:rPr>
          <w:rFonts w:ascii="Verdana" w:hAnsi="Verdana"/>
          <w:b/>
          <w:bCs/>
          <w:color w:val="808080" w:themeColor="background1" w:themeShade="80"/>
          <w:sz w:val="20"/>
          <w:szCs w:val="20"/>
        </w:rPr>
        <w:t>Artículo reformado P.O. 10-12-2021</w:t>
      </w:r>
    </w:p>
    <w:p w14:paraId="6E2A3932" w14:textId="77777777" w:rsidR="00ED725D" w:rsidRPr="00966E4A" w:rsidRDefault="00ED725D" w:rsidP="00ED725D">
      <w:pPr>
        <w:pStyle w:val="Sinespaciado"/>
        <w:jc w:val="both"/>
        <w:rPr>
          <w:rFonts w:ascii="Verdana" w:hAnsi="Verdana"/>
          <w:sz w:val="20"/>
          <w:szCs w:val="20"/>
        </w:rPr>
      </w:pPr>
    </w:p>
    <w:p w14:paraId="64E12700" w14:textId="440C1D9B" w:rsidR="00ED725D" w:rsidRPr="00966E4A" w:rsidRDefault="00ED725D" w:rsidP="00ED725D">
      <w:pPr>
        <w:pStyle w:val="Sinespaciado"/>
        <w:ind w:firstLine="708"/>
        <w:jc w:val="both"/>
        <w:rPr>
          <w:rFonts w:ascii="Verdana" w:hAnsi="Verdana"/>
          <w:sz w:val="20"/>
          <w:szCs w:val="20"/>
        </w:rPr>
      </w:pPr>
      <w:r w:rsidRPr="00966E4A">
        <w:rPr>
          <w:rFonts w:ascii="Verdana" w:hAnsi="Verdana"/>
          <w:sz w:val="20"/>
          <w:szCs w:val="20"/>
        </w:rPr>
        <w:t>La ampliación autorizada cesará sus efectos una vez agotado el objetivo de la misma o ésta haya quedado sin materia.</w:t>
      </w:r>
      <w:r w:rsidRPr="00966E4A">
        <w:rPr>
          <w:rFonts w:ascii="Verdana" w:hAnsi="Verdana"/>
          <w:sz w:val="20"/>
          <w:szCs w:val="20"/>
        </w:rPr>
        <w:tab/>
      </w:r>
      <w:r w:rsidR="0020671B">
        <w:rPr>
          <w:rFonts w:ascii="Verdana" w:hAnsi="Verdana"/>
          <w:sz w:val="20"/>
          <w:szCs w:val="20"/>
        </w:rPr>
        <w:t xml:space="preserve">                            </w:t>
      </w:r>
      <w:r w:rsidRPr="0020671B">
        <w:rPr>
          <w:rFonts w:ascii="Verdana" w:hAnsi="Verdana"/>
          <w:b/>
          <w:bCs/>
          <w:color w:val="808080" w:themeColor="background1" w:themeShade="80"/>
          <w:sz w:val="20"/>
          <w:szCs w:val="20"/>
        </w:rPr>
        <w:t>Párrafo Adicionado P.O. 16-10-2020</w:t>
      </w:r>
    </w:p>
    <w:p w14:paraId="2CA2244F" w14:textId="77777777" w:rsidR="00ED725D" w:rsidRPr="00966E4A" w:rsidRDefault="00ED725D" w:rsidP="00ED725D">
      <w:pPr>
        <w:pStyle w:val="Sinespaciado"/>
        <w:jc w:val="both"/>
        <w:rPr>
          <w:rFonts w:ascii="Verdana" w:hAnsi="Verdana"/>
          <w:sz w:val="20"/>
          <w:szCs w:val="20"/>
        </w:rPr>
      </w:pPr>
      <w:r w:rsidRPr="00966E4A">
        <w:rPr>
          <w:rFonts w:ascii="Verdana" w:hAnsi="Verdana"/>
          <w:sz w:val="20"/>
          <w:szCs w:val="20"/>
        </w:rPr>
        <w:t xml:space="preserve"> </w:t>
      </w:r>
    </w:p>
    <w:p w14:paraId="6357C775" w14:textId="77777777" w:rsidR="00ED725D" w:rsidRPr="00966E4A" w:rsidRDefault="00ED725D" w:rsidP="00ED725D">
      <w:pPr>
        <w:pStyle w:val="Sinespaciado"/>
        <w:jc w:val="both"/>
        <w:rPr>
          <w:rFonts w:ascii="Verdana" w:hAnsi="Verdana"/>
          <w:sz w:val="20"/>
          <w:szCs w:val="20"/>
        </w:rPr>
      </w:pPr>
    </w:p>
    <w:p w14:paraId="398BCEC3" w14:textId="77777777" w:rsidR="00ED725D" w:rsidRPr="00F02103" w:rsidRDefault="00ED725D" w:rsidP="00ED725D">
      <w:pPr>
        <w:pStyle w:val="Sinespaciado"/>
        <w:jc w:val="center"/>
        <w:rPr>
          <w:rFonts w:ascii="Verdana" w:hAnsi="Verdana"/>
          <w:b/>
          <w:bCs/>
          <w:sz w:val="20"/>
          <w:szCs w:val="20"/>
        </w:rPr>
      </w:pPr>
      <w:r w:rsidRPr="00F02103">
        <w:rPr>
          <w:rFonts w:ascii="Verdana" w:hAnsi="Verdana"/>
          <w:b/>
          <w:bCs/>
          <w:sz w:val="20"/>
          <w:szCs w:val="20"/>
        </w:rPr>
        <w:t>Capítulo III</w:t>
      </w:r>
    </w:p>
    <w:p w14:paraId="4387E0F6" w14:textId="77777777" w:rsidR="00ED725D" w:rsidRPr="00F02103" w:rsidRDefault="00ED725D" w:rsidP="00ED725D">
      <w:pPr>
        <w:pStyle w:val="Sinespaciado"/>
        <w:jc w:val="center"/>
        <w:rPr>
          <w:rFonts w:ascii="Verdana" w:hAnsi="Verdana"/>
          <w:b/>
          <w:bCs/>
          <w:sz w:val="20"/>
          <w:szCs w:val="20"/>
        </w:rPr>
      </w:pPr>
      <w:r w:rsidRPr="00F02103">
        <w:rPr>
          <w:rFonts w:ascii="Verdana" w:hAnsi="Verdana"/>
          <w:b/>
          <w:bCs/>
          <w:sz w:val="20"/>
          <w:szCs w:val="20"/>
        </w:rPr>
        <w:t>Desarrollo de la Actividad de Cabildeo</w:t>
      </w:r>
    </w:p>
    <w:p w14:paraId="4ECE1A34" w14:textId="77777777" w:rsidR="00ED725D" w:rsidRPr="00966E4A" w:rsidRDefault="00ED725D" w:rsidP="00ED725D">
      <w:pPr>
        <w:pStyle w:val="Sinespaciado"/>
        <w:jc w:val="both"/>
        <w:rPr>
          <w:rFonts w:ascii="Verdana" w:hAnsi="Verdana"/>
          <w:sz w:val="20"/>
          <w:szCs w:val="20"/>
        </w:rPr>
      </w:pPr>
    </w:p>
    <w:p w14:paraId="53D018C0" w14:textId="77777777" w:rsidR="00ED725D" w:rsidRPr="00F02103" w:rsidRDefault="00ED725D" w:rsidP="00ED725D">
      <w:pPr>
        <w:pStyle w:val="Sinespaciado"/>
        <w:jc w:val="right"/>
        <w:rPr>
          <w:rFonts w:ascii="Verdana" w:hAnsi="Verdana"/>
          <w:b/>
          <w:bCs/>
          <w:i/>
          <w:iCs/>
          <w:sz w:val="20"/>
          <w:szCs w:val="20"/>
        </w:rPr>
      </w:pPr>
      <w:r w:rsidRPr="00F02103">
        <w:rPr>
          <w:rFonts w:ascii="Verdana" w:hAnsi="Verdana"/>
          <w:b/>
          <w:bCs/>
          <w:i/>
          <w:iCs/>
          <w:sz w:val="20"/>
          <w:szCs w:val="20"/>
        </w:rPr>
        <w:t xml:space="preserve">Deber de orden, respeto y compostura </w:t>
      </w:r>
    </w:p>
    <w:p w14:paraId="7152721C" w14:textId="77777777" w:rsidR="00ED725D" w:rsidRPr="00C13A8E" w:rsidRDefault="00ED725D" w:rsidP="00ED725D">
      <w:pPr>
        <w:pStyle w:val="Sinespaciado"/>
        <w:ind w:firstLine="708"/>
        <w:jc w:val="both"/>
        <w:rPr>
          <w:rFonts w:ascii="Verdana" w:hAnsi="Verdana"/>
          <w:sz w:val="20"/>
          <w:szCs w:val="20"/>
        </w:rPr>
      </w:pPr>
      <w:r w:rsidRPr="00E15494">
        <w:rPr>
          <w:rFonts w:ascii="Verdana" w:hAnsi="Verdana"/>
          <w:b/>
          <w:bCs/>
          <w:sz w:val="20"/>
          <w:szCs w:val="20"/>
        </w:rPr>
        <w:t>Artículo 13.</w:t>
      </w:r>
      <w:r w:rsidRPr="00966E4A">
        <w:rPr>
          <w:rFonts w:ascii="Verdana" w:hAnsi="Verdana"/>
          <w:sz w:val="20"/>
          <w:szCs w:val="20"/>
        </w:rPr>
        <w:t xml:space="preserve"> Los cabilderos tienen el deber de observar en todo momento respeto a las diputadas, diputados y servidores públicos del Congreso del Estado, y compostura en el ejercicio de la función de cabildeo, dentro y fuera de las instalaciones del Congreso del Estado y por cualquier medio, así como evitar cualquier acción u omisión que atente contra la dignidad de las personas y las funciones del Poder Legislativo, el de cumplir a cabalidad la normativa aplicable a su función.</w:t>
      </w:r>
      <w:r w:rsidRPr="00966E4A">
        <w:rPr>
          <w:rFonts w:ascii="Verdana" w:hAnsi="Verdana"/>
          <w:sz w:val="20"/>
          <w:szCs w:val="20"/>
        </w:rPr>
        <w:tab/>
      </w:r>
      <w:r>
        <w:rPr>
          <w:rFonts w:ascii="Verdana" w:hAnsi="Verdana"/>
          <w:sz w:val="20"/>
          <w:szCs w:val="20"/>
        </w:rPr>
        <w:t xml:space="preserve">                                    </w:t>
      </w:r>
      <w:r w:rsidRPr="00C13A8E">
        <w:rPr>
          <w:rFonts w:ascii="Verdana" w:hAnsi="Verdana"/>
          <w:b/>
          <w:bCs/>
          <w:color w:val="808080" w:themeColor="background1" w:themeShade="80"/>
          <w:sz w:val="20"/>
          <w:szCs w:val="20"/>
        </w:rPr>
        <w:t>Artículo reformado P.O. 10-12-2021</w:t>
      </w:r>
    </w:p>
    <w:p w14:paraId="02F09FC0" w14:textId="77777777" w:rsidR="00ED725D" w:rsidRPr="00966E4A" w:rsidRDefault="00ED725D" w:rsidP="00ED725D">
      <w:pPr>
        <w:pStyle w:val="Sinespaciado"/>
        <w:jc w:val="both"/>
        <w:rPr>
          <w:rFonts w:ascii="Verdana" w:hAnsi="Verdana"/>
          <w:sz w:val="20"/>
          <w:szCs w:val="20"/>
        </w:rPr>
      </w:pPr>
    </w:p>
    <w:p w14:paraId="642D3ABA" w14:textId="77777777" w:rsidR="00ED725D" w:rsidRPr="00966E4A" w:rsidRDefault="00ED725D" w:rsidP="00ED725D">
      <w:pPr>
        <w:pStyle w:val="Sinespaciado"/>
        <w:ind w:firstLine="708"/>
        <w:jc w:val="both"/>
        <w:rPr>
          <w:rFonts w:ascii="Verdana" w:hAnsi="Verdana"/>
          <w:sz w:val="20"/>
          <w:szCs w:val="20"/>
        </w:rPr>
      </w:pPr>
      <w:r w:rsidRPr="00966E4A">
        <w:rPr>
          <w:rFonts w:ascii="Verdana" w:hAnsi="Verdana"/>
          <w:sz w:val="20"/>
          <w:szCs w:val="20"/>
        </w:rPr>
        <w:t>La infracción a lo dispuesto en el presente artículo será motivo de cancelación del registro en el Padrón de Cabilderos y, por lo tanto, de su acreditación.</w:t>
      </w:r>
    </w:p>
    <w:p w14:paraId="3632D155" w14:textId="77777777" w:rsidR="00ED725D" w:rsidRPr="00C13A8E" w:rsidRDefault="00ED725D" w:rsidP="00ED725D">
      <w:pPr>
        <w:pStyle w:val="Sinespaciado"/>
        <w:jc w:val="right"/>
        <w:rPr>
          <w:rFonts w:ascii="Verdana" w:hAnsi="Verdana"/>
          <w:b/>
          <w:bCs/>
          <w:sz w:val="20"/>
          <w:szCs w:val="20"/>
        </w:rPr>
      </w:pPr>
      <w:r w:rsidRPr="00C13A8E">
        <w:rPr>
          <w:rFonts w:ascii="Verdana" w:hAnsi="Verdana"/>
          <w:b/>
          <w:bCs/>
          <w:color w:val="808080" w:themeColor="background1" w:themeShade="80"/>
          <w:sz w:val="20"/>
          <w:szCs w:val="20"/>
        </w:rPr>
        <w:t>Párrafo Adicionado P.O. 16-10-2020</w:t>
      </w:r>
    </w:p>
    <w:p w14:paraId="5695799A" w14:textId="77777777" w:rsidR="00ED725D" w:rsidRPr="00966E4A" w:rsidRDefault="00ED725D" w:rsidP="00ED725D">
      <w:pPr>
        <w:pStyle w:val="Sinespaciado"/>
        <w:jc w:val="both"/>
        <w:rPr>
          <w:rFonts w:ascii="Verdana" w:hAnsi="Verdana"/>
          <w:sz w:val="20"/>
          <w:szCs w:val="20"/>
        </w:rPr>
      </w:pPr>
    </w:p>
    <w:p w14:paraId="3F66ECFA" w14:textId="77777777" w:rsidR="00ED725D" w:rsidRPr="00977F9B" w:rsidRDefault="00ED725D" w:rsidP="00ED725D">
      <w:pPr>
        <w:pStyle w:val="Sinespaciado"/>
        <w:jc w:val="right"/>
        <w:rPr>
          <w:rFonts w:ascii="Verdana" w:hAnsi="Verdana"/>
          <w:b/>
          <w:bCs/>
          <w:i/>
          <w:iCs/>
          <w:sz w:val="20"/>
          <w:szCs w:val="20"/>
        </w:rPr>
      </w:pPr>
      <w:r w:rsidRPr="00977F9B">
        <w:rPr>
          <w:rFonts w:ascii="Verdana" w:hAnsi="Verdana"/>
          <w:b/>
          <w:bCs/>
          <w:i/>
          <w:iCs/>
          <w:sz w:val="20"/>
          <w:szCs w:val="20"/>
        </w:rPr>
        <w:t xml:space="preserve">Apercibimiento </w:t>
      </w:r>
    </w:p>
    <w:p w14:paraId="6A9DF91A" w14:textId="77777777" w:rsidR="00ED725D" w:rsidRPr="00966E4A" w:rsidRDefault="00ED725D" w:rsidP="00ED725D">
      <w:pPr>
        <w:pStyle w:val="Sinespaciado"/>
        <w:ind w:firstLine="708"/>
        <w:jc w:val="both"/>
        <w:rPr>
          <w:rFonts w:ascii="Verdana" w:hAnsi="Verdana"/>
          <w:sz w:val="20"/>
          <w:szCs w:val="20"/>
        </w:rPr>
      </w:pPr>
      <w:r w:rsidRPr="00E15494">
        <w:rPr>
          <w:rFonts w:ascii="Verdana" w:hAnsi="Verdana"/>
          <w:b/>
          <w:bCs/>
          <w:sz w:val="20"/>
          <w:szCs w:val="20"/>
        </w:rPr>
        <w:t>Artículo 13 bis.</w:t>
      </w:r>
      <w:r w:rsidRPr="00966E4A">
        <w:rPr>
          <w:rFonts w:ascii="Verdana" w:hAnsi="Verdana"/>
          <w:sz w:val="20"/>
          <w:szCs w:val="20"/>
        </w:rPr>
        <w:t xml:space="preserve"> Cuando el cabildero no observe respeto y compostura en todo momento, en el ejercicio de su función, dentro y fuera de las instalaciones del Congreso del </w:t>
      </w:r>
      <w:r w:rsidRPr="00966E4A">
        <w:rPr>
          <w:rFonts w:ascii="Verdana" w:hAnsi="Verdana"/>
          <w:sz w:val="20"/>
          <w:szCs w:val="20"/>
        </w:rPr>
        <w:lastRenderedPageBreak/>
        <w:t>Estado, será acreedor por única ocasión a un apercibimiento, el cual le será notificado vía correo electrónico.</w:t>
      </w:r>
      <w:r w:rsidRPr="00966E4A">
        <w:rPr>
          <w:rFonts w:ascii="Verdana" w:hAnsi="Verdana"/>
          <w:sz w:val="20"/>
          <w:szCs w:val="20"/>
        </w:rPr>
        <w:tab/>
      </w:r>
      <w:r>
        <w:rPr>
          <w:rFonts w:ascii="Verdana" w:hAnsi="Verdana"/>
          <w:sz w:val="20"/>
          <w:szCs w:val="20"/>
        </w:rPr>
        <w:t xml:space="preserve">                                              </w:t>
      </w:r>
      <w:r w:rsidRPr="00C13A8E">
        <w:rPr>
          <w:rFonts w:ascii="Verdana" w:hAnsi="Verdana"/>
          <w:b/>
          <w:bCs/>
          <w:color w:val="808080" w:themeColor="background1" w:themeShade="80"/>
          <w:sz w:val="20"/>
          <w:szCs w:val="20"/>
        </w:rPr>
        <w:t>Artículo reformado P.O. 10-12-2021</w:t>
      </w:r>
    </w:p>
    <w:p w14:paraId="496A42D2" w14:textId="77777777" w:rsidR="00ED725D" w:rsidRPr="00966E4A" w:rsidRDefault="00ED725D" w:rsidP="00ED725D">
      <w:pPr>
        <w:pStyle w:val="Sinespaciado"/>
        <w:jc w:val="both"/>
        <w:rPr>
          <w:rFonts w:ascii="Verdana" w:hAnsi="Verdana"/>
          <w:sz w:val="20"/>
          <w:szCs w:val="20"/>
        </w:rPr>
      </w:pPr>
    </w:p>
    <w:p w14:paraId="0C924D1B" w14:textId="77777777" w:rsidR="00ED725D" w:rsidRPr="00977F9B" w:rsidRDefault="00ED725D" w:rsidP="00ED725D">
      <w:pPr>
        <w:pStyle w:val="Sinespaciado"/>
        <w:jc w:val="right"/>
        <w:rPr>
          <w:rFonts w:ascii="Verdana" w:hAnsi="Verdana"/>
          <w:b/>
          <w:bCs/>
          <w:i/>
          <w:iCs/>
          <w:sz w:val="20"/>
          <w:szCs w:val="20"/>
        </w:rPr>
      </w:pPr>
      <w:r w:rsidRPr="00977F9B">
        <w:rPr>
          <w:rFonts w:ascii="Verdana" w:hAnsi="Verdana"/>
          <w:b/>
          <w:bCs/>
          <w:i/>
          <w:iCs/>
          <w:sz w:val="20"/>
          <w:szCs w:val="20"/>
        </w:rPr>
        <w:t>Desarrollo de la actividad de cabildeo</w:t>
      </w:r>
    </w:p>
    <w:p w14:paraId="4219105D" w14:textId="0D95BE5D" w:rsidR="00ED725D" w:rsidRPr="0020671B" w:rsidRDefault="00ED725D" w:rsidP="0020671B">
      <w:pPr>
        <w:pStyle w:val="Sinespaciado"/>
        <w:ind w:firstLine="708"/>
        <w:jc w:val="both"/>
        <w:rPr>
          <w:rFonts w:ascii="Verdana" w:hAnsi="Verdana"/>
          <w:sz w:val="20"/>
          <w:szCs w:val="20"/>
        </w:rPr>
      </w:pPr>
      <w:r w:rsidRPr="00E15494">
        <w:rPr>
          <w:rFonts w:ascii="Verdana" w:hAnsi="Verdana"/>
          <w:b/>
          <w:bCs/>
          <w:sz w:val="20"/>
          <w:szCs w:val="20"/>
        </w:rPr>
        <w:t>Artículo 14.</w:t>
      </w:r>
      <w:r w:rsidRPr="00966E4A">
        <w:rPr>
          <w:rFonts w:ascii="Verdana" w:hAnsi="Verdana"/>
          <w:sz w:val="20"/>
          <w:szCs w:val="20"/>
        </w:rPr>
        <w:t xml:space="preserve"> El desarrollo de la actividad de cabildeo se sujetará a lo dispuesto en la Ley Orgánica para el Estado de Guanajuato, los presentes lineamientos y a las determinaciones que tomen para el desahogo de las audiencias las diputadas, los diputados y los Órganos del Congreso del Estado.</w:t>
      </w:r>
      <w:r w:rsidRPr="00966E4A">
        <w:rPr>
          <w:rFonts w:ascii="Verdana" w:hAnsi="Verdana"/>
          <w:sz w:val="20"/>
          <w:szCs w:val="20"/>
        </w:rPr>
        <w:tab/>
      </w:r>
      <w:r w:rsidR="0020671B">
        <w:rPr>
          <w:rFonts w:ascii="Verdana" w:hAnsi="Verdana"/>
          <w:sz w:val="20"/>
          <w:szCs w:val="20"/>
        </w:rPr>
        <w:t xml:space="preserve">                                                 </w:t>
      </w:r>
      <w:r w:rsidRPr="00C13A8E">
        <w:rPr>
          <w:rFonts w:ascii="Verdana" w:hAnsi="Verdana"/>
          <w:b/>
          <w:bCs/>
          <w:color w:val="808080" w:themeColor="background1" w:themeShade="80"/>
          <w:sz w:val="20"/>
          <w:szCs w:val="20"/>
        </w:rPr>
        <w:t>Párrafo reformado P.O. 16-10-2020</w:t>
      </w:r>
    </w:p>
    <w:p w14:paraId="569592E1" w14:textId="77777777" w:rsidR="00ED725D" w:rsidRPr="0020671B" w:rsidRDefault="00ED725D" w:rsidP="00ED725D">
      <w:pPr>
        <w:pStyle w:val="Sinespaciado"/>
        <w:jc w:val="both"/>
        <w:rPr>
          <w:rFonts w:ascii="Verdana" w:hAnsi="Verdana"/>
          <w:sz w:val="16"/>
          <w:szCs w:val="16"/>
        </w:rPr>
      </w:pPr>
    </w:p>
    <w:p w14:paraId="4330AC70" w14:textId="77777777" w:rsidR="00ED725D" w:rsidRPr="00966E4A" w:rsidRDefault="00ED725D" w:rsidP="00ED725D">
      <w:pPr>
        <w:pStyle w:val="Sinespaciado"/>
        <w:ind w:firstLine="708"/>
        <w:jc w:val="both"/>
        <w:rPr>
          <w:rFonts w:ascii="Verdana" w:hAnsi="Verdana"/>
          <w:sz w:val="20"/>
          <w:szCs w:val="20"/>
        </w:rPr>
      </w:pPr>
      <w:r w:rsidRPr="00966E4A">
        <w:rPr>
          <w:rFonts w:ascii="Verdana" w:hAnsi="Verdana"/>
          <w:sz w:val="20"/>
          <w:szCs w:val="20"/>
        </w:rPr>
        <w:t>Para la realización de una audiencia, el cabildero acreditado deberá presentar solicitud en el formato respectivo ante la unidad de correspondencia del Congreso del Estado, en la cual mencionará la Comisión legislativa, el nombre de la diputada o diputado u órgano legislativo con el que desea reunirse, así como la propuesta concreta que deberá versar sobre iniciativas o propuestas radicadas, y el resultado que se pretende obtener.</w:t>
      </w:r>
    </w:p>
    <w:p w14:paraId="3D541157" w14:textId="77777777" w:rsidR="00ED725D" w:rsidRPr="00C13A8E" w:rsidRDefault="00ED725D" w:rsidP="00ED725D">
      <w:pPr>
        <w:pStyle w:val="Sinespaciado"/>
        <w:jc w:val="right"/>
        <w:rPr>
          <w:rFonts w:ascii="Verdana" w:hAnsi="Verdana"/>
          <w:b/>
          <w:bCs/>
          <w:color w:val="808080" w:themeColor="background1" w:themeShade="80"/>
          <w:sz w:val="20"/>
          <w:szCs w:val="20"/>
        </w:rPr>
      </w:pPr>
      <w:r w:rsidRPr="00C13A8E">
        <w:rPr>
          <w:rFonts w:ascii="Verdana" w:hAnsi="Verdana"/>
          <w:b/>
          <w:bCs/>
          <w:color w:val="808080" w:themeColor="background1" w:themeShade="80"/>
          <w:sz w:val="20"/>
          <w:szCs w:val="20"/>
        </w:rPr>
        <w:t>Párrafo reformado P.O. 10-12-2021</w:t>
      </w:r>
    </w:p>
    <w:p w14:paraId="5D2A097A" w14:textId="77777777" w:rsidR="00ED725D" w:rsidRPr="0020671B" w:rsidRDefault="00ED725D" w:rsidP="00ED725D">
      <w:pPr>
        <w:pStyle w:val="Sinespaciado"/>
        <w:jc w:val="both"/>
        <w:rPr>
          <w:rFonts w:ascii="Verdana" w:hAnsi="Verdana"/>
          <w:sz w:val="16"/>
          <w:szCs w:val="16"/>
        </w:rPr>
      </w:pPr>
    </w:p>
    <w:p w14:paraId="7979288C" w14:textId="4CBBBEE0" w:rsidR="00ED725D" w:rsidRPr="0020671B" w:rsidRDefault="00ED725D" w:rsidP="0020671B">
      <w:pPr>
        <w:pStyle w:val="Sinespaciado"/>
        <w:ind w:firstLine="708"/>
        <w:jc w:val="both"/>
        <w:rPr>
          <w:rFonts w:ascii="Verdana" w:hAnsi="Verdana"/>
          <w:sz w:val="20"/>
          <w:szCs w:val="20"/>
        </w:rPr>
      </w:pPr>
      <w:r w:rsidRPr="00966E4A">
        <w:rPr>
          <w:rFonts w:ascii="Verdana" w:hAnsi="Verdana"/>
          <w:sz w:val="20"/>
          <w:szCs w:val="20"/>
        </w:rPr>
        <w:t>En los términos de los presentes lineamientos, las actividades de cabildeo quedan excluidas tratándose de los asuntos que tengan relación con demandas de juicio político, suspensión o revocación de mandato, declaración de procedencia, nombramiento de servidores públicos y órganos de participación ciudadana.</w:t>
      </w:r>
      <w:r w:rsidRPr="00966E4A">
        <w:rPr>
          <w:rFonts w:ascii="Verdana" w:hAnsi="Verdana"/>
          <w:sz w:val="20"/>
          <w:szCs w:val="20"/>
        </w:rPr>
        <w:tab/>
      </w:r>
      <w:r w:rsidR="0020671B">
        <w:rPr>
          <w:rFonts w:ascii="Verdana" w:hAnsi="Verdana"/>
          <w:sz w:val="20"/>
          <w:szCs w:val="20"/>
        </w:rPr>
        <w:t xml:space="preserve">        </w:t>
      </w:r>
      <w:r w:rsidRPr="00C13A8E">
        <w:rPr>
          <w:rFonts w:ascii="Verdana" w:hAnsi="Verdana"/>
          <w:b/>
          <w:bCs/>
          <w:color w:val="808080" w:themeColor="background1" w:themeShade="80"/>
          <w:sz w:val="20"/>
          <w:szCs w:val="20"/>
        </w:rPr>
        <w:t>Párrafo reformado P.O. 16-10-2020</w:t>
      </w:r>
    </w:p>
    <w:p w14:paraId="38157AF8" w14:textId="77777777" w:rsidR="00ED725D" w:rsidRPr="0020671B" w:rsidRDefault="00ED725D" w:rsidP="00ED725D">
      <w:pPr>
        <w:pStyle w:val="Sinespaciado"/>
        <w:jc w:val="both"/>
        <w:rPr>
          <w:rFonts w:ascii="Verdana" w:hAnsi="Verdana"/>
          <w:sz w:val="16"/>
          <w:szCs w:val="16"/>
        </w:rPr>
      </w:pPr>
    </w:p>
    <w:p w14:paraId="2B1B5C87" w14:textId="77777777" w:rsidR="00ED725D" w:rsidRPr="00966E4A" w:rsidRDefault="00ED725D" w:rsidP="00ED725D">
      <w:pPr>
        <w:pStyle w:val="Sinespaciado"/>
        <w:ind w:firstLine="708"/>
        <w:jc w:val="both"/>
        <w:rPr>
          <w:rFonts w:ascii="Verdana" w:hAnsi="Verdana"/>
          <w:sz w:val="20"/>
          <w:szCs w:val="20"/>
        </w:rPr>
      </w:pPr>
      <w:r w:rsidRPr="00966E4A">
        <w:rPr>
          <w:rFonts w:ascii="Verdana" w:hAnsi="Verdana"/>
          <w:sz w:val="20"/>
          <w:szCs w:val="20"/>
        </w:rPr>
        <w:t>Los cabilderos podrán presentar propuestas únicamente sobre los asuntos para los que estén acreditados y exclusivamente respecto a iniciativas o propuestas que se encuentren radicadas ante los Órganos del Congreso del Estado, que deberán formularse por escrito al ingresar su solicitud de audiencia y no serán vinculantes para la toma de las decisiones legislativas y actividades parlamentarias que en su caso tomen o lleven a cabo las diputadas o diputados u órganos del Congreso del Estado de Guanajuato.</w:t>
      </w:r>
    </w:p>
    <w:p w14:paraId="53B9781D" w14:textId="77777777" w:rsidR="00ED725D" w:rsidRPr="00C13A8E" w:rsidRDefault="00ED725D" w:rsidP="00ED725D">
      <w:pPr>
        <w:pStyle w:val="Sinespaciado"/>
        <w:jc w:val="right"/>
        <w:rPr>
          <w:rFonts w:ascii="Verdana" w:hAnsi="Verdana"/>
          <w:b/>
          <w:bCs/>
          <w:color w:val="808080" w:themeColor="background1" w:themeShade="80"/>
          <w:sz w:val="20"/>
          <w:szCs w:val="20"/>
        </w:rPr>
      </w:pPr>
      <w:r w:rsidRPr="00C13A8E">
        <w:rPr>
          <w:rFonts w:ascii="Verdana" w:hAnsi="Verdana"/>
          <w:b/>
          <w:bCs/>
          <w:color w:val="808080" w:themeColor="background1" w:themeShade="80"/>
          <w:sz w:val="20"/>
          <w:szCs w:val="20"/>
        </w:rPr>
        <w:t>Párrafo reformado P.O. 10-12-2021</w:t>
      </w:r>
    </w:p>
    <w:p w14:paraId="0D41DEE8" w14:textId="77777777" w:rsidR="00ED725D" w:rsidRPr="0020671B" w:rsidRDefault="00ED725D" w:rsidP="00ED725D">
      <w:pPr>
        <w:pStyle w:val="Sinespaciado"/>
        <w:jc w:val="both"/>
        <w:rPr>
          <w:rFonts w:ascii="Verdana" w:hAnsi="Verdana"/>
          <w:sz w:val="16"/>
          <w:szCs w:val="16"/>
        </w:rPr>
      </w:pPr>
    </w:p>
    <w:p w14:paraId="3311331D" w14:textId="77777777" w:rsidR="00ED725D" w:rsidRPr="00966E4A" w:rsidRDefault="00ED725D" w:rsidP="00ED725D">
      <w:pPr>
        <w:pStyle w:val="Sinespaciado"/>
        <w:ind w:firstLine="708"/>
        <w:jc w:val="both"/>
        <w:rPr>
          <w:rFonts w:ascii="Verdana" w:hAnsi="Verdana"/>
          <w:sz w:val="20"/>
          <w:szCs w:val="20"/>
        </w:rPr>
      </w:pPr>
      <w:r w:rsidRPr="00966E4A">
        <w:rPr>
          <w:rFonts w:ascii="Verdana" w:hAnsi="Verdana"/>
          <w:sz w:val="20"/>
          <w:szCs w:val="20"/>
        </w:rPr>
        <w:t>El incumplimiento de las condiciones establecidas en los párrafos anteriores será causa suficiente para la no atención o cancelación de la audiencia.</w:t>
      </w:r>
    </w:p>
    <w:p w14:paraId="35E2A84B" w14:textId="77777777" w:rsidR="00ED725D" w:rsidRPr="00C13A8E" w:rsidRDefault="00ED725D" w:rsidP="00ED725D">
      <w:pPr>
        <w:pStyle w:val="Sinespaciado"/>
        <w:jc w:val="right"/>
        <w:rPr>
          <w:rFonts w:ascii="Verdana" w:hAnsi="Verdana"/>
          <w:b/>
          <w:bCs/>
          <w:color w:val="808080" w:themeColor="background1" w:themeShade="80"/>
          <w:sz w:val="20"/>
          <w:szCs w:val="20"/>
        </w:rPr>
      </w:pPr>
      <w:r w:rsidRPr="00C13A8E">
        <w:rPr>
          <w:rFonts w:ascii="Verdana" w:hAnsi="Verdana"/>
          <w:b/>
          <w:bCs/>
          <w:color w:val="808080" w:themeColor="background1" w:themeShade="80"/>
          <w:sz w:val="20"/>
          <w:szCs w:val="20"/>
        </w:rPr>
        <w:t>Párrafo reformado P.O. 16-10-2020</w:t>
      </w:r>
    </w:p>
    <w:p w14:paraId="535F0708" w14:textId="77777777" w:rsidR="00ED725D" w:rsidRPr="0020671B" w:rsidRDefault="00ED725D" w:rsidP="00ED725D">
      <w:pPr>
        <w:pStyle w:val="Sinespaciado"/>
        <w:jc w:val="both"/>
        <w:rPr>
          <w:rFonts w:ascii="Verdana" w:hAnsi="Verdana"/>
          <w:sz w:val="16"/>
          <w:szCs w:val="16"/>
        </w:rPr>
      </w:pPr>
      <w:r w:rsidRPr="0020671B">
        <w:rPr>
          <w:rFonts w:ascii="Verdana" w:hAnsi="Verdana"/>
          <w:sz w:val="16"/>
          <w:szCs w:val="16"/>
        </w:rPr>
        <w:t xml:space="preserve"> </w:t>
      </w:r>
    </w:p>
    <w:p w14:paraId="7F9DAA2D" w14:textId="381ED670" w:rsidR="00ED725D" w:rsidRPr="00194215" w:rsidRDefault="00ED725D" w:rsidP="00ED725D">
      <w:pPr>
        <w:pStyle w:val="Sinespaciado"/>
        <w:ind w:firstLine="708"/>
        <w:jc w:val="both"/>
        <w:rPr>
          <w:rFonts w:ascii="Verdana" w:hAnsi="Verdana"/>
          <w:sz w:val="20"/>
          <w:szCs w:val="20"/>
        </w:rPr>
      </w:pPr>
      <w:r w:rsidRPr="00966E4A">
        <w:rPr>
          <w:rFonts w:ascii="Verdana" w:hAnsi="Verdana"/>
          <w:sz w:val="20"/>
          <w:szCs w:val="20"/>
        </w:rPr>
        <w:t>Los cabilderos deberán abstenerse del uso, reproducción, publicación, edición o fijación material en copias o ejemplares, efectuada por cualquier medio ya sea impreso, fonográfico, gráfico, plástico, audiovisual, electrónico, fotográfico u otro similar, de logotipos e imágenes institucionales del Congreso del Estado de Guanajuato. La infracción a disposición dará lugar a la cancelación del registro del cabildero.</w:t>
      </w:r>
      <w:r>
        <w:rPr>
          <w:rFonts w:ascii="Verdana" w:hAnsi="Verdana"/>
          <w:sz w:val="20"/>
          <w:szCs w:val="20"/>
        </w:rPr>
        <w:t xml:space="preserve">               </w:t>
      </w:r>
      <w:r w:rsidR="0020671B">
        <w:rPr>
          <w:rFonts w:ascii="Verdana" w:hAnsi="Verdana"/>
          <w:sz w:val="20"/>
          <w:szCs w:val="20"/>
        </w:rPr>
        <w:t xml:space="preserve">       </w:t>
      </w:r>
      <w:r w:rsidRPr="00C13A8E">
        <w:rPr>
          <w:rFonts w:ascii="Verdana" w:hAnsi="Verdana"/>
          <w:b/>
          <w:bCs/>
          <w:color w:val="808080" w:themeColor="background1" w:themeShade="80"/>
          <w:sz w:val="20"/>
          <w:szCs w:val="20"/>
        </w:rPr>
        <w:t>Párrafo reformado P.O. 16-10-2020</w:t>
      </w:r>
    </w:p>
    <w:p w14:paraId="5E966C3E" w14:textId="77777777" w:rsidR="00ED725D" w:rsidRPr="00966E4A" w:rsidRDefault="00ED725D" w:rsidP="00ED725D">
      <w:pPr>
        <w:pStyle w:val="Sinespaciado"/>
        <w:jc w:val="both"/>
        <w:rPr>
          <w:rFonts w:ascii="Verdana" w:hAnsi="Verdana"/>
          <w:sz w:val="20"/>
          <w:szCs w:val="20"/>
        </w:rPr>
      </w:pPr>
    </w:p>
    <w:p w14:paraId="4BC375F1" w14:textId="77777777" w:rsidR="00ED725D" w:rsidRPr="005D098B" w:rsidRDefault="00ED725D" w:rsidP="00ED725D">
      <w:pPr>
        <w:pStyle w:val="Sinespaciado"/>
        <w:ind w:firstLine="708"/>
        <w:jc w:val="right"/>
        <w:rPr>
          <w:rFonts w:ascii="Verdana" w:hAnsi="Verdana"/>
          <w:b/>
          <w:bCs/>
          <w:i/>
          <w:iCs/>
          <w:sz w:val="20"/>
          <w:szCs w:val="20"/>
        </w:rPr>
      </w:pPr>
      <w:r w:rsidRPr="005D098B">
        <w:rPr>
          <w:rFonts w:ascii="Verdana" w:hAnsi="Verdana"/>
          <w:b/>
          <w:bCs/>
          <w:i/>
          <w:iCs/>
          <w:sz w:val="20"/>
          <w:szCs w:val="20"/>
        </w:rPr>
        <w:t xml:space="preserve">Entrega del informe de actividades por parte de los cabilderos </w:t>
      </w:r>
    </w:p>
    <w:p w14:paraId="55F9FF67" w14:textId="459A7B73" w:rsidR="00ED725D" w:rsidRPr="0020671B" w:rsidRDefault="00ED725D" w:rsidP="0020671B">
      <w:pPr>
        <w:pStyle w:val="Sinespaciado"/>
        <w:ind w:firstLine="708"/>
        <w:jc w:val="both"/>
        <w:rPr>
          <w:rFonts w:ascii="Verdana" w:hAnsi="Verdana"/>
          <w:sz w:val="20"/>
          <w:szCs w:val="20"/>
        </w:rPr>
      </w:pPr>
      <w:r w:rsidRPr="005D098B">
        <w:rPr>
          <w:rFonts w:ascii="Verdana" w:hAnsi="Verdana"/>
          <w:b/>
          <w:bCs/>
          <w:sz w:val="20"/>
          <w:szCs w:val="20"/>
        </w:rPr>
        <w:t>Artículo 15.</w:t>
      </w:r>
      <w:r w:rsidRPr="00966E4A">
        <w:rPr>
          <w:rFonts w:ascii="Verdana" w:hAnsi="Verdana"/>
          <w:sz w:val="20"/>
          <w:szCs w:val="20"/>
        </w:rPr>
        <w:t xml:space="preserve"> El cabildero está obligado a entregar bimestralmente a la Junta de Gobierno y Coordinación Política, un informe por escrito en el formato que para tal efecto se disponga, en el que se detallen las actividades que desarrolló durante este periodo ante las Comisiones legislativas, los diputados o diputadas u órganos del Congreso del Estado de Guanajuato. En caso de que no hayan realizado actividades, bastará la manifestación por escrito de ello, con la misma periodicidad que el informe, para tener por cumplida la obligación.</w:t>
      </w:r>
      <w:r w:rsidR="0020671B">
        <w:rPr>
          <w:rFonts w:ascii="Verdana" w:hAnsi="Verdana"/>
          <w:sz w:val="20"/>
          <w:szCs w:val="20"/>
        </w:rPr>
        <w:t xml:space="preserve">                                                                </w:t>
      </w:r>
      <w:r w:rsidRPr="00C13A8E">
        <w:rPr>
          <w:rFonts w:ascii="Verdana" w:hAnsi="Verdana"/>
          <w:b/>
          <w:bCs/>
          <w:color w:val="808080" w:themeColor="background1" w:themeShade="80"/>
          <w:sz w:val="20"/>
          <w:szCs w:val="20"/>
        </w:rPr>
        <w:t>Párrafo reformado P.O. 10-12-2021</w:t>
      </w:r>
    </w:p>
    <w:p w14:paraId="72C7FFCF" w14:textId="77777777" w:rsidR="00ED725D" w:rsidRPr="00966E4A" w:rsidRDefault="00ED725D" w:rsidP="00ED725D">
      <w:pPr>
        <w:pStyle w:val="Sinespaciado"/>
        <w:jc w:val="both"/>
        <w:rPr>
          <w:rFonts w:ascii="Verdana" w:hAnsi="Verdana"/>
          <w:sz w:val="20"/>
          <w:szCs w:val="20"/>
        </w:rPr>
      </w:pPr>
    </w:p>
    <w:p w14:paraId="7DADAFE4" w14:textId="77777777" w:rsidR="00ED725D" w:rsidRPr="00966E4A" w:rsidRDefault="00ED725D" w:rsidP="00ED725D">
      <w:pPr>
        <w:pStyle w:val="Sinespaciado"/>
        <w:ind w:firstLine="708"/>
        <w:jc w:val="both"/>
        <w:rPr>
          <w:rFonts w:ascii="Verdana" w:hAnsi="Verdana"/>
          <w:sz w:val="20"/>
          <w:szCs w:val="20"/>
        </w:rPr>
      </w:pPr>
      <w:r w:rsidRPr="00966E4A">
        <w:rPr>
          <w:rFonts w:ascii="Verdana" w:hAnsi="Verdana"/>
          <w:sz w:val="20"/>
          <w:szCs w:val="20"/>
        </w:rPr>
        <w:t>El informe se enviará al correo electrónico de la Secretaría General o el área designada para tal efecto y se publicará en la página de internet del Congreso del Estado, protegiéndose los datos personales de conformidad con la Ley de Transparencia y Acceso a la Información Pública para el Estado de Guanajuato y demás normativa aplicable.</w:t>
      </w:r>
    </w:p>
    <w:p w14:paraId="0B41BC3C" w14:textId="77777777" w:rsidR="00ED725D" w:rsidRPr="00C13A8E" w:rsidRDefault="00ED725D" w:rsidP="00ED725D">
      <w:pPr>
        <w:pStyle w:val="Sinespaciado"/>
        <w:jc w:val="right"/>
        <w:rPr>
          <w:rFonts w:ascii="Verdana" w:hAnsi="Verdana"/>
          <w:b/>
          <w:bCs/>
          <w:color w:val="808080" w:themeColor="background1" w:themeShade="80"/>
          <w:sz w:val="20"/>
          <w:szCs w:val="20"/>
        </w:rPr>
      </w:pPr>
      <w:r w:rsidRPr="00C13A8E">
        <w:rPr>
          <w:rFonts w:ascii="Verdana" w:hAnsi="Verdana"/>
          <w:b/>
          <w:bCs/>
          <w:color w:val="808080" w:themeColor="background1" w:themeShade="80"/>
          <w:sz w:val="20"/>
          <w:szCs w:val="20"/>
        </w:rPr>
        <w:t>Párrafo reformado P.O. 10-12-2021</w:t>
      </w:r>
    </w:p>
    <w:p w14:paraId="73DF0DC1" w14:textId="77777777" w:rsidR="00ED725D" w:rsidRPr="00966E4A" w:rsidRDefault="00ED725D" w:rsidP="00ED725D">
      <w:pPr>
        <w:pStyle w:val="Sinespaciado"/>
        <w:jc w:val="both"/>
        <w:rPr>
          <w:rFonts w:ascii="Verdana" w:hAnsi="Verdana"/>
          <w:sz w:val="20"/>
          <w:szCs w:val="20"/>
        </w:rPr>
      </w:pPr>
    </w:p>
    <w:p w14:paraId="4F1F9BA6" w14:textId="77777777" w:rsidR="00ED725D" w:rsidRDefault="00ED725D" w:rsidP="00ED725D">
      <w:pPr>
        <w:pStyle w:val="Sinespaciado"/>
        <w:ind w:firstLine="708"/>
        <w:jc w:val="both"/>
        <w:rPr>
          <w:rFonts w:ascii="Verdana" w:hAnsi="Verdana"/>
          <w:sz w:val="20"/>
          <w:szCs w:val="20"/>
        </w:rPr>
      </w:pPr>
      <w:r w:rsidRPr="00966E4A">
        <w:rPr>
          <w:rFonts w:ascii="Verdana" w:hAnsi="Verdana"/>
          <w:sz w:val="20"/>
          <w:szCs w:val="20"/>
        </w:rPr>
        <w:t>La entrega del informe o de la manifestación de no actividad se realizará por conducto de la Dirección de Procesos Legislativos, de forma directa, mediante la entrega en físico del documento, o bien, de forma electrónica con el envío del documento en formato PDF.</w:t>
      </w:r>
    </w:p>
    <w:p w14:paraId="0AA316EF" w14:textId="77777777" w:rsidR="00ED725D" w:rsidRPr="00C13A8E" w:rsidRDefault="00ED725D" w:rsidP="00ED725D">
      <w:pPr>
        <w:pStyle w:val="Sinespaciado"/>
        <w:jc w:val="right"/>
        <w:rPr>
          <w:rFonts w:ascii="Verdana" w:hAnsi="Verdana"/>
          <w:b/>
          <w:bCs/>
          <w:color w:val="808080" w:themeColor="background1" w:themeShade="80"/>
          <w:sz w:val="20"/>
          <w:szCs w:val="20"/>
        </w:rPr>
      </w:pPr>
      <w:r w:rsidRPr="00C13A8E">
        <w:rPr>
          <w:rFonts w:ascii="Verdana" w:hAnsi="Verdana"/>
          <w:b/>
          <w:bCs/>
          <w:color w:val="808080" w:themeColor="background1" w:themeShade="80"/>
          <w:sz w:val="20"/>
          <w:szCs w:val="20"/>
        </w:rPr>
        <w:t>Párrafo reformado P.O. 16-10-2020</w:t>
      </w:r>
    </w:p>
    <w:p w14:paraId="2DB38A52" w14:textId="77777777" w:rsidR="00ED725D" w:rsidRDefault="00ED725D" w:rsidP="00ED725D">
      <w:pPr>
        <w:pStyle w:val="Sinespaciado"/>
        <w:jc w:val="both"/>
        <w:rPr>
          <w:rFonts w:ascii="Verdana" w:hAnsi="Verdana"/>
          <w:sz w:val="20"/>
          <w:szCs w:val="20"/>
        </w:rPr>
      </w:pPr>
    </w:p>
    <w:p w14:paraId="5BCE27CE" w14:textId="77777777" w:rsidR="00ED725D" w:rsidRPr="00966E4A" w:rsidRDefault="00ED725D" w:rsidP="00ED725D">
      <w:pPr>
        <w:pStyle w:val="Sinespaciado"/>
        <w:ind w:firstLine="708"/>
        <w:jc w:val="both"/>
        <w:rPr>
          <w:rFonts w:ascii="Verdana" w:hAnsi="Verdana"/>
          <w:sz w:val="20"/>
          <w:szCs w:val="20"/>
        </w:rPr>
      </w:pPr>
      <w:r w:rsidRPr="00966E4A">
        <w:rPr>
          <w:rFonts w:ascii="Verdana" w:hAnsi="Verdana"/>
          <w:sz w:val="20"/>
          <w:szCs w:val="20"/>
        </w:rPr>
        <w:t>En ambos casos el documento deberá contener la firma autógrafa del cabildero, al que deberá recaer un acuse.</w:t>
      </w:r>
      <w:r w:rsidRPr="00966E4A">
        <w:rPr>
          <w:rFonts w:ascii="Verdana" w:hAnsi="Verdana"/>
          <w:sz w:val="20"/>
          <w:szCs w:val="20"/>
        </w:rPr>
        <w:tab/>
      </w:r>
      <w:r>
        <w:rPr>
          <w:rFonts w:ascii="Verdana" w:hAnsi="Verdana"/>
          <w:sz w:val="20"/>
          <w:szCs w:val="20"/>
        </w:rPr>
        <w:t xml:space="preserve">                                     </w:t>
      </w:r>
      <w:r w:rsidRPr="00C13A8E">
        <w:rPr>
          <w:rFonts w:ascii="Verdana" w:hAnsi="Verdana"/>
          <w:b/>
          <w:bCs/>
          <w:color w:val="808080" w:themeColor="background1" w:themeShade="80"/>
          <w:sz w:val="20"/>
          <w:szCs w:val="20"/>
        </w:rPr>
        <w:t>Párrafo reformado P.O. 16-10-2020</w:t>
      </w:r>
    </w:p>
    <w:p w14:paraId="0ED9F6A3" w14:textId="77777777" w:rsidR="00ED725D" w:rsidRPr="00966E4A" w:rsidRDefault="00ED725D" w:rsidP="00ED725D">
      <w:pPr>
        <w:pStyle w:val="Sinespaciado"/>
        <w:jc w:val="both"/>
        <w:rPr>
          <w:rFonts w:ascii="Verdana" w:hAnsi="Verdana"/>
          <w:sz w:val="20"/>
          <w:szCs w:val="20"/>
        </w:rPr>
      </w:pPr>
    </w:p>
    <w:p w14:paraId="5AD774CC" w14:textId="77777777" w:rsidR="00ED725D" w:rsidRPr="00C13A8E" w:rsidRDefault="00ED725D" w:rsidP="00ED725D">
      <w:pPr>
        <w:pStyle w:val="Sinespaciado"/>
        <w:ind w:firstLine="708"/>
        <w:jc w:val="right"/>
        <w:rPr>
          <w:rFonts w:ascii="Verdana" w:hAnsi="Verdana"/>
          <w:b/>
          <w:bCs/>
          <w:i/>
          <w:iCs/>
          <w:sz w:val="20"/>
          <w:szCs w:val="20"/>
        </w:rPr>
      </w:pPr>
      <w:r w:rsidRPr="00C13A8E">
        <w:rPr>
          <w:rFonts w:ascii="Verdana" w:hAnsi="Verdana"/>
          <w:b/>
          <w:bCs/>
          <w:i/>
          <w:iCs/>
          <w:sz w:val="20"/>
          <w:szCs w:val="20"/>
        </w:rPr>
        <w:t>Deber de informar de parte de los Órganos del Congreso y Diputados</w:t>
      </w:r>
    </w:p>
    <w:p w14:paraId="16A8AF0C" w14:textId="77777777" w:rsidR="00ED725D" w:rsidRPr="00966E4A" w:rsidRDefault="00ED725D" w:rsidP="00ED725D">
      <w:pPr>
        <w:pStyle w:val="Sinespaciado"/>
        <w:ind w:firstLine="708"/>
        <w:jc w:val="both"/>
        <w:rPr>
          <w:rFonts w:ascii="Verdana" w:hAnsi="Verdana"/>
          <w:sz w:val="20"/>
          <w:szCs w:val="20"/>
        </w:rPr>
      </w:pPr>
      <w:r w:rsidRPr="005D098B">
        <w:rPr>
          <w:rFonts w:ascii="Verdana" w:hAnsi="Verdana"/>
          <w:b/>
          <w:bCs/>
          <w:sz w:val="20"/>
          <w:szCs w:val="20"/>
        </w:rPr>
        <w:t>Artículo 16.</w:t>
      </w:r>
      <w:r w:rsidRPr="00966E4A">
        <w:rPr>
          <w:rFonts w:ascii="Verdana" w:hAnsi="Verdana"/>
          <w:sz w:val="20"/>
          <w:szCs w:val="20"/>
        </w:rPr>
        <w:t xml:space="preserve"> Los Órganos del Congreso del Estado, por conducto de su Presidencia, y las diputadas y los diputados, deberán informar por escrito a la Junta de Gobierno y Coordinación Política, dentro de los diez días hábiles siguientes a su realización, de las actividades que hubieren llevado ante ellos los cabilderos.</w:t>
      </w:r>
    </w:p>
    <w:p w14:paraId="60501947" w14:textId="77777777" w:rsidR="00ED725D" w:rsidRPr="00966E4A" w:rsidRDefault="00ED725D" w:rsidP="00ED725D">
      <w:pPr>
        <w:pStyle w:val="Sinespaciado"/>
        <w:jc w:val="right"/>
        <w:rPr>
          <w:rFonts w:ascii="Verdana" w:hAnsi="Verdana"/>
          <w:sz w:val="20"/>
          <w:szCs w:val="20"/>
        </w:rPr>
      </w:pPr>
      <w:r w:rsidRPr="00966E4A">
        <w:rPr>
          <w:rFonts w:ascii="Verdana" w:hAnsi="Verdana"/>
          <w:sz w:val="20"/>
          <w:szCs w:val="20"/>
        </w:rPr>
        <w:t>Párrafo reformado P.O. 16-10-2020</w:t>
      </w:r>
    </w:p>
    <w:p w14:paraId="7BE6A24A" w14:textId="77777777" w:rsidR="00ED725D" w:rsidRPr="00966E4A" w:rsidRDefault="00ED725D" w:rsidP="00ED725D">
      <w:pPr>
        <w:pStyle w:val="Sinespaciado"/>
        <w:jc w:val="both"/>
        <w:rPr>
          <w:rFonts w:ascii="Verdana" w:hAnsi="Verdana"/>
          <w:sz w:val="20"/>
          <w:szCs w:val="20"/>
        </w:rPr>
      </w:pPr>
    </w:p>
    <w:p w14:paraId="59ECE77E" w14:textId="77777777" w:rsidR="00ED725D" w:rsidRPr="00966E4A" w:rsidRDefault="00ED725D" w:rsidP="00ED725D">
      <w:pPr>
        <w:pStyle w:val="Sinespaciado"/>
        <w:ind w:firstLine="708"/>
        <w:jc w:val="both"/>
        <w:rPr>
          <w:rFonts w:ascii="Verdana" w:hAnsi="Verdana"/>
          <w:sz w:val="20"/>
          <w:szCs w:val="20"/>
        </w:rPr>
      </w:pPr>
      <w:r w:rsidRPr="00966E4A">
        <w:rPr>
          <w:rFonts w:ascii="Verdana" w:hAnsi="Verdana"/>
          <w:sz w:val="20"/>
          <w:szCs w:val="20"/>
        </w:rPr>
        <w:t>La Junta de Gobierno y Coordinación Política hará público lo informado en la página de internet del Congreso del Estado, protegiéndose los datos personales de conformidad con la Ley de Transparencia y Acceso a la Información Pública para el Estado de Guanajuato y demás normativa correspondiente.</w:t>
      </w:r>
      <w:r w:rsidRPr="00966E4A">
        <w:rPr>
          <w:rFonts w:ascii="Verdana" w:hAnsi="Verdana"/>
          <w:sz w:val="20"/>
          <w:szCs w:val="20"/>
        </w:rPr>
        <w:tab/>
      </w:r>
      <w:r>
        <w:rPr>
          <w:rFonts w:ascii="Verdana" w:hAnsi="Verdana"/>
          <w:sz w:val="20"/>
          <w:szCs w:val="20"/>
        </w:rPr>
        <w:t xml:space="preserve">                                     </w:t>
      </w:r>
      <w:r w:rsidRPr="00C13A8E">
        <w:rPr>
          <w:rFonts w:ascii="Verdana" w:hAnsi="Verdana"/>
          <w:b/>
          <w:bCs/>
          <w:color w:val="808080" w:themeColor="background1" w:themeShade="80"/>
          <w:sz w:val="20"/>
          <w:szCs w:val="20"/>
        </w:rPr>
        <w:t>Párrafo reformado P.O. 16-10-2020</w:t>
      </w:r>
    </w:p>
    <w:p w14:paraId="7079BB4A" w14:textId="77777777" w:rsidR="00ED725D" w:rsidRPr="00966E4A" w:rsidRDefault="00ED725D" w:rsidP="00ED725D">
      <w:pPr>
        <w:pStyle w:val="Sinespaciado"/>
        <w:jc w:val="both"/>
        <w:rPr>
          <w:rFonts w:ascii="Verdana" w:hAnsi="Verdana"/>
          <w:sz w:val="20"/>
          <w:szCs w:val="20"/>
        </w:rPr>
      </w:pPr>
    </w:p>
    <w:p w14:paraId="09130304" w14:textId="77777777" w:rsidR="00ED725D" w:rsidRPr="00C13A8E" w:rsidRDefault="00ED725D" w:rsidP="00ED725D">
      <w:pPr>
        <w:pStyle w:val="Sinespaciado"/>
        <w:jc w:val="right"/>
        <w:rPr>
          <w:rFonts w:ascii="Verdana" w:hAnsi="Verdana"/>
          <w:b/>
          <w:bCs/>
          <w:i/>
          <w:iCs/>
          <w:sz w:val="20"/>
          <w:szCs w:val="20"/>
        </w:rPr>
      </w:pPr>
      <w:r w:rsidRPr="00C13A8E">
        <w:rPr>
          <w:rFonts w:ascii="Verdana" w:hAnsi="Verdana"/>
          <w:b/>
          <w:bCs/>
          <w:i/>
          <w:iCs/>
          <w:sz w:val="20"/>
          <w:szCs w:val="20"/>
        </w:rPr>
        <w:t>Capacitación</w:t>
      </w:r>
    </w:p>
    <w:p w14:paraId="3967711E" w14:textId="77777777" w:rsidR="00ED725D" w:rsidRPr="00966E4A" w:rsidRDefault="00ED725D" w:rsidP="00ED725D">
      <w:pPr>
        <w:pStyle w:val="Sinespaciado"/>
        <w:ind w:firstLine="708"/>
        <w:jc w:val="both"/>
        <w:rPr>
          <w:rFonts w:ascii="Verdana" w:hAnsi="Verdana"/>
          <w:sz w:val="20"/>
          <w:szCs w:val="20"/>
        </w:rPr>
      </w:pPr>
      <w:r w:rsidRPr="00C13A8E">
        <w:rPr>
          <w:rFonts w:ascii="Verdana" w:hAnsi="Verdana"/>
          <w:b/>
          <w:bCs/>
          <w:sz w:val="20"/>
          <w:szCs w:val="20"/>
        </w:rPr>
        <w:t>Artículo 16 bis.</w:t>
      </w:r>
      <w:r w:rsidRPr="00966E4A">
        <w:rPr>
          <w:rFonts w:ascii="Verdana" w:hAnsi="Verdana"/>
          <w:sz w:val="20"/>
          <w:szCs w:val="20"/>
        </w:rPr>
        <w:t xml:space="preserve"> Los cabilderos deberán acudir y acreditar las capacitaciones que, con motivo de la profesionalización de la actividad de cabildeo le sean comunicadas oficialmente por conducto de la Secretaria General.</w:t>
      </w:r>
      <w:r w:rsidRPr="00966E4A">
        <w:rPr>
          <w:rFonts w:ascii="Verdana" w:hAnsi="Verdana"/>
          <w:sz w:val="20"/>
          <w:szCs w:val="20"/>
        </w:rPr>
        <w:tab/>
      </w:r>
      <w:r>
        <w:rPr>
          <w:rFonts w:ascii="Verdana" w:hAnsi="Verdana"/>
          <w:sz w:val="20"/>
          <w:szCs w:val="20"/>
        </w:rPr>
        <w:t xml:space="preserve">                 </w:t>
      </w:r>
      <w:r w:rsidRPr="00C9189C">
        <w:rPr>
          <w:rFonts w:ascii="Verdana" w:hAnsi="Verdana"/>
          <w:b/>
          <w:bCs/>
          <w:color w:val="808080" w:themeColor="background1" w:themeShade="80"/>
          <w:sz w:val="20"/>
          <w:szCs w:val="20"/>
        </w:rPr>
        <w:t>Párrafo reformado P.O. 16-10-2020</w:t>
      </w:r>
    </w:p>
    <w:p w14:paraId="506B5C5F" w14:textId="77777777" w:rsidR="00ED725D" w:rsidRPr="00966E4A" w:rsidRDefault="00ED725D" w:rsidP="00ED725D">
      <w:pPr>
        <w:pStyle w:val="Sinespaciado"/>
        <w:jc w:val="both"/>
        <w:rPr>
          <w:rFonts w:ascii="Verdana" w:hAnsi="Verdana"/>
          <w:sz w:val="20"/>
          <w:szCs w:val="20"/>
        </w:rPr>
      </w:pPr>
      <w:r w:rsidRPr="00966E4A">
        <w:rPr>
          <w:rFonts w:ascii="Verdana" w:hAnsi="Verdana"/>
          <w:sz w:val="20"/>
          <w:szCs w:val="20"/>
        </w:rPr>
        <w:t xml:space="preserve"> </w:t>
      </w:r>
    </w:p>
    <w:p w14:paraId="41C3857F" w14:textId="77777777" w:rsidR="00ED725D" w:rsidRPr="00977F9B" w:rsidRDefault="00ED725D" w:rsidP="00ED725D">
      <w:pPr>
        <w:pStyle w:val="Sinespaciado"/>
        <w:jc w:val="right"/>
        <w:rPr>
          <w:rFonts w:ascii="Verdana" w:hAnsi="Verdana"/>
          <w:b/>
          <w:bCs/>
          <w:i/>
          <w:iCs/>
          <w:sz w:val="20"/>
          <w:szCs w:val="20"/>
        </w:rPr>
      </w:pPr>
      <w:r w:rsidRPr="00977F9B">
        <w:rPr>
          <w:rFonts w:ascii="Verdana" w:hAnsi="Verdana"/>
          <w:b/>
          <w:bCs/>
          <w:i/>
          <w:iCs/>
          <w:sz w:val="20"/>
          <w:szCs w:val="20"/>
        </w:rPr>
        <w:t>Causas de suspensión de la acreditación como cabilderos</w:t>
      </w:r>
    </w:p>
    <w:p w14:paraId="04E542F0" w14:textId="77777777" w:rsidR="00ED725D" w:rsidRPr="00C9189C" w:rsidRDefault="00ED725D" w:rsidP="00ED725D">
      <w:pPr>
        <w:pStyle w:val="Sinespaciado"/>
        <w:jc w:val="right"/>
        <w:rPr>
          <w:rFonts w:ascii="Verdana" w:hAnsi="Verdana"/>
          <w:b/>
          <w:bCs/>
          <w:color w:val="808080" w:themeColor="background1" w:themeShade="80"/>
          <w:sz w:val="20"/>
          <w:szCs w:val="20"/>
        </w:rPr>
      </w:pPr>
      <w:r w:rsidRPr="00C9189C">
        <w:rPr>
          <w:rFonts w:ascii="Verdana" w:hAnsi="Verdana"/>
          <w:b/>
          <w:bCs/>
          <w:color w:val="808080" w:themeColor="background1" w:themeShade="80"/>
          <w:sz w:val="20"/>
          <w:szCs w:val="20"/>
        </w:rPr>
        <w:t>Epígrafe reformado P.O. 16-10-2020</w:t>
      </w:r>
    </w:p>
    <w:p w14:paraId="6A45B6F2" w14:textId="77777777" w:rsidR="00ED725D" w:rsidRPr="00966E4A" w:rsidRDefault="00ED725D" w:rsidP="00ED725D">
      <w:pPr>
        <w:pStyle w:val="Sinespaciado"/>
        <w:ind w:firstLine="708"/>
        <w:jc w:val="both"/>
        <w:rPr>
          <w:rFonts w:ascii="Verdana" w:hAnsi="Verdana"/>
          <w:sz w:val="20"/>
          <w:szCs w:val="20"/>
        </w:rPr>
      </w:pPr>
      <w:r w:rsidRPr="00C13A8E">
        <w:rPr>
          <w:rFonts w:ascii="Verdana" w:hAnsi="Verdana"/>
          <w:b/>
          <w:bCs/>
          <w:sz w:val="20"/>
          <w:szCs w:val="20"/>
        </w:rPr>
        <w:t>Artículo 17.</w:t>
      </w:r>
      <w:r w:rsidRPr="00966E4A">
        <w:rPr>
          <w:rFonts w:ascii="Verdana" w:hAnsi="Verdana"/>
          <w:sz w:val="20"/>
          <w:szCs w:val="20"/>
        </w:rPr>
        <w:t xml:space="preserve"> Se suspenderá la acreditación como cabildero cuando:</w:t>
      </w:r>
    </w:p>
    <w:p w14:paraId="0F883FE1" w14:textId="77777777" w:rsidR="00ED725D" w:rsidRPr="00966E4A" w:rsidRDefault="00ED725D" w:rsidP="00ED725D">
      <w:pPr>
        <w:pStyle w:val="Sinespaciado"/>
        <w:jc w:val="both"/>
        <w:rPr>
          <w:rFonts w:ascii="Verdana" w:hAnsi="Verdana"/>
          <w:sz w:val="20"/>
          <w:szCs w:val="20"/>
        </w:rPr>
      </w:pPr>
    </w:p>
    <w:p w14:paraId="790745AB" w14:textId="77777777" w:rsidR="00ED725D" w:rsidRDefault="00ED725D" w:rsidP="00ED725D">
      <w:pPr>
        <w:pStyle w:val="Sinespaciado"/>
        <w:numPr>
          <w:ilvl w:val="0"/>
          <w:numId w:val="8"/>
        </w:numPr>
        <w:jc w:val="both"/>
        <w:rPr>
          <w:rFonts w:ascii="Verdana" w:hAnsi="Verdana"/>
          <w:sz w:val="20"/>
          <w:szCs w:val="20"/>
        </w:rPr>
      </w:pPr>
      <w:r w:rsidRPr="00966E4A">
        <w:rPr>
          <w:rFonts w:ascii="Verdana" w:hAnsi="Verdana"/>
          <w:sz w:val="20"/>
          <w:szCs w:val="20"/>
        </w:rPr>
        <w:t>El cabildero incumpla con la obligación de entregar el informe de actividades o la manifestación de no actividad al que se refieren los presentes lineamientos dentro de la periodicidad requerida; y</w:t>
      </w:r>
      <w:r w:rsidRPr="00966E4A">
        <w:rPr>
          <w:rFonts w:ascii="Verdana" w:hAnsi="Verdana"/>
          <w:sz w:val="20"/>
          <w:szCs w:val="20"/>
        </w:rPr>
        <w:tab/>
      </w:r>
    </w:p>
    <w:p w14:paraId="2708B466" w14:textId="77777777" w:rsidR="00ED725D" w:rsidRPr="005D098B" w:rsidRDefault="00ED725D" w:rsidP="00ED725D">
      <w:pPr>
        <w:pStyle w:val="Sinespaciado"/>
        <w:jc w:val="right"/>
        <w:rPr>
          <w:rFonts w:ascii="Verdana" w:hAnsi="Verdana"/>
          <w:b/>
          <w:bCs/>
          <w:color w:val="808080" w:themeColor="background1" w:themeShade="80"/>
          <w:sz w:val="20"/>
          <w:szCs w:val="20"/>
        </w:rPr>
      </w:pPr>
      <w:r w:rsidRPr="005D098B">
        <w:rPr>
          <w:rFonts w:ascii="Verdana" w:hAnsi="Verdana"/>
          <w:b/>
          <w:bCs/>
          <w:color w:val="808080" w:themeColor="background1" w:themeShade="80"/>
          <w:sz w:val="20"/>
          <w:szCs w:val="20"/>
        </w:rPr>
        <w:t>Fracción reformada P.O. 16-10-2020</w:t>
      </w:r>
    </w:p>
    <w:p w14:paraId="13FD6986" w14:textId="77777777" w:rsidR="00ED725D" w:rsidRPr="00966E4A" w:rsidRDefault="00ED725D" w:rsidP="00ED725D">
      <w:pPr>
        <w:pStyle w:val="Sinespaciado"/>
        <w:jc w:val="both"/>
        <w:rPr>
          <w:rFonts w:ascii="Verdana" w:hAnsi="Verdana"/>
          <w:sz w:val="20"/>
          <w:szCs w:val="20"/>
        </w:rPr>
      </w:pPr>
    </w:p>
    <w:p w14:paraId="7BC6038E" w14:textId="77777777" w:rsidR="00ED725D" w:rsidRPr="00966E4A" w:rsidRDefault="00ED725D" w:rsidP="00ED725D">
      <w:pPr>
        <w:pStyle w:val="Sinespaciado"/>
        <w:numPr>
          <w:ilvl w:val="0"/>
          <w:numId w:val="8"/>
        </w:numPr>
        <w:jc w:val="both"/>
        <w:rPr>
          <w:rFonts w:ascii="Verdana" w:hAnsi="Verdana"/>
          <w:sz w:val="20"/>
          <w:szCs w:val="20"/>
        </w:rPr>
      </w:pPr>
      <w:r w:rsidRPr="00966E4A">
        <w:rPr>
          <w:rFonts w:ascii="Verdana" w:hAnsi="Verdana"/>
          <w:sz w:val="20"/>
          <w:szCs w:val="20"/>
        </w:rPr>
        <w:t>El cabildero incumpla con la obligación de actualizar sus datos.</w:t>
      </w:r>
    </w:p>
    <w:p w14:paraId="76836288" w14:textId="77777777" w:rsidR="00ED725D" w:rsidRPr="00966E4A" w:rsidRDefault="00ED725D" w:rsidP="00ED725D">
      <w:pPr>
        <w:pStyle w:val="Sinespaciado"/>
        <w:jc w:val="both"/>
        <w:rPr>
          <w:rFonts w:ascii="Verdana" w:hAnsi="Verdana"/>
          <w:sz w:val="20"/>
          <w:szCs w:val="20"/>
        </w:rPr>
      </w:pPr>
    </w:p>
    <w:p w14:paraId="2967F6AA" w14:textId="77777777" w:rsidR="00ED725D" w:rsidRDefault="00ED725D" w:rsidP="00ED725D">
      <w:pPr>
        <w:pStyle w:val="Sinespaciado"/>
        <w:numPr>
          <w:ilvl w:val="0"/>
          <w:numId w:val="8"/>
        </w:numPr>
        <w:jc w:val="both"/>
        <w:rPr>
          <w:rFonts w:ascii="Verdana" w:hAnsi="Verdana"/>
          <w:sz w:val="20"/>
          <w:szCs w:val="20"/>
        </w:rPr>
      </w:pPr>
      <w:r w:rsidRPr="00966E4A">
        <w:rPr>
          <w:rFonts w:ascii="Verdana" w:hAnsi="Verdana"/>
          <w:sz w:val="20"/>
          <w:szCs w:val="20"/>
        </w:rPr>
        <w:t>El cabildero no acuda a más de dos capacitaciones semestrales de profesionalización de la actividad de cabildeo, convocadas oficialmente por la Secretaria General; y</w:t>
      </w:r>
      <w:r w:rsidRPr="00966E4A">
        <w:rPr>
          <w:rFonts w:ascii="Verdana" w:hAnsi="Verdana"/>
          <w:sz w:val="20"/>
          <w:szCs w:val="20"/>
        </w:rPr>
        <w:tab/>
      </w:r>
    </w:p>
    <w:p w14:paraId="146EA9F5" w14:textId="77777777" w:rsidR="00ED725D" w:rsidRPr="005D098B" w:rsidRDefault="00ED725D" w:rsidP="00ED725D">
      <w:pPr>
        <w:pStyle w:val="Sinespaciado"/>
        <w:jc w:val="right"/>
        <w:rPr>
          <w:rFonts w:ascii="Verdana" w:hAnsi="Verdana"/>
          <w:b/>
          <w:bCs/>
          <w:color w:val="808080" w:themeColor="background1" w:themeShade="80"/>
          <w:sz w:val="20"/>
          <w:szCs w:val="20"/>
        </w:rPr>
      </w:pPr>
      <w:r w:rsidRPr="005D098B">
        <w:rPr>
          <w:rFonts w:ascii="Verdana" w:hAnsi="Verdana"/>
          <w:b/>
          <w:bCs/>
          <w:color w:val="808080" w:themeColor="background1" w:themeShade="80"/>
          <w:sz w:val="20"/>
          <w:szCs w:val="20"/>
        </w:rPr>
        <w:t>Fracción reformada P.O. 10-12-2021</w:t>
      </w:r>
    </w:p>
    <w:p w14:paraId="747AD971" w14:textId="77777777" w:rsidR="00ED725D" w:rsidRPr="00966E4A" w:rsidRDefault="00ED725D" w:rsidP="00ED725D">
      <w:pPr>
        <w:pStyle w:val="Sinespaciado"/>
        <w:jc w:val="both"/>
        <w:rPr>
          <w:rFonts w:ascii="Verdana" w:hAnsi="Verdana"/>
          <w:sz w:val="20"/>
          <w:szCs w:val="20"/>
        </w:rPr>
      </w:pPr>
    </w:p>
    <w:p w14:paraId="27F4C228" w14:textId="77777777" w:rsidR="00ED725D" w:rsidRPr="00966E4A" w:rsidRDefault="00ED725D" w:rsidP="00ED725D">
      <w:pPr>
        <w:pStyle w:val="Sinespaciado"/>
        <w:numPr>
          <w:ilvl w:val="0"/>
          <w:numId w:val="8"/>
        </w:numPr>
        <w:jc w:val="both"/>
        <w:rPr>
          <w:rFonts w:ascii="Verdana" w:hAnsi="Verdana"/>
          <w:sz w:val="20"/>
          <w:szCs w:val="20"/>
        </w:rPr>
      </w:pPr>
      <w:r w:rsidRPr="00966E4A">
        <w:rPr>
          <w:rFonts w:ascii="Verdana" w:hAnsi="Verdana"/>
          <w:sz w:val="20"/>
          <w:szCs w:val="20"/>
        </w:rPr>
        <w:t>Cuando siendo apercibido previamente por correo electrónico, el cabildero no observe respeto y compostura en el ejercicio de la función de cabildeo en todo momento, dentro y fuera de las instalaciones del Congreso del Estado.</w:t>
      </w:r>
    </w:p>
    <w:p w14:paraId="73C946FA" w14:textId="77777777" w:rsidR="00ED725D" w:rsidRPr="00966E4A" w:rsidRDefault="00ED725D" w:rsidP="00ED725D">
      <w:pPr>
        <w:pStyle w:val="Sinespaciado"/>
        <w:jc w:val="both"/>
        <w:rPr>
          <w:rFonts w:ascii="Verdana" w:hAnsi="Verdana"/>
          <w:sz w:val="20"/>
          <w:szCs w:val="20"/>
        </w:rPr>
      </w:pPr>
    </w:p>
    <w:p w14:paraId="0BB4EBD8" w14:textId="77777777" w:rsidR="00ED725D" w:rsidRPr="00966E4A" w:rsidRDefault="00ED725D" w:rsidP="00ED725D">
      <w:pPr>
        <w:pStyle w:val="Sinespaciado"/>
        <w:ind w:firstLine="708"/>
        <w:jc w:val="both"/>
        <w:rPr>
          <w:rFonts w:ascii="Verdana" w:hAnsi="Verdana"/>
          <w:sz w:val="20"/>
          <w:szCs w:val="20"/>
        </w:rPr>
      </w:pPr>
      <w:r w:rsidRPr="00966E4A">
        <w:rPr>
          <w:rFonts w:ascii="Verdana" w:hAnsi="Verdana"/>
          <w:sz w:val="20"/>
          <w:szCs w:val="20"/>
        </w:rPr>
        <w:t>La suspensión durará hasta en tanto se cumpla con la obligación omitida y así lo determine la Junta de Gobierno y Coordinación Política.</w:t>
      </w:r>
    </w:p>
    <w:p w14:paraId="36C87D3C" w14:textId="77777777" w:rsidR="00ED725D" w:rsidRPr="005D098B" w:rsidRDefault="00ED725D" w:rsidP="00ED725D">
      <w:pPr>
        <w:pStyle w:val="Sinespaciado"/>
        <w:jc w:val="right"/>
        <w:rPr>
          <w:rFonts w:ascii="Verdana" w:hAnsi="Verdana"/>
          <w:b/>
          <w:bCs/>
          <w:color w:val="808080" w:themeColor="background1" w:themeShade="80"/>
          <w:sz w:val="20"/>
          <w:szCs w:val="20"/>
        </w:rPr>
      </w:pPr>
      <w:r w:rsidRPr="005D098B">
        <w:rPr>
          <w:rFonts w:ascii="Verdana" w:hAnsi="Verdana"/>
          <w:b/>
          <w:bCs/>
          <w:color w:val="808080" w:themeColor="background1" w:themeShade="80"/>
          <w:sz w:val="20"/>
          <w:szCs w:val="20"/>
        </w:rPr>
        <w:t>Párrafo reformado P.O. 16-10-2020</w:t>
      </w:r>
    </w:p>
    <w:p w14:paraId="44793060" w14:textId="77777777" w:rsidR="00ED725D" w:rsidRPr="00966E4A" w:rsidRDefault="00ED725D" w:rsidP="00ED725D">
      <w:pPr>
        <w:pStyle w:val="Sinespaciado"/>
        <w:jc w:val="both"/>
        <w:rPr>
          <w:rFonts w:ascii="Verdana" w:hAnsi="Verdana"/>
          <w:sz w:val="20"/>
          <w:szCs w:val="20"/>
        </w:rPr>
      </w:pPr>
    </w:p>
    <w:p w14:paraId="7841BAF3" w14:textId="77777777" w:rsidR="00ED725D" w:rsidRPr="00977F9B" w:rsidRDefault="00ED725D" w:rsidP="00ED725D">
      <w:pPr>
        <w:pStyle w:val="Sinespaciado"/>
        <w:jc w:val="right"/>
        <w:rPr>
          <w:rFonts w:ascii="Verdana" w:hAnsi="Verdana"/>
          <w:b/>
          <w:bCs/>
          <w:i/>
          <w:iCs/>
          <w:sz w:val="20"/>
          <w:szCs w:val="20"/>
        </w:rPr>
      </w:pPr>
      <w:r w:rsidRPr="00977F9B">
        <w:rPr>
          <w:rFonts w:ascii="Verdana" w:hAnsi="Verdana"/>
          <w:b/>
          <w:bCs/>
          <w:i/>
          <w:iCs/>
          <w:sz w:val="20"/>
          <w:szCs w:val="20"/>
        </w:rPr>
        <w:t>Cancelación de la acreditación como cabildero</w:t>
      </w:r>
    </w:p>
    <w:p w14:paraId="0CADE195" w14:textId="77777777" w:rsidR="00ED725D" w:rsidRPr="005D098B" w:rsidRDefault="00ED725D" w:rsidP="00ED725D">
      <w:pPr>
        <w:pStyle w:val="Sinespaciado"/>
        <w:jc w:val="right"/>
        <w:rPr>
          <w:rFonts w:ascii="Verdana" w:hAnsi="Verdana"/>
          <w:b/>
          <w:bCs/>
          <w:color w:val="808080" w:themeColor="background1" w:themeShade="80"/>
          <w:sz w:val="20"/>
          <w:szCs w:val="20"/>
        </w:rPr>
      </w:pPr>
      <w:r w:rsidRPr="005D098B">
        <w:rPr>
          <w:rFonts w:ascii="Verdana" w:hAnsi="Verdana"/>
          <w:b/>
          <w:bCs/>
          <w:color w:val="808080" w:themeColor="background1" w:themeShade="80"/>
          <w:sz w:val="20"/>
          <w:szCs w:val="20"/>
        </w:rPr>
        <w:t>Epígrafe reformado P.O. 16-10-2020</w:t>
      </w:r>
    </w:p>
    <w:p w14:paraId="05B3DACA" w14:textId="77777777" w:rsidR="00ED725D" w:rsidRPr="00966E4A" w:rsidRDefault="00ED725D" w:rsidP="00ED725D">
      <w:pPr>
        <w:pStyle w:val="Sinespaciado"/>
        <w:ind w:firstLine="708"/>
        <w:jc w:val="both"/>
        <w:rPr>
          <w:rFonts w:ascii="Verdana" w:hAnsi="Verdana"/>
          <w:sz w:val="20"/>
          <w:szCs w:val="20"/>
        </w:rPr>
      </w:pPr>
      <w:r w:rsidRPr="00977F9B">
        <w:rPr>
          <w:rFonts w:ascii="Verdana" w:hAnsi="Verdana"/>
          <w:b/>
          <w:bCs/>
          <w:sz w:val="20"/>
          <w:szCs w:val="20"/>
        </w:rPr>
        <w:t>Artículo 18.</w:t>
      </w:r>
      <w:r w:rsidRPr="00966E4A">
        <w:rPr>
          <w:rFonts w:ascii="Verdana" w:hAnsi="Verdana"/>
          <w:sz w:val="20"/>
          <w:szCs w:val="20"/>
        </w:rPr>
        <w:t xml:space="preserve"> Se cancelará la acreditación como cabildero cuando:</w:t>
      </w:r>
    </w:p>
    <w:p w14:paraId="5FDD19B3" w14:textId="77777777" w:rsidR="00ED725D" w:rsidRPr="005D098B" w:rsidRDefault="00ED725D" w:rsidP="00ED725D">
      <w:pPr>
        <w:pStyle w:val="Sinespaciado"/>
        <w:jc w:val="right"/>
        <w:rPr>
          <w:rFonts w:ascii="Verdana" w:hAnsi="Verdana"/>
          <w:b/>
          <w:bCs/>
          <w:color w:val="808080" w:themeColor="background1" w:themeShade="80"/>
          <w:sz w:val="20"/>
          <w:szCs w:val="20"/>
        </w:rPr>
      </w:pPr>
      <w:r w:rsidRPr="005D098B">
        <w:rPr>
          <w:rFonts w:ascii="Verdana" w:hAnsi="Verdana"/>
          <w:b/>
          <w:bCs/>
          <w:color w:val="808080" w:themeColor="background1" w:themeShade="80"/>
          <w:sz w:val="20"/>
          <w:szCs w:val="20"/>
        </w:rPr>
        <w:lastRenderedPageBreak/>
        <w:t>Párrafo reformado P.O. 16-10-2020</w:t>
      </w:r>
    </w:p>
    <w:p w14:paraId="402FC936" w14:textId="77777777" w:rsidR="00ED725D" w:rsidRPr="005D098B" w:rsidRDefault="00ED725D" w:rsidP="00ED725D">
      <w:pPr>
        <w:pStyle w:val="Sinespaciado"/>
        <w:jc w:val="both"/>
        <w:rPr>
          <w:rFonts w:ascii="Verdana" w:hAnsi="Verdana"/>
          <w:b/>
          <w:bCs/>
          <w:color w:val="808080" w:themeColor="background1" w:themeShade="80"/>
          <w:sz w:val="20"/>
          <w:szCs w:val="20"/>
        </w:rPr>
      </w:pPr>
    </w:p>
    <w:p w14:paraId="0446E6A6" w14:textId="77777777" w:rsidR="00ED725D" w:rsidRPr="00966E4A" w:rsidRDefault="00ED725D" w:rsidP="00ED725D">
      <w:pPr>
        <w:pStyle w:val="Sinespaciado"/>
        <w:numPr>
          <w:ilvl w:val="0"/>
          <w:numId w:val="9"/>
        </w:numPr>
        <w:jc w:val="both"/>
        <w:rPr>
          <w:rFonts w:ascii="Verdana" w:hAnsi="Verdana"/>
          <w:sz w:val="20"/>
          <w:szCs w:val="20"/>
        </w:rPr>
      </w:pPr>
      <w:r w:rsidRPr="00966E4A">
        <w:rPr>
          <w:rFonts w:ascii="Verdana" w:hAnsi="Verdana"/>
          <w:sz w:val="20"/>
          <w:szCs w:val="20"/>
        </w:rPr>
        <w:t>Se compruebe que hubiese incurrido en falsedad en la información proporcionada;</w:t>
      </w:r>
    </w:p>
    <w:p w14:paraId="2F0B3377" w14:textId="77777777" w:rsidR="00ED725D" w:rsidRPr="00966E4A" w:rsidRDefault="00ED725D" w:rsidP="00ED725D">
      <w:pPr>
        <w:pStyle w:val="Sinespaciado"/>
        <w:jc w:val="both"/>
        <w:rPr>
          <w:rFonts w:ascii="Verdana" w:hAnsi="Verdana"/>
          <w:sz w:val="20"/>
          <w:szCs w:val="20"/>
        </w:rPr>
      </w:pPr>
    </w:p>
    <w:p w14:paraId="5BC228CE" w14:textId="77777777" w:rsidR="00ED725D" w:rsidRPr="00966E4A" w:rsidRDefault="00ED725D" w:rsidP="00ED725D">
      <w:pPr>
        <w:pStyle w:val="Sinespaciado"/>
        <w:numPr>
          <w:ilvl w:val="0"/>
          <w:numId w:val="9"/>
        </w:numPr>
        <w:jc w:val="both"/>
        <w:rPr>
          <w:rFonts w:ascii="Verdana" w:hAnsi="Verdana"/>
          <w:sz w:val="20"/>
          <w:szCs w:val="20"/>
        </w:rPr>
      </w:pPr>
      <w:r w:rsidRPr="00966E4A">
        <w:rPr>
          <w:rFonts w:ascii="Verdana" w:hAnsi="Verdana"/>
          <w:sz w:val="20"/>
          <w:szCs w:val="20"/>
        </w:rPr>
        <w:t>Fallecimiento en el caso de las personas físicas;</w:t>
      </w:r>
    </w:p>
    <w:p w14:paraId="42A4591A" w14:textId="77777777" w:rsidR="00ED725D" w:rsidRPr="00966E4A" w:rsidRDefault="00ED725D" w:rsidP="00ED725D">
      <w:pPr>
        <w:pStyle w:val="Sinespaciado"/>
        <w:jc w:val="both"/>
        <w:rPr>
          <w:rFonts w:ascii="Verdana" w:hAnsi="Verdana"/>
          <w:sz w:val="20"/>
          <w:szCs w:val="20"/>
        </w:rPr>
      </w:pPr>
    </w:p>
    <w:p w14:paraId="35FB145C" w14:textId="77777777" w:rsidR="00ED725D" w:rsidRPr="00966E4A" w:rsidRDefault="00ED725D" w:rsidP="00ED725D">
      <w:pPr>
        <w:pStyle w:val="Sinespaciado"/>
        <w:numPr>
          <w:ilvl w:val="0"/>
          <w:numId w:val="9"/>
        </w:numPr>
        <w:jc w:val="both"/>
        <w:rPr>
          <w:rFonts w:ascii="Verdana" w:hAnsi="Verdana"/>
          <w:sz w:val="20"/>
          <w:szCs w:val="20"/>
        </w:rPr>
      </w:pPr>
      <w:r w:rsidRPr="00966E4A">
        <w:rPr>
          <w:rFonts w:ascii="Verdana" w:hAnsi="Verdana"/>
          <w:sz w:val="20"/>
          <w:szCs w:val="20"/>
        </w:rPr>
        <w:t>Disolución, liquidación o extinción de la persona jurídica;</w:t>
      </w:r>
    </w:p>
    <w:p w14:paraId="7C48E60F" w14:textId="77777777" w:rsidR="00ED725D" w:rsidRPr="005D098B" w:rsidRDefault="00ED725D" w:rsidP="00ED725D">
      <w:pPr>
        <w:pStyle w:val="Sinespaciado"/>
        <w:jc w:val="right"/>
        <w:rPr>
          <w:rFonts w:ascii="Verdana" w:hAnsi="Verdana"/>
          <w:b/>
          <w:bCs/>
          <w:color w:val="808080" w:themeColor="background1" w:themeShade="80"/>
          <w:sz w:val="20"/>
          <w:szCs w:val="20"/>
        </w:rPr>
      </w:pPr>
      <w:r w:rsidRPr="005D098B">
        <w:rPr>
          <w:rFonts w:ascii="Verdana" w:hAnsi="Verdana"/>
          <w:b/>
          <w:bCs/>
          <w:color w:val="808080" w:themeColor="background1" w:themeShade="80"/>
          <w:sz w:val="20"/>
          <w:szCs w:val="20"/>
        </w:rPr>
        <w:t>Fracción reformado P.O. 16-10-2020</w:t>
      </w:r>
    </w:p>
    <w:p w14:paraId="13AEC915" w14:textId="77777777" w:rsidR="00ED725D" w:rsidRPr="00966E4A" w:rsidRDefault="00ED725D" w:rsidP="00ED725D">
      <w:pPr>
        <w:pStyle w:val="Sinespaciado"/>
        <w:jc w:val="both"/>
        <w:rPr>
          <w:rFonts w:ascii="Verdana" w:hAnsi="Verdana"/>
          <w:sz w:val="20"/>
          <w:szCs w:val="20"/>
        </w:rPr>
      </w:pPr>
    </w:p>
    <w:p w14:paraId="3364F961" w14:textId="77777777" w:rsidR="00ED725D" w:rsidRPr="00966E4A" w:rsidRDefault="00ED725D" w:rsidP="00ED725D">
      <w:pPr>
        <w:pStyle w:val="Sinespaciado"/>
        <w:numPr>
          <w:ilvl w:val="0"/>
          <w:numId w:val="9"/>
        </w:numPr>
        <w:jc w:val="both"/>
        <w:rPr>
          <w:rFonts w:ascii="Verdana" w:hAnsi="Verdana"/>
          <w:sz w:val="20"/>
          <w:szCs w:val="20"/>
        </w:rPr>
      </w:pPr>
      <w:r w:rsidRPr="00966E4A">
        <w:rPr>
          <w:rFonts w:ascii="Verdana" w:hAnsi="Verdana"/>
          <w:sz w:val="20"/>
          <w:szCs w:val="20"/>
        </w:rPr>
        <w:t>El cabildero permita que otra persona distinta a ella realice con esa acreditación las actividades de cabildeo o permita la suplantación de identidad;</w:t>
      </w:r>
    </w:p>
    <w:p w14:paraId="43BFD468" w14:textId="77777777" w:rsidR="00ED725D" w:rsidRPr="005D098B" w:rsidRDefault="00ED725D" w:rsidP="00ED725D">
      <w:pPr>
        <w:pStyle w:val="Sinespaciado"/>
        <w:jc w:val="right"/>
        <w:rPr>
          <w:rFonts w:ascii="Verdana" w:hAnsi="Verdana"/>
          <w:b/>
          <w:bCs/>
          <w:color w:val="808080" w:themeColor="background1" w:themeShade="80"/>
          <w:sz w:val="20"/>
          <w:szCs w:val="20"/>
        </w:rPr>
      </w:pPr>
      <w:r w:rsidRPr="005D098B">
        <w:rPr>
          <w:rFonts w:ascii="Verdana" w:hAnsi="Verdana"/>
          <w:b/>
          <w:bCs/>
          <w:color w:val="808080" w:themeColor="background1" w:themeShade="80"/>
          <w:sz w:val="20"/>
          <w:szCs w:val="20"/>
        </w:rPr>
        <w:t>Fracción reformado P.O. 10-12-2021</w:t>
      </w:r>
    </w:p>
    <w:p w14:paraId="31446F47" w14:textId="77777777" w:rsidR="00ED725D" w:rsidRPr="00966E4A" w:rsidRDefault="00ED725D" w:rsidP="00ED725D">
      <w:pPr>
        <w:pStyle w:val="Sinespaciado"/>
        <w:jc w:val="both"/>
        <w:rPr>
          <w:rFonts w:ascii="Verdana" w:hAnsi="Verdana"/>
          <w:sz w:val="20"/>
          <w:szCs w:val="20"/>
        </w:rPr>
      </w:pPr>
    </w:p>
    <w:p w14:paraId="296DB3F0" w14:textId="77777777" w:rsidR="00ED725D" w:rsidRPr="00966E4A" w:rsidRDefault="00ED725D" w:rsidP="00ED725D">
      <w:pPr>
        <w:pStyle w:val="Sinespaciado"/>
        <w:numPr>
          <w:ilvl w:val="0"/>
          <w:numId w:val="9"/>
        </w:numPr>
        <w:jc w:val="both"/>
        <w:rPr>
          <w:rFonts w:ascii="Verdana" w:hAnsi="Verdana"/>
          <w:sz w:val="20"/>
          <w:szCs w:val="20"/>
        </w:rPr>
      </w:pPr>
      <w:r w:rsidRPr="00966E4A">
        <w:rPr>
          <w:rFonts w:ascii="Verdana" w:hAnsi="Verdana"/>
          <w:sz w:val="20"/>
          <w:szCs w:val="20"/>
        </w:rPr>
        <w:t>El cabildero pretenda o cabildee temas para los cuales no solicitó registro;</w:t>
      </w:r>
    </w:p>
    <w:p w14:paraId="709CBA0D" w14:textId="77777777" w:rsidR="00ED725D" w:rsidRPr="00966E4A" w:rsidRDefault="00ED725D" w:rsidP="00ED725D">
      <w:pPr>
        <w:pStyle w:val="Sinespaciado"/>
        <w:jc w:val="both"/>
        <w:rPr>
          <w:rFonts w:ascii="Verdana" w:hAnsi="Verdana"/>
          <w:sz w:val="20"/>
          <w:szCs w:val="20"/>
        </w:rPr>
      </w:pPr>
    </w:p>
    <w:p w14:paraId="479A89F2" w14:textId="77777777" w:rsidR="00ED725D" w:rsidRPr="00966E4A" w:rsidRDefault="00ED725D" w:rsidP="00ED725D">
      <w:pPr>
        <w:pStyle w:val="Sinespaciado"/>
        <w:numPr>
          <w:ilvl w:val="0"/>
          <w:numId w:val="9"/>
        </w:numPr>
        <w:jc w:val="both"/>
        <w:rPr>
          <w:rFonts w:ascii="Verdana" w:hAnsi="Verdana"/>
          <w:sz w:val="20"/>
          <w:szCs w:val="20"/>
        </w:rPr>
      </w:pPr>
      <w:r w:rsidRPr="00966E4A">
        <w:rPr>
          <w:rFonts w:ascii="Verdana" w:hAnsi="Verdana"/>
          <w:sz w:val="20"/>
          <w:szCs w:val="20"/>
        </w:rPr>
        <w:t>El cabildero ofrezca dádivas, pagos en efectivo o en especie, o ventajas indebidas, para promover e impulsar iniciativas y propuestas;</w:t>
      </w:r>
    </w:p>
    <w:p w14:paraId="0EAAE142" w14:textId="77777777" w:rsidR="00ED725D" w:rsidRPr="00966E4A" w:rsidRDefault="00ED725D" w:rsidP="00ED725D">
      <w:pPr>
        <w:pStyle w:val="Sinespaciado"/>
        <w:jc w:val="both"/>
        <w:rPr>
          <w:rFonts w:ascii="Verdana" w:hAnsi="Verdana"/>
          <w:sz w:val="20"/>
          <w:szCs w:val="20"/>
        </w:rPr>
      </w:pPr>
    </w:p>
    <w:p w14:paraId="4C905A5F" w14:textId="77777777" w:rsidR="00ED725D" w:rsidRPr="00966E4A" w:rsidRDefault="00ED725D" w:rsidP="00ED725D">
      <w:pPr>
        <w:pStyle w:val="Sinespaciado"/>
        <w:numPr>
          <w:ilvl w:val="0"/>
          <w:numId w:val="9"/>
        </w:numPr>
        <w:jc w:val="both"/>
        <w:rPr>
          <w:rFonts w:ascii="Verdana" w:hAnsi="Verdana"/>
          <w:sz w:val="20"/>
          <w:szCs w:val="20"/>
        </w:rPr>
      </w:pPr>
      <w:r w:rsidRPr="00966E4A">
        <w:rPr>
          <w:rFonts w:ascii="Verdana" w:hAnsi="Verdana"/>
          <w:sz w:val="20"/>
          <w:szCs w:val="20"/>
        </w:rPr>
        <w:t>El cabildero no guarde en sesiones y reuniones de los órganos del Congreso del Estado a las que en su caso tuviere acceso, el debido respeto y compostura o interrumpa los trabajos ordinarios o pretenda tomar parte en las discusiones; y</w:t>
      </w:r>
    </w:p>
    <w:p w14:paraId="58E7CD98" w14:textId="77777777" w:rsidR="00ED725D" w:rsidRPr="00966E4A" w:rsidRDefault="00ED725D" w:rsidP="00ED725D">
      <w:pPr>
        <w:pStyle w:val="Sinespaciado"/>
        <w:jc w:val="both"/>
        <w:rPr>
          <w:rFonts w:ascii="Verdana" w:hAnsi="Verdana"/>
          <w:sz w:val="20"/>
          <w:szCs w:val="20"/>
        </w:rPr>
      </w:pPr>
    </w:p>
    <w:p w14:paraId="4FC72D50" w14:textId="77777777" w:rsidR="00ED725D" w:rsidRPr="00966E4A" w:rsidRDefault="00ED725D" w:rsidP="00ED725D">
      <w:pPr>
        <w:pStyle w:val="Sinespaciado"/>
        <w:numPr>
          <w:ilvl w:val="0"/>
          <w:numId w:val="9"/>
        </w:numPr>
        <w:jc w:val="both"/>
        <w:rPr>
          <w:rFonts w:ascii="Verdana" w:hAnsi="Verdana"/>
          <w:sz w:val="20"/>
          <w:szCs w:val="20"/>
        </w:rPr>
      </w:pPr>
      <w:r w:rsidRPr="00966E4A">
        <w:rPr>
          <w:rFonts w:ascii="Verdana" w:hAnsi="Verdana"/>
          <w:sz w:val="20"/>
          <w:szCs w:val="20"/>
        </w:rPr>
        <w:t>El cabildero atente o participe en atentado contra la vida y la seguridad de las personas dentro de las instalaciones del Poder Legislativo.</w:t>
      </w:r>
    </w:p>
    <w:p w14:paraId="272241E3" w14:textId="77777777" w:rsidR="00ED725D" w:rsidRPr="005D098B" w:rsidRDefault="00ED725D" w:rsidP="00ED725D">
      <w:pPr>
        <w:pStyle w:val="Sinespaciado"/>
        <w:jc w:val="right"/>
        <w:rPr>
          <w:rFonts w:ascii="Verdana" w:hAnsi="Verdana"/>
          <w:b/>
          <w:bCs/>
          <w:color w:val="808080" w:themeColor="background1" w:themeShade="80"/>
          <w:sz w:val="20"/>
          <w:szCs w:val="20"/>
        </w:rPr>
      </w:pPr>
      <w:r w:rsidRPr="005D098B">
        <w:rPr>
          <w:rFonts w:ascii="Verdana" w:hAnsi="Verdana"/>
          <w:b/>
          <w:bCs/>
          <w:color w:val="808080" w:themeColor="background1" w:themeShade="80"/>
          <w:sz w:val="20"/>
          <w:szCs w:val="20"/>
        </w:rPr>
        <w:t>Fracción reformada P.O. 16-10-2020</w:t>
      </w:r>
    </w:p>
    <w:p w14:paraId="6846638D" w14:textId="77777777" w:rsidR="00ED725D" w:rsidRPr="00966E4A" w:rsidRDefault="00ED725D" w:rsidP="00ED725D">
      <w:pPr>
        <w:pStyle w:val="Sinespaciado"/>
        <w:jc w:val="both"/>
        <w:rPr>
          <w:rFonts w:ascii="Verdana" w:hAnsi="Verdana"/>
          <w:sz w:val="20"/>
          <w:szCs w:val="20"/>
        </w:rPr>
      </w:pPr>
      <w:r w:rsidRPr="00966E4A">
        <w:rPr>
          <w:rFonts w:ascii="Verdana" w:hAnsi="Verdana"/>
          <w:sz w:val="20"/>
          <w:szCs w:val="20"/>
        </w:rPr>
        <w:t xml:space="preserve"> </w:t>
      </w:r>
    </w:p>
    <w:p w14:paraId="6F65FA00" w14:textId="77777777" w:rsidR="00ED725D" w:rsidRPr="00966E4A" w:rsidRDefault="00ED725D" w:rsidP="00ED725D">
      <w:pPr>
        <w:pStyle w:val="Sinespaciado"/>
        <w:numPr>
          <w:ilvl w:val="0"/>
          <w:numId w:val="9"/>
        </w:numPr>
        <w:jc w:val="both"/>
        <w:rPr>
          <w:rFonts w:ascii="Verdana" w:hAnsi="Verdana"/>
          <w:sz w:val="20"/>
          <w:szCs w:val="20"/>
        </w:rPr>
      </w:pPr>
      <w:r w:rsidRPr="00966E4A">
        <w:rPr>
          <w:rFonts w:ascii="Verdana" w:hAnsi="Verdana"/>
          <w:sz w:val="20"/>
          <w:szCs w:val="20"/>
        </w:rPr>
        <w:t>El incumplimiento del cabildero en su obligación de rendir informe de actividades o de no actividad durante un semestre.</w:t>
      </w:r>
    </w:p>
    <w:p w14:paraId="3634D3C7" w14:textId="77777777" w:rsidR="00ED725D" w:rsidRPr="005D098B" w:rsidRDefault="00ED725D" w:rsidP="00ED725D">
      <w:pPr>
        <w:pStyle w:val="Sinespaciado"/>
        <w:jc w:val="right"/>
        <w:rPr>
          <w:rFonts w:ascii="Verdana" w:hAnsi="Verdana"/>
          <w:b/>
          <w:bCs/>
          <w:color w:val="808080" w:themeColor="background1" w:themeShade="80"/>
          <w:sz w:val="20"/>
          <w:szCs w:val="20"/>
        </w:rPr>
      </w:pPr>
      <w:r w:rsidRPr="005D098B">
        <w:rPr>
          <w:rFonts w:ascii="Verdana" w:hAnsi="Verdana"/>
          <w:b/>
          <w:bCs/>
          <w:color w:val="808080" w:themeColor="background1" w:themeShade="80"/>
          <w:sz w:val="20"/>
          <w:szCs w:val="20"/>
        </w:rPr>
        <w:t>Fracción reformado P.O. 16-10-2020</w:t>
      </w:r>
    </w:p>
    <w:p w14:paraId="23AD43D9" w14:textId="77777777" w:rsidR="00ED725D" w:rsidRPr="00966E4A" w:rsidRDefault="00ED725D" w:rsidP="00ED725D">
      <w:pPr>
        <w:pStyle w:val="Sinespaciado"/>
        <w:jc w:val="both"/>
        <w:rPr>
          <w:rFonts w:ascii="Verdana" w:hAnsi="Verdana"/>
          <w:sz w:val="20"/>
          <w:szCs w:val="20"/>
        </w:rPr>
      </w:pPr>
    </w:p>
    <w:p w14:paraId="4910AB68" w14:textId="77777777" w:rsidR="00ED725D" w:rsidRPr="00966E4A" w:rsidRDefault="00ED725D" w:rsidP="00ED725D">
      <w:pPr>
        <w:pStyle w:val="Sinespaciado"/>
        <w:numPr>
          <w:ilvl w:val="0"/>
          <w:numId w:val="9"/>
        </w:numPr>
        <w:jc w:val="both"/>
        <w:rPr>
          <w:rFonts w:ascii="Verdana" w:hAnsi="Verdana"/>
          <w:sz w:val="20"/>
          <w:szCs w:val="20"/>
        </w:rPr>
      </w:pPr>
      <w:r w:rsidRPr="00966E4A">
        <w:rPr>
          <w:rFonts w:ascii="Verdana" w:hAnsi="Verdana"/>
          <w:sz w:val="20"/>
          <w:szCs w:val="20"/>
        </w:rPr>
        <w:t>La inactividad en la presentación de propuestas por parte del cabildero sobre los asuntos para los cuales está acreditado durante un año;</w:t>
      </w:r>
    </w:p>
    <w:p w14:paraId="1F8C8AE0" w14:textId="77777777" w:rsidR="00ED725D" w:rsidRPr="00966E4A" w:rsidRDefault="00ED725D" w:rsidP="00ED725D">
      <w:pPr>
        <w:pStyle w:val="Sinespaciado"/>
        <w:jc w:val="both"/>
        <w:rPr>
          <w:rFonts w:ascii="Verdana" w:hAnsi="Verdana"/>
          <w:sz w:val="20"/>
          <w:szCs w:val="20"/>
        </w:rPr>
      </w:pPr>
    </w:p>
    <w:p w14:paraId="6DB881E6" w14:textId="77777777" w:rsidR="00ED725D" w:rsidRDefault="00ED725D" w:rsidP="00ED725D">
      <w:pPr>
        <w:pStyle w:val="Sinespaciado"/>
        <w:ind w:firstLine="708"/>
        <w:jc w:val="both"/>
        <w:rPr>
          <w:rFonts w:ascii="Verdana" w:hAnsi="Verdana"/>
          <w:sz w:val="20"/>
          <w:szCs w:val="20"/>
        </w:rPr>
      </w:pPr>
      <w:r w:rsidRPr="00966E4A">
        <w:rPr>
          <w:rFonts w:ascii="Verdana" w:hAnsi="Verdana"/>
          <w:sz w:val="20"/>
          <w:szCs w:val="20"/>
        </w:rPr>
        <w:t>Los cabilderos que actualicen esta causal no podrán solicitar su inscripción en el padrón de cabilderos inmediato.</w:t>
      </w:r>
      <w:r w:rsidRPr="00966E4A">
        <w:rPr>
          <w:rFonts w:ascii="Verdana" w:hAnsi="Verdana"/>
          <w:sz w:val="20"/>
          <w:szCs w:val="20"/>
        </w:rPr>
        <w:tab/>
      </w:r>
    </w:p>
    <w:p w14:paraId="5A5C3C2E" w14:textId="77777777" w:rsidR="00ED725D" w:rsidRPr="005D098B" w:rsidRDefault="00ED725D" w:rsidP="00ED725D">
      <w:pPr>
        <w:pStyle w:val="Sinespaciado"/>
        <w:jc w:val="right"/>
        <w:rPr>
          <w:rFonts w:ascii="Verdana" w:hAnsi="Verdana"/>
          <w:b/>
          <w:bCs/>
          <w:color w:val="808080" w:themeColor="background1" w:themeShade="80"/>
          <w:sz w:val="20"/>
          <w:szCs w:val="20"/>
        </w:rPr>
      </w:pPr>
      <w:r w:rsidRPr="005D098B">
        <w:rPr>
          <w:rFonts w:ascii="Verdana" w:hAnsi="Verdana"/>
          <w:b/>
          <w:bCs/>
          <w:color w:val="808080" w:themeColor="background1" w:themeShade="80"/>
          <w:sz w:val="20"/>
          <w:szCs w:val="20"/>
        </w:rPr>
        <w:t>Fracción adicionada P.O. 16-10-2020</w:t>
      </w:r>
    </w:p>
    <w:p w14:paraId="1F7D92A5" w14:textId="77777777" w:rsidR="00ED725D" w:rsidRPr="00966E4A" w:rsidRDefault="00ED725D" w:rsidP="00ED725D">
      <w:pPr>
        <w:pStyle w:val="Sinespaciado"/>
        <w:jc w:val="both"/>
        <w:rPr>
          <w:rFonts w:ascii="Verdana" w:hAnsi="Verdana"/>
          <w:sz w:val="20"/>
          <w:szCs w:val="20"/>
        </w:rPr>
      </w:pPr>
    </w:p>
    <w:p w14:paraId="2F6F86EE" w14:textId="77777777" w:rsidR="00ED725D" w:rsidRPr="00977F9B" w:rsidRDefault="00ED725D" w:rsidP="00ED725D">
      <w:pPr>
        <w:pStyle w:val="Sinespaciado"/>
        <w:jc w:val="right"/>
        <w:rPr>
          <w:rFonts w:ascii="Verdana" w:hAnsi="Verdana"/>
          <w:b/>
          <w:bCs/>
          <w:i/>
          <w:iCs/>
          <w:sz w:val="20"/>
          <w:szCs w:val="20"/>
        </w:rPr>
      </w:pPr>
      <w:r w:rsidRPr="00977F9B">
        <w:rPr>
          <w:rFonts w:ascii="Verdana" w:hAnsi="Verdana"/>
          <w:b/>
          <w:bCs/>
          <w:i/>
          <w:iCs/>
          <w:sz w:val="20"/>
          <w:szCs w:val="20"/>
        </w:rPr>
        <w:t xml:space="preserve">Conocimiento y resolución </w:t>
      </w:r>
    </w:p>
    <w:p w14:paraId="64981AC5" w14:textId="77777777" w:rsidR="00ED725D" w:rsidRPr="00966E4A" w:rsidRDefault="00ED725D" w:rsidP="00ED725D">
      <w:pPr>
        <w:pStyle w:val="Sinespaciado"/>
        <w:ind w:firstLine="708"/>
        <w:jc w:val="both"/>
        <w:rPr>
          <w:rFonts w:ascii="Verdana" w:hAnsi="Verdana"/>
          <w:sz w:val="20"/>
          <w:szCs w:val="20"/>
        </w:rPr>
      </w:pPr>
      <w:r w:rsidRPr="005D098B">
        <w:rPr>
          <w:rFonts w:ascii="Verdana" w:hAnsi="Verdana"/>
          <w:b/>
          <w:bCs/>
          <w:sz w:val="20"/>
          <w:szCs w:val="20"/>
        </w:rPr>
        <w:t>Artículo 19.</w:t>
      </w:r>
      <w:r w:rsidRPr="00966E4A">
        <w:rPr>
          <w:rFonts w:ascii="Verdana" w:hAnsi="Verdana"/>
          <w:sz w:val="20"/>
          <w:szCs w:val="20"/>
        </w:rPr>
        <w:t xml:space="preserve"> La Junta de Gobierno y Coordinación Política conocerá y resolverá, previo proceso por el que se le solicite al cabildero informe por escrito mediante correo electrónico, lo que a su interés convenga sobre la suspensión o cancelación de la acreditación de cabilderos</w:t>
      </w:r>
      <w:r>
        <w:rPr>
          <w:rFonts w:ascii="Verdana" w:hAnsi="Verdana"/>
          <w:sz w:val="20"/>
          <w:szCs w:val="20"/>
        </w:rPr>
        <w:t xml:space="preserve"> </w:t>
      </w:r>
      <w:r w:rsidRPr="00966E4A">
        <w:rPr>
          <w:rFonts w:ascii="Verdana" w:hAnsi="Verdana"/>
          <w:sz w:val="20"/>
          <w:szCs w:val="20"/>
        </w:rPr>
        <w:t>ante el Congreso del Estado y sus resoluciones son definitivas e inatacables.</w:t>
      </w:r>
    </w:p>
    <w:p w14:paraId="3A47EE41" w14:textId="77777777" w:rsidR="00ED725D" w:rsidRPr="005D098B" w:rsidRDefault="00ED725D" w:rsidP="00ED725D">
      <w:pPr>
        <w:pStyle w:val="Sinespaciado"/>
        <w:jc w:val="right"/>
        <w:rPr>
          <w:rFonts w:ascii="Verdana" w:hAnsi="Verdana"/>
          <w:b/>
          <w:bCs/>
          <w:color w:val="808080" w:themeColor="background1" w:themeShade="80"/>
          <w:sz w:val="20"/>
          <w:szCs w:val="20"/>
        </w:rPr>
      </w:pPr>
      <w:r w:rsidRPr="005D098B">
        <w:rPr>
          <w:rFonts w:ascii="Verdana" w:hAnsi="Verdana"/>
          <w:b/>
          <w:bCs/>
          <w:color w:val="808080" w:themeColor="background1" w:themeShade="80"/>
          <w:sz w:val="20"/>
          <w:szCs w:val="20"/>
        </w:rPr>
        <w:t>Artículo reformado P.O. 10-12-2021</w:t>
      </w:r>
    </w:p>
    <w:p w14:paraId="748C02A9" w14:textId="77777777" w:rsidR="00ED725D" w:rsidRPr="00966E4A" w:rsidRDefault="00ED725D" w:rsidP="00ED725D">
      <w:pPr>
        <w:pStyle w:val="Sinespaciado"/>
        <w:jc w:val="both"/>
        <w:rPr>
          <w:rFonts w:ascii="Verdana" w:hAnsi="Verdana"/>
          <w:sz w:val="20"/>
          <w:szCs w:val="20"/>
        </w:rPr>
      </w:pPr>
    </w:p>
    <w:p w14:paraId="3A4EFF70" w14:textId="77777777" w:rsidR="00ED725D" w:rsidRPr="00872959" w:rsidRDefault="00ED725D" w:rsidP="00ED725D">
      <w:pPr>
        <w:pStyle w:val="Sinespaciado"/>
        <w:jc w:val="right"/>
        <w:rPr>
          <w:rFonts w:ascii="Verdana" w:hAnsi="Verdana"/>
          <w:b/>
          <w:bCs/>
          <w:i/>
          <w:iCs/>
          <w:sz w:val="20"/>
          <w:szCs w:val="20"/>
        </w:rPr>
      </w:pPr>
      <w:r w:rsidRPr="00872959">
        <w:rPr>
          <w:rFonts w:ascii="Verdana" w:hAnsi="Verdana"/>
          <w:b/>
          <w:bCs/>
          <w:i/>
          <w:iCs/>
          <w:sz w:val="20"/>
          <w:szCs w:val="20"/>
        </w:rPr>
        <w:t xml:space="preserve">Sanciones </w:t>
      </w:r>
    </w:p>
    <w:p w14:paraId="03AA30DA" w14:textId="77777777" w:rsidR="00ED725D" w:rsidRDefault="00ED725D" w:rsidP="00ED725D">
      <w:pPr>
        <w:pStyle w:val="Sinespaciado"/>
        <w:ind w:firstLine="708"/>
        <w:jc w:val="both"/>
        <w:rPr>
          <w:rFonts w:ascii="Verdana" w:hAnsi="Verdana"/>
          <w:sz w:val="20"/>
          <w:szCs w:val="20"/>
        </w:rPr>
      </w:pPr>
      <w:r w:rsidRPr="005D098B">
        <w:rPr>
          <w:rFonts w:ascii="Verdana" w:hAnsi="Verdana"/>
          <w:b/>
          <w:bCs/>
          <w:sz w:val="20"/>
          <w:szCs w:val="20"/>
        </w:rPr>
        <w:t>Artículo</w:t>
      </w:r>
      <w:r>
        <w:rPr>
          <w:rFonts w:ascii="Verdana" w:hAnsi="Verdana"/>
          <w:b/>
          <w:bCs/>
          <w:sz w:val="20"/>
          <w:szCs w:val="20"/>
        </w:rPr>
        <w:t xml:space="preserve"> </w:t>
      </w:r>
      <w:r w:rsidRPr="005D098B">
        <w:rPr>
          <w:rFonts w:ascii="Verdana" w:hAnsi="Verdana"/>
          <w:b/>
          <w:bCs/>
          <w:sz w:val="20"/>
          <w:szCs w:val="20"/>
        </w:rPr>
        <w:t>20.</w:t>
      </w:r>
      <w:r w:rsidRPr="00966E4A">
        <w:rPr>
          <w:rFonts w:ascii="Verdana" w:hAnsi="Verdana"/>
          <w:sz w:val="20"/>
          <w:szCs w:val="20"/>
        </w:rPr>
        <w:t xml:space="preserve"> A los servidores públicos que incurran en responsabilidad por incumplimiento de lo previsto en estos lineamientos, se les aplicarán las sanciones correspondientes</w:t>
      </w:r>
      <w:r>
        <w:rPr>
          <w:rFonts w:ascii="Verdana" w:hAnsi="Verdana"/>
          <w:sz w:val="20"/>
          <w:szCs w:val="20"/>
        </w:rPr>
        <w:t xml:space="preserve"> </w:t>
      </w:r>
      <w:r w:rsidRPr="00966E4A">
        <w:rPr>
          <w:rFonts w:ascii="Verdana" w:hAnsi="Verdana"/>
          <w:sz w:val="20"/>
          <w:szCs w:val="20"/>
        </w:rPr>
        <w:t>en</w:t>
      </w:r>
      <w:r>
        <w:rPr>
          <w:rFonts w:ascii="Verdana" w:hAnsi="Verdana"/>
          <w:sz w:val="20"/>
          <w:szCs w:val="20"/>
        </w:rPr>
        <w:t xml:space="preserve"> </w:t>
      </w:r>
      <w:r w:rsidRPr="00966E4A">
        <w:rPr>
          <w:rFonts w:ascii="Verdana" w:hAnsi="Verdana"/>
          <w:sz w:val="20"/>
          <w:szCs w:val="20"/>
        </w:rPr>
        <w:t>términos</w:t>
      </w:r>
      <w:r>
        <w:rPr>
          <w:rFonts w:ascii="Verdana" w:hAnsi="Verdana"/>
          <w:sz w:val="20"/>
          <w:szCs w:val="20"/>
        </w:rPr>
        <w:t xml:space="preserve"> </w:t>
      </w:r>
      <w:r w:rsidRPr="00966E4A">
        <w:rPr>
          <w:rFonts w:ascii="Verdana" w:hAnsi="Verdana"/>
          <w:sz w:val="20"/>
          <w:szCs w:val="20"/>
        </w:rPr>
        <w:t>de</w:t>
      </w:r>
      <w:r>
        <w:rPr>
          <w:rFonts w:ascii="Verdana" w:hAnsi="Verdana"/>
          <w:sz w:val="20"/>
          <w:szCs w:val="20"/>
        </w:rPr>
        <w:t xml:space="preserve"> </w:t>
      </w:r>
      <w:r w:rsidRPr="00966E4A">
        <w:rPr>
          <w:rFonts w:ascii="Verdana" w:hAnsi="Verdana"/>
          <w:sz w:val="20"/>
          <w:szCs w:val="20"/>
        </w:rPr>
        <w:t>lo</w:t>
      </w:r>
      <w:r>
        <w:rPr>
          <w:rFonts w:ascii="Verdana" w:hAnsi="Verdana"/>
          <w:sz w:val="20"/>
          <w:szCs w:val="20"/>
        </w:rPr>
        <w:t xml:space="preserve"> </w:t>
      </w:r>
      <w:r w:rsidRPr="00966E4A">
        <w:rPr>
          <w:rFonts w:ascii="Verdana" w:hAnsi="Verdana"/>
          <w:sz w:val="20"/>
          <w:szCs w:val="20"/>
        </w:rPr>
        <w:t>dispuesto</w:t>
      </w:r>
      <w:r>
        <w:rPr>
          <w:rFonts w:ascii="Verdana" w:hAnsi="Verdana"/>
          <w:sz w:val="20"/>
          <w:szCs w:val="20"/>
        </w:rPr>
        <w:t xml:space="preserve"> </w:t>
      </w:r>
      <w:r w:rsidRPr="00966E4A">
        <w:rPr>
          <w:rFonts w:ascii="Verdana" w:hAnsi="Verdana"/>
          <w:sz w:val="20"/>
          <w:szCs w:val="20"/>
        </w:rPr>
        <w:t>en</w:t>
      </w:r>
      <w:r w:rsidRPr="00966E4A">
        <w:rPr>
          <w:rFonts w:ascii="Verdana" w:hAnsi="Verdana"/>
          <w:sz w:val="20"/>
          <w:szCs w:val="20"/>
        </w:rPr>
        <w:tab/>
        <w:t>la</w:t>
      </w:r>
      <w:r>
        <w:rPr>
          <w:rFonts w:ascii="Verdana" w:hAnsi="Verdana"/>
          <w:sz w:val="20"/>
          <w:szCs w:val="20"/>
        </w:rPr>
        <w:t xml:space="preserve"> </w:t>
      </w:r>
      <w:r w:rsidRPr="00966E4A">
        <w:rPr>
          <w:rFonts w:ascii="Verdana" w:hAnsi="Verdana"/>
          <w:sz w:val="20"/>
          <w:szCs w:val="20"/>
        </w:rPr>
        <w:t>Ley</w:t>
      </w:r>
      <w:r>
        <w:rPr>
          <w:rFonts w:ascii="Verdana" w:hAnsi="Verdana"/>
          <w:sz w:val="20"/>
          <w:szCs w:val="20"/>
        </w:rPr>
        <w:t xml:space="preserve"> </w:t>
      </w:r>
      <w:r w:rsidRPr="00966E4A">
        <w:rPr>
          <w:rFonts w:ascii="Verdana" w:hAnsi="Verdana"/>
          <w:sz w:val="20"/>
          <w:szCs w:val="20"/>
        </w:rPr>
        <w:t>de</w:t>
      </w:r>
      <w:r>
        <w:rPr>
          <w:rFonts w:ascii="Verdana" w:hAnsi="Verdana"/>
          <w:sz w:val="20"/>
          <w:szCs w:val="20"/>
        </w:rPr>
        <w:t xml:space="preserve"> </w:t>
      </w:r>
      <w:r w:rsidRPr="00966E4A">
        <w:rPr>
          <w:rFonts w:ascii="Verdana" w:hAnsi="Verdana"/>
          <w:sz w:val="20"/>
          <w:szCs w:val="20"/>
        </w:rPr>
        <w:t>Responsabilidades Administrativas para el Estado de Guanajuato, y de las demás disposiciones legales aplicables.</w:t>
      </w:r>
      <w:r w:rsidRPr="00966E4A">
        <w:rPr>
          <w:rFonts w:ascii="Verdana" w:hAnsi="Verdana"/>
          <w:sz w:val="20"/>
          <w:szCs w:val="20"/>
        </w:rPr>
        <w:tab/>
      </w:r>
    </w:p>
    <w:p w14:paraId="3320C169" w14:textId="77777777" w:rsidR="00ED725D" w:rsidRPr="005D098B" w:rsidRDefault="00ED725D" w:rsidP="00ED725D">
      <w:pPr>
        <w:pStyle w:val="Sinespaciado"/>
        <w:jc w:val="right"/>
        <w:rPr>
          <w:rFonts w:ascii="Verdana" w:hAnsi="Verdana"/>
          <w:b/>
          <w:bCs/>
          <w:color w:val="808080" w:themeColor="background1" w:themeShade="80"/>
          <w:sz w:val="20"/>
          <w:szCs w:val="20"/>
        </w:rPr>
      </w:pPr>
      <w:r w:rsidRPr="005D098B">
        <w:rPr>
          <w:rFonts w:ascii="Verdana" w:hAnsi="Verdana"/>
          <w:b/>
          <w:bCs/>
          <w:color w:val="808080" w:themeColor="background1" w:themeShade="80"/>
          <w:sz w:val="20"/>
          <w:szCs w:val="20"/>
        </w:rPr>
        <w:t>Artículo reformado P.O. 16-10-2020</w:t>
      </w:r>
    </w:p>
    <w:p w14:paraId="0AA8A50D" w14:textId="77777777" w:rsidR="00ED725D" w:rsidRPr="00966E4A" w:rsidRDefault="00ED725D" w:rsidP="00ED725D">
      <w:pPr>
        <w:pStyle w:val="Sinespaciado"/>
        <w:jc w:val="both"/>
        <w:rPr>
          <w:rFonts w:ascii="Verdana" w:hAnsi="Verdana"/>
          <w:sz w:val="20"/>
          <w:szCs w:val="20"/>
        </w:rPr>
      </w:pPr>
    </w:p>
    <w:p w14:paraId="02D09747" w14:textId="77777777" w:rsidR="00ED725D" w:rsidRDefault="00ED725D" w:rsidP="00ED725D">
      <w:pPr>
        <w:pStyle w:val="Sinespaciado"/>
        <w:jc w:val="center"/>
        <w:rPr>
          <w:rFonts w:ascii="Verdana" w:hAnsi="Verdana"/>
          <w:sz w:val="20"/>
          <w:szCs w:val="20"/>
        </w:rPr>
      </w:pPr>
    </w:p>
    <w:p w14:paraId="4F45D371" w14:textId="77777777" w:rsidR="0020671B" w:rsidRDefault="0020671B" w:rsidP="00ED725D">
      <w:pPr>
        <w:pStyle w:val="Sinespaciado"/>
        <w:jc w:val="center"/>
        <w:rPr>
          <w:rFonts w:ascii="Verdana" w:hAnsi="Verdana"/>
          <w:b/>
          <w:bCs/>
          <w:sz w:val="20"/>
          <w:szCs w:val="20"/>
        </w:rPr>
      </w:pPr>
    </w:p>
    <w:p w14:paraId="17483113" w14:textId="19FB0D9C" w:rsidR="00ED725D" w:rsidRPr="005D098B" w:rsidRDefault="00ED725D" w:rsidP="00ED725D">
      <w:pPr>
        <w:pStyle w:val="Sinespaciado"/>
        <w:jc w:val="center"/>
        <w:rPr>
          <w:rFonts w:ascii="Verdana" w:hAnsi="Verdana"/>
          <w:b/>
          <w:bCs/>
          <w:sz w:val="20"/>
          <w:szCs w:val="20"/>
        </w:rPr>
      </w:pPr>
      <w:r w:rsidRPr="005D098B">
        <w:rPr>
          <w:rFonts w:ascii="Verdana" w:hAnsi="Verdana"/>
          <w:b/>
          <w:bCs/>
          <w:sz w:val="20"/>
          <w:szCs w:val="20"/>
        </w:rPr>
        <w:t>TRANSITORIOS</w:t>
      </w:r>
    </w:p>
    <w:p w14:paraId="478F54CF" w14:textId="77777777" w:rsidR="00ED725D" w:rsidRPr="00966E4A" w:rsidRDefault="00ED725D" w:rsidP="00ED725D">
      <w:pPr>
        <w:pStyle w:val="Sinespaciado"/>
        <w:jc w:val="both"/>
        <w:rPr>
          <w:rFonts w:ascii="Verdana" w:hAnsi="Verdana"/>
          <w:sz w:val="20"/>
          <w:szCs w:val="20"/>
        </w:rPr>
      </w:pPr>
    </w:p>
    <w:p w14:paraId="60B56ECD" w14:textId="77777777" w:rsidR="00ED725D" w:rsidRPr="005D098B" w:rsidRDefault="00ED725D" w:rsidP="00ED725D">
      <w:pPr>
        <w:pStyle w:val="Sinespaciado"/>
        <w:jc w:val="right"/>
        <w:rPr>
          <w:rFonts w:ascii="Verdana" w:hAnsi="Verdana"/>
          <w:b/>
          <w:bCs/>
          <w:sz w:val="20"/>
          <w:szCs w:val="20"/>
        </w:rPr>
      </w:pPr>
      <w:r w:rsidRPr="005D098B">
        <w:rPr>
          <w:rFonts w:ascii="Verdana" w:hAnsi="Verdana"/>
          <w:b/>
          <w:bCs/>
          <w:sz w:val="20"/>
          <w:szCs w:val="20"/>
        </w:rPr>
        <w:t>Inicio de la vigencia</w:t>
      </w:r>
    </w:p>
    <w:p w14:paraId="2B689401" w14:textId="77777777" w:rsidR="00ED725D" w:rsidRPr="00966E4A" w:rsidRDefault="00ED725D" w:rsidP="00ED725D">
      <w:pPr>
        <w:pStyle w:val="Sinespaciado"/>
        <w:ind w:firstLine="708"/>
        <w:jc w:val="both"/>
        <w:rPr>
          <w:rFonts w:ascii="Verdana" w:hAnsi="Verdana"/>
          <w:sz w:val="20"/>
          <w:szCs w:val="20"/>
        </w:rPr>
      </w:pPr>
      <w:r w:rsidRPr="005D098B">
        <w:rPr>
          <w:rFonts w:ascii="Verdana" w:hAnsi="Verdana"/>
          <w:b/>
          <w:bCs/>
          <w:sz w:val="20"/>
          <w:szCs w:val="20"/>
        </w:rPr>
        <w:t>Artículo Único.</w:t>
      </w:r>
      <w:r w:rsidRPr="00966E4A">
        <w:rPr>
          <w:rFonts w:ascii="Verdana" w:hAnsi="Verdana"/>
          <w:sz w:val="20"/>
          <w:szCs w:val="20"/>
        </w:rPr>
        <w:t xml:space="preserve"> Los presentes lineamientos entrarán en vigor a los 30 días siguiente de su publicación en el Periódico Oficial del Gobierno del Estado de Guanajuato, en tanto entran en vigor, la Junta de Gobierno y Coordinación Política deberá aprobar los formatos y medidas correspondientes, a efecto de que pueda entrar en operación y funcionamiento el Padrón de Cabilderos.</w:t>
      </w:r>
    </w:p>
    <w:p w14:paraId="6602A28F" w14:textId="77777777" w:rsidR="00ED725D" w:rsidRDefault="00ED725D" w:rsidP="00ED725D">
      <w:pPr>
        <w:pStyle w:val="Sinespaciado"/>
        <w:jc w:val="center"/>
        <w:rPr>
          <w:rFonts w:ascii="Verdana" w:hAnsi="Verdana"/>
          <w:sz w:val="20"/>
          <w:szCs w:val="20"/>
        </w:rPr>
      </w:pPr>
    </w:p>
    <w:p w14:paraId="0E232AA2" w14:textId="77777777" w:rsidR="00ED725D" w:rsidRPr="006E55F2" w:rsidRDefault="00ED725D" w:rsidP="00ED725D">
      <w:pPr>
        <w:pStyle w:val="Sinespaciado"/>
        <w:jc w:val="center"/>
        <w:rPr>
          <w:rFonts w:ascii="Verdana" w:hAnsi="Verdana"/>
          <w:b/>
          <w:bCs/>
          <w:sz w:val="20"/>
          <w:szCs w:val="20"/>
        </w:rPr>
      </w:pPr>
      <w:r w:rsidRPr="006E55F2">
        <w:rPr>
          <w:rFonts w:ascii="Verdana" w:hAnsi="Verdana"/>
          <w:b/>
          <w:bCs/>
          <w:sz w:val="20"/>
          <w:szCs w:val="20"/>
        </w:rPr>
        <w:t>Guanajuato, Gto. 23 de febrero de 2017</w:t>
      </w:r>
    </w:p>
    <w:p w14:paraId="762744CB" w14:textId="77777777" w:rsidR="00ED725D" w:rsidRPr="006E55F2" w:rsidRDefault="00ED725D" w:rsidP="00ED725D">
      <w:pPr>
        <w:pStyle w:val="Sinespaciado"/>
        <w:jc w:val="both"/>
        <w:rPr>
          <w:rFonts w:ascii="Verdana" w:hAnsi="Verdana"/>
          <w:b/>
          <w:bCs/>
          <w:sz w:val="20"/>
          <w:szCs w:val="20"/>
        </w:rPr>
      </w:pPr>
    </w:p>
    <w:p w14:paraId="5B870593" w14:textId="77777777" w:rsidR="00ED725D" w:rsidRPr="006E55F2" w:rsidRDefault="00ED725D" w:rsidP="00ED725D">
      <w:pPr>
        <w:pStyle w:val="Sinespaciado"/>
        <w:jc w:val="both"/>
        <w:rPr>
          <w:rFonts w:ascii="Verdana" w:hAnsi="Verdana"/>
          <w:b/>
          <w:bCs/>
          <w:sz w:val="20"/>
          <w:szCs w:val="20"/>
        </w:rPr>
      </w:pPr>
    </w:p>
    <w:p w14:paraId="65EDAC8B" w14:textId="77777777" w:rsidR="00ED725D" w:rsidRDefault="00ED725D" w:rsidP="00ED725D">
      <w:pPr>
        <w:pStyle w:val="Sinespaciado"/>
        <w:jc w:val="center"/>
        <w:rPr>
          <w:rFonts w:ascii="Verdana" w:hAnsi="Verdana"/>
          <w:b/>
          <w:bCs/>
          <w:sz w:val="20"/>
          <w:szCs w:val="20"/>
        </w:rPr>
      </w:pPr>
      <w:r w:rsidRPr="006E55F2">
        <w:rPr>
          <w:rFonts w:ascii="Verdana" w:hAnsi="Verdana"/>
          <w:b/>
          <w:bCs/>
          <w:sz w:val="20"/>
          <w:szCs w:val="20"/>
        </w:rPr>
        <w:t xml:space="preserve">DIPUTADO MARIO ALEJANDRO </w:t>
      </w:r>
      <w:r>
        <w:rPr>
          <w:rFonts w:ascii="Verdana" w:hAnsi="Verdana"/>
          <w:b/>
          <w:bCs/>
          <w:sz w:val="20"/>
          <w:szCs w:val="20"/>
        </w:rPr>
        <w:t xml:space="preserve">                  </w:t>
      </w:r>
      <w:r w:rsidRPr="006E55F2">
        <w:rPr>
          <w:rFonts w:ascii="Verdana" w:hAnsi="Verdana"/>
          <w:b/>
          <w:bCs/>
          <w:sz w:val="20"/>
          <w:szCs w:val="20"/>
        </w:rPr>
        <w:t xml:space="preserve">DIPUTADO JORGE EDUARDO </w:t>
      </w:r>
    </w:p>
    <w:p w14:paraId="6A015006" w14:textId="77777777" w:rsidR="00ED725D" w:rsidRPr="006E55F2" w:rsidRDefault="00ED725D" w:rsidP="00ED725D">
      <w:pPr>
        <w:pStyle w:val="Sinespaciado"/>
        <w:jc w:val="center"/>
        <w:rPr>
          <w:rFonts w:ascii="Verdana" w:hAnsi="Verdana"/>
          <w:b/>
          <w:bCs/>
          <w:sz w:val="20"/>
          <w:szCs w:val="20"/>
        </w:rPr>
      </w:pPr>
      <w:r w:rsidRPr="006E55F2">
        <w:rPr>
          <w:rFonts w:ascii="Verdana" w:hAnsi="Verdana"/>
          <w:b/>
          <w:bCs/>
          <w:sz w:val="20"/>
          <w:szCs w:val="20"/>
        </w:rPr>
        <w:t>NAVARRO SALDAÑA</w:t>
      </w:r>
      <w:r w:rsidRPr="006E55F2">
        <w:rPr>
          <w:rFonts w:ascii="Verdana" w:hAnsi="Verdana"/>
          <w:b/>
          <w:bCs/>
          <w:sz w:val="20"/>
          <w:szCs w:val="20"/>
        </w:rPr>
        <w:tab/>
      </w:r>
      <w:r>
        <w:rPr>
          <w:rFonts w:ascii="Verdana" w:hAnsi="Verdana"/>
          <w:b/>
          <w:bCs/>
          <w:sz w:val="20"/>
          <w:szCs w:val="20"/>
        </w:rPr>
        <w:t xml:space="preserve">                                </w:t>
      </w:r>
      <w:r w:rsidRPr="006E55F2">
        <w:rPr>
          <w:rFonts w:ascii="Verdana" w:hAnsi="Verdana"/>
          <w:b/>
          <w:bCs/>
          <w:sz w:val="20"/>
          <w:szCs w:val="20"/>
        </w:rPr>
        <w:t>DE LA CRUZ NIETO</w:t>
      </w:r>
    </w:p>
    <w:p w14:paraId="4F67D5DD" w14:textId="77777777" w:rsidR="00ED725D" w:rsidRPr="006E55F2" w:rsidRDefault="00ED725D" w:rsidP="00ED725D">
      <w:pPr>
        <w:pStyle w:val="Sinespaciado"/>
        <w:jc w:val="both"/>
        <w:rPr>
          <w:rFonts w:ascii="Verdana" w:hAnsi="Verdana"/>
          <w:b/>
          <w:bCs/>
          <w:sz w:val="20"/>
          <w:szCs w:val="20"/>
        </w:rPr>
      </w:pPr>
      <w:r>
        <w:rPr>
          <w:rFonts w:ascii="Verdana" w:hAnsi="Verdana"/>
          <w:b/>
          <w:bCs/>
          <w:sz w:val="20"/>
          <w:szCs w:val="20"/>
        </w:rPr>
        <w:t xml:space="preserve">                  </w:t>
      </w:r>
      <w:r w:rsidRPr="006E55F2">
        <w:rPr>
          <w:rFonts w:ascii="Verdana" w:hAnsi="Verdana"/>
          <w:b/>
          <w:bCs/>
          <w:sz w:val="20"/>
          <w:szCs w:val="20"/>
        </w:rPr>
        <w:t>PRESIDENTE</w:t>
      </w:r>
      <w:r>
        <w:rPr>
          <w:rFonts w:ascii="Verdana" w:hAnsi="Verdana"/>
          <w:b/>
          <w:bCs/>
          <w:sz w:val="20"/>
          <w:szCs w:val="20"/>
        </w:rPr>
        <w:t xml:space="preserve">                                                     </w:t>
      </w:r>
      <w:r w:rsidRPr="006E55F2">
        <w:rPr>
          <w:rFonts w:ascii="Verdana" w:hAnsi="Verdana"/>
          <w:b/>
          <w:bCs/>
          <w:sz w:val="20"/>
          <w:szCs w:val="20"/>
        </w:rPr>
        <w:t>VICEPRESIDENTE</w:t>
      </w:r>
    </w:p>
    <w:p w14:paraId="5D845766" w14:textId="77777777" w:rsidR="00ED725D" w:rsidRPr="006E55F2" w:rsidRDefault="00ED725D" w:rsidP="00ED725D">
      <w:pPr>
        <w:pStyle w:val="Sinespaciado"/>
        <w:jc w:val="center"/>
        <w:rPr>
          <w:rFonts w:ascii="Verdana" w:hAnsi="Verdana"/>
          <w:b/>
          <w:bCs/>
          <w:sz w:val="20"/>
          <w:szCs w:val="20"/>
        </w:rPr>
      </w:pPr>
    </w:p>
    <w:p w14:paraId="3919D546" w14:textId="77777777" w:rsidR="00ED725D" w:rsidRPr="006E55F2" w:rsidRDefault="00ED725D" w:rsidP="00ED725D">
      <w:pPr>
        <w:pStyle w:val="Sinespaciado"/>
        <w:jc w:val="center"/>
        <w:rPr>
          <w:rFonts w:ascii="Verdana" w:hAnsi="Verdana"/>
          <w:b/>
          <w:bCs/>
          <w:sz w:val="20"/>
          <w:szCs w:val="20"/>
        </w:rPr>
      </w:pPr>
    </w:p>
    <w:p w14:paraId="2F17A384" w14:textId="77777777" w:rsidR="00ED725D" w:rsidRPr="006E55F2" w:rsidRDefault="00ED725D" w:rsidP="00ED725D">
      <w:pPr>
        <w:pStyle w:val="Sinespaciado"/>
        <w:jc w:val="center"/>
        <w:rPr>
          <w:rFonts w:ascii="Verdana" w:hAnsi="Verdana"/>
          <w:b/>
          <w:bCs/>
          <w:sz w:val="20"/>
          <w:szCs w:val="20"/>
        </w:rPr>
      </w:pPr>
      <w:r w:rsidRPr="006E55F2">
        <w:rPr>
          <w:rFonts w:ascii="Verdana" w:hAnsi="Verdana"/>
          <w:b/>
          <w:bCs/>
          <w:sz w:val="20"/>
          <w:szCs w:val="20"/>
        </w:rPr>
        <w:tab/>
      </w:r>
    </w:p>
    <w:p w14:paraId="38E8C490" w14:textId="77777777" w:rsidR="00ED725D" w:rsidRPr="006E55F2" w:rsidRDefault="00ED725D" w:rsidP="00ED725D">
      <w:pPr>
        <w:pStyle w:val="Sinespaciado"/>
        <w:jc w:val="center"/>
        <w:rPr>
          <w:rFonts w:ascii="Verdana" w:hAnsi="Verdana"/>
          <w:b/>
          <w:bCs/>
          <w:sz w:val="20"/>
          <w:szCs w:val="20"/>
        </w:rPr>
      </w:pPr>
    </w:p>
    <w:p w14:paraId="54C99856" w14:textId="77777777" w:rsidR="00ED725D" w:rsidRDefault="00ED725D" w:rsidP="00ED725D">
      <w:pPr>
        <w:pStyle w:val="Sinespaciado"/>
        <w:jc w:val="both"/>
        <w:rPr>
          <w:rFonts w:ascii="Verdana" w:hAnsi="Verdana"/>
          <w:b/>
          <w:bCs/>
          <w:sz w:val="20"/>
          <w:szCs w:val="20"/>
        </w:rPr>
      </w:pPr>
      <w:r>
        <w:rPr>
          <w:rFonts w:ascii="Verdana" w:hAnsi="Verdana"/>
          <w:b/>
          <w:bCs/>
          <w:sz w:val="20"/>
          <w:szCs w:val="20"/>
        </w:rPr>
        <w:t xml:space="preserve">                </w:t>
      </w:r>
      <w:r w:rsidRPr="006E55F2">
        <w:rPr>
          <w:rFonts w:ascii="Verdana" w:hAnsi="Verdana"/>
          <w:b/>
          <w:bCs/>
          <w:sz w:val="20"/>
          <w:szCs w:val="20"/>
        </w:rPr>
        <w:t xml:space="preserve">DIPUTADA ANGÉLICA </w:t>
      </w:r>
      <w:r>
        <w:rPr>
          <w:rFonts w:ascii="Verdana" w:hAnsi="Verdana"/>
          <w:b/>
          <w:bCs/>
          <w:sz w:val="20"/>
          <w:szCs w:val="20"/>
        </w:rPr>
        <w:t xml:space="preserve">                                           </w:t>
      </w:r>
      <w:r w:rsidRPr="006E55F2">
        <w:rPr>
          <w:rFonts w:ascii="Verdana" w:hAnsi="Verdana"/>
          <w:b/>
          <w:bCs/>
          <w:sz w:val="20"/>
          <w:szCs w:val="20"/>
        </w:rPr>
        <w:t>DIPUTADO JUAN CARLOS</w:t>
      </w:r>
    </w:p>
    <w:p w14:paraId="54E5F4C8" w14:textId="77777777" w:rsidR="00ED725D" w:rsidRPr="006E55F2" w:rsidRDefault="00ED725D" w:rsidP="00ED725D">
      <w:pPr>
        <w:pStyle w:val="Sinespaciado"/>
        <w:jc w:val="both"/>
        <w:rPr>
          <w:rFonts w:ascii="Verdana" w:hAnsi="Verdana"/>
          <w:b/>
          <w:bCs/>
          <w:sz w:val="20"/>
          <w:szCs w:val="20"/>
        </w:rPr>
      </w:pPr>
      <w:r>
        <w:rPr>
          <w:rFonts w:ascii="Verdana" w:hAnsi="Verdana"/>
          <w:b/>
          <w:bCs/>
          <w:sz w:val="20"/>
          <w:szCs w:val="20"/>
        </w:rPr>
        <w:t xml:space="preserve">                 </w:t>
      </w:r>
      <w:r w:rsidRPr="006E55F2">
        <w:rPr>
          <w:rFonts w:ascii="Verdana" w:hAnsi="Verdana"/>
          <w:b/>
          <w:bCs/>
          <w:sz w:val="20"/>
          <w:szCs w:val="20"/>
        </w:rPr>
        <w:t>CASILLAS MARTÍNEZ</w:t>
      </w:r>
      <w:r>
        <w:rPr>
          <w:rFonts w:ascii="Verdana" w:hAnsi="Verdana"/>
          <w:b/>
          <w:bCs/>
          <w:sz w:val="20"/>
          <w:szCs w:val="20"/>
        </w:rPr>
        <w:t xml:space="preserve">                                              </w:t>
      </w:r>
      <w:r w:rsidRPr="006E55F2">
        <w:rPr>
          <w:rFonts w:ascii="Verdana" w:hAnsi="Verdana"/>
          <w:b/>
          <w:bCs/>
          <w:sz w:val="20"/>
          <w:szCs w:val="20"/>
        </w:rPr>
        <w:t>ALCÁNTARA</w:t>
      </w:r>
      <w:r>
        <w:rPr>
          <w:rFonts w:ascii="Verdana" w:hAnsi="Verdana"/>
          <w:b/>
          <w:bCs/>
          <w:sz w:val="20"/>
          <w:szCs w:val="20"/>
        </w:rPr>
        <w:t xml:space="preserve"> </w:t>
      </w:r>
      <w:r w:rsidRPr="006E55F2">
        <w:rPr>
          <w:rFonts w:ascii="Verdana" w:hAnsi="Verdana"/>
          <w:b/>
          <w:bCs/>
          <w:sz w:val="20"/>
          <w:szCs w:val="20"/>
        </w:rPr>
        <w:t>MONTOYA</w:t>
      </w:r>
    </w:p>
    <w:p w14:paraId="14EC78D2" w14:textId="77777777" w:rsidR="00ED725D" w:rsidRDefault="00ED725D" w:rsidP="00ED725D">
      <w:pPr>
        <w:pStyle w:val="Sinespaciado"/>
        <w:jc w:val="both"/>
        <w:rPr>
          <w:rFonts w:ascii="Verdana" w:hAnsi="Verdana"/>
          <w:b/>
          <w:bCs/>
          <w:sz w:val="20"/>
          <w:szCs w:val="20"/>
        </w:rPr>
      </w:pPr>
      <w:r>
        <w:rPr>
          <w:rFonts w:ascii="Verdana" w:hAnsi="Verdana"/>
          <w:b/>
          <w:bCs/>
          <w:sz w:val="20"/>
          <w:szCs w:val="20"/>
        </w:rPr>
        <w:t xml:space="preserve">                </w:t>
      </w:r>
      <w:r w:rsidRPr="006E55F2">
        <w:rPr>
          <w:rFonts w:ascii="Verdana" w:hAnsi="Verdana"/>
          <w:b/>
          <w:bCs/>
          <w:sz w:val="20"/>
          <w:szCs w:val="20"/>
        </w:rPr>
        <w:t>PRIMERA SECRETARIA</w:t>
      </w:r>
      <w:r>
        <w:rPr>
          <w:rFonts w:ascii="Verdana" w:hAnsi="Verdana"/>
          <w:b/>
          <w:bCs/>
          <w:sz w:val="20"/>
          <w:szCs w:val="20"/>
        </w:rPr>
        <w:t xml:space="preserve">                                            </w:t>
      </w:r>
      <w:r w:rsidRPr="006E55F2">
        <w:rPr>
          <w:rFonts w:ascii="Verdana" w:hAnsi="Verdana"/>
          <w:b/>
          <w:bCs/>
          <w:sz w:val="20"/>
          <w:szCs w:val="20"/>
        </w:rPr>
        <w:t>SEGUNDO SECRETARIO</w:t>
      </w:r>
    </w:p>
    <w:p w14:paraId="4EE3D3CD" w14:textId="77777777" w:rsidR="00ED725D" w:rsidRDefault="00ED725D" w:rsidP="00ED725D">
      <w:pPr>
        <w:pStyle w:val="Sinespaciado"/>
        <w:jc w:val="both"/>
        <w:rPr>
          <w:rFonts w:ascii="Verdana" w:hAnsi="Verdana"/>
          <w:b/>
          <w:bCs/>
          <w:sz w:val="20"/>
          <w:szCs w:val="20"/>
        </w:rPr>
      </w:pPr>
    </w:p>
    <w:p w14:paraId="15412C34" w14:textId="77777777" w:rsidR="00ED725D" w:rsidRPr="006E55F2" w:rsidRDefault="00ED725D" w:rsidP="00ED725D">
      <w:pPr>
        <w:pStyle w:val="Sinespaciado"/>
        <w:jc w:val="both"/>
        <w:rPr>
          <w:rFonts w:ascii="Verdana" w:hAnsi="Verdana"/>
          <w:b/>
          <w:bCs/>
          <w:sz w:val="20"/>
          <w:szCs w:val="20"/>
        </w:rPr>
      </w:pPr>
    </w:p>
    <w:p w14:paraId="00497A5F" w14:textId="77777777" w:rsidR="00ED725D" w:rsidRPr="006E55F2" w:rsidRDefault="00ED725D" w:rsidP="00ED725D">
      <w:pPr>
        <w:pStyle w:val="Sinespaciado"/>
        <w:jc w:val="both"/>
        <w:rPr>
          <w:rFonts w:ascii="Verdana" w:hAnsi="Verdana"/>
          <w:b/>
          <w:bCs/>
          <w:sz w:val="20"/>
          <w:szCs w:val="20"/>
        </w:rPr>
      </w:pPr>
      <w:r w:rsidRPr="006E55F2">
        <w:rPr>
          <w:rFonts w:ascii="Verdana" w:hAnsi="Verdana"/>
          <w:b/>
          <w:bCs/>
          <w:sz w:val="20"/>
          <w:szCs w:val="20"/>
        </w:rPr>
        <w:tab/>
      </w:r>
    </w:p>
    <w:p w14:paraId="1DE839D3" w14:textId="77777777" w:rsidR="00ED725D" w:rsidRPr="00966E4A" w:rsidRDefault="00ED725D" w:rsidP="00ED725D">
      <w:pPr>
        <w:pStyle w:val="Sinespaciado"/>
        <w:jc w:val="both"/>
        <w:rPr>
          <w:rFonts w:ascii="Verdana" w:hAnsi="Verdana"/>
          <w:sz w:val="20"/>
          <w:szCs w:val="20"/>
        </w:rPr>
      </w:pPr>
    </w:p>
    <w:p w14:paraId="70FF06AD" w14:textId="77777777" w:rsidR="00ED725D" w:rsidRPr="008E6891" w:rsidRDefault="00ED725D" w:rsidP="00ED725D">
      <w:pPr>
        <w:pStyle w:val="Sinespaciado"/>
        <w:ind w:firstLine="708"/>
        <w:jc w:val="both"/>
        <w:rPr>
          <w:rFonts w:ascii="Verdana" w:hAnsi="Verdana"/>
          <w:b/>
          <w:bCs/>
          <w:sz w:val="20"/>
          <w:szCs w:val="20"/>
        </w:rPr>
      </w:pPr>
      <w:r w:rsidRPr="008E6891">
        <w:rPr>
          <w:rFonts w:ascii="Verdana" w:hAnsi="Verdana"/>
          <w:b/>
          <w:bCs/>
          <w:sz w:val="20"/>
          <w:szCs w:val="20"/>
        </w:rPr>
        <w:t>Acuerdo aprobado por la Junta de Gobierno y Coordinación Política del Congreso del Estado el día 24 de octubre de 2018.</w:t>
      </w:r>
    </w:p>
    <w:p w14:paraId="02B01DD4" w14:textId="77777777" w:rsidR="00ED725D" w:rsidRPr="00966E4A" w:rsidRDefault="00ED725D" w:rsidP="00ED725D">
      <w:pPr>
        <w:pStyle w:val="Sinespaciado"/>
        <w:jc w:val="both"/>
        <w:rPr>
          <w:rFonts w:ascii="Verdana" w:hAnsi="Verdana"/>
          <w:sz w:val="20"/>
          <w:szCs w:val="20"/>
        </w:rPr>
      </w:pPr>
      <w:r w:rsidRPr="00966E4A">
        <w:rPr>
          <w:rFonts w:ascii="Verdana" w:hAnsi="Verdana"/>
          <w:sz w:val="20"/>
          <w:szCs w:val="20"/>
        </w:rPr>
        <w:t xml:space="preserve"> </w:t>
      </w:r>
    </w:p>
    <w:p w14:paraId="3974EE9C" w14:textId="77777777" w:rsidR="00ED725D" w:rsidRPr="00966E4A" w:rsidRDefault="00ED725D" w:rsidP="00ED725D">
      <w:pPr>
        <w:pStyle w:val="Sinespaciado"/>
        <w:ind w:firstLine="708"/>
        <w:jc w:val="both"/>
        <w:rPr>
          <w:rFonts w:ascii="Verdana" w:hAnsi="Verdana"/>
          <w:sz w:val="20"/>
          <w:szCs w:val="20"/>
        </w:rPr>
      </w:pPr>
      <w:r w:rsidRPr="00977F9B">
        <w:rPr>
          <w:rFonts w:ascii="Verdana" w:hAnsi="Verdana"/>
          <w:b/>
          <w:bCs/>
          <w:sz w:val="20"/>
          <w:szCs w:val="20"/>
        </w:rPr>
        <w:t>PRIMERO:</w:t>
      </w:r>
      <w:r w:rsidRPr="00966E4A">
        <w:rPr>
          <w:rFonts w:ascii="Verdana" w:hAnsi="Verdana"/>
          <w:sz w:val="20"/>
          <w:szCs w:val="20"/>
        </w:rPr>
        <w:t xml:space="preserve"> Se </w:t>
      </w:r>
      <w:r w:rsidRPr="00192942">
        <w:rPr>
          <w:rFonts w:ascii="Verdana" w:hAnsi="Verdana"/>
          <w:b/>
          <w:bCs/>
          <w:sz w:val="20"/>
          <w:szCs w:val="20"/>
        </w:rPr>
        <w:t>reforman</w:t>
      </w:r>
      <w:r w:rsidRPr="00966E4A">
        <w:rPr>
          <w:rFonts w:ascii="Verdana" w:hAnsi="Verdana"/>
          <w:sz w:val="20"/>
          <w:szCs w:val="20"/>
        </w:rPr>
        <w:t xml:space="preserve"> los artículos 2 fracciones II y III; 6 inciso c) de la fracción I y segundo párrafo; 8; 14 primer y último párrafos; se </w:t>
      </w:r>
      <w:r w:rsidRPr="00192942">
        <w:rPr>
          <w:rFonts w:ascii="Verdana" w:hAnsi="Verdana"/>
          <w:b/>
          <w:bCs/>
          <w:sz w:val="20"/>
          <w:szCs w:val="20"/>
        </w:rPr>
        <w:t>adicionan</w:t>
      </w:r>
      <w:r w:rsidRPr="00966E4A">
        <w:rPr>
          <w:rFonts w:ascii="Verdana" w:hAnsi="Verdana"/>
          <w:sz w:val="20"/>
          <w:szCs w:val="20"/>
        </w:rPr>
        <w:t xml:space="preserve"> los artículos 2 con una fracción I recorriéndose en su orden la numeración de las siguientes; 5 con las fracciones V y VI; 11 último párrafo; 14, párrafo segundo; 16 bis, 17 fracción III; todos ellos de los Lineamientos para el Desarrollo de Actividades de Cabildeo ante Órganos del Congreso del Estado o ante Diputados del Poder Legislativo del Estado de Guanajuato, para quedar como sigue:</w:t>
      </w:r>
    </w:p>
    <w:p w14:paraId="55F2B109" w14:textId="77777777" w:rsidR="00ED725D" w:rsidRPr="00966E4A" w:rsidRDefault="00ED725D" w:rsidP="00ED725D">
      <w:pPr>
        <w:pStyle w:val="Sinespaciado"/>
        <w:jc w:val="both"/>
        <w:rPr>
          <w:rFonts w:ascii="Verdana" w:hAnsi="Verdana"/>
          <w:sz w:val="20"/>
          <w:szCs w:val="20"/>
        </w:rPr>
      </w:pPr>
    </w:p>
    <w:p w14:paraId="5A7E995C" w14:textId="77777777" w:rsidR="00ED725D" w:rsidRPr="00966E4A" w:rsidRDefault="00ED725D" w:rsidP="00ED725D">
      <w:pPr>
        <w:pStyle w:val="Sinespaciado"/>
        <w:ind w:firstLine="708"/>
        <w:jc w:val="both"/>
        <w:rPr>
          <w:rFonts w:ascii="Verdana" w:hAnsi="Verdana"/>
          <w:sz w:val="20"/>
          <w:szCs w:val="20"/>
        </w:rPr>
      </w:pPr>
      <w:r w:rsidRPr="00977F9B">
        <w:rPr>
          <w:rFonts w:ascii="Verdana" w:hAnsi="Verdana"/>
          <w:b/>
          <w:bCs/>
          <w:sz w:val="20"/>
          <w:szCs w:val="20"/>
        </w:rPr>
        <w:t>SEGUNDO:</w:t>
      </w:r>
      <w:r w:rsidRPr="00966E4A">
        <w:rPr>
          <w:rFonts w:ascii="Verdana" w:hAnsi="Verdana"/>
          <w:sz w:val="20"/>
          <w:szCs w:val="20"/>
        </w:rPr>
        <w:t xml:space="preserve"> El periodo de registro y actualización del Padrón de Cabilderos comprenderá del 5 al 30 del mes de noviembre del año en curso, en horarios y días hábiles.</w:t>
      </w:r>
    </w:p>
    <w:p w14:paraId="45CE3843" w14:textId="77777777" w:rsidR="00ED725D" w:rsidRPr="00966E4A" w:rsidRDefault="00ED725D" w:rsidP="00ED725D">
      <w:pPr>
        <w:pStyle w:val="Sinespaciado"/>
        <w:jc w:val="both"/>
        <w:rPr>
          <w:rFonts w:ascii="Verdana" w:hAnsi="Verdana"/>
          <w:sz w:val="20"/>
          <w:szCs w:val="20"/>
        </w:rPr>
      </w:pPr>
    </w:p>
    <w:p w14:paraId="13513404" w14:textId="77777777" w:rsidR="00ED725D" w:rsidRPr="00966E4A" w:rsidRDefault="00ED725D" w:rsidP="00ED725D">
      <w:pPr>
        <w:pStyle w:val="Sinespaciado"/>
        <w:ind w:firstLine="708"/>
        <w:jc w:val="both"/>
        <w:rPr>
          <w:rFonts w:ascii="Verdana" w:hAnsi="Verdana"/>
          <w:sz w:val="20"/>
          <w:szCs w:val="20"/>
        </w:rPr>
      </w:pPr>
      <w:r w:rsidRPr="00977F9B">
        <w:rPr>
          <w:rFonts w:ascii="Verdana" w:hAnsi="Verdana"/>
          <w:b/>
          <w:bCs/>
          <w:sz w:val="20"/>
          <w:szCs w:val="20"/>
        </w:rPr>
        <w:t>TERCERO:</w:t>
      </w:r>
      <w:r w:rsidRPr="00966E4A">
        <w:rPr>
          <w:rFonts w:ascii="Verdana" w:hAnsi="Verdana"/>
          <w:sz w:val="20"/>
          <w:szCs w:val="20"/>
        </w:rPr>
        <w:t xml:space="preserve"> La Secretaría General del Congreso del Estado, remitirá para su trámite a la Junta de Gobierno y Coordinación Política, el reporte mensual sobre las actividades de cabildeo que deba conocer conforme a los presentes lineamientos.</w:t>
      </w:r>
    </w:p>
    <w:p w14:paraId="2D45307B" w14:textId="77777777" w:rsidR="00ED725D" w:rsidRPr="00966E4A" w:rsidRDefault="00ED725D" w:rsidP="00ED725D">
      <w:pPr>
        <w:pStyle w:val="Sinespaciado"/>
        <w:jc w:val="both"/>
        <w:rPr>
          <w:rFonts w:ascii="Verdana" w:hAnsi="Verdana"/>
          <w:sz w:val="20"/>
          <w:szCs w:val="20"/>
        </w:rPr>
      </w:pPr>
    </w:p>
    <w:p w14:paraId="5261ACE8" w14:textId="77777777" w:rsidR="00ED725D" w:rsidRPr="0020671B" w:rsidRDefault="00ED725D" w:rsidP="00ED725D">
      <w:pPr>
        <w:pStyle w:val="Sinespaciado"/>
        <w:jc w:val="center"/>
        <w:rPr>
          <w:rFonts w:ascii="Verdana" w:hAnsi="Verdana"/>
          <w:b/>
          <w:bCs/>
          <w:sz w:val="20"/>
          <w:szCs w:val="20"/>
        </w:rPr>
      </w:pPr>
      <w:r w:rsidRPr="0020671B">
        <w:rPr>
          <w:rFonts w:ascii="Verdana" w:hAnsi="Verdana"/>
          <w:b/>
          <w:bCs/>
          <w:sz w:val="20"/>
          <w:szCs w:val="20"/>
        </w:rPr>
        <w:t>TRANSITORIO</w:t>
      </w:r>
    </w:p>
    <w:p w14:paraId="08333267" w14:textId="77777777" w:rsidR="00ED725D" w:rsidRPr="00966E4A" w:rsidRDefault="00ED725D" w:rsidP="00ED725D">
      <w:pPr>
        <w:pStyle w:val="Sinespaciado"/>
        <w:jc w:val="both"/>
        <w:rPr>
          <w:rFonts w:ascii="Verdana" w:hAnsi="Verdana"/>
          <w:sz w:val="20"/>
          <w:szCs w:val="20"/>
        </w:rPr>
      </w:pPr>
    </w:p>
    <w:p w14:paraId="2F213F09" w14:textId="77777777" w:rsidR="00ED725D" w:rsidRPr="00872959" w:rsidRDefault="00ED725D" w:rsidP="00ED725D">
      <w:pPr>
        <w:pStyle w:val="Sinespaciado"/>
        <w:jc w:val="right"/>
        <w:rPr>
          <w:rFonts w:ascii="Verdana" w:hAnsi="Verdana"/>
          <w:b/>
          <w:bCs/>
          <w:i/>
          <w:iCs/>
          <w:sz w:val="20"/>
          <w:szCs w:val="20"/>
        </w:rPr>
      </w:pPr>
      <w:r w:rsidRPr="00872959">
        <w:rPr>
          <w:rFonts w:ascii="Verdana" w:hAnsi="Verdana"/>
          <w:b/>
          <w:bCs/>
          <w:i/>
          <w:iCs/>
          <w:sz w:val="20"/>
          <w:szCs w:val="20"/>
        </w:rPr>
        <w:t xml:space="preserve">Inicio de la vigencia </w:t>
      </w:r>
    </w:p>
    <w:p w14:paraId="297BF6CA" w14:textId="77777777" w:rsidR="00ED725D" w:rsidRPr="00966E4A" w:rsidRDefault="00ED725D" w:rsidP="00ED725D">
      <w:pPr>
        <w:pStyle w:val="Sinespaciado"/>
        <w:ind w:firstLine="708"/>
        <w:jc w:val="both"/>
        <w:rPr>
          <w:rFonts w:ascii="Verdana" w:hAnsi="Verdana"/>
          <w:sz w:val="20"/>
          <w:szCs w:val="20"/>
        </w:rPr>
      </w:pPr>
      <w:r w:rsidRPr="00872959">
        <w:rPr>
          <w:rFonts w:ascii="Verdana" w:hAnsi="Verdana"/>
          <w:b/>
          <w:bCs/>
          <w:sz w:val="20"/>
          <w:szCs w:val="20"/>
        </w:rPr>
        <w:t>Artículo Único.</w:t>
      </w:r>
      <w:r w:rsidRPr="00966E4A">
        <w:rPr>
          <w:rFonts w:ascii="Verdana" w:hAnsi="Verdana"/>
          <w:sz w:val="20"/>
          <w:szCs w:val="20"/>
        </w:rPr>
        <w:t xml:space="preserve"> El presente Acuerdo entrará en vigor al día siguiente de su aprobación por parte de la Junta de Gobierno y Coordinación Política del Congreso del</w:t>
      </w:r>
    </w:p>
    <w:p w14:paraId="13B777E8" w14:textId="77777777" w:rsidR="00ED725D" w:rsidRPr="00966E4A" w:rsidRDefault="00ED725D" w:rsidP="00ED725D">
      <w:pPr>
        <w:pStyle w:val="Sinespaciado"/>
        <w:jc w:val="both"/>
        <w:rPr>
          <w:rFonts w:ascii="Verdana" w:hAnsi="Verdana"/>
          <w:sz w:val="20"/>
          <w:szCs w:val="20"/>
        </w:rPr>
      </w:pPr>
      <w:r w:rsidRPr="00966E4A">
        <w:rPr>
          <w:rFonts w:ascii="Verdana" w:hAnsi="Verdana"/>
          <w:sz w:val="20"/>
          <w:szCs w:val="20"/>
        </w:rPr>
        <w:t>Estado de Guanajuato.</w:t>
      </w:r>
    </w:p>
    <w:p w14:paraId="007FAE91" w14:textId="77777777" w:rsidR="00ED725D" w:rsidRPr="00966E4A" w:rsidRDefault="00ED725D" w:rsidP="00ED725D">
      <w:pPr>
        <w:pStyle w:val="Sinespaciado"/>
        <w:jc w:val="both"/>
        <w:rPr>
          <w:rFonts w:ascii="Verdana" w:hAnsi="Verdana"/>
          <w:sz w:val="20"/>
          <w:szCs w:val="20"/>
        </w:rPr>
      </w:pPr>
    </w:p>
    <w:p w14:paraId="3D589564" w14:textId="77777777" w:rsidR="00ED725D" w:rsidRPr="00966E4A" w:rsidRDefault="00ED725D" w:rsidP="00ED725D">
      <w:pPr>
        <w:pStyle w:val="Sinespaciado"/>
        <w:jc w:val="both"/>
        <w:rPr>
          <w:rFonts w:ascii="Verdana" w:hAnsi="Verdana"/>
          <w:sz w:val="20"/>
          <w:szCs w:val="20"/>
        </w:rPr>
      </w:pPr>
      <w:r w:rsidRPr="00966E4A">
        <w:rPr>
          <w:rFonts w:ascii="Verdana" w:hAnsi="Verdana"/>
          <w:sz w:val="20"/>
          <w:szCs w:val="20"/>
        </w:rPr>
        <w:t>Publíquese el presente acuerdo en el Periódico Oficial del Gobierno del Estado de Guanajuato.</w:t>
      </w:r>
    </w:p>
    <w:p w14:paraId="0A67F752" w14:textId="77777777" w:rsidR="00ED725D" w:rsidRPr="00966E4A" w:rsidRDefault="00ED725D" w:rsidP="00ED725D">
      <w:pPr>
        <w:pStyle w:val="Sinespaciado"/>
        <w:jc w:val="both"/>
        <w:rPr>
          <w:rFonts w:ascii="Verdana" w:hAnsi="Verdana"/>
          <w:sz w:val="20"/>
          <w:szCs w:val="20"/>
        </w:rPr>
      </w:pPr>
    </w:p>
    <w:p w14:paraId="5187C97F" w14:textId="77777777" w:rsidR="00ED725D" w:rsidRPr="00966E4A" w:rsidRDefault="00ED725D" w:rsidP="00ED725D">
      <w:pPr>
        <w:pStyle w:val="Sinespaciado"/>
        <w:jc w:val="both"/>
        <w:rPr>
          <w:rFonts w:ascii="Verdana" w:hAnsi="Verdana"/>
          <w:sz w:val="20"/>
          <w:szCs w:val="20"/>
        </w:rPr>
      </w:pPr>
    </w:p>
    <w:p w14:paraId="6149FCA1" w14:textId="77777777" w:rsidR="00ED725D" w:rsidRPr="00192942" w:rsidRDefault="00ED725D" w:rsidP="00ED725D">
      <w:pPr>
        <w:pStyle w:val="Sinespaciado"/>
        <w:jc w:val="center"/>
        <w:rPr>
          <w:rFonts w:ascii="Verdana" w:hAnsi="Verdana"/>
          <w:b/>
          <w:bCs/>
          <w:sz w:val="20"/>
          <w:szCs w:val="20"/>
        </w:rPr>
      </w:pPr>
      <w:r w:rsidRPr="00192942">
        <w:rPr>
          <w:rFonts w:ascii="Verdana" w:hAnsi="Verdana"/>
          <w:b/>
          <w:bCs/>
          <w:sz w:val="20"/>
          <w:szCs w:val="20"/>
        </w:rPr>
        <w:t>PERIODICO OFICIAL DEL GOBIERNO DEL ESTADO DE GUANAJUATO NUMERO 208</w:t>
      </w:r>
    </w:p>
    <w:p w14:paraId="6E6D911D" w14:textId="77777777" w:rsidR="00ED725D" w:rsidRPr="00192942" w:rsidRDefault="00ED725D" w:rsidP="00ED725D">
      <w:pPr>
        <w:pStyle w:val="Sinespaciado"/>
        <w:jc w:val="both"/>
        <w:rPr>
          <w:rFonts w:ascii="Verdana" w:hAnsi="Verdana"/>
          <w:b/>
          <w:bCs/>
          <w:sz w:val="20"/>
          <w:szCs w:val="20"/>
        </w:rPr>
      </w:pPr>
    </w:p>
    <w:p w14:paraId="7C650390" w14:textId="77777777" w:rsidR="00ED725D" w:rsidRPr="00192942" w:rsidRDefault="00ED725D" w:rsidP="00ED725D">
      <w:pPr>
        <w:pStyle w:val="Sinespaciado"/>
        <w:jc w:val="both"/>
        <w:rPr>
          <w:rFonts w:ascii="Verdana" w:hAnsi="Verdana"/>
          <w:b/>
          <w:bCs/>
          <w:sz w:val="20"/>
          <w:szCs w:val="20"/>
        </w:rPr>
      </w:pPr>
      <w:r w:rsidRPr="00192942">
        <w:rPr>
          <w:rFonts w:ascii="Verdana" w:hAnsi="Verdana"/>
          <w:b/>
          <w:bCs/>
          <w:sz w:val="20"/>
          <w:szCs w:val="20"/>
        </w:rPr>
        <w:t>Acuerdo aprobado por la Junta de Gobierno y Coordinación Política del Congreso del Estado el día 16 de Octubre de 2020.</w:t>
      </w:r>
    </w:p>
    <w:p w14:paraId="4A46993B" w14:textId="77777777" w:rsidR="00ED725D" w:rsidRPr="00192942" w:rsidRDefault="00ED725D" w:rsidP="00ED725D">
      <w:pPr>
        <w:pStyle w:val="Sinespaciado"/>
        <w:jc w:val="both"/>
        <w:rPr>
          <w:rFonts w:ascii="Verdana" w:hAnsi="Verdana"/>
          <w:b/>
          <w:bCs/>
          <w:sz w:val="20"/>
          <w:szCs w:val="20"/>
        </w:rPr>
      </w:pPr>
    </w:p>
    <w:p w14:paraId="11715842" w14:textId="77777777" w:rsidR="00ED725D" w:rsidRPr="00192942" w:rsidRDefault="00ED725D" w:rsidP="00ED725D">
      <w:pPr>
        <w:pStyle w:val="Sinespaciado"/>
        <w:jc w:val="center"/>
        <w:rPr>
          <w:rFonts w:ascii="Verdana" w:hAnsi="Verdana"/>
          <w:b/>
          <w:bCs/>
          <w:sz w:val="20"/>
          <w:szCs w:val="20"/>
        </w:rPr>
      </w:pPr>
      <w:r w:rsidRPr="00192942">
        <w:rPr>
          <w:rFonts w:ascii="Verdana" w:hAnsi="Verdana"/>
          <w:b/>
          <w:bCs/>
          <w:sz w:val="20"/>
          <w:szCs w:val="20"/>
        </w:rPr>
        <w:t>ACUERDO</w:t>
      </w:r>
    </w:p>
    <w:p w14:paraId="44539E10" w14:textId="77777777" w:rsidR="00ED725D" w:rsidRDefault="00ED725D" w:rsidP="00ED725D">
      <w:pPr>
        <w:pStyle w:val="Sinespaciado"/>
        <w:jc w:val="both"/>
        <w:rPr>
          <w:rFonts w:ascii="Verdana" w:hAnsi="Verdana"/>
          <w:sz w:val="20"/>
          <w:szCs w:val="20"/>
        </w:rPr>
      </w:pPr>
    </w:p>
    <w:p w14:paraId="56E3AD98" w14:textId="77777777" w:rsidR="00ED725D" w:rsidRPr="00966E4A" w:rsidRDefault="00ED725D" w:rsidP="00ED725D">
      <w:pPr>
        <w:pStyle w:val="Sinespaciado"/>
        <w:ind w:firstLine="708"/>
        <w:jc w:val="both"/>
        <w:rPr>
          <w:rFonts w:ascii="Verdana" w:hAnsi="Verdana"/>
          <w:sz w:val="20"/>
          <w:szCs w:val="20"/>
        </w:rPr>
      </w:pPr>
      <w:r w:rsidRPr="00192942">
        <w:rPr>
          <w:rFonts w:ascii="Verdana" w:hAnsi="Verdana"/>
          <w:b/>
          <w:bCs/>
          <w:sz w:val="20"/>
          <w:szCs w:val="20"/>
        </w:rPr>
        <w:t>Único:</w:t>
      </w:r>
      <w:r w:rsidRPr="00966E4A">
        <w:rPr>
          <w:rFonts w:ascii="Verdana" w:hAnsi="Verdana"/>
          <w:sz w:val="20"/>
          <w:szCs w:val="20"/>
        </w:rPr>
        <w:t xml:space="preserve"> Se </w:t>
      </w:r>
      <w:r w:rsidRPr="00192942">
        <w:rPr>
          <w:rFonts w:ascii="Verdana" w:hAnsi="Verdana"/>
          <w:b/>
          <w:bCs/>
          <w:sz w:val="20"/>
          <w:szCs w:val="20"/>
        </w:rPr>
        <w:t>reforman</w:t>
      </w:r>
      <w:r w:rsidRPr="00966E4A">
        <w:rPr>
          <w:rFonts w:ascii="Verdana" w:hAnsi="Verdana"/>
          <w:sz w:val="20"/>
          <w:szCs w:val="20"/>
        </w:rPr>
        <w:t xml:space="preserve"> los artículos: 1; 2 fracciones I, II y III; 3; 5 fracciones I, II, III y IV; 6 párrafo primero, fracciones I incisos a) b) y c), II párrafo primero, segundo y tercero incisos a), b), c) y d); 7 párrafos tercero, cuarto y quinto; 9; 10; 11 párrafos primero y tercero; 12; 13; 14 párrafos primero, segundo, tercero y cuarto; 15 párrafos primero y segundo; 16; 16 bis; 17 párrafo segundo, fracciones I y III; 18 párrafo primero, fracciones III y VIII; 19 y</w:t>
      </w:r>
    </w:p>
    <w:p w14:paraId="77877BA1" w14:textId="77777777" w:rsidR="00ED725D" w:rsidRPr="00966E4A" w:rsidRDefault="00ED725D" w:rsidP="00ED725D">
      <w:pPr>
        <w:pStyle w:val="Sinespaciado"/>
        <w:jc w:val="both"/>
        <w:rPr>
          <w:rFonts w:ascii="Verdana" w:hAnsi="Verdana"/>
          <w:sz w:val="20"/>
          <w:szCs w:val="20"/>
        </w:rPr>
      </w:pPr>
      <w:r w:rsidRPr="00966E4A">
        <w:rPr>
          <w:rFonts w:ascii="Verdana" w:hAnsi="Verdana"/>
          <w:sz w:val="20"/>
          <w:szCs w:val="20"/>
        </w:rPr>
        <w:t xml:space="preserve">20. Se </w:t>
      </w:r>
      <w:r w:rsidRPr="00192942">
        <w:rPr>
          <w:rFonts w:ascii="Verdana" w:hAnsi="Verdana"/>
          <w:b/>
          <w:bCs/>
          <w:sz w:val="20"/>
          <w:szCs w:val="20"/>
        </w:rPr>
        <w:t>adicionan:</w:t>
      </w:r>
      <w:r w:rsidRPr="00966E4A">
        <w:rPr>
          <w:rFonts w:ascii="Verdana" w:hAnsi="Verdana"/>
          <w:sz w:val="20"/>
          <w:szCs w:val="20"/>
        </w:rPr>
        <w:t xml:space="preserve"> el artículo 6 fracción I un inciso d) y los párrafos segundo y tercero; 8 párrafos segundo; al 12 un párrafo segundo; 13 un párrafo segundo; 14 los párrafos quinto y sexto; al 15 un párrafo tercero; al 16 un párrafo segundo; al 18 con las fracciones IX, X y un segundo párrafo. Se derogan: los artículos 5 las fracciones VI y VII; 11 el párrafo segundo; todos de los Lineamientos para el Desarrollo de Actividades de Cabildeo ante Órganos del Congreso del Estado o ante Diputados del Poder Legislativo del Estado de Guanajuato.</w:t>
      </w:r>
    </w:p>
    <w:p w14:paraId="239EC068" w14:textId="77777777" w:rsidR="00ED725D" w:rsidRPr="00966E4A" w:rsidRDefault="00ED725D" w:rsidP="00ED725D">
      <w:pPr>
        <w:pStyle w:val="Sinespaciado"/>
        <w:jc w:val="both"/>
        <w:rPr>
          <w:rFonts w:ascii="Verdana" w:hAnsi="Verdana"/>
          <w:sz w:val="20"/>
          <w:szCs w:val="20"/>
        </w:rPr>
      </w:pPr>
      <w:r w:rsidRPr="00966E4A">
        <w:rPr>
          <w:rFonts w:ascii="Verdana" w:hAnsi="Verdana"/>
          <w:sz w:val="20"/>
          <w:szCs w:val="20"/>
        </w:rPr>
        <w:t xml:space="preserve"> </w:t>
      </w:r>
    </w:p>
    <w:p w14:paraId="1C48256F" w14:textId="77777777" w:rsidR="00ED725D" w:rsidRPr="00966E4A" w:rsidRDefault="00ED725D" w:rsidP="00ED725D">
      <w:pPr>
        <w:pStyle w:val="Sinespaciado"/>
        <w:jc w:val="both"/>
        <w:rPr>
          <w:rFonts w:ascii="Verdana" w:hAnsi="Verdana"/>
          <w:sz w:val="20"/>
          <w:szCs w:val="20"/>
        </w:rPr>
      </w:pPr>
    </w:p>
    <w:p w14:paraId="16D0CA06" w14:textId="77777777" w:rsidR="00ED725D" w:rsidRPr="00872959" w:rsidRDefault="00ED725D" w:rsidP="00ED725D">
      <w:pPr>
        <w:pStyle w:val="Sinespaciado"/>
        <w:jc w:val="center"/>
        <w:rPr>
          <w:rFonts w:ascii="Verdana" w:hAnsi="Verdana"/>
          <w:b/>
          <w:bCs/>
          <w:sz w:val="20"/>
          <w:szCs w:val="20"/>
        </w:rPr>
      </w:pPr>
      <w:r w:rsidRPr="00872959">
        <w:rPr>
          <w:rFonts w:ascii="Verdana" w:hAnsi="Verdana"/>
          <w:b/>
          <w:bCs/>
          <w:sz w:val="20"/>
          <w:szCs w:val="20"/>
        </w:rPr>
        <w:t>TRANSITORIO</w:t>
      </w:r>
    </w:p>
    <w:p w14:paraId="62E31295" w14:textId="77777777" w:rsidR="00ED725D" w:rsidRPr="00966E4A" w:rsidRDefault="00ED725D" w:rsidP="00ED725D">
      <w:pPr>
        <w:pStyle w:val="Sinespaciado"/>
        <w:jc w:val="both"/>
        <w:rPr>
          <w:rFonts w:ascii="Verdana" w:hAnsi="Verdana"/>
          <w:sz w:val="20"/>
          <w:szCs w:val="20"/>
        </w:rPr>
      </w:pPr>
    </w:p>
    <w:p w14:paraId="3C4CC621" w14:textId="77777777" w:rsidR="00ED725D" w:rsidRPr="00872959" w:rsidRDefault="00ED725D" w:rsidP="00ED725D">
      <w:pPr>
        <w:pStyle w:val="Sinespaciado"/>
        <w:jc w:val="right"/>
        <w:rPr>
          <w:rFonts w:ascii="Verdana" w:hAnsi="Verdana"/>
          <w:b/>
          <w:bCs/>
          <w:i/>
          <w:iCs/>
          <w:sz w:val="20"/>
          <w:szCs w:val="20"/>
        </w:rPr>
      </w:pPr>
      <w:r w:rsidRPr="00872959">
        <w:rPr>
          <w:rFonts w:ascii="Verdana" w:hAnsi="Verdana"/>
          <w:b/>
          <w:bCs/>
          <w:i/>
          <w:iCs/>
          <w:sz w:val="20"/>
          <w:szCs w:val="20"/>
        </w:rPr>
        <w:t xml:space="preserve">Inicio de la vigencia </w:t>
      </w:r>
    </w:p>
    <w:p w14:paraId="6859BE52" w14:textId="77777777" w:rsidR="00ED725D" w:rsidRPr="00966E4A" w:rsidRDefault="00ED725D" w:rsidP="00ED725D">
      <w:pPr>
        <w:pStyle w:val="Sinespaciado"/>
        <w:ind w:firstLine="708"/>
        <w:jc w:val="both"/>
        <w:rPr>
          <w:rFonts w:ascii="Verdana" w:hAnsi="Verdana"/>
          <w:sz w:val="20"/>
          <w:szCs w:val="20"/>
        </w:rPr>
      </w:pPr>
      <w:r w:rsidRPr="00872959">
        <w:rPr>
          <w:rFonts w:ascii="Verdana" w:hAnsi="Verdana"/>
          <w:b/>
          <w:bCs/>
          <w:sz w:val="20"/>
          <w:szCs w:val="20"/>
        </w:rPr>
        <w:t>Artículo primero.</w:t>
      </w:r>
      <w:r w:rsidRPr="00966E4A">
        <w:rPr>
          <w:rFonts w:ascii="Verdana" w:hAnsi="Verdana"/>
          <w:sz w:val="20"/>
          <w:szCs w:val="20"/>
        </w:rPr>
        <w:t xml:space="preserve"> El presente Acuerdo entrará en vigor al día siguiente de su publicación en el Periódico Oficial del Gobierno del Estado de Guanajuato.</w:t>
      </w:r>
    </w:p>
    <w:p w14:paraId="55E743ED" w14:textId="77777777" w:rsidR="00ED725D" w:rsidRPr="00966E4A" w:rsidRDefault="00ED725D" w:rsidP="00ED725D">
      <w:pPr>
        <w:pStyle w:val="Sinespaciado"/>
        <w:jc w:val="both"/>
        <w:rPr>
          <w:rFonts w:ascii="Verdana" w:hAnsi="Verdana"/>
          <w:sz w:val="20"/>
          <w:szCs w:val="20"/>
        </w:rPr>
      </w:pPr>
    </w:p>
    <w:p w14:paraId="2425C9C5" w14:textId="77777777" w:rsidR="00ED725D" w:rsidRPr="00872959" w:rsidRDefault="00ED725D" w:rsidP="00ED725D">
      <w:pPr>
        <w:pStyle w:val="Sinespaciado"/>
        <w:jc w:val="right"/>
        <w:rPr>
          <w:rFonts w:ascii="Verdana" w:hAnsi="Verdana"/>
          <w:b/>
          <w:bCs/>
          <w:i/>
          <w:iCs/>
          <w:sz w:val="20"/>
          <w:szCs w:val="20"/>
        </w:rPr>
      </w:pPr>
      <w:r w:rsidRPr="00872959">
        <w:rPr>
          <w:rFonts w:ascii="Verdana" w:hAnsi="Verdana"/>
          <w:b/>
          <w:bCs/>
          <w:i/>
          <w:iCs/>
          <w:sz w:val="20"/>
          <w:szCs w:val="20"/>
        </w:rPr>
        <w:t xml:space="preserve">Vigencia de acreditados </w:t>
      </w:r>
    </w:p>
    <w:p w14:paraId="58BA48E8" w14:textId="77777777" w:rsidR="00ED725D" w:rsidRPr="00966E4A" w:rsidRDefault="00ED725D" w:rsidP="00ED725D">
      <w:pPr>
        <w:pStyle w:val="Sinespaciado"/>
        <w:ind w:firstLine="708"/>
        <w:jc w:val="both"/>
        <w:rPr>
          <w:rFonts w:ascii="Verdana" w:hAnsi="Verdana"/>
          <w:sz w:val="20"/>
          <w:szCs w:val="20"/>
        </w:rPr>
      </w:pPr>
      <w:r w:rsidRPr="00872959">
        <w:rPr>
          <w:rFonts w:ascii="Verdana" w:hAnsi="Verdana"/>
          <w:b/>
          <w:bCs/>
          <w:sz w:val="20"/>
          <w:szCs w:val="20"/>
        </w:rPr>
        <w:t>Artículo segundo.</w:t>
      </w:r>
      <w:r w:rsidRPr="00966E4A">
        <w:rPr>
          <w:rFonts w:ascii="Verdana" w:hAnsi="Verdana"/>
          <w:sz w:val="20"/>
          <w:szCs w:val="20"/>
        </w:rPr>
        <w:t xml:space="preserve"> La acreditación del actual padrón de cabilderos continuará vigente en concordancia con los presentes lineamientos.</w:t>
      </w:r>
    </w:p>
    <w:p w14:paraId="7D8BCAEA" w14:textId="77777777" w:rsidR="00ED725D" w:rsidRPr="00966E4A" w:rsidRDefault="00ED725D" w:rsidP="00ED725D">
      <w:pPr>
        <w:pStyle w:val="Sinespaciado"/>
        <w:jc w:val="both"/>
        <w:rPr>
          <w:rFonts w:ascii="Verdana" w:hAnsi="Verdana"/>
          <w:sz w:val="20"/>
          <w:szCs w:val="20"/>
        </w:rPr>
      </w:pPr>
    </w:p>
    <w:p w14:paraId="76F45CA7" w14:textId="77777777" w:rsidR="00ED725D" w:rsidRPr="00966E4A" w:rsidRDefault="00ED725D" w:rsidP="00ED725D">
      <w:pPr>
        <w:pStyle w:val="Sinespaciado"/>
        <w:jc w:val="both"/>
        <w:rPr>
          <w:rFonts w:ascii="Verdana" w:hAnsi="Verdana"/>
          <w:sz w:val="20"/>
          <w:szCs w:val="20"/>
        </w:rPr>
      </w:pPr>
      <w:r w:rsidRPr="00966E4A">
        <w:rPr>
          <w:rFonts w:ascii="Verdana" w:hAnsi="Verdana"/>
          <w:sz w:val="20"/>
          <w:szCs w:val="20"/>
        </w:rPr>
        <w:t>Guanajuato, Gto, 7 DE OCTUBRE DE 2020. Firma electrónica de las diputadas y diputados integrantes de la Junta de Gobierno y Coordinación Política del Congreso del Estado de Guanajuato.</w:t>
      </w:r>
    </w:p>
    <w:p w14:paraId="1793775E" w14:textId="77777777" w:rsidR="00ED725D" w:rsidRPr="00966E4A" w:rsidRDefault="00ED725D" w:rsidP="00ED725D">
      <w:pPr>
        <w:pStyle w:val="Sinespaciado"/>
        <w:jc w:val="both"/>
        <w:rPr>
          <w:rFonts w:ascii="Verdana" w:hAnsi="Verdana"/>
          <w:sz w:val="20"/>
          <w:szCs w:val="20"/>
        </w:rPr>
      </w:pPr>
    </w:p>
    <w:p w14:paraId="0F571F01" w14:textId="77777777" w:rsidR="00ED725D" w:rsidRPr="00192942" w:rsidRDefault="00ED725D" w:rsidP="00ED725D">
      <w:pPr>
        <w:pStyle w:val="Sinespaciado"/>
        <w:jc w:val="center"/>
        <w:rPr>
          <w:rFonts w:ascii="Verdana" w:hAnsi="Verdana"/>
          <w:b/>
          <w:bCs/>
          <w:sz w:val="20"/>
          <w:szCs w:val="20"/>
        </w:rPr>
      </w:pPr>
      <w:r w:rsidRPr="00192942">
        <w:rPr>
          <w:rFonts w:ascii="Verdana" w:hAnsi="Verdana"/>
          <w:b/>
          <w:bCs/>
          <w:sz w:val="20"/>
          <w:szCs w:val="20"/>
        </w:rPr>
        <w:t>PERIODICO OFICIAL DEL GOBIERNO DEL ESTADO DE GUANAJUATO</w:t>
      </w:r>
    </w:p>
    <w:p w14:paraId="1C4D1247" w14:textId="77777777" w:rsidR="00ED725D" w:rsidRPr="00192942" w:rsidRDefault="00ED725D" w:rsidP="00ED725D">
      <w:pPr>
        <w:pStyle w:val="Sinespaciado"/>
        <w:jc w:val="center"/>
        <w:rPr>
          <w:rFonts w:ascii="Verdana" w:hAnsi="Verdana"/>
          <w:b/>
          <w:bCs/>
          <w:sz w:val="20"/>
          <w:szCs w:val="20"/>
        </w:rPr>
      </w:pPr>
      <w:r w:rsidRPr="00192942">
        <w:rPr>
          <w:rFonts w:ascii="Verdana" w:hAnsi="Verdana"/>
          <w:b/>
          <w:bCs/>
          <w:sz w:val="20"/>
          <w:szCs w:val="20"/>
        </w:rPr>
        <w:t>NUMERO 246, Segunda Parte</w:t>
      </w:r>
      <w:r>
        <w:rPr>
          <w:rFonts w:ascii="Verdana" w:hAnsi="Verdana"/>
          <w:b/>
          <w:bCs/>
          <w:sz w:val="20"/>
          <w:szCs w:val="20"/>
        </w:rPr>
        <w:t>.</w:t>
      </w:r>
    </w:p>
    <w:p w14:paraId="53C2E803" w14:textId="77777777" w:rsidR="00ED725D" w:rsidRPr="00966E4A" w:rsidRDefault="00ED725D" w:rsidP="00ED725D">
      <w:pPr>
        <w:pStyle w:val="Sinespaciado"/>
        <w:jc w:val="both"/>
        <w:rPr>
          <w:rFonts w:ascii="Verdana" w:hAnsi="Verdana"/>
          <w:sz w:val="20"/>
          <w:szCs w:val="20"/>
        </w:rPr>
      </w:pPr>
    </w:p>
    <w:p w14:paraId="774B9A19" w14:textId="77777777" w:rsidR="00ED725D" w:rsidRPr="00192942" w:rsidRDefault="00ED725D" w:rsidP="00ED725D">
      <w:pPr>
        <w:pStyle w:val="Sinespaciado"/>
        <w:jc w:val="both"/>
        <w:rPr>
          <w:rFonts w:ascii="Verdana" w:hAnsi="Verdana"/>
          <w:b/>
          <w:bCs/>
          <w:sz w:val="20"/>
          <w:szCs w:val="20"/>
        </w:rPr>
      </w:pPr>
      <w:r w:rsidRPr="00192942">
        <w:rPr>
          <w:rFonts w:ascii="Verdana" w:hAnsi="Verdana"/>
          <w:b/>
          <w:bCs/>
          <w:sz w:val="20"/>
          <w:szCs w:val="20"/>
        </w:rPr>
        <w:t>Acuerdo aprobado por la Junta de Gobierno y Coordinación Política del Congreso del Estado el día 02 de Diciembre de 2021; y publicado en el Periódico Oficial del Gobierno del Estado de Guanajuato el día 10 de Diciembre de 2021</w:t>
      </w:r>
      <w:r>
        <w:rPr>
          <w:rFonts w:ascii="Verdana" w:hAnsi="Verdana"/>
          <w:b/>
          <w:bCs/>
          <w:sz w:val="20"/>
          <w:szCs w:val="20"/>
        </w:rPr>
        <w:t>:</w:t>
      </w:r>
    </w:p>
    <w:p w14:paraId="2A639736" w14:textId="77777777" w:rsidR="00ED725D" w:rsidRPr="00966E4A" w:rsidRDefault="00ED725D" w:rsidP="00ED725D">
      <w:pPr>
        <w:pStyle w:val="Sinespaciado"/>
        <w:jc w:val="both"/>
        <w:rPr>
          <w:rFonts w:ascii="Verdana" w:hAnsi="Verdana"/>
          <w:sz w:val="20"/>
          <w:szCs w:val="20"/>
        </w:rPr>
      </w:pPr>
    </w:p>
    <w:p w14:paraId="49ACBC45" w14:textId="77777777" w:rsidR="00ED725D" w:rsidRPr="00192942" w:rsidRDefault="00ED725D" w:rsidP="00ED725D">
      <w:pPr>
        <w:pStyle w:val="Sinespaciado"/>
        <w:jc w:val="center"/>
        <w:rPr>
          <w:rFonts w:ascii="Verdana" w:hAnsi="Verdana"/>
          <w:b/>
          <w:bCs/>
          <w:sz w:val="20"/>
          <w:szCs w:val="20"/>
        </w:rPr>
      </w:pPr>
      <w:r w:rsidRPr="00192942">
        <w:rPr>
          <w:rFonts w:ascii="Verdana" w:hAnsi="Verdana"/>
          <w:b/>
          <w:bCs/>
          <w:sz w:val="20"/>
          <w:szCs w:val="20"/>
        </w:rPr>
        <w:t>ACUERDO</w:t>
      </w:r>
    </w:p>
    <w:p w14:paraId="02BF921D" w14:textId="77777777" w:rsidR="00ED725D" w:rsidRDefault="00ED725D" w:rsidP="00ED725D">
      <w:pPr>
        <w:pStyle w:val="Sinespaciado"/>
        <w:jc w:val="both"/>
        <w:rPr>
          <w:rFonts w:ascii="Verdana" w:hAnsi="Verdana"/>
          <w:sz w:val="20"/>
          <w:szCs w:val="20"/>
        </w:rPr>
      </w:pPr>
    </w:p>
    <w:p w14:paraId="0A551D5C" w14:textId="77777777" w:rsidR="00ED725D" w:rsidRPr="00966E4A" w:rsidRDefault="00ED725D" w:rsidP="00ED725D">
      <w:pPr>
        <w:pStyle w:val="Sinespaciado"/>
        <w:ind w:firstLine="708"/>
        <w:jc w:val="both"/>
        <w:rPr>
          <w:rFonts w:ascii="Verdana" w:hAnsi="Verdana"/>
          <w:sz w:val="20"/>
          <w:szCs w:val="20"/>
        </w:rPr>
      </w:pPr>
      <w:r w:rsidRPr="00192942">
        <w:rPr>
          <w:rFonts w:ascii="Verdana" w:hAnsi="Verdana"/>
          <w:b/>
          <w:bCs/>
          <w:sz w:val="20"/>
          <w:szCs w:val="20"/>
        </w:rPr>
        <w:t>Único:</w:t>
      </w:r>
      <w:r w:rsidRPr="00966E4A">
        <w:rPr>
          <w:rFonts w:ascii="Verdana" w:hAnsi="Verdana"/>
          <w:sz w:val="20"/>
          <w:szCs w:val="20"/>
        </w:rPr>
        <w:t xml:space="preserve"> Se </w:t>
      </w:r>
      <w:r w:rsidRPr="00192942">
        <w:rPr>
          <w:rFonts w:ascii="Verdana" w:hAnsi="Verdana"/>
          <w:b/>
          <w:bCs/>
          <w:sz w:val="20"/>
          <w:szCs w:val="20"/>
        </w:rPr>
        <w:t>reforman</w:t>
      </w:r>
      <w:r w:rsidRPr="00966E4A">
        <w:rPr>
          <w:rFonts w:ascii="Verdana" w:hAnsi="Verdana"/>
          <w:sz w:val="20"/>
          <w:szCs w:val="20"/>
        </w:rPr>
        <w:t xml:space="preserve"> los artículos: 6 párrafo primero y séptimo, fracción I, inciso c), fracción II inciso d), fracción III incisos c) y d) ; 7 párrafo segundo y tercero; 8; 9; 10; 11 párrafo primero; 12 párrafo primero; 13 párrafo primero; 14 párrafo segundo y cuarto; 15 párrafo primero y segundo; 17 fracción III y último párrafo; 18 fracción IV; 19. Se </w:t>
      </w:r>
      <w:r w:rsidRPr="00192942">
        <w:rPr>
          <w:rFonts w:ascii="Verdana" w:hAnsi="Verdana"/>
          <w:b/>
          <w:bCs/>
          <w:sz w:val="20"/>
          <w:szCs w:val="20"/>
        </w:rPr>
        <w:t>adiciona:</w:t>
      </w:r>
      <w:r w:rsidRPr="00966E4A">
        <w:rPr>
          <w:rFonts w:ascii="Verdana" w:hAnsi="Verdana"/>
          <w:sz w:val="20"/>
          <w:szCs w:val="20"/>
        </w:rPr>
        <w:t xml:space="preserve"> un inciso e) a la fracción II y un inciso e) a la fracción III, del artículo 6; un último párrafo al artículo 7; un artículo 13 bis y una fracción IV al artículo 17 de los Lineamientos para el </w:t>
      </w:r>
      <w:r w:rsidRPr="00966E4A">
        <w:rPr>
          <w:rFonts w:ascii="Verdana" w:hAnsi="Verdana"/>
          <w:sz w:val="20"/>
          <w:szCs w:val="20"/>
        </w:rPr>
        <w:lastRenderedPageBreak/>
        <w:t>Desarrollo de Actividades de Cabildeo ante Órganos del Congreso del Estado o ante Diputados del Poder Legislativo del Estado de Guanajuato</w:t>
      </w:r>
    </w:p>
    <w:p w14:paraId="7E53F616" w14:textId="77777777" w:rsidR="00ED725D" w:rsidRDefault="00ED725D" w:rsidP="00ED725D">
      <w:pPr>
        <w:pStyle w:val="Sinespaciado"/>
        <w:jc w:val="both"/>
        <w:rPr>
          <w:rFonts w:ascii="Verdana" w:hAnsi="Verdana"/>
          <w:sz w:val="20"/>
          <w:szCs w:val="20"/>
        </w:rPr>
      </w:pPr>
    </w:p>
    <w:p w14:paraId="7614AC81" w14:textId="77777777" w:rsidR="00ED725D" w:rsidRPr="00FA61FD" w:rsidRDefault="00ED725D" w:rsidP="00ED725D">
      <w:pPr>
        <w:pStyle w:val="Sinespaciado"/>
        <w:jc w:val="right"/>
        <w:rPr>
          <w:rFonts w:ascii="Verdana" w:hAnsi="Verdana"/>
          <w:b/>
          <w:bCs/>
          <w:i/>
          <w:iCs/>
          <w:sz w:val="20"/>
          <w:szCs w:val="20"/>
        </w:rPr>
      </w:pPr>
      <w:r w:rsidRPr="00FA61FD">
        <w:rPr>
          <w:rFonts w:ascii="Verdana" w:hAnsi="Verdana"/>
          <w:b/>
          <w:bCs/>
          <w:i/>
          <w:iCs/>
          <w:sz w:val="20"/>
          <w:szCs w:val="20"/>
        </w:rPr>
        <w:t>Inicio de la vigencia</w:t>
      </w:r>
    </w:p>
    <w:p w14:paraId="122AD1F8" w14:textId="77777777" w:rsidR="00ED725D" w:rsidRPr="00966E4A" w:rsidRDefault="00ED725D" w:rsidP="00ED725D">
      <w:pPr>
        <w:pStyle w:val="Sinespaciado"/>
        <w:ind w:firstLine="708"/>
        <w:jc w:val="both"/>
        <w:rPr>
          <w:rFonts w:ascii="Verdana" w:hAnsi="Verdana"/>
          <w:sz w:val="20"/>
          <w:szCs w:val="20"/>
        </w:rPr>
      </w:pPr>
      <w:r w:rsidRPr="00192942">
        <w:rPr>
          <w:rFonts w:ascii="Verdana" w:hAnsi="Verdana"/>
          <w:b/>
          <w:bCs/>
          <w:sz w:val="20"/>
          <w:szCs w:val="20"/>
        </w:rPr>
        <w:t>Artículo único.</w:t>
      </w:r>
      <w:r w:rsidRPr="00966E4A">
        <w:rPr>
          <w:rFonts w:ascii="Verdana" w:hAnsi="Verdana"/>
          <w:sz w:val="20"/>
          <w:szCs w:val="20"/>
        </w:rPr>
        <w:t xml:space="preserve"> El presente acuerdo entrará en vigor al día siguiente de su publicación en el Periódico Oficial del Gobierno del Estado de Guanajuato.»</w:t>
      </w:r>
    </w:p>
    <w:p w14:paraId="0FC5C960" w14:textId="77777777" w:rsidR="00ED725D" w:rsidRDefault="00ED725D" w:rsidP="00ED725D">
      <w:pPr>
        <w:pStyle w:val="Sinespaciado"/>
        <w:jc w:val="both"/>
        <w:rPr>
          <w:rFonts w:ascii="Verdana" w:hAnsi="Verdana"/>
          <w:sz w:val="20"/>
          <w:szCs w:val="20"/>
        </w:rPr>
      </w:pPr>
    </w:p>
    <w:p w14:paraId="31CB16C8" w14:textId="77777777" w:rsidR="00ED725D" w:rsidRPr="00192942" w:rsidRDefault="00ED725D" w:rsidP="00ED725D">
      <w:pPr>
        <w:pStyle w:val="Sinespaciado"/>
        <w:jc w:val="both"/>
        <w:rPr>
          <w:rFonts w:ascii="Verdana" w:hAnsi="Verdana"/>
          <w:b/>
          <w:bCs/>
          <w:sz w:val="20"/>
          <w:szCs w:val="20"/>
        </w:rPr>
      </w:pPr>
      <w:r w:rsidRPr="00192942">
        <w:rPr>
          <w:rFonts w:ascii="Verdana" w:hAnsi="Verdana"/>
          <w:b/>
          <w:bCs/>
          <w:sz w:val="20"/>
          <w:szCs w:val="20"/>
        </w:rPr>
        <w:t>Guanajuato, Gto, 02 DE DICIEMBRE 2021. Firma electrónica de las diputadas y diputados integrantes de la Junta de Gobierno y Coordinación Política del Congreso del Estado de Guanajuato.</w:t>
      </w:r>
    </w:p>
    <w:p w14:paraId="5735C541" w14:textId="77777777" w:rsidR="00ED725D" w:rsidRDefault="00ED725D" w:rsidP="00ED725D">
      <w:pPr>
        <w:pStyle w:val="Sinespaciado"/>
        <w:jc w:val="both"/>
        <w:rPr>
          <w:rFonts w:ascii="Verdana" w:hAnsi="Verdana"/>
          <w:sz w:val="20"/>
          <w:szCs w:val="20"/>
        </w:rPr>
      </w:pPr>
    </w:p>
    <w:p w14:paraId="44DD3D35" w14:textId="77777777" w:rsidR="00ED725D" w:rsidRDefault="00ED725D" w:rsidP="00ED725D">
      <w:pPr>
        <w:pStyle w:val="Sinespaciado"/>
        <w:jc w:val="center"/>
        <w:rPr>
          <w:rFonts w:ascii="Verdana" w:hAnsi="Verdana"/>
          <w:sz w:val="20"/>
          <w:szCs w:val="20"/>
        </w:rPr>
      </w:pPr>
    </w:p>
    <w:p w14:paraId="7681F7FC" w14:textId="77777777" w:rsidR="00ED725D" w:rsidRPr="00192942" w:rsidRDefault="00ED725D" w:rsidP="00ED725D">
      <w:pPr>
        <w:pStyle w:val="Sinespaciado"/>
        <w:jc w:val="center"/>
        <w:rPr>
          <w:rFonts w:ascii="Verdana" w:hAnsi="Verdana"/>
          <w:b/>
          <w:bCs/>
          <w:sz w:val="20"/>
          <w:szCs w:val="20"/>
        </w:rPr>
      </w:pPr>
      <w:r w:rsidRPr="00192942">
        <w:rPr>
          <w:rFonts w:ascii="Verdana" w:hAnsi="Verdana"/>
          <w:b/>
          <w:bCs/>
          <w:sz w:val="20"/>
          <w:szCs w:val="20"/>
        </w:rPr>
        <w:t>Mtro. Christian Javier Cruz Villegas</w:t>
      </w:r>
    </w:p>
    <w:p w14:paraId="731387AA" w14:textId="77777777" w:rsidR="00ED725D" w:rsidRPr="00192942" w:rsidRDefault="00ED725D" w:rsidP="00ED725D">
      <w:pPr>
        <w:pStyle w:val="Sinespaciado"/>
        <w:jc w:val="center"/>
        <w:rPr>
          <w:rFonts w:ascii="Verdana" w:hAnsi="Verdana"/>
          <w:b/>
          <w:bCs/>
          <w:sz w:val="20"/>
          <w:szCs w:val="20"/>
        </w:rPr>
      </w:pPr>
      <w:r w:rsidRPr="00192942">
        <w:rPr>
          <w:rFonts w:ascii="Verdana" w:hAnsi="Verdana"/>
          <w:b/>
          <w:bCs/>
          <w:sz w:val="20"/>
          <w:szCs w:val="20"/>
        </w:rPr>
        <w:t xml:space="preserve">El Secretario General y Secretario Técnico de la Junta de Gobierno </w:t>
      </w:r>
    </w:p>
    <w:p w14:paraId="4F486E2E" w14:textId="77777777" w:rsidR="00ED725D" w:rsidRPr="00192942" w:rsidRDefault="00ED725D" w:rsidP="00ED725D">
      <w:pPr>
        <w:pStyle w:val="Sinespaciado"/>
        <w:jc w:val="center"/>
        <w:rPr>
          <w:rFonts w:ascii="Verdana" w:hAnsi="Verdana"/>
          <w:b/>
          <w:bCs/>
          <w:sz w:val="20"/>
          <w:szCs w:val="20"/>
        </w:rPr>
      </w:pPr>
      <w:r w:rsidRPr="00192942">
        <w:rPr>
          <w:rFonts w:ascii="Verdana" w:hAnsi="Verdana"/>
          <w:b/>
          <w:bCs/>
          <w:sz w:val="20"/>
          <w:szCs w:val="20"/>
        </w:rPr>
        <w:t>y Coordinación Política del Congreso del Estado de Guanajuato</w:t>
      </w:r>
    </w:p>
    <w:p w14:paraId="2F88612E" w14:textId="77777777" w:rsidR="00ED725D" w:rsidRPr="00ED725D" w:rsidRDefault="00ED725D" w:rsidP="00ED725D">
      <w:pPr>
        <w:pStyle w:val="Ttulo4"/>
        <w:spacing w:before="21" w:line="259" w:lineRule="auto"/>
        <w:ind w:left="0" w:right="2462"/>
        <w:rPr>
          <w:lang w:val="es-MX"/>
        </w:rPr>
      </w:pPr>
    </w:p>
    <w:sectPr w:rsidR="00ED725D" w:rsidRPr="00ED725D" w:rsidSect="0020671B">
      <w:headerReference w:type="default" r:id="rId8"/>
      <w:footerReference w:type="default" r:id="rId9"/>
      <w:pgSz w:w="12240" w:h="15840"/>
      <w:pgMar w:top="1843" w:right="1300" w:bottom="1180" w:left="1300" w:header="498" w:footer="9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CCE0D" w14:textId="77777777" w:rsidR="000160D4" w:rsidRDefault="000160D4">
      <w:r>
        <w:separator/>
      </w:r>
    </w:p>
  </w:endnote>
  <w:endnote w:type="continuationSeparator" w:id="0">
    <w:p w14:paraId="174490EA" w14:textId="77777777" w:rsidR="000160D4" w:rsidRDefault="00016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2B261" w14:textId="72511582" w:rsidR="00C3623B" w:rsidRDefault="0051473F">
    <w:pPr>
      <w:pStyle w:val="Textoindependiente"/>
      <w:spacing w:line="14" w:lineRule="auto"/>
    </w:pPr>
    <w:r>
      <w:rPr>
        <w:noProof/>
      </w:rPr>
      <mc:AlternateContent>
        <mc:Choice Requires="wps">
          <w:drawing>
            <wp:anchor distT="0" distB="0" distL="114300" distR="114300" simplePos="0" relativeHeight="487347712" behindDoc="1" locked="0" layoutInCell="1" allowOverlap="1" wp14:anchorId="4D62B267" wp14:editId="0A080FC1">
              <wp:simplePos x="0" y="0"/>
              <wp:positionH relativeFrom="page">
                <wp:posOffset>3390900</wp:posOffset>
              </wp:positionH>
              <wp:positionV relativeFrom="page">
                <wp:posOffset>9287510</wp:posOffset>
              </wp:positionV>
              <wp:extent cx="1028700" cy="164465"/>
              <wp:effectExtent l="0" t="0" r="0" b="0"/>
              <wp:wrapNone/>
              <wp:docPr id="185428933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62B26D" w14:textId="77777777" w:rsidR="00C3623B" w:rsidRDefault="0056538B">
                          <w:pPr>
                            <w:spacing w:before="20"/>
                            <w:ind w:left="20"/>
                            <w:rPr>
                              <w:b/>
                              <w:sz w:val="18"/>
                            </w:rPr>
                          </w:pPr>
                          <w:r>
                            <w:rPr>
                              <w:sz w:val="18"/>
                            </w:rPr>
                            <w:t>Página</w:t>
                          </w:r>
                          <w:r>
                            <w:rPr>
                              <w:spacing w:val="-2"/>
                              <w:sz w:val="18"/>
                            </w:rPr>
                            <w:t xml:space="preserve"> </w:t>
                          </w:r>
                          <w:r>
                            <w:fldChar w:fldCharType="begin"/>
                          </w:r>
                          <w:r>
                            <w:rPr>
                              <w:b/>
                              <w:sz w:val="18"/>
                            </w:rPr>
                            <w:instrText xml:space="preserve"> PAGE </w:instrText>
                          </w:r>
                          <w:r>
                            <w:fldChar w:fldCharType="separate"/>
                          </w:r>
                          <w:r>
                            <w:t>10</w:t>
                          </w:r>
                          <w:r>
                            <w:fldChar w:fldCharType="end"/>
                          </w:r>
                          <w:r>
                            <w:rPr>
                              <w:b/>
                              <w:sz w:val="18"/>
                            </w:rPr>
                            <w:t xml:space="preserve"> </w:t>
                          </w:r>
                          <w:r>
                            <w:rPr>
                              <w:sz w:val="18"/>
                            </w:rPr>
                            <w:t>de</w:t>
                          </w:r>
                          <w:r>
                            <w:rPr>
                              <w:spacing w:val="-1"/>
                              <w:sz w:val="18"/>
                            </w:rPr>
                            <w:t xml:space="preserve"> </w:t>
                          </w:r>
                          <w:r>
                            <w:rPr>
                              <w:b/>
                              <w:sz w:val="18"/>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62B267" id="_x0000_t202" coordsize="21600,21600" o:spt="202" path="m,l,21600r21600,l21600,xe">
              <v:stroke joinstyle="miter"/>
              <v:path gradientshapeok="t" o:connecttype="rect"/>
            </v:shapetype>
            <v:shape id="Text Box 1" o:spid="_x0000_s1029" type="#_x0000_t202" style="position:absolute;margin-left:267pt;margin-top:731.3pt;width:81pt;height:12.95pt;z-index:-15968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" filled="f" stroked="f">
              <v:textbox inset="0,0,0,0">
                <w:txbxContent>
                  <w:p w14:paraId="4D62B26D" w14:textId="77777777" w:rsidR="00C3623B" w:rsidRDefault="0056538B">
                    <w:pPr>
                      <w:spacing w:before="20"/>
                      <w:ind w:left="20"/>
                      <w:rPr>
                        <w:b/>
                        <w:sz w:val="18"/>
                      </w:rPr>
                    </w:pPr>
                    <w:r>
                      <w:rPr>
                        <w:sz w:val="18"/>
                      </w:rPr>
                      <w:t>Página</w:t>
                    </w:r>
                    <w:r>
                      <w:rPr>
                        <w:spacing w:val="-2"/>
                        <w:sz w:val="18"/>
                      </w:rPr>
                      <w:t xml:space="preserve"> </w:t>
                    </w:r>
                    <w:r>
                      <w:fldChar w:fldCharType="begin"/>
                    </w:r>
                    <w:r>
                      <w:rPr>
                        <w:b/>
                        <w:sz w:val="18"/>
                      </w:rPr>
                      <w:instrText xml:space="preserve"> PAGE </w:instrText>
                    </w:r>
                    <w:r>
                      <w:fldChar w:fldCharType="separate"/>
                    </w:r>
                    <w:r>
                      <w:t>10</w:t>
                    </w:r>
                    <w:r>
                      <w:fldChar w:fldCharType="end"/>
                    </w:r>
                    <w:r>
                      <w:rPr>
                        <w:b/>
                        <w:sz w:val="18"/>
                      </w:rPr>
                      <w:t xml:space="preserve"> </w:t>
                    </w:r>
                    <w:r>
                      <w:rPr>
                        <w:sz w:val="18"/>
                      </w:rPr>
                      <w:t>de</w:t>
                    </w:r>
                    <w:r>
                      <w:rPr>
                        <w:spacing w:val="-1"/>
                        <w:sz w:val="18"/>
                      </w:rPr>
                      <w:t xml:space="preserve"> </w:t>
                    </w:r>
                    <w:r>
                      <w:rPr>
                        <w:b/>
                        <w:sz w:val="18"/>
                      </w:rPr>
                      <w:t>12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26A63" w14:textId="77777777" w:rsidR="000160D4" w:rsidRDefault="000160D4">
      <w:r>
        <w:separator/>
      </w:r>
    </w:p>
  </w:footnote>
  <w:footnote w:type="continuationSeparator" w:id="0">
    <w:p w14:paraId="195214FA" w14:textId="77777777" w:rsidR="000160D4" w:rsidRDefault="000160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2B260" w14:textId="6E9224C5" w:rsidR="00C3623B" w:rsidRDefault="0056538B">
    <w:pPr>
      <w:pStyle w:val="Textoindependiente"/>
      <w:spacing w:line="14" w:lineRule="auto"/>
    </w:pPr>
    <w:r>
      <w:rPr>
        <w:noProof/>
      </w:rPr>
      <w:drawing>
        <wp:anchor distT="0" distB="0" distL="0" distR="0" simplePos="0" relativeHeight="251658240" behindDoc="1" locked="0" layoutInCell="1" allowOverlap="1" wp14:anchorId="4D62B262" wp14:editId="4D62B263">
          <wp:simplePos x="0" y="0"/>
          <wp:positionH relativeFrom="page">
            <wp:posOffset>1012825</wp:posOffset>
          </wp:positionH>
          <wp:positionV relativeFrom="page">
            <wp:posOffset>316229</wp:posOffset>
          </wp:positionV>
          <wp:extent cx="962025" cy="796055"/>
          <wp:effectExtent l="0" t="0" r="0" b="0"/>
          <wp:wrapNone/>
          <wp:docPr id="71166974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962025" cy="796055"/>
                  </a:xfrm>
                  <a:prstGeom prst="rect">
                    <a:avLst/>
                  </a:prstGeom>
                </pic:spPr>
              </pic:pic>
            </a:graphicData>
          </a:graphic>
        </wp:anchor>
      </w:drawing>
    </w:r>
    <w:r w:rsidR="0051473F">
      <w:rPr>
        <w:noProof/>
      </w:rPr>
      <mc:AlternateContent>
        <mc:Choice Requires="wps">
          <w:drawing>
            <wp:anchor distT="0" distB="0" distL="114300" distR="114300" simplePos="0" relativeHeight="487346176" behindDoc="1" locked="0" layoutInCell="1" allowOverlap="1" wp14:anchorId="4D62B264" wp14:editId="4C798FE5">
              <wp:simplePos x="0" y="0"/>
              <wp:positionH relativeFrom="page">
                <wp:posOffset>2080260</wp:posOffset>
              </wp:positionH>
              <wp:positionV relativeFrom="page">
                <wp:posOffset>435610</wp:posOffset>
              </wp:positionV>
              <wp:extent cx="4637405" cy="272415"/>
              <wp:effectExtent l="0" t="0" r="0" b="0"/>
              <wp:wrapNone/>
              <wp:docPr id="116379682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7405"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62B268" w14:textId="77777777" w:rsidR="00C3623B" w:rsidRDefault="0056538B">
                          <w:pPr>
                            <w:spacing w:before="21"/>
                            <w:ind w:left="1491" w:right="6" w:hanging="1472"/>
                            <w:rPr>
                              <w:rFonts w:ascii="Tahoma" w:hAnsi="Tahoma"/>
                              <w:b/>
                              <w:sz w:val="16"/>
                            </w:rPr>
                          </w:pPr>
                          <w:r>
                            <w:rPr>
                              <w:rFonts w:ascii="Tahoma" w:hAnsi="Tahoma"/>
                              <w:b/>
                              <w:sz w:val="16"/>
                            </w:rPr>
                            <w:t>Lineamientos para el Desarrollo de Actividades de Cabildeo ante Órganos del Congreso del</w:t>
                          </w:r>
                          <w:r>
                            <w:rPr>
                              <w:rFonts w:ascii="Tahoma" w:hAnsi="Tahoma"/>
                              <w:b/>
                              <w:spacing w:val="-44"/>
                              <w:sz w:val="16"/>
                            </w:rPr>
                            <w:t xml:space="preserve"> </w:t>
                          </w:r>
                          <w:r>
                            <w:rPr>
                              <w:rFonts w:ascii="Tahoma" w:hAnsi="Tahoma"/>
                              <w:b/>
                              <w:sz w:val="16"/>
                            </w:rPr>
                            <w:t>Estado</w:t>
                          </w:r>
                          <w:r>
                            <w:rPr>
                              <w:rFonts w:ascii="Tahoma" w:hAnsi="Tahoma"/>
                              <w:b/>
                              <w:spacing w:val="-2"/>
                              <w:sz w:val="16"/>
                            </w:rPr>
                            <w:t xml:space="preserve"> </w:t>
                          </w:r>
                          <w:r>
                            <w:rPr>
                              <w:rFonts w:ascii="Tahoma" w:hAnsi="Tahoma"/>
                              <w:b/>
                              <w:sz w:val="16"/>
                            </w:rPr>
                            <w:t>o</w:t>
                          </w:r>
                          <w:r>
                            <w:rPr>
                              <w:rFonts w:ascii="Tahoma" w:hAnsi="Tahoma"/>
                              <w:b/>
                              <w:spacing w:val="-4"/>
                              <w:sz w:val="16"/>
                            </w:rPr>
                            <w:t xml:space="preserve"> </w:t>
                          </w:r>
                          <w:r>
                            <w:rPr>
                              <w:rFonts w:ascii="Tahoma" w:hAnsi="Tahoma"/>
                              <w:b/>
                              <w:sz w:val="16"/>
                            </w:rPr>
                            <w:t>ante</w:t>
                          </w:r>
                          <w:r>
                            <w:rPr>
                              <w:rFonts w:ascii="Tahoma" w:hAnsi="Tahoma"/>
                              <w:b/>
                              <w:spacing w:val="-2"/>
                              <w:sz w:val="16"/>
                            </w:rPr>
                            <w:t xml:space="preserve"> </w:t>
                          </w:r>
                          <w:r>
                            <w:rPr>
                              <w:rFonts w:ascii="Tahoma" w:hAnsi="Tahoma"/>
                              <w:b/>
                              <w:sz w:val="16"/>
                            </w:rPr>
                            <w:t>Diputados</w:t>
                          </w:r>
                          <w:r>
                            <w:rPr>
                              <w:rFonts w:ascii="Tahoma" w:hAnsi="Tahoma"/>
                              <w:b/>
                              <w:spacing w:val="-2"/>
                              <w:sz w:val="16"/>
                            </w:rPr>
                            <w:t xml:space="preserve"> </w:t>
                          </w:r>
                          <w:r>
                            <w:rPr>
                              <w:rFonts w:ascii="Tahoma" w:hAnsi="Tahoma"/>
                              <w:b/>
                              <w:sz w:val="16"/>
                            </w:rPr>
                            <w:t>del</w:t>
                          </w:r>
                          <w:r>
                            <w:rPr>
                              <w:rFonts w:ascii="Tahoma" w:hAnsi="Tahoma"/>
                              <w:b/>
                              <w:spacing w:val="-1"/>
                              <w:sz w:val="16"/>
                            </w:rPr>
                            <w:t xml:space="preserve"> </w:t>
                          </w:r>
                          <w:r>
                            <w:rPr>
                              <w:rFonts w:ascii="Tahoma" w:hAnsi="Tahoma"/>
                              <w:b/>
                              <w:sz w:val="16"/>
                            </w:rPr>
                            <w:t>Poder</w:t>
                          </w:r>
                          <w:r>
                            <w:rPr>
                              <w:rFonts w:ascii="Tahoma" w:hAnsi="Tahoma"/>
                              <w:b/>
                              <w:spacing w:val="-1"/>
                              <w:sz w:val="16"/>
                            </w:rPr>
                            <w:t xml:space="preserve"> </w:t>
                          </w:r>
                          <w:r>
                            <w:rPr>
                              <w:rFonts w:ascii="Tahoma" w:hAnsi="Tahoma"/>
                              <w:b/>
                              <w:sz w:val="16"/>
                            </w:rPr>
                            <w:t>Legislativo</w:t>
                          </w:r>
                          <w:r>
                            <w:rPr>
                              <w:rFonts w:ascii="Tahoma" w:hAnsi="Tahoma"/>
                              <w:b/>
                              <w:spacing w:val="-4"/>
                              <w:sz w:val="16"/>
                            </w:rPr>
                            <w:t xml:space="preserve"> </w:t>
                          </w:r>
                          <w:r>
                            <w:rPr>
                              <w:rFonts w:ascii="Tahoma" w:hAnsi="Tahoma"/>
                              <w:b/>
                              <w:sz w:val="16"/>
                            </w:rPr>
                            <w:t>del</w:t>
                          </w:r>
                          <w:r>
                            <w:rPr>
                              <w:rFonts w:ascii="Tahoma" w:hAnsi="Tahoma"/>
                              <w:b/>
                              <w:spacing w:val="-2"/>
                              <w:sz w:val="16"/>
                            </w:rPr>
                            <w:t xml:space="preserve"> </w:t>
                          </w:r>
                          <w:r>
                            <w:rPr>
                              <w:rFonts w:ascii="Tahoma" w:hAnsi="Tahoma"/>
                              <w:b/>
                              <w:sz w:val="16"/>
                            </w:rPr>
                            <w:t>Estado</w:t>
                          </w:r>
                          <w:r>
                            <w:rPr>
                              <w:rFonts w:ascii="Tahoma" w:hAnsi="Tahoma"/>
                              <w:b/>
                              <w:spacing w:val="-2"/>
                              <w:sz w:val="16"/>
                            </w:rPr>
                            <w:t xml:space="preserve"> </w:t>
                          </w:r>
                          <w:r>
                            <w:rPr>
                              <w:rFonts w:ascii="Tahoma" w:hAnsi="Tahoma"/>
                              <w:b/>
                              <w:sz w:val="16"/>
                            </w:rPr>
                            <w:t>de</w:t>
                          </w:r>
                          <w:r>
                            <w:rPr>
                              <w:rFonts w:ascii="Tahoma" w:hAnsi="Tahoma"/>
                              <w:b/>
                              <w:spacing w:val="-5"/>
                              <w:sz w:val="16"/>
                            </w:rPr>
                            <w:t xml:space="preserve"> </w:t>
                          </w:r>
                          <w:r>
                            <w:rPr>
                              <w:rFonts w:ascii="Tahoma" w:hAnsi="Tahoma"/>
                              <w:b/>
                              <w:sz w:val="16"/>
                            </w:rPr>
                            <w:t>Guanajuato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62B264" id="_x0000_t202" coordsize="21600,21600" o:spt="202" path="m,l,21600r21600,l21600,xe">
              <v:stroke joinstyle="miter"/>
              <v:path gradientshapeok="t" o:connecttype="rect"/>
            </v:shapetype>
            <v:shape id="Text Box 4" o:spid="_x0000_s1026" type="#_x0000_t202" style="position:absolute;margin-left:163.8pt;margin-top:34.3pt;width:365.15pt;height:21.45pt;z-index:-15970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" filled="f" stroked="f">
              <v:textbox inset="0,0,0,0">
                <w:txbxContent>
                  <w:p w14:paraId="4D62B268" w14:textId="77777777" w:rsidR="00C3623B" w:rsidRDefault="0056538B">
                    <w:pPr>
                      <w:spacing w:before="21"/>
                      <w:ind w:left="1491" w:right="6" w:hanging="1472"/>
                      <w:rPr>
                        <w:rFonts w:ascii="Tahoma" w:hAnsi="Tahoma"/>
                        <w:b/>
                        <w:sz w:val="16"/>
                      </w:rPr>
                    </w:pPr>
                    <w:r>
                      <w:rPr>
                        <w:rFonts w:ascii="Tahoma" w:hAnsi="Tahoma"/>
                        <w:b/>
                        <w:sz w:val="16"/>
                      </w:rPr>
                      <w:t>Lineamientos para el Desarrollo de Actividades de Cabildeo ante Órganos del Congreso del</w:t>
                    </w:r>
                    <w:r>
                      <w:rPr>
                        <w:rFonts w:ascii="Tahoma" w:hAnsi="Tahoma"/>
                        <w:b/>
                        <w:spacing w:val="-44"/>
                        <w:sz w:val="16"/>
                      </w:rPr>
                      <w:t xml:space="preserve"> </w:t>
                    </w:r>
                    <w:r>
                      <w:rPr>
                        <w:rFonts w:ascii="Tahoma" w:hAnsi="Tahoma"/>
                        <w:b/>
                        <w:sz w:val="16"/>
                      </w:rPr>
                      <w:t>Estado</w:t>
                    </w:r>
                    <w:r>
                      <w:rPr>
                        <w:rFonts w:ascii="Tahoma" w:hAnsi="Tahoma"/>
                        <w:b/>
                        <w:spacing w:val="-2"/>
                        <w:sz w:val="16"/>
                      </w:rPr>
                      <w:t xml:space="preserve"> </w:t>
                    </w:r>
                    <w:r>
                      <w:rPr>
                        <w:rFonts w:ascii="Tahoma" w:hAnsi="Tahoma"/>
                        <w:b/>
                        <w:sz w:val="16"/>
                      </w:rPr>
                      <w:t>o</w:t>
                    </w:r>
                    <w:r>
                      <w:rPr>
                        <w:rFonts w:ascii="Tahoma" w:hAnsi="Tahoma"/>
                        <w:b/>
                        <w:spacing w:val="-4"/>
                        <w:sz w:val="16"/>
                      </w:rPr>
                      <w:t xml:space="preserve"> </w:t>
                    </w:r>
                    <w:r>
                      <w:rPr>
                        <w:rFonts w:ascii="Tahoma" w:hAnsi="Tahoma"/>
                        <w:b/>
                        <w:sz w:val="16"/>
                      </w:rPr>
                      <w:t>ante</w:t>
                    </w:r>
                    <w:r>
                      <w:rPr>
                        <w:rFonts w:ascii="Tahoma" w:hAnsi="Tahoma"/>
                        <w:b/>
                        <w:spacing w:val="-2"/>
                        <w:sz w:val="16"/>
                      </w:rPr>
                      <w:t xml:space="preserve"> </w:t>
                    </w:r>
                    <w:r>
                      <w:rPr>
                        <w:rFonts w:ascii="Tahoma" w:hAnsi="Tahoma"/>
                        <w:b/>
                        <w:sz w:val="16"/>
                      </w:rPr>
                      <w:t>Diputados</w:t>
                    </w:r>
                    <w:r>
                      <w:rPr>
                        <w:rFonts w:ascii="Tahoma" w:hAnsi="Tahoma"/>
                        <w:b/>
                        <w:spacing w:val="-2"/>
                        <w:sz w:val="16"/>
                      </w:rPr>
                      <w:t xml:space="preserve"> </w:t>
                    </w:r>
                    <w:r>
                      <w:rPr>
                        <w:rFonts w:ascii="Tahoma" w:hAnsi="Tahoma"/>
                        <w:b/>
                        <w:sz w:val="16"/>
                      </w:rPr>
                      <w:t>del</w:t>
                    </w:r>
                    <w:r>
                      <w:rPr>
                        <w:rFonts w:ascii="Tahoma" w:hAnsi="Tahoma"/>
                        <w:b/>
                        <w:spacing w:val="-1"/>
                        <w:sz w:val="16"/>
                      </w:rPr>
                      <w:t xml:space="preserve"> </w:t>
                    </w:r>
                    <w:r>
                      <w:rPr>
                        <w:rFonts w:ascii="Tahoma" w:hAnsi="Tahoma"/>
                        <w:b/>
                        <w:sz w:val="16"/>
                      </w:rPr>
                      <w:t>Poder</w:t>
                    </w:r>
                    <w:r>
                      <w:rPr>
                        <w:rFonts w:ascii="Tahoma" w:hAnsi="Tahoma"/>
                        <w:b/>
                        <w:spacing w:val="-1"/>
                        <w:sz w:val="16"/>
                      </w:rPr>
                      <w:t xml:space="preserve"> </w:t>
                    </w:r>
                    <w:r>
                      <w:rPr>
                        <w:rFonts w:ascii="Tahoma" w:hAnsi="Tahoma"/>
                        <w:b/>
                        <w:sz w:val="16"/>
                      </w:rPr>
                      <w:t>Legislativo</w:t>
                    </w:r>
                    <w:r>
                      <w:rPr>
                        <w:rFonts w:ascii="Tahoma" w:hAnsi="Tahoma"/>
                        <w:b/>
                        <w:spacing w:val="-4"/>
                        <w:sz w:val="16"/>
                      </w:rPr>
                      <w:t xml:space="preserve"> </w:t>
                    </w:r>
                    <w:r>
                      <w:rPr>
                        <w:rFonts w:ascii="Tahoma" w:hAnsi="Tahoma"/>
                        <w:b/>
                        <w:sz w:val="16"/>
                      </w:rPr>
                      <w:t>del</w:t>
                    </w:r>
                    <w:r>
                      <w:rPr>
                        <w:rFonts w:ascii="Tahoma" w:hAnsi="Tahoma"/>
                        <w:b/>
                        <w:spacing w:val="-2"/>
                        <w:sz w:val="16"/>
                      </w:rPr>
                      <w:t xml:space="preserve"> </w:t>
                    </w:r>
                    <w:r>
                      <w:rPr>
                        <w:rFonts w:ascii="Tahoma" w:hAnsi="Tahoma"/>
                        <w:b/>
                        <w:sz w:val="16"/>
                      </w:rPr>
                      <w:t>Estado</w:t>
                    </w:r>
                    <w:r>
                      <w:rPr>
                        <w:rFonts w:ascii="Tahoma" w:hAnsi="Tahoma"/>
                        <w:b/>
                        <w:spacing w:val="-2"/>
                        <w:sz w:val="16"/>
                      </w:rPr>
                      <w:t xml:space="preserve"> </w:t>
                    </w:r>
                    <w:r>
                      <w:rPr>
                        <w:rFonts w:ascii="Tahoma" w:hAnsi="Tahoma"/>
                        <w:b/>
                        <w:sz w:val="16"/>
                      </w:rPr>
                      <w:t>de</w:t>
                    </w:r>
                    <w:r>
                      <w:rPr>
                        <w:rFonts w:ascii="Tahoma" w:hAnsi="Tahoma"/>
                        <w:b/>
                        <w:spacing w:val="-5"/>
                        <w:sz w:val="16"/>
                      </w:rPr>
                      <w:t xml:space="preserve"> </w:t>
                    </w:r>
                    <w:r>
                      <w:rPr>
                        <w:rFonts w:ascii="Tahoma" w:hAnsi="Tahoma"/>
                        <w:b/>
                        <w:sz w:val="16"/>
                      </w:rPr>
                      <w:t>Guanajuato</w:t>
                    </w:r>
                  </w:p>
                </w:txbxContent>
              </v:textbox>
              <w10:wrap anchorx="page" anchory="page"/>
            </v:shape>
          </w:pict>
        </mc:Fallback>
      </mc:AlternateContent>
    </w:r>
    <w:r w:rsidR="0051473F">
      <w:rPr>
        <w:noProof/>
      </w:rPr>
      <mc:AlternateContent>
        <mc:Choice Requires="wps">
          <w:drawing>
            <wp:anchor distT="0" distB="0" distL="114300" distR="114300" simplePos="0" relativeHeight="487346688" behindDoc="1" locked="0" layoutInCell="1" allowOverlap="1" wp14:anchorId="4D62B265" wp14:editId="4106E3F2">
              <wp:simplePos x="0" y="0"/>
              <wp:positionH relativeFrom="page">
                <wp:posOffset>2166620</wp:posOffset>
              </wp:positionH>
              <wp:positionV relativeFrom="page">
                <wp:posOffset>779145</wp:posOffset>
              </wp:positionV>
              <wp:extent cx="1550670" cy="350520"/>
              <wp:effectExtent l="0" t="0" r="0" b="0"/>
              <wp:wrapNone/>
              <wp:docPr id="78096002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067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62B269" w14:textId="77777777" w:rsidR="00C3623B" w:rsidRDefault="0056538B">
                          <w:pPr>
                            <w:spacing w:before="19" w:line="259" w:lineRule="auto"/>
                            <w:ind w:left="20" w:right="15"/>
                            <w:rPr>
                              <w:rFonts w:ascii="Arial MT"/>
                              <w:sz w:val="13"/>
                            </w:rPr>
                          </w:pPr>
                          <w:r>
                            <w:rPr>
                              <w:rFonts w:ascii="Arial MT"/>
                              <w:w w:val="80"/>
                              <w:sz w:val="13"/>
                            </w:rPr>
                            <w:t>H.</w:t>
                          </w:r>
                          <w:r>
                            <w:rPr>
                              <w:rFonts w:ascii="Arial MT"/>
                              <w:spacing w:val="8"/>
                              <w:w w:val="80"/>
                              <w:sz w:val="13"/>
                            </w:rPr>
                            <w:t xml:space="preserve"> </w:t>
                          </w:r>
                          <w:r>
                            <w:rPr>
                              <w:rFonts w:ascii="Arial MT"/>
                              <w:w w:val="80"/>
                              <w:sz w:val="13"/>
                            </w:rPr>
                            <w:t>CONGRESO</w:t>
                          </w:r>
                          <w:r>
                            <w:rPr>
                              <w:rFonts w:ascii="Arial MT"/>
                              <w:spacing w:val="9"/>
                              <w:w w:val="80"/>
                              <w:sz w:val="13"/>
                            </w:rPr>
                            <w:t xml:space="preserve"> </w:t>
                          </w:r>
                          <w:r>
                            <w:rPr>
                              <w:rFonts w:ascii="Arial MT"/>
                              <w:w w:val="80"/>
                              <w:sz w:val="13"/>
                            </w:rPr>
                            <w:t>DEL</w:t>
                          </w:r>
                          <w:r>
                            <w:rPr>
                              <w:rFonts w:ascii="Arial MT"/>
                              <w:spacing w:val="10"/>
                              <w:w w:val="80"/>
                              <w:sz w:val="13"/>
                            </w:rPr>
                            <w:t xml:space="preserve"> </w:t>
                          </w:r>
                          <w:r>
                            <w:rPr>
                              <w:rFonts w:ascii="Arial MT"/>
                              <w:w w:val="80"/>
                              <w:sz w:val="13"/>
                            </w:rPr>
                            <w:t>ESTADO</w:t>
                          </w:r>
                          <w:r>
                            <w:rPr>
                              <w:rFonts w:ascii="Arial MT"/>
                              <w:spacing w:val="10"/>
                              <w:w w:val="80"/>
                              <w:sz w:val="13"/>
                            </w:rPr>
                            <w:t xml:space="preserve"> </w:t>
                          </w:r>
                          <w:r>
                            <w:rPr>
                              <w:rFonts w:ascii="Arial MT"/>
                              <w:w w:val="80"/>
                              <w:sz w:val="13"/>
                            </w:rPr>
                            <w:t>DE</w:t>
                          </w:r>
                          <w:r>
                            <w:rPr>
                              <w:rFonts w:ascii="Arial MT"/>
                              <w:spacing w:val="9"/>
                              <w:w w:val="80"/>
                              <w:sz w:val="13"/>
                            </w:rPr>
                            <w:t xml:space="preserve"> </w:t>
                          </w:r>
                          <w:r>
                            <w:rPr>
                              <w:rFonts w:ascii="Arial MT"/>
                              <w:w w:val="80"/>
                              <w:sz w:val="13"/>
                            </w:rPr>
                            <w:t>GUANAJUATO</w:t>
                          </w:r>
                          <w:r>
                            <w:rPr>
                              <w:rFonts w:ascii="Arial MT"/>
                              <w:spacing w:val="-26"/>
                              <w:w w:val="80"/>
                              <w:sz w:val="13"/>
                            </w:rPr>
                            <w:t xml:space="preserve"> </w:t>
                          </w:r>
                          <w:r>
                            <w:rPr>
                              <w:rFonts w:ascii="Arial MT"/>
                              <w:w w:val="85"/>
                              <w:sz w:val="13"/>
                            </w:rPr>
                            <w:t>Secretaria</w:t>
                          </w:r>
                          <w:r>
                            <w:rPr>
                              <w:rFonts w:ascii="Arial MT"/>
                              <w:spacing w:val="-3"/>
                              <w:w w:val="85"/>
                              <w:sz w:val="13"/>
                            </w:rPr>
                            <w:t xml:space="preserve"> </w:t>
                          </w:r>
                          <w:r>
                            <w:rPr>
                              <w:rFonts w:ascii="Arial MT"/>
                              <w:w w:val="85"/>
                              <w:sz w:val="13"/>
                            </w:rPr>
                            <w:t>General</w:t>
                          </w:r>
                        </w:p>
                        <w:p w14:paraId="4D62B26A" w14:textId="77777777" w:rsidR="00C3623B" w:rsidRDefault="0056538B">
                          <w:pPr>
                            <w:spacing w:before="40"/>
                            <w:ind w:left="20"/>
                            <w:rPr>
                              <w:rFonts w:ascii="Arial MT"/>
                              <w:sz w:val="13"/>
                            </w:rPr>
                          </w:pPr>
                          <w:r>
                            <w:rPr>
                              <w:rFonts w:ascii="Arial MT"/>
                              <w:w w:val="80"/>
                              <w:sz w:val="13"/>
                            </w:rPr>
                            <w:t>Instituto</w:t>
                          </w:r>
                          <w:r>
                            <w:rPr>
                              <w:rFonts w:ascii="Arial MT"/>
                              <w:spacing w:val="5"/>
                              <w:w w:val="80"/>
                              <w:sz w:val="13"/>
                            </w:rPr>
                            <w:t xml:space="preserve"> </w:t>
                          </w:r>
                          <w:r>
                            <w:rPr>
                              <w:rFonts w:ascii="Arial MT"/>
                              <w:w w:val="80"/>
                              <w:sz w:val="13"/>
                            </w:rPr>
                            <w:t>de</w:t>
                          </w:r>
                          <w:r>
                            <w:rPr>
                              <w:rFonts w:ascii="Arial MT"/>
                              <w:spacing w:val="5"/>
                              <w:w w:val="80"/>
                              <w:sz w:val="13"/>
                            </w:rPr>
                            <w:t xml:space="preserve"> </w:t>
                          </w:r>
                          <w:r>
                            <w:rPr>
                              <w:rFonts w:ascii="Arial MT"/>
                              <w:w w:val="80"/>
                              <w:sz w:val="13"/>
                            </w:rPr>
                            <w:t>Investigaciones</w:t>
                          </w:r>
                          <w:r>
                            <w:rPr>
                              <w:rFonts w:ascii="Arial MT"/>
                              <w:spacing w:val="4"/>
                              <w:w w:val="80"/>
                              <w:sz w:val="13"/>
                            </w:rPr>
                            <w:t xml:space="preserve"> </w:t>
                          </w:r>
                          <w:r>
                            <w:rPr>
                              <w:rFonts w:ascii="Arial MT"/>
                              <w:w w:val="80"/>
                              <w:sz w:val="13"/>
                            </w:rPr>
                            <w:t>Legislativas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62B265" id="Text Box 3" o:spid="_x0000_s1027" type="#_x0000_t202" style="position:absolute;margin-left:170.6pt;margin-top:61.35pt;width:122.1pt;height:27.6pt;z-index:-15969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" filled="f" stroked="f">
              <v:textbox inset="0,0,0,0">
                <w:txbxContent>
                  <w:p w14:paraId="4D62B269" w14:textId="77777777" w:rsidR="00C3623B" w:rsidRDefault="0056538B">
                    <w:pPr>
                      <w:spacing w:before="19" w:line="259" w:lineRule="auto"/>
                      <w:ind w:left="20" w:right="15"/>
                      <w:rPr>
                        <w:rFonts w:ascii="Arial MT"/>
                        <w:sz w:val="13"/>
                      </w:rPr>
                    </w:pPr>
                    <w:r>
                      <w:rPr>
                        <w:rFonts w:ascii="Arial MT"/>
                        <w:w w:val="80"/>
                        <w:sz w:val="13"/>
                      </w:rPr>
                      <w:t>H.</w:t>
                    </w:r>
                    <w:r>
                      <w:rPr>
                        <w:rFonts w:ascii="Arial MT"/>
                        <w:spacing w:val="8"/>
                        <w:w w:val="80"/>
                        <w:sz w:val="13"/>
                      </w:rPr>
                      <w:t xml:space="preserve"> </w:t>
                    </w:r>
                    <w:r>
                      <w:rPr>
                        <w:rFonts w:ascii="Arial MT"/>
                        <w:w w:val="80"/>
                        <w:sz w:val="13"/>
                      </w:rPr>
                      <w:t>CONGRESO</w:t>
                    </w:r>
                    <w:r>
                      <w:rPr>
                        <w:rFonts w:ascii="Arial MT"/>
                        <w:spacing w:val="9"/>
                        <w:w w:val="80"/>
                        <w:sz w:val="13"/>
                      </w:rPr>
                      <w:t xml:space="preserve"> </w:t>
                    </w:r>
                    <w:r>
                      <w:rPr>
                        <w:rFonts w:ascii="Arial MT"/>
                        <w:w w:val="80"/>
                        <w:sz w:val="13"/>
                      </w:rPr>
                      <w:t>DEL</w:t>
                    </w:r>
                    <w:r>
                      <w:rPr>
                        <w:rFonts w:ascii="Arial MT"/>
                        <w:spacing w:val="10"/>
                        <w:w w:val="80"/>
                        <w:sz w:val="13"/>
                      </w:rPr>
                      <w:t xml:space="preserve"> </w:t>
                    </w:r>
                    <w:r>
                      <w:rPr>
                        <w:rFonts w:ascii="Arial MT"/>
                        <w:w w:val="80"/>
                        <w:sz w:val="13"/>
                      </w:rPr>
                      <w:t>ESTADO</w:t>
                    </w:r>
                    <w:r>
                      <w:rPr>
                        <w:rFonts w:ascii="Arial MT"/>
                        <w:spacing w:val="10"/>
                        <w:w w:val="80"/>
                        <w:sz w:val="13"/>
                      </w:rPr>
                      <w:t xml:space="preserve"> </w:t>
                    </w:r>
                    <w:r>
                      <w:rPr>
                        <w:rFonts w:ascii="Arial MT"/>
                        <w:w w:val="80"/>
                        <w:sz w:val="13"/>
                      </w:rPr>
                      <w:t>DE</w:t>
                    </w:r>
                    <w:r>
                      <w:rPr>
                        <w:rFonts w:ascii="Arial MT"/>
                        <w:spacing w:val="9"/>
                        <w:w w:val="80"/>
                        <w:sz w:val="13"/>
                      </w:rPr>
                      <w:t xml:space="preserve"> </w:t>
                    </w:r>
                    <w:r>
                      <w:rPr>
                        <w:rFonts w:ascii="Arial MT"/>
                        <w:w w:val="80"/>
                        <w:sz w:val="13"/>
                      </w:rPr>
                      <w:t>GUANAJUATO</w:t>
                    </w:r>
                    <w:r>
                      <w:rPr>
                        <w:rFonts w:ascii="Arial MT"/>
                        <w:spacing w:val="-26"/>
                        <w:w w:val="80"/>
                        <w:sz w:val="13"/>
                      </w:rPr>
                      <w:t xml:space="preserve"> </w:t>
                    </w:r>
                    <w:r>
                      <w:rPr>
                        <w:rFonts w:ascii="Arial MT"/>
                        <w:w w:val="85"/>
                        <w:sz w:val="13"/>
                      </w:rPr>
                      <w:t>Secretaria</w:t>
                    </w:r>
                    <w:r>
                      <w:rPr>
                        <w:rFonts w:ascii="Arial MT"/>
                        <w:spacing w:val="-3"/>
                        <w:w w:val="85"/>
                        <w:sz w:val="13"/>
                      </w:rPr>
                      <w:t xml:space="preserve"> </w:t>
                    </w:r>
                    <w:r>
                      <w:rPr>
                        <w:rFonts w:ascii="Arial MT"/>
                        <w:w w:val="85"/>
                        <w:sz w:val="13"/>
                      </w:rPr>
                      <w:t>General</w:t>
                    </w:r>
                  </w:p>
                  <w:p w14:paraId="4D62B26A" w14:textId="77777777" w:rsidR="00C3623B" w:rsidRDefault="0056538B">
                    <w:pPr>
                      <w:spacing w:before="40"/>
                      <w:ind w:left="20"/>
                      <w:rPr>
                        <w:rFonts w:ascii="Arial MT"/>
                        <w:sz w:val="13"/>
                      </w:rPr>
                    </w:pPr>
                    <w:r>
                      <w:rPr>
                        <w:rFonts w:ascii="Arial MT"/>
                        <w:w w:val="80"/>
                        <w:sz w:val="13"/>
                      </w:rPr>
                      <w:t>Instituto</w:t>
                    </w:r>
                    <w:r>
                      <w:rPr>
                        <w:rFonts w:ascii="Arial MT"/>
                        <w:spacing w:val="5"/>
                        <w:w w:val="80"/>
                        <w:sz w:val="13"/>
                      </w:rPr>
                      <w:t xml:space="preserve"> </w:t>
                    </w:r>
                    <w:r>
                      <w:rPr>
                        <w:rFonts w:ascii="Arial MT"/>
                        <w:w w:val="80"/>
                        <w:sz w:val="13"/>
                      </w:rPr>
                      <w:t>de</w:t>
                    </w:r>
                    <w:r>
                      <w:rPr>
                        <w:rFonts w:ascii="Arial MT"/>
                        <w:spacing w:val="5"/>
                        <w:w w:val="80"/>
                        <w:sz w:val="13"/>
                      </w:rPr>
                      <w:t xml:space="preserve"> </w:t>
                    </w:r>
                    <w:r>
                      <w:rPr>
                        <w:rFonts w:ascii="Arial MT"/>
                        <w:w w:val="80"/>
                        <w:sz w:val="13"/>
                      </w:rPr>
                      <w:t>Investigaciones</w:t>
                    </w:r>
                    <w:r>
                      <w:rPr>
                        <w:rFonts w:ascii="Arial MT"/>
                        <w:spacing w:val="4"/>
                        <w:w w:val="80"/>
                        <w:sz w:val="13"/>
                      </w:rPr>
                      <w:t xml:space="preserve"> </w:t>
                    </w:r>
                    <w:r>
                      <w:rPr>
                        <w:rFonts w:ascii="Arial MT"/>
                        <w:w w:val="80"/>
                        <w:sz w:val="13"/>
                      </w:rPr>
                      <w:t>Legislativas</w:t>
                    </w:r>
                  </w:p>
                </w:txbxContent>
              </v:textbox>
              <w10:wrap anchorx="page" anchory="page"/>
            </v:shape>
          </w:pict>
        </mc:Fallback>
      </mc:AlternateContent>
    </w:r>
    <w:r w:rsidR="0051473F">
      <w:rPr>
        <w:noProof/>
      </w:rPr>
      <mc:AlternateContent>
        <mc:Choice Requires="wps">
          <w:drawing>
            <wp:anchor distT="0" distB="0" distL="114300" distR="114300" simplePos="0" relativeHeight="487347200" behindDoc="1" locked="0" layoutInCell="1" allowOverlap="1" wp14:anchorId="4D62B266" wp14:editId="4A267642">
              <wp:simplePos x="0" y="0"/>
              <wp:positionH relativeFrom="page">
                <wp:posOffset>4363720</wp:posOffset>
              </wp:positionH>
              <wp:positionV relativeFrom="page">
                <wp:posOffset>779145</wp:posOffset>
              </wp:positionV>
              <wp:extent cx="2352675" cy="350520"/>
              <wp:effectExtent l="0" t="0" r="0" b="0"/>
              <wp:wrapNone/>
              <wp:docPr id="21002923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2675"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62B26B" w14:textId="77777777" w:rsidR="00C3623B" w:rsidRDefault="0056538B">
                          <w:pPr>
                            <w:spacing w:before="19" w:line="280" w:lineRule="auto"/>
                            <w:ind w:left="1193" w:right="21" w:firstLine="1311"/>
                            <w:jc w:val="right"/>
                            <w:rPr>
                              <w:rFonts w:ascii="Arial" w:hAnsi="Arial"/>
                              <w:i/>
                              <w:sz w:val="13"/>
                            </w:rPr>
                          </w:pPr>
                          <w:r>
                            <w:rPr>
                              <w:rFonts w:ascii="Arial" w:hAnsi="Arial"/>
                              <w:i/>
                              <w:w w:val="80"/>
                              <w:sz w:val="13"/>
                            </w:rPr>
                            <w:t>Expidió:</w:t>
                          </w:r>
                          <w:r>
                            <w:rPr>
                              <w:rFonts w:ascii="Arial" w:hAnsi="Arial"/>
                              <w:i/>
                              <w:spacing w:val="5"/>
                              <w:w w:val="80"/>
                              <w:sz w:val="13"/>
                            </w:rPr>
                            <w:t xml:space="preserve"> </w:t>
                          </w:r>
                          <w:r>
                            <w:rPr>
                              <w:rFonts w:ascii="Arial" w:hAnsi="Arial"/>
                              <w:i/>
                              <w:w w:val="80"/>
                              <w:sz w:val="13"/>
                            </w:rPr>
                            <w:t>LXIII</w:t>
                          </w:r>
                          <w:r>
                            <w:rPr>
                              <w:rFonts w:ascii="Arial" w:hAnsi="Arial"/>
                              <w:i/>
                              <w:spacing w:val="5"/>
                              <w:w w:val="80"/>
                              <w:sz w:val="13"/>
                            </w:rPr>
                            <w:t xml:space="preserve"> </w:t>
                          </w:r>
                          <w:r>
                            <w:rPr>
                              <w:rFonts w:ascii="Arial" w:hAnsi="Arial"/>
                              <w:i/>
                              <w:w w:val="80"/>
                              <w:sz w:val="13"/>
                            </w:rPr>
                            <w:t>Legislatura</w:t>
                          </w:r>
                          <w:r>
                            <w:rPr>
                              <w:rFonts w:ascii="Arial" w:hAnsi="Arial"/>
                              <w:i/>
                              <w:spacing w:val="-26"/>
                              <w:w w:val="80"/>
                              <w:sz w:val="13"/>
                            </w:rPr>
                            <w:t xml:space="preserve"> </w:t>
                          </w:r>
                          <w:r>
                            <w:rPr>
                              <w:rFonts w:ascii="Arial" w:hAnsi="Arial"/>
                              <w:i/>
                              <w:w w:val="80"/>
                              <w:sz w:val="13"/>
                            </w:rPr>
                            <w:t>Publicada:</w:t>
                          </w:r>
                          <w:r>
                            <w:rPr>
                              <w:rFonts w:ascii="Arial" w:hAnsi="Arial"/>
                              <w:i/>
                              <w:spacing w:val="5"/>
                              <w:w w:val="80"/>
                              <w:sz w:val="13"/>
                            </w:rPr>
                            <w:t xml:space="preserve"> </w:t>
                          </w:r>
                          <w:r>
                            <w:rPr>
                              <w:rFonts w:ascii="Arial" w:hAnsi="Arial"/>
                              <w:i/>
                              <w:w w:val="80"/>
                              <w:sz w:val="13"/>
                            </w:rPr>
                            <w:t>P.O.</w:t>
                          </w:r>
                          <w:r>
                            <w:rPr>
                              <w:rFonts w:ascii="Arial" w:hAnsi="Arial"/>
                              <w:i/>
                              <w:spacing w:val="6"/>
                              <w:w w:val="80"/>
                              <w:sz w:val="13"/>
                            </w:rPr>
                            <w:t xml:space="preserve"> </w:t>
                          </w:r>
                          <w:r>
                            <w:rPr>
                              <w:rFonts w:ascii="Arial" w:hAnsi="Arial"/>
                              <w:i/>
                              <w:w w:val="80"/>
                              <w:sz w:val="13"/>
                            </w:rPr>
                            <w:t>Núm.</w:t>
                          </w:r>
                          <w:r>
                            <w:rPr>
                              <w:rFonts w:ascii="Arial" w:hAnsi="Arial"/>
                              <w:i/>
                              <w:spacing w:val="7"/>
                              <w:w w:val="80"/>
                              <w:sz w:val="13"/>
                            </w:rPr>
                            <w:t xml:space="preserve"> </w:t>
                          </w:r>
                          <w:r>
                            <w:rPr>
                              <w:rFonts w:ascii="Arial" w:hAnsi="Arial"/>
                              <w:i/>
                              <w:w w:val="80"/>
                              <w:sz w:val="13"/>
                            </w:rPr>
                            <w:t>36,</w:t>
                          </w:r>
                          <w:r>
                            <w:rPr>
                              <w:rFonts w:ascii="Arial" w:hAnsi="Arial"/>
                              <w:i/>
                              <w:spacing w:val="5"/>
                              <w:w w:val="80"/>
                              <w:sz w:val="13"/>
                            </w:rPr>
                            <w:t xml:space="preserve"> </w:t>
                          </w:r>
                          <w:r>
                            <w:rPr>
                              <w:rFonts w:ascii="Arial" w:hAnsi="Arial"/>
                              <w:i/>
                              <w:w w:val="80"/>
                              <w:sz w:val="13"/>
                            </w:rPr>
                            <w:t>Tercera</w:t>
                          </w:r>
                          <w:r>
                            <w:rPr>
                              <w:rFonts w:ascii="Arial" w:hAnsi="Arial"/>
                              <w:i/>
                              <w:spacing w:val="9"/>
                              <w:w w:val="80"/>
                              <w:sz w:val="13"/>
                            </w:rPr>
                            <w:t xml:space="preserve"> </w:t>
                          </w:r>
                          <w:r>
                            <w:rPr>
                              <w:rFonts w:ascii="Arial" w:hAnsi="Arial"/>
                              <w:i/>
                              <w:w w:val="80"/>
                              <w:sz w:val="13"/>
                            </w:rPr>
                            <w:t>Parte,</w:t>
                          </w:r>
                          <w:r>
                            <w:rPr>
                              <w:rFonts w:ascii="Arial" w:hAnsi="Arial"/>
                              <w:i/>
                              <w:spacing w:val="5"/>
                              <w:w w:val="80"/>
                              <w:sz w:val="13"/>
                            </w:rPr>
                            <w:t xml:space="preserve"> </w:t>
                          </w:r>
                          <w:r>
                            <w:rPr>
                              <w:rFonts w:ascii="Arial" w:hAnsi="Arial"/>
                              <w:i/>
                              <w:w w:val="80"/>
                              <w:sz w:val="13"/>
                            </w:rPr>
                            <w:t>03-03-2017</w:t>
                          </w:r>
                        </w:p>
                        <w:p w14:paraId="4D62B26C" w14:textId="77777777" w:rsidR="00C3623B" w:rsidRDefault="0056538B">
                          <w:pPr>
                            <w:spacing w:before="13"/>
                            <w:ind w:right="18"/>
                            <w:jc w:val="right"/>
                            <w:rPr>
                              <w:rFonts w:ascii="Arial" w:hAnsi="Arial"/>
                              <w:i/>
                              <w:sz w:val="13"/>
                            </w:rPr>
                          </w:pPr>
                          <w:r>
                            <w:rPr>
                              <w:rFonts w:ascii="Arial" w:hAnsi="Arial"/>
                              <w:i/>
                              <w:w w:val="80"/>
                              <w:sz w:val="13"/>
                            </w:rPr>
                            <w:t>Última</w:t>
                          </w:r>
                          <w:r>
                            <w:rPr>
                              <w:rFonts w:ascii="Arial" w:hAnsi="Arial"/>
                              <w:i/>
                              <w:spacing w:val="6"/>
                              <w:w w:val="80"/>
                              <w:sz w:val="13"/>
                            </w:rPr>
                            <w:t xml:space="preserve"> </w:t>
                          </w:r>
                          <w:r>
                            <w:rPr>
                              <w:rFonts w:ascii="Arial" w:hAnsi="Arial"/>
                              <w:i/>
                              <w:w w:val="80"/>
                              <w:sz w:val="13"/>
                            </w:rPr>
                            <w:t>Reforma:</w:t>
                          </w:r>
                          <w:r>
                            <w:rPr>
                              <w:rFonts w:ascii="Arial" w:hAnsi="Arial"/>
                              <w:i/>
                              <w:spacing w:val="6"/>
                              <w:w w:val="80"/>
                              <w:sz w:val="13"/>
                            </w:rPr>
                            <w:t xml:space="preserve"> </w:t>
                          </w:r>
                          <w:r>
                            <w:rPr>
                              <w:rFonts w:ascii="Arial" w:hAnsi="Arial"/>
                              <w:i/>
                              <w:w w:val="80"/>
                              <w:sz w:val="13"/>
                            </w:rPr>
                            <w:t>LXV</w:t>
                          </w:r>
                          <w:r>
                            <w:rPr>
                              <w:rFonts w:ascii="Arial" w:hAnsi="Arial"/>
                              <w:i/>
                              <w:spacing w:val="7"/>
                              <w:w w:val="80"/>
                              <w:sz w:val="13"/>
                            </w:rPr>
                            <w:t xml:space="preserve"> </w:t>
                          </w:r>
                          <w:r>
                            <w:rPr>
                              <w:rFonts w:ascii="Arial" w:hAnsi="Arial"/>
                              <w:i/>
                              <w:w w:val="80"/>
                              <w:sz w:val="13"/>
                            </w:rPr>
                            <w:t>Legislatura</w:t>
                          </w:r>
                          <w:r>
                            <w:rPr>
                              <w:rFonts w:ascii="Arial" w:hAnsi="Arial"/>
                              <w:i/>
                              <w:spacing w:val="8"/>
                              <w:w w:val="80"/>
                              <w:sz w:val="13"/>
                            </w:rPr>
                            <w:t xml:space="preserve"> </w:t>
                          </w:r>
                          <w:r>
                            <w:rPr>
                              <w:rFonts w:ascii="Arial" w:hAnsi="Arial"/>
                              <w:i/>
                              <w:w w:val="80"/>
                              <w:sz w:val="13"/>
                            </w:rPr>
                            <w:t>P.O.</w:t>
                          </w:r>
                          <w:r>
                            <w:rPr>
                              <w:rFonts w:ascii="Arial" w:hAnsi="Arial"/>
                              <w:i/>
                              <w:spacing w:val="4"/>
                              <w:w w:val="80"/>
                              <w:sz w:val="13"/>
                            </w:rPr>
                            <w:t xml:space="preserve"> </w:t>
                          </w:r>
                          <w:r>
                            <w:rPr>
                              <w:rFonts w:ascii="Arial" w:hAnsi="Arial"/>
                              <w:i/>
                              <w:w w:val="80"/>
                              <w:sz w:val="13"/>
                            </w:rPr>
                            <w:t>Núm.</w:t>
                          </w:r>
                          <w:r>
                            <w:rPr>
                              <w:rFonts w:ascii="Arial" w:hAnsi="Arial"/>
                              <w:i/>
                              <w:spacing w:val="6"/>
                              <w:w w:val="80"/>
                              <w:sz w:val="13"/>
                            </w:rPr>
                            <w:t xml:space="preserve"> </w:t>
                          </w:r>
                          <w:r>
                            <w:rPr>
                              <w:rFonts w:ascii="Arial" w:hAnsi="Arial"/>
                              <w:i/>
                              <w:w w:val="80"/>
                              <w:sz w:val="13"/>
                            </w:rPr>
                            <w:t>246,</w:t>
                          </w:r>
                          <w:r>
                            <w:rPr>
                              <w:rFonts w:ascii="Arial" w:hAnsi="Arial"/>
                              <w:i/>
                              <w:spacing w:val="4"/>
                              <w:w w:val="80"/>
                              <w:sz w:val="13"/>
                            </w:rPr>
                            <w:t xml:space="preserve"> </w:t>
                          </w:r>
                          <w:r>
                            <w:rPr>
                              <w:rFonts w:ascii="Arial" w:hAnsi="Arial"/>
                              <w:i/>
                              <w:w w:val="80"/>
                              <w:sz w:val="13"/>
                            </w:rPr>
                            <w:t>Segunda</w:t>
                          </w:r>
                          <w:r>
                            <w:rPr>
                              <w:rFonts w:ascii="Arial" w:hAnsi="Arial"/>
                              <w:i/>
                              <w:spacing w:val="7"/>
                              <w:w w:val="80"/>
                              <w:sz w:val="13"/>
                            </w:rPr>
                            <w:t xml:space="preserve"> </w:t>
                          </w:r>
                          <w:r>
                            <w:rPr>
                              <w:rFonts w:ascii="Arial" w:hAnsi="Arial"/>
                              <w:i/>
                              <w:w w:val="80"/>
                              <w:sz w:val="13"/>
                            </w:rPr>
                            <w:t>Parte,</w:t>
                          </w:r>
                          <w:r>
                            <w:rPr>
                              <w:rFonts w:ascii="Arial" w:hAnsi="Arial"/>
                              <w:i/>
                              <w:spacing w:val="7"/>
                              <w:w w:val="80"/>
                              <w:sz w:val="13"/>
                            </w:rPr>
                            <w:t xml:space="preserve"> </w:t>
                          </w:r>
                          <w:r>
                            <w:rPr>
                              <w:rFonts w:ascii="Arial" w:hAnsi="Arial"/>
                              <w:i/>
                              <w:w w:val="80"/>
                              <w:sz w:val="13"/>
                            </w:rPr>
                            <w:t>10-12-2021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62B266" id="Text Box 2" o:spid="_x0000_s1028" type="#_x0000_t202" style="position:absolute;margin-left:343.6pt;margin-top:61.35pt;width:185.25pt;height:27.6pt;z-index:-15969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" filled="f" stroked="f">
              <v:textbox inset="0,0,0,0">
                <w:txbxContent>
                  <w:p w14:paraId="4D62B26B" w14:textId="77777777" w:rsidR="00C3623B" w:rsidRDefault="0056538B">
                    <w:pPr>
                      <w:spacing w:before="19" w:line="280" w:lineRule="auto"/>
                      <w:ind w:left="1193" w:right="21" w:firstLine="1311"/>
                      <w:jc w:val="right"/>
                      <w:rPr>
                        <w:rFonts w:ascii="Arial" w:hAnsi="Arial"/>
                        <w:i/>
                        <w:sz w:val="13"/>
                      </w:rPr>
                    </w:pPr>
                    <w:r>
                      <w:rPr>
                        <w:rFonts w:ascii="Arial" w:hAnsi="Arial"/>
                        <w:i/>
                        <w:w w:val="80"/>
                        <w:sz w:val="13"/>
                      </w:rPr>
                      <w:t>Expidió:</w:t>
                    </w:r>
                    <w:r>
                      <w:rPr>
                        <w:rFonts w:ascii="Arial" w:hAnsi="Arial"/>
                        <w:i/>
                        <w:spacing w:val="5"/>
                        <w:w w:val="80"/>
                        <w:sz w:val="13"/>
                      </w:rPr>
                      <w:t xml:space="preserve"> </w:t>
                    </w:r>
                    <w:r>
                      <w:rPr>
                        <w:rFonts w:ascii="Arial" w:hAnsi="Arial"/>
                        <w:i/>
                        <w:w w:val="80"/>
                        <w:sz w:val="13"/>
                      </w:rPr>
                      <w:t>LXIII</w:t>
                    </w:r>
                    <w:r>
                      <w:rPr>
                        <w:rFonts w:ascii="Arial" w:hAnsi="Arial"/>
                        <w:i/>
                        <w:spacing w:val="5"/>
                        <w:w w:val="80"/>
                        <w:sz w:val="13"/>
                      </w:rPr>
                      <w:t xml:space="preserve"> </w:t>
                    </w:r>
                    <w:r>
                      <w:rPr>
                        <w:rFonts w:ascii="Arial" w:hAnsi="Arial"/>
                        <w:i/>
                        <w:w w:val="80"/>
                        <w:sz w:val="13"/>
                      </w:rPr>
                      <w:t>Legislatura</w:t>
                    </w:r>
                    <w:r>
                      <w:rPr>
                        <w:rFonts w:ascii="Arial" w:hAnsi="Arial"/>
                        <w:i/>
                        <w:spacing w:val="-26"/>
                        <w:w w:val="80"/>
                        <w:sz w:val="13"/>
                      </w:rPr>
                      <w:t xml:space="preserve"> </w:t>
                    </w:r>
                    <w:r>
                      <w:rPr>
                        <w:rFonts w:ascii="Arial" w:hAnsi="Arial"/>
                        <w:i/>
                        <w:w w:val="80"/>
                        <w:sz w:val="13"/>
                      </w:rPr>
                      <w:t>Publicada:</w:t>
                    </w:r>
                    <w:r>
                      <w:rPr>
                        <w:rFonts w:ascii="Arial" w:hAnsi="Arial"/>
                        <w:i/>
                        <w:spacing w:val="5"/>
                        <w:w w:val="80"/>
                        <w:sz w:val="13"/>
                      </w:rPr>
                      <w:t xml:space="preserve"> </w:t>
                    </w:r>
                    <w:r>
                      <w:rPr>
                        <w:rFonts w:ascii="Arial" w:hAnsi="Arial"/>
                        <w:i/>
                        <w:w w:val="80"/>
                        <w:sz w:val="13"/>
                      </w:rPr>
                      <w:t>P.O.</w:t>
                    </w:r>
                    <w:r>
                      <w:rPr>
                        <w:rFonts w:ascii="Arial" w:hAnsi="Arial"/>
                        <w:i/>
                        <w:spacing w:val="6"/>
                        <w:w w:val="80"/>
                        <w:sz w:val="13"/>
                      </w:rPr>
                      <w:t xml:space="preserve"> </w:t>
                    </w:r>
                    <w:r>
                      <w:rPr>
                        <w:rFonts w:ascii="Arial" w:hAnsi="Arial"/>
                        <w:i/>
                        <w:w w:val="80"/>
                        <w:sz w:val="13"/>
                      </w:rPr>
                      <w:t>Núm.</w:t>
                    </w:r>
                    <w:r>
                      <w:rPr>
                        <w:rFonts w:ascii="Arial" w:hAnsi="Arial"/>
                        <w:i/>
                        <w:spacing w:val="7"/>
                        <w:w w:val="80"/>
                        <w:sz w:val="13"/>
                      </w:rPr>
                      <w:t xml:space="preserve"> </w:t>
                    </w:r>
                    <w:r>
                      <w:rPr>
                        <w:rFonts w:ascii="Arial" w:hAnsi="Arial"/>
                        <w:i/>
                        <w:w w:val="80"/>
                        <w:sz w:val="13"/>
                      </w:rPr>
                      <w:t>36,</w:t>
                    </w:r>
                    <w:r>
                      <w:rPr>
                        <w:rFonts w:ascii="Arial" w:hAnsi="Arial"/>
                        <w:i/>
                        <w:spacing w:val="5"/>
                        <w:w w:val="80"/>
                        <w:sz w:val="13"/>
                      </w:rPr>
                      <w:t xml:space="preserve"> </w:t>
                    </w:r>
                    <w:r>
                      <w:rPr>
                        <w:rFonts w:ascii="Arial" w:hAnsi="Arial"/>
                        <w:i/>
                        <w:w w:val="80"/>
                        <w:sz w:val="13"/>
                      </w:rPr>
                      <w:t>Tercera</w:t>
                    </w:r>
                    <w:r>
                      <w:rPr>
                        <w:rFonts w:ascii="Arial" w:hAnsi="Arial"/>
                        <w:i/>
                        <w:spacing w:val="9"/>
                        <w:w w:val="80"/>
                        <w:sz w:val="13"/>
                      </w:rPr>
                      <w:t xml:space="preserve"> </w:t>
                    </w:r>
                    <w:r>
                      <w:rPr>
                        <w:rFonts w:ascii="Arial" w:hAnsi="Arial"/>
                        <w:i/>
                        <w:w w:val="80"/>
                        <w:sz w:val="13"/>
                      </w:rPr>
                      <w:t>Parte,</w:t>
                    </w:r>
                    <w:r>
                      <w:rPr>
                        <w:rFonts w:ascii="Arial" w:hAnsi="Arial"/>
                        <w:i/>
                        <w:spacing w:val="5"/>
                        <w:w w:val="80"/>
                        <w:sz w:val="13"/>
                      </w:rPr>
                      <w:t xml:space="preserve"> </w:t>
                    </w:r>
                    <w:r>
                      <w:rPr>
                        <w:rFonts w:ascii="Arial" w:hAnsi="Arial"/>
                        <w:i/>
                        <w:w w:val="80"/>
                        <w:sz w:val="13"/>
                      </w:rPr>
                      <w:t>03-03-2017</w:t>
                    </w:r>
                  </w:p>
                  <w:p w14:paraId="4D62B26C" w14:textId="77777777" w:rsidR="00C3623B" w:rsidRDefault="0056538B">
                    <w:pPr>
                      <w:spacing w:before="13"/>
                      <w:ind w:right="18"/>
                      <w:jc w:val="right"/>
                      <w:rPr>
                        <w:rFonts w:ascii="Arial" w:hAnsi="Arial"/>
                        <w:i/>
                        <w:sz w:val="13"/>
                      </w:rPr>
                    </w:pPr>
                    <w:r>
                      <w:rPr>
                        <w:rFonts w:ascii="Arial" w:hAnsi="Arial"/>
                        <w:i/>
                        <w:w w:val="80"/>
                        <w:sz w:val="13"/>
                      </w:rPr>
                      <w:t>Última</w:t>
                    </w:r>
                    <w:r>
                      <w:rPr>
                        <w:rFonts w:ascii="Arial" w:hAnsi="Arial"/>
                        <w:i/>
                        <w:spacing w:val="6"/>
                        <w:w w:val="80"/>
                        <w:sz w:val="13"/>
                      </w:rPr>
                      <w:t xml:space="preserve"> </w:t>
                    </w:r>
                    <w:r>
                      <w:rPr>
                        <w:rFonts w:ascii="Arial" w:hAnsi="Arial"/>
                        <w:i/>
                        <w:w w:val="80"/>
                        <w:sz w:val="13"/>
                      </w:rPr>
                      <w:t>Reforma:</w:t>
                    </w:r>
                    <w:r>
                      <w:rPr>
                        <w:rFonts w:ascii="Arial" w:hAnsi="Arial"/>
                        <w:i/>
                        <w:spacing w:val="6"/>
                        <w:w w:val="80"/>
                        <w:sz w:val="13"/>
                      </w:rPr>
                      <w:t xml:space="preserve"> </w:t>
                    </w:r>
                    <w:r>
                      <w:rPr>
                        <w:rFonts w:ascii="Arial" w:hAnsi="Arial"/>
                        <w:i/>
                        <w:w w:val="80"/>
                        <w:sz w:val="13"/>
                      </w:rPr>
                      <w:t>LXV</w:t>
                    </w:r>
                    <w:r>
                      <w:rPr>
                        <w:rFonts w:ascii="Arial" w:hAnsi="Arial"/>
                        <w:i/>
                        <w:spacing w:val="7"/>
                        <w:w w:val="80"/>
                        <w:sz w:val="13"/>
                      </w:rPr>
                      <w:t xml:space="preserve"> </w:t>
                    </w:r>
                    <w:r>
                      <w:rPr>
                        <w:rFonts w:ascii="Arial" w:hAnsi="Arial"/>
                        <w:i/>
                        <w:w w:val="80"/>
                        <w:sz w:val="13"/>
                      </w:rPr>
                      <w:t>Legislatura</w:t>
                    </w:r>
                    <w:r>
                      <w:rPr>
                        <w:rFonts w:ascii="Arial" w:hAnsi="Arial"/>
                        <w:i/>
                        <w:spacing w:val="8"/>
                        <w:w w:val="80"/>
                        <w:sz w:val="13"/>
                      </w:rPr>
                      <w:t xml:space="preserve"> </w:t>
                    </w:r>
                    <w:r>
                      <w:rPr>
                        <w:rFonts w:ascii="Arial" w:hAnsi="Arial"/>
                        <w:i/>
                        <w:w w:val="80"/>
                        <w:sz w:val="13"/>
                      </w:rPr>
                      <w:t>P.O.</w:t>
                    </w:r>
                    <w:r>
                      <w:rPr>
                        <w:rFonts w:ascii="Arial" w:hAnsi="Arial"/>
                        <w:i/>
                        <w:spacing w:val="4"/>
                        <w:w w:val="80"/>
                        <w:sz w:val="13"/>
                      </w:rPr>
                      <w:t xml:space="preserve"> </w:t>
                    </w:r>
                    <w:r>
                      <w:rPr>
                        <w:rFonts w:ascii="Arial" w:hAnsi="Arial"/>
                        <w:i/>
                        <w:w w:val="80"/>
                        <w:sz w:val="13"/>
                      </w:rPr>
                      <w:t>Núm.</w:t>
                    </w:r>
                    <w:r>
                      <w:rPr>
                        <w:rFonts w:ascii="Arial" w:hAnsi="Arial"/>
                        <w:i/>
                        <w:spacing w:val="6"/>
                        <w:w w:val="80"/>
                        <w:sz w:val="13"/>
                      </w:rPr>
                      <w:t xml:space="preserve"> </w:t>
                    </w:r>
                    <w:r>
                      <w:rPr>
                        <w:rFonts w:ascii="Arial" w:hAnsi="Arial"/>
                        <w:i/>
                        <w:w w:val="80"/>
                        <w:sz w:val="13"/>
                      </w:rPr>
                      <w:t>246,</w:t>
                    </w:r>
                    <w:r>
                      <w:rPr>
                        <w:rFonts w:ascii="Arial" w:hAnsi="Arial"/>
                        <w:i/>
                        <w:spacing w:val="4"/>
                        <w:w w:val="80"/>
                        <w:sz w:val="13"/>
                      </w:rPr>
                      <w:t xml:space="preserve"> </w:t>
                    </w:r>
                    <w:r>
                      <w:rPr>
                        <w:rFonts w:ascii="Arial" w:hAnsi="Arial"/>
                        <w:i/>
                        <w:w w:val="80"/>
                        <w:sz w:val="13"/>
                      </w:rPr>
                      <w:t>Segunda</w:t>
                    </w:r>
                    <w:r>
                      <w:rPr>
                        <w:rFonts w:ascii="Arial" w:hAnsi="Arial"/>
                        <w:i/>
                        <w:spacing w:val="7"/>
                        <w:w w:val="80"/>
                        <w:sz w:val="13"/>
                      </w:rPr>
                      <w:t xml:space="preserve"> </w:t>
                    </w:r>
                    <w:r>
                      <w:rPr>
                        <w:rFonts w:ascii="Arial" w:hAnsi="Arial"/>
                        <w:i/>
                        <w:w w:val="80"/>
                        <w:sz w:val="13"/>
                      </w:rPr>
                      <w:t>Parte,</w:t>
                    </w:r>
                    <w:r>
                      <w:rPr>
                        <w:rFonts w:ascii="Arial" w:hAnsi="Arial"/>
                        <w:i/>
                        <w:spacing w:val="7"/>
                        <w:w w:val="80"/>
                        <w:sz w:val="13"/>
                      </w:rPr>
                      <w:t xml:space="preserve"> </w:t>
                    </w:r>
                    <w:r>
                      <w:rPr>
                        <w:rFonts w:ascii="Arial" w:hAnsi="Arial"/>
                        <w:i/>
                        <w:w w:val="80"/>
                        <w:sz w:val="13"/>
                      </w:rPr>
                      <w:t>10-12-2021</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F79CA"/>
    <w:multiLevelType w:val="hybridMultilevel"/>
    <w:tmpl w:val="170815B8"/>
    <w:lvl w:ilvl="0" w:tplc="09F65EDE">
      <w:start w:val="1"/>
      <w:numFmt w:val="upperRoman"/>
      <w:lvlText w:val="%1."/>
      <w:lvlJc w:val="right"/>
      <w:pPr>
        <w:ind w:left="720" w:hanging="360"/>
      </w:pPr>
      <w:rPr>
        <w:rFonts w:ascii="Verdana" w:hAnsi="Verdana" w:hint="default"/>
        <w:b/>
        <w:bCs/>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7E1425D"/>
    <w:multiLevelType w:val="hybridMultilevel"/>
    <w:tmpl w:val="7B947176"/>
    <w:lvl w:ilvl="0" w:tplc="09F65EDE">
      <w:start w:val="1"/>
      <w:numFmt w:val="upperRoman"/>
      <w:lvlText w:val="%1."/>
      <w:lvlJc w:val="right"/>
      <w:pPr>
        <w:ind w:left="720" w:hanging="360"/>
      </w:pPr>
      <w:rPr>
        <w:rFonts w:ascii="Verdana" w:hAnsi="Verdana" w:hint="default"/>
        <w:b/>
        <w:bCs/>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A7A7837"/>
    <w:multiLevelType w:val="hybridMultilevel"/>
    <w:tmpl w:val="53CAF320"/>
    <w:lvl w:ilvl="0" w:tplc="BAAA813A">
      <w:start w:val="1"/>
      <w:numFmt w:val="upperRoman"/>
      <w:lvlText w:val="%1."/>
      <w:lvlJc w:val="left"/>
      <w:pPr>
        <w:ind w:left="1198" w:hanging="348"/>
        <w:jc w:val="left"/>
      </w:pPr>
      <w:rPr>
        <w:rFonts w:ascii="Verdana" w:eastAsia="Verdana" w:hAnsi="Verdana" w:cs="Verdana" w:hint="default"/>
        <w:b/>
        <w:bCs/>
        <w:spacing w:val="-1"/>
        <w:w w:val="99"/>
        <w:sz w:val="20"/>
        <w:szCs w:val="20"/>
        <w:lang w:val="es-ES" w:eastAsia="en-US" w:bidi="ar-SA"/>
      </w:rPr>
    </w:lvl>
    <w:lvl w:ilvl="1" w:tplc="2F5C44AA">
      <w:numFmt w:val="bullet"/>
      <w:lvlText w:val="•"/>
      <w:lvlJc w:val="left"/>
      <w:pPr>
        <w:ind w:left="2044" w:hanging="348"/>
      </w:pPr>
      <w:rPr>
        <w:rFonts w:hint="default"/>
        <w:lang w:val="es-ES" w:eastAsia="en-US" w:bidi="ar-SA"/>
      </w:rPr>
    </w:lvl>
    <w:lvl w:ilvl="2" w:tplc="86B2E84E">
      <w:numFmt w:val="bullet"/>
      <w:lvlText w:val="•"/>
      <w:lvlJc w:val="left"/>
      <w:pPr>
        <w:ind w:left="2888" w:hanging="348"/>
      </w:pPr>
      <w:rPr>
        <w:rFonts w:hint="default"/>
        <w:lang w:val="es-ES" w:eastAsia="en-US" w:bidi="ar-SA"/>
      </w:rPr>
    </w:lvl>
    <w:lvl w:ilvl="3" w:tplc="B8F062DA">
      <w:numFmt w:val="bullet"/>
      <w:lvlText w:val="•"/>
      <w:lvlJc w:val="left"/>
      <w:pPr>
        <w:ind w:left="3732" w:hanging="348"/>
      </w:pPr>
      <w:rPr>
        <w:rFonts w:hint="default"/>
        <w:lang w:val="es-ES" w:eastAsia="en-US" w:bidi="ar-SA"/>
      </w:rPr>
    </w:lvl>
    <w:lvl w:ilvl="4" w:tplc="D67CD90C">
      <w:numFmt w:val="bullet"/>
      <w:lvlText w:val="•"/>
      <w:lvlJc w:val="left"/>
      <w:pPr>
        <w:ind w:left="4576" w:hanging="348"/>
      </w:pPr>
      <w:rPr>
        <w:rFonts w:hint="default"/>
        <w:lang w:val="es-ES" w:eastAsia="en-US" w:bidi="ar-SA"/>
      </w:rPr>
    </w:lvl>
    <w:lvl w:ilvl="5" w:tplc="53FA11E8">
      <w:numFmt w:val="bullet"/>
      <w:lvlText w:val="•"/>
      <w:lvlJc w:val="left"/>
      <w:pPr>
        <w:ind w:left="5420" w:hanging="348"/>
      </w:pPr>
      <w:rPr>
        <w:rFonts w:hint="default"/>
        <w:lang w:val="es-ES" w:eastAsia="en-US" w:bidi="ar-SA"/>
      </w:rPr>
    </w:lvl>
    <w:lvl w:ilvl="6" w:tplc="51FECECA">
      <w:numFmt w:val="bullet"/>
      <w:lvlText w:val="•"/>
      <w:lvlJc w:val="left"/>
      <w:pPr>
        <w:ind w:left="6264" w:hanging="348"/>
      </w:pPr>
      <w:rPr>
        <w:rFonts w:hint="default"/>
        <w:lang w:val="es-ES" w:eastAsia="en-US" w:bidi="ar-SA"/>
      </w:rPr>
    </w:lvl>
    <w:lvl w:ilvl="7" w:tplc="DB00384E">
      <w:numFmt w:val="bullet"/>
      <w:lvlText w:val="•"/>
      <w:lvlJc w:val="left"/>
      <w:pPr>
        <w:ind w:left="7108" w:hanging="348"/>
      </w:pPr>
      <w:rPr>
        <w:rFonts w:hint="default"/>
        <w:lang w:val="es-ES" w:eastAsia="en-US" w:bidi="ar-SA"/>
      </w:rPr>
    </w:lvl>
    <w:lvl w:ilvl="8" w:tplc="98B4CBA6">
      <w:numFmt w:val="bullet"/>
      <w:lvlText w:val="•"/>
      <w:lvlJc w:val="left"/>
      <w:pPr>
        <w:ind w:left="7952" w:hanging="348"/>
      </w:pPr>
      <w:rPr>
        <w:rFonts w:hint="default"/>
        <w:lang w:val="es-ES" w:eastAsia="en-US" w:bidi="ar-SA"/>
      </w:rPr>
    </w:lvl>
  </w:abstractNum>
  <w:abstractNum w:abstractNumId="3" w15:restartNumberingAfterBreak="0">
    <w:nsid w:val="2C877485"/>
    <w:multiLevelType w:val="hybridMultilevel"/>
    <w:tmpl w:val="B69E42A4"/>
    <w:lvl w:ilvl="0" w:tplc="09F65EDE">
      <w:start w:val="1"/>
      <w:numFmt w:val="upperRoman"/>
      <w:lvlText w:val="%1."/>
      <w:lvlJc w:val="right"/>
      <w:pPr>
        <w:ind w:left="720" w:hanging="360"/>
      </w:pPr>
      <w:rPr>
        <w:rFonts w:ascii="Verdana" w:hAnsi="Verdana" w:hint="default"/>
        <w:b/>
        <w:bCs/>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E2A3A74"/>
    <w:multiLevelType w:val="hybridMultilevel"/>
    <w:tmpl w:val="48D6BEA0"/>
    <w:lvl w:ilvl="0" w:tplc="72384D70">
      <w:start w:val="1"/>
      <w:numFmt w:val="upperRoman"/>
      <w:lvlText w:val="%1."/>
      <w:lvlJc w:val="left"/>
      <w:pPr>
        <w:ind w:left="826" w:hanging="708"/>
        <w:jc w:val="left"/>
      </w:pPr>
      <w:rPr>
        <w:rFonts w:ascii="Verdana" w:eastAsia="Verdana" w:hAnsi="Verdana" w:cs="Verdana" w:hint="default"/>
        <w:b/>
        <w:bCs/>
        <w:spacing w:val="-6"/>
        <w:w w:val="100"/>
        <w:sz w:val="22"/>
        <w:szCs w:val="22"/>
        <w:lang w:val="es-ES" w:eastAsia="en-US" w:bidi="ar-SA"/>
      </w:rPr>
    </w:lvl>
    <w:lvl w:ilvl="1" w:tplc="35600A2A">
      <w:numFmt w:val="bullet"/>
      <w:lvlText w:val="•"/>
      <w:lvlJc w:val="left"/>
      <w:pPr>
        <w:ind w:left="1702" w:hanging="708"/>
      </w:pPr>
      <w:rPr>
        <w:rFonts w:hint="default"/>
        <w:lang w:val="es-ES" w:eastAsia="en-US" w:bidi="ar-SA"/>
      </w:rPr>
    </w:lvl>
    <w:lvl w:ilvl="2" w:tplc="70AAB126">
      <w:numFmt w:val="bullet"/>
      <w:lvlText w:val="•"/>
      <w:lvlJc w:val="left"/>
      <w:pPr>
        <w:ind w:left="2584" w:hanging="708"/>
      </w:pPr>
      <w:rPr>
        <w:rFonts w:hint="default"/>
        <w:lang w:val="es-ES" w:eastAsia="en-US" w:bidi="ar-SA"/>
      </w:rPr>
    </w:lvl>
    <w:lvl w:ilvl="3" w:tplc="9970F34C">
      <w:numFmt w:val="bullet"/>
      <w:lvlText w:val="•"/>
      <w:lvlJc w:val="left"/>
      <w:pPr>
        <w:ind w:left="3466" w:hanging="708"/>
      </w:pPr>
      <w:rPr>
        <w:rFonts w:hint="default"/>
        <w:lang w:val="es-ES" w:eastAsia="en-US" w:bidi="ar-SA"/>
      </w:rPr>
    </w:lvl>
    <w:lvl w:ilvl="4" w:tplc="48C88516">
      <w:numFmt w:val="bullet"/>
      <w:lvlText w:val="•"/>
      <w:lvlJc w:val="left"/>
      <w:pPr>
        <w:ind w:left="4348" w:hanging="708"/>
      </w:pPr>
      <w:rPr>
        <w:rFonts w:hint="default"/>
        <w:lang w:val="es-ES" w:eastAsia="en-US" w:bidi="ar-SA"/>
      </w:rPr>
    </w:lvl>
    <w:lvl w:ilvl="5" w:tplc="39B069EE">
      <w:numFmt w:val="bullet"/>
      <w:lvlText w:val="•"/>
      <w:lvlJc w:val="left"/>
      <w:pPr>
        <w:ind w:left="5230" w:hanging="708"/>
      </w:pPr>
      <w:rPr>
        <w:rFonts w:hint="default"/>
        <w:lang w:val="es-ES" w:eastAsia="en-US" w:bidi="ar-SA"/>
      </w:rPr>
    </w:lvl>
    <w:lvl w:ilvl="6" w:tplc="53FECE42">
      <w:numFmt w:val="bullet"/>
      <w:lvlText w:val="•"/>
      <w:lvlJc w:val="left"/>
      <w:pPr>
        <w:ind w:left="6112" w:hanging="708"/>
      </w:pPr>
      <w:rPr>
        <w:rFonts w:hint="default"/>
        <w:lang w:val="es-ES" w:eastAsia="en-US" w:bidi="ar-SA"/>
      </w:rPr>
    </w:lvl>
    <w:lvl w:ilvl="7" w:tplc="7980B5EC">
      <w:numFmt w:val="bullet"/>
      <w:lvlText w:val="•"/>
      <w:lvlJc w:val="left"/>
      <w:pPr>
        <w:ind w:left="6994" w:hanging="708"/>
      </w:pPr>
      <w:rPr>
        <w:rFonts w:hint="default"/>
        <w:lang w:val="es-ES" w:eastAsia="en-US" w:bidi="ar-SA"/>
      </w:rPr>
    </w:lvl>
    <w:lvl w:ilvl="8" w:tplc="D3ACFD90">
      <w:numFmt w:val="bullet"/>
      <w:lvlText w:val="•"/>
      <w:lvlJc w:val="left"/>
      <w:pPr>
        <w:ind w:left="7876" w:hanging="708"/>
      </w:pPr>
      <w:rPr>
        <w:rFonts w:hint="default"/>
        <w:lang w:val="es-ES" w:eastAsia="en-US" w:bidi="ar-SA"/>
      </w:rPr>
    </w:lvl>
  </w:abstractNum>
  <w:abstractNum w:abstractNumId="5" w15:restartNumberingAfterBreak="0">
    <w:nsid w:val="39675B41"/>
    <w:multiLevelType w:val="hybridMultilevel"/>
    <w:tmpl w:val="2C3C746A"/>
    <w:lvl w:ilvl="0" w:tplc="09F65EDE">
      <w:start w:val="1"/>
      <w:numFmt w:val="upperRoman"/>
      <w:lvlText w:val="%1."/>
      <w:lvlJc w:val="right"/>
      <w:pPr>
        <w:ind w:left="720" w:hanging="360"/>
      </w:pPr>
      <w:rPr>
        <w:rFonts w:ascii="Verdana" w:hAnsi="Verdana" w:hint="default"/>
        <w:b/>
        <w:bCs/>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FC4019A"/>
    <w:multiLevelType w:val="hybridMultilevel"/>
    <w:tmpl w:val="55341734"/>
    <w:lvl w:ilvl="0" w:tplc="87C409B6">
      <w:start w:val="1"/>
      <w:numFmt w:val="lowerLetter"/>
      <w:lvlText w:val="%1)"/>
      <w:lvlJc w:val="left"/>
      <w:pPr>
        <w:ind w:left="720" w:hanging="360"/>
      </w:pPr>
      <w:rPr>
        <w:b/>
        <w:bCs/>
        <w:color w:val="auto"/>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407E6D5F"/>
    <w:multiLevelType w:val="hybridMultilevel"/>
    <w:tmpl w:val="F4948D08"/>
    <w:lvl w:ilvl="0" w:tplc="F822F342">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524A3705"/>
    <w:multiLevelType w:val="hybridMultilevel"/>
    <w:tmpl w:val="0C78C9A6"/>
    <w:lvl w:ilvl="0" w:tplc="8420666C">
      <w:start w:val="1"/>
      <w:numFmt w:val="upperRoman"/>
      <w:lvlText w:val="%1."/>
      <w:lvlJc w:val="left"/>
      <w:pPr>
        <w:ind w:left="826" w:hanging="708"/>
        <w:jc w:val="left"/>
      </w:pPr>
      <w:rPr>
        <w:rFonts w:ascii="Verdana" w:eastAsia="Verdana" w:hAnsi="Verdana" w:cs="Verdana" w:hint="default"/>
        <w:b/>
        <w:bCs/>
        <w:spacing w:val="-6"/>
        <w:w w:val="100"/>
        <w:sz w:val="22"/>
        <w:szCs w:val="22"/>
        <w:lang w:val="es-ES" w:eastAsia="en-US" w:bidi="ar-SA"/>
      </w:rPr>
    </w:lvl>
    <w:lvl w:ilvl="1" w:tplc="BD16AF24">
      <w:numFmt w:val="bullet"/>
      <w:lvlText w:val="•"/>
      <w:lvlJc w:val="left"/>
      <w:pPr>
        <w:ind w:left="1702" w:hanging="708"/>
      </w:pPr>
      <w:rPr>
        <w:rFonts w:hint="default"/>
        <w:lang w:val="es-ES" w:eastAsia="en-US" w:bidi="ar-SA"/>
      </w:rPr>
    </w:lvl>
    <w:lvl w:ilvl="2" w:tplc="8438D3D4">
      <w:numFmt w:val="bullet"/>
      <w:lvlText w:val="•"/>
      <w:lvlJc w:val="left"/>
      <w:pPr>
        <w:ind w:left="2584" w:hanging="708"/>
      </w:pPr>
      <w:rPr>
        <w:rFonts w:hint="default"/>
        <w:lang w:val="es-ES" w:eastAsia="en-US" w:bidi="ar-SA"/>
      </w:rPr>
    </w:lvl>
    <w:lvl w:ilvl="3" w:tplc="0520FE8A">
      <w:numFmt w:val="bullet"/>
      <w:lvlText w:val="•"/>
      <w:lvlJc w:val="left"/>
      <w:pPr>
        <w:ind w:left="3466" w:hanging="708"/>
      </w:pPr>
      <w:rPr>
        <w:rFonts w:hint="default"/>
        <w:lang w:val="es-ES" w:eastAsia="en-US" w:bidi="ar-SA"/>
      </w:rPr>
    </w:lvl>
    <w:lvl w:ilvl="4" w:tplc="9A82FFCC">
      <w:numFmt w:val="bullet"/>
      <w:lvlText w:val="•"/>
      <w:lvlJc w:val="left"/>
      <w:pPr>
        <w:ind w:left="4348" w:hanging="708"/>
      </w:pPr>
      <w:rPr>
        <w:rFonts w:hint="default"/>
        <w:lang w:val="es-ES" w:eastAsia="en-US" w:bidi="ar-SA"/>
      </w:rPr>
    </w:lvl>
    <w:lvl w:ilvl="5" w:tplc="DBEA1EC2">
      <w:numFmt w:val="bullet"/>
      <w:lvlText w:val="•"/>
      <w:lvlJc w:val="left"/>
      <w:pPr>
        <w:ind w:left="5230" w:hanging="708"/>
      </w:pPr>
      <w:rPr>
        <w:rFonts w:hint="default"/>
        <w:lang w:val="es-ES" w:eastAsia="en-US" w:bidi="ar-SA"/>
      </w:rPr>
    </w:lvl>
    <w:lvl w:ilvl="6" w:tplc="39B67110">
      <w:numFmt w:val="bullet"/>
      <w:lvlText w:val="•"/>
      <w:lvlJc w:val="left"/>
      <w:pPr>
        <w:ind w:left="6112" w:hanging="708"/>
      </w:pPr>
      <w:rPr>
        <w:rFonts w:hint="default"/>
        <w:lang w:val="es-ES" w:eastAsia="en-US" w:bidi="ar-SA"/>
      </w:rPr>
    </w:lvl>
    <w:lvl w:ilvl="7" w:tplc="D97E5178">
      <w:numFmt w:val="bullet"/>
      <w:lvlText w:val="•"/>
      <w:lvlJc w:val="left"/>
      <w:pPr>
        <w:ind w:left="6994" w:hanging="708"/>
      </w:pPr>
      <w:rPr>
        <w:rFonts w:hint="default"/>
        <w:lang w:val="es-ES" w:eastAsia="en-US" w:bidi="ar-SA"/>
      </w:rPr>
    </w:lvl>
    <w:lvl w:ilvl="8" w:tplc="E0BE88D2">
      <w:numFmt w:val="bullet"/>
      <w:lvlText w:val="•"/>
      <w:lvlJc w:val="left"/>
      <w:pPr>
        <w:ind w:left="7876" w:hanging="708"/>
      </w:pPr>
      <w:rPr>
        <w:rFonts w:hint="default"/>
        <w:lang w:val="es-ES" w:eastAsia="en-US" w:bidi="ar-SA"/>
      </w:rPr>
    </w:lvl>
  </w:abstractNum>
  <w:abstractNum w:abstractNumId="9" w15:restartNumberingAfterBreak="0">
    <w:nsid w:val="58D65CEC"/>
    <w:multiLevelType w:val="hybridMultilevel"/>
    <w:tmpl w:val="2B68C1B4"/>
    <w:lvl w:ilvl="0" w:tplc="8C6C762C">
      <w:start w:val="1"/>
      <w:numFmt w:val="lowerLetter"/>
      <w:lvlText w:val="%1)"/>
      <w:lvlJc w:val="left"/>
      <w:pPr>
        <w:ind w:left="720" w:hanging="360"/>
      </w:pPr>
      <w:rPr>
        <w:b/>
        <w:bCs/>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5E29150E"/>
    <w:multiLevelType w:val="hybridMultilevel"/>
    <w:tmpl w:val="FD9C04FA"/>
    <w:lvl w:ilvl="0" w:tplc="30D0F120">
      <w:start w:val="1"/>
      <w:numFmt w:val="upperRoman"/>
      <w:lvlText w:val="%1."/>
      <w:lvlJc w:val="left"/>
      <w:pPr>
        <w:ind w:left="826" w:hanging="708"/>
        <w:jc w:val="left"/>
      </w:pPr>
      <w:rPr>
        <w:rFonts w:hint="default"/>
        <w:b/>
        <w:bCs/>
        <w:spacing w:val="-6"/>
        <w:w w:val="100"/>
        <w:lang w:val="es-ES" w:eastAsia="en-US" w:bidi="ar-SA"/>
      </w:rPr>
    </w:lvl>
    <w:lvl w:ilvl="1" w:tplc="137E12AA">
      <w:numFmt w:val="bullet"/>
      <w:lvlText w:val="•"/>
      <w:lvlJc w:val="left"/>
      <w:pPr>
        <w:ind w:left="1702" w:hanging="708"/>
      </w:pPr>
      <w:rPr>
        <w:rFonts w:hint="default"/>
        <w:lang w:val="es-ES" w:eastAsia="en-US" w:bidi="ar-SA"/>
      </w:rPr>
    </w:lvl>
    <w:lvl w:ilvl="2" w:tplc="5E8C9780">
      <w:numFmt w:val="bullet"/>
      <w:lvlText w:val="•"/>
      <w:lvlJc w:val="left"/>
      <w:pPr>
        <w:ind w:left="2584" w:hanging="708"/>
      </w:pPr>
      <w:rPr>
        <w:rFonts w:hint="default"/>
        <w:lang w:val="es-ES" w:eastAsia="en-US" w:bidi="ar-SA"/>
      </w:rPr>
    </w:lvl>
    <w:lvl w:ilvl="3" w:tplc="B3961BD0">
      <w:numFmt w:val="bullet"/>
      <w:lvlText w:val="•"/>
      <w:lvlJc w:val="left"/>
      <w:pPr>
        <w:ind w:left="3466" w:hanging="708"/>
      </w:pPr>
      <w:rPr>
        <w:rFonts w:hint="default"/>
        <w:lang w:val="es-ES" w:eastAsia="en-US" w:bidi="ar-SA"/>
      </w:rPr>
    </w:lvl>
    <w:lvl w:ilvl="4" w:tplc="5F3869FA">
      <w:numFmt w:val="bullet"/>
      <w:lvlText w:val="•"/>
      <w:lvlJc w:val="left"/>
      <w:pPr>
        <w:ind w:left="4348" w:hanging="708"/>
      </w:pPr>
      <w:rPr>
        <w:rFonts w:hint="default"/>
        <w:lang w:val="es-ES" w:eastAsia="en-US" w:bidi="ar-SA"/>
      </w:rPr>
    </w:lvl>
    <w:lvl w:ilvl="5" w:tplc="1012E7CA">
      <w:numFmt w:val="bullet"/>
      <w:lvlText w:val="•"/>
      <w:lvlJc w:val="left"/>
      <w:pPr>
        <w:ind w:left="5230" w:hanging="708"/>
      </w:pPr>
      <w:rPr>
        <w:rFonts w:hint="default"/>
        <w:lang w:val="es-ES" w:eastAsia="en-US" w:bidi="ar-SA"/>
      </w:rPr>
    </w:lvl>
    <w:lvl w:ilvl="6" w:tplc="BD82BC04">
      <w:numFmt w:val="bullet"/>
      <w:lvlText w:val="•"/>
      <w:lvlJc w:val="left"/>
      <w:pPr>
        <w:ind w:left="6112" w:hanging="708"/>
      </w:pPr>
      <w:rPr>
        <w:rFonts w:hint="default"/>
        <w:lang w:val="es-ES" w:eastAsia="en-US" w:bidi="ar-SA"/>
      </w:rPr>
    </w:lvl>
    <w:lvl w:ilvl="7" w:tplc="760072AC">
      <w:numFmt w:val="bullet"/>
      <w:lvlText w:val="•"/>
      <w:lvlJc w:val="left"/>
      <w:pPr>
        <w:ind w:left="6994" w:hanging="708"/>
      </w:pPr>
      <w:rPr>
        <w:rFonts w:hint="default"/>
        <w:lang w:val="es-ES" w:eastAsia="en-US" w:bidi="ar-SA"/>
      </w:rPr>
    </w:lvl>
    <w:lvl w:ilvl="8" w:tplc="A1166876">
      <w:numFmt w:val="bullet"/>
      <w:lvlText w:val="•"/>
      <w:lvlJc w:val="left"/>
      <w:pPr>
        <w:ind w:left="7876" w:hanging="708"/>
      </w:pPr>
      <w:rPr>
        <w:rFonts w:hint="default"/>
        <w:lang w:val="es-ES" w:eastAsia="en-US" w:bidi="ar-SA"/>
      </w:rPr>
    </w:lvl>
  </w:abstractNum>
  <w:abstractNum w:abstractNumId="11" w15:restartNumberingAfterBreak="0">
    <w:nsid w:val="78720CA3"/>
    <w:multiLevelType w:val="hybridMultilevel"/>
    <w:tmpl w:val="0BEE0E14"/>
    <w:lvl w:ilvl="0" w:tplc="09F65EDE">
      <w:start w:val="1"/>
      <w:numFmt w:val="upperRoman"/>
      <w:lvlText w:val="%1."/>
      <w:lvlJc w:val="right"/>
      <w:pPr>
        <w:ind w:left="720" w:hanging="360"/>
      </w:pPr>
      <w:rPr>
        <w:rFonts w:ascii="Verdana" w:hAnsi="Verdana" w:hint="default"/>
        <w:b/>
        <w:bCs/>
        <w:sz w:val="20"/>
      </w:rPr>
    </w:lvl>
    <w:lvl w:ilvl="1" w:tplc="862E0928">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799C188F"/>
    <w:multiLevelType w:val="hybridMultilevel"/>
    <w:tmpl w:val="B1D0E548"/>
    <w:lvl w:ilvl="0" w:tplc="946EEEC6">
      <w:start w:val="1"/>
      <w:numFmt w:val="upperRoman"/>
      <w:lvlText w:val="%1."/>
      <w:lvlJc w:val="left"/>
      <w:pPr>
        <w:ind w:left="826" w:hanging="708"/>
        <w:jc w:val="right"/>
      </w:pPr>
      <w:rPr>
        <w:rFonts w:ascii="Verdana" w:eastAsia="Verdana" w:hAnsi="Verdana" w:cs="Verdana" w:hint="default"/>
        <w:b/>
        <w:bCs/>
        <w:spacing w:val="-6"/>
        <w:w w:val="100"/>
        <w:sz w:val="22"/>
        <w:szCs w:val="22"/>
        <w:lang w:val="es-ES" w:eastAsia="en-US" w:bidi="ar-SA"/>
      </w:rPr>
    </w:lvl>
    <w:lvl w:ilvl="1" w:tplc="E6F4B804">
      <w:start w:val="1"/>
      <w:numFmt w:val="lowerLetter"/>
      <w:lvlText w:val="%2)"/>
      <w:lvlJc w:val="left"/>
      <w:pPr>
        <w:ind w:left="1537" w:hanging="852"/>
        <w:jc w:val="left"/>
      </w:pPr>
      <w:rPr>
        <w:rFonts w:ascii="Verdana" w:eastAsia="Verdana" w:hAnsi="Verdana" w:cs="Verdana" w:hint="default"/>
        <w:b/>
        <w:bCs/>
        <w:spacing w:val="0"/>
        <w:w w:val="99"/>
        <w:sz w:val="20"/>
        <w:szCs w:val="20"/>
        <w:lang w:val="es-ES" w:eastAsia="en-US" w:bidi="ar-SA"/>
      </w:rPr>
    </w:lvl>
    <w:lvl w:ilvl="2" w:tplc="EC4E2FE6">
      <w:numFmt w:val="bullet"/>
      <w:lvlText w:val="•"/>
      <w:lvlJc w:val="left"/>
      <w:pPr>
        <w:ind w:left="1540" w:hanging="852"/>
      </w:pPr>
      <w:rPr>
        <w:rFonts w:hint="default"/>
        <w:lang w:val="es-ES" w:eastAsia="en-US" w:bidi="ar-SA"/>
      </w:rPr>
    </w:lvl>
    <w:lvl w:ilvl="3" w:tplc="1A8EF8CE">
      <w:numFmt w:val="bullet"/>
      <w:lvlText w:val="•"/>
      <w:lvlJc w:val="left"/>
      <w:pPr>
        <w:ind w:left="1854" w:hanging="852"/>
      </w:pPr>
      <w:rPr>
        <w:rFonts w:hint="default"/>
        <w:lang w:val="es-ES" w:eastAsia="en-US" w:bidi="ar-SA"/>
      </w:rPr>
    </w:lvl>
    <w:lvl w:ilvl="4" w:tplc="96C68FA0">
      <w:numFmt w:val="bullet"/>
      <w:lvlText w:val="•"/>
      <w:lvlJc w:val="left"/>
      <w:pPr>
        <w:ind w:left="2168" w:hanging="852"/>
      </w:pPr>
      <w:rPr>
        <w:rFonts w:hint="default"/>
        <w:lang w:val="es-ES" w:eastAsia="en-US" w:bidi="ar-SA"/>
      </w:rPr>
    </w:lvl>
    <w:lvl w:ilvl="5" w:tplc="81E23B9E">
      <w:numFmt w:val="bullet"/>
      <w:lvlText w:val="•"/>
      <w:lvlJc w:val="left"/>
      <w:pPr>
        <w:ind w:left="2482" w:hanging="852"/>
      </w:pPr>
      <w:rPr>
        <w:rFonts w:hint="default"/>
        <w:lang w:val="es-ES" w:eastAsia="en-US" w:bidi="ar-SA"/>
      </w:rPr>
    </w:lvl>
    <w:lvl w:ilvl="6" w:tplc="84B6D9EC">
      <w:numFmt w:val="bullet"/>
      <w:lvlText w:val="•"/>
      <w:lvlJc w:val="left"/>
      <w:pPr>
        <w:ind w:left="2796" w:hanging="852"/>
      </w:pPr>
      <w:rPr>
        <w:rFonts w:hint="default"/>
        <w:lang w:val="es-ES" w:eastAsia="en-US" w:bidi="ar-SA"/>
      </w:rPr>
    </w:lvl>
    <w:lvl w:ilvl="7" w:tplc="ACF6E4E6">
      <w:numFmt w:val="bullet"/>
      <w:lvlText w:val="•"/>
      <w:lvlJc w:val="left"/>
      <w:pPr>
        <w:ind w:left="3111" w:hanging="852"/>
      </w:pPr>
      <w:rPr>
        <w:rFonts w:hint="default"/>
        <w:lang w:val="es-ES" w:eastAsia="en-US" w:bidi="ar-SA"/>
      </w:rPr>
    </w:lvl>
    <w:lvl w:ilvl="8" w:tplc="EC0C082A">
      <w:numFmt w:val="bullet"/>
      <w:lvlText w:val="•"/>
      <w:lvlJc w:val="left"/>
      <w:pPr>
        <w:ind w:left="3425" w:hanging="852"/>
      </w:pPr>
      <w:rPr>
        <w:rFonts w:hint="default"/>
        <w:lang w:val="es-ES" w:eastAsia="en-US" w:bidi="ar-SA"/>
      </w:rPr>
    </w:lvl>
  </w:abstractNum>
  <w:abstractNum w:abstractNumId="13" w15:restartNumberingAfterBreak="0">
    <w:nsid w:val="7E5A0D0C"/>
    <w:multiLevelType w:val="hybridMultilevel"/>
    <w:tmpl w:val="8424D3EC"/>
    <w:lvl w:ilvl="0" w:tplc="94308736">
      <w:start w:val="1"/>
      <w:numFmt w:val="lowerLetter"/>
      <w:lvlText w:val="%1)"/>
      <w:lvlJc w:val="left"/>
      <w:pPr>
        <w:ind w:left="826" w:hanging="348"/>
        <w:jc w:val="right"/>
      </w:pPr>
      <w:rPr>
        <w:rFonts w:hint="default"/>
        <w:b/>
        <w:bCs/>
        <w:spacing w:val="0"/>
        <w:w w:val="99"/>
        <w:lang w:val="es-ES" w:eastAsia="en-US" w:bidi="ar-SA"/>
      </w:rPr>
    </w:lvl>
    <w:lvl w:ilvl="1" w:tplc="AC804258">
      <w:numFmt w:val="bullet"/>
      <w:lvlText w:val="•"/>
      <w:lvlJc w:val="left"/>
      <w:pPr>
        <w:ind w:left="1702" w:hanging="348"/>
      </w:pPr>
      <w:rPr>
        <w:rFonts w:hint="default"/>
        <w:lang w:val="es-ES" w:eastAsia="en-US" w:bidi="ar-SA"/>
      </w:rPr>
    </w:lvl>
    <w:lvl w:ilvl="2" w:tplc="7A2C7DEC">
      <w:numFmt w:val="bullet"/>
      <w:lvlText w:val="•"/>
      <w:lvlJc w:val="left"/>
      <w:pPr>
        <w:ind w:left="2584" w:hanging="348"/>
      </w:pPr>
      <w:rPr>
        <w:rFonts w:hint="default"/>
        <w:lang w:val="es-ES" w:eastAsia="en-US" w:bidi="ar-SA"/>
      </w:rPr>
    </w:lvl>
    <w:lvl w:ilvl="3" w:tplc="590449B8">
      <w:numFmt w:val="bullet"/>
      <w:lvlText w:val="•"/>
      <w:lvlJc w:val="left"/>
      <w:pPr>
        <w:ind w:left="3466" w:hanging="348"/>
      </w:pPr>
      <w:rPr>
        <w:rFonts w:hint="default"/>
        <w:lang w:val="es-ES" w:eastAsia="en-US" w:bidi="ar-SA"/>
      </w:rPr>
    </w:lvl>
    <w:lvl w:ilvl="4" w:tplc="88189FEA">
      <w:numFmt w:val="bullet"/>
      <w:lvlText w:val="•"/>
      <w:lvlJc w:val="left"/>
      <w:pPr>
        <w:ind w:left="4348" w:hanging="348"/>
      </w:pPr>
      <w:rPr>
        <w:rFonts w:hint="default"/>
        <w:lang w:val="es-ES" w:eastAsia="en-US" w:bidi="ar-SA"/>
      </w:rPr>
    </w:lvl>
    <w:lvl w:ilvl="5" w:tplc="76B23078">
      <w:numFmt w:val="bullet"/>
      <w:lvlText w:val="•"/>
      <w:lvlJc w:val="left"/>
      <w:pPr>
        <w:ind w:left="5230" w:hanging="348"/>
      </w:pPr>
      <w:rPr>
        <w:rFonts w:hint="default"/>
        <w:lang w:val="es-ES" w:eastAsia="en-US" w:bidi="ar-SA"/>
      </w:rPr>
    </w:lvl>
    <w:lvl w:ilvl="6" w:tplc="EDB867EE">
      <w:numFmt w:val="bullet"/>
      <w:lvlText w:val="•"/>
      <w:lvlJc w:val="left"/>
      <w:pPr>
        <w:ind w:left="6112" w:hanging="348"/>
      </w:pPr>
      <w:rPr>
        <w:rFonts w:hint="default"/>
        <w:lang w:val="es-ES" w:eastAsia="en-US" w:bidi="ar-SA"/>
      </w:rPr>
    </w:lvl>
    <w:lvl w:ilvl="7" w:tplc="A6B89308">
      <w:numFmt w:val="bullet"/>
      <w:lvlText w:val="•"/>
      <w:lvlJc w:val="left"/>
      <w:pPr>
        <w:ind w:left="6994" w:hanging="348"/>
      </w:pPr>
      <w:rPr>
        <w:rFonts w:hint="default"/>
        <w:lang w:val="es-ES" w:eastAsia="en-US" w:bidi="ar-SA"/>
      </w:rPr>
    </w:lvl>
    <w:lvl w:ilvl="8" w:tplc="15ACD24A">
      <w:numFmt w:val="bullet"/>
      <w:lvlText w:val="•"/>
      <w:lvlJc w:val="left"/>
      <w:pPr>
        <w:ind w:left="7876" w:hanging="348"/>
      </w:pPr>
      <w:rPr>
        <w:rFonts w:hint="default"/>
        <w:lang w:val="es-ES" w:eastAsia="en-US" w:bidi="ar-SA"/>
      </w:rPr>
    </w:lvl>
  </w:abstractNum>
  <w:num w:numId="1" w16cid:durableId="1574464791">
    <w:abstractNumId w:val="10"/>
  </w:num>
  <w:num w:numId="2" w16cid:durableId="879826879">
    <w:abstractNumId w:val="2"/>
  </w:num>
  <w:num w:numId="3" w16cid:durableId="1371607940">
    <w:abstractNumId w:val="13"/>
  </w:num>
  <w:num w:numId="4" w16cid:durableId="1178034426">
    <w:abstractNumId w:val="12"/>
  </w:num>
  <w:num w:numId="5" w16cid:durableId="168914723">
    <w:abstractNumId w:val="4"/>
  </w:num>
  <w:num w:numId="6" w16cid:durableId="351415728">
    <w:abstractNumId w:val="8"/>
  </w:num>
  <w:num w:numId="7" w16cid:durableId="2009091818">
    <w:abstractNumId w:val="5"/>
  </w:num>
  <w:num w:numId="8" w16cid:durableId="2041083599">
    <w:abstractNumId w:val="3"/>
  </w:num>
  <w:num w:numId="9" w16cid:durableId="1025785009">
    <w:abstractNumId w:val="0"/>
  </w:num>
  <w:num w:numId="10" w16cid:durableId="872839786">
    <w:abstractNumId w:val="1"/>
  </w:num>
  <w:num w:numId="11" w16cid:durableId="237903349">
    <w:abstractNumId w:val="11"/>
  </w:num>
  <w:num w:numId="12" w16cid:durableId="1793665031">
    <w:abstractNumId w:val="6"/>
  </w:num>
  <w:num w:numId="13" w16cid:durableId="1612316913">
    <w:abstractNumId w:val="7"/>
  </w:num>
  <w:num w:numId="14" w16cid:durableId="9696275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23B"/>
    <w:rsid w:val="000160D4"/>
    <w:rsid w:val="0020671B"/>
    <w:rsid w:val="002A5BF8"/>
    <w:rsid w:val="00306E4D"/>
    <w:rsid w:val="003C388A"/>
    <w:rsid w:val="0051473F"/>
    <w:rsid w:val="0056538B"/>
    <w:rsid w:val="00572609"/>
    <w:rsid w:val="005A0923"/>
    <w:rsid w:val="00812E2D"/>
    <w:rsid w:val="00A868AD"/>
    <w:rsid w:val="00C3623B"/>
    <w:rsid w:val="00ED725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62B0EC"/>
  <w15:docId w15:val="{A8B236E3-82C1-4423-8BD4-A5C8BF7F9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ind w:left="269" w:right="270"/>
      <w:jc w:val="center"/>
      <w:outlineLvl w:val="0"/>
    </w:pPr>
    <w:rPr>
      <w:b/>
      <w:bCs/>
      <w:sz w:val="24"/>
      <w:szCs w:val="24"/>
    </w:rPr>
  </w:style>
  <w:style w:type="paragraph" w:styleId="Ttulo2">
    <w:name w:val="heading 2"/>
    <w:basedOn w:val="Normal"/>
    <w:uiPriority w:val="9"/>
    <w:unhideWhenUsed/>
    <w:qFormat/>
    <w:pPr>
      <w:ind w:left="269" w:right="267"/>
      <w:jc w:val="center"/>
      <w:outlineLvl w:val="1"/>
    </w:pPr>
    <w:rPr>
      <w:rFonts w:ascii="Arial" w:eastAsia="Arial" w:hAnsi="Arial" w:cs="Arial"/>
      <w:b/>
      <w:bCs/>
    </w:rPr>
  </w:style>
  <w:style w:type="paragraph" w:styleId="Ttulo3">
    <w:name w:val="heading 3"/>
    <w:basedOn w:val="Normal"/>
    <w:uiPriority w:val="9"/>
    <w:unhideWhenUsed/>
    <w:qFormat/>
    <w:pPr>
      <w:ind w:right="111"/>
      <w:jc w:val="right"/>
      <w:outlineLvl w:val="2"/>
    </w:pPr>
    <w:rPr>
      <w:rFonts w:ascii="Arial" w:eastAsia="Arial" w:hAnsi="Arial" w:cs="Arial"/>
      <w:b/>
      <w:bCs/>
      <w:i/>
      <w:iCs/>
    </w:rPr>
  </w:style>
  <w:style w:type="paragraph" w:styleId="Ttulo4">
    <w:name w:val="heading 4"/>
    <w:basedOn w:val="Normal"/>
    <w:uiPriority w:val="9"/>
    <w:unhideWhenUsed/>
    <w:qFormat/>
    <w:pPr>
      <w:ind w:left="118" w:right="112"/>
      <w:jc w:val="both"/>
      <w:outlineLvl w:val="3"/>
    </w:pPr>
    <w:rPr>
      <w:rFonts w:ascii="Arial MT" w:eastAsia="Arial MT" w:hAnsi="Arial MT" w:cs="Arial MT"/>
    </w:rPr>
  </w:style>
  <w:style w:type="paragraph" w:styleId="Ttulo5">
    <w:name w:val="heading 5"/>
    <w:basedOn w:val="Normal"/>
    <w:uiPriority w:val="9"/>
    <w:unhideWhenUsed/>
    <w:qFormat/>
    <w:pPr>
      <w:ind w:left="269" w:right="270"/>
      <w:jc w:val="center"/>
      <w:outlineLvl w:val="4"/>
    </w:pPr>
    <w:rPr>
      <w:b/>
      <w:bCs/>
      <w:sz w:val="20"/>
      <w:szCs w:val="20"/>
    </w:rPr>
  </w:style>
  <w:style w:type="paragraph" w:styleId="Ttulo6">
    <w:name w:val="heading 6"/>
    <w:basedOn w:val="Normal"/>
    <w:uiPriority w:val="9"/>
    <w:unhideWhenUsed/>
    <w:qFormat/>
    <w:pPr>
      <w:spacing w:line="243" w:lineRule="exact"/>
      <w:ind w:left="826"/>
      <w:outlineLvl w:val="5"/>
    </w:pPr>
    <w:rPr>
      <w:b/>
      <w:bCs/>
      <w:i/>
      <w:i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1"/>
    <w:qFormat/>
    <w:pPr>
      <w:ind w:left="826" w:hanging="709"/>
    </w:pPr>
  </w:style>
  <w:style w:type="paragraph" w:customStyle="1" w:styleId="TableParagraph">
    <w:name w:val="Table Paragraph"/>
    <w:basedOn w:val="Normal"/>
    <w:uiPriority w:val="1"/>
    <w:qFormat/>
    <w:pPr>
      <w:spacing w:line="242" w:lineRule="exact"/>
    </w:pPr>
  </w:style>
  <w:style w:type="paragraph" w:styleId="Sinespaciado">
    <w:name w:val="No Spacing"/>
    <w:uiPriority w:val="1"/>
    <w:qFormat/>
    <w:rsid w:val="00ED725D"/>
    <w:pPr>
      <w:widowControl/>
      <w:autoSpaceDE/>
      <w:autoSpaceDN/>
    </w:pPr>
    <w:rPr>
      <w:kern w:val="2"/>
      <w:lang w:val="es-MX"/>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4782</Words>
  <Characters>26301</Characters>
  <Application>Microsoft Office Word</Application>
  <DocSecurity>0</DocSecurity>
  <Lines>219</Lines>
  <Paragraphs>62</Paragraphs>
  <ScaleCrop>false</ScaleCrop>
  <Company/>
  <LinksUpToDate>false</LinksUpToDate>
  <CharactersWithSpaces>31021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LCCEG</dc:title>
  <dc:creator>INSTITUTO DE INVESTIGACIONES LEGISLATIVAS</dc:creator>
  <cp:lastModifiedBy>Rene Denis Estrada Sotelo</cp:lastModifiedBy>
  <cp:revision>2</cp:revision>
  <dcterms:created xsi:type="dcterms:W3CDTF">2026-09-09T21:42:00Z</dcterms:created>
  <dcterms:modified xsi:type="dcterms:W3CDTF">2026-09-09T21:42:00Z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2021-12-14T00:00:00Z</vt:filetime>
  </property>
  <property fmtid="{D5CDD505-2E9C-101B-9397-08002B2CF9AE}" pid="3" name="Creator">
    <vt:lpwstr>Microsoft® Word para Microsoft 365</vt:lpwstr>
  </property>
  <property fmtid="{D5CDD505-2E9C-101B-9397-08002B2CF9AE}" pid="4" name="LastSaved">
    <vt:filetime>2022-03-09T00:00:00Z</vt:filetime>
  </property>
</Properties>
</file>