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7B32" w14:textId="79F04B80" w:rsidR="001727B8" w:rsidRPr="00D501E5" w:rsidRDefault="001727B8" w:rsidP="00A01EF5">
      <w:pPr>
        <w:pStyle w:val="Textoindependiente"/>
        <w:spacing w:before="6"/>
        <w:jc w:val="center"/>
        <w:rPr>
          <w:b/>
          <w:bCs/>
          <w:color w:val="CC0066"/>
        </w:rPr>
      </w:pPr>
      <w:r w:rsidRPr="00D501E5">
        <w:rPr>
          <w:b/>
          <w:bCs/>
          <w:color w:val="CC0066"/>
        </w:rPr>
        <w:t>LINEAMIENTOS PARA LA REALIZACIÓN DE ACTIVIDADES O EVENTOS</w:t>
      </w:r>
    </w:p>
    <w:p w14:paraId="60F6E632" w14:textId="18D98CEF" w:rsidR="00717F7C" w:rsidRPr="00D501E5" w:rsidRDefault="001727B8" w:rsidP="00A01EF5">
      <w:pPr>
        <w:pStyle w:val="Textoindependiente"/>
        <w:spacing w:before="6"/>
        <w:jc w:val="center"/>
        <w:rPr>
          <w:b/>
        </w:rPr>
      </w:pPr>
      <w:r w:rsidRPr="00D501E5">
        <w:rPr>
          <w:b/>
          <w:bCs/>
          <w:color w:val="CC0066"/>
        </w:rPr>
        <w:t>EN LAS INSTALACIONES DEL CONGRESO DEL ESTADO DE GUANAJUATO</w:t>
      </w:r>
    </w:p>
    <w:p w14:paraId="70E200B9" w14:textId="77777777" w:rsidR="001727B8" w:rsidRPr="00D501E5" w:rsidRDefault="001727B8" w:rsidP="00A01EF5">
      <w:pPr>
        <w:ind w:left="269" w:right="270"/>
        <w:jc w:val="center"/>
        <w:rPr>
          <w:b/>
          <w:sz w:val="20"/>
          <w:szCs w:val="20"/>
        </w:rPr>
      </w:pPr>
    </w:p>
    <w:p w14:paraId="7AE9E480" w14:textId="1AE8D28C" w:rsidR="00717F7C" w:rsidRPr="00D501E5" w:rsidRDefault="00D25489">
      <w:pPr>
        <w:ind w:left="269" w:right="270"/>
        <w:jc w:val="center"/>
        <w:rPr>
          <w:b/>
          <w:sz w:val="20"/>
          <w:szCs w:val="20"/>
        </w:rPr>
      </w:pPr>
      <w:r w:rsidRPr="00D501E5">
        <w:rPr>
          <w:b/>
          <w:sz w:val="20"/>
          <w:szCs w:val="20"/>
        </w:rPr>
        <w:t>ACUERDO</w:t>
      </w:r>
    </w:p>
    <w:p w14:paraId="79F0089E" w14:textId="77777777" w:rsidR="00717F7C" w:rsidRPr="00D501E5" w:rsidRDefault="00717F7C">
      <w:pPr>
        <w:pStyle w:val="Textoindependiente"/>
        <w:spacing w:before="8"/>
        <w:rPr>
          <w:b/>
        </w:rPr>
      </w:pPr>
    </w:p>
    <w:p w14:paraId="15B449CF" w14:textId="77777777" w:rsidR="00A0204E" w:rsidRPr="00D501E5" w:rsidRDefault="00A0204E" w:rsidP="00A0204E">
      <w:pPr>
        <w:pStyle w:val="Sinespaciado"/>
        <w:jc w:val="center"/>
        <w:rPr>
          <w:rFonts w:ascii="Verdana" w:hAnsi="Verdana"/>
          <w:b/>
          <w:bCs/>
          <w:i/>
          <w:iCs/>
          <w:sz w:val="20"/>
          <w:szCs w:val="20"/>
          <w:lang w:val="es-MX"/>
        </w:rPr>
      </w:pPr>
      <w:r w:rsidRPr="00D501E5">
        <w:rPr>
          <w:rFonts w:ascii="Verdana" w:hAnsi="Verdana"/>
          <w:b/>
          <w:bCs/>
          <w:i/>
          <w:iCs/>
          <w:sz w:val="20"/>
          <w:szCs w:val="20"/>
          <w:lang w:val="es-MX"/>
        </w:rPr>
        <w:t>LA SEXAGESIMA QUINTA LEGISLATURA CONSTITUCIONAL DEL CONGRESO DEL ESTADO LIBRE Y SOBERANO DE GUANAJUATO, A C U E R D A:</w:t>
      </w:r>
    </w:p>
    <w:p w14:paraId="408038E1" w14:textId="77777777" w:rsidR="00A0204E" w:rsidRPr="00D501E5" w:rsidRDefault="00A0204E" w:rsidP="00A0204E">
      <w:pPr>
        <w:pStyle w:val="Sinespaciado"/>
        <w:jc w:val="both"/>
        <w:rPr>
          <w:rFonts w:ascii="Verdana" w:hAnsi="Verdana"/>
          <w:sz w:val="20"/>
          <w:szCs w:val="20"/>
          <w:lang w:val="es-MX"/>
        </w:rPr>
      </w:pPr>
    </w:p>
    <w:p w14:paraId="1212EFCD" w14:textId="77777777" w:rsidR="00A0204E" w:rsidRPr="00D501E5" w:rsidRDefault="00A0204E" w:rsidP="00A0204E">
      <w:pPr>
        <w:pStyle w:val="Sinespaciado"/>
        <w:jc w:val="both"/>
        <w:rPr>
          <w:rFonts w:ascii="Verdana" w:hAnsi="Verdana"/>
          <w:sz w:val="20"/>
          <w:szCs w:val="20"/>
          <w:lang w:val="es-MX"/>
        </w:rPr>
      </w:pPr>
      <w:r w:rsidRPr="00D501E5">
        <w:rPr>
          <w:rFonts w:ascii="Verdana" w:hAnsi="Verdana"/>
          <w:b/>
          <w:bCs/>
          <w:sz w:val="20"/>
          <w:szCs w:val="20"/>
          <w:lang w:val="es-MX"/>
        </w:rPr>
        <w:t>ARTÍCULO ÚNICO.</w:t>
      </w:r>
      <w:r w:rsidRPr="00D501E5">
        <w:rPr>
          <w:rFonts w:ascii="Verdana" w:hAnsi="Verdana"/>
          <w:sz w:val="20"/>
          <w:szCs w:val="20"/>
          <w:lang w:val="es-MX"/>
        </w:rPr>
        <w:t xml:space="preserve"> Se expiden los Lineamientos para la realización de Actividades o Eventos en las instalaciones del Congreso del Estado de Guanajuato, para quedar en los siguientes términos:</w:t>
      </w:r>
    </w:p>
    <w:p w14:paraId="7B8639B3" w14:textId="77777777" w:rsidR="00A0204E" w:rsidRPr="00D501E5" w:rsidRDefault="00A0204E" w:rsidP="00A0204E">
      <w:pPr>
        <w:pStyle w:val="Sinespaciado"/>
        <w:jc w:val="both"/>
        <w:rPr>
          <w:rFonts w:ascii="Verdana" w:hAnsi="Verdana"/>
          <w:sz w:val="20"/>
          <w:szCs w:val="20"/>
          <w:lang w:val="es-MX"/>
        </w:rPr>
      </w:pPr>
    </w:p>
    <w:p w14:paraId="67608B00" w14:textId="77777777" w:rsidR="00A0204E" w:rsidRPr="00D501E5" w:rsidRDefault="00A0204E" w:rsidP="00A0204E">
      <w:pPr>
        <w:pStyle w:val="Sinespaciado"/>
        <w:jc w:val="center"/>
        <w:rPr>
          <w:rFonts w:ascii="Verdana" w:hAnsi="Verdana"/>
          <w:b/>
          <w:bCs/>
          <w:sz w:val="20"/>
          <w:szCs w:val="20"/>
          <w:lang w:val="es-MX"/>
        </w:rPr>
      </w:pPr>
      <w:r w:rsidRPr="00D501E5">
        <w:rPr>
          <w:rFonts w:ascii="Verdana" w:hAnsi="Verdana"/>
          <w:b/>
          <w:bCs/>
          <w:sz w:val="20"/>
          <w:szCs w:val="20"/>
          <w:lang w:val="es-MX"/>
        </w:rPr>
        <w:t>LINEAMIENTOS PARA LA REALIZACIÓN DE ACTIVIDADES O EVENTOS EN LAS INSTALACIONES DEL CONGRESO DEL ESTADO DE GUANAJUATO</w:t>
      </w:r>
    </w:p>
    <w:p w14:paraId="7632CB75" w14:textId="77777777" w:rsidR="00A0204E" w:rsidRPr="00D501E5" w:rsidRDefault="00A0204E" w:rsidP="00D501E5">
      <w:pPr>
        <w:pStyle w:val="Sinespaciado"/>
        <w:rPr>
          <w:rFonts w:ascii="Verdana" w:hAnsi="Verdana"/>
          <w:sz w:val="20"/>
          <w:szCs w:val="20"/>
        </w:rPr>
      </w:pPr>
    </w:p>
    <w:p w14:paraId="00CE3536" w14:textId="2261D1B6" w:rsidR="00717F7C" w:rsidRPr="00D501E5" w:rsidRDefault="00D25489">
      <w:pPr>
        <w:pStyle w:val="Ttulo5"/>
        <w:ind w:left="3457" w:right="3452" w:firstLine="811"/>
        <w:jc w:val="left"/>
      </w:pPr>
      <w:r w:rsidRPr="00D501E5">
        <w:t>Capítulo I</w:t>
      </w:r>
      <w:r w:rsidRPr="00D501E5">
        <w:rPr>
          <w:spacing w:val="1"/>
        </w:rPr>
        <w:t xml:space="preserve"> </w:t>
      </w:r>
      <w:r w:rsidRPr="00D501E5">
        <w:t>Disposiciones</w:t>
      </w:r>
      <w:r w:rsidRPr="00D501E5">
        <w:rPr>
          <w:spacing w:val="-15"/>
        </w:rPr>
        <w:t xml:space="preserve"> </w:t>
      </w:r>
      <w:r w:rsidRPr="00D501E5">
        <w:t>Generales</w:t>
      </w:r>
    </w:p>
    <w:p w14:paraId="01DC1264" w14:textId="77777777" w:rsidR="00717F7C" w:rsidRPr="00D501E5" w:rsidRDefault="00717F7C">
      <w:pPr>
        <w:pStyle w:val="Textoindependiente"/>
        <w:spacing w:before="1"/>
        <w:rPr>
          <w:b/>
        </w:rPr>
      </w:pPr>
    </w:p>
    <w:p w14:paraId="06E2E51C" w14:textId="77777777" w:rsidR="00BA4187" w:rsidRPr="00D501E5" w:rsidRDefault="00BA4187" w:rsidP="00BA4187">
      <w:pPr>
        <w:pStyle w:val="Sinespaciado"/>
        <w:ind w:firstLine="708"/>
        <w:jc w:val="right"/>
        <w:rPr>
          <w:rFonts w:ascii="Verdana" w:hAnsi="Verdana"/>
          <w:b/>
          <w:bCs/>
          <w:sz w:val="20"/>
          <w:szCs w:val="20"/>
          <w:lang w:val="es-MX"/>
        </w:rPr>
      </w:pPr>
      <w:r w:rsidRPr="00D501E5">
        <w:rPr>
          <w:rFonts w:ascii="Verdana" w:hAnsi="Verdana"/>
          <w:b/>
          <w:bCs/>
          <w:sz w:val="20"/>
          <w:szCs w:val="20"/>
          <w:lang w:val="es-MX"/>
        </w:rPr>
        <w:t>Objeto</w:t>
      </w:r>
    </w:p>
    <w:p w14:paraId="497C2316" w14:textId="77777777" w:rsidR="00BA4187" w:rsidRPr="00D501E5" w:rsidRDefault="00BA4187" w:rsidP="00BA4187">
      <w:pPr>
        <w:pStyle w:val="Sinespaciado"/>
        <w:ind w:firstLine="708"/>
        <w:jc w:val="both"/>
        <w:rPr>
          <w:rFonts w:ascii="Verdana" w:hAnsi="Verdana"/>
          <w:sz w:val="20"/>
          <w:szCs w:val="20"/>
          <w:lang w:val="es-MX"/>
        </w:rPr>
      </w:pPr>
      <w:r w:rsidRPr="00D501E5">
        <w:rPr>
          <w:rFonts w:ascii="Verdana" w:hAnsi="Verdana"/>
          <w:b/>
          <w:bCs/>
          <w:sz w:val="20"/>
          <w:szCs w:val="20"/>
          <w:lang w:val="es-MX"/>
        </w:rPr>
        <w:t>Artículo 1.-</w:t>
      </w:r>
      <w:r w:rsidRPr="00D501E5">
        <w:rPr>
          <w:rFonts w:ascii="Verdana" w:hAnsi="Verdana"/>
          <w:sz w:val="20"/>
          <w:szCs w:val="20"/>
          <w:lang w:val="es-MX"/>
        </w:rPr>
        <w:t xml:space="preserve"> Los presentes lineamientos tienen por objeto regular el uso de espacios, realización de actividades o eventos y comportamiento dentro de las instalaciones del Poder Legislativo del Estado de Guanajuato.</w:t>
      </w:r>
    </w:p>
    <w:p w14:paraId="3A5ADA82" w14:textId="77777777" w:rsidR="00BA4187" w:rsidRPr="00D501E5" w:rsidRDefault="00BA4187" w:rsidP="00BA4187">
      <w:pPr>
        <w:pStyle w:val="Sinespaciado"/>
        <w:ind w:firstLine="708"/>
        <w:jc w:val="both"/>
        <w:rPr>
          <w:rFonts w:ascii="Verdana" w:hAnsi="Verdana"/>
          <w:sz w:val="20"/>
          <w:szCs w:val="20"/>
          <w:lang w:val="es-MX"/>
        </w:rPr>
      </w:pPr>
    </w:p>
    <w:p w14:paraId="4A7D8D0F" w14:textId="77777777" w:rsidR="00BA4187" w:rsidRPr="00D501E5" w:rsidRDefault="00BA4187" w:rsidP="00BA4187">
      <w:pPr>
        <w:pStyle w:val="Sinespaciado"/>
        <w:jc w:val="right"/>
        <w:rPr>
          <w:rFonts w:ascii="Verdana" w:hAnsi="Verdana"/>
          <w:b/>
          <w:bCs/>
          <w:sz w:val="20"/>
          <w:szCs w:val="20"/>
          <w:lang w:val="es-MX"/>
        </w:rPr>
      </w:pPr>
      <w:r w:rsidRPr="00D501E5">
        <w:rPr>
          <w:rFonts w:ascii="Verdana" w:hAnsi="Verdana"/>
          <w:b/>
          <w:bCs/>
          <w:sz w:val="20"/>
          <w:szCs w:val="20"/>
          <w:lang w:val="es-MX"/>
        </w:rPr>
        <w:t>Glosario</w:t>
      </w:r>
    </w:p>
    <w:p w14:paraId="4D995E80" w14:textId="77777777" w:rsidR="00BA4187" w:rsidRPr="00D501E5" w:rsidRDefault="00BA4187" w:rsidP="00BA4187">
      <w:pPr>
        <w:pStyle w:val="Sinespaciado"/>
        <w:ind w:firstLine="708"/>
        <w:jc w:val="both"/>
        <w:rPr>
          <w:rFonts w:ascii="Verdana" w:hAnsi="Verdana"/>
          <w:sz w:val="20"/>
          <w:szCs w:val="20"/>
          <w:lang w:val="es-MX"/>
        </w:rPr>
      </w:pPr>
      <w:r w:rsidRPr="00D501E5">
        <w:rPr>
          <w:rFonts w:ascii="Verdana" w:hAnsi="Verdana"/>
          <w:b/>
          <w:bCs/>
          <w:sz w:val="20"/>
          <w:szCs w:val="20"/>
          <w:lang w:val="es-MX"/>
        </w:rPr>
        <w:t>Artículo 2.</w:t>
      </w:r>
      <w:r w:rsidRPr="00D501E5">
        <w:rPr>
          <w:rFonts w:ascii="Verdana" w:hAnsi="Verdana"/>
          <w:sz w:val="20"/>
          <w:szCs w:val="20"/>
          <w:lang w:val="es-MX"/>
        </w:rPr>
        <w:t xml:space="preserve"> Para los efectos de los presentes lineamientos se entiende por: </w:t>
      </w:r>
    </w:p>
    <w:p w14:paraId="0FCB3D7A" w14:textId="77777777" w:rsidR="00BA4187" w:rsidRPr="00D501E5" w:rsidRDefault="00BA4187" w:rsidP="00BA4187">
      <w:pPr>
        <w:pStyle w:val="Sinespaciado"/>
        <w:jc w:val="both"/>
        <w:rPr>
          <w:rFonts w:ascii="Verdana" w:hAnsi="Verdana"/>
          <w:sz w:val="20"/>
          <w:szCs w:val="20"/>
          <w:lang w:val="es-MX"/>
        </w:rPr>
      </w:pPr>
    </w:p>
    <w:p w14:paraId="03023728" w14:textId="77777777" w:rsidR="00BA4187" w:rsidRPr="00D501E5" w:rsidRDefault="00BA4187" w:rsidP="00BA4187">
      <w:pPr>
        <w:pStyle w:val="Sinespaciado"/>
        <w:ind w:firstLine="708"/>
        <w:jc w:val="both"/>
        <w:rPr>
          <w:rFonts w:ascii="Verdana" w:hAnsi="Verdana"/>
          <w:sz w:val="20"/>
          <w:szCs w:val="20"/>
          <w:lang w:val="es-MX"/>
        </w:rPr>
      </w:pPr>
      <w:r w:rsidRPr="00D501E5">
        <w:rPr>
          <w:rFonts w:ascii="Verdana" w:hAnsi="Verdana"/>
          <w:b/>
          <w:bCs/>
          <w:sz w:val="20"/>
          <w:szCs w:val="20"/>
          <w:lang w:val="es-MX"/>
        </w:rPr>
        <w:t>l.</w:t>
      </w:r>
      <w:r w:rsidRPr="00D501E5">
        <w:rPr>
          <w:rFonts w:ascii="Verdana" w:hAnsi="Verdana"/>
          <w:sz w:val="20"/>
          <w:szCs w:val="20"/>
          <w:lang w:val="es-MX"/>
        </w:rPr>
        <w:t xml:space="preserve"> </w:t>
      </w:r>
      <w:r w:rsidRPr="00D501E5">
        <w:rPr>
          <w:rFonts w:ascii="Verdana" w:hAnsi="Verdana"/>
          <w:b/>
          <w:bCs/>
          <w:sz w:val="20"/>
          <w:szCs w:val="20"/>
          <w:lang w:val="es-MX"/>
        </w:rPr>
        <w:t>Congreso del Estado:</w:t>
      </w:r>
      <w:r w:rsidRPr="00D501E5">
        <w:rPr>
          <w:rFonts w:ascii="Verdana" w:hAnsi="Verdana"/>
          <w:sz w:val="20"/>
          <w:szCs w:val="20"/>
          <w:lang w:val="es-MX"/>
        </w:rPr>
        <w:t xml:space="preserve"> Congreso del Estado Libre y Soberano de Guanajuato;</w:t>
      </w:r>
    </w:p>
    <w:p w14:paraId="070AB81A" w14:textId="77777777" w:rsidR="00BA4187" w:rsidRPr="00D501E5" w:rsidRDefault="00BA4187" w:rsidP="00BA4187">
      <w:pPr>
        <w:pStyle w:val="Sinespaciado"/>
        <w:jc w:val="both"/>
        <w:rPr>
          <w:rFonts w:ascii="Verdana" w:hAnsi="Verdana"/>
          <w:sz w:val="20"/>
          <w:szCs w:val="20"/>
          <w:lang w:val="es-MX"/>
        </w:rPr>
      </w:pPr>
    </w:p>
    <w:p w14:paraId="41456443" w14:textId="77777777" w:rsidR="00BA4187" w:rsidRPr="00D501E5" w:rsidRDefault="00BA4187" w:rsidP="00BA4187">
      <w:pPr>
        <w:pStyle w:val="Sinespaciado"/>
        <w:ind w:firstLine="708"/>
        <w:jc w:val="both"/>
        <w:rPr>
          <w:rFonts w:ascii="Verdana" w:hAnsi="Verdana"/>
          <w:sz w:val="20"/>
          <w:szCs w:val="20"/>
          <w:lang w:val="es-MX"/>
        </w:rPr>
      </w:pPr>
      <w:r w:rsidRPr="00D501E5">
        <w:rPr>
          <w:rFonts w:ascii="Verdana" w:hAnsi="Verdana"/>
          <w:b/>
          <w:bCs/>
          <w:sz w:val="20"/>
          <w:szCs w:val="20"/>
          <w:lang w:val="es-MX"/>
        </w:rPr>
        <w:t>II.</w:t>
      </w:r>
      <w:r w:rsidRPr="00D501E5">
        <w:rPr>
          <w:rFonts w:ascii="Verdana" w:hAnsi="Verdana"/>
          <w:sz w:val="20"/>
          <w:szCs w:val="20"/>
          <w:lang w:val="es-MX"/>
        </w:rPr>
        <w:t xml:space="preserve"> </w:t>
      </w:r>
      <w:r w:rsidRPr="00D501E5">
        <w:rPr>
          <w:rFonts w:ascii="Verdana" w:hAnsi="Verdana"/>
          <w:b/>
          <w:bCs/>
          <w:sz w:val="20"/>
          <w:szCs w:val="20"/>
          <w:lang w:val="es-MX"/>
        </w:rPr>
        <w:t>Lineamientos:</w:t>
      </w:r>
      <w:r w:rsidRPr="00D501E5">
        <w:rPr>
          <w:rFonts w:ascii="Verdana" w:hAnsi="Verdana"/>
          <w:sz w:val="20"/>
          <w:szCs w:val="20"/>
          <w:lang w:val="es-MX"/>
        </w:rPr>
        <w:t xml:space="preserve"> Los presentes lineamientos para el uso de los espacios públicos del Congreso del Estado de Guanajuato;</w:t>
      </w:r>
    </w:p>
    <w:p w14:paraId="1E242C42" w14:textId="77777777" w:rsidR="00BA4187" w:rsidRPr="00D501E5" w:rsidRDefault="00BA4187" w:rsidP="00BA4187">
      <w:pPr>
        <w:pStyle w:val="Sinespaciado"/>
        <w:jc w:val="both"/>
        <w:rPr>
          <w:rFonts w:ascii="Verdana" w:hAnsi="Verdana"/>
          <w:sz w:val="20"/>
          <w:szCs w:val="20"/>
          <w:lang w:val="es-MX"/>
        </w:rPr>
      </w:pPr>
    </w:p>
    <w:p w14:paraId="6CC2A6EE" w14:textId="77777777" w:rsidR="00BA4187" w:rsidRPr="00D501E5" w:rsidRDefault="00BA4187" w:rsidP="00BA4187">
      <w:pPr>
        <w:pStyle w:val="Sinespaciado"/>
        <w:ind w:firstLine="708"/>
        <w:jc w:val="both"/>
        <w:rPr>
          <w:rFonts w:ascii="Verdana" w:hAnsi="Verdana"/>
          <w:sz w:val="20"/>
          <w:szCs w:val="20"/>
          <w:lang w:val="es-MX"/>
        </w:rPr>
      </w:pPr>
      <w:r w:rsidRPr="00D501E5">
        <w:rPr>
          <w:rFonts w:ascii="Verdana" w:hAnsi="Verdana"/>
          <w:b/>
          <w:bCs/>
          <w:sz w:val="20"/>
          <w:szCs w:val="20"/>
          <w:lang w:val="es-MX"/>
        </w:rPr>
        <w:t>III.</w:t>
      </w:r>
      <w:r w:rsidRPr="00D501E5">
        <w:rPr>
          <w:rFonts w:ascii="Verdana" w:hAnsi="Verdana"/>
          <w:sz w:val="20"/>
          <w:szCs w:val="20"/>
          <w:lang w:val="es-MX"/>
        </w:rPr>
        <w:t xml:space="preserve"> </w:t>
      </w:r>
      <w:r w:rsidRPr="00D501E5">
        <w:rPr>
          <w:rFonts w:ascii="Verdana" w:hAnsi="Verdana"/>
          <w:b/>
          <w:bCs/>
          <w:sz w:val="20"/>
          <w:szCs w:val="20"/>
          <w:lang w:val="es-MX"/>
        </w:rPr>
        <w:t>Solicitante:</w:t>
      </w:r>
      <w:r w:rsidRPr="00D501E5">
        <w:rPr>
          <w:rFonts w:ascii="Verdana" w:hAnsi="Verdana"/>
          <w:sz w:val="20"/>
          <w:szCs w:val="20"/>
          <w:lang w:val="es-MX"/>
        </w:rPr>
        <w:t xml:space="preserve"> Persona a la cual se le concede el uso del espacio responsable de su utilización en los términos de los presentes lineamientos y el convenio respectivo; y</w:t>
      </w:r>
    </w:p>
    <w:p w14:paraId="028AF931" w14:textId="77777777" w:rsidR="00BA4187" w:rsidRPr="00D501E5" w:rsidRDefault="00BA4187" w:rsidP="00BA4187">
      <w:pPr>
        <w:pStyle w:val="Sinespaciado"/>
        <w:jc w:val="both"/>
        <w:rPr>
          <w:rFonts w:ascii="Verdana" w:hAnsi="Verdana"/>
          <w:sz w:val="20"/>
          <w:szCs w:val="20"/>
          <w:lang w:val="es-MX"/>
        </w:rPr>
      </w:pPr>
    </w:p>
    <w:p w14:paraId="288682AD" w14:textId="77777777" w:rsidR="00BA4187" w:rsidRPr="00D501E5" w:rsidRDefault="00BA4187" w:rsidP="00BA4187">
      <w:pPr>
        <w:pStyle w:val="Sinespaciado"/>
        <w:ind w:firstLine="708"/>
        <w:jc w:val="both"/>
        <w:rPr>
          <w:rFonts w:ascii="Verdana" w:hAnsi="Verdana"/>
          <w:sz w:val="20"/>
          <w:szCs w:val="20"/>
          <w:lang w:val="es-MX"/>
        </w:rPr>
      </w:pPr>
      <w:r w:rsidRPr="00D501E5">
        <w:rPr>
          <w:rFonts w:ascii="Verdana" w:hAnsi="Verdana"/>
          <w:b/>
          <w:bCs/>
          <w:sz w:val="20"/>
          <w:szCs w:val="20"/>
          <w:lang w:val="es-MX"/>
        </w:rPr>
        <w:t>IV. Poder Legislativo:</w:t>
      </w:r>
      <w:r w:rsidRPr="00D501E5">
        <w:rPr>
          <w:rFonts w:ascii="Verdana" w:hAnsi="Verdana"/>
          <w:sz w:val="20"/>
          <w:szCs w:val="20"/>
          <w:lang w:val="es-MX"/>
        </w:rPr>
        <w:t xml:space="preserve"> Poder Legislativo del Estado Libre y Soberano de Guanajuato.</w:t>
      </w:r>
    </w:p>
    <w:p w14:paraId="4B4FF154" w14:textId="77777777" w:rsidR="00BA4187" w:rsidRPr="00D501E5" w:rsidRDefault="00BA4187" w:rsidP="00BA4187">
      <w:pPr>
        <w:pStyle w:val="Sinespaciado"/>
        <w:jc w:val="both"/>
        <w:rPr>
          <w:rFonts w:ascii="Verdana" w:hAnsi="Verdana"/>
          <w:sz w:val="20"/>
          <w:szCs w:val="20"/>
          <w:lang w:val="es-MX"/>
        </w:rPr>
      </w:pPr>
    </w:p>
    <w:p w14:paraId="54EA0320" w14:textId="77777777" w:rsidR="00BA4187" w:rsidRPr="00D501E5" w:rsidRDefault="00BA4187" w:rsidP="00BA4187">
      <w:pPr>
        <w:pStyle w:val="Sinespaciado"/>
        <w:ind w:firstLine="708"/>
        <w:jc w:val="both"/>
        <w:rPr>
          <w:rFonts w:ascii="Verdana" w:hAnsi="Verdana"/>
          <w:sz w:val="20"/>
          <w:szCs w:val="20"/>
          <w:lang w:val="es-MX"/>
        </w:rPr>
      </w:pPr>
      <w:r w:rsidRPr="00D501E5">
        <w:rPr>
          <w:rFonts w:ascii="Verdana" w:hAnsi="Verdana"/>
          <w:b/>
          <w:bCs/>
          <w:sz w:val="20"/>
          <w:szCs w:val="20"/>
          <w:lang w:val="es-MX"/>
        </w:rPr>
        <w:t>V.</w:t>
      </w:r>
      <w:r w:rsidRPr="00D501E5">
        <w:rPr>
          <w:rFonts w:ascii="Verdana" w:hAnsi="Verdana"/>
          <w:sz w:val="20"/>
          <w:szCs w:val="20"/>
          <w:lang w:val="es-MX"/>
        </w:rPr>
        <w:t xml:space="preserve"> </w:t>
      </w:r>
      <w:r w:rsidRPr="00D501E5">
        <w:rPr>
          <w:rFonts w:ascii="Verdana" w:hAnsi="Verdana"/>
          <w:b/>
          <w:bCs/>
          <w:sz w:val="20"/>
          <w:szCs w:val="20"/>
          <w:lang w:val="es-MX"/>
        </w:rPr>
        <w:t>Junta de Gobierno y Coordinación Política:</w:t>
      </w:r>
      <w:r w:rsidRPr="00D501E5">
        <w:rPr>
          <w:rFonts w:ascii="Verdana" w:hAnsi="Verdana"/>
          <w:sz w:val="20"/>
          <w:szCs w:val="20"/>
          <w:lang w:val="es-MX"/>
        </w:rPr>
        <w:t xml:space="preserve"> Órgano de gobierno encargado de la dirección de los asuntos relativos al régimen interno del Poder Legislativo, con el fin de optimizar sus funciones legislativas, políticas y administrativas, conforme a lo dispuesto en la Ley.</w:t>
      </w:r>
    </w:p>
    <w:p w14:paraId="3086B3C6" w14:textId="77777777" w:rsidR="00BA4187" w:rsidRPr="00D501E5" w:rsidRDefault="00BA4187" w:rsidP="00BA4187">
      <w:pPr>
        <w:pStyle w:val="Sinespaciado"/>
        <w:jc w:val="both"/>
        <w:rPr>
          <w:rFonts w:ascii="Verdana" w:hAnsi="Verdana"/>
          <w:sz w:val="20"/>
          <w:szCs w:val="20"/>
          <w:lang w:val="es-MX"/>
        </w:rPr>
      </w:pPr>
    </w:p>
    <w:p w14:paraId="3AAB81E8" w14:textId="77777777" w:rsidR="00BA4187" w:rsidRPr="00D501E5" w:rsidRDefault="00BA4187" w:rsidP="00BA4187">
      <w:pPr>
        <w:pStyle w:val="Sinespaciado"/>
        <w:jc w:val="right"/>
        <w:rPr>
          <w:rFonts w:ascii="Verdana" w:hAnsi="Verdana"/>
          <w:b/>
          <w:bCs/>
          <w:sz w:val="20"/>
          <w:szCs w:val="20"/>
          <w:lang w:val="es-MX"/>
        </w:rPr>
      </w:pPr>
      <w:r w:rsidRPr="00D501E5">
        <w:rPr>
          <w:rFonts w:ascii="Verdana" w:hAnsi="Verdana"/>
          <w:b/>
          <w:bCs/>
          <w:sz w:val="20"/>
          <w:szCs w:val="20"/>
          <w:lang w:val="es-MX"/>
        </w:rPr>
        <w:t xml:space="preserve">Espacios susceptibles de utilizar </w:t>
      </w:r>
    </w:p>
    <w:p w14:paraId="60A365FD" w14:textId="77777777" w:rsidR="00BA4187" w:rsidRPr="00D501E5" w:rsidRDefault="00BA4187" w:rsidP="00BA4187">
      <w:pPr>
        <w:pStyle w:val="Sinespaciado"/>
        <w:ind w:firstLine="708"/>
        <w:jc w:val="both"/>
        <w:rPr>
          <w:rFonts w:ascii="Verdana" w:hAnsi="Verdana"/>
          <w:sz w:val="20"/>
          <w:szCs w:val="20"/>
          <w:lang w:val="es-MX"/>
        </w:rPr>
      </w:pPr>
      <w:r w:rsidRPr="00D501E5">
        <w:rPr>
          <w:rFonts w:ascii="Verdana" w:hAnsi="Verdana"/>
          <w:b/>
          <w:bCs/>
          <w:sz w:val="20"/>
          <w:szCs w:val="20"/>
          <w:lang w:val="es-MX"/>
        </w:rPr>
        <w:t>Artículo 3.-</w:t>
      </w:r>
      <w:r w:rsidRPr="00D501E5">
        <w:rPr>
          <w:rFonts w:ascii="Verdana" w:hAnsi="Verdana"/>
          <w:sz w:val="20"/>
          <w:szCs w:val="20"/>
          <w:lang w:val="es-MX"/>
        </w:rPr>
        <w:t xml:space="preserve"> Son espacios susceptibles de ser utilizados de conformidad con los presentes lineamientos, el salón de usos múltiples, los salones de Comisiones 1, 2, 3, 4 y 5, salas del cuerpo norte A, B, C y D, sala de la Constitución, biblioteca, sala coworking, sala de galería, el vestíbulo principal, vestíbulo del salón de usos múltiples y la explanada principal. </w:t>
      </w:r>
    </w:p>
    <w:p w14:paraId="778C8A66" w14:textId="77777777" w:rsidR="00BA4187" w:rsidRPr="00D501E5" w:rsidRDefault="00BA4187" w:rsidP="00BA4187">
      <w:pPr>
        <w:pStyle w:val="Sinespaciado"/>
        <w:jc w:val="both"/>
        <w:rPr>
          <w:rFonts w:ascii="Verdana" w:hAnsi="Verdana"/>
          <w:sz w:val="20"/>
          <w:szCs w:val="20"/>
          <w:lang w:val="es-MX"/>
        </w:rPr>
      </w:pPr>
    </w:p>
    <w:p w14:paraId="3E0B821A" w14:textId="25F57FC3" w:rsidR="00BA4187" w:rsidRPr="00D501E5" w:rsidRDefault="00BA4187" w:rsidP="00086676">
      <w:pPr>
        <w:pStyle w:val="Sinespaciado"/>
        <w:ind w:firstLine="708"/>
        <w:jc w:val="both"/>
        <w:rPr>
          <w:rFonts w:ascii="Verdana" w:hAnsi="Verdana"/>
          <w:sz w:val="20"/>
          <w:szCs w:val="20"/>
          <w:lang w:val="es-MX"/>
        </w:rPr>
      </w:pPr>
      <w:r w:rsidRPr="00D501E5">
        <w:rPr>
          <w:rFonts w:ascii="Verdana" w:hAnsi="Verdana"/>
          <w:sz w:val="20"/>
          <w:szCs w:val="20"/>
          <w:lang w:val="es-MX"/>
        </w:rPr>
        <w:t xml:space="preserve">El uso de los espacios a los que se refieren los presentes lineamientos será preferente para las actividades propias del Poder Legislativo, de los grupos y representación parlamentaria y de las diputadas y diputados. En este sentido la programación de las actividades o eventos externos a los que se refieren los presentes lineamientos se sujetarán a la agenda parlamentaria y sesiones relacionadas con la actividad del Congreso del Estado y la disponibilidad de espacios. </w:t>
      </w:r>
    </w:p>
    <w:p w14:paraId="4622BE24" w14:textId="77777777" w:rsidR="00D501E5" w:rsidRDefault="00D501E5" w:rsidP="00BA4187">
      <w:pPr>
        <w:pStyle w:val="Sinespaciado"/>
        <w:jc w:val="right"/>
        <w:rPr>
          <w:rFonts w:ascii="Verdana" w:hAnsi="Verdana"/>
          <w:b/>
          <w:bCs/>
          <w:sz w:val="20"/>
          <w:szCs w:val="20"/>
          <w:lang w:val="es-MX"/>
        </w:rPr>
      </w:pPr>
    </w:p>
    <w:p w14:paraId="5A8AEDD2" w14:textId="2482B9E8" w:rsidR="00BA4187" w:rsidRPr="00D501E5" w:rsidRDefault="00BA4187" w:rsidP="00BA4187">
      <w:pPr>
        <w:pStyle w:val="Sinespaciado"/>
        <w:jc w:val="right"/>
        <w:rPr>
          <w:rFonts w:ascii="Verdana" w:hAnsi="Verdana"/>
          <w:b/>
          <w:bCs/>
          <w:sz w:val="20"/>
          <w:szCs w:val="20"/>
          <w:lang w:val="es-MX"/>
        </w:rPr>
      </w:pPr>
      <w:r w:rsidRPr="00D501E5">
        <w:rPr>
          <w:rFonts w:ascii="Verdana" w:hAnsi="Verdana"/>
          <w:b/>
          <w:bCs/>
          <w:sz w:val="20"/>
          <w:szCs w:val="20"/>
          <w:lang w:val="es-MX"/>
        </w:rPr>
        <w:lastRenderedPageBreak/>
        <w:t xml:space="preserve">Tipos de actividades o eventos </w:t>
      </w:r>
    </w:p>
    <w:p w14:paraId="095EE2EC" w14:textId="72649E00" w:rsidR="00BA4187" w:rsidRPr="00D501E5" w:rsidRDefault="00BA4187" w:rsidP="006C5D5A">
      <w:pPr>
        <w:pStyle w:val="Sinespaciado"/>
        <w:ind w:firstLine="708"/>
        <w:jc w:val="both"/>
        <w:rPr>
          <w:rFonts w:ascii="Verdana" w:hAnsi="Verdana"/>
          <w:sz w:val="20"/>
          <w:szCs w:val="20"/>
          <w:lang w:val="es-MX"/>
        </w:rPr>
      </w:pPr>
      <w:r w:rsidRPr="00D501E5">
        <w:rPr>
          <w:rFonts w:ascii="Verdana" w:hAnsi="Verdana"/>
          <w:b/>
          <w:bCs/>
          <w:sz w:val="20"/>
          <w:szCs w:val="20"/>
          <w:lang w:val="es-MX"/>
        </w:rPr>
        <w:t>Artículo 4.-</w:t>
      </w:r>
      <w:r w:rsidRPr="00D501E5">
        <w:rPr>
          <w:rFonts w:ascii="Verdana" w:hAnsi="Verdana"/>
          <w:sz w:val="20"/>
          <w:szCs w:val="20"/>
          <w:lang w:val="es-MX"/>
        </w:rPr>
        <w:t xml:space="preserve"> Los espacios a los que se refieren estos lineamientos podrán ser utilizados para la realización de actividades o eventos que guarden relación con el quehacer parlamentario o que provengan de alguna Comisión Permanente o Especial, además que la naturaleza de los mismos, no comprometan, menoscaben o pongan en riesgo la imagen institucional del Poder Legislativo. </w:t>
      </w:r>
    </w:p>
    <w:p w14:paraId="1895660B" w14:textId="77777777" w:rsidR="00017BB8" w:rsidRPr="00D501E5" w:rsidRDefault="00017BB8" w:rsidP="006C5D5A">
      <w:pPr>
        <w:pStyle w:val="Sinespaciado"/>
        <w:ind w:firstLine="708"/>
        <w:jc w:val="both"/>
        <w:rPr>
          <w:rFonts w:ascii="Verdana" w:hAnsi="Verdana"/>
          <w:sz w:val="20"/>
          <w:szCs w:val="20"/>
          <w:lang w:val="es-MX"/>
        </w:rPr>
      </w:pPr>
    </w:p>
    <w:p w14:paraId="18343301" w14:textId="77777777" w:rsidR="00BA4187" w:rsidRPr="00D501E5" w:rsidRDefault="00BA4187" w:rsidP="00BA4187">
      <w:pPr>
        <w:pStyle w:val="Sinespaciado"/>
        <w:jc w:val="right"/>
        <w:rPr>
          <w:rFonts w:ascii="Verdana" w:hAnsi="Verdana"/>
          <w:b/>
          <w:bCs/>
          <w:sz w:val="20"/>
          <w:szCs w:val="20"/>
          <w:lang w:val="es-MX"/>
        </w:rPr>
      </w:pPr>
      <w:r w:rsidRPr="00D501E5">
        <w:rPr>
          <w:rFonts w:ascii="Verdana" w:hAnsi="Verdana"/>
          <w:b/>
          <w:bCs/>
          <w:sz w:val="20"/>
          <w:szCs w:val="20"/>
          <w:lang w:val="es-MX"/>
        </w:rPr>
        <w:t xml:space="preserve">Modalidades </w:t>
      </w:r>
    </w:p>
    <w:p w14:paraId="25957AD7" w14:textId="77777777" w:rsidR="00BA4187" w:rsidRPr="00D501E5" w:rsidRDefault="00BA4187" w:rsidP="00BA4187">
      <w:pPr>
        <w:pStyle w:val="Sinespaciado"/>
        <w:ind w:firstLine="708"/>
        <w:jc w:val="both"/>
        <w:rPr>
          <w:rFonts w:ascii="Verdana" w:hAnsi="Verdana"/>
          <w:sz w:val="20"/>
          <w:szCs w:val="20"/>
          <w:lang w:val="es-MX"/>
        </w:rPr>
      </w:pPr>
      <w:r w:rsidRPr="00D501E5">
        <w:rPr>
          <w:rFonts w:ascii="Verdana" w:hAnsi="Verdana"/>
          <w:b/>
          <w:bCs/>
          <w:sz w:val="20"/>
          <w:szCs w:val="20"/>
          <w:lang w:val="es-MX"/>
        </w:rPr>
        <w:t>Artículo 5.-</w:t>
      </w:r>
      <w:r w:rsidRPr="00D501E5">
        <w:rPr>
          <w:rFonts w:ascii="Verdana" w:hAnsi="Verdana"/>
          <w:sz w:val="20"/>
          <w:szCs w:val="20"/>
          <w:lang w:val="es-MX"/>
        </w:rPr>
        <w:t xml:space="preserve"> El uso de los espacios será bajo la modalidad que se establezca en los convenios que se suscriban, en los que se establecerán los derechos y obligaciones específicas de las partes, así como las condiciones que rijan la utilización de los espacios, incluidas las relacionadas con protección civil, salud, seguridad e higiene. </w:t>
      </w:r>
    </w:p>
    <w:p w14:paraId="72965CE6" w14:textId="77777777" w:rsidR="00BA4187" w:rsidRPr="00D501E5" w:rsidRDefault="00BA4187" w:rsidP="00BA4187">
      <w:pPr>
        <w:pStyle w:val="Sinespaciado"/>
        <w:jc w:val="both"/>
        <w:rPr>
          <w:rFonts w:ascii="Verdana" w:hAnsi="Verdana"/>
          <w:sz w:val="20"/>
          <w:szCs w:val="20"/>
          <w:lang w:val="es-MX"/>
        </w:rPr>
      </w:pPr>
    </w:p>
    <w:p w14:paraId="0D76D8BF" w14:textId="77777777" w:rsidR="00BA4187" w:rsidRPr="00D501E5" w:rsidRDefault="00BA4187" w:rsidP="00BA4187">
      <w:pPr>
        <w:pStyle w:val="Sinespaciado"/>
        <w:ind w:firstLine="708"/>
        <w:jc w:val="both"/>
        <w:rPr>
          <w:rFonts w:ascii="Verdana" w:hAnsi="Verdana"/>
          <w:sz w:val="20"/>
          <w:szCs w:val="20"/>
          <w:lang w:val="es-MX"/>
        </w:rPr>
      </w:pPr>
      <w:r w:rsidRPr="00D501E5">
        <w:rPr>
          <w:rFonts w:ascii="Verdana" w:hAnsi="Verdana"/>
          <w:sz w:val="20"/>
          <w:szCs w:val="20"/>
          <w:lang w:val="es-MX"/>
        </w:rPr>
        <w:t xml:space="preserve">Los eventos que se realicen en el Congreso del Estado estarán sujetos a la disponibilidad de recursos propios y capacidad de los espacios. Los gastos que se generen por la realización del evento serán cubiertos por el solicitante. </w:t>
      </w:r>
    </w:p>
    <w:p w14:paraId="2365CE29" w14:textId="77777777" w:rsidR="00BA4187" w:rsidRPr="00D501E5" w:rsidRDefault="00BA4187" w:rsidP="00BA4187">
      <w:pPr>
        <w:pStyle w:val="Sinespaciado"/>
        <w:jc w:val="both"/>
        <w:rPr>
          <w:rFonts w:ascii="Verdana" w:hAnsi="Verdana"/>
          <w:sz w:val="20"/>
          <w:szCs w:val="20"/>
          <w:lang w:val="es-MX"/>
        </w:rPr>
      </w:pPr>
    </w:p>
    <w:p w14:paraId="13A2CC45" w14:textId="77777777" w:rsidR="00BA4187" w:rsidRPr="00D501E5" w:rsidRDefault="00BA4187" w:rsidP="00BA4187">
      <w:pPr>
        <w:pStyle w:val="Sinespaciado"/>
        <w:ind w:firstLine="708"/>
        <w:jc w:val="both"/>
        <w:rPr>
          <w:rFonts w:ascii="Verdana" w:hAnsi="Verdana"/>
          <w:sz w:val="20"/>
          <w:szCs w:val="20"/>
          <w:lang w:val="es-MX"/>
        </w:rPr>
      </w:pPr>
      <w:r w:rsidRPr="00D501E5">
        <w:rPr>
          <w:rFonts w:ascii="Verdana" w:hAnsi="Verdana"/>
          <w:sz w:val="20"/>
          <w:szCs w:val="20"/>
          <w:lang w:val="es-MX"/>
        </w:rPr>
        <w:t xml:space="preserve">Los eventos deberán realizarse bajo supervisión de la Dirección General de Relaciones lnterinstitucionales con la finalidad de cumplir con la logística, protocolo y correcta imagen institucional. </w:t>
      </w:r>
    </w:p>
    <w:p w14:paraId="67833095" w14:textId="77777777" w:rsidR="00BA4187" w:rsidRPr="00D501E5" w:rsidRDefault="00BA4187" w:rsidP="00BA4187">
      <w:pPr>
        <w:pStyle w:val="Sinespaciado"/>
        <w:jc w:val="both"/>
        <w:rPr>
          <w:rFonts w:ascii="Verdana" w:hAnsi="Verdana"/>
          <w:sz w:val="20"/>
          <w:szCs w:val="20"/>
          <w:lang w:val="es-MX"/>
        </w:rPr>
      </w:pPr>
    </w:p>
    <w:p w14:paraId="2EEBA2D7" w14:textId="1BB6114F" w:rsidR="00BA4187" w:rsidRPr="00D501E5" w:rsidRDefault="00BA4187" w:rsidP="00BA4187">
      <w:pPr>
        <w:pStyle w:val="Sinespaciado"/>
        <w:ind w:firstLine="708"/>
        <w:jc w:val="both"/>
        <w:rPr>
          <w:rFonts w:ascii="Verdana" w:hAnsi="Verdana"/>
          <w:sz w:val="20"/>
          <w:szCs w:val="20"/>
          <w:lang w:val="es-MX"/>
        </w:rPr>
      </w:pPr>
      <w:r w:rsidRPr="00D501E5">
        <w:rPr>
          <w:rFonts w:ascii="Verdana" w:hAnsi="Verdana"/>
          <w:sz w:val="20"/>
          <w:szCs w:val="20"/>
          <w:lang w:val="es-MX"/>
        </w:rPr>
        <w:t xml:space="preserve">Cualquier evento al que se inviten a las diputadas y los diputados tendrán que ubicarse en el lugar donde se encuentre el </w:t>
      </w:r>
      <w:r w:rsidR="00706601" w:rsidRPr="00D501E5">
        <w:rPr>
          <w:rFonts w:ascii="Verdana" w:hAnsi="Verdana"/>
          <w:sz w:val="20"/>
          <w:szCs w:val="20"/>
          <w:lang w:val="es-MX"/>
        </w:rPr>
        <w:t>presídium</w:t>
      </w:r>
      <w:r w:rsidRPr="00D501E5">
        <w:rPr>
          <w:rFonts w:ascii="Verdana" w:hAnsi="Verdana"/>
          <w:sz w:val="20"/>
          <w:szCs w:val="20"/>
          <w:lang w:val="es-MX"/>
        </w:rPr>
        <w:t xml:space="preserve">. </w:t>
      </w:r>
    </w:p>
    <w:p w14:paraId="20D2DC5D" w14:textId="77777777" w:rsidR="00BA4187" w:rsidRPr="00D501E5" w:rsidRDefault="00BA4187" w:rsidP="00BA4187">
      <w:pPr>
        <w:pStyle w:val="Sinespaciado"/>
        <w:jc w:val="both"/>
        <w:rPr>
          <w:rFonts w:ascii="Verdana" w:hAnsi="Verdana"/>
          <w:sz w:val="20"/>
          <w:szCs w:val="20"/>
          <w:lang w:val="es-MX"/>
        </w:rPr>
      </w:pPr>
    </w:p>
    <w:p w14:paraId="545C8F7C" w14:textId="77777777" w:rsidR="00BA4187" w:rsidRPr="00D501E5" w:rsidRDefault="00BA4187" w:rsidP="00BA4187">
      <w:pPr>
        <w:pStyle w:val="Sinespaciado"/>
        <w:ind w:firstLine="708"/>
        <w:jc w:val="both"/>
        <w:rPr>
          <w:rFonts w:ascii="Verdana" w:hAnsi="Verdana"/>
          <w:sz w:val="20"/>
          <w:szCs w:val="20"/>
          <w:lang w:val="es-MX"/>
        </w:rPr>
      </w:pPr>
      <w:r w:rsidRPr="00D501E5">
        <w:rPr>
          <w:rFonts w:ascii="Verdana" w:hAnsi="Verdana"/>
          <w:sz w:val="20"/>
          <w:szCs w:val="20"/>
          <w:lang w:val="es-MX"/>
        </w:rPr>
        <w:t xml:space="preserve">Para los eventos no institucionales el uso de gas butano para la cocina, montaje del escenario, personal operativo y de atención a invitados, correrá por parte del solicitante. </w:t>
      </w:r>
    </w:p>
    <w:p w14:paraId="7DF96E9F" w14:textId="77777777" w:rsidR="00BA4187" w:rsidRPr="00D501E5" w:rsidRDefault="00BA4187" w:rsidP="00BA4187">
      <w:pPr>
        <w:pStyle w:val="Sinespaciado"/>
        <w:jc w:val="both"/>
        <w:rPr>
          <w:rFonts w:ascii="Verdana" w:hAnsi="Verdana"/>
          <w:b/>
          <w:sz w:val="20"/>
          <w:szCs w:val="20"/>
          <w:lang w:val="es-MX"/>
        </w:rPr>
      </w:pPr>
    </w:p>
    <w:p w14:paraId="6515BD26" w14:textId="77777777" w:rsidR="00BA4187" w:rsidRPr="00D501E5" w:rsidRDefault="00BA4187" w:rsidP="00BA4187">
      <w:pPr>
        <w:pStyle w:val="Sinespaciado"/>
        <w:jc w:val="right"/>
        <w:rPr>
          <w:rFonts w:ascii="Verdana" w:hAnsi="Verdana"/>
          <w:b/>
          <w:sz w:val="20"/>
          <w:szCs w:val="20"/>
          <w:lang w:val="es-MX"/>
        </w:rPr>
      </w:pPr>
      <w:r w:rsidRPr="00D501E5">
        <w:rPr>
          <w:rFonts w:ascii="Verdana" w:hAnsi="Verdana"/>
          <w:b/>
          <w:sz w:val="20"/>
          <w:szCs w:val="20"/>
          <w:lang w:val="es-MX"/>
        </w:rPr>
        <w:t>Solicitudes</w:t>
      </w:r>
    </w:p>
    <w:p w14:paraId="0E065085" w14:textId="77777777" w:rsidR="00BA4187" w:rsidRPr="00D501E5" w:rsidRDefault="00BA4187" w:rsidP="00BA4187">
      <w:pPr>
        <w:pStyle w:val="Sinespaciado"/>
        <w:ind w:firstLine="708"/>
        <w:jc w:val="both"/>
        <w:rPr>
          <w:rFonts w:ascii="Verdana" w:hAnsi="Verdana"/>
          <w:sz w:val="20"/>
          <w:szCs w:val="20"/>
          <w:lang w:val="es-MX"/>
        </w:rPr>
      </w:pPr>
      <w:r w:rsidRPr="00D501E5">
        <w:rPr>
          <w:rFonts w:ascii="Verdana" w:hAnsi="Verdana"/>
          <w:b/>
          <w:sz w:val="20"/>
          <w:szCs w:val="20"/>
          <w:lang w:val="es-MX"/>
        </w:rPr>
        <w:t xml:space="preserve">Artículo 6.- </w:t>
      </w:r>
      <w:r w:rsidRPr="00D501E5">
        <w:rPr>
          <w:rFonts w:ascii="Verdana" w:hAnsi="Verdana"/>
          <w:sz w:val="20"/>
          <w:szCs w:val="20"/>
          <w:lang w:val="es-MX"/>
        </w:rPr>
        <w:t xml:space="preserve">Las solicitudes de eventos deberán cumplir con los siguientes requisitos: </w:t>
      </w:r>
    </w:p>
    <w:p w14:paraId="234BBF82" w14:textId="77777777" w:rsidR="00BA4187" w:rsidRPr="00D501E5" w:rsidRDefault="00BA4187" w:rsidP="00BA4187">
      <w:pPr>
        <w:pStyle w:val="Sinespaciado"/>
        <w:jc w:val="both"/>
        <w:rPr>
          <w:rFonts w:ascii="Verdana" w:hAnsi="Verdana"/>
          <w:sz w:val="20"/>
          <w:szCs w:val="20"/>
          <w:lang w:val="es-MX"/>
        </w:rPr>
      </w:pPr>
    </w:p>
    <w:p w14:paraId="2BFE92C1" w14:textId="77777777" w:rsidR="00BA4187" w:rsidRPr="00D501E5" w:rsidRDefault="00BA4187" w:rsidP="00BA4187">
      <w:pPr>
        <w:pStyle w:val="Sinespaciado"/>
        <w:jc w:val="both"/>
        <w:rPr>
          <w:rFonts w:ascii="Verdana" w:hAnsi="Verdana"/>
          <w:sz w:val="20"/>
          <w:szCs w:val="20"/>
          <w:lang w:val="es-MX"/>
        </w:rPr>
      </w:pPr>
      <w:r w:rsidRPr="00D501E5">
        <w:rPr>
          <w:rFonts w:ascii="Verdana" w:hAnsi="Verdana"/>
          <w:sz w:val="20"/>
          <w:szCs w:val="20"/>
          <w:lang w:val="es-MX"/>
        </w:rPr>
        <w:t xml:space="preserve">I.- Las solicitudes deberán realizarse con 15 días hábiles de anticipación a la fecha del evento. </w:t>
      </w:r>
    </w:p>
    <w:p w14:paraId="6050B640" w14:textId="77777777" w:rsidR="00BA4187" w:rsidRPr="00D501E5" w:rsidRDefault="00BA4187" w:rsidP="00BA4187">
      <w:pPr>
        <w:pStyle w:val="Sinespaciado"/>
        <w:jc w:val="both"/>
        <w:rPr>
          <w:rFonts w:ascii="Verdana" w:hAnsi="Verdana"/>
          <w:sz w:val="20"/>
          <w:szCs w:val="20"/>
          <w:lang w:val="es-MX"/>
        </w:rPr>
      </w:pPr>
    </w:p>
    <w:p w14:paraId="136CA1AD" w14:textId="7AAAFFB9" w:rsidR="00BA4187" w:rsidRPr="00D501E5" w:rsidRDefault="00BA4187" w:rsidP="00BA4187">
      <w:pPr>
        <w:pStyle w:val="Sinespaciado"/>
        <w:jc w:val="both"/>
        <w:rPr>
          <w:rFonts w:ascii="Verdana" w:hAnsi="Verdana"/>
          <w:sz w:val="20"/>
          <w:szCs w:val="20"/>
          <w:lang w:val="es-MX"/>
        </w:rPr>
      </w:pPr>
      <w:r w:rsidRPr="00D501E5">
        <w:rPr>
          <w:rFonts w:ascii="Verdana" w:hAnsi="Verdana"/>
          <w:sz w:val="20"/>
          <w:szCs w:val="20"/>
          <w:lang w:val="es-MX"/>
        </w:rPr>
        <w:t>II.- Las solicitudes deberán hacerse por escrito dirigidas a la Dirección General de Relaciones lnter</w:t>
      </w:r>
      <w:r w:rsidR="00870CDB" w:rsidRPr="00D501E5">
        <w:rPr>
          <w:rFonts w:ascii="Verdana" w:hAnsi="Verdana"/>
          <w:sz w:val="20"/>
          <w:szCs w:val="20"/>
          <w:lang w:val="es-MX"/>
        </w:rPr>
        <w:t>i</w:t>
      </w:r>
      <w:r w:rsidRPr="00D501E5">
        <w:rPr>
          <w:rFonts w:ascii="Verdana" w:hAnsi="Verdana"/>
          <w:sz w:val="20"/>
          <w:szCs w:val="20"/>
          <w:lang w:val="es-MX"/>
        </w:rPr>
        <w:t>nst</w:t>
      </w:r>
      <w:r w:rsidR="000655C3" w:rsidRPr="00D501E5">
        <w:rPr>
          <w:rFonts w:ascii="Verdana" w:hAnsi="Verdana"/>
          <w:sz w:val="20"/>
          <w:szCs w:val="20"/>
          <w:lang w:val="es-MX"/>
        </w:rPr>
        <w:t>i</w:t>
      </w:r>
      <w:r w:rsidRPr="00D501E5">
        <w:rPr>
          <w:rFonts w:ascii="Verdana" w:hAnsi="Verdana"/>
          <w:sz w:val="20"/>
          <w:szCs w:val="20"/>
          <w:lang w:val="es-MX"/>
        </w:rPr>
        <w:t xml:space="preserve">tucionales. </w:t>
      </w:r>
    </w:p>
    <w:p w14:paraId="498316F4" w14:textId="77777777" w:rsidR="00BA4187" w:rsidRPr="00D501E5" w:rsidRDefault="00BA4187" w:rsidP="00BA4187">
      <w:pPr>
        <w:pStyle w:val="Sinespaciado"/>
        <w:jc w:val="both"/>
        <w:rPr>
          <w:rFonts w:ascii="Verdana" w:hAnsi="Verdana"/>
          <w:sz w:val="20"/>
          <w:szCs w:val="20"/>
          <w:lang w:val="es-MX"/>
        </w:rPr>
      </w:pPr>
    </w:p>
    <w:p w14:paraId="451475D1" w14:textId="77777777" w:rsidR="00BA4187" w:rsidRPr="00D501E5" w:rsidRDefault="00BA4187" w:rsidP="00BA4187">
      <w:pPr>
        <w:pStyle w:val="Sinespaciado"/>
        <w:jc w:val="both"/>
        <w:rPr>
          <w:rFonts w:ascii="Verdana" w:hAnsi="Verdana"/>
          <w:sz w:val="20"/>
          <w:szCs w:val="20"/>
          <w:lang w:val="es-MX"/>
        </w:rPr>
      </w:pPr>
      <w:r w:rsidRPr="00D501E5">
        <w:rPr>
          <w:rFonts w:ascii="Verdana" w:hAnsi="Verdana"/>
          <w:sz w:val="20"/>
          <w:szCs w:val="20"/>
          <w:lang w:val="es-MX"/>
        </w:rPr>
        <w:t xml:space="preserve">III.- Como medio de notificación las solicitudes deberán ser remitidas a través de: </w:t>
      </w:r>
    </w:p>
    <w:p w14:paraId="3CF8B156" w14:textId="77777777" w:rsidR="00BA4187" w:rsidRPr="00D501E5" w:rsidRDefault="00BA4187" w:rsidP="00BA4187">
      <w:pPr>
        <w:pStyle w:val="Sinespaciado"/>
        <w:jc w:val="both"/>
        <w:rPr>
          <w:rFonts w:ascii="Verdana" w:hAnsi="Verdana"/>
          <w:b/>
          <w:sz w:val="20"/>
          <w:szCs w:val="20"/>
          <w:lang w:val="es-MX"/>
        </w:rPr>
      </w:pPr>
    </w:p>
    <w:p w14:paraId="2BB804FD" w14:textId="77777777" w:rsidR="00BA4187" w:rsidRPr="00D501E5" w:rsidRDefault="00BA4187" w:rsidP="00BA4187">
      <w:pPr>
        <w:pStyle w:val="Sinespaciado"/>
        <w:numPr>
          <w:ilvl w:val="0"/>
          <w:numId w:val="7"/>
        </w:numPr>
        <w:jc w:val="both"/>
        <w:rPr>
          <w:rFonts w:ascii="Verdana" w:hAnsi="Verdana"/>
          <w:sz w:val="20"/>
          <w:szCs w:val="20"/>
          <w:lang w:val="es-MX"/>
        </w:rPr>
      </w:pPr>
      <w:r w:rsidRPr="00D501E5">
        <w:rPr>
          <w:rFonts w:ascii="Verdana" w:hAnsi="Verdana"/>
          <w:sz w:val="20"/>
          <w:szCs w:val="20"/>
          <w:lang w:val="es-MX"/>
        </w:rPr>
        <w:t xml:space="preserve">Firma electrónica certificada, al buzón: </w:t>
      </w:r>
      <w:r w:rsidRPr="00D501E5">
        <w:rPr>
          <w:rFonts w:ascii="Verdana" w:hAnsi="Verdana"/>
          <w:b/>
          <w:sz w:val="20"/>
          <w:szCs w:val="20"/>
          <w:lang w:val="es-MX"/>
        </w:rPr>
        <w:t xml:space="preserve">Unidad de Correspondencia, Congreso del Estado </w:t>
      </w:r>
    </w:p>
    <w:p w14:paraId="4DA42218" w14:textId="77777777" w:rsidR="00BA4187" w:rsidRPr="00D501E5" w:rsidRDefault="00BA4187" w:rsidP="00BA4187">
      <w:pPr>
        <w:pStyle w:val="Sinespaciado"/>
        <w:jc w:val="both"/>
        <w:rPr>
          <w:rFonts w:ascii="Verdana" w:hAnsi="Verdana"/>
          <w:sz w:val="20"/>
          <w:szCs w:val="20"/>
          <w:lang w:val="es-MX"/>
        </w:rPr>
      </w:pPr>
    </w:p>
    <w:p w14:paraId="2CBCD7CC" w14:textId="77777777" w:rsidR="00BA4187" w:rsidRPr="00D501E5" w:rsidRDefault="00BA4187" w:rsidP="00BA4187">
      <w:pPr>
        <w:pStyle w:val="Sinespaciado"/>
        <w:numPr>
          <w:ilvl w:val="0"/>
          <w:numId w:val="7"/>
        </w:numPr>
        <w:jc w:val="both"/>
        <w:rPr>
          <w:rFonts w:ascii="Verdana" w:hAnsi="Verdana"/>
          <w:sz w:val="20"/>
          <w:szCs w:val="20"/>
          <w:lang w:val="es-MX"/>
        </w:rPr>
      </w:pPr>
      <w:r w:rsidRPr="00D501E5">
        <w:rPr>
          <w:rFonts w:ascii="Verdana" w:hAnsi="Verdana"/>
          <w:sz w:val="20"/>
          <w:szCs w:val="20"/>
          <w:lang w:val="es-MX"/>
        </w:rPr>
        <w:t xml:space="preserve">Al correo electrónico: </w:t>
      </w:r>
      <w:r w:rsidRPr="00D501E5">
        <w:rPr>
          <w:rFonts w:ascii="Verdana" w:hAnsi="Verdana"/>
          <w:b/>
          <w:bCs/>
          <w:sz w:val="20"/>
          <w:szCs w:val="20"/>
          <w:lang w:val="es-MX"/>
        </w:rPr>
        <w:t xml:space="preserve">correspondencia@congresogto.gob.mx </w:t>
      </w:r>
    </w:p>
    <w:p w14:paraId="63AF8838" w14:textId="77777777" w:rsidR="00BA4187" w:rsidRPr="00D501E5" w:rsidRDefault="00BA4187" w:rsidP="00BA4187">
      <w:pPr>
        <w:pStyle w:val="Sinespaciado"/>
        <w:jc w:val="both"/>
        <w:rPr>
          <w:rFonts w:ascii="Verdana" w:hAnsi="Verdana"/>
          <w:b/>
          <w:sz w:val="20"/>
          <w:szCs w:val="20"/>
          <w:lang w:val="es-MX"/>
        </w:rPr>
      </w:pPr>
    </w:p>
    <w:p w14:paraId="6009C7C0" w14:textId="77777777" w:rsidR="00BA4187" w:rsidRPr="00D501E5" w:rsidRDefault="00BA4187" w:rsidP="00BA4187">
      <w:pPr>
        <w:pStyle w:val="Sinespaciado"/>
        <w:numPr>
          <w:ilvl w:val="0"/>
          <w:numId w:val="7"/>
        </w:numPr>
        <w:jc w:val="both"/>
        <w:rPr>
          <w:rFonts w:ascii="Verdana" w:hAnsi="Verdana"/>
          <w:sz w:val="20"/>
          <w:szCs w:val="20"/>
          <w:lang w:val="es-MX"/>
        </w:rPr>
      </w:pPr>
      <w:r w:rsidRPr="00D501E5">
        <w:rPr>
          <w:rFonts w:ascii="Verdana" w:hAnsi="Verdana"/>
          <w:sz w:val="20"/>
          <w:szCs w:val="20"/>
          <w:lang w:val="es-MX"/>
        </w:rPr>
        <w:t xml:space="preserve">La </w:t>
      </w:r>
      <w:r w:rsidRPr="00D501E5">
        <w:rPr>
          <w:rFonts w:ascii="Verdana" w:hAnsi="Verdana"/>
          <w:b/>
          <w:sz w:val="20"/>
          <w:szCs w:val="20"/>
          <w:lang w:val="es-MX"/>
        </w:rPr>
        <w:t xml:space="preserve">Unidad de Correspondencia, </w:t>
      </w:r>
      <w:r w:rsidRPr="00D501E5">
        <w:rPr>
          <w:rFonts w:ascii="Verdana" w:hAnsi="Verdana"/>
          <w:sz w:val="20"/>
          <w:szCs w:val="20"/>
          <w:lang w:val="es-MX"/>
        </w:rPr>
        <w:t xml:space="preserve">ubicada en Paseo del Congreso No. 60, colonia Marfil, Guanajuato, Gto., C.P. 36250. </w:t>
      </w:r>
    </w:p>
    <w:p w14:paraId="7240F0CE" w14:textId="77777777" w:rsidR="00BA4187" w:rsidRPr="00D501E5" w:rsidRDefault="00BA4187" w:rsidP="00BA4187">
      <w:pPr>
        <w:pStyle w:val="Sinespaciado"/>
        <w:jc w:val="both"/>
        <w:rPr>
          <w:rFonts w:ascii="Verdana" w:hAnsi="Verdana"/>
          <w:sz w:val="20"/>
          <w:szCs w:val="20"/>
          <w:lang w:val="es-MX"/>
        </w:rPr>
      </w:pPr>
    </w:p>
    <w:p w14:paraId="406309CB" w14:textId="77777777" w:rsidR="00BA4187" w:rsidRPr="00D501E5" w:rsidRDefault="00BA4187" w:rsidP="00BA4187">
      <w:pPr>
        <w:pStyle w:val="Sinespaciado"/>
        <w:ind w:firstLine="360"/>
        <w:jc w:val="both"/>
        <w:rPr>
          <w:rFonts w:ascii="Verdana" w:hAnsi="Verdana"/>
          <w:sz w:val="20"/>
          <w:szCs w:val="20"/>
          <w:lang w:val="es-MX"/>
        </w:rPr>
      </w:pPr>
      <w:r w:rsidRPr="00D501E5">
        <w:rPr>
          <w:rFonts w:ascii="Verdana" w:hAnsi="Verdana"/>
          <w:sz w:val="20"/>
          <w:szCs w:val="20"/>
          <w:lang w:val="es-MX"/>
        </w:rPr>
        <w:t>Una vez aprobada la solicitud, deberán rev</w:t>
      </w:r>
      <w:r w:rsidRPr="00D501E5">
        <w:rPr>
          <w:rFonts w:ascii="Verdana" w:hAnsi="Verdana"/>
          <w:strike/>
          <w:sz w:val="20"/>
          <w:szCs w:val="20"/>
          <w:lang w:val="es-MX"/>
        </w:rPr>
        <w:t>i</w:t>
      </w:r>
      <w:r w:rsidRPr="00D501E5">
        <w:rPr>
          <w:rFonts w:ascii="Verdana" w:hAnsi="Verdana"/>
          <w:sz w:val="20"/>
          <w:szCs w:val="20"/>
          <w:lang w:val="es-MX"/>
        </w:rPr>
        <w:t xml:space="preserve">sarse los detalles relacionados al evento a través del siguiente contacto: </w:t>
      </w:r>
    </w:p>
    <w:p w14:paraId="327B8D6F" w14:textId="77777777" w:rsidR="00BA4187" w:rsidRPr="00D501E5" w:rsidRDefault="00BA4187" w:rsidP="00BA4187">
      <w:pPr>
        <w:pStyle w:val="Sinespaciado"/>
        <w:jc w:val="both"/>
        <w:rPr>
          <w:rFonts w:ascii="Verdana" w:hAnsi="Verdana"/>
          <w:sz w:val="20"/>
          <w:szCs w:val="20"/>
          <w:lang w:val="es-MX"/>
        </w:rPr>
      </w:pPr>
      <w:r w:rsidRPr="00D501E5">
        <w:rPr>
          <w:rFonts w:ascii="Verdana" w:hAnsi="Verdana"/>
          <w:b/>
          <w:sz w:val="20"/>
          <w:szCs w:val="20"/>
          <w:lang w:val="es-MX"/>
        </w:rPr>
        <w:t xml:space="preserve"> </w:t>
      </w:r>
    </w:p>
    <w:p w14:paraId="48EDA940" w14:textId="77777777" w:rsidR="00BA4187" w:rsidRPr="00D501E5" w:rsidRDefault="00BA4187" w:rsidP="00BA4187">
      <w:pPr>
        <w:pStyle w:val="Sinespaciado"/>
        <w:ind w:firstLine="360"/>
        <w:jc w:val="both"/>
        <w:rPr>
          <w:rFonts w:ascii="Verdana" w:hAnsi="Verdana"/>
          <w:sz w:val="20"/>
          <w:szCs w:val="20"/>
          <w:lang w:val="es-MX"/>
        </w:rPr>
      </w:pPr>
      <w:r w:rsidRPr="00D501E5">
        <w:rPr>
          <w:rFonts w:ascii="Verdana" w:hAnsi="Verdana"/>
          <w:sz w:val="20"/>
          <w:szCs w:val="20"/>
          <w:lang w:val="es-MX"/>
        </w:rPr>
        <w:t xml:space="preserve">Coordinación de Eventos y Protocolo de la Dirección General de Relaciones lnterinstitucionales. </w:t>
      </w:r>
    </w:p>
    <w:p w14:paraId="3592C52E" w14:textId="77777777" w:rsidR="00BA4187" w:rsidRPr="00D501E5" w:rsidRDefault="00BA4187" w:rsidP="00BA4187">
      <w:pPr>
        <w:pStyle w:val="Sinespaciado"/>
        <w:jc w:val="both"/>
        <w:rPr>
          <w:rFonts w:ascii="Verdana" w:hAnsi="Verdana"/>
          <w:sz w:val="20"/>
          <w:szCs w:val="20"/>
          <w:lang w:val="es-MX"/>
        </w:rPr>
      </w:pPr>
    </w:p>
    <w:p w14:paraId="5AA35851" w14:textId="77777777" w:rsidR="00BA4187" w:rsidRPr="00D501E5" w:rsidRDefault="00BA4187" w:rsidP="00BA4187">
      <w:pPr>
        <w:pStyle w:val="Sinespaciado"/>
        <w:jc w:val="both"/>
        <w:rPr>
          <w:rFonts w:ascii="Verdana" w:hAnsi="Verdana"/>
          <w:sz w:val="20"/>
          <w:szCs w:val="20"/>
          <w:lang w:val="es-MX"/>
        </w:rPr>
      </w:pPr>
      <w:r w:rsidRPr="00D501E5">
        <w:rPr>
          <w:rFonts w:ascii="Verdana" w:hAnsi="Verdana"/>
          <w:sz w:val="20"/>
          <w:szCs w:val="20"/>
          <w:lang w:val="es-MX"/>
        </w:rPr>
        <w:t xml:space="preserve">Teléfono: (473) 102-00-00 ext. 6092 </w:t>
      </w:r>
    </w:p>
    <w:p w14:paraId="477FF6C3" w14:textId="2C39692E" w:rsidR="00BA4187" w:rsidRPr="00D501E5" w:rsidRDefault="00BA4187" w:rsidP="00BA4187">
      <w:pPr>
        <w:pStyle w:val="Sinespaciado"/>
        <w:jc w:val="both"/>
        <w:rPr>
          <w:rFonts w:ascii="Verdana" w:hAnsi="Verdana"/>
          <w:sz w:val="20"/>
          <w:szCs w:val="20"/>
          <w:lang w:val="es-MX"/>
        </w:rPr>
      </w:pPr>
      <w:r w:rsidRPr="00D501E5">
        <w:rPr>
          <w:rFonts w:ascii="Verdana" w:hAnsi="Verdana"/>
          <w:sz w:val="20"/>
          <w:szCs w:val="20"/>
          <w:lang w:val="es-MX"/>
        </w:rPr>
        <w:lastRenderedPageBreak/>
        <w:t xml:space="preserve">Correo electrónico: eventosyprotocolo@congresogto.gob.mx </w:t>
      </w:r>
    </w:p>
    <w:p w14:paraId="132A80CB" w14:textId="77777777" w:rsidR="00BA4187" w:rsidRPr="00D501E5" w:rsidRDefault="00BA4187" w:rsidP="00BA4187">
      <w:pPr>
        <w:pStyle w:val="Sinespaciado"/>
        <w:jc w:val="both"/>
        <w:rPr>
          <w:rFonts w:ascii="Verdana" w:hAnsi="Verdana"/>
          <w:b/>
          <w:bCs/>
          <w:sz w:val="20"/>
          <w:szCs w:val="20"/>
          <w:lang w:val="es-MX"/>
        </w:rPr>
      </w:pPr>
    </w:p>
    <w:p w14:paraId="609B9913" w14:textId="77777777" w:rsidR="00BA4187" w:rsidRPr="00D501E5" w:rsidRDefault="00BA4187" w:rsidP="00BA4187">
      <w:pPr>
        <w:pStyle w:val="Sinespaciado"/>
        <w:jc w:val="right"/>
        <w:rPr>
          <w:rFonts w:ascii="Verdana" w:hAnsi="Verdana"/>
          <w:b/>
          <w:bCs/>
          <w:sz w:val="20"/>
          <w:szCs w:val="20"/>
          <w:lang w:val="es-MX"/>
        </w:rPr>
      </w:pPr>
      <w:r w:rsidRPr="00D501E5">
        <w:rPr>
          <w:rFonts w:ascii="Verdana" w:hAnsi="Verdana"/>
          <w:b/>
          <w:bCs/>
          <w:sz w:val="20"/>
          <w:szCs w:val="20"/>
          <w:lang w:val="es-MX"/>
        </w:rPr>
        <w:t>Horario</w:t>
      </w:r>
    </w:p>
    <w:p w14:paraId="4C4C69FC" w14:textId="77777777" w:rsidR="00BA4187" w:rsidRPr="00D501E5" w:rsidRDefault="00BA4187" w:rsidP="00BA4187">
      <w:pPr>
        <w:pStyle w:val="Sinespaciado"/>
        <w:ind w:firstLine="708"/>
        <w:jc w:val="both"/>
        <w:rPr>
          <w:rFonts w:ascii="Verdana" w:hAnsi="Verdana"/>
          <w:sz w:val="20"/>
          <w:szCs w:val="20"/>
          <w:lang w:val="es-MX"/>
        </w:rPr>
      </w:pPr>
      <w:r w:rsidRPr="00D501E5">
        <w:rPr>
          <w:rFonts w:ascii="Verdana" w:hAnsi="Verdana"/>
          <w:b/>
          <w:bCs/>
          <w:sz w:val="20"/>
          <w:szCs w:val="20"/>
          <w:lang w:val="es-MX"/>
        </w:rPr>
        <w:t>Artículo 7.-</w:t>
      </w:r>
      <w:r w:rsidRPr="00D501E5">
        <w:rPr>
          <w:rFonts w:ascii="Verdana" w:hAnsi="Verdana"/>
          <w:sz w:val="20"/>
          <w:szCs w:val="20"/>
          <w:lang w:val="es-MX"/>
        </w:rPr>
        <w:t xml:space="preserve"> Los horarios en los que se podrán utilizar los espacios será el comprendido de las 09:00 a.m. hasta las 17:00 horas, de lunes a viernes en días hábiles institucionales. El horario permitido para los trabajos de montaje previos y posteriores al evento se establecerán previamente conforme al convenio respectivo. </w:t>
      </w:r>
    </w:p>
    <w:p w14:paraId="2A8ABA98" w14:textId="77777777" w:rsidR="00BA4187" w:rsidRPr="00D501E5" w:rsidRDefault="00BA4187" w:rsidP="00BA4187">
      <w:pPr>
        <w:pStyle w:val="Sinespaciado"/>
        <w:jc w:val="both"/>
        <w:rPr>
          <w:rFonts w:ascii="Verdana" w:hAnsi="Verdana"/>
          <w:sz w:val="20"/>
          <w:szCs w:val="20"/>
          <w:lang w:val="es-MX"/>
        </w:rPr>
      </w:pPr>
    </w:p>
    <w:p w14:paraId="27252F17" w14:textId="77777777" w:rsidR="00BA4187" w:rsidRPr="00D501E5" w:rsidRDefault="00BA4187" w:rsidP="00BA4187">
      <w:pPr>
        <w:pStyle w:val="Sinespaciado"/>
        <w:ind w:firstLine="708"/>
        <w:jc w:val="both"/>
        <w:rPr>
          <w:rFonts w:ascii="Verdana" w:hAnsi="Verdana"/>
          <w:sz w:val="20"/>
          <w:szCs w:val="20"/>
          <w:lang w:val="es-MX"/>
        </w:rPr>
      </w:pPr>
      <w:r w:rsidRPr="00D501E5">
        <w:rPr>
          <w:rFonts w:ascii="Verdana" w:hAnsi="Verdana"/>
          <w:sz w:val="20"/>
          <w:szCs w:val="20"/>
          <w:lang w:val="es-MX"/>
        </w:rPr>
        <w:t>Se podrá habilitar el uso de los espac</w:t>
      </w:r>
      <w:r w:rsidRPr="00D501E5">
        <w:rPr>
          <w:rFonts w:ascii="Verdana" w:hAnsi="Verdana"/>
          <w:strike/>
          <w:sz w:val="20"/>
          <w:szCs w:val="20"/>
          <w:lang w:val="es-MX"/>
        </w:rPr>
        <w:t>i</w:t>
      </w:r>
      <w:r w:rsidRPr="00D501E5">
        <w:rPr>
          <w:rFonts w:ascii="Verdana" w:hAnsi="Verdana"/>
          <w:sz w:val="20"/>
          <w:szCs w:val="20"/>
          <w:lang w:val="es-MX"/>
        </w:rPr>
        <w:t xml:space="preserve">os en otros días, únicamente para actividades propias del Poder Legislativo. </w:t>
      </w:r>
    </w:p>
    <w:p w14:paraId="588C3EF9" w14:textId="77777777" w:rsidR="00BA4187" w:rsidRPr="00D501E5" w:rsidRDefault="00BA4187" w:rsidP="00BA4187">
      <w:pPr>
        <w:pStyle w:val="Sinespaciado"/>
        <w:jc w:val="both"/>
        <w:rPr>
          <w:rFonts w:ascii="Verdana" w:hAnsi="Verdana"/>
          <w:sz w:val="20"/>
          <w:szCs w:val="20"/>
          <w:lang w:val="es-MX"/>
        </w:rPr>
      </w:pPr>
    </w:p>
    <w:p w14:paraId="1758CA73" w14:textId="77777777" w:rsidR="00BA4187" w:rsidRPr="00D501E5" w:rsidRDefault="00BA4187" w:rsidP="00BA4187">
      <w:pPr>
        <w:pStyle w:val="Sinespaciado"/>
        <w:ind w:firstLine="708"/>
        <w:jc w:val="both"/>
        <w:rPr>
          <w:rFonts w:ascii="Verdana" w:hAnsi="Verdana"/>
          <w:sz w:val="20"/>
          <w:szCs w:val="20"/>
          <w:lang w:val="es-MX"/>
        </w:rPr>
      </w:pPr>
      <w:r w:rsidRPr="00D501E5">
        <w:rPr>
          <w:rFonts w:ascii="Verdana" w:hAnsi="Verdana"/>
          <w:sz w:val="20"/>
          <w:szCs w:val="20"/>
          <w:lang w:val="es-MX"/>
        </w:rPr>
        <w:t xml:space="preserve">Las unidades administrativas del Congreso del Estado funcionarán en los horarios habituales, sin que tal circunstancia pueda ser reclamada por los solicitantes, a excepción de aquellas áreas que atendiendo a la naturaleza del asunto sean designadas. </w:t>
      </w:r>
    </w:p>
    <w:p w14:paraId="445B5826" w14:textId="77777777" w:rsidR="00BA4187" w:rsidRPr="00D501E5" w:rsidRDefault="00BA4187" w:rsidP="00BA4187">
      <w:pPr>
        <w:pStyle w:val="Sinespaciado"/>
        <w:jc w:val="both"/>
        <w:rPr>
          <w:rFonts w:ascii="Verdana" w:hAnsi="Verdana"/>
          <w:sz w:val="20"/>
          <w:szCs w:val="20"/>
          <w:lang w:val="es-MX"/>
        </w:rPr>
      </w:pPr>
    </w:p>
    <w:p w14:paraId="7F517062" w14:textId="77777777" w:rsidR="00BA4187" w:rsidRPr="00D501E5" w:rsidRDefault="00BA4187" w:rsidP="00BA4187">
      <w:pPr>
        <w:pStyle w:val="Sinespaciado"/>
        <w:jc w:val="right"/>
        <w:rPr>
          <w:rFonts w:ascii="Verdana" w:hAnsi="Verdana"/>
          <w:b/>
          <w:bCs/>
          <w:sz w:val="20"/>
          <w:szCs w:val="20"/>
          <w:lang w:val="es-MX"/>
        </w:rPr>
      </w:pPr>
      <w:r w:rsidRPr="00D501E5">
        <w:rPr>
          <w:rFonts w:ascii="Verdana" w:hAnsi="Verdana"/>
          <w:b/>
          <w:bCs/>
          <w:sz w:val="20"/>
          <w:szCs w:val="20"/>
          <w:lang w:val="es-MX"/>
        </w:rPr>
        <w:t xml:space="preserve">Responsabilidades por el uso de espacios </w:t>
      </w:r>
    </w:p>
    <w:p w14:paraId="725163D9" w14:textId="77777777" w:rsidR="00BA4187" w:rsidRPr="00D501E5" w:rsidRDefault="00BA4187" w:rsidP="00BA4187">
      <w:pPr>
        <w:pStyle w:val="Sinespaciado"/>
        <w:ind w:firstLine="708"/>
        <w:jc w:val="both"/>
        <w:rPr>
          <w:rFonts w:ascii="Verdana" w:hAnsi="Verdana"/>
          <w:sz w:val="20"/>
          <w:szCs w:val="20"/>
          <w:lang w:val="es-MX"/>
        </w:rPr>
      </w:pPr>
      <w:r w:rsidRPr="00D501E5">
        <w:rPr>
          <w:rFonts w:ascii="Verdana" w:hAnsi="Verdana"/>
          <w:b/>
          <w:bCs/>
          <w:sz w:val="20"/>
          <w:szCs w:val="20"/>
          <w:lang w:val="es-MX"/>
        </w:rPr>
        <w:t>Artículo 8.-</w:t>
      </w:r>
      <w:r w:rsidRPr="00D501E5">
        <w:rPr>
          <w:rFonts w:ascii="Verdana" w:hAnsi="Verdana"/>
          <w:sz w:val="20"/>
          <w:szCs w:val="20"/>
          <w:lang w:val="es-MX"/>
        </w:rPr>
        <w:t xml:space="preserve"> El uso de espacios del Congreso del Estado se deberá salvaguardar la conservación y buen uso de los espacios, como áreas comunes y de estacionamiento. </w:t>
      </w:r>
    </w:p>
    <w:p w14:paraId="37706C9A" w14:textId="77777777" w:rsidR="00BA4187" w:rsidRPr="00D501E5" w:rsidRDefault="00BA4187" w:rsidP="00BA4187">
      <w:pPr>
        <w:pStyle w:val="Sinespaciado"/>
        <w:jc w:val="both"/>
        <w:rPr>
          <w:rFonts w:ascii="Verdana" w:hAnsi="Verdana"/>
          <w:sz w:val="20"/>
          <w:szCs w:val="20"/>
          <w:lang w:val="es-MX"/>
        </w:rPr>
      </w:pPr>
    </w:p>
    <w:p w14:paraId="6F0311A8" w14:textId="77777777" w:rsidR="00BA4187" w:rsidRPr="00D501E5" w:rsidRDefault="00BA4187" w:rsidP="00BA4187">
      <w:pPr>
        <w:pStyle w:val="Sinespaciado"/>
        <w:ind w:firstLine="708"/>
        <w:jc w:val="both"/>
        <w:rPr>
          <w:rFonts w:ascii="Verdana" w:hAnsi="Verdana"/>
          <w:sz w:val="20"/>
          <w:szCs w:val="20"/>
          <w:lang w:val="es-MX"/>
        </w:rPr>
      </w:pPr>
      <w:r w:rsidRPr="00D501E5">
        <w:rPr>
          <w:rFonts w:ascii="Verdana" w:hAnsi="Verdana"/>
          <w:sz w:val="20"/>
          <w:szCs w:val="20"/>
          <w:lang w:val="es-MX"/>
        </w:rPr>
        <w:t xml:space="preserve">Entre las obligaciones contraídas por el solicitante se incluyen el buen uso y conservación de todos los bienes muebles e inmuebles incluidos sus accesorios. </w:t>
      </w:r>
    </w:p>
    <w:p w14:paraId="63C93F55" w14:textId="77777777" w:rsidR="00BA4187" w:rsidRPr="00D501E5" w:rsidRDefault="00BA4187" w:rsidP="00BA4187">
      <w:pPr>
        <w:pStyle w:val="Sinespaciado"/>
        <w:jc w:val="both"/>
        <w:rPr>
          <w:rFonts w:ascii="Verdana" w:hAnsi="Verdana"/>
          <w:sz w:val="20"/>
          <w:szCs w:val="20"/>
          <w:lang w:val="es-MX"/>
        </w:rPr>
      </w:pPr>
    </w:p>
    <w:p w14:paraId="3A8F8FE6" w14:textId="77777777" w:rsidR="00BA4187" w:rsidRPr="00D501E5" w:rsidRDefault="00BA4187" w:rsidP="00BA4187">
      <w:pPr>
        <w:pStyle w:val="Sinespaciado"/>
        <w:ind w:firstLine="708"/>
        <w:jc w:val="both"/>
        <w:rPr>
          <w:rFonts w:ascii="Verdana" w:hAnsi="Verdana"/>
          <w:sz w:val="20"/>
          <w:szCs w:val="20"/>
          <w:lang w:val="es-MX"/>
        </w:rPr>
      </w:pPr>
      <w:r w:rsidRPr="00D501E5">
        <w:rPr>
          <w:rFonts w:ascii="Verdana" w:hAnsi="Verdana"/>
          <w:sz w:val="20"/>
          <w:szCs w:val="20"/>
          <w:lang w:val="es-MX"/>
        </w:rPr>
        <w:t xml:space="preserve">El solicitante será responsable de aquellos daños, desperfectos y en general cualquier tipo de afectación que se ocasionen sobre los bienes del Poder Legislativo de manera directa o indirecta por las personas participantes en su actividad o evento. </w:t>
      </w:r>
    </w:p>
    <w:p w14:paraId="3090333D" w14:textId="77777777" w:rsidR="00BA4187" w:rsidRPr="00D501E5" w:rsidRDefault="00BA4187" w:rsidP="00BA4187">
      <w:pPr>
        <w:pStyle w:val="Sinespaciado"/>
        <w:jc w:val="both"/>
        <w:rPr>
          <w:rFonts w:ascii="Verdana" w:hAnsi="Verdana"/>
          <w:b/>
          <w:bCs/>
          <w:sz w:val="20"/>
          <w:szCs w:val="20"/>
          <w:lang w:val="es-MX"/>
        </w:rPr>
      </w:pPr>
    </w:p>
    <w:p w14:paraId="270A65FB" w14:textId="77777777" w:rsidR="00BA4187" w:rsidRPr="00D501E5" w:rsidRDefault="00BA4187" w:rsidP="00BA4187">
      <w:pPr>
        <w:pStyle w:val="Sinespaciado"/>
        <w:jc w:val="right"/>
        <w:rPr>
          <w:rFonts w:ascii="Verdana" w:hAnsi="Verdana"/>
          <w:b/>
          <w:bCs/>
          <w:sz w:val="20"/>
          <w:szCs w:val="20"/>
          <w:lang w:val="es-MX"/>
        </w:rPr>
      </w:pPr>
      <w:r w:rsidRPr="00D501E5">
        <w:rPr>
          <w:rFonts w:ascii="Verdana" w:hAnsi="Verdana"/>
          <w:b/>
          <w:bCs/>
          <w:sz w:val="20"/>
          <w:szCs w:val="20"/>
          <w:lang w:val="es-MX"/>
        </w:rPr>
        <w:t>Competencia</w:t>
      </w:r>
    </w:p>
    <w:p w14:paraId="54F71836" w14:textId="77777777" w:rsidR="00BA4187" w:rsidRPr="00D501E5" w:rsidRDefault="00BA4187" w:rsidP="00BA4187">
      <w:pPr>
        <w:pStyle w:val="Sinespaciado"/>
        <w:ind w:firstLine="708"/>
        <w:jc w:val="both"/>
        <w:rPr>
          <w:rFonts w:ascii="Verdana" w:hAnsi="Verdana"/>
          <w:sz w:val="20"/>
          <w:szCs w:val="20"/>
          <w:lang w:val="es-MX"/>
        </w:rPr>
      </w:pPr>
      <w:r w:rsidRPr="00D501E5">
        <w:rPr>
          <w:rFonts w:ascii="Verdana" w:hAnsi="Verdana"/>
          <w:b/>
          <w:bCs/>
          <w:sz w:val="20"/>
          <w:szCs w:val="20"/>
          <w:lang w:val="es-MX"/>
        </w:rPr>
        <w:t>Artículo 9.-</w:t>
      </w:r>
      <w:r w:rsidRPr="00D501E5">
        <w:rPr>
          <w:rFonts w:ascii="Verdana" w:hAnsi="Verdana"/>
          <w:sz w:val="20"/>
          <w:szCs w:val="20"/>
          <w:lang w:val="es-MX"/>
        </w:rPr>
        <w:t xml:space="preserve"> En lo que respecta al objeto de los presentes lineamientos, la Dirección General de Relaciones lnterinstitucionales será competente para: </w:t>
      </w:r>
    </w:p>
    <w:p w14:paraId="2668BB24" w14:textId="77777777" w:rsidR="00BA4187" w:rsidRPr="00D501E5" w:rsidRDefault="00BA4187" w:rsidP="00BA4187">
      <w:pPr>
        <w:pStyle w:val="Sinespaciado"/>
        <w:jc w:val="both"/>
        <w:rPr>
          <w:rFonts w:ascii="Verdana" w:hAnsi="Verdana"/>
          <w:sz w:val="20"/>
          <w:szCs w:val="20"/>
          <w:lang w:val="es-MX"/>
        </w:rPr>
      </w:pPr>
    </w:p>
    <w:p w14:paraId="1AE020A8" w14:textId="77777777" w:rsidR="00BA4187" w:rsidRPr="00D501E5" w:rsidRDefault="00BA4187" w:rsidP="00BA4187">
      <w:pPr>
        <w:pStyle w:val="Sinespaciado"/>
        <w:numPr>
          <w:ilvl w:val="0"/>
          <w:numId w:val="8"/>
        </w:numPr>
        <w:jc w:val="both"/>
        <w:rPr>
          <w:rFonts w:ascii="Verdana" w:hAnsi="Verdana"/>
          <w:sz w:val="20"/>
          <w:szCs w:val="20"/>
          <w:lang w:val="es-MX"/>
        </w:rPr>
      </w:pPr>
      <w:r w:rsidRPr="00D501E5">
        <w:rPr>
          <w:rFonts w:ascii="Verdana" w:hAnsi="Verdana"/>
          <w:sz w:val="20"/>
          <w:szCs w:val="20"/>
          <w:lang w:val="es-MX"/>
        </w:rPr>
        <w:t>Determinar sobre las solicitudes;</w:t>
      </w:r>
    </w:p>
    <w:p w14:paraId="6CCFCCF4" w14:textId="77777777" w:rsidR="00805D3C" w:rsidRPr="00D501E5" w:rsidRDefault="00805D3C" w:rsidP="00805D3C">
      <w:pPr>
        <w:pStyle w:val="Sinespaciado"/>
        <w:ind w:left="1080"/>
        <w:jc w:val="both"/>
        <w:rPr>
          <w:rFonts w:ascii="Verdana" w:hAnsi="Verdana"/>
          <w:sz w:val="20"/>
          <w:szCs w:val="20"/>
          <w:lang w:val="es-MX"/>
        </w:rPr>
      </w:pPr>
    </w:p>
    <w:p w14:paraId="235198F0" w14:textId="77777777" w:rsidR="00BA4187" w:rsidRPr="00D501E5" w:rsidRDefault="00BA4187" w:rsidP="00BA4187">
      <w:pPr>
        <w:pStyle w:val="Sinespaciado"/>
        <w:numPr>
          <w:ilvl w:val="0"/>
          <w:numId w:val="8"/>
        </w:numPr>
        <w:jc w:val="both"/>
        <w:rPr>
          <w:rFonts w:ascii="Verdana" w:hAnsi="Verdana"/>
          <w:sz w:val="20"/>
          <w:szCs w:val="20"/>
          <w:lang w:val="es-MX"/>
        </w:rPr>
      </w:pPr>
      <w:r w:rsidRPr="00D501E5">
        <w:rPr>
          <w:rFonts w:ascii="Verdana" w:hAnsi="Verdana"/>
          <w:sz w:val="20"/>
          <w:szCs w:val="20"/>
          <w:lang w:val="es-MX"/>
        </w:rPr>
        <w:t>Dar seguimiento hasta su conclusión a las actividades y eventos a través de las áreas correspondientes; y</w:t>
      </w:r>
    </w:p>
    <w:p w14:paraId="0C64E2BE" w14:textId="77777777" w:rsidR="00BA4187" w:rsidRPr="00D501E5" w:rsidRDefault="00BA4187" w:rsidP="00BA4187">
      <w:pPr>
        <w:pStyle w:val="Sinespaciado"/>
        <w:ind w:left="1080"/>
        <w:jc w:val="both"/>
        <w:rPr>
          <w:rFonts w:ascii="Verdana" w:hAnsi="Verdana"/>
          <w:sz w:val="14"/>
          <w:szCs w:val="14"/>
          <w:lang w:val="es-MX"/>
        </w:rPr>
      </w:pPr>
    </w:p>
    <w:p w14:paraId="155B454E" w14:textId="77777777" w:rsidR="00BA4187" w:rsidRPr="00D501E5" w:rsidRDefault="00BA4187" w:rsidP="00BA4187">
      <w:pPr>
        <w:pStyle w:val="Sinespaciado"/>
        <w:numPr>
          <w:ilvl w:val="0"/>
          <w:numId w:val="8"/>
        </w:numPr>
        <w:jc w:val="both"/>
        <w:rPr>
          <w:rFonts w:ascii="Verdana" w:hAnsi="Verdana"/>
          <w:sz w:val="20"/>
          <w:szCs w:val="20"/>
          <w:lang w:val="es-MX"/>
        </w:rPr>
      </w:pPr>
      <w:r w:rsidRPr="00D501E5">
        <w:rPr>
          <w:rFonts w:ascii="Verdana" w:hAnsi="Verdana"/>
          <w:sz w:val="20"/>
          <w:szCs w:val="20"/>
          <w:lang w:val="es-MX"/>
        </w:rPr>
        <w:t>Las demás que establezcan los presentes lineamientos, así como las demás que le confiera la Secretaría General y la Junta de Gobierno y Coordinación Política.</w:t>
      </w:r>
    </w:p>
    <w:p w14:paraId="697E703D" w14:textId="77777777" w:rsidR="00BA4187" w:rsidRPr="00D501E5" w:rsidRDefault="00BA4187" w:rsidP="00BA4187">
      <w:pPr>
        <w:pStyle w:val="Sinespaciado"/>
        <w:jc w:val="right"/>
        <w:rPr>
          <w:rFonts w:ascii="Verdana" w:hAnsi="Verdana"/>
          <w:b/>
          <w:sz w:val="20"/>
          <w:szCs w:val="20"/>
          <w:lang w:val="es-MX"/>
        </w:rPr>
      </w:pPr>
    </w:p>
    <w:p w14:paraId="32A4C920" w14:textId="77777777" w:rsidR="00BA4187" w:rsidRPr="00D501E5" w:rsidRDefault="00BA4187" w:rsidP="00BA4187">
      <w:pPr>
        <w:pStyle w:val="Sinespaciado"/>
        <w:jc w:val="right"/>
        <w:rPr>
          <w:rFonts w:ascii="Verdana" w:hAnsi="Verdana"/>
          <w:b/>
          <w:sz w:val="20"/>
          <w:szCs w:val="20"/>
          <w:lang w:val="es-MX"/>
        </w:rPr>
      </w:pPr>
      <w:r w:rsidRPr="00D501E5">
        <w:rPr>
          <w:rFonts w:ascii="Verdana" w:hAnsi="Verdana"/>
          <w:b/>
          <w:sz w:val="20"/>
          <w:szCs w:val="20"/>
          <w:lang w:val="es-MX"/>
        </w:rPr>
        <w:t>Sanciones</w:t>
      </w:r>
    </w:p>
    <w:p w14:paraId="76C498DA" w14:textId="77777777" w:rsidR="00BA4187" w:rsidRPr="00D501E5" w:rsidRDefault="00BA4187" w:rsidP="00BA4187">
      <w:pPr>
        <w:pStyle w:val="Sinespaciado"/>
        <w:ind w:firstLine="708"/>
        <w:jc w:val="both"/>
        <w:rPr>
          <w:rFonts w:ascii="Verdana" w:hAnsi="Verdana"/>
          <w:sz w:val="20"/>
          <w:szCs w:val="20"/>
          <w:lang w:val="es-MX"/>
        </w:rPr>
      </w:pPr>
      <w:r w:rsidRPr="00D501E5">
        <w:rPr>
          <w:rFonts w:ascii="Verdana" w:hAnsi="Verdana"/>
          <w:b/>
          <w:sz w:val="20"/>
          <w:szCs w:val="20"/>
          <w:lang w:val="es-MX"/>
        </w:rPr>
        <w:t xml:space="preserve">Artículo 10.- </w:t>
      </w:r>
      <w:r w:rsidRPr="00D501E5">
        <w:rPr>
          <w:rFonts w:ascii="Verdana" w:hAnsi="Verdana"/>
          <w:sz w:val="20"/>
          <w:szCs w:val="20"/>
          <w:lang w:val="es-MX"/>
        </w:rPr>
        <w:t xml:space="preserve">A los solicitantes que incurran en responsabilidad por incumplimiento de lo previsto en los presentes lineamientos y en los convenios, se les aplicarán las sanciones previstas en los mismos. </w:t>
      </w:r>
    </w:p>
    <w:p w14:paraId="6F28E74B" w14:textId="77777777" w:rsidR="00BA4187" w:rsidRPr="00D501E5" w:rsidRDefault="00BA4187" w:rsidP="00BA4187">
      <w:pPr>
        <w:pStyle w:val="Sinespaciado"/>
        <w:jc w:val="both"/>
        <w:rPr>
          <w:rFonts w:ascii="Verdana" w:hAnsi="Verdana"/>
          <w:sz w:val="14"/>
          <w:szCs w:val="14"/>
          <w:lang w:val="es-MX"/>
        </w:rPr>
      </w:pPr>
    </w:p>
    <w:p w14:paraId="0F3E0B14" w14:textId="77777777" w:rsidR="00BA4187" w:rsidRPr="00D501E5" w:rsidRDefault="00BA4187" w:rsidP="00BA4187">
      <w:pPr>
        <w:pStyle w:val="Sinespaciado"/>
        <w:jc w:val="right"/>
        <w:rPr>
          <w:rFonts w:ascii="Verdana" w:hAnsi="Verdana"/>
          <w:b/>
          <w:bCs/>
          <w:sz w:val="20"/>
          <w:szCs w:val="20"/>
          <w:lang w:val="es-MX"/>
        </w:rPr>
      </w:pPr>
      <w:r w:rsidRPr="00D501E5">
        <w:rPr>
          <w:rFonts w:ascii="Verdana" w:hAnsi="Verdana"/>
          <w:b/>
          <w:bCs/>
          <w:sz w:val="20"/>
          <w:szCs w:val="20"/>
          <w:lang w:val="es-MX"/>
        </w:rPr>
        <w:t>Interpretación</w:t>
      </w:r>
    </w:p>
    <w:p w14:paraId="5A3BC838" w14:textId="77777777" w:rsidR="00BA4187" w:rsidRPr="00D501E5" w:rsidRDefault="00BA4187" w:rsidP="00BA4187">
      <w:pPr>
        <w:pStyle w:val="Sinespaciado"/>
        <w:ind w:firstLine="708"/>
        <w:jc w:val="both"/>
        <w:rPr>
          <w:rFonts w:ascii="Verdana" w:hAnsi="Verdana"/>
          <w:sz w:val="20"/>
          <w:szCs w:val="20"/>
          <w:lang w:val="es-MX"/>
        </w:rPr>
      </w:pPr>
      <w:r w:rsidRPr="00D501E5">
        <w:rPr>
          <w:rFonts w:ascii="Verdana" w:hAnsi="Verdana"/>
          <w:b/>
          <w:bCs/>
          <w:sz w:val="20"/>
          <w:szCs w:val="20"/>
          <w:lang w:val="es-MX"/>
        </w:rPr>
        <w:t>Artículo 11.-</w:t>
      </w:r>
      <w:r w:rsidRPr="00D501E5">
        <w:rPr>
          <w:rFonts w:ascii="Verdana" w:hAnsi="Verdana"/>
          <w:sz w:val="20"/>
          <w:szCs w:val="20"/>
          <w:lang w:val="es-MX"/>
        </w:rPr>
        <w:t xml:space="preserve"> Lo no previsto por los presentes lineamientos será resuelto por la Junta de Gobierno y Coordinación Política. </w:t>
      </w:r>
    </w:p>
    <w:p w14:paraId="1DEF989C" w14:textId="77777777" w:rsidR="00717F7C" w:rsidRPr="00D501E5" w:rsidRDefault="00717F7C">
      <w:pPr>
        <w:pStyle w:val="Textoindependiente"/>
        <w:rPr>
          <w:b/>
        </w:rPr>
      </w:pPr>
    </w:p>
    <w:p w14:paraId="0BBE51B2" w14:textId="77777777" w:rsidR="00717F7C" w:rsidRPr="00D501E5" w:rsidRDefault="00D25489">
      <w:pPr>
        <w:pStyle w:val="Ttulo5"/>
        <w:spacing w:before="194"/>
        <w:ind w:right="269"/>
      </w:pPr>
      <w:r w:rsidRPr="00D501E5">
        <w:t>TRANSITORIOS</w:t>
      </w:r>
    </w:p>
    <w:p w14:paraId="1F50D5E9" w14:textId="77777777" w:rsidR="00717F7C" w:rsidRPr="00D501E5" w:rsidRDefault="00717F7C" w:rsidP="00D501E5">
      <w:pPr>
        <w:pStyle w:val="Sinespaciado"/>
        <w:rPr>
          <w:rFonts w:ascii="Verdana" w:hAnsi="Verdana"/>
          <w:sz w:val="14"/>
          <w:szCs w:val="14"/>
        </w:rPr>
      </w:pPr>
    </w:p>
    <w:p w14:paraId="43C302C1" w14:textId="77777777" w:rsidR="00BA37AC" w:rsidRPr="00D501E5" w:rsidRDefault="00BA37AC" w:rsidP="00BA37AC">
      <w:pPr>
        <w:pStyle w:val="Textoindependiente"/>
        <w:jc w:val="right"/>
        <w:rPr>
          <w:b/>
          <w:bCs/>
        </w:rPr>
      </w:pPr>
      <w:r w:rsidRPr="00D501E5">
        <w:rPr>
          <w:b/>
          <w:bCs/>
        </w:rPr>
        <w:t>Vigencia</w:t>
      </w:r>
    </w:p>
    <w:p w14:paraId="2B4D7072" w14:textId="3F3A8043" w:rsidR="00BA37AC" w:rsidRPr="00D501E5" w:rsidRDefault="00BA37AC" w:rsidP="00BA37AC">
      <w:pPr>
        <w:pStyle w:val="Textoindependiente"/>
        <w:ind w:firstLine="305"/>
        <w:jc w:val="both"/>
        <w:rPr>
          <w:b/>
          <w:bCs/>
        </w:rPr>
      </w:pPr>
      <w:r w:rsidRPr="00D501E5">
        <w:rPr>
          <w:b/>
          <w:bCs/>
        </w:rPr>
        <w:t xml:space="preserve">Artículo Primero.- </w:t>
      </w:r>
      <w:r w:rsidRPr="00D501E5">
        <w:t>Los presentes lineamientos entrarán en vigor al día siguiente de su publicación en el Periódico Oficial del Gobierno del Estado de Guanajuato.</w:t>
      </w:r>
      <w:r w:rsidRPr="00D501E5">
        <w:rPr>
          <w:b/>
          <w:bCs/>
        </w:rPr>
        <w:t xml:space="preserve"> </w:t>
      </w:r>
    </w:p>
    <w:p w14:paraId="51DD7300" w14:textId="3DE54225" w:rsidR="00717F7C" w:rsidRPr="00D501E5" w:rsidRDefault="00BA37AC" w:rsidP="00BA37AC">
      <w:pPr>
        <w:pStyle w:val="Textoindependiente"/>
        <w:ind w:firstLine="305"/>
        <w:jc w:val="both"/>
        <w:rPr>
          <w:b/>
        </w:rPr>
      </w:pPr>
      <w:r w:rsidRPr="00D501E5">
        <w:rPr>
          <w:b/>
          <w:bCs/>
        </w:rPr>
        <w:lastRenderedPageBreak/>
        <w:t xml:space="preserve">Artículo Segundo.- </w:t>
      </w:r>
      <w:r w:rsidRPr="00D501E5">
        <w:t>Se abrogan los Lineamientos para el uso de espacios públicos del Congreso del Estado, expedidos por el Pleno del Congreso del Estado de la Sexagésima Cuarta Legislatura, en fecha 15 de febrero de 2019.</w:t>
      </w:r>
    </w:p>
    <w:p w14:paraId="2586CB85" w14:textId="0CDCFEE7" w:rsidR="00BA37AC" w:rsidRDefault="00BA37AC" w:rsidP="00AA73D0">
      <w:pPr>
        <w:pStyle w:val="Sinespaciado"/>
      </w:pPr>
    </w:p>
    <w:p w14:paraId="152BAB07" w14:textId="77777777" w:rsidR="00D501E5" w:rsidRPr="00D501E5" w:rsidRDefault="00D501E5" w:rsidP="00D501E5">
      <w:pPr>
        <w:pStyle w:val="Sinespaciado"/>
      </w:pPr>
    </w:p>
    <w:p w14:paraId="2A0E66FF" w14:textId="3FC6036A" w:rsidR="007D4651" w:rsidRPr="00D25489" w:rsidRDefault="007D4651" w:rsidP="00D25489">
      <w:pPr>
        <w:pStyle w:val="Ttulo1"/>
        <w:spacing w:before="100"/>
        <w:ind w:left="1189" w:right="287" w:hanging="884"/>
        <w:rPr>
          <w:sz w:val="20"/>
          <w:szCs w:val="20"/>
        </w:rPr>
      </w:pPr>
      <w:r w:rsidRPr="00D501E5">
        <w:rPr>
          <w:sz w:val="20"/>
          <w:szCs w:val="20"/>
        </w:rPr>
        <w:t>Guanajuato, Guanajuato a 30 de Junio del 2022</w:t>
      </w:r>
    </w:p>
    <w:p w14:paraId="3791B72B" w14:textId="77777777" w:rsidR="00717F7C" w:rsidRPr="00D501E5" w:rsidRDefault="00717F7C">
      <w:pPr>
        <w:pStyle w:val="Textoindependiente"/>
        <w:rPr>
          <w:b/>
        </w:rPr>
      </w:pPr>
    </w:p>
    <w:p w14:paraId="6C2CC33C" w14:textId="77777777" w:rsidR="00717F7C" w:rsidRPr="00D501E5" w:rsidRDefault="00717F7C">
      <w:pPr>
        <w:pStyle w:val="Textoindependiente"/>
        <w:spacing w:before="2" w:after="1"/>
        <w:rPr>
          <w:b/>
        </w:rPr>
      </w:pPr>
    </w:p>
    <w:tbl>
      <w:tblPr>
        <w:tblStyle w:val="TableNormal"/>
        <w:tblW w:w="0" w:type="auto"/>
        <w:tblInd w:w="367" w:type="dxa"/>
        <w:tblLayout w:type="fixed"/>
        <w:tblLook w:val="01E0" w:firstRow="1" w:lastRow="1" w:firstColumn="1" w:lastColumn="1" w:noHBand="0" w:noVBand="0"/>
      </w:tblPr>
      <w:tblGrid>
        <w:gridCol w:w="4028"/>
        <w:gridCol w:w="4846"/>
      </w:tblGrid>
      <w:tr w:rsidR="00717F7C" w:rsidRPr="00D501E5" w14:paraId="7B8CB30E" w14:textId="77777777" w:rsidTr="00AA0792">
        <w:trPr>
          <w:trHeight w:val="484"/>
        </w:trPr>
        <w:tc>
          <w:tcPr>
            <w:tcW w:w="4028" w:type="dxa"/>
          </w:tcPr>
          <w:p w14:paraId="0C4AD41B" w14:textId="018C203D" w:rsidR="00717F7C" w:rsidRPr="00D501E5" w:rsidRDefault="00D25489" w:rsidP="00BA37AC">
            <w:pPr>
              <w:pStyle w:val="TableParagraph"/>
              <w:jc w:val="center"/>
              <w:rPr>
                <w:b/>
                <w:sz w:val="20"/>
                <w:szCs w:val="20"/>
              </w:rPr>
            </w:pPr>
            <w:r w:rsidRPr="00D501E5">
              <w:rPr>
                <w:b/>
                <w:sz w:val="20"/>
                <w:szCs w:val="20"/>
              </w:rPr>
              <w:t>DIPUTAD</w:t>
            </w:r>
            <w:r w:rsidR="007D4651" w:rsidRPr="00D501E5">
              <w:rPr>
                <w:b/>
                <w:sz w:val="20"/>
                <w:szCs w:val="20"/>
              </w:rPr>
              <w:t>A</w:t>
            </w:r>
            <w:r w:rsidRPr="00D501E5">
              <w:rPr>
                <w:b/>
                <w:spacing w:val="-10"/>
                <w:sz w:val="20"/>
                <w:szCs w:val="20"/>
              </w:rPr>
              <w:t xml:space="preserve"> </w:t>
            </w:r>
            <w:r w:rsidR="00AA0792" w:rsidRPr="00D501E5">
              <w:rPr>
                <w:b/>
                <w:sz w:val="20"/>
                <w:szCs w:val="20"/>
              </w:rPr>
              <w:t>IRMA LETICIA GONZALEZ SÁNCHEZ</w:t>
            </w:r>
          </w:p>
        </w:tc>
        <w:tc>
          <w:tcPr>
            <w:tcW w:w="4846" w:type="dxa"/>
          </w:tcPr>
          <w:p w14:paraId="404B1DB9" w14:textId="1CC01EE5" w:rsidR="00BA37AC" w:rsidRPr="00D501E5" w:rsidRDefault="00D25489" w:rsidP="00BA37AC">
            <w:pPr>
              <w:pStyle w:val="TableParagraph"/>
              <w:ind w:right="369"/>
              <w:jc w:val="center"/>
              <w:rPr>
                <w:b/>
                <w:sz w:val="20"/>
                <w:szCs w:val="20"/>
              </w:rPr>
            </w:pPr>
            <w:r w:rsidRPr="00D501E5">
              <w:rPr>
                <w:b/>
                <w:sz w:val="20"/>
                <w:szCs w:val="20"/>
              </w:rPr>
              <w:t>DIPUTAD</w:t>
            </w:r>
            <w:r w:rsidR="00AA0792" w:rsidRPr="00D501E5">
              <w:rPr>
                <w:b/>
                <w:sz w:val="20"/>
                <w:szCs w:val="20"/>
              </w:rPr>
              <w:t>A</w:t>
            </w:r>
            <w:r w:rsidRPr="00D501E5">
              <w:rPr>
                <w:b/>
                <w:spacing w:val="-5"/>
                <w:sz w:val="20"/>
                <w:szCs w:val="20"/>
              </w:rPr>
              <w:t xml:space="preserve"> </w:t>
            </w:r>
            <w:r w:rsidR="00AA0792" w:rsidRPr="00D501E5">
              <w:rPr>
                <w:b/>
                <w:sz w:val="20"/>
                <w:szCs w:val="20"/>
              </w:rPr>
              <w:t>LAURA CRISTINA</w:t>
            </w:r>
          </w:p>
          <w:p w14:paraId="2DB7B44D" w14:textId="05E86A85" w:rsidR="00717F7C" w:rsidRPr="00D501E5" w:rsidRDefault="00AA0792" w:rsidP="00BA37AC">
            <w:pPr>
              <w:pStyle w:val="TableParagraph"/>
              <w:ind w:right="369"/>
              <w:jc w:val="center"/>
              <w:rPr>
                <w:b/>
                <w:sz w:val="20"/>
                <w:szCs w:val="20"/>
              </w:rPr>
            </w:pPr>
            <w:r w:rsidRPr="00D501E5">
              <w:rPr>
                <w:b/>
                <w:sz w:val="20"/>
                <w:szCs w:val="20"/>
              </w:rPr>
              <w:t>MARQUEZ ALCALA</w:t>
            </w:r>
          </w:p>
        </w:tc>
      </w:tr>
      <w:tr w:rsidR="00717F7C" w:rsidRPr="00D501E5" w14:paraId="1AE7BA5F" w14:textId="77777777" w:rsidTr="00AA0792">
        <w:trPr>
          <w:trHeight w:val="728"/>
        </w:trPr>
        <w:tc>
          <w:tcPr>
            <w:tcW w:w="4028" w:type="dxa"/>
          </w:tcPr>
          <w:p w14:paraId="5FBE0C0E" w14:textId="2F20CF59" w:rsidR="00717F7C" w:rsidRPr="00D501E5" w:rsidRDefault="00BA37AC" w:rsidP="00BA37AC">
            <w:pPr>
              <w:pStyle w:val="TableParagraph"/>
              <w:ind w:right="889"/>
              <w:jc w:val="center"/>
              <w:rPr>
                <w:b/>
                <w:sz w:val="20"/>
                <w:szCs w:val="20"/>
              </w:rPr>
            </w:pPr>
            <w:r w:rsidRPr="00D501E5">
              <w:rPr>
                <w:b/>
                <w:sz w:val="20"/>
                <w:szCs w:val="20"/>
              </w:rPr>
              <w:t xml:space="preserve">         </w:t>
            </w:r>
            <w:r w:rsidR="00AA0792" w:rsidRPr="00D501E5">
              <w:rPr>
                <w:b/>
                <w:sz w:val="20"/>
                <w:szCs w:val="20"/>
              </w:rPr>
              <w:t>Presidenta</w:t>
            </w:r>
          </w:p>
        </w:tc>
        <w:tc>
          <w:tcPr>
            <w:tcW w:w="4846" w:type="dxa"/>
          </w:tcPr>
          <w:p w14:paraId="18E16B8D" w14:textId="0060203D" w:rsidR="00717F7C" w:rsidRPr="00D501E5" w:rsidRDefault="00BA37AC" w:rsidP="00BA37AC">
            <w:pPr>
              <w:pStyle w:val="TableParagraph"/>
              <w:ind w:right="1002"/>
              <w:jc w:val="center"/>
              <w:rPr>
                <w:b/>
                <w:sz w:val="20"/>
                <w:szCs w:val="20"/>
              </w:rPr>
            </w:pPr>
            <w:r w:rsidRPr="00D501E5">
              <w:rPr>
                <w:b/>
                <w:sz w:val="20"/>
                <w:szCs w:val="20"/>
              </w:rPr>
              <w:t xml:space="preserve">          </w:t>
            </w:r>
            <w:r w:rsidR="00AA0792" w:rsidRPr="00D501E5">
              <w:rPr>
                <w:b/>
                <w:sz w:val="20"/>
                <w:szCs w:val="20"/>
              </w:rPr>
              <w:t>Vicepresidenta</w:t>
            </w:r>
          </w:p>
        </w:tc>
      </w:tr>
      <w:tr w:rsidR="00717F7C" w:rsidRPr="00D501E5" w14:paraId="300EE844" w14:textId="77777777" w:rsidTr="00AA0792">
        <w:trPr>
          <w:trHeight w:val="973"/>
        </w:trPr>
        <w:tc>
          <w:tcPr>
            <w:tcW w:w="4028" w:type="dxa"/>
          </w:tcPr>
          <w:p w14:paraId="46E58030" w14:textId="77777777" w:rsidR="00717F7C" w:rsidRPr="00D501E5" w:rsidRDefault="00717F7C" w:rsidP="00BA37AC">
            <w:pPr>
              <w:pStyle w:val="TableParagraph"/>
              <w:spacing w:line="240" w:lineRule="auto"/>
              <w:jc w:val="center"/>
              <w:rPr>
                <w:b/>
                <w:sz w:val="20"/>
                <w:szCs w:val="20"/>
              </w:rPr>
            </w:pPr>
          </w:p>
          <w:p w14:paraId="6D739BAF" w14:textId="6834A13F" w:rsidR="00717F7C" w:rsidRPr="00D501E5" w:rsidRDefault="00D25489" w:rsidP="00BA37AC">
            <w:pPr>
              <w:pStyle w:val="TableParagraph"/>
              <w:spacing w:before="175" w:line="240" w:lineRule="atLeast"/>
              <w:ind w:right="377"/>
              <w:jc w:val="center"/>
              <w:rPr>
                <w:b/>
                <w:sz w:val="20"/>
                <w:szCs w:val="20"/>
              </w:rPr>
            </w:pPr>
            <w:r w:rsidRPr="00D501E5">
              <w:rPr>
                <w:b/>
                <w:sz w:val="20"/>
                <w:szCs w:val="20"/>
              </w:rPr>
              <w:t>DIPUTADA</w:t>
            </w:r>
            <w:r w:rsidRPr="00D501E5">
              <w:rPr>
                <w:b/>
                <w:spacing w:val="-7"/>
                <w:sz w:val="20"/>
                <w:szCs w:val="20"/>
              </w:rPr>
              <w:t xml:space="preserve"> </w:t>
            </w:r>
            <w:r w:rsidR="00AA0792" w:rsidRPr="00D501E5">
              <w:rPr>
                <w:b/>
                <w:sz w:val="20"/>
                <w:szCs w:val="20"/>
              </w:rPr>
              <w:t>BRISEIDA ANABEL MAGDALENO GONZALEZ</w:t>
            </w:r>
          </w:p>
        </w:tc>
        <w:tc>
          <w:tcPr>
            <w:tcW w:w="4846" w:type="dxa"/>
          </w:tcPr>
          <w:p w14:paraId="07287825" w14:textId="77777777" w:rsidR="00717F7C" w:rsidRPr="00D501E5" w:rsidRDefault="00717F7C" w:rsidP="00BA37AC">
            <w:pPr>
              <w:pStyle w:val="TableParagraph"/>
              <w:spacing w:line="240" w:lineRule="auto"/>
              <w:jc w:val="center"/>
              <w:rPr>
                <w:b/>
                <w:sz w:val="20"/>
                <w:szCs w:val="20"/>
              </w:rPr>
            </w:pPr>
          </w:p>
          <w:p w14:paraId="3695E8C0" w14:textId="79C1B8A1" w:rsidR="00717F7C" w:rsidRPr="00D501E5" w:rsidRDefault="00D25489" w:rsidP="00BA37AC">
            <w:pPr>
              <w:pStyle w:val="TableParagraph"/>
              <w:spacing w:before="175" w:line="240" w:lineRule="atLeast"/>
              <w:ind w:right="196"/>
              <w:jc w:val="center"/>
              <w:rPr>
                <w:b/>
                <w:sz w:val="20"/>
                <w:szCs w:val="20"/>
              </w:rPr>
            </w:pPr>
            <w:r w:rsidRPr="00D501E5">
              <w:rPr>
                <w:b/>
                <w:sz w:val="20"/>
                <w:szCs w:val="20"/>
              </w:rPr>
              <w:t>DIPUTAD</w:t>
            </w:r>
            <w:r w:rsidR="00AA0792" w:rsidRPr="00D501E5">
              <w:rPr>
                <w:b/>
                <w:sz w:val="20"/>
                <w:szCs w:val="20"/>
              </w:rPr>
              <w:t>A</w:t>
            </w:r>
            <w:r w:rsidRPr="00D501E5">
              <w:rPr>
                <w:b/>
                <w:spacing w:val="-5"/>
                <w:sz w:val="20"/>
                <w:szCs w:val="20"/>
              </w:rPr>
              <w:t xml:space="preserve"> </w:t>
            </w:r>
            <w:r w:rsidR="00AA0792" w:rsidRPr="00D501E5">
              <w:rPr>
                <w:b/>
                <w:sz w:val="20"/>
                <w:szCs w:val="20"/>
              </w:rPr>
              <w:t xml:space="preserve">YULMA ROCHA AGUILAR </w:t>
            </w:r>
            <w:r w:rsidR="00BA37AC" w:rsidRPr="00D501E5">
              <w:rPr>
                <w:b/>
                <w:sz w:val="20"/>
                <w:szCs w:val="20"/>
              </w:rPr>
              <w:t>Segunda</w:t>
            </w:r>
            <w:r w:rsidR="00BA37AC" w:rsidRPr="00D501E5">
              <w:rPr>
                <w:b/>
                <w:spacing w:val="-5"/>
                <w:sz w:val="20"/>
                <w:szCs w:val="20"/>
              </w:rPr>
              <w:t xml:space="preserve"> </w:t>
            </w:r>
            <w:r w:rsidR="00BA37AC" w:rsidRPr="00D501E5">
              <w:rPr>
                <w:b/>
                <w:sz w:val="20"/>
                <w:szCs w:val="20"/>
              </w:rPr>
              <w:t>Secretaria</w:t>
            </w:r>
          </w:p>
        </w:tc>
      </w:tr>
      <w:tr w:rsidR="00717F7C" w:rsidRPr="00D501E5" w14:paraId="7E898B5F" w14:textId="77777777" w:rsidTr="00AA0792">
        <w:trPr>
          <w:trHeight w:val="242"/>
        </w:trPr>
        <w:tc>
          <w:tcPr>
            <w:tcW w:w="4028" w:type="dxa"/>
          </w:tcPr>
          <w:p w14:paraId="46F13C5D" w14:textId="27A4C449" w:rsidR="00717F7C" w:rsidRPr="00D501E5" w:rsidRDefault="00BA37AC" w:rsidP="00BA37AC">
            <w:pPr>
              <w:pStyle w:val="TableParagraph"/>
              <w:spacing w:line="222" w:lineRule="exact"/>
              <w:ind w:right="890"/>
              <w:jc w:val="center"/>
              <w:rPr>
                <w:b/>
                <w:sz w:val="20"/>
                <w:szCs w:val="20"/>
              </w:rPr>
            </w:pPr>
            <w:r w:rsidRPr="00D501E5">
              <w:rPr>
                <w:b/>
                <w:sz w:val="20"/>
                <w:szCs w:val="20"/>
              </w:rPr>
              <w:t xml:space="preserve">         </w:t>
            </w:r>
            <w:r w:rsidR="00AA0792" w:rsidRPr="00D501E5">
              <w:rPr>
                <w:b/>
                <w:sz w:val="20"/>
                <w:szCs w:val="20"/>
              </w:rPr>
              <w:t>Primera</w:t>
            </w:r>
            <w:r w:rsidR="00AA0792" w:rsidRPr="00D501E5">
              <w:rPr>
                <w:b/>
                <w:spacing w:val="-6"/>
                <w:sz w:val="20"/>
                <w:szCs w:val="20"/>
              </w:rPr>
              <w:t xml:space="preserve"> </w:t>
            </w:r>
            <w:r w:rsidR="00AA0792" w:rsidRPr="00D501E5">
              <w:rPr>
                <w:b/>
                <w:sz w:val="20"/>
                <w:szCs w:val="20"/>
              </w:rPr>
              <w:t>Secretaria</w:t>
            </w:r>
          </w:p>
        </w:tc>
        <w:tc>
          <w:tcPr>
            <w:tcW w:w="4846" w:type="dxa"/>
          </w:tcPr>
          <w:p w14:paraId="2FA59673" w14:textId="100D749A" w:rsidR="00717F7C" w:rsidRPr="00D501E5" w:rsidRDefault="00717F7C">
            <w:pPr>
              <w:pStyle w:val="TableParagraph"/>
              <w:spacing w:line="222" w:lineRule="exact"/>
              <w:ind w:left="1187" w:right="1003"/>
              <w:jc w:val="center"/>
              <w:rPr>
                <w:b/>
                <w:sz w:val="20"/>
                <w:szCs w:val="20"/>
              </w:rPr>
            </w:pPr>
          </w:p>
        </w:tc>
      </w:tr>
    </w:tbl>
    <w:p w14:paraId="4E1C64D8" w14:textId="0D8E4F92" w:rsidR="00717F7C" w:rsidRPr="00D501E5" w:rsidRDefault="00717F7C" w:rsidP="00D501E5">
      <w:pPr>
        <w:pStyle w:val="Ttulo4"/>
        <w:spacing w:before="21" w:line="259" w:lineRule="auto"/>
        <w:ind w:left="0" w:right="2462"/>
        <w:rPr>
          <w:rFonts w:ascii="Verdana" w:hAnsi="Verdana"/>
          <w:sz w:val="20"/>
          <w:szCs w:val="20"/>
        </w:rPr>
      </w:pPr>
    </w:p>
    <w:sectPr w:rsidR="00717F7C" w:rsidRPr="00D501E5" w:rsidSect="00D501E5">
      <w:headerReference w:type="default" r:id="rId7"/>
      <w:footerReference w:type="default" r:id="rId8"/>
      <w:pgSz w:w="12240" w:h="15840"/>
      <w:pgMar w:top="1985" w:right="1300" w:bottom="1180" w:left="1300" w:header="498"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D7195" w14:textId="77777777" w:rsidR="00A05351" w:rsidRDefault="00A05351">
      <w:r>
        <w:separator/>
      </w:r>
    </w:p>
  </w:endnote>
  <w:endnote w:type="continuationSeparator" w:id="0">
    <w:p w14:paraId="7BD86F51" w14:textId="77777777" w:rsidR="00A05351" w:rsidRDefault="00A0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1C30" w14:textId="13574E23" w:rsidR="00717F7C" w:rsidRDefault="006B4FF5">
    <w:pPr>
      <w:pStyle w:val="Textoindependiente"/>
      <w:spacing w:line="14" w:lineRule="auto"/>
    </w:pPr>
    <w:r>
      <w:rPr>
        <w:noProof/>
      </w:rPr>
      <mc:AlternateContent>
        <mc:Choice Requires="wps">
          <w:drawing>
            <wp:anchor distT="0" distB="0" distL="114300" distR="114300" simplePos="0" relativeHeight="487347712" behindDoc="1" locked="0" layoutInCell="1" allowOverlap="1" wp14:anchorId="06CA6600" wp14:editId="4A64AD40">
              <wp:simplePos x="0" y="0"/>
              <wp:positionH relativeFrom="page">
                <wp:posOffset>3390900</wp:posOffset>
              </wp:positionH>
              <wp:positionV relativeFrom="page">
                <wp:posOffset>9287510</wp:posOffset>
              </wp:positionV>
              <wp:extent cx="1028700" cy="1644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55DFA" w14:textId="77777777" w:rsidR="00717F7C" w:rsidRDefault="00D25489">
                          <w:pPr>
                            <w:spacing w:before="20"/>
                            <w:ind w:left="20"/>
                            <w:rPr>
                              <w:b/>
                              <w:sz w:val="18"/>
                            </w:rPr>
                          </w:pPr>
                          <w:r>
                            <w:rPr>
                              <w:sz w:val="18"/>
                            </w:rPr>
                            <w:t>Página</w:t>
                          </w:r>
                          <w:r>
                            <w:rPr>
                              <w:spacing w:val="-2"/>
                              <w:sz w:val="18"/>
                            </w:rPr>
                            <w:t xml:space="preserve"> </w:t>
                          </w:r>
                          <w:r>
                            <w:fldChar w:fldCharType="begin"/>
                          </w:r>
                          <w:r>
                            <w:rPr>
                              <w:b/>
                              <w:sz w:val="18"/>
                            </w:rPr>
                            <w:instrText xml:space="preserve"> PAGE </w:instrText>
                          </w:r>
                          <w:r>
                            <w:fldChar w:fldCharType="separate"/>
                          </w:r>
                          <w:r>
                            <w:t>10</w:t>
                          </w:r>
                          <w:r>
                            <w:fldChar w:fldCharType="end"/>
                          </w:r>
                          <w:r>
                            <w:rPr>
                              <w:b/>
                              <w:sz w:val="18"/>
                            </w:rPr>
                            <w:t xml:space="preserve"> </w:t>
                          </w:r>
                          <w:r>
                            <w:rPr>
                              <w:sz w:val="18"/>
                            </w:rPr>
                            <w:t>de</w:t>
                          </w:r>
                          <w:r>
                            <w:rPr>
                              <w:spacing w:val="-1"/>
                              <w:sz w:val="18"/>
                            </w:rPr>
                            <w:t xml:space="preserve"> </w:t>
                          </w:r>
                          <w:r>
                            <w:rPr>
                              <w:b/>
                              <w:sz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A6600" id="_x0000_t202" coordsize="21600,21600" o:spt="202" path="m,l,21600r21600,l21600,xe">
              <v:stroke joinstyle="miter"/>
              <v:path gradientshapeok="t" o:connecttype="rect"/>
            </v:shapetype>
            <v:shape id="Text Box 1" o:spid="_x0000_s1029" type="#_x0000_t202" style="position:absolute;margin-left:267pt;margin-top:731.3pt;width:81pt;height:12.95pt;z-index:-1596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" filled="f" stroked="f">
              <v:textbox inset="0,0,0,0">
                <w:txbxContent>
                  <w:p w14:paraId="1A355DFA" w14:textId="77777777" w:rsidR="00717F7C" w:rsidRDefault="00000000">
                    <w:pPr>
                      <w:spacing w:before="20"/>
                      <w:ind w:left="20"/>
                      <w:rPr>
                        <w:b/>
                        <w:sz w:val="18"/>
                      </w:rPr>
                    </w:pPr>
                    <w:r>
                      <w:rPr>
                        <w:sz w:val="18"/>
                      </w:rPr>
                      <w:t>Página</w:t>
                    </w:r>
                    <w:r>
                      <w:rPr>
                        <w:spacing w:val="-2"/>
                        <w:sz w:val="18"/>
                      </w:rPr>
                      <w:t xml:space="preserve"> </w:t>
                    </w:r>
                    <w:r>
                      <w:fldChar w:fldCharType="begin"/>
                    </w:r>
                    <w:r>
                      <w:rPr>
                        <w:b/>
                        <w:sz w:val="18"/>
                      </w:rPr>
                      <w:instrText xml:space="preserve"> PAGE </w:instrText>
                    </w:r>
                    <w:r>
                      <w:fldChar w:fldCharType="separate"/>
                    </w:r>
                    <w:r>
                      <w:t>10</w:t>
                    </w:r>
                    <w:r>
                      <w:fldChar w:fldCharType="end"/>
                    </w:r>
                    <w:r>
                      <w:rPr>
                        <w:b/>
                        <w:sz w:val="18"/>
                      </w:rPr>
                      <w:t xml:space="preserve"> </w:t>
                    </w:r>
                    <w:r>
                      <w:rPr>
                        <w:sz w:val="18"/>
                      </w:rPr>
                      <w:t>de</w:t>
                    </w:r>
                    <w:r>
                      <w:rPr>
                        <w:spacing w:val="-1"/>
                        <w:sz w:val="18"/>
                      </w:rPr>
                      <w:t xml:space="preserve"> </w:t>
                    </w:r>
                    <w:r>
                      <w:rPr>
                        <w:b/>
                        <w:sz w:val="18"/>
                      </w:rPr>
                      <w:t>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E7DD" w14:textId="77777777" w:rsidR="00A05351" w:rsidRDefault="00A05351">
      <w:r>
        <w:separator/>
      </w:r>
    </w:p>
  </w:footnote>
  <w:footnote w:type="continuationSeparator" w:id="0">
    <w:p w14:paraId="3B5677AD" w14:textId="77777777" w:rsidR="00A05351" w:rsidRDefault="00A05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53C1" w14:textId="20C78A5A" w:rsidR="00717F7C" w:rsidRDefault="00D501E5">
    <w:pPr>
      <w:pStyle w:val="Textoindependiente"/>
      <w:spacing w:line="14" w:lineRule="auto"/>
    </w:pPr>
    <w:r>
      <w:rPr>
        <w:noProof/>
      </w:rPr>
      <w:drawing>
        <wp:anchor distT="0" distB="0" distL="0" distR="0" simplePos="0" relativeHeight="251653632" behindDoc="1" locked="0" layoutInCell="1" allowOverlap="1" wp14:anchorId="558E97A9" wp14:editId="1472BE37">
          <wp:simplePos x="0" y="0"/>
          <wp:positionH relativeFrom="page">
            <wp:posOffset>1012825</wp:posOffset>
          </wp:positionH>
          <wp:positionV relativeFrom="page">
            <wp:posOffset>306705</wp:posOffset>
          </wp:positionV>
          <wp:extent cx="962025" cy="795655"/>
          <wp:effectExtent l="0" t="0" r="9525" b="4445"/>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62025" cy="795655"/>
                  </a:xfrm>
                  <a:prstGeom prst="rect">
                    <a:avLst/>
                  </a:prstGeom>
                </pic:spPr>
              </pic:pic>
            </a:graphicData>
          </a:graphic>
        </wp:anchor>
      </w:drawing>
    </w:r>
    <w:r w:rsidR="006B4FF5">
      <w:rPr>
        <w:noProof/>
      </w:rPr>
      <mc:AlternateContent>
        <mc:Choice Requires="wps">
          <w:drawing>
            <wp:anchor distT="0" distB="0" distL="114300" distR="114300" simplePos="0" relativeHeight="487347200" behindDoc="1" locked="0" layoutInCell="1" allowOverlap="1" wp14:anchorId="12634E95" wp14:editId="2213717E">
              <wp:simplePos x="0" y="0"/>
              <wp:positionH relativeFrom="page">
                <wp:posOffset>4195445</wp:posOffset>
              </wp:positionH>
              <wp:positionV relativeFrom="page">
                <wp:posOffset>779145</wp:posOffset>
              </wp:positionV>
              <wp:extent cx="2520950" cy="28130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20D8D" w14:textId="2E2C9CD6" w:rsidR="00717F7C" w:rsidRDefault="00D25489">
                          <w:pPr>
                            <w:spacing w:before="19" w:line="280" w:lineRule="auto"/>
                            <w:ind w:left="1193" w:right="21" w:firstLine="1311"/>
                            <w:jc w:val="right"/>
                            <w:rPr>
                              <w:rFonts w:ascii="Arial" w:hAnsi="Arial"/>
                              <w:i/>
                              <w:sz w:val="13"/>
                            </w:rPr>
                          </w:pPr>
                          <w:r>
                            <w:rPr>
                              <w:rFonts w:ascii="Arial" w:hAnsi="Arial"/>
                              <w:i/>
                              <w:w w:val="80"/>
                              <w:sz w:val="13"/>
                            </w:rPr>
                            <w:t>Expidió:</w:t>
                          </w:r>
                          <w:r>
                            <w:rPr>
                              <w:rFonts w:ascii="Arial" w:hAnsi="Arial"/>
                              <w:i/>
                              <w:spacing w:val="5"/>
                              <w:w w:val="80"/>
                              <w:sz w:val="13"/>
                            </w:rPr>
                            <w:t xml:space="preserve"> </w:t>
                          </w:r>
                          <w:r>
                            <w:rPr>
                              <w:rFonts w:ascii="Arial" w:hAnsi="Arial"/>
                              <w:i/>
                              <w:w w:val="80"/>
                              <w:sz w:val="13"/>
                            </w:rPr>
                            <w:t>LX</w:t>
                          </w:r>
                          <w:r w:rsidR="001727B8">
                            <w:rPr>
                              <w:rFonts w:ascii="Arial" w:hAnsi="Arial"/>
                              <w:i/>
                              <w:w w:val="80"/>
                              <w:sz w:val="13"/>
                            </w:rPr>
                            <w:t>V</w:t>
                          </w:r>
                          <w:r>
                            <w:rPr>
                              <w:rFonts w:ascii="Arial" w:hAnsi="Arial"/>
                              <w:i/>
                              <w:spacing w:val="5"/>
                              <w:w w:val="80"/>
                              <w:sz w:val="13"/>
                            </w:rPr>
                            <w:t xml:space="preserve"> </w:t>
                          </w:r>
                          <w:r>
                            <w:rPr>
                              <w:rFonts w:ascii="Arial" w:hAnsi="Arial"/>
                              <w:i/>
                              <w:w w:val="80"/>
                              <w:sz w:val="13"/>
                            </w:rPr>
                            <w:t>Legislatura</w:t>
                          </w:r>
                          <w:r>
                            <w:rPr>
                              <w:rFonts w:ascii="Arial" w:hAnsi="Arial"/>
                              <w:i/>
                              <w:spacing w:val="-26"/>
                              <w:w w:val="80"/>
                              <w:sz w:val="13"/>
                            </w:rPr>
                            <w:t xml:space="preserve"> </w:t>
                          </w:r>
                          <w:r>
                            <w:rPr>
                              <w:rFonts w:ascii="Arial" w:hAnsi="Arial"/>
                              <w:i/>
                              <w:w w:val="80"/>
                              <w:sz w:val="13"/>
                            </w:rPr>
                            <w:t>Publicad</w:t>
                          </w:r>
                          <w:r w:rsidR="001727B8">
                            <w:rPr>
                              <w:rFonts w:ascii="Arial" w:hAnsi="Arial"/>
                              <w:i/>
                              <w:w w:val="80"/>
                              <w:sz w:val="13"/>
                            </w:rPr>
                            <w:t>os</w:t>
                          </w:r>
                          <w:r>
                            <w:rPr>
                              <w:rFonts w:ascii="Arial" w:hAnsi="Arial"/>
                              <w:i/>
                              <w:w w:val="80"/>
                              <w:sz w:val="13"/>
                            </w:rPr>
                            <w:t>:</w:t>
                          </w:r>
                          <w:r>
                            <w:rPr>
                              <w:rFonts w:ascii="Arial" w:hAnsi="Arial"/>
                              <w:i/>
                              <w:spacing w:val="5"/>
                              <w:w w:val="80"/>
                              <w:sz w:val="13"/>
                            </w:rPr>
                            <w:t xml:space="preserve"> </w:t>
                          </w:r>
                          <w:r>
                            <w:rPr>
                              <w:rFonts w:ascii="Arial" w:hAnsi="Arial"/>
                              <w:i/>
                              <w:w w:val="80"/>
                              <w:sz w:val="13"/>
                            </w:rPr>
                            <w:t>P.O.</w:t>
                          </w:r>
                          <w:r>
                            <w:rPr>
                              <w:rFonts w:ascii="Arial" w:hAnsi="Arial"/>
                              <w:i/>
                              <w:spacing w:val="6"/>
                              <w:w w:val="80"/>
                              <w:sz w:val="13"/>
                            </w:rPr>
                            <w:t xml:space="preserve"> </w:t>
                          </w:r>
                          <w:r>
                            <w:rPr>
                              <w:rFonts w:ascii="Arial" w:hAnsi="Arial"/>
                              <w:i/>
                              <w:w w:val="80"/>
                              <w:sz w:val="13"/>
                            </w:rPr>
                            <w:t>Núm.</w:t>
                          </w:r>
                          <w:r>
                            <w:rPr>
                              <w:rFonts w:ascii="Arial" w:hAnsi="Arial"/>
                              <w:i/>
                              <w:spacing w:val="7"/>
                              <w:w w:val="80"/>
                              <w:sz w:val="13"/>
                            </w:rPr>
                            <w:t xml:space="preserve"> </w:t>
                          </w:r>
                          <w:r w:rsidR="001727B8">
                            <w:rPr>
                              <w:rFonts w:ascii="Arial" w:hAnsi="Arial"/>
                              <w:i/>
                              <w:w w:val="80"/>
                              <w:sz w:val="13"/>
                            </w:rPr>
                            <w:t>148</w:t>
                          </w:r>
                          <w:r>
                            <w:rPr>
                              <w:rFonts w:ascii="Arial" w:hAnsi="Arial"/>
                              <w:i/>
                              <w:w w:val="80"/>
                              <w:sz w:val="13"/>
                            </w:rPr>
                            <w:t>,</w:t>
                          </w:r>
                          <w:r>
                            <w:rPr>
                              <w:rFonts w:ascii="Arial" w:hAnsi="Arial"/>
                              <w:i/>
                              <w:spacing w:val="5"/>
                              <w:w w:val="80"/>
                              <w:sz w:val="13"/>
                            </w:rPr>
                            <w:t xml:space="preserve"> </w:t>
                          </w:r>
                          <w:r w:rsidR="001727B8">
                            <w:rPr>
                              <w:rFonts w:ascii="Arial" w:hAnsi="Arial"/>
                              <w:i/>
                              <w:w w:val="80"/>
                              <w:sz w:val="13"/>
                            </w:rPr>
                            <w:t>Segunda</w:t>
                          </w:r>
                          <w:r>
                            <w:rPr>
                              <w:rFonts w:ascii="Arial" w:hAnsi="Arial"/>
                              <w:i/>
                              <w:spacing w:val="9"/>
                              <w:w w:val="80"/>
                              <w:sz w:val="13"/>
                            </w:rPr>
                            <w:t xml:space="preserve"> </w:t>
                          </w:r>
                          <w:r>
                            <w:rPr>
                              <w:rFonts w:ascii="Arial" w:hAnsi="Arial"/>
                              <w:i/>
                              <w:w w:val="80"/>
                              <w:sz w:val="13"/>
                            </w:rPr>
                            <w:t>Parte,</w:t>
                          </w:r>
                          <w:r>
                            <w:rPr>
                              <w:rFonts w:ascii="Arial" w:hAnsi="Arial"/>
                              <w:i/>
                              <w:spacing w:val="5"/>
                              <w:w w:val="80"/>
                              <w:sz w:val="13"/>
                            </w:rPr>
                            <w:t xml:space="preserve"> </w:t>
                          </w:r>
                          <w:r w:rsidR="001727B8">
                            <w:rPr>
                              <w:rFonts w:ascii="Arial" w:hAnsi="Arial"/>
                              <w:i/>
                              <w:spacing w:val="5"/>
                              <w:w w:val="80"/>
                              <w:sz w:val="13"/>
                            </w:rPr>
                            <w:t>27</w:t>
                          </w:r>
                          <w:r>
                            <w:rPr>
                              <w:rFonts w:ascii="Arial" w:hAnsi="Arial"/>
                              <w:i/>
                              <w:w w:val="80"/>
                              <w:sz w:val="13"/>
                            </w:rPr>
                            <w:t>-0</w:t>
                          </w:r>
                          <w:r w:rsidR="001727B8">
                            <w:rPr>
                              <w:rFonts w:ascii="Arial" w:hAnsi="Arial"/>
                              <w:i/>
                              <w:w w:val="80"/>
                              <w:sz w:val="13"/>
                            </w:rPr>
                            <w:t>7</w:t>
                          </w:r>
                          <w:r>
                            <w:rPr>
                              <w:rFonts w:ascii="Arial" w:hAnsi="Arial"/>
                              <w:i/>
                              <w:w w:val="80"/>
                              <w:sz w:val="13"/>
                            </w:rPr>
                            <w:t>-20</w:t>
                          </w:r>
                          <w:r w:rsidR="001727B8">
                            <w:rPr>
                              <w:rFonts w:ascii="Arial" w:hAnsi="Arial"/>
                              <w:i/>
                              <w:w w:val="80"/>
                              <w:sz w:val="13"/>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34E95" id="_x0000_t202" coordsize="21600,21600" o:spt="202" path="m,l,21600r21600,l21600,xe">
              <v:stroke joinstyle="miter"/>
              <v:path gradientshapeok="t" o:connecttype="rect"/>
            </v:shapetype>
            <v:shape id="Text Box 2" o:spid="_x0000_s1026" type="#_x0000_t202" style="position:absolute;margin-left:330.35pt;margin-top:61.35pt;width:198.5pt;height:22.15pt;z-index:-1596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" filled="f" stroked="f">
              <v:textbox inset="0,0,0,0">
                <w:txbxContent>
                  <w:p w14:paraId="40420D8D" w14:textId="2E2C9CD6" w:rsidR="00717F7C" w:rsidRDefault="00000000">
                    <w:pPr>
                      <w:spacing w:before="19" w:line="280" w:lineRule="auto"/>
                      <w:ind w:left="1193" w:right="21" w:firstLine="1311"/>
                      <w:jc w:val="right"/>
                      <w:rPr>
                        <w:rFonts w:ascii="Arial" w:hAnsi="Arial"/>
                        <w:i/>
                        <w:sz w:val="13"/>
                      </w:rPr>
                    </w:pPr>
                    <w:r>
                      <w:rPr>
                        <w:rFonts w:ascii="Arial" w:hAnsi="Arial"/>
                        <w:i/>
                        <w:w w:val="80"/>
                        <w:sz w:val="13"/>
                      </w:rPr>
                      <w:t>Expidió:</w:t>
                    </w:r>
                    <w:r>
                      <w:rPr>
                        <w:rFonts w:ascii="Arial" w:hAnsi="Arial"/>
                        <w:i/>
                        <w:spacing w:val="5"/>
                        <w:w w:val="80"/>
                        <w:sz w:val="13"/>
                      </w:rPr>
                      <w:t xml:space="preserve"> </w:t>
                    </w:r>
                    <w:r>
                      <w:rPr>
                        <w:rFonts w:ascii="Arial" w:hAnsi="Arial"/>
                        <w:i/>
                        <w:w w:val="80"/>
                        <w:sz w:val="13"/>
                      </w:rPr>
                      <w:t>LX</w:t>
                    </w:r>
                    <w:r w:rsidR="001727B8">
                      <w:rPr>
                        <w:rFonts w:ascii="Arial" w:hAnsi="Arial"/>
                        <w:i/>
                        <w:w w:val="80"/>
                        <w:sz w:val="13"/>
                      </w:rPr>
                      <w:t>V</w:t>
                    </w:r>
                    <w:r>
                      <w:rPr>
                        <w:rFonts w:ascii="Arial" w:hAnsi="Arial"/>
                        <w:i/>
                        <w:spacing w:val="5"/>
                        <w:w w:val="80"/>
                        <w:sz w:val="13"/>
                      </w:rPr>
                      <w:t xml:space="preserve"> </w:t>
                    </w:r>
                    <w:r>
                      <w:rPr>
                        <w:rFonts w:ascii="Arial" w:hAnsi="Arial"/>
                        <w:i/>
                        <w:w w:val="80"/>
                        <w:sz w:val="13"/>
                      </w:rPr>
                      <w:t>Legislatura</w:t>
                    </w:r>
                    <w:r>
                      <w:rPr>
                        <w:rFonts w:ascii="Arial" w:hAnsi="Arial"/>
                        <w:i/>
                        <w:spacing w:val="-26"/>
                        <w:w w:val="80"/>
                        <w:sz w:val="13"/>
                      </w:rPr>
                      <w:t xml:space="preserve"> </w:t>
                    </w:r>
                    <w:r>
                      <w:rPr>
                        <w:rFonts w:ascii="Arial" w:hAnsi="Arial"/>
                        <w:i/>
                        <w:w w:val="80"/>
                        <w:sz w:val="13"/>
                      </w:rPr>
                      <w:t>Publicad</w:t>
                    </w:r>
                    <w:r w:rsidR="001727B8">
                      <w:rPr>
                        <w:rFonts w:ascii="Arial" w:hAnsi="Arial"/>
                        <w:i/>
                        <w:w w:val="80"/>
                        <w:sz w:val="13"/>
                      </w:rPr>
                      <w:t>os</w:t>
                    </w:r>
                    <w:r>
                      <w:rPr>
                        <w:rFonts w:ascii="Arial" w:hAnsi="Arial"/>
                        <w:i/>
                        <w:w w:val="80"/>
                        <w:sz w:val="13"/>
                      </w:rPr>
                      <w:t>:</w:t>
                    </w:r>
                    <w:r>
                      <w:rPr>
                        <w:rFonts w:ascii="Arial" w:hAnsi="Arial"/>
                        <w:i/>
                        <w:spacing w:val="5"/>
                        <w:w w:val="80"/>
                        <w:sz w:val="13"/>
                      </w:rPr>
                      <w:t xml:space="preserve"> </w:t>
                    </w:r>
                    <w:r>
                      <w:rPr>
                        <w:rFonts w:ascii="Arial" w:hAnsi="Arial"/>
                        <w:i/>
                        <w:w w:val="80"/>
                        <w:sz w:val="13"/>
                      </w:rPr>
                      <w:t>P.O.</w:t>
                    </w:r>
                    <w:r>
                      <w:rPr>
                        <w:rFonts w:ascii="Arial" w:hAnsi="Arial"/>
                        <w:i/>
                        <w:spacing w:val="6"/>
                        <w:w w:val="80"/>
                        <w:sz w:val="13"/>
                      </w:rPr>
                      <w:t xml:space="preserve"> </w:t>
                    </w:r>
                    <w:r>
                      <w:rPr>
                        <w:rFonts w:ascii="Arial" w:hAnsi="Arial"/>
                        <w:i/>
                        <w:w w:val="80"/>
                        <w:sz w:val="13"/>
                      </w:rPr>
                      <w:t>Núm.</w:t>
                    </w:r>
                    <w:r>
                      <w:rPr>
                        <w:rFonts w:ascii="Arial" w:hAnsi="Arial"/>
                        <w:i/>
                        <w:spacing w:val="7"/>
                        <w:w w:val="80"/>
                        <w:sz w:val="13"/>
                      </w:rPr>
                      <w:t xml:space="preserve"> </w:t>
                    </w:r>
                    <w:r w:rsidR="001727B8">
                      <w:rPr>
                        <w:rFonts w:ascii="Arial" w:hAnsi="Arial"/>
                        <w:i/>
                        <w:w w:val="80"/>
                        <w:sz w:val="13"/>
                      </w:rPr>
                      <w:t>148</w:t>
                    </w:r>
                    <w:r>
                      <w:rPr>
                        <w:rFonts w:ascii="Arial" w:hAnsi="Arial"/>
                        <w:i/>
                        <w:w w:val="80"/>
                        <w:sz w:val="13"/>
                      </w:rPr>
                      <w:t>,</w:t>
                    </w:r>
                    <w:r>
                      <w:rPr>
                        <w:rFonts w:ascii="Arial" w:hAnsi="Arial"/>
                        <w:i/>
                        <w:spacing w:val="5"/>
                        <w:w w:val="80"/>
                        <w:sz w:val="13"/>
                      </w:rPr>
                      <w:t xml:space="preserve"> </w:t>
                    </w:r>
                    <w:r w:rsidR="001727B8">
                      <w:rPr>
                        <w:rFonts w:ascii="Arial" w:hAnsi="Arial"/>
                        <w:i/>
                        <w:w w:val="80"/>
                        <w:sz w:val="13"/>
                      </w:rPr>
                      <w:t>Segunda</w:t>
                    </w:r>
                    <w:r>
                      <w:rPr>
                        <w:rFonts w:ascii="Arial" w:hAnsi="Arial"/>
                        <w:i/>
                        <w:spacing w:val="9"/>
                        <w:w w:val="80"/>
                        <w:sz w:val="13"/>
                      </w:rPr>
                      <w:t xml:space="preserve"> </w:t>
                    </w:r>
                    <w:r>
                      <w:rPr>
                        <w:rFonts w:ascii="Arial" w:hAnsi="Arial"/>
                        <w:i/>
                        <w:w w:val="80"/>
                        <w:sz w:val="13"/>
                      </w:rPr>
                      <w:t>Parte,</w:t>
                    </w:r>
                    <w:r>
                      <w:rPr>
                        <w:rFonts w:ascii="Arial" w:hAnsi="Arial"/>
                        <w:i/>
                        <w:spacing w:val="5"/>
                        <w:w w:val="80"/>
                        <w:sz w:val="13"/>
                      </w:rPr>
                      <w:t xml:space="preserve"> </w:t>
                    </w:r>
                    <w:r w:rsidR="001727B8">
                      <w:rPr>
                        <w:rFonts w:ascii="Arial" w:hAnsi="Arial"/>
                        <w:i/>
                        <w:spacing w:val="5"/>
                        <w:w w:val="80"/>
                        <w:sz w:val="13"/>
                      </w:rPr>
                      <w:t>27</w:t>
                    </w:r>
                    <w:r>
                      <w:rPr>
                        <w:rFonts w:ascii="Arial" w:hAnsi="Arial"/>
                        <w:i/>
                        <w:w w:val="80"/>
                        <w:sz w:val="13"/>
                      </w:rPr>
                      <w:t>-0</w:t>
                    </w:r>
                    <w:r w:rsidR="001727B8">
                      <w:rPr>
                        <w:rFonts w:ascii="Arial" w:hAnsi="Arial"/>
                        <w:i/>
                        <w:w w:val="80"/>
                        <w:sz w:val="13"/>
                      </w:rPr>
                      <w:t>7</w:t>
                    </w:r>
                    <w:r>
                      <w:rPr>
                        <w:rFonts w:ascii="Arial" w:hAnsi="Arial"/>
                        <w:i/>
                        <w:w w:val="80"/>
                        <w:sz w:val="13"/>
                      </w:rPr>
                      <w:t>-20</w:t>
                    </w:r>
                    <w:r w:rsidR="001727B8">
                      <w:rPr>
                        <w:rFonts w:ascii="Arial" w:hAnsi="Arial"/>
                        <w:i/>
                        <w:w w:val="80"/>
                        <w:sz w:val="13"/>
                      </w:rPr>
                      <w:t>22</w:t>
                    </w:r>
                  </w:p>
                </w:txbxContent>
              </v:textbox>
              <w10:wrap anchorx="page" anchory="page"/>
            </v:shape>
          </w:pict>
        </mc:Fallback>
      </mc:AlternateContent>
    </w:r>
    <w:r w:rsidR="006B4FF5">
      <w:rPr>
        <w:noProof/>
      </w:rPr>
      <mc:AlternateContent>
        <mc:Choice Requires="wps">
          <w:drawing>
            <wp:anchor distT="0" distB="0" distL="114300" distR="114300" simplePos="0" relativeHeight="487346176" behindDoc="1" locked="0" layoutInCell="1" allowOverlap="1" wp14:anchorId="42280865" wp14:editId="7421D177">
              <wp:simplePos x="0" y="0"/>
              <wp:positionH relativeFrom="page">
                <wp:posOffset>2080260</wp:posOffset>
              </wp:positionH>
              <wp:positionV relativeFrom="page">
                <wp:posOffset>435610</wp:posOffset>
              </wp:positionV>
              <wp:extent cx="4637405" cy="27241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7C680" w14:textId="0D1DB083" w:rsidR="00717F7C" w:rsidRDefault="001727B8" w:rsidP="001727B8">
                          <w:pPr>
                            <w:spacing w:before="21"/>
                            <w:ind w:left="1491" w:right="6" w:hanging="1472"/>
                            <w:jc w:val="right"/>
                            <w:rPr>
                              <w:rFonts w:ascii="Tahoma" w:hAnsi="Tahoma"/>
                              <w:b/>
                              <w:sz w:val="16"/>
                            </w:rPr>
                          </w:pPr>
                          <w:r w:rsidRPr="001727B8">
                            <w:rPr>
                              <w:rFonts w:ascii="Tahoma" w:hAnsi="Tahoma"/>
                              <w:b/>
                              <w:sz w:val="16"/>
                            </w:rPr>
                            <w:t>Lineamientos para la Realización de Actividades o Eventos en las Instalaciones del Congreso del Estado de Guanajuato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80865" id="Text Box 4" o:spid="_x0000_s1027" type="#_x0000_t202" style="position:absolute;margin-left:163.8pt;margin-top:34.3pt;width:365.15pt;height:21.45pt;z-index:-1597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" filled="f" stroked="f">
              <v:textbox inset="0,0,0,0">
                <w:txbxContent>
                  <w:p w14:paraId="1DB7C680" w14:textId="0D1DB083" w:rsidR="00717F7C" w:rsidRDefault="001727B8" w:rsidP="001727B8">
                    <w:pPr>
                      <w:spacing w:before="21"/>
                      <w:ind w:left="1491" w:right="6" w:hanging="1472"/>
                      <w:jc w:val="right"/>
                      <w:rPr>
                        <w:rFonts w:ascii="Tahoma" w:hAnsi="Tahoma"/>
                        <w:b/>
                        <w:sz w:val="16"/>
                      </w:rPr>
                    </w:pPr>
                    <w:r w:rsidRPr="001727B8">
                      <w:rPr>
                        <w:rFonts w:ascii="Tahoma" w:hAnsi="Tahoma"/>
                        <w:b/>
                        <w:sz w:val="16"/>
                      </w:rPr>
                      <w:t>Lineamientos para la Realización de Actividades o Eventos en las Instalaciones del Congreso del Estado de Guanajuato</w:t>
                    </w:r>
                  </w:p>
                </w:txbxContent>
              </v:textbox>
              <w10:wrap anchorx="page" anchory="page"/>
            </v:shape>
          </w:pict>
        </mc:Fallback>
      </mc:AlternateContent>
    </w:r>
    <w:r w:rsidR="006B4FF5">
      <w:rPr>
        <w:noProof/>
      </w:rPr>
      <mc:AlternateContent>
        <mc:Choice Requires="wps">
          <w:drawing>
            <wp:anchor distT="0" distB="0" distL="114300" distR="114300" simplePos="0" relativeHeight="487346688" behindDoc="1" locked="0" layoutInCell="1" allowOverlap="1" wp14:anchorId="14D6E030" wp14:editId="65B47A8C">
              <wp:simplePos x="0" y="0"/>
              <wp:positionH relativeFrom="page">
                <wp:posOffset>2166620</wp:posOffset>
              </wp:positionH>
              <wp:positionV relativeFrom="page">
                <wp:posOffset>779145</wp:posOffset>
              </wp:positionV>
              <wp:extent cx="1550670" cy="35052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67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D42F1" w14:textId="77777777" w:rsidR="00D501E5" w:rsidRDefault="00D25489" w:rsidP="00D501E5">
                          <w:pPr>
                            <w:spacing w:before="19" w:line="259" w:lineRule="auto"/>
                            <w:ind w:left="20" w:right="15"/>
                            <w:rPr>
                              <w:rFonts w:ascii="Arial MT"/>
                              <w:sz w:val="13"/>
                            </w:rPr>
                          </w:pPr>
                          <w:r>
                            <w:rPr>
                              <w:rFonts w:ascii="Arial MT"/>
                              <w:w w:val="80"/>
                              <w:sz w:val="13"/>
                            </w:rPr>
                            <w:t>H.</w:t>
                          </w:r>
                          <w:r>
                            <w:rPr>
                              <w:rFonts w:ascii="Arial MT"/>
                              <w:spacing w:val="8"/>
                              <w:w w:val="80"/>
                              <w:sz w:val="13"/>
                            </w:rPr>
                            <w:t xml:space="preserve"> </w:t>
                          </w:r>
                          <w:r>
                            <w:rPr>
                              <w:rFonts w:ascii="Arial MT"/>
                              <w:w w:val="80"/>
                              <w:sz w:val="13"/>
                            </w:rPr>
                            <w:t>CONGRESO</w:t>
                          </w:r>
                          <w:r>
                            <w:rPr>
                              <w:rFonts w:ascii="Arial MT"/>
                              <w:spacing w:val="9"/>
                              <w:w w:val="80"/>
                              <w:sz w:val="13"/>
                            </w:rPr>
                            <w:t xml:space="preserve"> </w:t>
                          </w:r>
                          <w:r>
                            <w:rPr>
                              <w:rFonts w:ascii="Arial MT"/>
                              <w:w w:val="80"/>
                              <w:sz w:val="13"/>
                            </w:rPr>
                            <w:t>DEL</w:t>
                          </w:r>
                          <w:r>
                            <w:rPr>
                              <w:rFonts w:ascii="Arial MT"/>
                              <w:spacing w:val="10"/>
                              <w:w w:val="80"/>
                              <w:sz w:val="13"/>
                            </w:rPr>
                            <w:t xml:space="preserve"> </w:t>
                          </w:r>
                          <w:r>
                            <w:rPr>
                              <w:rFonts w:ascii="Arial MT"/>
                              <w:w w:val="80"/>
                              <w:sz w:val="13"/>
                            </w:rPr>
                            <w:t>ESTADO</w:t>
                          </w:r>
                          <w:r>
                            <w:rPr>
                              <w:rFonts w:ascii="Arial MT"/>
                              <w:spacing w:val="10"/>
                              <w:w w:val="80"/>
                              <w:sz w:val="13"/>
                            </w:rPr>
                            <w:t xml:space="preserve"> </w:t>
                          </w:r>
                          <w:r>
                            <w:rPr>
                              <w:rFonts w:ascii="Arial MT"/>
                              <w:w w:val="80"/>
                              <w:sz w:val="13"/>
                            </w:rPr>
                            <w:t>DE</w:t>
                          </w:r>
                          <w:r>
                            <w:rPr>
                              <w:rFonts w:ascii="Arial MT"/>
                              <w:spacing w:val="9"/>
                              <w:w w:val="80"/>
                              <w:sz w:val="13"/>
                            </w:rPr>
                            <w:t xml:space="preserve"> </w:t>
                          </w:r>
                          <w:r>
                            <w:rPr>
                              <w:rFonts w:ascii="Arial MT"/>
                              <w:w w:val="80"/>
                              <w:sz w:val="13"/>
                            </w:rPr>
                            <w:t>GUANAJUATO</w:t>
                          </w:r>
                          <w:r>
                            <w:rPr>
                              <w:rFonts w:ascii="Arial MT"/>
                              <w:spacing w:val="-26"/>
                              <w:w w:val="80"/>
                              <w:sz w:val="13"/>
                            </w:rPr>
                            <w:t xml:space="preserve"> </w:t>
                          </w:r>
                          <w:r>
                            <w:rPr>
                              <w:rFonts w:ascii="Arial MT"/>
                              <w:w w:val="85"/>
                              <w:sz w:val="13"/>
                            </w:rPr>
                            <w:t>Secretaria</w:t>
                          </w:r>
                          <w:r>
                            <w:rPr>
                              <w:rFonts w:ascii="Arial MT"/>
                              <w:spacing w:val="-3"/>
                              <w:w w:val="85"/>
                              <w:sz w:val="13"/>
                            </w:rPr>
                            <w:t xml:space="preserve"> </w:t>
                          </w:r>
                          <w:r>
                            <w:rPr>
                              <w:rFonts w:ascii="Arial MT"/>
                              <w:w w:val="85"/>
                              <w:sz w:val="13"/>
                            </w:rPr>
                            <w:t>General</w:t>
                          </w:r>
                        </w:p>
                        <w:p w14:paraId="06725092" w14:textId="40CA8280" w:rsidR="00717F7C" w:rsidRPr="00D501E5" w:rsidRDefault="00D25489" w:rsidP="00D501E5">
                          <w:pPr>
                            <w:spacing w:before="19" w:line="259" w:lineRule="auto"/>
                            <w:ind w:left="20" w:right="15"/>
                            <w:rPr>
                              <w:rFonts w:ascii="Arial MT"/>
                              <w:sz w:val="13"/>
                            </w:rPr>
                          </w:pPr>
                          <w:r>
                            <w:rPr>
                              <w:rFonts w:ascii="Arial MT"/>
                              <w:w w:val="80"/>
                              <w:sz w:val="13"/>
                            </w:rPr>
                            <w:t>Instituto</w:t>
                          </w:r>
                          <w:r>
                            <w:rPr>
                              <w:rFonts w:ascii="Arial MT"/>
                              <w:spacing w:val="5"/>
                              <w:w w:val="80"/>
                              <w:sz w:val="13"/>
                            </w:rPr>
                            <w:t xml:space="preserve"> </w:t>
                          </w:r>
                          <w:r>
                            <w:rPr>
                              <w:rFonts w:ascii="Arial MT"/>
                              <w:w w:val="80"/>
                              <w:sz w:val="13"/>
                            </w:rPr>
                            <w:t>de</w:t>
                          </w:r>
                          <w:r>
                            <w:rPr>
                              <w:rFonts w:ascii="Arial MT"/>
                              <w:spacing w:val="5"/>
                              <w:w w:val="80"/>
                              <w:sz w:val="13"/>
                            </w:rPr>
                            <w:t xml:space="preserve"> </w:t>
                          </w:r>
                          <w:r>
                            <w:rPr>
                              <w:rFonts w:ascii="Arial MT"/>
                              <w:w w:val="80"/>
                              <w:sz w:val="13"/>
                            </w:rPr>
                            <w:t>Investigaciones</w:t>
                          </w:r>
                          <w:r>
                            <w:rPr>
                              <w:rFonts w:ascii="Arial MT"/>
                              <w:spacing w:val="4"/>
                              <w:w w:val="80"/>
                              <w:sz w:val="13"/>
                            </w:rPr>
                            <w:t xml:space="preserve"> </w:t>
                          </w:r>
                          <w:r>
                            <w:rPr>
                              <w:rFonts w:ascii="Arial MT"/>
                              <w:w w:val="80"/>
                              <w:sz w:val="13"/>
                            </w:rPr>
                            <w:t>Legislativas</w:t>
                          </w:r>
                        </w:p>
                        <w:p w14:paraId="701E49D3" w14:textId="77777777" w:rsidR="00A01EF5" w:rsidRDefault="00A01EF5">
                          <w:pPr>
                            <w:spacing w:before="40"/>
                            <w:ind w:left="20"/>
                            <w:rPr>
                              <w:rFonts w:ascii="Arial MT"/>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6E030" id="Text Box 3" o:spid="_x0000_s1028" type="#_x0000_t202" style="position:absolute;margin-left:170.6pt;margin-top:61.35pt;width:122.1pt;height:27.6pt;z-index:-1596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" filled="f" stroked="f">
              <v:textbox inset="0,0,0,0">
                <w:txbxContent>
                  <w:p w14:paraId="33FD42F1" w14:textId="77777777" w:rsidR="00D501E5" w:rsidRDefault="00000000" w:rsidP="00D501E5">
                    <w:pPr>
                      <w:spacing w:before="19" w:line="259" w:lineRule="auto"/>
                      <w:ind w:left="20" w:right="15"/>
                      <w:rPr>
                        <w:rFonts w:ascii="Arial MT"/>
                        <w:sz w:val="13"/>
                      </w:rPr>
                    </w:pPr>
                    <w:r>
                      <w:rPr>
                        <w:rFonts w:ascii="Arial MT"/>
                        <w:w w:val="80"/>
                        <w:sz w:val="13"/>
                      </w:rPr>
                      <w:t>H.</w:t>
                    </w:r>
                    <w:r>
                      <w:rPr>
                        <w:rFonts w:ascii="Arial MT"/>
                        <w:spacing w:val="8"/>
                        <w:w w:val="80"/>
                        <w:sz w:val="13"/>
                      </w:rPr>
                      <w:t xml:space="preserve"> </w:t>
                    </w:r>
                    <w:r>
                      <w:rPr>
                        <w:rFonts w:ascii="Arial MT"/>
                        <w:w w:val="80"/>
                        <w:sz w:val="13"/>
                      </w:rPr>
                      <w:t>CONGRESO</w:t>
                    </w:r>
                    <w:r>
                      <w:rPr>
                        <w:rFonts w:ascii="Arial MT"/>
                        <w:spacing w:val="9"/>
                        <w:w w:val="80"/>
                        <w:sz w:val="13"/>
                      </w:rPr>
                      <w:t xml:space="preserve"> </w:t>
                    </w:r>
                    <w:r>
                      <w:rPr>
                        <w:rFonts w:ascii="Arial MT"/>
                        <w:w w:val="80"/>
                        <w:sz w:val="13"/>
                      </w:rPr>
                      <w:t>DEL</w:t>
                    </w:r>
                    <w:r>
                      <w:rPr>
                        <w:rFonts w:ascii="Arial MT"/>
                        <w:spacing w:val="10"/>
                        <w:w w:val="80"/>
                        <w:sz w:val="13"/>
                      </w:rPr>
                      <w:t xml:space="preserve"> </w:t>
                    </w:r>
                    <w:r>
                      <w:rPr>
                        <w:rFonts w:ascii="Arial MT"/>
                        <w:w w:val="80"/>
                        <w:sz w:val="13"/>
                      </w:rPr>
                      <w:t>ESTADO</w:t>
                    </w:r>
                    <w:r>
                      <w:rPr>
                        <w:rFonts w:ascii="Arial MT"/>
                        <w:spacing w:val="10"/>
                        <w:w w:val="80"/>
                        <w:sz w:val="13"/>
                      </w:rPr>
                      <w:t xml:space="preserve"> </w:t>
                    </w:r>
                    <w:r>
                      <w:rPr>
                        <w:rFonts w:ascii="Arial MT"/>
                        <w:w w:val="80"/>
                        <w:sz w:val="13"/>
                      </w:rPr>
                      <w:t>DE</w:t>
                    </w:r>
                    <w:r>
                      <w:rPr>
                        <w:rFonts w:ascii="Arial MT"/>
                        <w:spacing w:val="9"/>
                        <w:w w:val="80"/>
                        <w:sz w:val="13"/>
                      </w:rPr>
                      <w:t xml:space="preserve"> </w:t>
                    </w:r>
                    <w:r>
                      <w:rPr>
                        <w:rFonts w:ascii="Arial MT"/>
                        <w:w w:val="80"/>
                        <w:sz w:val="13"/>
                      </w:rPr>
                      <w:t>GUANAJUATO</w:t>
                    </w:r>
                    <w:r>
                      <w:rPr>
                        <w:rFonts w:ascii="Arial MT"/>
                        <w:spacing w:val="-26"/>
                        <w:w w:val="80"/>
                        <w:sz w:val="13"/>
                      </w:rPr>
                      <w:t xml:space="preserve"> </w:t>
                    </w:r>
                    <w:r>
                      <w:rPr>
                        <w:rFonts w:ascii="Arial MT"/>
                        <w:w w:val="85"/>
                        <w:sz w:val="13"/>
                      </w:rPr>
                      <w:t>Secretaria</w:t>
                    </w:r>
                    <w:r>
                      <w:rPr>
                        <w:rFonts w:ascii="Arial MT"/>
                        <w:spacing w:val="-3"/>
                        <w:w w:val="85"/>
                        <w:sz w:val="13"/>
                      </w:rPr>
                      <w:t xml:space="preserve"> </w:t>
                    </w:r>
                    <w:r>
                      <w:rPr>
                        <w:rFonts w:ascii="Arial MT"/>
                        <w:w w:val="85"/>
                        <w:sz w:val="13"/>
                      </w:rPr>
                      <w:t>General</w:t>
                    </w:r>
                  </w:p>
                  <w:p w14:paraId="06725092" w14:textId="40CA8280" w:rsidR="00717F7C" w:rsidRPr="00D501E5" w:rsidRDefault="00000000" w:rsidP="00D501E5">
                    <w:pPr>
                      <w:spacing w:before="19" w:line="259" w:lineRule="auto"/>
                      <w:ind w:left="20" w:right="15"/>
                      <w:rPr>
                        <w:rFonts w:ascii="Arial MT"/>
                        <w:sz w:val="13"/>
                      </w:rPr>
                    </w:pPr>
                    <w:r>
                      <w:rPr>
                        <w:rFonts w:ascii="Arial MT"/>
                        <w:w w:val="80"/>
                        <w:sz w:val="13"/>
                      </w:rPr>
                      <w:t>Instituto</w:t>
                    </w:r>
                    <w:r>
                      <w:rPr>
                        <w:rFonts w:ascii="Arial MT"/>
                        <w:spacing w:val="5"/>
                        <w:w w:val="80"/>
                        <w:sz w:val="13"/>
                      </w:rPr>
                      <w:t xml:space="preserve"> </w:t>
                    </w:r>
                    <w:r>
                      <w:rPr>
                        <w:rFonts w:ascii="Arial MT"/>
                        <w:w w:val="80"/>
                        <w:sz w:val="13"/>
                      </w:rPr>
                      <w:t>de</w:t>
                    </w:r>
                    <w:r>
                      <w:rPr>
                        <w:rFonts w:ascii="Arial MT"/>
                        <w:spacing w:val="5"/>
                        <w:w w:val="80"/>
                        <w:sz w:val="13"/>
                      </w:rPr>
                      <w:t xml:space="preserve"> </w:t>
                    </w:r>
                    <w:r>
                      <w:rPr>
                        <w:rFonts w:ascii="Arial MT"/>
                        <w:w w:val="80"/>
                        <w:sz w:val="13"/>
                      </w:rPr>
                      <w:t>Investigaciones</w:t>
                    </w:r>
                    <w:r>
                      <w:rPr>
                        <w:rFonts w:ascii="Arial MT"/>
                        <w:spacing w:val="4"/>
                        <w:w w:val="80"/>
                        <w:sz w:val="13"/>
                      </w:rPr>
                      <w:t xml:space="preserve"> </w:t>
                    </w:r>
                    <w:r>
                      <w:rPr>
                        <w:rFonts w:ascii="Arial MT"/>
                        <w:w w:val="80"/>
                        <w:sz w:val="13"/>
                      </w:rPr>
                      <w:t>Legislativas</w:t>
                    </w:r>
                  </w:p>
                  <w:p w14:paraId="701E49D3" w14:textId="77777777" w:rsidR="00A01EF5" w:rsidRDefault="00A01EF5">
                    <w:pPr>
                      <w:spacing w:before="40"/>
                      <w:ind w:left="20"/>
                      <w:rPr>
                        <w:rFonts w:ascii="Arial MT"/>
                        <w:sz w:val="13"/>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55C"/>
    <w:multiLevelType w:val="hybridMultilevel"/>
    <w:tmpl w:val="244AA232"/>
    <w:lvl w:ilvl="0" w:tplc="CACA4676">
      <w:start w:val="1"/>
      <w:numFmt w:val="upperRoman"/>
      <w:lvlText w:val="%1."/>
      <w:lvlJc w:val="left"/>
      <w:pPr>
        <w:ind w:left="826" w:hanging="708"/>
      </w:pPr>
      <w:rPr>
        <w:rFonts w:hint="default"/>
        <w:b/>
        <w:bCs/>
        <w:spacing w:val="-6"/>
        <w:w w:val="100"/>
        <w:lang w:val="es-ES" w:eastAsia="en-US" w:bidi="ar-SA"/>
      </w:rPr>
    </w:lvl>
    <w:lvl w:ilvl="1" w:tplc="80468B56">
      <w:numFmt w:val="bullet"/>
      <w:lvlText w:val="•"/>
      <w:lvlJc w:val="left"/>
      <w:pPr>
        <w:ind w:left="1702" w:hanging="708"/>
      </w:pPr>
      <w:rPr>
        <w:rFonts w:hint="default"/>
        <w:lang w:val="es-ES" w:eastAsia="en-US" w:bidi="ar-SA"/>
      </w:rPr>
    </w:lvl>
    <w:lvl w:ilvl="2" w:tplc="E26E179E">
      <w:numFmt w:val="bullet"/>
      <w:lvlText w:val="•"/>
      <w:lvlJc w:val="left"/>
      <w:pPr>
        <w:ind w:left="2584" w:hanging="708"/>
      </w:pPr>
      <w:rPr>
        <w:rFonts w:hint="default"/>
        <w:lang w:val="es-ES" w:eastAsia="en-US" w:bidi="ar-SA"/>
      </w:rPr>
    </w:lvl>
    <w:lvl w:ilvl="3" w:tplc="5F12BAA2">
      <w:numFmt w:val="bullet"/>
      <w:lvlText w:val="•"/>
      <w:lvlJc w:val="left"/>
      <w:pPr>
        <w:ind w:left="3466" w:hanging="708"/>
      </w:pPr>
      <w:rPr>
        <w:rFonts w:hint="default"/>
        <w:lang w:val="es-ES" w:eastAsia="en-US" w:bidi="ar-SA"/>
      </w:rPr>
    </w:lvl>
    <w:lvl w:ilvl="4" w:tplc="54DE41FC">
      <w:numFmt w:val="bullet"/>
      <w:lvlText w:val="•"/>
      <w:lvlJc w:val="left"/>
      <w:pPr>
        <w:ind w:left="4348" w:hanging="708"/>
      </w:pPr>
      <w:rPr>
        <w:rFonts w:hint="default"/>
        <w:lang w:val="es-ES" w:eastAsia="en-US" w:bidi="ar-SA"/>
      </w:rPr>
    </w:lvl>
    <w:lvl w:ilvl="5" w:tplc="C9E87F6C">
      <w:numFmt w:val="bullet"/>
      <w:lvlText w:val="•"/>
      <w:lvlJc w:val="left"/>
      <w:pPr>
        <w:ind w:left="5230" w:hanging="708"/>
      </w:pPr>
      <w:rPr>
        <w:rFonts w:hint="default"/>
        <w:lang w:val="es-ES" w:eastAsia="en-US" w:bidi="ar-SA"/>
      </w:rPr>
    </w:lvl>
    <w:lvl w:ilvl="6" w:tplc="C020066E">
      <w:numFmt w:val="bullet"/>
      <w:lvlText w:val="•"/>
      <w:lvlJc w:val="left"/>
      <w:pPr>
        <w:ind w:left="6112" w:hanging="708"/>
      </w:pPr>
      <w:rPr>
        <w:rFonts w:hint="default"/>
        <w:lang w:val="es-ES" w:eastAsia="en-US" w:bidi="ar-SA"/>
      </w:rPr>
    </w:lvl>
    <w:lvl w:ilvl="7" w:tplc="186E958E">
      <w:numFmt w:val="bullet"/>
      <w:lvlText w:val="•"/>
      <w:lvlJc w:val="left"/>
      <w:pPr>
        <w:ind w:left="6994" w:hanging="708"/>
      </w:pPr>
      <w:rPr>
        <w:rFonts w:hint="default"/>
        <w:lang w:val="es-ES" w:eastAsia="en-US" w:bidi="ar-SA"/>
      </w:rPr>
    </w:lvl>
    <w:lvl w:ilvl="8" w:tplc="04963198">
      <w:numFmt w:val="bullet"/>
      <w:lvlText w:val="•"/>
      <w:lvlJc w:val="left"/>
      <w:pPr>
        <w:ind w:left="7876" w:hanging="708"/>
      </w:pPr>
      <w:rPr>
        <w:rFonts w:hint="default"/>
        <w:lang w:val="es-ES" w:eastAsia="en-US" w:bidi="ar-SA"/>
      </w:rPr>
    </w:lvl>
  </w:abstractNum>
  <w:abstractNum w:abstractNumId="1" w15:restartNumberingAfterBreak="0">
    <w:nsid w:val="0FBB1B13"/>
    <w:multiLevelType w:val="hybridMultilevel"/>
    <w:tmpl w:val="9782BEFC"/>
    <w:lvl w:ilvl="0" w:tplc="50A43E58">
      <w:start w:val="1"/>
      <w:numFmt w:val="lowerLetter"/>
      <w:lvlText w:val="%1)"/>
      <w:lvlJc w:val="left"/>
      <w:pPr>
        <w:ind w:left="826" w:hanging="348"/>
        <w:jc w:val="right"/>
      </w:pPr>
      <w:rPr>
        <w:rFonts w:hint="default"/>
        <w:b/>
        <w:bCs/>
        <w:spacing w:val="0"/>
        <w:w w:val="99"/>
        <w:lang w:val="es-ES" w:eastAsia="en-US" w:bidi="ar-SA"/>
      </w:rPr>
    </w:lvl>
    <w:lvl w:ilvl="1" w:tplc="35521860">
      <w:numFmt w:val="bullet"/>
      <w:lvlText w:val="•"/>
      <w:lvlJc w:val="left"/>
      <w:pPr>
        <w:ind w:left="1702" w:hanging="348"/>
      </w:pPr>
      <w:rPr>
        <w:rFonts w:hint="default"/>
        <w:lang w:val="es-ES" w:eastAsia="en-US" w:bidi="ar-SA"/>
      </w:rPr>
    </w:lvl>
    <w:lvl w:ilvl="2" w:tplc="747AC84A">
      <w:numFmt w:val="bullet"/>
      <w:lvlText w:val="•"/>
      <w:lvlJc w:val="left"/>
      <w:pPr>
        <w:ind w:left="2584" w:hanging="348"/>
      </w:pPr>
      <w:rPr>
        <w:rFonts w:hint="default"/>
        <w:lang w:val="es-ES" w:eastAsia="en-US" w:bidi="ar-SA"/>
      </w:rPr>
    </w:lvl>
    <w:lvl w:ilvl="3" w:tplc="5BA64DFE">
      <w:numFmt w:val="bullet"/>
      <w:lvlText w:val="•"/>
      <w:lvlJc w:val="left"/>
      <w:pPr>
        <w:ind w:left="3466" w:hanging="348"/>
      </w:pPr>
      <w:rPr>
        <w:rFonts w:hint="default"/>
        <w:lang w:val="es-ES" w:eastAsia="en-US" w:bidi="ar-SA"/>
      </w:rPr>
    </w:lvl>
    <w:lvl w:ilvl="4" w:tplc="70E203C2">
      <w:numFmt w:val="bullet"/>
      <w:lvlText w:val="•"/>
      <w:lvlJc w:val="left"/>
      <w:pPr>
        <w:ind w:left="4348" w:hanging="348"/>
      </w:pPr>
      <w:rPr>
        <w:rFonts w:hint="default"/>
        <w:lang w:val="es-ES" w:eastAsia="en-US" w:bidi="ar-SA"/>
      </w:rPr>
    </w:lvl>
    <w:lvl w:ilvl="5" w:tplc="89D42508">
      <w:numFmt w:val="bullet"/>
      <w:lvlText w:val="•"/>
      <w:lvlJc w:val="left"/>
      <w:pPr>
        <w:ind w:left="5230" w:hanging="348"/>
      </w:pPr>
      <w:rPr>
        <w:rFonts w:hint="default"/>
        <w:lang w:val="es-ES" w:eastAsia="en-US" w:bidi="ar-SA"/>
      </w:rPr>
    </w:lvl>
    <w:lvl w:ilvl="6" w:tplc="1FD230BC">
      <w:numFmt w:val="bullet"/>
      <w:lvlText w:val="•"/>
      <w:lvlJc w:val="left"/>
      <w:pPr>
        <w:ind w:left="6112" w:hanging="348"/>
      </w:pPr>
      <w:rPr>
        <w:rFonts w:hint="default"/>
        <w:lang w:val="es-ES" w:eastAsia="en-US" w:bidi="ar-SA"/>
      </w:rPr>
    </w:lvl>
    <w:lvl w:ilvl="7" w:tplc="113680D6">
      <w:numFmt w:val="bullet"/>
      <w:lvlText w:val="•"/>
      <w:lvlJc w:val="left"/>
      <w:pPr>
        <w:ind w:left="6994" w:hanging="348"/>
      </w:pPr>
      <w:rPr>
        <w:rFonts w:hint="default"/>
        <w:lang w:val="es-ES" w:eastAsia="en-US" w:bidi="ar-SA"/>
      </w:rPr>
    </w:lvl>
    <w:lvl w:ilvl="8" w:tplc="2F3ED37C">
      <w:numFmt w:val="bullet"/>
      <w:lvlText w:val="•"/>
      <w:lvlJc w:val="left"/>
      <w:pPr>
        <w:ind w:left="7876" w:hanging="348"/>
      </w:pPr>
      <w:rPr>
        <w:rFonts w:hint="default"/>
        <w:lang w:val="es-ES" w:eastAsia="en-US" w:bidi="ar-SA"/>
      </w:rPr>
    </w:lvl>
  </w:abstractNum>
  <w:abstractNum w:abstractNumId="2" w15:restartNumberingAfterBreak="0">
    <w:nsid w:val="3F392E56"/>
    <w:multiLevelType w:val="hybridMultilevel"/>
    <w:tmpl w:val="C5608FAA"/>
    <w:lvl w:ilvl="0" w:tplc="D6F05F38">
      <w:start w:val="1"/>
      <w:numFmt w:val="upperRoman"/>
      <w:lvlText w:val="%1."/>
      <w:lvlJc w:val="left"/>
      <w:pPr>
        <w:ind w:left="826" w:hanging="708"/>
      </w:pPr>
      <w:rPr>
        <w:rFonts w:ascii="Verdana" w:eastAsia="Verdana" w:hAnsi="Verdana" w:cs="Verdana" w:hint="default"/>
        <w:b/>
        <w:bCs/>
        <w:spacing w:val="-6"/>
        <w:w w:val="100"/>
        <w:sz w:val="22"/>
        <w:szCs w:val="22"/>
        <w:lang w:val="es-ES" w:eastAsia="en-US" w:bidi="ar-SA"/>
      </w:rPr>
    </w:lvl>
    <w:lvl w:ilvl="1" w:tplc="7EE213DA">
      <w:numFmt w:val="bullet"/>
      <w:lvlText w:val="•"/>
      <w:lvlJc w:val="left"/>
      <w:pPr>
        <w:ind w:left="1702" w:hanging="708"/>
      </w:pPr>
      <w:rPr>
        <w:rFonts w:hint="default"/>
        <w:lang w:val="es-ES" w:eastAsia="en-US" w:bidi="ar-SA"/>
      </w:rPr>
    </w:lvl>
    <w:lvl w:ilvl="2" w:tplc="D7D22AC0">
      <w:numFmt w:val="bullet"/>
      <w:lvlText w:val="•"/>
      <w:lvlJc w:val="left"/>
      <w:pPr>
        <w:ind w:left="2584" w:hanging="708"/>
      </w:pPr>
      <w:rPr>
        <w:rFonts w:hint="default"/>
        <w:lang w:val="es-ES" w:eastAsia="en-US" w:bidi="ar-SA"/>
      </w:rPr>
    </w:lvl>
    <w:lvl w:ilvl="3" w:tplc="93C4587A">
      <w:numFmt w:val="bullet"/>
      <w:lvlText w:val="•"/>
      <w:lvlJc w:val="left"/>
      <w:pPr>
        <w:ind w:left="3466" w:hanging="708"/>
      </w:pPr>
      <w:rPr>
        <w:rFonts w:hint="default"/>
        <w:lang w:val="es-ES" w:eastAsia="en-US" w:bidi="ar-SA"/>
      </w:rPr>
    </w:lvl>
    <w:lvl w:ilvl="4" w:tplc="B166484E">
      <w:numFmt w:val="bullet"/>
      <w:lvlText w:val="•"/>
      <w:lvlJc w:val="left"/>
      <w:pPr>
        <w:ind w:left="4348" w:hanging="708"/>
      </w:pPr>
      <w:rPr>
        <w:rFonts w:hint="default"/>
        <w:lang w:val="es-ES" w:eastAsia="en-US" w:bidi="ar-SA"/>
      </w:rPr>
    </w:lvl>
    <w:lvl w:ilvl="5" w:tplc="5D90B358">
      <w:numFmt w:val="bullet"/>
      <w:lvlText w:val="•"/>
      <w:lvlJc w:val="left"/>
      <w:pPr>
        <w:ind w:left="5230" w:hanging="708"/>
      </w:pPr>
      <w:rPr>
        <w:rFonts w:hint="default"/>
        <w:lang w:val="es-ES" w:eastAsia="en-US" w:bidi="ar-SA"/>
      </w:rPr>
    </w:lvl>
    <w:lvl w:ilvl="6" w:tplc="E1365614">
      <w:numFmt w:val="bullet"/>
      <w:lvlText w:val="•"/>
      <w:lvlJc w:val="left"/>
      <w:pPr>
        <w:ind w:left="6112" w:hanging="708"/>
      </w:pPr>
      <w:rPr>
        <w:rFonts w:hint="default"/>
        <w:lang w:val="es-ES" w:eastAsia="en-US" w:bidi="ar-SA"/>
      </w:rPr>
    </w:lvl>
    <w:lvl w:ilvl="7" w:tplc="9B5A32B4">
      <w:numFmt w:val="bullet"/>
      <w:lvlText w:val="•"/>
      <w:lvlJc w:val="left"/>
      <w:pPr>
        <w:ind w:left="6994" w:hanging="708"/>
      </w:pPr>
      <w:rPr>
        <w:rFonts w:hint="default"/>
        <w:lang w:val="es-ES" w:eastAsia="en-US" w:bidi="ar-SA"/>
      </w:rPr>
    </w:lvl>
    <w:lvl w:ilvl="8" w:tplc="9C20FB10">
      <w:numFmt w:val="bullet"/>
      <w:lvlText w:val="•"/>
      <w:lvlJc w:val="left"/>
      <w:pPr>
        <w:ind w:left="7876" w:hanging="708"/>
      </w:pPr>
      <w:rPr>
        <w:rFonts w:hint="default"/>
        <w:lang w:val="es-ES" w:eastAsia="en-US" w:bidi="ar-SA"/>
      </w:rPr>
    </w:lvl>
  </w:abstractNum>
  <w:abstractNum w:abstractNumId="3" w15:restartNumberingAfterBreak="0">
    <w:nsid w:val="44E41F60"/>
    <w:multiLevelType w:val="hybridMultilevel"/>
    <w:tmpl w:val="B3FC7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9EE667D"/>
    <w:multiLevelType w:val="hybridMultilevel"/>
    <w:tmpl w:val="1E46DBD6"/>
    <w:lvl w:ilvl="0" w:tplc="235CF934">
      <w:start w:val="1"/>
      <w:numFmt w:val="upperRoman"/>
      <w:lvlText w:val="%1."/>
      <w:lvlJc w:val="left"/>
      <w:pPr>
        <w:ind w:left="826" w:hanging="708"/>
      </w:pPr>
      <w:rPr>
        <w:rFonts w:ascii="Verdana" w:eastAsia="Verdana" w:hAnsi="Verdana" w:cs="Verdana" w:hint="default"/>
        <w:b/>
        <w:bCs/>
        <w:spacing w:val="-6"/>
        <w:w w:val="100"/>
        <w:sz w:val="22"/>
        <w:szCs w:val="22"/>
        <w:lang w:val="es-ES" w:eastAsia="en-US" w:bidi="ar-SA"/>
      </w:rPr>
    </w:lvl>
    <w:lvl w:ilvl="1" w:tplc="032CEA36">
      <w:numFmt w:val="bullet"/>
      <w:lvlText w:val="•"/>
      <w:lvlJc w:val="left"/>
      <w:pPr>
        <w:ind w:left="1702" w:hanging="708"/>
      </w:pPr>
      <w:rPr>
        <w:rFonts w:hint="default"/>
        <w:lang w:val="es-ES" w:eastAsia="en-US" w:bidi="ar-SA"/>
      </w:rPr>
    </w:lvl>
    <w:lvl w:ilvl="2" w:tplc="CF323362">
      <w:numFmt w:val="bullet"/>
      <w:lvlText w:val="•"/>
      <w:lvlJc w:val="left"/>
      <w:pPr>
        <w:ind w:left="2584" w:hanging="708"/>
      </w:pPr>
      <w:rPr>
        <w:rFonts w:hint="default"/>
        <w:lang w:val="es-ES" w:eastAsia="en-US" w:bidi="ar-SA"/>
      </w:rPr>
    </w:lvl>
    <w:lvl w:ilvl="3" w:tplc="B9CC70C2">
      <w:numFmt w:val="bullet"/>
      <w:lvlText w:val="•"/>
      <w:lvlJc w:val="left"/>
      <w:pPr>
        <w:ind w:left="3466" w:hanging="708"/>
      </w:pPr>
      <w:rPr>
        <w:rFonts w:hint="default"/>
        <w:lang w:val="es-ES" w:eastAsia="en-US" w:bidi="ar-SA"/>
      </w:rPr>
    </w:lvl>
    <w:lvl w:ilvl="4" w:tplc="20388730">
      <w:numFmt w:val="bullet"/>
      <w:lvlText w:val="•"/>
      <w:lvlJc w:val="left"/>
      <w:pPr>
        <w:ind w:left="4348" w:hanging="708"/>
      </w:pPr>
      <w:rPr>
        <w:rFonts w:hint="default"/>
        <w:lang w:val="es-ES" w:eastAsia="en-US" w:bidi="ar-SA"/>
      </w:rPr>
    </w:lvl>
    <w:lvl w:ilvl="5" w:tplc="9D983B6E">
      <w:numFmt w:val="bullet"/>
      <w:lvlText w:val="•"/>
      <w:lvlJc w:val="left"/>
      <w:pPr>
        <w:ind w:left="5230" w:hanging="708"/>
      </w:pPr>
      <w:rPr>
        <w:rFonts w:hint="default"/>
        <w:lang w:val="es-ES" w:eastAsia="en-US" w:bidi="ar-SA"/>
      </w:rPr>
    </w:lvl>
    <w:lvl w:ilvl="6" w:tplc="4DC8513C">
      <w:numFmt w:val="bullet"/>
      <w:lvlText w:val="•"/>
      <w:lvlJc w:val="left"/>
      <w:pPr>
        <w:ind w:left="6112" w:hanging="708"/>
      </w:pPr>
      <w:rPr>
        <w:rFonts w:hint="default"/>
        <w:lang w:val="es-ES" w:eastAsia="en-US" w:bidi="ar-SA"/>
      </w:rPr>
    </w:lvl>
    <w:lvl w:ilvl="7" w:tplc="EA5A337A">
      <w:numFmt w:val="bullet"/>
      <w:lvlText w:val="•"/>
      <w:lvlJc w:val="left"/>
      <w:pPr>
        <w:ind w:left="6994" w:hanging="708"/>
      </w:pPr>
      <w:rPr>
        <w:rFonts w:hint="default"/>
        <w:lang w:val="es-ES" w:eastAsia="en-US" w:bidi="ar-SA"/>
      </w:rPr>
    </w:lvl>
    <w:lvl w:ilvl="8" w:tplc="31EEC83E">
      <w:numFmt w:val="bullet"/>
      <w:lvlText w:val="•"/>
      <w:lvlJc w:val="left"/>
      <w:pPr>
        <w:ind w:left="7876" w:hanging="708"/>
      </w:pPr>
      <w:rPr>
        <w:rFonts w:hint="default"/>
        <w:lang w:val="es-ES" w:eastAsia="en-US" w:bidi="ar-SA"/>
      </w:rPr>
    </w:lvl>
  </w:abstractNum>
  <w:abstractNum w:abstractNumId="5" w15:restartNumberingAfterBreak="0">
    <w:nsid w:val="57AC1DA7"/>
    <w:multiLevelType w:val="hybridMultilevel"/>
    <w:tmpl w:val="AE0482BE"/>
    <w:lvl w:ilvl="0" w:tplc="3C7E3B36">
      <w:start w:val="1"/>
      <w:numFmt w:val="upperRoman"/>
      <w:lvlText w:val="%1."/>
      <w:lvlJc w:val="left"/>
      <w:pPr>
        <w:ind w:left="826" w:hanging="708"/>
        <w:jc w:val="right"/>
      </w:pPr>
      <w:rPr>
        <w:rFonts w:ascii="Verdana" w:eastAsia="Verdana" w:hAnsi="Verdana" w:cs="Verdana" w:hint="default"/>
        <w:b/>
        <w:bCs/>
        <w:spacing w:val="-6"/>
        <w:w w:val="100"/>
        <w:sz w:val="22"/>
        <w:szCs w:val="22"/>
        <w:lang w:val="es-ES" w:eastAsia="en-US" w:bidi="ar-SA"/>
      </w:rPr>
    </w:lvl>
    <w:lvl w:ilvl="1" w:tplc="03D8DA74">
      <w:start w:val="1"/>
      <w:numFmt w:val="lowerLetter"/>
      <w:lvlText w:val="%2)"/>
      <w:lvlJc w:val="left"/>
      <w:pPr>
        <w:ind w:left="1537" w:hanging="852"/>
      </w:pPr>
      <w:rPr>
        <w:rFonts w:ascii="Verdana" w:eastAsia="Verdana" w:hAnsi="Verdana" w:cs="Verdana" w:hint="default"/>
        <w:b/>
        <w:bCs/>
        <w:spacing w:val="0"/>
        <w:w w:val="99"/>
        <w:sz w:val="20"/>
        <w:szCs w:val="20"/>
        <w:lang w:val="es-ES" w:eastAsia="en-US" w:bidi="ar-SA"/>
      </w:rPr>
    </w:lvl>
    <w:lvl w:ilvl="2" w:tplc="27F8DC3E">
      <w:numFmt w:val="bullet"/>
      <w:lvlText w:val="•"/>
      <w:lvlJc w:val="left"/>
      <w:pPr>
        <w:ind w:left="1540" w:hanging="852"/>
      </w:pPr>
      <w:rPr>
        <w:rFonts w:hint="default"/>
        <w:lang w:val="es-ES" w:eastAsia="en-US" w:bidi="ar-SA"/>
      </w:rPr>
    </w:lvl>
    <w:lvl w:ilvl="3" w:tplc="B87E3746">
      <w:numFmt w:val="bullet"/>
      <w:lvlText w:val="•"/>
      <w:lvlJc w:val="left"/>
      <w:pPr>
        <w:ind w:left="1854" w:hanging="852"/>
      </w:pPr>
      <w:rPr>
        <w:rFonts w:hint="default"/>
        <w:lang w:val="es-ES" w:eastAsia="en-US" w:bidi="ar-SA"/>
      </w:rPr>
    </w:lvl>
    <w:lvl w:ilvl="4" w:tplc="FA9CB7CC">
      <w:numFmt w:val="bullet"/>
      <w:lvlText w:val="•"/>
      <w:lvlJc w:val="left"/>
      <w:pPr>
        <w:ind w:left="2168" w:hanging="852"/>
      </w:pPr>
      <w:rPr>
        <w:rFonts w:hint="default"/>
        <w:lang w:val="es-ES" w:eastAsia="en-US" w:bidi="ar-SA"/>
      </w:rPr>
    </w:lvl>
    <w:lvl w:ilvl="5" w:tplc="C6FC3100">
      <w:numFmt w:val="bullet"/>
      <w:lvlText w:val="•"/>
      <w:lvlJc w:val="left"/>
      <w:pPr>
        <w:ind w:left="2482" w:hanging="852"/>
      </w:pPr>
      <w:rPr>
        <w:rFonts w:hint="default"/>
        <w:lang w:val="es-ES" w:eastAsia="en-US" w:bidi="ar-SA"/>
      </w:rPr>
    </w:lvl>
    <w:lvl w:ilvl="6" w:tplc="444A32F4">
      <w:numFmt w:val="bullet"/>
      <w:lvlText w:val="•"/>
      <w:lvlJc w:val="left"/>
      <w:pPr>
        <w:ind w:left="2796" w:hanging="852"/>
      </w:pPr>
      <w:rPr>
        <w:rFonts w:hint="default"/>
        <w:lang w:val="es-ES" w:eastAsia="en-US" w:bidi="ar-SA"/>
      </w:rPr>
    </w:lvl>
    <w:lvl w:ilvl="7" w:tplc="2CE0E39E">
      <w:numFmt w:val="bullet"/>
      <w:lvlText w:val="•"/>
      <w:lvlJc w:val="left"/>
      <w:pPr>
        <w:ind w:left="3111" w:hanging="852"/>
      </w:pPr>
      <w:rPr>
        <w:rFonts w:hint="default"/>
        <w:lang w:val="es-ES" w:eastAsia="en-US" w:bidi="ar-SA"/>
      </w:rPr>
    </w:lvl>
    <w:lvl w:ilvl="8" w:tplc="D95E8BD0">
      <w:numFmt w:val="bullet"/>
      <w:lvlText w:val="•"/>
      <w:lvlJc w:val="left"/>
      <w:pPr>
        <w:ind w:left="3425" w:hanging="852"/>
      </w:pPr>
      <w:rPr>
        <w:rFonts w:hint="default"/>
        <w:lang w:val="es-ES" w:eastAsia="en-US" w:bidi="ar-SA"/>
      </w:rPr>
    </w:lvl>
  </w:abstractNum>
  <w:abstractNum w:abstractNumId="6" w15:restartNumberingAfterBreak="0">
    <w:nsid w:val="6588533F"/>
    <w:multiLevelType w:val="hybridMultilevel"/>
    <w:tmpl w:val="9D1CBB6C"/>
    <w:lvl w:ilvl="0" w:tplc="AD2A991C">
      <w:start w:val="1"/>
      <w:numFmt w:val="upperRoman"/>
      <w:lvlText w:val="%1."/>
      <w:lvlJc w:val="left"/>
      <w:pPr>
        <w:ind w:left="1198" w:hanging="348"/>
      </w:pPr>
      <w:rPr>
        <w:rFonts w:ascii="Verdana" w:eastAsia="Verdana" w:hAnsi="Verdana" w:cs="Verdana" w:hint="default"/>
        <w:b/>
        <w:bCs/>
        <w:spacing w:val="-1"/>
        <w:w w:val="99"/>
        <w:sz w:val="20"/>
        <w:szCs w:val="20"/>
        <w:lang w:val="es-ES" w:eastAsia="en-US" w:bidi="ar-SA"/>
      </w:rPr>
    </w:lvl>
    <w:lvl w:ilvl="1" w:tplc="677A5528">
      <w:numFmt w:val="bullet"/>
      <w:lvlText w:val="•"/>
      <w:lvlJc w:val="left"/>
      <w:pPr>
        <w:ind w:left="2044" w:hanging="348"/>
      </w:pPr>
      <w:rPr>
        <w:rFonts w:hint="default"/>
        <w:lang w:val="es-ES" w:eastAsia="en-US" w:bidi="ar-SA"/>
      </w:rPr>
    </w:lvl>
    <w:lvl w:ilvl="2" w:tplc="3CAE32C6">
      <w:numFmt w:val="bullet"/>
      <w:lvlText w:val="•"/>
      <w:lvlJc w:val="left"/>
      <w:pPr>
        <w:ind w:left="2888" w:hanging="348"/>
      </w:pPr>
      <w:rPr>
        <w:rFonts w:hint="default"/>
        <w:lang w:val="es-ES" w:eastAsia="en-US" w:bidi="ar-SA"/>
      </w:rPr>
    </w:lvl>
    <w:lvl w:ilvl="3" w:tplc="3FDAF1D8">
      <w:numFmt w:val="bullet"/>
      <w:lvlText w:val="•"/>
      <w:lvlJc w:val="left"/>
      <w:pPr>
        <w:ind w:left="3732" w:hanging="348"/>
      </w:pPr>
      <w:rPr>
        <w:rFonts w:hint="default"/>
        <w:lang w:val="es-ES" w:eastAsia="en-US" w:bidi="ar-SA"/>
      </w:rPr>
    </w:lvl>
    <w:lvl w:ilvl="4" w:tplc="72FCA522">
      <w:numFmt w:val="bullet"/>
      <w:lvlText w:val="•"/>
      <w:lvlJc w:val="left"/>
      <w:pPr>
        <w:ind w:left="4576" w:hanging="348"/>
      </w:pPr>
      <w:rPr>
        <w:rFonts w:hint="default"/>
        <w:lang w:val="es-ES" w:eastAsia="en-US" w:bidi="ar-SA"/>
      </w:rPr>
    </w:lvl>
    <w:lvl w:ilvl="5" w:tplc="A2A070F4">
      <w:numFmt w:val="bullet"/>
      <w:lvlText w:val="•"/>
      <w:lvlJc w:val="left"/>
      <w:pPr>
        <w:ind w:left="5420" w:hanging="348"/>
      </w:pPr>
      <w:rPr>
        <w:rFonts w:hint="default"/>
        <w:lang w:val="es-ES" w:eastAsia="en-US" w:bidi="ar-SA"/>
      </w:rPr>
    </w:lvl>
    <w:lvl w:ilvl="6" w:tplc="E18E8EE2">
      <w:numFmt w:val="bullet"/>
      <w:lvlText w:val="•"/>
      <w:lvlJc w:val="left"/>
      <w:pPr>
        <w:ind w:left="6264" w:hanging="348"/>
      </w:pPr>
      <w:rPr>
        <w:rFonts w:hint="default"/>
        <w:lang w:val="es-ES" w:eastAsia="en-US" w:bidi="ar-SA"/>
      </w:rPr>
    </w:lvl>
    <w:lvl w:ilvl="7" w:tplc="2006EF00">
      <w:numFmt w:val="bullet"/>
      <w:lvlText w:val="•"/>
      <w:lvlJc w:val="left"/>
      <w:pPr>
        <w:ind w:left="7108" w:hanging="348"/>
      </w:pPr>
      <w:rPr>
        <w:rFonts w:hint="default"/>
        <w:lang w:val="es-ES" w:eastAsia="en-US" w:bidi="ar-SA"/>
      </w:rPr>
    </w:lvl>
    <w:lvl w:ilvl="8" w:tplc="54C8E29A">
      <w:numFmt w:val="bullet"/>
      <w:lvlText w:val="•"/>
      <w:lvlJc w:val="left"/>
      <w:pPr>
        <w:ind w:left="7952" w:hanging="348"/>
      </w:pPr>
      <w:rPr>
        <w:rFonts w:hint="default"/>
        <w:lang w:val="es-ES" w:eastAsia="en-US" w:bidi="ar-SA"/>
      </w:rPr>
    </w:lvl>
  </w:abstractNum>
  <w:abstractNum w:abstractNumId="7" w15:restartNumberingAfterBreak="0">
    <w:nsid w:val="7D0927B5"/>
    <w:multiLevelType w:val="hybridMultilevel"/>
    <w:tmpl w:val="F7F8AFD4"/>
    <w:lvl w:ilvl="0" w:tplc="9C701AF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80528439">
    <w:abstractNumId w:val="0"/>
  </w:num>
  <w:num w:numId="2" w16cid:durableId="711417438">
    <w:abstractNumId w:val="6"/>
  </w:num>
  <w:num w:numId="3" w16cid:durableId="1024986981">
    <w:abstractNumId w:val="1"/>
  </w:num>
  <w:num w:numId="4" w16cid:durableId="1956984269">
    <w:abstractNumId w:val="5"/>
  </w:num>
  <w:num w:numId="5" w16cid:durableId="146211241">
    <w:abstractNumId w:val="2"/>
  </w:num>
  <w:num w:numId="6" w16cid:durableId="1212232543">
    <w:abstractNumId w:val="4"/>
  </w:num>
  <w:num w:numId="7" w16cid:durableId="1413703873">
    <w:abstractNumId w:val="3"/>
  </w:num>
  <w:num w:numId="8" w16cid:durableId="557825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F7C"/>
    <w:rsid w:val="00017BB8"/>
    <w:rsid w:val="000655C3"/>
    <w:rsid w:val="00086676"/>
    <w:rsid w:val="001727B8"/>
    <w:rsid w:val="001D1061"/>
    <w:rsid w:val="002D46F0"/>
    <w:rsid w:val="002E56A7"/>
    <w:rsid w:val="003C32B6"/>
    <w:rsid w:val="00592F63"/>
    <w:rsid w:val="006B3AFE"/>
    <w:rsid w:val="006B4FF5"/>
    <w:rsid w:val="006C5D5A"/>
    <w:rsid w:val="00706601"/>
    <w:rsid w:val="00717F7C"/>
    <w:rsid w:val="007D4651"/>
    <w:rsid w:val="00805D3C"/>
    <w:rsid w:val="00870CDB"/>
    <w:rsid w:val="009901D2"/>
    <w:rsid w:val="009A680A"/>
    <w:rsid w:val="00A01EF5"/>
    <w:rsid w:val="00A0204E"/>
    <w:rsid w:val="00A05351"/>
    <w:rsid w:val="00A126BD"/>
    <w:rsid w:val="00AA0792"/>
    <w:rsid w:val="00AA73D0"/>
    <w:rsid w:val="00B22E18"/>
    <w:rsid w:val="00BA37AC"/>
    <w:rsid w:val="00BA4187"/>
    <w:rsid w:val="00BC0E6B"/>
    <w:rsid w:val="00BD5F44"/>
    <w:rsid w:val="00D25489"/>
    <w:rsid w:val="00D4797A"/>
    <w:rsid w:val="00D501E5"/>
    <w:rsid w:val="00D5061F"/>
    <w:rsid w:val="00D53BC8"/>
    <w:rsid w:val="00E212B1"/>
    <w:rsid w:val="00E64FDC"/>
    <w:rsid w:val="00F924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98981"/>
  <w15:docId w15:val="{DD747AF5-3A20-43AF-A2F9-E1B44240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269" w:right="270"/>
      <w:jc w:val="center"/>
      <w:outlineLvl w:val="0"/>
    </w:pPr>
    <w:rPr>
      <w:b/>
      <w:bCs/>
      <w:sz w:val="24"/>
      <w:szCs w:val="24"/>
    </w:rPr>
  </w:style>
  <w:style w:type="paragraph" w:styleId="Ttulo2">
    <w:name w:val="heading 2"/>
    <w:basedOn w:val="Normal"/>
    <w:uiPriority w:val="9"/>
    <w:unhideWhenUsed/>
    <w:qFormat/>
    <w:pPr>
      <w:ind w:left="269" w:right="267"/>
      <w:jc w:val="center"/>
      <w:outlineLvl w:val="1"/>
    </w:pPr>
    <w:rPr>
      <w:rFonts w:ascii="Arial" w:eastAsia="Arial" w:hAnsi="Arial" w:cs="Arial"/>
      <w:b/>
      <w:bCs/>
    </w:rPr>
  </w:style>
  <w:style w:type="paragraph" w:styleId="Ttulo3">
    <w:name w:val="heading 3"/>
    <w:basedOn w:val="Normal"/>
    <w:uiPriority w:val="9"/>
    <w:unhideWhenUsed/>
    <w:qFormat/>
    <w:pPr>
      <w:ind w:right="111"/>
      <w:jc w:val="right"/>
      <w:outlineLvl w:val="2"/>
    </w:pPr>
    <w:rPr>
      <w:rFonts w:ascii="Arial" w:eastAsia="Arial" w:hAnsi="Arial" w:cs="Arial"/>
      <w:b/>
      <w:bCs/>
      <w:i/>
      <w:iCs/>
    </w:rPr>
  </w:style>
  <w:style w:type="paragraph" w:styleId="Ttulo4">
    <w:name w:val="heading 4"/>
    <w:basedOn w:val="Normal"/>
    <w:uiPriority w:val="9"/>
    <w:unhideWhenUsed/>
    <w:qFormat/>
    <w:pPr>
      <w:ind w:left="118" w:right="112"/>
      <w:jc w:val="both"/>
      <w:outlineLvl w:val="3"/>
    </w:pPr>
    <w:rPr>
      <w:rFonts w:ascii="Arial MT" w:eastAsia="Arial MT" w:hAnsi="Arial MT" w:cs="Arial MT"/>
    </w:rPr>
  </w:style>
  <w:style w:type="paragraph" w:styleId="Ttulo5">
    <w:name w:val="heading 5"/>
    <w:basedOn w:val="Normal"/>
    <w:uiPriority w:val="9"/>
    <w:unhideWhenUsed/>
    <w:qFormat/>
    <w:pPr>
      <w:ind w:left="269" w:right="270"/>
      <w:jc w:val="center"/>
      <w:outlineLvl w:val="4"/>
    </w:pPr>
    <w:rPr>
      <w:b/>
      <w:bCs/>
      <w:sz w:val="20"/>
      <w:szCs w:val="20"/>
    </w:rPr>
  </w:style>
  <w:style w:type="paragraph" w:styleId="Ttulo6">
    <w:name w:val="heading 6"/>
    <w:basedOn w:val="Normal"/>
    <w:uiPriority w:val="9"/>
    <w:unhideWhenUsed/>
    <w:qFormat/>
    <w:pPr>
      <w:spacing w:line="243" w:lineRule="exact"/>
      <w:ind w:left="826"/>
      <w:outlineLvl w:val="5"/>
    </w:pPr>
    <w:rPr>
      <w:b/>
      <w:bCs/>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826" w:hanging="709"/>
    </w:pPr>
  </w:style>
  <w:style w:type="paragraph" w:customStyle="1" w:styleId="TableParagraph">
    <w:name w:val="Table Paragraph"/>
    <w:basedOn w:val="Normal"/>
    <w:uiPriority w:val="1"/>
    <w:qFormat/>
    <w:pPr>
      <w:spacing w:line="242" w:lineRule="exact"/>
    </w:pPr>
  </w:style>
  <w:style w:type="paragraph" w:styleId="Encabezado">
    <w:name w:val="header"/>
    <w:basedOn w:val="Normal"/>
    <w:link w:val="EncabezadoCar"/>
    <w:uiPriority w:val="99"/>
    <w:unhideWhenUsed/>
    <w:rsid w:val="001727B8"/>
    <w:pPr>
      <w:tabs>
        <w:tab w:val="center" w:pos="4419"/>
        <w:tab w:val="right" w:pos="8838"/>
      </w:tabs>
    </w:pPr>
  </w:style>
  <w:style w:type="character" w:customStyle="1" w:styleId="EncabezadoCar">
    <w:name w:val="Encabezado Car"/>
    <w:basedOn w:val="Fuentedeprrafopredeter"/>
    <w:link w:val="Encabezado"/>
    <w:uiPriority w:val="99"/>
    <w:rsid w:val="001727B8"/>
    <w:rPr>
      <w:rFonts w:ascii="Verdana" w:eastAsia="Verdana" w:hAnsi="Verdana" w:cs="Verdana"/>
      <w:lang w:val="es-ES"/>
    </w:rPr>
  </w:style>
  <w:style w:type="paragraph" w:styleId="Piedepgina">
    <w:name w:val="footer"/>
    <w:basedOn w:val="Normal"/>
    <w:link w:val="PiedepginaCar"/>
    <w:uiPriority w:val="99"/>
    <w:unhideWhenUsed/>
    <w:rsid w:val="001727B8"/>
    <w:pPr>
      <w:tabs>
        <w:tab w:val="center" w:pos="4419"/>
        <w:tab w:val="right" w:pos="8838"/>
      </w:tabs>
    </w:pPr>
  </w:style>
  <w:style w:type="character" w:customStyle="1" w:styleId="PiedepginaCar">
    <w:name w:val="Pie de página Car"/>
    <w:basedOn w:val="Fuentedeprrafopredeter"/>
    <w:link w:val="Piedepgina"/>
    <w:uiPriority w:val="99"/>
    <w:rsid w:val="001727B8"/>
    <w:rPr>
      <w:rFonts w:ascii="Verdana" w:eastAsia="Verdana" w:hAnsi="Verdana" w:cs="Verdana"/>
      <w:lang w:val="es-ES"/>
    </w:rPr>
  </w:style>
  <w:style w:type="paragraph" w:styleId="Sinespaciado">
    <w:name w:val="No Spacing"/>
    <w:uiPriority w:val="1"/>
    <w:qFormat/>
    <w:rsid w:val="009A680A"/>
    <w:pPr>
      <w:widowControl/>
      <w:autoSpaceDE/>
      <w:autoSpaceDN/>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1177</Words>
  <Characters>6691</Characters>
  <Application>Microsoft Office Word</Application>
  <DocSecurity>0</DocSecurity>
  <Lines>185</Lines>
  <Paragraphs>81</Paragraphs>
  <ScaleCrop>false</ScaleCrop>
  <HeadingPairs>
    <vt:vector size="2" baseType="variant">
      <vt:variant>
        <vt:lpstr>Título</vt:lpstr>
      </vt:variant>
      <vt:variant>
        <vt:i4>1</vt:i4>
      </vt:variant>
    </vt:vector>
  </HeadingPairs>
  <TitlesOfParts>
    <vt:vector size="1" baseType="lpstr">
      <vt:lpstr>Lineamientos</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Lineamientos</dc:title>
  <dc:subject>Actividades o Eventos Congreso</dc:subject>
  <dc:creator>INSTITUTO DE INVESTIGACIONES LEGISLATIVAS</dc:creator>
  <cp:lastModifiedBy>Apolinar Morelos Arias Martínez</cp:lastModifiedBy>
  <cp:revision>32</cp:revision>
  <dcterms:created xsi:type="dcterms:W3CDTF">2022-08-10T15:44:00Z</dcterms:created>
  <dcterms:modified xsi:type="dcterms:W3CDTF">2022-08-10T16:51:00Z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Microsoft® Word para Microsoft 365</vt:lpwstr>
  </property>
  <property fmtid="{D5CDD505-2E9C-101B-9397-08002B2CF9AE}" pid="4" name="LastSaved">
    <vt:filetime>2022-03-09T00:00:00Z</vt:filetime>
  </property>
</Properties>
</file>