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95280BE" w14:textId="77777777" w:rsidR="005D0785" w:rsidRPr="00E3140A" w:rsidRDefault="005D0785" w:rsidP="000B599F">
      <w:pPr>
        <w:ind w:firstLine="720"/>
        <w:jc w:val="both"/>
        <w:rPr>
          <w:rFonts w:ascii="Abadi" w:hAnsi="Abadi"/>
          <w:sz w:val="21"/>
          <w:szCs w:val="21"/>
        </w:rPr>
      </w:pPr>
    </w:p>
    <w:p w14:paraId="0FDC150B" w14:textId="77777777" w:rsidR="002463F1" w:rsidRPr="00E3140A" w:rsidRDefault="002463F1" w:rsidP="00BB6CF0">
      <w:pPr>
        <w:ind w:left="720"/>
        <w:jc w:val="both"/>
        <w:rPr>
          <w:rFonts w:ascii="Abadi" w:hAnsi="Abadi"/>
          <w:b/>
          <w:sz w:val="21"/>
          <w:szCs w:val="21"/>
        </w:rPr>
        <w:sectPr w:rsidR="002463F1" w:rsidRPr="00E3140A"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91FFFF2" w14:textId="0E1EDA47" w:rsidR="00AF3EBC" w:rsidRPr="00E3140A" w:rsidRDefault="0024733C" w:rsidP="002325C1">
      <w:pPr>
        <w:ind w:firstLine="709"/>
        <w:jc w:val="both"/>
        <w:rPr>
          <w:rFonts w:ascii="Abadi" w:hAnsi="Abadi"/>
          <w:b/>
          <w:bCs/>
          <w:sz w:val="21"/>
          <w:szCs w:val="21"/>
        </w:rPr>
      </w:pPr>
      <w:bookmarkStart w:id="0" w:name="_Hlk532918255"/>
      <w:r w:rsidRPr="00E3140A">
        <w:rPr>
          <w:rFonts w:ascii="Abadi" w:hAnsi="Abadi"/>
          <w:b/>
          <w:sz w:val="21"/>
          <w:szCs w:val="21"/>
        </w:rPr>
        <w:t>[</w:t>
      </w:r>
      <w:r w:rsidRPr="00E3140A">
        <w:rPr>
          <w:rFonts w:ascii="Abadi" w:hAnsi="Abadi"/>
          <w:b/>
          <w:sz w:val="21"/>
          <w:szCs w:val="21"/>
        </w:rPr>
        <w:footnoteReference w:id="1"/>
      </w:r>
      <w:r w:rsidRPr="00E3140A">
        <w:rPr>
          <w:rFonts w:ascii="Abadi" w:hAnsi="Abadi"/>
          <w:b/>
          <w:sz w:val="21"/>
          <w:szCs w:val="21"/>
        </w:rPr>
        <w:t>]</w:t>
      </w:r>
      <w:r w:rsidR="00AF3EBC" w:rsidRPr="00E3140A">
        <w:rPr>
          <w:rFonts w:ascii="Abadi" w:hAnsi="Abadi"/>
          <w:b/>
          <w:sz w:val="21"/>
          <w:szCs w:val="21"/>
        </w:rPr>
        <w:t xml:space="preserve"> </w:t>
      </w:r>
      <w:bookmarkEnd w:id="0"/>
      <w:r w:rsidR="008C2DD6" w:rsidRPr="00E3140A">
        <w:rPr>
          <w:rFonts w:ascii="Abadi" w:hAnsi="Abadi"/>
          <w:b/>
          <w:sz w:val="21"/>
          <w:szCs w:val="21"/>
        </w:rPr>
        <w:t xml:space="preserve">PODER LEGISLATIVO. </w:t>
      </w:r>
      <w:r w:rsidR="00AE37BA" w:rsidRPr="00E3140A">
        <w:rPr>
          <w:rFonts w:ascii="Abadi" w:hAnsi="Abadi"/>
          <w:b/>
          <w:sz w:val="21"/>
          <w:szCs w:val="21"/>
        </w:rPr>
        <w:t xml:space="preserve">SEXAGÉSIMA CUARTA LEGISLATURA DEL CONGRESO </w:t>
      </w:r>
      <w:r w:rsidR="00C72D29" w:rsidRPr="00E3140A">
        <w:rPr>
          <w:rFonts w:ascii="Abadi" w:hAnsi="Abadi"/>
          <w:b/>
          <w:sz w:val="21"/>
          <w:szCs w:val="21"/>
        </w:rPr>
        <w:t xml:space="preserve">DEL ESTADO DE GUANAJUATO. DIPUTACIÓN PERMANENTE. PRIMER AÑO DE EJERCICIO CONSTITUCIONAL. SEGUNDO RECESO. SESIÓN CELEBRADA EL </w:t>
      </w:r>
      <w:r w:rsidR="00253487">
        <w:rPr>
          <w:rFonts w:ascii="Abadi" w:hAnsi="Abadi"/>
          <w:b/>
          <w:sz w:val="21"/>
          <w:szCs w:val="21"/>
        </w:rPr>
        <w:t xml:space="preserve">8 DE AGOSTO </w:t>
      </w:r>
      <w:r w:rsidR="00C72D29" w:rsidRPr="00E3140A">
        <w:rPr>
          <w:rFonts w:ascii="Abadi" w:hAnsi="Abadi"/>
          <w:b/>
          <w:sz w:val="21"/>
          <w:szCs w:val="21"/>
        </w:rPr>
        <w:t>DE 2019.</w:t>
      </w:r>
    </w:p>
    <w:p w14:paraId="2BAA9C31" w14:textId="77777777" w:rsidR="002325C1" w:rsidRPr="00E3140A" w:rsidRDefault="002325C1" w:rsidP="00AF3EBC">
      <w:pPr>
        <w:jc w:val="center"/>
        <w:rPr>
          <w:rFonts w:ascii="Abadi" w:hAnsi="Abadi"/>
          <w:b/>
          <w:bCs/>
          <w:sz w:val="21"/>
          <w:szCs w:val="21"/>
        </w:rPr>
      </w:pPr>
    </w:p>
    <w:p w14:paraId="7B97BD13" w14:textId="77777777" w:rsidR="008C2DD6" w:rsidRPr="00E3140A" w:rsidRDefault="008C2DD6" w:rsidP="008C2DD6">
      <w:pPr>
        <w:jc w:val="center"/>
        <w:rPr>
          <w:rFonts w:ascii="Abadi" w:hAnsi="Abadi"/>
          <w:b/>
          <w:bCs/>
          <w:sz w:val="21"/>
          <w:szCs w:val="21"/>
        </w:rPr>
      </w:pPr>
      <w:r w:rsidRPr="00E3140A">
        <w:rPr>
          <w:rFonts w:ascii="Abadi" w:hAnsi="Abadi"/>
          <w:b/>
          <w:bCs/>
          <w:sz w:val="21"/>
          <w:szCs w:val="21"/>
        </w:rPr>
        <w:t>SUMARIO</w:t>
      </w:r>
    </w:p>
    <w:p w14:paraId="073D8EEC" w14:textId="77777777" w:rsidR="008C2DD6" w:rsidRPr="00E3140A" w:rsidRDefault="008C2DD6" w:rsidP="008C2DD6">
      <w:pPr>
        <w:jc w:val="both"/>
        <w:rPr>
          <w:rFonts w:ascii="Abadi" w:hAnsi="Abadi"/>
          <w:b/>
          <w:bCs/>
          <w:sz w:val="21"/>
          <w:szCs w:val="21"/>
        </w:rPr>
      </w:pPr>
    </w:p>
    <w:p w14:paraId="5FA0A184" w14:textId="20B6A184" w:rsidR="008C2DD6" w:rsidRDefault="008C2DD6" w:rsidP="002574B1">
      <w:pPr>
        <w:numPr>
          <w:ilvl w:val="0"/>
          <w:numId w:val="26"/>
        </w:numPr>
        <w:tabs>
          <w:tab w:val="left" w:pos="3686"/>
        </w:tabs>
        <w:ind w:right="639"/>
        <w:jc w:val="both"/>
        <w:rPr>
          <w:rFonts w:ascii="Abadi" w:hAnsi="Abadi"/>
          <w:b/>
          <w:bCs/>
          <w:sz w:val="21"/>
          <w:szCs w:val="21"/>
        </w:rPr>
      </w:pPr>
      <w:r w:rsidRPr="00E3140A">
        <w:rPr>
          <w:rFonts w:ascii="Abadi" w:hAnsi="Abadi"/>
          <w:b/>
          <w:bCs/>
          <w:sz w:val="21"/>
          <w:szCs w:val="21"/>
        </w:rPr>
        <w:t>Lista de asistencia y comprobación del quórum.</w:t>
      </w:r>
      <w:r w:rsidRPr="00E3140A">
        <w:rPr>
          <w:rFonts w:ascii="Abadi" w:hAnsi="Abadi"/>
          <w:b/>
          <w:bCs/>
          <w:sz w:val="21"/>
          <w:szCs w:val="21"/>
        </w:rPr>
        <w:tab/>
      </w:r>
      <w:r w:rsidR="00D262E0">
        <w:rPr>
          <w:rFonts w:ascii="Abadi" w:hAnsi="Abadi"/>
          <w:b/>
          <w:bCs/>
          <w:sz w:val="21"/>
          <w:szCs w:val="21"/>
        </w:rPr>
        <w:t>2</w:t>
      </w:r>
    </w:p>
    <w:p w14:paraId="1508E01F" w14:textId="108ABCDD" w:rsidR="0026322F" w:rsidRDefault="0026322F" w:rsidP="0026322F">
      <w:pPr>
        <w:tabs>
          <w:tab w:val="left" w:pos="3686"/>
        </w:tabs>
        <w:ind w:left="284" w:right="639"/>
        <w:jc w:val="both"/>
        <w:rPr>
          <w:rFonts w:ascii="Abadi" w:hAnsi="Abadi"/>
          <w:b/>
          <w:bCs/>
          <w:sz w:val="21"/>
          <w:szCs w:val="21"/>
        </w:rPr>
      </w:pPr>
    </w:p>
    <w:p w14:paraId="4CAA874E" w14:textId="41CE6FD6" w:rsidR="0026322F" w:rsidRPr="0026322F" w:rsidRDefault="0026322F" w:rsidP="0026322F">
      <w:pPr>
        <w:numPr>
          <w:ilvl w:val="0"/>
          <w:numId w:val="26"/>
        </w:numPr>
        <w:tabs>
          <w:tab w:val="left" w:pos="3686"/>
        </w:tabs>
        <w:ind w:right="639"/>
        <w:jc w:val="both"/>
        <w:rPr>
          <w:rFonts w:ascii="Abadi" w:hAnsi="Abadi"/>
          <w:b/>
          <w:bCs/>
          <w:sz w:val="21"/>
          <w:szCs w:val="21"/>
        </w:rPr>
      </w:pPr>
      <w:r w:rsidRPr="0026322F">
        <w:rPr>
          <w:rFonts w:ascii="Abadi" w:hAnsi="Abadi"/>
          <w:b/>
          <w:bCs/>
          <w:sz w:val="21"/>
          <w:szCs w:val="21"/>
        </w:rPr>
        <w:t>Lectura y, en su caso, aprobación del orden del día.</w:t>
      </w:r>
      <w:r w:rsidR="002D051D">
        <w:rPr>
          <w:rFonts w:ascii="Abadi" w:hAnsi="Abadi"/>
          <w:b/>
          <w:bCs/>
          <w:sz w:val="21"/>
          <w:szCs w:val="21"/>
        </w:rPr>
        <w:tab/>
      </w:r>
      <w:r w:rsidR="00B57C7B">
        <w:rPr>
          <w:rFonts w:ascii="Abadi" w:hAnsi="Abadi"/>
          <w:b/>
          <w:bCs/>
          <w:sz w:val="21"/>
          <w:szCs w:val="21"/>
        </w:rPr>
        <w:t>2</w:t>
      </w:r>
    </w:p>
    <w:p w14:paraId="45159AA5" w14:textId="77777777" w:rsidR="0026322F" w:rsidRPr="0026322F" w:rsidRDefault="0026322F" w:rsidP="0026322F">
      <w:pPr>
        <w:tabs>
          <w:tab w:val="left" w:pos="3686"/>
        </w:tabs>
        <w:ind w:left="284" w:right="639"/>
        <w:jc w:val="both"/>
        <w:rPr>
          <w:rFonts w:ascii="Abadi" w:hAnsi="Abadi"/>
          <w:b/>
          <w:bCs/>
          <w:sz w:val="21"/>
          <w:szCs w:val="21"/>
        </w:rPr>
      </w:pPr>
    </w:p>
    <w:p w14:paraId="68DA8794" w14:textId="21F0ECCD" w:rsidR="0026322F" w:rsidRPr="0026322F" w:rsidRDefault="0026322F" w:rsidP="0026322F">
      <w:pPr>
        <w:numPr>
          <w:ilvl w:val="0"/>
          <w:numId w:val="26"/>
        </w:numPr>
        <w:tabs>
          <w:tab w:val="left" w:pos="3686"/>
        </w:tabs>
        <w:ind w:right="639"/>
        <w:jc w:val="both"/>
        <w:rPr>
          <w:rFonts w:ascii="Abadi" w:hAnsi="Abadi"/>
          <w:b/>
          <w:bCs/>
          <w:sz w:val="21"/>
          <w:szCs w:val="21"/>
        </w:rPr>
      </w:pPr>
      <w:r w:rsidRPr="0026322F">
        <w:rPr>
          <w:rFonts w:ascii="Abadi" w:hAnsi="Abadi"/>
          <w:b/>
          <w:bCs/>
          <w:sz w:val="21"/>
          <w:szCs w:val="21"/>
        </w:rPr>
        <w:t>Lectura y, en su caso, aprobación del acta de la sesión de la Diputación Permanente celebrada el 30 de julio de 2019.</w:t>
      </w:r>
      <w:r w:rsidR="008A7A7D">
        <w:rPr>
          <w:rFonts w:ascii="Abadi" w:hAnsi="Abadi"/>
          <w:b/>
          <w:bCs/>
          <w:sz w:val="21"/>
          <w:szCs w:val="21"/>
        </w:rPr>
        <w:tab/>
        <w:t>3</w:t>
      </w:r>
    </w:p>
    <w:p w14:paraId="2290183A" w14:textId="77777777" w:rsidR="0026322F" w:rsidRPr="0026322F" w:rsidRDefault="0026322F" w:rsidP="0026322F">
      <w:pPr>
        <w:tabs>
          <w:tab w:val="left" w:pos="3686"/>
        </w:tabs>
        <w:ind w:left="284" w:right="639"/>
        <w:jc w:val="both"/>
        <w:rPr>
          <w:rFonts w:ascii="Abadi" w:hAnsi="Abadi"/>
          <w:b/>
          <w:bCs/>
          <w:sz w:val="21"/>
          <w:szCs w:val="21"/>
        </w:rPr>
      </w:pPr>
    </w:p>
    <w:p w14:paraId="0CFE2C49" w14:textId="7D70AA2E" w:rsidR="0026322F" w:rsidRPr="0026322F" w:rsidRDefault="0026322F" w:rsidP="0026322F">
      <w:pPr>
        <w:numPr>
          <w:ilvl w:val="0"/>
          <w:numId w:val="26"/>
        </w:numPr>
        <w:tabs>
          <w:tab w:val="left" w:pos="3686"/>
        </w:tabs>
        <w:ind w:right="639"/>
        <w:jc w:val="both"/>
        <w:rPr>
          <w:rFonts w:ascii="Abadi" w:hAnsi="Abadi"/>
          <w:b/>
          <w:bCs/>
          <w:sz w:val="21"/>
          <w:szCs w:val="21"/>
        </w:rPr>
      </w:pPr>
      <w:r w:rsidRPr="0026322F">
        <w:rPr>
          <w:rFonts w:ascii="Abadi" w:hAnsi="Abadi"/>
          <w:b/>
          <w:bCs/>
          <w:sz w:val="21"/>
          <w:szCs w:val="21"/>
        </w:rPr>
        <w:t>Dar cuenta con las comunicaciones y correspondencia recibidas.</w:t>
      </w:r>
      <w:r w:rsidR="00C667B7">
        <w:rPr>
          <w:rFonts w:ascii="Abadi" w:hAnsi="Abadi"/>
          <w:b/>
          <w:bCs/>
          <w:sz w:val="21"/>
          <w:szCs w:val="21"/>
        </w:rPr>
        <w:tab/>
        <w:t>4</w:t>
      </w:r>
    </w:p>
    <w:p w14:paraId="0DF59D60" w14:textId="77777777" w:rsidR="0026322F" w:rsidRPr="0026322F" w:rsidRDefault="0026322F" w:rsidP="0026322F">
      <w:pPr>
        <w:tabs>
          <w:tab w:val="left" w:pos="3686"/>
        </w:tabs>
        <w:ind w:left="284" w:right="639"/>
        <w:jc w:val="both"/>
        <w:rPr>
          <w:rFonts w:ascii="Abadi" w:hAnsi="Abadi"/>
          <w:b/>
          <w:bCs/>
          <w:sz w:val="21"/>
          <w:szCs w:val="21"/>
        </w:rPr>
      </w:pPr>
    </w:p>
    <w:p w14:paraId="22A32FD6" w14:textId="1F423B74" w:rsidR="0026322F" w:rsidRPr="0026322F" w:rsidRDefault="0026322F" w:rsidP="0026322F">
      <w:pPr>
        <w:numPr>
          <w:ilvl w:val="0"/>
          <w:numId w:val="26"/>
        </w:numPr>
        <w:tabs>
          <w:tab w:val="left" w:pos="3686"/>
        </w:tabs>
        <w:ind w:right="639"/>
        <w:jc w:val="both"/>
        <w:rPr>
          <w:rFonts w:ascii="Abadi" w:hAnsi="Abadi"/>
          <w:b/>
          <w:bCs/>
          <w:sz w:val="21"/>
          <w:szCs w:val="21"/>
        </w:rPr>
      </w:pPr>
      <w:r w:rsidRPr="0026322F">
        <w:rPr>
          <w:rFonts w:ascii="Abadi" w:hAnsi="Abadi"/>
          <w:b/>
          <w:bCs/>
          <w:sz w:val="21"/>
          <w:szCs w:val="21"/>
        </w:rPr>
        <w:t>Presentación de la iniciativa formulada por la diputada y el diputado integrantes del Grupo Parlamentario del Partido Verde Ecologista de México, a efecto de reformar el artículo 163 de la Ley de Hacienda para los Municipios del Estado de Guanajuato.</w:t>
      </w:r>
      <w:r w:rsidR="00BA4D24">
        <w:rPr>
          <w:rFonts w:ascii="Abadi" w:hAnsi="Abadi"/>
          <w:b/>
          <w:bCs/>
          <w:sz w:val="21"/>
          <w:szCs w:val="21"/>
        </w:rPr>
        <w:tab/>
        <w:t>12</w:t>
      </w:r>
    </w:p>
    <w:p w14:paraId="696EF4EA" w14:textId="77777777" w:rsidR="0026322F" w:rsidRPr="0026322F" w:rsidRDefault="0026322F" w:rsidP="0026322F">
      <w:pPr>
        <w:tabs>
          <w:tab w:val="left" w:pos="3686"/>
        </w:tabs>
        <w:ind w:left="284" w:right="639"/>
        <w:jc w:val="both"/>
        <w:rPr>
          <w:rFonts w:ascii="Abadi" w:hAnsi="Abadi"/>
          <w:b/>
          <w:bCs/>
          <w:sz w:val="21"/>
          <w:szCs w:val="21"/>
        </w:rPr>
      </w:pPr>
    </w:p>
    <w:p w14:paraId="60B69C7B" w14:textId="291EB301" w:rsidR="0026322F" w:rsidRPr="0026322F" w:rsidRDefault="0026322F" w:rsidP="0026322F">
      <w:pPr>
        <w:numPr>
          <w:ilvl w:val="0"/>
          <w:numId w:val="26"/>
        </w:numPr>
        <w:tabs>
          <w:tab w:val="left" w:pos="3686"/>
        </w:tabs>
        <w:ind w:right="639"/>
        <w:jc w:val="both"/>
        <w:rPr>
          <w:rFonts w:ascii="Abadi" w:hAnsi="Abadi"/>
          <w:b/>
          <w:bCs/>
          <w:sz w:val="21"/>
          <w:szCs w:val="21"/>
        </w:rPr>
      </w:pPr>
      <w:r w:rsidRPr="0026322F">
        <w:rPr>
          <w:rFonts w:ascii="Abadi" w:hAnsi="Abadi"/>
          <w:b/>
          <w:bCs/>
          <w:sz w:val="21"/>
          <w:szCs w:val="21"/>
        </w:rPr>
        <w:t xml:space="preserve">Presentación de los informes de resultados, formulados por la Auditoría Superior del </w:t>
      </w:r>
      <w:r w:rsidRPr="0026322F">
        <w:rPr>
          <w:rFonts w:ascii="Abadi" w:hAnsi="Abadi"/>
          <w:b/>
          <w:bCs/>
          <w:sz w:val="21"/>
          <w:szCs w:val="21"/>
        </w:rPr>
        <w:t>Estado de Guanajuato, derivados de las auditorías de desempeño practicadas a las administraciones municipales de Purísima del Rincón y Tarimoro, por el ejercicio fiscal 2018.</w:t>
      </w:r>
      <w:r w:rsidR="00AC7E99">
        <w:rPr>
          <w:rFonts w:ascii="Abadi" w:hAnsi="Abadi"/>
          <w:b/>
          <w:bCs/>
          <w:sz w:val="21"/>
          <w:szCs w:val="21"/>
        </w:rPr>
        <w:tab/>
        <w:t>16</w:t>
      </w:r>
    </w:p>
    <w:p w14:paraId="589E14F7" w14:textId="77777777" w:rsidR="0026322F" w:rsidRPr="0026322F" w:rsidRDefault="0026322F" w:rsidP="0026322F">
      <w:pPr>
        <w:tabs>
          <w:tab w:val="left" w:pos="3686"/>
        </w:tabs>
        <w:ind w:left="284" w:right="639"/>
        <w:jc w:val="both"/>
        <w:rPr>
          <w:rFonts w:ascii="Abadi" w:hAnsi="Abadi"/>
          <w:b/>
          <w:bCs/>
          <w:sz w:val="21"/>
          <w:szCs w:val="21"/>
        </w:rPr>
      </w:pPr>
    </w:p>
    <w:p w14:paraId="4397325B" w14:textId="15832EDA" w:rsidR="0026322F" w:rsidRPr="0026322F" w:rsidRDefault="0026322F" w:rsidP="0026322F">
      <w:pPr>
        <w:numPr>
          <w:ilvl w:val="0"/>
          <w:numId w:val="26"/>
        </w:numPr>
        <w:tabs>
          <w:tab w:val="left" w:pos="3686"/>
        </w:tabs>
        <w:ind w:right="639"/>
        <w:jc w:val="both"/>
        <w:rPr>
          <w:rFonts w:ascii="Abadi" w:hAnsi="Abadi"/>
          <w:b/>
          <w:bCs/>
          <w:sz w:val="21"/>
          <w:szCs w:val="21"/>
        </w:rPr>
      </w:pPr>
      <w:r w:rsidRPr="0026322F">
        <w:rPr>
          <w:rFonts w:ascii="Abadi" w:hAnsi="Abadi"/>
          <w:b/>
          <w:bCs/>
          <w:sz w:val="21"/>
          <w:szCs w:val="21"/>
        </w:rPr>
        <w:t>Presentación de la propuesta de punto de acuerdo formulado por el diputado Juan Elías Chávez de la Representación Parlamentaria del Partido Nueva Alianza, a efecto de exhortar a la Cámara de Diputados del Congreso de la Unión; para que en la definición y expedición de las Leyes Secundarias derivadas del Decreto por el que se reforman y derogan diversas disposiciones de los artículos 3°, 31 y 73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Nacional, garantizando que el acceso a esta función derive de un proceso de promoción, al que corresponda una clave y categoría presupuestal propia y definitiva, que les garanticen certeza jurídica y estabilidad laboral.</w:t>
      </w:r>
      <w:r w:rsidR="001A20BE">
        <w:rPr>
          <w:rFonts w:ascii="Abadi" w:hAnsi="Abadi"/>
          <w:b/>
          <w:bCs/>
          <w:sz w:val="21"/>
          <w:szCs w:val="21"/>
        </w:rPr>
        <w:tab/>
        <w:t>1</w:t>
      </w:r>
      <w:r w:rsidR="003965A4">
        <w:rPr>
          <w:rFonts w:ascii="Abadi" w:hAnsi="Abadi"/>
          <w:b/>
          <w:bCs/>
          <w:sz w:val="21"/>
          <w:szCs w:val="21"/>
        </w:rPr>
        <w:t>7</w:t>
      </w:r>
    </w:p>
    <w:p w14:paraId="4DA145BF" w14:textId="77777777" w:rsidR="0026322F" w:rsidRPr="0026322F" w:rsidRDefault="0026322F" w:rsidP="0026322F">
      <w:pPr>
        <w:tabs>
          <w:tab w:val="left" w:pos="3686"/>
        </w:tabs>
        <w:ind w:left="284" w:right="639"/>
        <w:jc w:val="both"/>
        <w:rPr>
          <w:rFonts w:ascii="Abadi" w:hAnsi="Abadi"/>
          <w:b/>
          <w:bCs/>
          <w:sz w:val="21"/>
          <w:szCs w:val="21"/>
        </w:rPr>
      </w:pPr>
    </w:p>
    <w:p w14:paraId="1A7392BF" w14:textId="07EF951A" w:rsidR="0026322F" w:rsidRDefault="0026322F" w:rsidP="0026322F">
      <w:pPr>
        <w:numPr>
          <w:ilvl w:val="0"/>
          <w:numId w:val="26"/>
        </w:numPr>
        <w:tabs>
          <w:tab w:val="left" w:pos="3686"/>
        </w:tabs>
        <w:ind w:right="639"/>
        <w:jc w:val="both"/>
        <w:rPr>
          <w:rFonts w:ascii="Abadi" w:hAnsi="Abadi"/>
          <w:b/>
          <w:bCs/>
          <w:sz w:val="21"/>
          <w:szCs w:val="21"/>
        </w:rPr>
      </w:pPr>
      <w:r w:rsidRPr="0026322F">
        <w:rPr>
          <w:rFonts w:ascii="Abadi" w:hAnsi="Abadi"/>
          <w:b/>
          <w:bCs/>
          <w:sz w:val="21"/>
          <w:szCs w:val="21"/>
        </w:rPr>
        <w:t>Asuntos generales.</w:t>
      </w:r>
      <w:r w:rsidR="00543980">
        <w:rPr>
          <w:rFonts w:ascii="Abadi" w:hAnsi="Abadi"/>
          <w:b/>
          <w:bCs/>
          <w:sz w:val="21"/>
          <w:szCs w:val="21"/>
        </w:rPr>
        <w:tab/>
        <w:t>20</w:t>
      </w:r>
    </w:p>
    <w:p w14:paraId="2CB0D23F" w14:textId="77777777" w:rsidR="001343EB" w:rsidRDefault="001343EB" w:rsidP="001343EB">
      <w:pPr>
        <w:pStyle w:val="Prrafodelista"/>
        <w:rPr>
          <w:rFonts w:ascii="Abadi" w:hAnsi="Abadi"/>
          <w:b/>
          <w:bCs/>
          <w:sz w:val="21"/>
          <w:szCs w:val="21"/>
        </w:rPr>
      </w:pPr>
    </w:p>
    <w:p w14:paraId="167E80DF" w14:textId="0E0F9EA4" w:rsidR="001343EB" w:rsidRDefault="001343EB" w:rsidP="001343EB">
      <w:pPr>
        <w:numPr>
          <w:ilvl w:val="0"/>
          <w:numId w:val="26"/>
        </w:numPr>
        <w:tabs>
          <w:tab w:val="left" w:pos="3686"/>
        </w:tabs>
        <w:ind w:right="639"/>
        <w:jc w:val="both"/>
        <w:rPr>
          <w:rFonts w:ascii="Abadi" w:hAnsi="Abadi"/>
          <w:b/>
          <w:bCs/>
          <w:sz w:val="21"/>
          <w:szCs w:val="21"/>
        </w:rPr>
      </w:pPr>
      <w:r w:rsidRPr="001343EB">
        <w:rPr>
          <w:rFonts w:ascii="Abadi" w:hAnsi="Abadi"/>
          <w:b/>
          <w:bCs/>
          <w:sz w:val="21"/>
          <w:szCs w:val="21"/>
        </w:rPr>
        <w:t>La diputada Libia Denisse García Muñoz Ledo interviene tratando sobre la  Semana Mundial de la Lactancia Materna.</w:t>
      </w:r>
      <w:r>
        <w:rPr>
          <w:rFonts w:ascii="Abadi" w:hAnsi="Abadi"/>
          <w:b/>
          <w:bCs/>
          <w:sz w:val="21"/>
          <w:szCs w:val="21"/>
        </w:rPr>
        <w:tab/>
        <w:t>20</w:t>
      </w:r>
    </w:p>
    <w:p w14:paraId="735A8BC6" w14:textId="77777777" w:rsidR="00994606" w:rsidRDefault="00994606" w:rsidP="00994606">
      <w:pPr>
        <w:pStyle w:val="Prrafodelista"/>
        <w:rPr>
          <w:rFonts w:ascii="Abadi" w:hAnsi="Abadi"/>
          <w:b/>
          <w:bCs/>
          <w:sz w:val="21"/>
          <w:szCs w:val="21"/>
        </w:rPr>
      </w:pPr>
    </w:p>
    <w:p w14:paraId="73B11DA4" w14:textId="08B24F75" w:rsidR="00994606" w:rsidRDefault="00994606" w:rsidP="00994606">
      <w:pPr>
        <w:numPr>
          <w:ilvl w:val="0"/>
          <w:numId w:val="26"/>
        </w:numPr>
        <w:tabs>
          <w:tab w:val="left" w:pos="3686"/>
        </w:tabs>
        <w:ind w:right="639"/>
        <w:jc w:val="both"/>
        <w:rPr>
          <w:rFonts w:ascii="Abadi" w:hAnsi="Abadi"/>
          <w:b/>
          <w:bCs/>
          <w:sz w:val="21"/>
          <w:szCs w:val="21"/>
        </w:rPr>
      </w:pPr>
      <w:r w:rsidRPr="00994606">
        <w:rPr>
          <w:rFonts w:ascii="Abadi" w:hAnsi="Abadi"/>
          <w:b/>
          <w:bCs/>
          <w:sz w:val="21"/>
          <w:szCs w:val="21"/>
        </w:rPr>
        <w:t>Intervención del diputado José Huerta Aboytes, tratando sobre la Presa el Zapotillo.</w:t>
      </w:r>
      <w:r>
        <w:rPr>
          <w:rFonts w:ascii="Abadi" w:hAnsi="Abadi"/>
          <w:b/>
          <w:bCs/>
          <w:sz w:val="21"/>
          <w:szCs w:val="21"/>
        </w:rPr>
        <w:tab/>
      </w:r>
      <w:r w:rsidR="00C82538">
        <w:rPr>
          <w:rFonts w:ascii="Abadi" w:hAnsi="Abadi"/>
          <w:b/>
          <w:bCs/>
          <w:sz w:val="21"/>
          <w:szCs w:val="21"/>
        </w:rPr>
        <w:t>21</w:t>
      </w:r>
    </w:p>
    <w:p w14:paraId="16384648" w14:textId="77777777" w:rsidR="0027632C" w:rsidRDefault="0027632C" w:rsidP="0027632C">
      <w:pPr>
        <w:pStyle w:val="Prrafodelista"/>
        <w:rPr>
          <w:rFonts w:ascii="Abadi" w:hAnsi="Abadi"/>
          <w:b/>
          <w:bCs/>
          <w:sz w:val="21"/>
          <w:szCs w:val="21"/>
        </w:rPr>
      </w:pPr>
    </w:p>
    <w:p w14:paraId="13466B73" w14:textId="27707CA8" w:rsidR="00814B8D" w:rsidRPr="00814B8D" w:rsidRDefault="00AD7EED" w:rsidP="00814B8D">
      <w:pPr>
        <w:numPr>
          <w:ilvl w:val="0"/>
          <w:numId w:val="26"/>
        </w:numPr>
        <w:tabs>
          <w:tab w:val="left" w:pos="3686"/>
        </w:tabs>
        <w:ind w:right="639"/>
        <w:jc w:val="both"/>
        <w:rPr>
          <w:rFonts w:ascii="Abadi" w:hAnsi="Abadi"/>
          <w:b/>
          <w:bCs/>
          <w:sz w:val="21"/>
          <w:szCs w:val="21"/>
        </w:rPr>
      </w:pPr>
      <w:r>
        <w:rPr>
          <w:rFonts w:ascii="Abadi" w:hAnsi="Abadi"/>
          <w:b/>
          <w:bCs/>
          <w:sz w:val="21"/>
          <w:szCs w:val="21"/>
        </w:rPr>
        <w:t xml:space="preserve">Intervención de la diputada Vanesa Sánchez Cordero, a efecto de presentar </w:t>
      </w:r>
      <w:r w:rsidR="00814B8D" w:rsidRPr="00814B8D">
        <w:rPr>
          <w:rFonts w:ascii="Abadi" w:hAnsi="Abadi"/>
          <w:b/>
          <w:bCs/>
          <w:sz w:val="21"/>
          <w:szCs w:val="21"/>
        </w:rPr>
        <w:t>un Punto de Acuerdo a efecto de exhortar, respetuosamente</w:t>
      </w:r>
      <w:r w:rsidR="00C82538">
        <w:rPr>
          <w:rFonts w:ascii="Abadi" w:hAnsi="Abadi"/>
          <w:b/>
          <w:bCs/>
          <w:sz w:val="21"/>
          <w:szCs w:val="21"/>
        </w:rPr>
        <w:t>,</w:t>
      </w:r>
      <w:r w:rsidR="00814B8D" w:rsidRPr="00814B8D">
        <w:rPr>
          <w:rFonts w:ascii="Abadi" w:hAnsi="Abadi"/>
          <w:b/>
          <w:bCs/>
          <w:sz w:val="21"/>
          <w:szCs w:val="21"/>
        </w:rPr>
        <w:t xml:space="preserve"> al Gobernador del Estado de Guanajuato para que</w:t>
      </w:r>
      <w:r w:rsidR="00C82538">
        <w:rPr>
          <w:rFonts w:ascii="Abadi" w:hAnsi="Abadi"/>
          <w:b/>
          <w:bCs/>
          <w:sz w:val="21"/>
          <w:szCs w:val="21"/>
        </w:rPr>
        <w:t>,</w:t>
      </w:r>
      <w:r w:rsidR="00814B8D" w:rsidRPr="00814B8D">
        <w:rPr>
          <w:rFonts w:ascii="Abadi" w:hAnsi="Abadi"/>
          <w:b/>
          <w:bCs/>
          <w:sz w:val="21"/>
          <w:szCs w:val="21"/>
        </w:rPr>
        <w:t xml:space="preserve"> conforme a sus atribuciones</w:t>
      </w:r>
      <w:r w:rsidR="00C82538">
        <w:rPr>
          <w:rFonts w:ascii="Abadi" w:hAnsi="Abadi"/>
          <w:b/>
          <w:bCs/>
          <w:sz w:val="21"/>
          <w:szCs w:val="21"/>
        </w:rPr>
        <w:t>,</w:t>
      </w:r>
      <w:r w:rsidR="00814B8D" w:rsidRPr="00814B8D">
        <w:rPr>
          <w:rFonts w:ascii="Abadi" w:hAnsi="Abadi"/>
          <w:b/>
          <w:bCs/>
          <w:sz w:val="21"/>
          <w:szCs w:val="21"/>
        </w:rPr>
        <w:t xml:space="preserve"> remueva al actual titular de la Secretaría de Seguridad Pública del Estado de Guanajuato.</w:t>
      </w:r>
      <w:r w:rsidR="00814B8D">
        <w:rPr>
          <w:rFonts w:ascii="Abadi" w:hAnsi="Abadi"/>
          <w:b/>
          <w:bCs/>
          <w:sz w:val="21"/>
          <w:szCs w:val="21"/>
        </w:rPr>
        <w:tab/>
      </w:r>
      <w:r w:rsidR="000A5CF3">
        <w:rPr>
          <w:rFonts w:ascii="Abadi" w:hAnsi="Abadi"/>
          <w:b/>
          <w:bCs/>
          <w:sz w:val="21"/>
          <w:szCs w:val="21"/>
        </w:rPr>
        <w:t>23</w:t>
      </w:r>
    </w:p>
    <w:p w14:paraId="7D5ABEFC" w14:textId="77777777" w:rsidR="0027632C" w:rsidRDefault="0027632C" w:rsidP="0027632C">
      <w:pPr>
        <w:pStyle w:val="Prrafodelista"/>
        <w:rPr>
          <w:rFonts w:ascii="Abadi" w:hAnsi="Abadi"/>
          <w:b/>
          <w:bCs/>
          <w:sz w:val="21"/>
          <w:szCs w:val="21"/>
        </w:rPr>
      </w:pPr>
    </w:p>
    <w:p w14:paraId="0E2E364E" w14:textId="2C63216F" w:rsidR="00A12730" w:rsidRPr="00E3140A" w:rsidRDefault="00A12730" w:rsidP="00F66CA3">
      <w:pPr>
        <w:numPr>
          <w:ilvl w:val="0"/>
          <w:numId w:val="26"/>
        </w:numPr>
        <w:tabs>
          <w:tab w:val="left" w:pos="3686"/>
        </w:tabs>
        <w:ind w:right="639"/>
        <w:jc w:val="both"/>
        <w:rPr>
          <w:rFonts w:ascii="Abadi" w:hAnsi="Abadi"/>
          <w:b/>
          <w:bCs/>
          <w:sz w:val="21"/>
          <w:szCs w:val="21"/>
        </w:rPr>
      </w:pPr>
      <w:r w:rsidRPr="00E3140A">
        <w:rPr>
          <w:rFonts w:ascii="Abadi" w:hAnsi="Abadi"/>
          <w:b/>
          <w:bCs/>
          <w:sz w:val="21"/>
          <w:szCs w:val="21"/>
        </w:rPr>
        <w:t>Clausura de la sesión.</w:t>
      </w:r>
      <w:r w:rsidR="00C85951">
        <w:rPr>
          <w:rFonts w:ascii="Abadi" w:hAnsi="Abadi"/>
          <w:b/>
          <w:bCs/>
          <w:sz w:val="21"/>
          <w:szCs w:val="21"/>
        </w:rPr>
        <w:tab/>
      </w:r>
      <w:r w:rsidR="00C82538">
        <w:rPr>
          <w:rFonts w:ascii="Abadi" w:hAnsi="Abadi"/>
          <w:b/>
          <w:bCs/>
          <w:sz w:val="21"/>
          <w:szCs w:val="21"/>
        </w:rPr>
        <w:t>25</w:t>
      </w:r>
      <w:bookmarkStart w:id="1" w:name="_GoBack"/>
      <w:bookmarkEnd w:id="1"/>
    </w:p>
    <w:p w14:paraId="5F2E1064" w14:textId="77777777" w:rsidR="00A12730" w:rsidRPr="00E3140A" w:rsidRDefault="00A12730" w:rsidP="00F66CA3">
      <w:pPr>
        <w:tabs>
          <w:tab w:val="left" w:pos="3686"/>
        </w:tabs>
        <w:ind w:left="284" w:right="639"/>
        <w:jc w:val="both"/>
        <w:rPr>
          <w:rFonts w:ascii="Abadi" w:hAnsi="Abadi"/>
          <w:b/>
          <w:bCs/>
          <w:sz w:val="21"/>
          <w:szCs w:val="21"/>
        </w:rPr>
      </w:pPr>
    </w:p>
    <w:p w14:paraId="59FE42EA" w14:textId="11A261C9" w:rsidR="00AF3EBC" w:rsidRPr="00E3140A" w:rsidRDefault="00F83B65" w:rsidP="00AF3EBC">
      <w:pPr>
        <w:ind w:firstLine="720"/>
        <w:jc w:val="both"/>
        <w:rPr>
          <w:rFonts w:ascii="Abadi" w:hAnsi="Abadi"/>
          <w:b/>
          <w:bCs/>
          <w:sz w:val="21"/>
          <w:szCs w:val="21"/>
        </w:rPr>
      </w:pPr>
      <w:r w:rsidRPr="00E3140A">
        <w:rPr>
          <w:rFonts w:ascii="Abadi" w:hAnsi="Abadi"/>
          <w:b/>
          <w:bCs/>
          <w:sz w:val="21"/>
          <w:szCs w:val="21"/>
        </w:rPr>
        <w:t xml:space="preserve">PRESIDENCIA DEL DIPUTADO JOSÉ HUERTA ABOYTES. </w:t>
      </w:r>
    </w:p>
    <w:p w14:paraId="0A59E201" w14:textId="77777777" w:rsidR="00AF3EBC" w:rsidRPr="00E3140A" w:rsidRDefault="00AF3EBC" w:rsidP="00AF3EBC">
      <w:pPr>
        <w:ind w:left="709" w:right="639" w:hanging="425"/>
        <w:jc w:val="both"/>
        <w:rPr>
          <w:rFonts w:ascii="Abadi" w:hAnsi="Abadi"/>
          <w:b/>
          <w:bCs/>
          <w:iCs/>
          <w:sz w:val="21"/>
          <w:szCs w:val="21"/>
        </w:rPr>
      </w:pPr>
    </w:p>
    <w:p w14:paraId="70D0B868" w14:textId="77777777" w:rsidR="00AF3EBC" w:rsidRPr="00E3140A" w:rsidRDefault="00AF3EBC" w:rsidP="00AF3EBC">
      <w:pPr>
        <w:ind w:firstLine="720"/>
        <w:jc w:val="both"/>
        <w:rPr>
          <w:rFonts w:ascii="Abadi" w:hAnsi="Abadi"/>
          <w:b/>
          <w:bCs/>
          <w:sz w:val="21"/>
          <w:szCs w:val="21"/>
        </w:rPr>
      </w:pPr>
      <w:r w:rsidRPr="00E3140A">
        <w:rPr>
          <w:rFonts w:ascii="Abadi" w:hAnsi="Abadi"/>
          <w:b/>
          <w:bCs/>
          <w:sz w:val="21"/>
          <w:szCs w:val="21"/>
        </w:rPr>
        <w:t>LISTA DE ASISTENCIA Y COMPROBACIÓN DEL QUÓRUM.</w:t>
      </w:r>
    </w:p>
    <w:p w14:paraId="228B7AFD" w14:textId="77777777" w:rsidR="00181FBD" w:rsidRPr="00E3140A" w:rsidRDefault="00181FBD" w:rsidP="00AF3EBC">
      <w:pPr>
        <w:ind w:firstLine="720"/>
        <w:jc w:val="both"/>
        <w:rPr>
          <w:rFonts w:ascii="Abadi" w:hAnsi="Abadi"/>
          <w:b/>
          <w:bCs/>
          <w:sz w:val="21"/>
          <w:szCs w:val="21"/>
        </w:rPr>
      </w:pPr>
    </w:p>
    <w:p w14:paraId="0F935B52" w14:textId="0C150A1B" w:rsidR="00AF3EBC" w:rsidRPr="00E3140A" w:rsidRDefault="0002689A" w:rsidP="00AF3EBC">
      <w:pPr>
        <w:ind w:firstLine="720"/>
        <w:jc w:val="both"/>
        <w:rPr>
          <w:rFonts w:ascii="Abadi" w:hAnsi="Abadi"/>
          <w:sz w:val="21"/>
          <w:szCs w:val="21"/>
        </w:rPr>
      </w:pPr>
      <w:r w:rsidRPr="0002689A">
        <w:rPr>
          <w:rFonts w:ascii="Abadi" w:hAnsi="Abadi"/>
          <w:b/>
          <w:bCs/>
          <w:sz w:val="21"/>
          <w:szCs w:val="21"/>
        </w:rPr>
        <w:t>-El C. Presidente:</w:t>
      </w:r>
      <w:r w:rsidR="008C2DD6" w:rsidRPr="00E3140A">
        <w:rPr>
          <w:rFonts w:ascii="Abadi" w:hAnsi="Abadi"/>
          <w:b/>
          <w:bCs/>
          <w:sz w:val="21"/>
          <w:szCs w:val="21"/>
        </w:rPr>
        <w:t xml:space="preserve"> </w:t>
      </w:r>
      <w:r w:rsidR="00AF3EBC" w:rsidRPr="00E3140A">
        <w:rPr>
          <w:rFonts w:ascii="Abadi" w:hAnsi="Abadi"/>
          <w:bCs/>
          <w:sz w:val="21"/>
          <w:szCs w:val="21"/>
        </w:rPr>
        <w:t>Se pide a la</w:t>
      </w:r>
      <w:r w:rsidR="00AF3EBC" w:rsidRPr="00E3140A">
        <w:rPr>
          <w:rFonts w:ascii="Abadi" w:hAnsi="Abadi"/>
          <w:sz w:val="21"/>
          <w:szCs w:val="21"/>
        </w:rPr>
        <w:t xml:space="preserve"> secretaría pasar lista de asistencia y </w:t>
      </w:r>
      <w:r w:rsidR="00E86A36" w:rsidRPr="00E3140A">
        <w:rPr>
          <w:rFonts w:ascii="Abadi" w:hAnsi="Abadi"/>
          <w:sz w:val="21"/>
          <w:szCs w:val="21"/>
        </w:rPr>
        <w:t>certificar</w:t>
      </w:r>
      <w:r w:rsidR="00AF3EBC" w:rsidRPr="00E3140A">
        <w:rPr>
          <w:rFonts w:ascii="Abadi" w:hAnsi="Abadi"/>
          <w:sz w:val="21"/>
          <w:szCs w:val="21"/>
        </w:rPr>
        <w:t xml:space="preserve"> el quórum</w:t>
      </w:r>
      <w:r w:rsidR="00447AA5" w:rsidRPr="00E3140A">
        <w:rPr>
          <w:rFonts w:ascii="Abadi" w:hAnsi="Abadi"/>
          <w:sz w:val="21"/>
          <w:szCs w:val="21"/>
        </w:rPr>
        <w:t>.</w:t>
      </w:r>
    </w:p>
    <w:p w14:paraId="23231662" w14:textId="146EBD34" w:rsidR="00AF3EBC" w:rsidRDefault="00AF3EBC" w:rsidP="00AF3EBC">
      <w:pPr>
        <w:ind w:firstLine="720"/>
        <w:jc w:val="both"/>
        <w:rPr>
          <w:rFonts w:ascii="Abadi" w:hAnsi="Abadi"/>
          <w:sz w:val="21"/>
          <w:szCs w:val="21"/>
        </w:rPr>
      </w:pPr>
    </w:p>
    <w:p w14:paraId="775D2C02" w14:textId="195F0372" w:rsidR="003D50D4" w:rsidRDefault="003D50D4" w:rsidP="00AF3EBC">
      <w:pPr>
        <w:ind w:firstLine="720"/>
        <w:jc w:val="both"/>
        <w:rPr>
          <w:rFonts w:ascii="Abadi" w:hAnsi="Abadi"/>
          <w:sz w:val="21"/>
          <w:szCs w:val="21"/>
        </w:rPr>
      </w:pPr>
      <w:r>
        <w:rPr>
          <w:rFonts w:ascii="Abadi" w:hAnsi="Abadi"/>
          <w:sz w:val="21"/>
          <w:szCs w:val="21"/>
        </w:rPr>
        <w:t>Informo a la Asamblea que la diputada Martha Isabel  Delgado Zárate, no estará presente en esta sesión, tal como se manifestó en el oficio remitido previamente a esta presidencia, de conformidad con el artículo 28 de nuestra Ley Orgánica; en consecuencia, se tiene por justificada su inasistencia.</w:t>
      </w:r>
    </w:p>
    <w:p w14:paraId="6D13F29F" w14:textId="314F9F2B" w:rsidR="00D262E0" w:rsidRDefault="00D262E0" w:rsidP="00AF3EBC">
      <w:pPr>
        <w:ind w:firstLine="720"/>
        <w:jc w:val="both"/>
        <w:rPr>
          <w:rFonts w:ascii="Abadi" w:hAnsi="Abadi"/>
          <w:sz w:val="21"/>
          <w:szCs w:val="21"/>
        </w:rPr>
      </w:pPr>
    </w:p>
    <w:p w14:paraId="569A138E" w14:textId="75BBE8CC" w:rsidR="00D262E0" w:rsidRDefault="00D262E0" w:rsidP="00AF3EBC">
      <w:pPr>
        <w:ind w:firstLine="720"/>
        <w:jc w:val="both"/>
        <w:rPr>
          <w:rFonts w:ascii="Abadi" w:hAnsi="Abadi"/>
          <w:sz w:val="21"/>
          <w:szCs w:val="21"/>
        </w:rPr>
      </w:pPr>
      <w:r>
        <w:rPr>
          <w:rFonts w:ascii="Abadi" w:hAnsi="Abadi"/>
          <w:sz w:val="21"/>
          <w:szCs w:val="21"/>
        </w:rPr>
        <w:t xml:space="preserve">Asimismo, informo a la Asamblea que se da por justificada la inasistencia del diputado Isidoro Bazaldúa Lugo a la sesión extraordinaria celebrada </w:t>
      </w:r>
      <w:r w:rsidR="00CE68CA">
        <w:rPr>
          <w:rFonts w:ascii="Abadi" w:hAnsi="Abadi"/>
          <w:sz w:val="21"/>
          <w:szCs w:val="21"/>
        </w:rPr>
        <w:t>el pasado 31 de julio, en atención al oficio remitido</w:t>
      </w:r>
      <w:r w:rsidR="00E54A9B">
        <w:rPr>
          <w:rFonts w:ascii="Abadi" w:hAnsi="Abadi"/>
          <w:sz w:val="21"/>
          <w:szCs w:val="21"/>
        </w:rPr>
        <w:t xml:space="preserve"> de conformidad con el artículo 28 de nuestra Ley Orgánica.</w:t>
      </w:r>
    </w:p>
    <w:p w14:paraId="44DED7C4" w14:textId="34084535" w:rsidR="00E54A9B" w:rsidRDefault="00E54A9B" w:rsidP="00AF3EBC">
      <w:pPr>
        <w:ind w:firstLine="720"/>
        <w:jc w:val="both"/>
        <w:rPr>
          <w:rFonts w:ascii="Abadi" w:hAnsi="Abadi"/>
          <w:sz w:val="21"/>
          <w:szCs w:val="21"/>
        </w:rPr>
      </w:pPr>
    </w:p>
    <w:p w14:paraId="3C53D546" w14:textId="49F66F3E" w:rsidR="00E54A9B" w:rsidRDefault="00E54A9B" w:rsidP="00AF3EBC">
      <w:pPr>
        <w:ind w:firstLine="720"/>
        <w:jc w:val="both"/>
        <w:rPr>
          <w:rFonts w:ascii="Abadi" w:hAnsi="Abadi"/>
          <w:sz w:val="21"/>
          <w:szCs w:val="21"/>
        </w:rPr>
      </w:pPr>
      <w:r>
        <w:rPr>
          <w:rFonts w:ascii="Abadi" w:hAnsi="Abadi"/>
          <w:sz w:val="21"/>
          <w:szCs w:val="21"/>
        </w:rPr>
        <w:t>Adelante señor secretario.</w:t>
      </w:r>
    </w:p>
    <w:p w14:paraId="0E167DCF" w14:textId="0FE53157" w:rsidR="00E54A9B" w:rsidRDefault="00E54A9B" w:rsidP="00AF3EBC">
      <w:pPr>
        <w:ind w:firstLine="720"/>
        <w:jc w:val="both"/>
        <w:rPr>
          <w:rFonts w:ascii="Abadi" w:hAnsi="Abadi"/>
          <w:sz w:val="21"/>
          <w:szCs w:val="21"/>
        </w:rPr>
      </w:pPr>
    </w:p>
    <w:p w14:paraId="35633A18" w14:textId="502DD735" w:rsidR="008F1AF9" w:rsidRPr="00E54A9B" w:rsidRDefault="0002689A" w:rsidP="00AF3EBC">
      <w:pPr>
        <w:ind w:firstLine="720"/>
        <w:jc w:val="both"/>
        <w:rPr>
          <w:rFonts w:ascii="Abadi" w:hAnsi="Abadi"/>
          <w:sz w:val="21"/>
          <w:szCs w:val="21"/>
        </w:rPr>
      </w:pPr>
      <w:r w:rsidRPr="0002689A">
        <w:rPr>
          <w:rFonts w:ascii="Abadi" w:hAnsi="Abadi"/>
          <w:b/>
          <w:sz w:val="21"/>
          <w:szCs w:val="21"/>
        </w:rPr>
        <w:t>-La Secretaría:</w:t>
      </w:r>
      <w:r w:rsidR="00AF3EBC" w:rsidRPr="00E3140A">
        <w:rPr>
          <w:rFonts w:ascii="Abadi" w:hAnsi="Abadi"/>
          <w:sz w:val="21"/>
          <w:szCs w:val="21"/>
        </w:rPr>
        <w:t xml:space="preserve"> </w:t>
      </w:r>
      <w:r w:rsidR="00E54A9B" w:rsidRPr="00E54A9B">
        <w:rPr>
          <w:rFonts w:ascii="Abadi" w:hAnsi="Abadi"/>
          <w:sz w:val="21"/>
          <w:szCs w:val="21"/>
        </w:rPr>
        <w:t>Con gusto presidente.</w:t>
      </w:r>
    </w:p>
    <w:p w14:paraId="09A5FD79" w14:textId="77777777" w:rsidR="00E54A9B" w:rsidRPr="00E54A9B" w:rsidRDefault="00E54A9B" w:rsidP="00AF3EBC">
      <w:pPr>
        <w:ind w:firstLine="720"/>
        <w:jc w:val="both"/>
        <w:rPr>
          <w:rFonts w:ascii="Abadi" w:hAnsi="Abadi"/>
          <w:sz w:val="21"/>
          <w:szCs w:val="21"/>
        </w:rPr>
      </w:pPr>
    </w:p>
    <w:p w14:paraId="60DB7CF2" w14:textId="3DA8662F" w:rsidR="00965AAE" w:rsidRPr="003E6C2B" w:rsidRDefault="00255958" w:rsidP="00AF3EBC">
      <w:pPr>
        <w:ind w:firstLine="720"/>
        <w:jc w:val="both"/>
        <w:rPr>
          <w:rFonts w:ascii="Abadi" w:hAnsi="Abadi"/>
          <w:b/>
          <w:sz w:val="21"/>
          <w:szCs w:val="21"/>
        </w:rPr>
      </w:pPr>
      <w:r w:rsidRPr="003E6C2B">
        <w:rPr>
          <w:rFonts w:ascii="Abadi" w:hAnsi="Abadi"/>
          <w:b/>
          <w:sz w:val="21"/>
          <w:szCs w:val="21"/>
        </w:rPr>
        <w:t xml:space="preserve"> </w:t>
      </w:r>
      <w:r w:rsidR="00600BAD" w:rsidRPr="003E6C2B">
        <w:rPr>
          <w:rFonts w:ascii="Abadi" w:hAnsi="Abadi"/>
          <w:b/>
          <w:sz w:val="21"/>
          <w:szCs w:val="21"/>
        </w:rPr>
        <w:t>(Pasa lista de asistencia)</w:t>
      </w:r>
    </w:p>
    <w:p w14:paraId="0064DD43" w14:textId="3889120E" w:rsidR="0045620F" w:rsidRDefault="0045620F" w:rsidP="00AF3EBC">
      <w:pPr>
        <w:ind w:firstLine="720"/>
        <w:jc w:val="both"/>
        <w:rPr>
          <w:rFonts w:ascii="Abadi" w:hAnsi="Abadi"/>
          <w:sz w:val="21"/>
          <w:szCs w:val="21"/>
        </w:rPr>
      </w:pPr>
    </w:p>
    <w:p w14:paraId="7D867E32" w14:textId="58075884" w:rsidR="0045620F" w:rsidRPr="00E02AF2" w:rsidRDefault="0045620F" w:rsidP="00AF3EBC">
      <w:pPr>
        <w:ind w:firstLine="720"/>
        <w:jc w:val="both"/>
        <w:rPr>
          <w:rFonts w:ascii="Abadi" w:hAnsi="Abadi"/>
          <w:sz w:val="21"/>
          <w:szCs w:val="21"/>
        </w:rPr>
      </w:pPr>
      <w:r w:rsidRPr="00E02AF2">
        <w:rPr>
          <w:rFonts w:ascii="Abadi" w:hAnsi="Abadi"/>
          <w:sz w:val="21"/>
          <w:szCs w:val="21"/>
        </w:rPr>
        <w:t>¿Falta alguna diputada o diputado de pasar lista?</w:t>
      </w:r>
    </w:p>
    <w:p w14:paraId="3221B925" w14:textId="52C88AB2" w:rsidR="00965AAE" w:rsidRPr="00E02AF2" w:rsidRDefault="00965AAE" w:rsidP="00AF3EBC">
      <w:pPr>
        <w:ind w:firstLine="720"/>
        <w:jc w:val="both"/>
        <w:rPr>
          <w:rFonts w:ascii="Abadi" w:hAnsi="Abadi"/>
          <w:sz w:val="21"/>
          <w:szCs w:val="21"/>
        </w:rPr>
      </w:pPr>
    </w:p>
    <w:p w14:paraId="792DA9CD" w14:textId="09A95CCD" w:rsidR="00AF3EBC" w:rsidRPr="00E02AF2" w:rsidRDefault="00AF3EBC" w:rsidP="00AF3EBC">
      <w:pPr>
        <w:ind w:firstLine="709"/>
        <w:jc w:val="both"/>
        <w:rPr>
          <w:rFonts w:ascii="Abadi" w:hAnsi="Abadi" w:cs="Arial"/>
          <w:sz w:val="21"/>
          <w:szCs w:val="21"/>
        </w:rPr>
      </w:pPr>
      <w:r w:rsidRPr="00E02AF2">
        <w:rPr>
          <w:rFonts w:ascii="Abadi" w:hAnsi="Abadi" w:cs="Arial"/>
          <w:sz w:val="21"/>
          <w:szCs w:val="21"/>
        </w:rPr>
        <w:t xml:space="preserve">La asistencia es de </w:t>
      </w:r>
      <w:r w:rsidR="004C2A7E" w:rsidRPr="00E02AF2">
        <w:rPr>
          <w:rFonts w:ascii="Abadi" w:hAnsi="Abadi" w:cs="Arial"/>
          <w:b/>
          <w:sz w:val="21"/>
          <w:szCs w:val="21"/>
        </w:rPr>
        <w:t>nueve</w:t>
      </w:r>
      <w:r w:rsidR="00803C1F" w:rsidRPr="00E02AF2">
        <w:rPr>
          <w:rFonts w:ascii="Abadi" w:hAnsi="Abadi" w:cs="Arial"/>
          <w:b/>
          <w:sz w:val="21"/>
          <w:szCs w:val="21"/>
        </w:rPr>
        <w:t xml:space="preserve"> </w:t>
      </w:r>
      <w:r w:rsidRPr="00E02AF2">
        <w:rPr>
          <w:rFonts w:ascii="Abadi" w:hAnsi="Abadi" w:cs="Arial"/>
          <w:b/>
          <w:sz w:val="21"/>
          <w:szCs w:val="21"/>
        </w:rPr>
        <w:t>diputadas y diputados</w:t>
      </w:r>
      <w:r w:rsidR="004C2A7E" w:rsidRPr="00E02AF2">
        <w:rPr>
          <w:rFonts w:ascii="Abadi" w:hAnsi="Abadi" w:cs="Arial"/>
          <w:b/>
          <w:sz w:val="21"/>
          <w:szCs w:val="21"/>
        </w:rPr>
        <w:t xml:space="preserve"> presentes</w:t>
      </w:r>
      <w:r w:rsidRPr="00E02AF2">
        <w:rPr>
          <w:rFonts w:ascii="Abadi" w:hAnsi="Abadi" w:cs="Arial"/>
          <w:b/>
          <w:sz w:val="21"/>
          <w:szCs w:val="21"/>
        </w:rPr>
        <w:t xml:space="preserve">. </w:t>
      </w:r>
      <w:r w:rsidRPr="00E02AF2">
        <w:rPr>
          <w:rFonts w:ascii="Abadi" w:hAnsi="Abadi" w:cs="Arial"/>
          <w:sz w:val="21"/>
          <w:szCs w:val="21"/>
        </w:rPr>
        <w:t xml:space="preserve">Hay quórum </w:t>
      </w:r>
      <w:r w:rsidR="00200D0B" w:rsidRPr="00E02AF2">
        <w:rPr>
          <w:rFonts w:ascii="Abadi" w:hAnsi="Abadi" w:cs="Arial"/>
          <w:sz w:val="21"/>
          <w:szCs w:val="21"/>
        </w:rPr>
        <w:t xml:space="preserve">señor </w:t>
      </w:r>
      <w:r w:rsidR="0070634F" w:rsidRPr="00E02AF2">
        <w:rPr>
          <w:rFonts w:ascii="Abadi" w:hAnsi="Abadi" w:cs="Arial"/>
          <w:sz w:val="21"/>
          <w:szCs w:val="21"/>
        </w:rPr>
        <w:t>presidente.</w:t>
      </w:r>
    </w:p>
    <w:p w14:paraId="67D82551" w14:textId="77777777" w:rsidR="00AF3EBC" w:rsidRPr="00E02AF2" w:rsidRDefault="00AF3EBC" w:rsidP="00AF3EBC">
      <w:pPr>
        <w:ind w:firstLine="709"/>
        <w:jc w:val="both"/>
        <w:rPr>
          <w:rFonts w:ascii="Abadi" w:hAnsi="Abadi" w:cs="Arial"/>
          <w:b/>
          <w:sz w:val="21"/>
          <w:szCs w:val="21"/>
        </w:rPr>
      </w:pPr>
    </w:p>
    <w:p w14:paraId="6A6EE8C4" w14:textId="30F30A1F" w:rsidR="008C2DD6" w:rsidRPr="00E02AF2" w:rsidRDefault="0002689A" w:rsidP="00A34CBB">
      <w:pPr>
        <w:ind w:firstLine="709"/>
        <w:jc w:val="both"/>
        <w:rPr>
          <w:rFonts w:ascii="Abadi" w:hAnsi="Abadi"/>
          <w:b/>
          <w:sz w:val="21"/>
          <w:szCs w:val="21"/>
        </w:rPr>
      </w:pPr>
      <w:r w:rsidRPr="00E02AF2">
        <w:rPr>
          <w:rFonts w:ascii="Abadi" w:hAnsi="Abadi" w:cs="Arial"/>
          <w:b/>
          <w:sz w:val="21"/>
          <w:szCs w:val="21"/>
        </w:rPr>
        <w:t>-El C. Presidente:</w:t>
      </w:r>
      <w:r w:rsidR="00AF3EBC" w:rsidRPr="00E02AF2">
        <w:rPr>
          <w:rFonts w:ascii="Abadi" w:hAnsi="Abadi" w:cs="Arial"/>
          <w:b/>
          <w:sz w:val="21"/>
          <w:szCs w:val="21"/>
        </w:rPr>
        <w:t xml:space="preserve"> </w:t>
      </w:r>
      <w:r w:rsidR="00A34CBB" w:rsidRPr="00E02AF2">
        <w:rPr>
          <w:rFonts w:ascii="Abadi" w:hAnsi="Abadi" w:cs="Arial"/>
          <w:sz w:val="21"/>
          <w:szCs w:val="21"/>
        </w:rPr>
        <w:t xml:space="preserve">Siendo las </w:t>
      </w:r>
      <w:r w:rsidR="004C2A7E" w:rsidRPr="00E02AF2">
        <w:rPr>
          <w:rFonts w:ascii="Abadi" w:hAnsi="Abadi" w:cs="Arial"/>
          <w:b/>
          <w:sz w:val="21"/>
          <w:szCs w:val="21"/>
        </w:rPr>
        <w:t xml:space="preserve">doce </w:t>
      </w:r>
      <w:r w:rsidR="0045620F" w:rsidRPr="00E02AF2">
        <w:rPr>
          <w:rFonts w:ascii="Abadi" w:hAnsi="Abadi" w:cs="Arial"/>
          <w:b/>
          <w:sz w:val="21"/>
          <w:szCs w:val="21"/>
        </w:rPr>
        <w:t>horas</w:t>
      </w:r>
      <w:r w:rsidR="008C2DD6" w:rsidRPr="00E02AF2">
        <w:rPr>
          <w:rFonts w:ascii="Abadi" w:hAnsi="Abadi"/>
          <w:b/>
          <w:sz w:val="21"/>
          <w:szCs w:val="21"/>
        </w:rPr>
        <w:t xml:space="preserve"> con </w:t>
      </w:r>
      <w:r w:rsidR="004C2A7E" w:rsidRPr="00E02AF2">
        <w:rPr>
          <w:rFonts w:ascii="Abadi" w:hAnsi="Abadi"/>
          <w:b/>
          <w:sz w:val="21"/>
          <w:szCs w:val="21"/>
        </w:rPr>
        <w:t>quince</w:t>
      </w:r>
      <w:r w:rsidR="008C2DD6" w:rsidRPr="00E02AF2">
        <w:rPr>
          <w:rFonts w:ascii="Abadi" w:hAnsi="Abadi"/>
          <w:b/>
          <w:sz w:val="21"/>
          <w:szCs w:val="21"/>
        </w:rPr>
        <w:t xml:space="preserve"> minutos, se abre la sesión.</w:t>
      </w:r>
    </w:p>
    <w:p w14:paraId="76D82598" w14:textId="5D272C5B" w:rsidR="00E02AF2" w:rsidRPr="00E02AF2" w:rsidRDefault="00E02AF2" w:rsidP="00A34CBB">
      <w:pPr>
        <w:ind w:firstLine="709"/>
        <w:jc w:val="both"/>
        <w:rPr>
          <w:rFonts w:ascii="Abadi" w:hAnsi="Abadi"/>
          <w:b/>
          <w:sz w:val="21"/>
          <w:szCs w:val="21"/>
        </w:rPr>
      </w:pPr>
    </w:p>
    <w:p w14:paraId="42DD8DE1" w14:textId="4CCD5796" w:rsidR="00E02AF2" w:rsidRPr="00E02AF2" w:rsidRDefault="00E02AF2" w:rsidP="00A34CBB">
      <w:pPr>
        <w:ind w:firstLine="709"/>
        <w:jc w:val="both"/>
        <w:rPr>
          <w:rFonts w:ascii="Abadi" w:hAnsi="Abadi"/>
          <w:sz w:val="21"/>
          <w:szCs w:val="21"/>
        </w:rPr>
      </w:pPr>
      <w:r w:rsidRPr="00E02AF2">
        <w:rPr>
          <w:rFonts w:ascii="Abadi" w:hAnsi="Abadi"/>
          <w:sz w:val="21"/>
          <w:szCs w:val="21"/>
        </w:rPr>
        <w:t>Informo a ustedes que se encuentra también presente en esta sesión el señor diputado Israel Cabrera Barrón.</w:t>
      </w:r>
    </w:p>
    <w:p w14:paraId="3421F7A3" w14:textId="1625ECB4" w:rsidR="00177814" w:rsidRPr="00E3140A" w:rsidRDefault="00177814" w:rsidP="00A34CBB">
      <w:pPr>
        <w:ind w:firstLine="709"/>
        <w:jc w:val="both"/>
        <w:rPr>
          <w:rFonts w:ascii="Abadi" w:hAnsi="Abadi"/>
          <w:b/>
          <w:sz w:val="21"/>
          <w:szCs w:val="21"/>
        </w:rPr>
      </w:pPr>
    </w:p>
    <w:p w14:paraId="4A3CBD64" w14:textId="77777777" w:rsidR="008C2DD6" w:rsidRPr="00E3140A" w:rsidRDefault="008C2DD6" w:rsidP="008C2DD6">
      <w:pPr>
        <w:ind w:firstLine="720"/>
        <w:jc w:val="both"/>
        <w:rPr>
          <w:rFonts w:ascii="Abadi" w:hAnsi="Abadi"/>
          <w:bCs/>
          <w:sz w:val="21"/>
          <w:szCs w:val="21"/>
        </w:rPr>
      </w:pPr>
      <w:r w:rsidRPr="00E3140A">
        <w:rPr>
          <w:rFonts w:ascii="Abadi" w:hAnsi="Abadi"/>
          <w:bCs/>
          <w:sz w:val="21"/>
          <w:szCs w:val="21"/>
        </w:rPr>
        <w:t xml:space="preserve">Se instruye a la secretaría a dar lectura del orden del día. </w:t>
      </w:r>
    </w:p>
    <w:p w14:paraId="032609F5" w14:textId="4DC48419" w:rsidR="00200D0B" w:rsidRPr="00E3140A" w:rsidRDefault="00200D0B" w:rsidP="00AF3EBC">
      <w:pPr>
        <w:ind w:firstLine="720"/>
        <w:jc w:val="both"/>
        <w:rPr>
          <w:rFonts w:ascii="Abadi" w:hAnsi="Abadi"/>
          <w:b/>
          <w:bCs/>
          <w:sz w:val="21"/>
          <w:szCs w:val="21"/>
        </w:rPr>
      </w:pPr>
    </w:p>
    <w:p w14:paraId="0643AB18" w14:textId="77777777" w:rsidR="008C2DD6" w:rsidRPr="00E3140A" w:rsidRDefault="008C2DD6" w:rsidP="008C2DD6">
      <w:pPr>
        <w:ind w:firstLine="720"/>
        <w:jc w:val="both"/>
        <w:rPr>
          <w:rFonts w:ascii="Abadi" w:hAnsi="Abadi"/>
          <w:b/>
          <w:bCs/>
          <w:sz w:val="21"/>
          <w:szCs w:val="21"/>
        </w:rPr>
      </w:pPr>
      <w:r w:rsidRPr="00E3140A">
        <w:rPr>
          <w:rFonts w:ascii="Abadi" w:hAnsi="Abadi"/>
          <w:b/>
          <w:bCs/>
          <w:sz w:val="21"/>
          <w:szCs w:val="21"/>
        </w:rPr>
        <w:t xml:space="preserve">LECTURA Y, EN SU CASO, APROBACIÓN DEL ORDEN DEL DÍA. </w:t>
      </w:r>
    </w:p>
    <w:p w14:paraId="6D077DED" w14:textId="77777777" w:rsidR="008C2DD6" w:rsidRPr="00E3140A" w:rsidRDefault="008C2DD6" w:rsidP="008C2DD6">
      <w:pPr>
        <w:ind w:firstLine="720"/>
        <w:jc w:val="both"/>
        <w:rPr>
          <w:rFonts w:ascii="Abadi" w:hAnsi="Abadi"/>
          <w:b/>
          <w:bCs/>
          <w:sz w:val="21"/>
          <w:szCs w:val="21"/>
        </w:rPr>
      </w:pPr>
    </w:p>
    <w:p w14:paraId="5376CE81" w14:textId="4AEFA01F" w:rsidR="008C2DD6" w:rsidRPr="00E3140A" w:rsidRDefault="0002689A" w:rsidP="008C2DD6">
      <w:pPr>
        <w:ind w:firstLine="720"/>
        <w:jc w:val="both"/>
        <w:rPr>
          <w:rFonts w:ascii="Abadi" w:hAnsi="Abadi"/>
          <w:b/>
          <w:sz w:val="21"/>
          <w:szCs w:val="21"/>
        </w:rPr>
      </w:pPr>
      <w:r w:rsidRPr="0002689A">
        <w:rPr>
          <w:rFonts w:ascii="Abadi" w:hAnsi="Abadi"/>
          <w:b/>
          <w:sz w:val="21"/>
          <w:szCs w:val="21"/>
        </w:rPr>
        <w:t>-La Secretaría:</w:t>
      </w:r>
      <w:r w:rsidR="008C2DD6" w:rsidRPr="00E3140A">
        <w:rPr>
          <w:rFonts w:ascii="Abadi" w:hAnsi="Abadi"/>
          <w:sz w:val="21"/>
          <w:szCs w:val="21"/>
        </w:rPr>
        <w:t xml:space="preserve">   (Leyendo) </w:t>
      </w:r>
      <w:r w:rsidR="008C2DD6" w:rsidRPr="00E3140A">
        <w:rPr>
          <w:rFonts w:ascii="Abadi" w:hAnsi="Abadi"/>
          <w:b/>
          <w:sz w:val="21"/>
          <w:szCs w:val="21"/>
        </w:rPr>
        <w:t xml:space="preserve">»PODER LEGISLASTIVO.  SEXAGÉSIMA CUARTA LEGISLATURA DEL CONGRESO DEL ESTADO DE GUANAJUATO. DIPUTACIÓN PERMANENTE. PRIMER AÑO DE EJERCICIO CONSTITUCIONAL. </w:t>
      </w:r>
      <w:r w:rsidR="00B85FD9" w:rsidRPr="00E3140A">
        <w:rPr>
          <w:rFonts w:ascii="Abadi" w:hAnsi="Abadi"/>
          <w:b/>
          <w:sz w:val="21"/>
          <w:szCs w:val="21"/>
        </w:rPr>
        <w:t>SEGUNDO</w:t>
      </w:r>
      <w:r w:rsidR="008C2DD6" w:rsidRPr="00E3140A">
        <w:rPr>
          <w:rFonts w:ascii="Abadi" w:hAnsi="Abadi"/>
          <w:b/>
          <w:sz w:val="21"/>
          <w:szCs w:val="21"/>
        </w:rPr>
        <w:t xml:space="preserve"> RECESO. </w:t>
      </w:r>
      <w:r w:rsidR="00253487">
        <w:rPr>
          <w:rFonts w:ascii="Abadi" w:hAnsi="Abadi"/>
          <w:b/>
          <w:sz w:val="21"/>
          <w:szCs w:val="21"/>
        </w:rPr>
        <w:t>8 DE AGOSTO</w:t>
      </w:r>
      <w:r w:rsidR="008C2DD6" w:rsidRPr="00E3140A">
        <w:rPr>
          <w:rFonts w:ascii="Abadi" w:hAnsi="Abadi"/>
          <w:b/>
          <w:sz w:val="21"/>
          <w:szCs w:val="21"/>
        </w:rPr>
        <w:t xml:space="preserve"> DE 2019.</w:t>
      </w:r>
    </w:p>
    <w:p w14:paraId="0FDD09CD" w14:textId="77777777" w:rsidR="008C2DD6" w:rsidRPr="00E3140A" w:rsidRDefault="008C2DD6" w:rsidP="008C2DD6">
      <w:pPr>
        <w:ind w:firstLine="720"/>
        <w:jc w:val="both"/>
        <w:rPr>
          <w:rFonts w:ascii="Abadi" w:hAnsi="Abadi"/>
          <w:sz w:val="21"/>
          <w:szCs w:val="21"/>
        </w:rPr>
      </w:pPr>
    </w:p>
    <w:p w14:paraId="45607DB8" w14:textId="2C8219D2" w:rsidR="00851A7C" w:rsidRPr="00E3140A" w:rsidRDefault="008C2DD6" w:rsidP="008C2DD6">
      <w:pPr>
        <w:ind w:firstLine="720"/>
        <w:jc w:val="both"/>
        <w:rPr>
          <w:rFonts w:ascii="Abadi" w:hAnsi="Abadi"/>
          <w:sz w:val="21"/>
          <w:szCs w:val="21"/>
        </w:rPr>
      </w:pPr>
      <w:r w:rsidRPr="00F81C13">
        <w:rPr>
          <w:rFonts w:ascii="Abadi" w:hAnsi="Abadi"/>
          <w:b/>
          <w:sz w:val="21"/>
          <w:szCs w:val="21"/>
        </w:rPr>
        <w:t>Orden del día:</w:t>
      </w:r>
      <w:r w:rsidRPr="00F81C13">
        <w:rPr>
          <w:rFonts w:ascii="Abadi" w:hAnsi="Abadi"/>
          <w:sz w:val="21"/>
          <w:szCs w:val="21"/>
        </w:rPr>
        <w:t xml:space="preserve"> 1.</w:t>
      </w:r>
      <w:r w:rsidRPr="00E3140A">
        <w:rPr>
          <w:rFonts w:ascii="Abadi" w:hAnsi="Abadi"/>
          <w:sz w:val="21"/>
          <w:szCs w:val="21"/>
        </w:rPr>
        <w:t xml:space="preserve"> Lectura y, en su caso, aprobación del orden del día. </w:t>
      </w:r>
      <w:bookmarkStart w:id="2" w:name="_Hlk13839801"/>
      <w:r w:rsidR="007D6A71">
        <w:rPr>
          <w:rFonts w:ascii="Abadi" w:hAnsi="Abadi"/>
          <w:b/>
          <w:sz w:val="21"/>
          <w:szCs w:val="21"/>
        </w:rPr>
        <w:t xml:space="preserve">2. </w:t>
      </w:r>
      <w:r w:rsidR="007D6A71" w:rsidRPr="00545230">
        <w:rPr>
          <w:rFonts w:ascii="Abadi" w:hAnsi="Abadi"/>
          <w:sz w:val="21"/>
          <w:szCs w:val="21"/>
        </w:rPr>
        <w:t>Lectura y, en su caso, aprobación del acta de la sesión de la Diputación Permanente celebrada el 30 de julio de 2019.</w:t>
      </w:r>
      <w:r w:rsidR="007D6A71">
        <w:rPr>
          <w:rFonts w:ascii="Abadi" w:hAnsi="Abadi"/>
          <w:sz w:val="21"/>
          <w:szCs w:val="21"/>
        </w:rPr>
        <w:t xml:space="preserve"> </w:t>
      </w:r>
      <w:r w:rsidR="007D6A71">
        <w:rPr>
          <w:rFonts w:ascii="Abadi" w:hAnsi="Abadi"/>
          <w:b/>
          <w:sz w:val="21"/>
          <w:szCs w:val="21"/>
        </w:rPr>
        <w:t xml:space="preserve">3. </w:t>
      </w:r>
      <w:r w:rsidR="007D6A71" w:rsidRPr="00545230">
        <w:rPr>
          <w:rFonts w:ascii="Abadi" w:hAnsi="Abadi"/>
          <w:sz w:val="21"/>
          <w:szCs w:val="21"/>
        </w:rPr>
        <w:t>Dar cuenta con las comunicaciones y correspondencia recibidas.</w:t>
      </w:r>
      <w:r w:rsidR="007D6A71">
        <w:rPr>
          <w:rFonts w:ascii="Abadi" w:hAnsi="Abadi"/>
          <w:sz w:val="21"/>
          <w:szCs w:val="21"/>
        </w:rPr>
        <w:t xml:space="preserve"> </w:t>
      </w:r>
      <w:r w:rsidR="007D6A71">
        <w:rPr>
          <w:rFonts w:ascii="Abadi" w:hAnsi="Abadi"/>
          <w:b/>
          <w:sz w:val="21"/>
          <w:szCs w:val="21"/>
        </w:rPr>
        <w:t xml:space="preserve">4. </w:t>
      </w:r>
      <w:r w:rsidR="007D6A71" w:rsidRPr="00545230">
        <w:rPr>
          <w:rFonts w:ascii="Abadi" w:hAnsi="Abadi"/>
          <w:sz w:val="21"/>
          <w:szCs w:val="21"/>
        </w:rPr>
        <w:t>Presentación de la iniciativa formulada por la diputada y el diputado integrantes del Grupo Parlamentario del Partido Verde Ecologista de México, a efecto de reformar el artículo 163 de la Ley de Hacienda para los Municipios del Estado de Guanajuato.</w:t>
      </w:r>
      <w:r w:rsidR="007D6A71">
        <w:rPr>
          <w:rFonts w:ascii="Abadi" w:hAnsi="Abadi"/>
          <w:sz w:val="21"/>
          <w:szCs w:val="21"/>
        </w:rPr>
        <w:t xml:space="preserve"> </w:t>
      </w:r>
      <w:r w:rsidR="007D6A71">
        <w:rPr>
          <w:rFonts w:ascii="Abadi" w:hAnsi="Abadi"/>
          <w:b/>
          <w:sz w:val="21"/>
          <w:szCs w:val="21"/>
        </w:rPr>
        <w:t xml:space="preserve">5. </w:t>
      </w:r>
      <w:r w:rsidR="007D6A71" w:rsidRPr="00545230">
        <w:rPr>
          <w:rFonts w:ascii="Abadi" w:hAnsi="Abadi"/>
          <w:sz w:val="21"/>
          <w:szCs w:val="21"/>
        </w:rPr>
        <w:t>Presentación de los informes de resultados, formulados por la Auditoría Superior del Estado de Guanajuato, derivados de las auditorías de desempeño practicadas a las administraciones municipales de Purísima del Rincón y Tarimoro, por el ejercicio fiscal 2018.</w:t>
      </w:r>
      <w:r w:rsidR="007D6A71">
        <w:rPr>
          <w:rFonts w:ascii="Abadi" w:hAnsi="Abadi"/>
          <w:sz w:val="21"/>
          <w:szCs w:val="21"/>
        </w:rPr>
        <w:t xml:space="preserve"> </w:t>
      </w:r>
      <w:r w:rsidR="007D6A71">
        <w:rPr>
          <w:rFonts w:ascii="Abadi" w:hAnsi="Abadi"/>
          <w:b/>
          <w:sz w:val="21"/>
          <w:szCs w:val="21"/>
        </w:rPr>
        <w:t xml:space="preserve">6. </w:t>
      </w:r>
      <w:r w:rsidR="007D6A71" w:rsidRPr="00545230">
        <w:rPr>
          <w:rFonts w:ascii="Abadi" w:hAnsi="Abadi"/>
          <w:sz w:val="21"/>
          <w:szCs w:val="21"/>
        </w:rPr>
        <w:t xml:space="preserve">Presentación de la propuesta de punto de acuerdo formulado por el diputado Juan Elías Chávez de la Representación Parlamentaria del Partido Nueva Alianza, a efecto de exhortar a la Cámara de Diputados del Congreso de la Unión; para que en la definición y expedición de las Leyes Secundarias derivadas del Decreto por el que se reforman y derogan diversas disposiciones de los artículos 3°, 31 y 73 de la Constitución Política de los Estados Unidos Mexicanos, en materia educativa, </w:t>
      </w:r>
      <w:r w:rsidR="007D6A71" w:rsidRPr="00545230">
        <w:rPr>
          <w:rFonts w:ascii="Abadi" w:hAnsi="Abadi"/>
          <w:sz w:val="21"/>
          <w:szCs w:val="21"/>
        </w:rPr>
        <w:lastRenderedPageBreak/>
        <w:t>particularmente en la Ley General del Sistema para la Carrera de las Maestras y los Maestros, se reconozca al personal que realiza funciones de Asesoría Técnico Pedagógica en el Sistema Educativo Nacional, garantizando que el acceso a esta función derive de un proceso de promoción, al que corresponda una clave y categoría presupuestal propia y definitiva, que les garanticen certeza jurídica y estabilidad laboral.</w:t>
      </w:r>
      <w:r w:rsidR="007D6A71">
        <w:rPr>
          <w:rFonts w:ascii="Abadi" w:hAnsi="Abadi"/>
          <w:sz w:val="21"/>
          <w:szCs w:val="21"/>
        </w:rPr>
        <w:t xml:space="preserve"> </w:t>
      </w:r>
      <w:r w:rsidR="007D6A71">
        <w:rPr>
          <w:rFonts w:ascii="Abadi" w:hAnsi="Abadi"/>
          <w:b/>
          <w:sz w:val="21"/>
          <w:szCs w:val="21"/>
        </w:rPr>
        <w:t>7. A</w:t>
      </w:r>
      <w:r w:rsidR="007D6A71" w:rsidRPr="00545230">
        <w:rPr>
          <w:rFonts w:ascii="Abadi" w:hAnsi="Abadi"/>
          <w:sz w:val="21"/>
          <w:szCs w:val="21"/>
        </w:rPr>
        <w:t>suntos generales.</w:t>
      </w:r>
      <w:r w:rsidR="00A12730" w:rsidRPr="00E3140A">
        <w:rPr>
          <w:rFonts w:ascii="Abadi" w:hAnsi="Abadi"/>
          <w:sz w:val="21"/>
          <w:szCs w:val="21"/>
        </w:rPr>
        <w:t xml:space="preserve"> </w:t>
      </w:r>
      <w:bookmarkEnd w:id="2"/>
      <w:r w:rsidR="003559E9" w:rsidRPr="00E3140A">
        <w:rPr>
          <w:rFonts w:ascii="Abadi" w:hAnsi="Abadi"/>
          <w:sz w:val="21"/>
          <w:szCs w:val="21"/>
        </w:rPr>
        <w:t>»</w:t>
      </w:r>
    </w:p>
    <w:p w14:paraId="07D9D0F5" w14:textId="4A31FD7A" w:rsidR="008C70B7" w:rsidRPr="00E3140A" w:rsidRDefault="008C70B7" w:rsidP="008C2DD6">
      <w:pPr>
        <w:ind w:firstLine="720"/>
        <w:jc w:val="both"/>
        <w:rPr>
          <w:rFonts w:ascii="Abadi" w:hAnsi="Abadi"/>
          <w:sz w:val="21"/>
          <w:szCs w:val="21"/>
        </w:rPr>
      </w:pPr>
    </w:p>
    <w:p w14:paraId="1D13F77C" w14:textId="3E8BBBDF" w:rsidR="00F53B35" w:rsidRPr="00E3140A" w:rsidRDefault="0002689A" w:rsidP="00F53B35">
      <w:pPr>
        <w:ind w:firstLine="720"/>
        <w:jc w:val="both"/>
        <w:rPr>
          <w:rFonts w:ascii="Abadi" w:hAnsi="Abadi"/>
          <w:sz w:val="21"/>
          <w:szCs w:val="21"/>
        </w:rPr>
      </w:pPr>
      <w:r w:rsidRPr="0002689A">
        <w:rPr>
          <w:rFonts w:ascii="Abadi" w:hAnsi="Abadi"/>
          <w:b/>
          <w:sz w:val="21"/>
          <w:szCs w:val="21"/>
        </w:rPr>
        <w:t>-El C. Presidente:</w:t>
      </w:r>
      <w:r w:rsidR="008C2DD6" w:rsidRPr="00E3140A">
        <w:rPr>
          <w:rFonts w:ascii="Abadi" w:hAnsi="Abadi"/>
          <w:sz w:val="21"/>
          <w:szCs w:val="21"/>
        </w:rPr>
        <w:t xml:space="preserve"> </w:t>
      </w:r>
      <w:r w:rsidR="00F53B35" w:rsidRPr="00E3140A">
        <w:rPr>
          <w:rFonts w:ascii="Abadi" w:hAnsi="Abadi"/>
          <w:sz w:val="21"/>
          <w:szCs w:val="21"/>
        </w:rPr>
        <w:t>La propuesta de orden del día está a consideración de la Diputación Permanente. Si desean hacer uso de la palabra, indíquenlo a esta presidencia.</w:t>
      </w:r>
    </w:p>
    <w:p w14:paraId="492ED1AA" w14:textId="242E537B" w:rsidR="00F53B35" w:rsidRPr="00E3140A" w:rsidRDefault="00F53B35" w:rsidP="00F53B35">
      <w:pPr>
        <w:ind w:firstLine="720"/>
        <w:jc w:val="both"/>
        <w:rPr>
          <w:rFonts w:ascii="Abadi" w:hAnsi="Abadi"/>
          <w:sz w:val="21"/>
          <w:szCs w:val="21"/>
        </w:rPr>
      </w:pPr>
    </w:p>
    <w:p w14:paraId="251986F5" w14:textId="043167B9" w:rsidR="008C2DD6" w:rsidRPr="00E3140A" w:rsidRDefault="00F53B35" w:rsidP="008C2DD6">
      <w:pPr>
        <w:ind w:firstLine="720"/>
        <w:jc w:val="both"/>
        <w:rPr>
          <w:rFonts w:ascii="Abadi" w:hAnsi="Abadi"/>
          <w:sz w:val="21"/>
          <w:szCs w:val="21"/>
        </w:rPr>
      </w:pPr>
      <w:r w:rsidRPr="00E3140A">
        <w:rPr>
          <w:rFonts w:ascii="Abadi" w:hAnsi="Abadi"/>
          <w:sz w:val="21"/>
          <w:szCs w:val="21"/>
        </w:rPr>
        <w:t xml:space="preserve">Al no registrarse intervenciones, </w:t>
      </w:r>
      <w:r w:rsidR="008C2DD6" w:rsidRPr="00E3140A">
        <w:rPr>
          <w:rFonts w:ascii="Abadi" w:hAnsi="Abadi"/>
          <w:sz w:val="21"/>
          <w:szCs w:val="21"/>
        </w:rPr>
        <w:t>se pide a la secretaría que, en votación económica, pregunte a la Diputación Permanente si se aprueba el orden del día.</w:t>
      </w:r>
    </w:p>
    <w:p w14:paraId="5F5B3D45" w14:textId="77777777" w:rsidR="008C2DD6" w:rsidRPr="00E3140A" w:rsidRDefault="008C2DD6" w:rsidP="008C2DD6">
      <w:pPr>
        <w:ind w:firstLine="720"/>
        <w:jc w:val="both"/>
        <w:rPr>
          <w:rFonts w:ascii="Abadi" w:hAnsi="Abadi"/>
          <w:sz w:val="21"/>
          <w:szCs w:val="21"/>
        </w:rPr>
      </w:pPr>
    </w:p>
    <w:p w14:paraId="4A4A58DB" w14:textId="33275CF4" w:rsidR="008C2DD6" w:rsidRPr="00E3140A" w:rsidRDefault="0002689A" w:rsidP="008C2DD6">
      <w:pPr>
        <w:ind w:firstLine="720"/>
        <w:jc w:val="both"/>
        <w:rPr>
          <w:rFonts w:ascii="Abadi" w:hAnsi="Abadi"/>
          <w:sz w:val="21"/>
          <w:szCs w:val="21"/>
        </w:rPr>
      </w:pPr>
      <w:r w:rsidRPr="0002689A">
        <w:rPr>
          <w:rFonts w:ascii="Abadi" w:hAnsi="Abadi"/>
          <w:b/>
          <w:sz w:val="21"/>
          <w:szCs w:val="21"/>
        </w:rPr>
        <w:t>-La Secretaría:</w:t>
      </w:r>
      <w:r w:rsidR="008C2DD6" w:rsidRPr="00E3140A">
        <w:rPr>
          <w:rFonts w:ascii="Abadi" w:hAnsi="Abadi"/>
          <w:b/>
          <w:sz w:val="21"/>
          <w:szCs w:val="21"/>
        </w:rPr>
        <w:t xml:space="preserve">  </w:t>
      </w:r>
      <w:r w:rsidR="008C2DD6" w:rsidRPr="00E3140A">
        <w:rPr>
          <w:rFonts w:ascii="Abadi" w:hAnsi="Abadi"/>
          <w:sz w:val="21"/>
          <w:szCs w:val="21"/>
        </w:rPr>
        <w:t xml:space="preserve">En votación económica se pregunta a la Diputación Permanente si se aprueba el orden del día. Si están por la afirmativa, </w:t>
      </w:r>
      <w:r w:rsidR="008932FD" w:rsidRPr="00E3140A">
        <w:rPr>
          <w:rFonts w:ascii="Abadi" w:hAnsi="Abadi"/>
          <w:sz w:val="21"/>
          <w:szCs w:val="21"/>
        </w:rPr>
        <w:t>sírvanse manifestarlo</w:t>
      </w:r>
      <w:r w:rsidR="008C2DD6" w:rsidRPr="00E3140A">
        <w:rPr>
          <w:rFonts w:ascii="Abadi" w:hAnsi="Abadi"/>
          <w:sz w:val="21"/>
          <w:szCs w:val="21"/>
        </w:rPr>
        <w:t xml:space="preserve"> levantando la mano.</w:t>
      </w:r>
    </w:p>
    <w:p w14:paraId="22D3A190" w14:textId="77777777" w:rsidR="008C2DD6" w:rsidRPr="00E3140A" w:rsidRDefault="008C2DD6" w:rsidP="008C2DD6">
      <w:pPr>
        <w:ind w:firstLine="720"/>
        <w:jc w:val="both"/>
        <w:rPr>
          <w:rFonts w:ascii="Abadi" w:hAnsi="Abadi"/>
          <w:sz w:val="21"/>
          <w:szCs w:val="21"/>
        </w:rPr>
      </w:pPr>
    </w:p>
    <w:p w14:paraId="2BE9DA4B" w14:textId="77777777" w:rsidR="008C2DD6" w:rsidRPr="00E3140A" w:rsidRDefault="008C2DD6" w:rsidP="008C2DD6">
      <w:pPr>
        <w:ind w:firstLine="720"/>
        <w:jc w:val="both"/>
        <w:rPr>
          <w:rFonts w:ascii="Abadi" w:hAnsi="Abadi"/>
          <w:b/>
          <w:sz w:val="21"/>
          <w:szCs w:val="21"/>
        </w:rPr>
      </w:pPr>
      <w:r w:rsidRPr="00E3140A">
        <w:rPr>
          <w:rFonts w:ascii="Abadi" w:hAnsi="Abadi"/>
          <w:b/>
          <w:sz w:val="21"/>
          <w:szCs w:val="21"/>
        </w:rPr>
        <w:t>(Votación)</w:t>
      </w:r>
    </w:p>
    <w:p w14:paraId="456845F0" w14:textId="77777777" w:rsidR="008C2DD6" w:rsidRPr="00E3140A" w:rsidRDefault="008C2DD6" w:rsidP="008C2DD6">
      <w:pPr>
        <w:ind w:firstLine="720"/>
        <w:jc w:val="both"/>
        <w:rPr>
          <w:rFonts w:ascii="Abadi" w:hAnsi="Abadi"/>
          <w:b/>
          <w:sz w:val="21"/>
          <w:szCs w:val="21"/>
        </w:rPr>
      </w:pPr>
    </w:p>
    <w:p w14:paraId="3087CDBE" w14:textId="5022A0F6" w:rsidR="008C2DD6" w:rsidRPr="00E3140A" w:rsidRDefault="0002689A" w:rsidP="008C2DD6">
      <w:pPr>
        <w:ind w:firstLine="720"/>
        <w:jc w:val="both"/>
        <w:rPr>
          <w:rFonts w:ascii="Abadi" w:hAnsi="Abadi" w:cs="Arial"/>
          <w:sz w:val="21"/>
          <w:szCs w:val="21"/>
        </w:rPr>
      </w:pPr>
      <w:r w:rsidRPr="0002689A">
        <w:rPr>
          <w:rFonts w:ascii="Abadi" w:hAnsi="Abadi" w:cs="Arial"/>
          <w:b/>
          <w:sz w:val="21"/>
          <w:szCs w:val="21"/>
        </w:rPr>
        <w:t>-La Secretaría:</w:t>
      </w:r>
      <w:r w:rsidR="008C2DD6" w:rsidRPr="00E3140A">
        <w:rPr>
          <w:rFonts w:ascii="Abadi" w:hAnsi="Abadi" w:cs="Arial"/>
          <w:b/>
          <w:sz w:val="21"/>
          <w:szCs w:val="21"/>
        </w:rPr>
        <w:t xml:space="preserve">  </w:t>
      </w:r>
      <w:r w:rsidR="00A03BD7">
        <w:rPr>
          <w:rFonts w:ascii="Abadi" w:hAnsi="Abadi" w:cs="Arial"/>
          <w:sz w:val="21"/>
          <w:szCs w:val="21"/>
        </w:rPr>
        <w:t>Queda aprobada por unanimidad.</w:t>
      </w:r>
    </w:p>
    <w:p w14:paraId="5A39B6AC" w14:textId="7321C72A" w:rsidR="002574B1" w:rsidRPr="00E3140A" w:rsidRDefault="002574B1" w:rsidP="008C2DD6">
      <w:pPr>
        <w:ind w:firstLine="720"/>
        <w:jc w:val="both"/>
        <w:rPr>
          <w:rFonts w:ascii="Abadi" w:hAnsi="Abadi" w:cs="Arial"/>
          <w:sz w:val="21"/>
          <w:szCs w:val="21"/>
        </w:rPr>
      </w:pPr>
    </w:p>
    <w:p w14:paraId="5C394CBE" w14:textId="1B5AFC6F" w:rsidR="008C2DD6" w:rsidRPr="00E3140A" w:rsidRDefault="0002689A" w:rsidP="008C2DD6">
      <w:pPr>
        <w:ind w:firstLine="720"/>
        <w:jc w:val="both"/>
        <w:rPr>
          <w:rFonts w:ascii="Abadi" w:hAnsi="Abadi"/>
          <w:sz w:val="21"/>
          <w:szCs w:val="21"/>
        </w:rPr>
      </w:pPr>
      <w:r w:rsidRPr="0002689A">
        <w:rPr>
          <w:rFonts w:ascii="Abadi" w:hAnsi="Abadi"/>
          <w:b/>
          <w:sz w:val="21"/>
          <w:szCs w:val="21"/>
        </w:rPr>
        <w:t>-El C. Presidente:</w:t>
      </w:r>
      <w:r w:rsidR="002574B1" w:rsidRPr="00E3140A">
        <w:rPr>
          <w:rFonts w:ascii="Abadi" w:hAnsi="Abadi"/>
          <w:b/>
          <w:sz w:val="21"/>
          <w:szCs w:val="21"/>
        </w:rPr>
        <w:t xml:space="preserve">  </w:t>
      </w:r>
      <w:r w:rsidR="008C2DD6" w:rsidRPr="00E3140A">
        <w:rPr>
          <w:rFonts w:ascii="Abadi" w:hAnsi="Abadi"/>
          <w:sz w:val="21"/>
          <w:szCs w:val="21"/>
        </w:rPr>
        <w:t xml:space="preserve">Para </w:t>
      </w:r>
      <w:r w:rsidR="00A03BD7">
        <w:rPr>
          <w:rFonts w:ascii="Abadi" w:hAnsi="Abadi"/>
          <w:sz w:val="21"/>
          <w:szCs w:val="21"/>
        </w:rPr>
        <w:t>el desahogo</w:t>
      </w:r>
      <w:r w:rsidR="008C2DD6" w:rsidRPr="00E3140A">
        <w:rPr>
          <w:rFonts w:ascii="Abadi" w:hAnsi="Abadi"/>
          <w:sz w:val="21"/>
          <w:szCs w:val="21"/>
        </w:rPr>
        <w:t xml:space="preserve"> el siguiente punto del orden del día, se propone </w:t>
      </w:r>
      <w:r w:rsidR="009A26FA">
        <w:rPr>
          <w:rFonts w:ascii="Abadi" w:hAnsi="Abadi"/>
          <w:sz w:val="21"/>
          <w:szCs w:val="21"/>
        </w:rPr>
        <w:t>se</w:t>
      </w:r>
      <w:r w:rsidR="008C2DD6" w:rsidRPr="00E3140A">
        <w:rPr>
          <w:rFonts w:ascii="Abadi" w:hAnsi="Abadi"/>
          <w:sz w:val="21"/>
          <w:szCs w:val="21"/>
        </w:rPr>
        <w:t xml:space="preserve"> dispense la lectura del acta de la </w:t>
      </w:r>
      <w:r w:rsidR="00C30B9F" w:rsidRPr="00E3140A">
        <w:rPr>
          <w:rFonts w:ascii="Abadi" w:hAnsi="Abadi"/>
          <w:sz w:val="21"/>
          <w:szCs w:val="21"/>
        </w:rPr>
        <w:t xml:space="preserve">sesión de la </w:t>
      </w:r>
      <w:r w:rsidR="008C2DD6" w:rsidRPr="00E3140A">
        <w:rPr>
          <w:rFonts w:ascii="Abadi" w:hAnsi="Abadi"/>
          <w:sz w:val="21"/>
          <w:szCs w:val="21"/>
        </w:rPr>
        <w:t xml:space="preserve">Diputación Permanente celebrada el día </w:t>
      </w:r>
      <w:r w:rsidR="00253487">
        <w:rPr>
          <w:rFonts w:ascii="Abadi" w:hAnsi="Abadi"/>
          <w:sz w:val="21"/>
          <w:szCs w:val="21"/>
        </w:rPr>
        <w:t>30</w:t>
      </w:r>
      <w:r w:rsidR="00C45292" w:rsidRPr="00E3140A">
        <w:rPr>
          <w:rFonts w:ascii="Abadi" w:hAnsi="Abadi"/>
          <w:sz w:val="21"/>
          <w:szCs w:val="21"/>
        </w:rPr>
        <w:t xml:space="preserve"> de julio</w:t>
      </w:r>
      <w:r w:rsidR="00FF1A8E" w:rsidRPr="00E3140A">
        <w:rPr>
          <w:rFonts w:ascii="Abadi" w:hAnsi="Abadi"/>
          <w:sz w:val="21"/>
          <w:szCs w:val="21"/>
        </w:rPr>
        <w:t xml:space="preserve"> de 2019</w:t>
      </w:r>
      <w:r w:rsidR="008C2DD6" w:rsidRPr="00E3140A">
        <w:rPr>
          <w:rFonts w:ascii="Abadi" w:hAnsi="Abadi"/>
          <w:sz w:val="21"/>
          <w:szCs w:val="21"/>
        </w:rPr>
        <w:t xml:space="preserve">, misma </w:t>
      </w:r>
      <w:r w:rsidR="00FF1A8E" w:rsidRPr="00E3140A">
        <w:rPr>
          <w:rFonts w:ascii="Abadi" w:hAnsi="Abadi"/>
          <w:sz w:val="21"/>
          <w:szCs w:val="21"/>
        </w:rPr>
        <w:t xml:space="preserve">que se encuentra en la Gaceta Parlamentaria. </w:t>
      </w:r>
      <w:r w:rsidR="008C2DD6" w:rsidRPr="00E3140A">
        <w:rPr>
          <w:rFonts w:ascii="Abadi" w:hAnsi="Abadi"/>
          <w:sz w:val="21"/>
          <w:szCs w:val="21"/>
        </w:rPr>
        <w:t xml:space="preserve">Si desean registrarse </w:t>
      </w:r>
      <w:r w:rsidR="009A26FA">
        <w:rPr>
          <w:rFonts w:ascii="Abadi" w:hAnsi="Abadi"/>
          <w:sz w:val="21"/>
          <w:szCs w:val="21"/>
        </w:rPr>
        <w:t xml:space="preserve">con </w:t>
      </w:r>
      <w:r w:rsidR="008C2DD6" w:rsidRPr="00E3140A">
        <w:rPr>
          <w:rFonts w:ascii="Abadi" w:hAnsi="Abadi"/>
          <w:sz w:val="21"/>
          <w:szCs w:val="21"/>
        </w:rPr>
        <w:t>respecto a esta propuesta, indíquenlo a esta presidencia.</w:t>
      </w:r>
    </w:p>
    <w:p w14:paraId="1D41F934" w14:textId="77777777" w:rsidR="008C2DD6" w:rsidRPr="00E3140A" w:rsidRDefault="008C2DD6" w:rsidP="008C2DD6">
      <w:pPr>
        <w:ind w:firstLine="720"/>
        <w:jc w:val="both"/>
        <w:rPr>
          <w:rFonts w:ascii="Abadi" w:hAnsi="Abadi"/>
          <w:sz w:val="21"/>
          <w:szCs w:val="21"/>
        </w:rPr>
      </w:pPr>
    </w:p>
    <w:p w14:paraId="0702141D" w14:textId="1FDC3080" w:rsidR="008C2DD6" w:rsidRPr="00E3140A" w:rsidRDefault="008C2DD6" w:rsidP="008C2DD6">
      <w:pPr>
        <w:ind w:firstLine="720"/>
        <w:jc w:val="both"/>
        <w:rPr>
          <w:rFonts w:ascii="Abadi" w:hAnsi="Abadi"/>
          <w:sz w:val="21"/>
          <w:szCs w:val="21"/>
        </w:rPr>
      </w:pPr>
      <w:r w:rsidRPr="00E3140A">
        <w:rPr>
          <w:rFonts w:ascii="Abadi" w:hAnsi="Abadi"/>
          <w:sz w:val="21"/>
          <w:szCs w:val="21"/>
        </w:rPr>
        <w:t>Al no registrarse participaciones, se pide a la secretaría que, en votación económica, pregunte a la Asamblea si se aprueba la propuesta sobre dispensa de lectura.</w:t>
      </w:r>
    </w:p>
    <w:p w14:paraId="75CA564D" w14:textId="77777777" w:rsidR="008C2DD6" w:rsidRPr="00E3140A" w:rsidRDefault="008C2DD6" w:rsidP="008C2DD6">
      <w:pPr>
        <w:ind w:firstLine="720"/>
        <w:jc w:val="both"/>
        <w:rPr>
          <w:rFonts w:ascii="Abadi" w:hAnsi="Abadi"/>
          <w:sz w:val="21"/>
          <w:szCs w:val="21"/>
        </w:rPr>
      </w:pPr>
    </w:p>
    <w:p w14:paraId="6E5DC9E5" w14:textId="11623BE0" w:rsidR="008C2DD6" w:rsidRPr="00E3140A" w:rsidRDefault="0002689A" w:rsidP="008C2DD6">
      <w:pPr>
        <w:ind w:firstLine="720"/>
        <w:jc w:val="both"/>
        <w:rPr>
          <w:rFonts w:ascii="Abadi" w:hAnsi="Abadi"/>
          <w:sz w:val="21"/>
          <w:szCs w:val="21"/>
        </w:rPr>
      </w:pPr>
      <w:r w:rsidRPr="0002689A">
        <w:rPr>
          <w:rFonts w:ascii="Abadi" w:hAnsi="Abadi"/>
          <w:b/>
          <w:sz w:val="21"/>
          <w:szCs w:val="21"/>
        </w:rPr>
        <w:t>-La Secretaría:</w:t>
      </w:r>
      <w:r w:rsidR="008C2DD6" w:rsidRPr="00E3140A">
        <w:rPr>
          <w:rFonts w:ascii="Abadi" w:hAnsi="Abadi"/>
          <w:b/>
          <w:sz w:val="21"/>
          <w:szCs w:val="21"/>
        </w:rPr>
        <w:t xml:space="preserve"> </w:t>
      </w:r>
      <w:r w:rsidR="008C2DD6" w:rsidRPr="00E3140A">
        <w:rPr>
          <w:rFonts w:ascii="Abadi" w:hAnsi="Abadi"/>
          <w:sz w:val="21"/>
          <w:szCs w:val="21"/>
        </w:rPr>
        <w:t xml:space="preserve">En votación económica, se pregunta a la Diputación Permanente si es de aprobarse la dispensa de lectura. Si están por la afirmativa, </w:t>
      </w:r>
      <w:r w:rsidR="002574B1" w:rsidRPr="00E3140A">
        <w:rPr>
          <w:rFonts w:ascii="Abadi" w:hAnsi="Abadi"/>
          <w:sz w:val="21"/>
          <w:szCs w:val="21"/>
        </w:rPr>
        <w:t>sírvanse manifestarlo</w:t>
      </w:r>
      <w:r w:rsidR="008C2DD6" w:rsidRPr="00E3140A">
        <w:rPr>
          <w:rFonts w:ascii="Abadi" w:hAnsi="Abadi"/>
          <w:sz w:val="21"/>
          <w:szCs w:val="21"/>
        </w:rPr>
        <w:t xml:space="preserve"> levantando la mano.</w:t>
      </w:r>
    </w:p>
    <w:p w14:paraId="1F175532" w14:textId="77777777" w:rsidR="008C2DD6" w:rsidRPr="00E3140A" w:rsidRDefault="008C2DD6" w:rsidP="008C2DD6">
      <w:pPr>
        <w:ind w:firstLine="720"/>
        <w:jc w:val="both"/>
        <w:rPr>
          <w:rFonts w:ascii="Abadi" w:hAnsi="Abadi"/>
          <w:sz w:val="21"/>
          <w:szCs w:val="21"/>
        </w:rPr>
      </w:pPr>
    </w:p>
    <w:p w14:paraId="5D2C3482" w14:textId="77777777" w:rsidR="008C2DD6" w:rsidRPr="00E3140A" w:rsidRDefault="008C2DD6" w:rsidP="008C2DD6">
      <w:pPr>
        <w:ind w:firstLine="720"/>
        <w:jc w:val="both"/>
        <w:rPr>
          <w:rFonts w:ascii="Abadi" w:hAnsi="Abadi"/>
          <w:b/>
          <w:sz w:val="21"/>
          <w:szCs w:val="21"/>
        </w:rPr>
      </w:pPr>
      <w:r w:rsidRPr="00E3140A">
        <w:rPr>
          <w:rFonts w:ascii="Abadi" w:hAnsi="Abadi"/>
          <w:b/>
          <w:sz w:val="21"/>
          <w:szCs w:val="21"/>
        </w:rPr>
        <w:t>(Votación)</w:t>
      </w:r>
    </w:p>
    <w:p w14:paraId="03E734CC" w14:textId="77777777" w:rsidR="008C2DD6" w:rsidRPr="00E3140A" w:rsidRDefault="008C2DD6" w:rsidP="008C2DD6">
      <w:pPr>
        <w:ind w:firstLine="720"/>
        <w:jc w:val="both"/>
        <w:rPr>
          <w:rFonts w:ascii="Abadi" w:hAnsi="Abadi"/>
          <w:b/>
          <w:sz w:val="21"/>
          <w:szCs w:val="21"/>
        </w:rPr>
      </w:pPr>
    </w:p>
    <w:p w14:paraId="57E13A38" w14:textId="4B5BB88B" w:rsidR="008C2DD6" w:rsidRPr="00E3140A" w:rsidRDefault="008A7A7D" w:rsidP="008C2DD6">
      <w:pPr>
        <w:ind w:firstLine="720"/>
        <w:jc w:val="both"/>
        <w:rPr>
          <w:rFonts w:ascii="Abadi" w:hAnsi="Abadi"/>
          <w:sz w:val="21"/>
          <w:szCs w:val="21"/>
        </w:rPr>
      </w:pPr>
      <w:r>
        <w:rPr>
          <w:rFonts w:ascii="Abadi" w:hAnsi="Abadi"/>
          <w:sz w:val="21"/>
          <w:szCs w:val="21"/>
        </w:rPr>
        <w:t>Queda aprobada por unanimidad.</w:t>
      </w:r>
    </w:p>
    <w:p w14:paraId="76835473" w14:textId="77777777" w:rsidR="008C2DD6" w:rsidRPr="00E3140A" w:rsidRDefault="008C2DD6" w:rsidP="008C2DD6">
      <w:pPr>
        <w:ind w:firstLine="720"/>
        <w:jc w:val="both"/>
        <w:rPr>
          <w:rFonts w:ascii="Abadi" w:hAnsi="Abadi"/>
          <w:sz w:val="21"/>
          <w:szCs w:val="21"/>
        </w:rPr>
      </w:pPr>
    </w:p>
    <w:p w14:paraId="3030D5DB" w14:textId="6668EC6A" w:rsidR="007D6A71" w:rsidRPr="007C4960" w:rsidRDefault="007D6A71" w:rsidP="007D6A71">
      <w:pPr>
        <w:ind w:firstLine="720"/>
        <w:jc w:val="both"/>
        <w:rPr>
          <w:rFonts w:ascii="Abadi" w:hAnsi="Abadi"/>
          <w:b/>
          <w:bCs/>
          <w:color w:val="FF0000"/>
          <w:sz w:val="21"/>
          <w:szCs w:val="21"/>
        </w:rPr>
      </w:pPr>
      <w:r w:rsidRPr="009A26FA">
        <w:rPr>
          <w:rFonts w:ascii="Abadi" w:hAnsi="Abadi"/>
          <w:b/>
          <w:bCs/>
          <w:sz w:val="14"/>
          <w:szCs w:val="14"/>
        </w:rPr>
        <w:t>[</w:t>
      </w:r>
      <w:r w:rsidRPr="009A26FA">
        <w:rPr>
          <w:rStyle w:val="Refdenotaalpie"/>
          <w:rFonts w:ascii="Abadi" w:hAnsi="Abadi"/>
          <w:b/>
          <w:bCs/>
          <w:sz w:val="14"/>
          <w:szCs w:val="14"/>
        </w:rPr>
        <w:footnoteReference w:id="2"/>
      </w:r>
      <w:r w:rsidRPr="009A26FA">
        <w:rPr>
          <w:rFonts w:ascii="Abadi" w:hAnsi="Abadi"/>
          <w:b/>
          <w:bCs/>
          <w:sz w:val="14"/>
          <w:szCs w:val="14"/>
        </w:rPr>
        <w:t>]</w:t>
      </w:r>
      <w:r w:rsidRPr="00E3140A">
        <w:rPr>
          <w:rFonts w:ascii="Abadi" w:hAnsi="Abadi"/>
          <w:b/>
          <w:bCs/>
          <w:sz w:val="21"/>
          <w:szCs w:val="21"/>
        </w:rPr>
        <w:t xml:space="preserve">LECTURA Y, EN SU CASO, APROBACIÓN DEL ACTA DE LA DIPUTACIÓN </w:t>
      </w:r>
      <w:r w:rsidRPr="008A7A7D">
        <w:rPr>
          <w:rFonts w:ascii="Abadi" w:hAnsi="Abadi"/>
          <w:b/>
          <w:bCs/>
          <w:sz w:val="21"/>
          <w:szCs w:val="21"/>
        </w:rPr>
        <w:t>PERMANENTE CELEBRADA EL 30 DE JULIO DE 2019.</w:t>
      </w:r>
    </w:p>
    <w:p w14:paraId="62428FB9" w14:textId="11DBDC9B" w:rsidR="007C4960" w:rsidRDefault="007C4960" w:rsidP="007D6A71">
      <w:pPr>
        <w:ind w:firstLine="720"/>
        <w:jc w:val="both"/>
        <w:rPr>
          <w:rFonts w:ascii="Abadi" w:hAnsi="Abadi"/>
          <w:b/>
          <w:bCs/>
          <w:sz w:val="21"/>
          <w:szCs w:val="21"/>
        </w:rPr>
      </w:pPr>
    </w:p>
    <w:p w14:paraId="15A38EFB" w14:textId="5DB0499B" w:rsidR="007C4960" w:rsidRPr="007C4960" w:rsidRDefault="007C4960" w:rsidP="007C4960">
      <w:pPr>
        <w:jc w:val="center"/>
        <w:rPr>
          <w:rFonts w:ascii="Abadi" w:hAnsi="Abadi"/>
          <w:b/>
          <w:bCs/>
          <w:sz w:val="21"/>
          <w:szCs w:val="21"/>
        </w:rPr>
      </w:pPr>
      <w:r w:rsidRPr="007C4960">
        <w:rPr>
          <w:rFonts w:ascii="Abadi" w:hAnsi="Abadi"/>
          <w:b/>
          <w:bCs/>
          <w:sz w:val="21"/>
          <w:szCs w:val="21"/>
        </w:rPr>
        <w:t>ACTA NÚMERO 8</w:t>
      </w:r>
    </w:p>
    <w:p w14:paraId="3EB0FABE" w14:textId="4F049F84" w:rsidR="007C4960" w:rsidRPr="007C4960" w:rsidRDefault="007C4960" w:rsidP="007C4960">
      <w:pPr>
        <w:jc w:val="center"/>
        <w:rPr>
          <w:rFonts w:ascii="Abadi" w:hAnsi="Abadi"/>
          <w:b/>
          <w:bCs/>
          <w:sz w:val="21"/>
          <w:szCs w:val="21"/>
        </w:rPr>
      </w:pPr>
      <w:r w:rsidRPr="007C4960">
        <w:rPr>
          <w:rFonts w:ascii="Abadi" w:hAnsi="Abadi"/>
          <w:b/>
          <w:bCs/>
          <w:sz w:val="21"/>
          <w:szCs w:val="21"/>
        </w:rPr>
        <w:t>SEXAGÉSIMA CUARTA LEGISLATURA CONSTITUCIONAL DEL ESTADO LIBRE Y SOBERANO DE GUANAJUATO DIPUTACIÓN PERMANENTE</w:t>
      </w:r>
    </w:p>
    <w:p w14:paraId="26901069" w14:textId="7F686D7B" w:rsidR="007C4960" w:rsidRPr="007C4960" w:rsidRDefault="007C4960" w:rsidP="007C4960">
      <w:pPr>
        <w:jc w:val="center"/>
        <w:rPr>
          <w:rFonts w:ascii="Abadi" w:hAnsi="Abadi"/>
          <w:b/>
          <w:bCs/>
          <w:sz w:val="21"/>
          <w:szCs w:val="21"/>
        </w:rPr>
      </w:pPr>
      <w:r w:rsidRPr="007C4960">
        <w:rPr>
          <w:rFonts w:ascii="Abadi" w:hAnsi="Abadi"/>
          <w:b/>
          <w:bCs/>
          <w:sz w:val="21"/>
          <w:szCs w:val="21"/>
        </w:rPr>
        <w:t>SEGUNDO RECESO</w:t>
      </w:r>
    </w:p>
    <w:p w14:paraId="7FD24742" w14:textId="643D026A" w:rsidR="007C4960" w:rsidRPr="007C4960" w:rsidRDefault="007C4960" w:rsidP="007C4960">
      <w:pPr>
        <w:jc w:val="center"/>
        <w:rPr>
          <w:rFonts w:ascii="Abadi" w:hAnsi="Abadi"/>
          <w:b/>
          <w:bCs/>
          <w:sz w:val="21"/>
          <w:szCs w:val="21"/>
        </w:rPr>
      </w:pPr>
      <w:r w:rsidRPr="007C4960">
        <w:rPr>
          <w:rFonts w:ascii="Abadi" w:hAnsi="Abadi"/>
          <w:b/>
          <w:bCs/>
          <w:sz w:val="21"/>
          <w:szCs w:val="21"/>
        </w:rPr>
        <w:t>PRIMER AÑO DE EJERCICIO CONSTITUCIONAL</w:t>
      </w:r>
    </w:p>
    <w:p w14:paraId="3AAAD97C" w14:textId="4B71A663" w:rsidR="007C4960" w:rsidRDefault="007C4960" w:rsidP="007C4960">
      <w:pPr>
        <w:jc w:val="center"/>
        <w:rPr>
          <w:rFonts w:ascii="Abadi" w:hAnsi="Abadi"/>
          <w:b/>
          <w:bCs/>
          <w:sz w:val="21"/>
          <w:szCs w:val="21"/>
        </w:rPr>
      </w:pPr>
      <w:r w:rsidRPr="007C4960">
        <w:rPr>
          <w:rFonts w:ascii="Abadi" w:hAnsi="Abadi"/>
          <w:b/>
          <w:bCs/>
          <w:sz w:val="21"/>
          <w:szCs w:val="21"/>
        </w:rPr>
        <w:t>SESIÓN CELEBRADA EL 30 DE JULIO DE 2019</w:t>
      </w:r>
      <w:r>
        <w:rPr>
          <w:rFonts w:ascii="Abadi" w:hAnsi="Abadi"/>
          <w:b/>
          <w:bCs/>
          <w:sz w:val="21"/>
          <w:szCs w:val="21"/>
        </w:rPr>
        <w:t>.</w:t>
      </w:r>
    </w:p>
    <w:p w14:paraId="6209084B" w14:textId="77777777" w:rsidR="007C4960" w:rsidRDefault="007C4960" w:rsidP="007C4960">
      <w:pPr>
        <w:jc w:val="center"/>
        <w:rPr>
          <w:rFonts w:ascii="Abadi" w:hAnsi="Abadi"/>
          <w:b/>
          <w:bCs/>
          <w:sz w:val="21"/>
          <w:szCs w:val="21"/>
        </w:rPr>
      </w:pPr>
    </w:p>
    <w:p w14:paraId="39A04921" w14:textId="096AB004" w:rsidR="007C4960" w:rsidRDefault="007C4960" w:rsidP="007C4960">
      <w:pPr>
        <w:jc w:val="center"/>
        <w:rPr>
          <w:rFonts w:ascii="Abadi" w:hAnsi="Abadi"/>
          <w:b/>
          <w:bCs/>
          <w:sz w:val="21"/>
          <w:szCs w:val="21"/>
        </w:rPr>
      </w:pPr>
      <w:r w:rsidRPr="007C4960">
        <w:rPr>
          <w:rFonts w:ascii="Abadi" w:hAnsi="Abadi"/>
          <w:b/>
          <w:bCs/>
          <w:sz w:val="21"/>
          <w:szCs w:val="21"/>
        </w:rPr>
        <w:t>PRESIDENCIA DEL DIPUTADO JOSÉ HUERTA ABOYTES</w:t>
      </w:r>
    </w:p>
    <w:p w14:paraId="1E8C9D52" w14:textId="137C2477" w:rsidR="007C4960" w:rsidRDefault="007C4960" w:rsidP="007D6A71">
      <w:pPr>
        <w:ind w:firstLine="720"/>
        <w:jc w:val="both"/>
        <w:rPr>
          <w:rFonts w:ascii="Abadi" w:hAnsi="Abadi"/>
          <w:b/>
          <w:bCs/>
          <w:sz w:val="21"/>
          <w:szCs w:val="21"/>
        </w:rPr>
      </w:pPr>
    </w:p>
    <w:p w14:paraId="5304BBE2" w14:textId="741C06AF" w:rsidR="00D00DAE" w:rsidRPr="00D00DAE" w:rsidRDefault="00D00DAE" w:rsidP="00D00DAE">
      <w:pPr>
        <w:jc w:val="both"/>
        <w:rPr>
          <w:rFonts w:ascii="Abadi" w:hAnsi="Abadi"/>
          <w:bCs/>
          <w:sz w:val="21"/>
          <w:szCs w:val="21"/>
        </w:rPr>
      </w:pPr>
      <w:r w:rsidRPr="00D00DAE">
        <w:rPr>
          <w:rFonts w:ascii="Abadi" w:hAnsi="Abadi"/>
          <w:bCs/>
          <w:sz w:val="21"/>
          <w:szCs w:val="21"/>
        </w:rPr>
        <w:t xml:space="preserve">En la ciudad de Guanajuato, capital del Estado del mismo nombre, en los salones cuatro y cinco del Recinto Oficial del Congreso del Estado Libre y Soberano de Guanajuato se reunieron las diputadas y los diputados que integran la Diputación Permanente, a efecto de llevar a cabo la sesión previamente convocada, la cual tuvo el siguiente desarrollo: - - - - - - - - - - - - - - - La secretaría por instrucciones de la presidencia pasó lista de asistencia. Se comprobó el cuórum legal con la presencia de las diputadas Martha Isabel Delgado Zárate y Libia Dennise García Muñoz Ledo; y de los diputados José Huerta Aboytes, Raúl Humberto Márquez Albo, Víctor Manuel Zanella Huerta, Juan Elías Chávez y J. Guadalupe Vera Hernández. Las diputadas Lorena del Carmen Alfaro García, Claudia Silva Campos y Vanessa Sánchez Cordero; y el diputado Miguel Ángel Salim Alle se incorporaron a la sesión durante el desahogo del punto tres del orden del día. Comprobado el cuórum legal, la presidencia declaró abierta la sesión a las nueve horas con trece minutos del treinta de julio de dos mil diecinueve. - - - - - - - - - - - - - - - - - - - - </w:t>
      </w:r>
    </w:p>
    <w:p w14:paraId="1F9A14E0" w14:textId="0BB490E8" w:rsidR="00D00DAE" w:rsidRPr="00D00DAE" w:rsidRDefault="00D00DAE" w:rsidP="00D00DAE">
      <w:pPr>
        <w:jc w:val="both"/>
        <w:rPr>
          <w:rFonts w:ascii="Abadi" w:hAnsi="Abadi"/>
          <w:bCs/>
          <w:sz w:val="21"/>
          <w:szCs w:val="21"/>
        </w:rPr>
      </w:pPr>
      <w:r w:rsidRPr="00D00DAE">
        <w:rPr>
          <w:rFonts w:ascii="Abadi" w:hAnsi="Abadi"/>
          <w:bCs/>
          <w:sz w:val="21"/>
          <w:szCs w:val="21"/>
        </w:rPr>
        <w:t xml:space="preserve">La secretaría por instrucciones de la presidencia dio lectura al orden del día, mismo que resultó aprobado en votación económica por unanimidad, sin discusión. - - </w:t>
      </w:r>
    </w:p>
    <w:p w14:paraId="751F9B21" w14:textId="23404D79" w:rsidR="00D00DAE" w:rsidRPr="00D00DAE" w:rsidRDefault="00D00DAE" w:rsidP="00D00DAE">
      <w:pPr>
        <w:jc w:val="both"/>
        <w:rPr>
          <w:rFonts w:ascii="Abadi" w:hAnsi="Abadi"/>
          <w:bCs/>
          <w:sz w:val="21"/>
          <w:szCs w:val="21"/>
        </w:rPr>
      </w:pPr>
      <w:r w:rsidRPr="00D00DAE">
        <w:rPr>
          <w:rFonts w:ascii="Abadi" w:hAnsi="Abadi"/>
          <w:bCs/>
          <w:sz w:val="21"/>
          <w:szCs w:val="21"/>
        </w:rPr>
        <w:t xml:space="preserve">Previa dispensa de su lectura aprobada por unanimidad sin discusión, en votación económica, se aprobó en los mismos </w:t>
      </w:r>
      <w:r w:rsidRPr="00D00DAE">
        <w:rPr>
          <w:rFonts w:ascii="Abadi" w:hAnsi="Abadi"/>
          <w:bCs/>
          <w:sz w:val="21"/>
          <w:szCs w:val="21"/>
        </w:rPr>
        <w:lastRenderedPageBreak/>
        <w:t xml:space="preserve">términos el acta de la sesión de la Diputación Permanente celebrada el dieciocho de julio del año en curso. - - - - - - </w:t>
      </w:r>
    </w:p>
    <w:p w14:paraId="588F454F" w14:textId="74E8EA87" w:rsidR="00D00DAE" w:rsidRPr="00D00DAE" w:rsidRDefault="00D00DAE" w:rsidP="00D00DAE">
      <w:pPr>
        <w:jc w:val="both"/>
        <w:rPr>
          <w:rFonts w:ascii="Abadi" w:hAnsi="Abadi"/>
          <w:bCs/>
          <w:sz w:val="21"/>
          <w:szCs w:val="21"/>
        </w:rPr>
      </w:pPr>
      <w:r w:rsidRPr="00D00DAE">
        <w:rPr>
          <w:rFonts w:ascii="Abadi" w:hAnsi="Abadi"/>
          <w:bCs/>
          <w:sz w:val="21"/>
          <w:szCs w:val="21"/>
        </w:rPr>
        <w:t xml:space="preserve">La secretaría dio cuenta con las comunicaciones y correspondencia recibidas, y la presidencia dictó los acuerdos correspondientes.- - - - - - - - - - - - - - - - - - </w:t>
      </w:r>
    </w:p>
    <w:p w14:paraId="7FDEDB7B" w14:textId="43FAB260" w:rsidR="00D00DAE" w:rsidRDefault="00D00DAE" w:rsidP="00D00DAE">
      <w:pPr>
        <w:jc w:val="both"/>
        <w:rPr>
          <w:rFonts w:ascii="Abadi" w:hAnsi="Abadi"/>
          <w:bCs/>
          <w:sz w:val="21"/>
          <w:szCs w:val="21"/>
        </w:rPr>
      </w:pPr>
      <w:r w:rsidRPr="00D00DAE">
        <w:rPr>
          <w:rFonts w:ascii="Abadi" w:hAnsi="Abadi"/>
          <w:bCs/>
          <w:sz w:val="21"/>
          <w:szCs w:val="21"/>
        </w:rPr>
        <w:t>La presidencia manifestó que, en razón de que existen tres dictámenes aprobados por las comisiones de Gobernación y Puntos Constitucionales, y Justicia y en ejercicio de la facultad que a la Diputación Permanente le confieren los artículos cincuenta y dos y sesenta y cinco, fracción segunda de la Constitución Política para el Estado de Guanajuato, ciento cuarenta, segundo párrafo y ciento cuarenta y seis de la Ley Orgánica del Poder Legislativo del Estado, la mesa directiva de la Diputación Permanente había formulado un proyecto de convocatoria al tercer periodo extraordinario de sesiones para que el Pleno se ocupe de la discusión y, en su caso, aprobación de dichos asuntos, por ser materia de su exclusiva competencia. Por lo que pidió a la secretaría dar lectura al proyecto de convocatoria. Agotada la lectura, la presidencia sometió a consideración el proyecto de convocatoria, mismo que resultó aprobado en votación económica por unanimidad, sin discusión. Por lo que, en los términos aprobados, la presidencia instruyó a expedir la convocatoria y comunicar lo conducente a los titulares de los poderes Ejecutivo y Judicial del Estado y a las demás autoridades que señala la Ley Orgánica de Poder Legislativo del Estado; asimismo, citó a las diputadas y a los diputados al tercer periodo extraordinario de sesiones del primer año de ejercicio constitucional que tendrá verificativo a las once horas del treinta y uno de julio del año en curso.- - - -</w:t>
      </w:r>
      <w:r>
        <w:rPr>
          <w:rFonts w:ascii="Abadi" w:hAnsi="Abadi"/>
          <w:bCs/>
          <w:sz w:val="21"/>
          <w:szCs w:val="21"/>
        </w:rPr>
        <w:t>-</w:t>
      </w:r>
    </w:p>
    <w:p w14:paraId="17B08059" w14:textId="6956FC67" w:rsidR="00D00DAE" w:rsidRPr="00D00DAE" w:rsidRDefault="00D00DAE" w:rsidP="00D00DAE">
      <w:pPr>
        <w:jc w:val="both"/>
        <w:rPr>
          <w:rFonts w:ascii="Abadi" w:hAnsi="Abadi"/>
          <w:bCs/>
          <w:sz w:val="21"/>
          <w:szCs w:val="21"/>
        </w:rPr>
      </w:pPr>
      <w:r w:rsidRPr="00D00DAE">
        <w:rPr>
          <w:rFonts w:ascii="Abadi" w:hAnsi="Abadi"/>
          <w:bCs/>
          <w:sz w:val="21"/>
          <w:szCs w:val="21"/>
        </w:rPr>
        <w:t>En el apartado de asuntos generales no se registraron intervenciones. - - - - - - - - - - -</w:t>
      </w:r>
      <w:r>
        <w:rPr>
          <w:rFonts w:ascii="Abadi" w:hAnsi="Abadi"/>
          <w:bCs/>
          <w:sz w:val="21"/>
          <w:szCs w:val="21"/>
        </w:rPr>
        <w:t xml:space="preserve"> --</w:t>
      </w:r>
      <w:r w:rsidRPr="00D00DAE">
        <w:rPr>
          <w:rFonts w:ascii="Abadi" w:hAnsi="Abadi"/>
          <w:bCs/>
          <w:sz w:val="21"/>
          <w:szCs w:val="21"/>
        </w:rPr>
        <w:t xml:space="preserve"> </w:t>
      </w:r>
    </w:p>
    <w:p w14:paraId="69388649" w14:textId="491DF673" w:rsidR="00D00DAE" w:rsidRPr="00D00DAE" w:rsidRDefault="00D00DAE" w:rsidP="00D00DAE">
      <w:pPr>
        <w:jc w:val="both"/>
        <w:rPr>
          <w:rFonts w:ascii="Abadi" w:hAnsi="Abadi"/>
          <w:bCs/>
          <w:sz w:val="21"/>
          <w:szCs w:val="21"/>
        </w:rPr>
      </w:pPr>
      <w:r w:rsidRPr="00D00DAE">
        <w:rPr>
          <w:rFonts w:ascii="Abadi" w:hAnsi="Abadi"/>
          <w:bCs/>
          <w:sz w:val="21"/>
          <w:szCs w:val="21"/>
        </w:rPr>
        <w:t xml:space="preserve">La presidencia levantó la sesión a las nueve horas con cuarenta minutos, y citó a las diputadas y a los diputados al tercer periodo extraordinario de sesiones del primer año de ejercicio constitucional de esta Legislatura, que tendría verificativo el treinta y uno de julio del año en curso, a las once horas. - - - </w:t>
      </w:r>
    </w:p>
    <w:p w14:paraId="7D313DC0" w14:textId="6E894D7D" w:rsidR="00D00DAE" w:rsidRPr="00D84809" w:rsidRDefault="00D00DAE" w:rsidP="00D35203">
      <w:pPr>
        <w:jc w:val="both"/>
        <w:rPr>
          <w:rFonts w:ascii="Abadi" w:hAnsi="Abadi"/>
          <w:b/>
          <w:sz w:val="21"/>
          <w:szCs w:val="21"/>
        </w:rPr>
      </w:pPr>
      <w:r w:rsidRPr="00D00DAE">
        <w:rPr>
          <w:rFonts w:ascii="Abadi" w:hAnsi="Abadi"/>
          <w:bCs/>
          <w:sz w:val="21"/>
          <w:szCs w:val="21"/>
        </w:rPr>
        <w:t xml:space="preserve">Las intervenciones registradas durante la presente sesión se contienen íntegramente en versión mecanográfica y forman parte de la presente acta. Doy fe. </w:t>
      </w:r>
      <w:r w:rsidRPr="00D84809">
        <w:rPr>
          <w:rFonts w:ascii="Abadi" w:hAnsi="Abadi"/>
          <w:b/>
          <w:sz w:val="21"/>
          <w:szCs w:val="21"/>
        </w:rPr>
        <w:t xml:space="preserve">José Huerta Aboytes. Diputado Presidente. Martha Isabel  </w:t>
      </w:r>
      <w:r w:rsidRPr="00D84809">
        <w:rPr>
          <w:rFonts w:ascii="Abadi" w:hAnsi="Abadi"/>
          <w:b/>
          <w:sz w:val="21"/>
          <w:szCs w:val="21"/>
        </w:rPr>
        <w:t>Delgado Zárate. Diputada Secretaria. Vanesa Sánchez Cordero. Diputada Secretaria. Miguel Ángel Salim Alle. Diputado Vicepresidente. »</w:t>
      </w:r>
      <w:r>
        <w:rPr>
          <w:rFonts w:ascii="Abadi" w:hAnsi="Abadi"/>
          <w:b/>
          <w:sz w:val="21"/>
          <w:szCs w:val="21"/>
        </w:rPr>
        <w:t xml:space="preserve"> - - - - - - - - - - - - - - - - - - -</w:t>
      </w:r>
    </w:p>
    <w:p w14:paraId="16CC51B7" w14:textId="77777777" w:rsidR="00DC184C" w:rsidRPr="008869AC" w:rsidRDefault="00DC184C" w:rsidP="00E3140A">
      <w:pPr>
        <w:jc w:val="both"/>
        <w:rPr>
          <w:rFonts w:ascii="Abadi" w:hAnsi="Abadi"/>
          <w:b/>
          <w:bCs/>
          <w:sz w:val="21"/>
          <w:szCs w:val="21"/>
        </w:rPr>
      </w:pPr>
    </w:p>
    <w:p w14:paraId="6C2C089B" w14:textId="55A3F0FB" w:rsidR="008869AC" w:rsidRPr="008869AC" w:rsidRDefault="0002689A" w:rsidP="00E3140A">
      <w:pPr>
        <w:ind w:firstLine="709"/>
        <w:jc w:val="both"/>
        <w:rPr>
          <w:rFonts w:ascii="Abadi" w:hAnsi="Abadi"/>
          <w:sz w:val="21"/>
          <w:szCs w:val="21"/>
        </w:rPr>
      </w:pPr>
      <w:r w:rsidRPr="008869AC">
        <w:rPr>
          <w:rFonts w:ascii="Abadi" w:hAnsi="Abadi"/>
          <w:b/>
          <w:sz w:val="21"/>
          <w:szCs w:val="21"/>
        </w:rPr>
        <w:t>-El C. Presidente:</w:t>
      </w:r>
      <w:r w:rsidR="008C2DD6" w:rsidRPr="008869AC">
        <w:rPr>
          <w:rFonts w:ascii="Abadi" w:hAnsi="Abadi"/>
          <w:b/>
          <w:sz w:val="21"/>
          <w:szCs w:val="21"/>
        </w:rPr>
        <w:t xml:space="preserve"> </w:t>
      </w:r>
      <w:r w:rsidR="008869AC">
        <w:rPr>
          <w:rFonts w:ascii="Abadi" w:hAnsi="Abadi"/>
          <w:sz w:val="21"/>
          <w:szCs w:val="21"/>
        </w:rPr>
        <w:t>Se incorpora a esta sesión la diputada Libia Denisse García Muñoz Ledo. ¡Bienvenida!</w:t>
      </w:r>
    </w:p>
    <w:p w14:paraId="3D746EF6" w14:textId="77777777" w:rsidR="008869AC" w:rsidRDefault="008869AC" w:rsidP="00E3140A">
      <w:pPr>
        <w:ind w:firstLine="709"/>
        <w:jc w:val="both"/>
        <w:rPr>
          <w:rFonts w:ascii="Abadi" w:hAnsi="Abadi"/>
          <w:b/>
          <w:sz w:val="21"/>
          <w:szCs w:val="21"/>
        </w:rPr>
      </w:pPr>
    </w:p>
    <w:p w14:paraId="197A78FF" w14:textId="36D1B11A" w:rsidR="008C2DD6" w:rsidRPr="00E3140A" w:rsidRDefault="008C2DD6" w:rsidP="00E3140A">
      <w:pPr>
        <w:ind w:firstLine="709"/>
        <w:jc w:val="both"/>
        <w:rPr>
          <w:rFonts w:ascii="Abadi" w:hAnsi="Abadi"/>
          <w:sz w:val="21"/>
          <w:szCs w:val="21"/>
        </w:rPr>
      </w:pPr>
      <w:r w:rsidRPr="008869AC">
        <w:rPr>
          <w:rFonts w:ascii="Abadi" w:hAnsi="Abadi"/>
          <w:sz w:val="21"/>
          <w:szCs w:val="21"/>
        </w:rPr>
        <w:t>Procede someter a consideración de esta Diputación Permanente el acta de referencia. Si desean hacer uso de la palabra</w:t>
      </w:r>
      <w:r w:rsidRPr="00E3140A">
        <w:rPr>
          <w:rFonts w:ascii="Abadi" w:hAnsi="Abadi"/>
          <w:sz w:val="21"/>
          <w:szCs w:val="21"/>
        </w:rPr>
        <w:t>, indíquenlo a esta presidencia.</w:t>
      </w:r>
    </w:p>
    <w:p w14:paraId="0A809346" w14:textId="77777777" w:rsidR="008C2DD6" w:rsidRPr="00E3140A" w:rsidRDefault="008C2DD6" w:rsidP="00E3140A">
      <w:pPr>
        <w:ind w:firstLine="709"/>
        <w:jc w:val="both"/>
        <w:rPr>
          <w:rFonts w:ascii="Abadi" w:hAnsi="Abadi"/>
          <w:sz w:val="21"/>
          <w:szCs w:val="21"/>
        </w:rPr>
      </w:pPr>
    </w:p>
    <w:p w14:paraId="019EA698" w14:textId="6C40C597" w:rsidR="008C2DD6" w:rsidRPr="00E3140A" w:rsidRDefault="008C2DD6" w:rsidP="00E3140A">
      <w:pPr>
        <w:ind w:firstLine="709"/>
        <w:jc w:val="both"/>
        <w:rPr>
          <w:rFonts w:ascii="Abadi" w:hAnsi="Abadi" w:cs="Arial"/>
          <w:sz w:val="21"/>
          <w:szCs w:val="21"/>
        </w:rPr>
      </w:pPr>
      <w:r w:rsidRPr="00E3140A">
        <w:rPr>
          <w:rFonts w:ascii="Abadi" w:hAnsi="Abadi" w:cs="Arial"/>
          <w:sz w:val="21"/>
          <w:szCs w:val="21"/>
        </w:rPr>
        <w:t>Al no registrarse intervenciones, se solicita a la secretaría que, en votación económica</w:t>
      </w:r>
      <w:r w:rsidR="006A4ADB" w:rsidRPr="00E3140A">
        <w:rPr>
          <w:rFonts w:ascii="Abadi" w:hAnsi="Abadi" w:cs="Arial"/>
          <w:sz w:val="21"/>
          <w:szCs w:val="21"/>
        </w:rPr>
        <w:t>,</w:t>
      </w:r>
      <w:r w:rsidRPr="00E3140A">
        <w:rPr>
          <w:rFonts w:ascii="Abadi" w:hAnsi="Abadi" w:cs="Arial"/>
          <w:sz w:val="21"/>
          <w:szCs w:val="21"/>
        </w:rPr>
        <w:t xml:space="preserve"> pregunte a los </w:t>
      </w:r>
      <w:r w:rsidR="00F66CA3" w:rsidRPr="00E3140A">
        <w:rPr>
          <w:rFonts w:ascii="Abadi" w:hAnsi="Abadi" w:cs="Arial"/>
          <w:sz w:val="21"/>
          <w:szCs w:val="21"/>
        </w:rPr>
        <w:t xml:space="preserve">integrantes de </w:t>
      </w:r>
      <w:r w:rsidR="00BF1743">
        <w:rPr>
          <w:rFonts w:ascii="Abadi" w:hAnsi="Abadi" w:cs="Arial"/>
          <w:sz w:val="21"/>
          <w:szCs w:val="21"/>
        </w:rPr>
        <w:t>esta</w:t>
      </w:r>
      <w:r w:rsidR="00F66CA3" w:rsidRPr="00E3140A">
        <w:rPr>
          <w:rFonts w:ascii="Abadi" w:hAnsi="Abadi" w:cs="Arial"/>
          <w:sz w:val="21"/>
          <w:szCs w:val="21"/>
        </w:rPr>
        <w:t xml:space="preserve"> Diputación Permanente si</w:t>
      </w:r>
      <w:r w:rsidRPr="00E3140A">
        <w:rPr>
          <w:rFonts w:ascii="Abadi" w:hAnsi="Abadi" w:cs="Arial"/>
          <w:sz w:val="21"/>
          <w:szCs w:val="21"/>
        </w:rPr>
        <w:t xml:space="preserve"> es de aprobarse el acta. </w:t>
      </w:r>
    </w:p>
    <w:p w14:paraId="3E69D79B" w14:textId="77777777" w:rsidR="008C2DD6" w:rsidRPr="00E3140A" w:rsidRDefault="008C2DD6" w:rsidP="00185E99">
      <w:pPr>
        <w:ind w:firstLine="709"/>
        <w:jc w:val="both"/>
        <w:rPr>
          <w:rFonts w:ascii="Abadi" w:hAnsi="Abadi" w:cs="Arial"/>
          <w:sz w:val="21"/>
          <w:szCs w:val="21"/>
        </w:rPr>
      </w:pPr>
    </w:p>
    <w:p w14:paraId="7D812C99" w14:textId="0CF6BF03" w:rsidR="008C2DD6" w:rsidRPr="00E3140A" w:rsidRDefault="0002689A" w:rsidP="00185E99">
      <w:pPr>
        <w:ind w:firstLine="709"/>
        <w:jc w:val="both"/>
        <w:rPr>
          <w:rFonts w:ascii="Abadi" w:hAnsi="Abadi" w:cs="Arial"/>
          <w:sz w:val="21"/>
          <w:szCs w:val="21"/>
        </w:rPr>
      </w:pPr>
      <w:r w:rsidRPr="0002689A">
        <w:rPr>
          <w:rFonts w:ascii="Abadi" w:hAnsi="Abadi" w:cs="Arial"/>
          <w:b/>
          <w:sz w:val="21"/>
          <w:szCs w:val="21"/>
        </w:rPr>
        <w:t>-La Secretaría:</w:t>
      </w:r>
      <w:r w:rsidR="008C2DD6" w:rsidRPr="00E3140A">
        <w:rPr>
          <w:rFonts w:ascii="Abadi" w:hAnsi="Abadi" w:cs="Arial"/>
          <w:b/>
          <w:sz w:val="21"/>
          <w:szCs w:val="21"/>
        </w:rPr>
        <w:t xml:space="preserve"> </w:t>
      </w:r>
      <w:r w:rsidR="008C2DD6" w:rsidRPr="00E3140A">
        <w:rPr>
          <w:rFonts w:ascii="Abadi" w:hAnsi="Abadi" w:cs="Arial"/>
          <w:sz w:val="21"/>
          <w:szCs w:val="21"/>
        </w:rPr>
        <w:t xml:space="preserve">En votación económica se pregunta a esta Diputación Permanente si se aprueba el acta.  Si están por la afirmativa, </w:t>
      </w:r>
      <w:r w:rsidR="00F66CA3" w:rsidRPr="00E3140A">
        <w:rPr>
          <w:rFonts w:ascii="Abadi" w:hAnsi="Abadi" w:cs="Arial"/>
          <w:sz w:val="21"/>
          <w:szCs w:val="21"/>
        </w:rPr>
        <w:t>sírvanse manifestarlo</w:t>
      </w:r>
      <w:r w:rsidR="008C2DD6" w:rsidRPr="00E3140A">
        <w:rPr>
          <w:rFonts w:ascii="Abadi" w:hAnsi="Abadi" w:cs="Arial"/>
          <w:sz w:val="21"/>
          <w:szCs w:val="21"/>
        </w:rPr>
        <w:t xml:space="preserve"> levantando </w:t>
      </w:r>
      <w:r w:rsidR="006A4ADB" w:rsidRPr="00E3140A">
        <w:rPr>
          <w:rFonts w:ascii="Abadi" w:hAnsi="Abadi" w:cs="Arial"/>
          <w:sz w:val="21"/>
          <w:szCs w:val="21"/>
        </w:rPr>
        <w:t>su</w:t>
      </w:r>
      <w:r w:rsidR="008C2DD6" w:rsidRPr="00E3140A">
        <w:rPr>
          <w:rFonts w:ascii="Abadi" w:hAnsi="Abadi" w:cs="Arial"/>
          <w:sz w:val="21"/>
          <w:szCs w:val="21"/>
        </w:rPr>
        <w:t xml:space="preserve"> mano.</w:t>
      </w:r>
    </w:p>
    <w:p w14:paraId="5F98E656" w14:textId="77777777" w:rsidR="008C2DD6" w:rsidRPr="00E3140A" w:rsidRDefault="008C2DD6" w:rsidP="008C2DD6">
      <w:pPr>
        <w:ind w:firstLine="709"/>
        <w:jc w:val="both"/>
        <w:rPr>
          <w:rFonts w:ascii="Abadi" w:hAnsi="Abadi" w:cs="Arial"/>
          <w:sz w:val="21"/>
          <w:szCs w:val="21"/>
        </w:rPr>
      </w:pPr>
    </w:p>
    <w:p w14:paraId="07C95BB8" w14:textId="77777777" w:rsidR="008C2DD6" w:rsidRPr="00E3140A" w:rsidRDefault="008C2DD6" w:rsidP="008C2DD6">
      <w:pPr>
        <w:ind w:firstLine="709"/>
        <w:jc w:val="both"/>
        <w:rPr>
          <w:rFonts w:ascii="Abadi" w:hAnsi="Abadi" w:cs="Arial"/>
          <w:b/>
          <w:sz w:val="21"/>
          <w:szCs w:val="21"/>
        </w:rPr>
      </w:pPr>
      <w:r w:rsidRPr="00E3140A">
        <w:rPr>
          <w:rFonts w:ascii="Abadi" w:hAnsi="Abadi" w:cs="Arial"/>
          <w:b/>
          <w:sz w:val="21"/>
          <w:szCs w:val="21"/>
        </w:rPr>
        <w:t>(Votación)</w:t>
      </w:r>
    </w:p>
    <w:p w14:paraId="52D05997" w14:textId="77777777" w:rsidR="008C2DD6" w:rsidRPr="00E3140A" w:rsidRDefault="008C2DD6" w:rsidP="008C2DD6">
      <w:pPr>
        <w:ind w:firstLine="709"/>
        <w:jc w:val="both"/>
        <w:rPr>
          <w:rFonts w:ascii="Abadi" w:hAnsi="Abadi" w:cs="Arial"/>
          <w:b/>
          <w:sz w:val="21"/>
          <w:szCs w:val="21"/>
        </w:rPr>
      </w:pPr>
    </w:p>
    <w:p w14:paraId="1E09D517" w14:textId="332DF9C9" w:rsidR="008C2DD6" w:rsidRPr="00E3140A" w:rsidRDefault="0002689A" w:rsidP="008C2DD6">
      <w:pPr>
        <w:ind w:firstLine="709"/>
        <w:jc w:val="both"/>
        <w:rPr>
          <w:rFonts w:ascii="Abadi" w:hAnsi="Abadi" w:cs="Arial"/>
          <w:sz w:val="21"/>
          <w:szCs w:val="21"/>
        </w:rPr>
      </w:pPr>
      <w:r w:rsidRPr="0002689A">
        <w:rPr>
          <w:rFonts w:ascii="Abadi" w:hAnsi="Abadi" w:cs="Arial"/>
          <w:b/>
          <w:sz w:val="21"/>
          <w:szCs w:val="21"/>
        </w:rPr>
        <w:t>-La Secretaría:</w:t>
      </w:r>
      <w:r w:rsidR="008C2DD6" w:rsidRPr="00E3140A">
        <w:rPr>
          <w:rFonts w:ascii="Abadi" w:hAnsi="Abadi" w:cs="Arial"/>
          <w:b/>
          <w:sz w:val="21"/>
          <w:szCs w:val="21"/>
        </w:rPr>
        <w:t xml:space="preserve">  </w:t>
      </w:r>
      <w:r w:rsidR="00AD77D0">
        <w:rPr>
          <w:rFonts w:ascii="Abadi" w:hAnsi="Abadi" w:cs="Arial"/>
          <w:sz w:val="21"/>
          <w:szCs w:val="21"/>
        </w:rPr>
        <w:t>Queda aprobada por unanimidad.</w:t>
      </w:r>
    </w:p>
    <w:p w14:paraId="7A40A805" w14:textId="77777777" w:rsidR="008C2DD6" w:rsidRPr="00E3140A" w:rsidRDefault="008C2DD6" w:rsidP="008C2DD6">
      <w:pPr>
        <w:ind w:firstLine="709"/>
        <w:jc w:val="both"/>
        <w:rPr>
          <w:rFonts w:ascii="Abadi" w:hAnsi="Abadi" w:cs="Arial"/>
          <w:sz w:val="21"/>
          <w:szCs w:val="21"/>
        </w:rPr>
      </w:pPr>
    </w:p>
    <w:p w14:paraId="1D7AD1C3" w14:textId="776F7727" w:rsidR="008C2DD6" w:rsidRPr="00E3140A" w:rsidRDefault="0002689A" w:rsidP="008C2DD6">
      <w:pPr>
        <w:ind w:firstLine="709"/>
        <w:jc w:val="both"/>
        <w:rPr>
          <w:rFonts w:ascii="Abadi" w:hAnsi="Abadi" w:cs="Arial"/>
          <w:sz w:val="21"/>
          <w:szCs w:val="21"/>
        </w:rPr>
      </w:pPr>
      <w:r w:rsidRPr="0002689A">
        <w:rPr>
          <w:rFonts w:ascii="Abadi" w:hAnsi="Abadi" w:cs="Arial"/>
          <w:b/>
          <w:sz w:val="21"/>
          <w:szCs w:val="21"/>
        </w:rPr>
        <w:t>-El C. Presidente:</w:t>
      </w:r>
      <w:r w:rsidR="008C2DD6" w:rsidRPr="00E3140A">
        <w:rPr>
          <w:rFonts w:ascii="Abadi" w:hAnsi="Abadi" w:cs="Arial"/>
          <w:b/>
          <w:sz w:val="21"/>
          <w:szCs w:val="21"/>
        </w:rPr>
        <w:t xml:space="preserve"> </w:t>
      </w:r>
      <w:r w:rsidR="008C2DD6" w:rsidRPr="00E3140A">
        <w:rPr>
          <w:rFonts w:ascii="Abadi" w:hAnsi="Abadi" w:cs="Arial"/>
          <w:sz w:val="21"/>
          <w:szCs w:val="21"/>
        </w:rPr>
        <w:t>Se instruye a la secretaría a dar cuenta con las comunicaciones y correspondencia recibidas.</w:t>
      </w:r>
    </w:p>
    <w:p w14:paraId="0BCDE8C1" w14:textId="77777777" w:rsidR="008C2DD6" w:rsidRPr="00E3140A" w:rsidRDefault="008C2DD6" w:rsidP="008C2DD6">
      <w:pPr>
        <w:ind w:firstLine="709"/>
        <w:jc w:val="both"/>
        <w:rPr>
          <w:rFonts w:ascii="Abadi" w:hAnsi="Abadi" w:cs="Arial"/>
          <w:sz w:val="21"/>
          <w:szCs w:val="21"/>
        </w:rPr>
      </w:pPr>
    </w:p>
    <w:p w14:paraId="7566EF74" w14:textId="0A8AD830" w:rsidR="008C2DD6" w:rsidRPr="00E3140A" w:rsidRDefault="0002689A" w:rsidP="008C2DD6">
      <w:pPr>
        <w:ind w:firstLine="709"/>
        <w:jc w:val="both"/>
        <w:rPr>
          <w:rFonts w:ascii="Abadi" w:hAnsi="Abadi"/>
          <w:sz w:val="21"/>
          <w:szCs w:val="21"/>
        </w:rPr>
      </w:pPr>
      <w:r w:rsidRPr="0002689A">
        <w:rPr>
          <w:rFonts w:ascii="Abadi" w:hAnsi="Abadi"/>
          <w:b/>
          <w:sz w:val="21"/>
          <w:szCs w:val="21"/>
        </w:rPr>
        <w:t>-La Secretaría:</w:t>
      </w:r>
      <w:r w:rsidR="008C2DD6" w:rsidRPr="00E3140A">
        <w:rPr>
          <w:rFonts w:ascii="Abadi" w:hAnsi="Abadi"/>
          <w:b/>
          <w:sz w:val="21"/>
          <w:szCs w:val="21"/>
        </w:rPr>
        <w:t xml:space="preserve">   </w:t>
      </w:r>
      <w:r w:rsidR="008C2DD6" w:rsidRPr="00E3140A">
        <w:rPr>
          <w:rFonts w:ascii="Abadi" w:hAnsi="Abadi"/>
          <w:sz w:val="21"/>
          <w:szCs w:val="21"/>
        </w:rPr>
        <w:t>(Leyendo)</w:t>
      </w:r>
    </w:p>
    <w:p w14:paraId="08FD2FF4" w14:textId="77777777" w:rsidR="008C2DD6" w:rsidRPr="00E3140A" w:rsidRDefault="008C2DD6" w:rsidP="008C2DD6">
      <w:pPr>
        <w:ind w:firstLine="709"/>
        <w:jc w:val="both"/>
        <w:rPr>
          <w:rFonts w:ascii="Abadi" w:hAnsi="Abadi"/>
          <w:b/>
          <w:bCs/>
          <w:sz w:val="21"/>
          <w:szCs w:val="21"/>
        </w:rPr>
      </w:pPr>
    </w:p>
    <w:p w14:paraId="74254C06" w14:textId="23EE68C5" w:rsidR="008C2DD6" w:rsidRDefault="008C2DD6" w:rsidP="008C2DD6">
      <w:pPr>
        <w:ind w:firstLine="709"/>
        <w:jc w:val="both"/>
        <w:rPr>
          <w:rFonts w:ascii="Abadi" w:hAnsi="Abadi"/>
          <w:b/>
          <w:bCs/>
          <w:sz w:val="21"/>
          <w:szCs w:val="21"/>
        </w:rPr>
      </w:pPr>
      <w:r w:rsidRPr="00E3140A">
        <w:rPr>
          <w:rFonts w:ascii="Abadi" w:hAnsi="Abadi"/>
          <w:b/>
          <w:bCs/>
          <w:sz w:val="21"/>
          <w:szCs w:val="21"/>
        </w:rPr>
        <w:t>DAR CUENTA CON LAS COMUNICACIONES Y CORRESPONDENCIA RECIBIDAS.</w:t>
      </w:r>
    </w:p>
    <w:p w14:paraId="0C361CEB" w14:textId="13002490" w:rsidR="007764B1" w:rsidRDefault="007764B1" w:rsidP="008C2DD6">
      <w:pPr>
        <w:ind w:firstLine="709"/>
        <w:jc w:val="both"/>
        <w:rPr>
          <w:rFonts w:ascii="Abadi" w:hAnsi="Abadi"/>
          <w:b/>
          <w:bCs/>
          <w:sz w:val="21"/>
          <w:szCs w:val="21"/>
        </w:rPr>
      </w:pPr>
    </w:p>
    <w:p w14:paraId="7DB60A33" w14:textId="77777777" w:rsidR="00FF7073" w:rsidRPr="00646252" w:rsidRDefault="00FF7073" w:rsidP="00FF7073">
      <w:pPr>
        <w:pStyle w:val="Prrafodelista"/>
        <w:widowControl w:val="0"/>
        <w:numPr>
          <w:ilvl w:val="0"/>
          <w:numId w:val="4"/>
        </w:numPr>
        <w:tabs>
          <w:tab w:val="left" w:pos="993"/>
        </w:tabs>
        <w:ind w:left="0" w:firstLine="709"/>
        <w:contextualSpacing/>
        <w:jc w:val="both"/>
        <w:rPr>
          <w:rFonts w:ascii="Abadi" w:eastAsia="Arial Unicode MS" w:hAnsi="Abadi" w:cs="Tahoma"/>
          <w:sz w:val="21"/>
          <w:szCs w:val="21"/>
        </w:rPr>
      </w:pPr>
      <w:bookmarkStart w:id="3" w:name="_Hlk16253489"/>
      <w:r w:rsidRPr="00646252">
        <w:rPr>
          <w:rFonts w:ascii="Abadi" w:eastAsia="Arial Unicode MS" w:hAnsi="Abadi" w:cs="Tahoma"/>
          <w:sz w:val="21"/>
          <w:szCs w:val="21"/>
        </w:rPr>
        <w:t>Comunicados provenientes de los poderes de la Unión y Organismos Autónomos.</w:t>
      </w:r>
    </w:p>
    <w:p w14:paraId="4BB23D83"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0FEEB58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La </w:t>
      </w:r>
      <w:bookmarkStart w:id="4" w:name="_Hlk15992244"/>
      <w:r w:rsidRPr="00646252">
        <w:rPr>
          <w:rFonts w:ascii="Abadi" w:eastAsia="Arial Unicode MS" w:hAnsi="Abadi" w:cs="Tahoma"/>
          <w:sz w:val="21"/>
          <w:szCs w:val="21"/>
        </w:rPr>
        <w:t>Procuradora Federal de Protección de Niñas, Niños y Adolescentes</w:t>
      </w:r>
      <w:bookmarkStart w:id="5" w:name="_Hlk15482837"/>
      <w:r w:rsidRPr="00646252">
        <w:rPr>
          <w:rFonts w:ascii="Abadi" w:eastAsia="Arial Unicode MS" w:hAnsi="Abadi" w:cs="Tahoma"/>
          <w:sz w:val="21"/>
          <w:szCs w:val="21"/>
        </w:rPr>
        <w:t xml:space="preserve"> </w:t>
      </w:r>
      <w:bookmarkStart w:id="6" w:name="_Hlk15989746"/>
      <w:bookmarkEnd w:id="4"/>
      <w:r w:rsidRPr="00646252">
        <w:rPr>
          <w:rFonts w:ascii="Abadi" w:eastAsia="Arial Unicode MS" w:hAnsi="Abadi" w:cs="Tahoma"/>
          <w:sz w:val="21"/>
          <w:szCs w:val="21"/>
        </w:rPr>
        <w:t xml:space="preserve">solicita se designe un servidor público de este Congreso del Estado para que funja como enlace en los trabajos de coordinación con los demás congresos de los estados y de ese organismo, con la finalidad de homologar el marco jurídico en materia de adopción. </w:t>
      </w:r>
    </w:p>
    <w:bookmarkEnd w:id="5"/>
    <w:bookmarkEnd w:id="6"/>
    <w:p w14:paraId="53B64425"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12612C51"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lastRenderedPageBreak/>
        <w:t xml:space="preserve">-El C. Presidente: Enterados </w:t>
      </w:r>
      <w:bookmarkStart w:id="7" w:name="_Hlk15989792"/>
      <w:r w:rsidRPr="00646252">
        <w:rPr>
          <w:rFonts w:ascii="Abadi" w:eastAsia="Arial Unicode MS" w:hAnsi="Abadi" w:cs="Tahoma"/>
          <w:sz w:val="21"/>
          <w:szCs w:val="21"/>
        </w:rPr>
        <w:t xml:space="preserve">y se remite a la Junta de Gobierno y Coordinación Política. </w:t>
      </w:r>
      <w:bookmarkEnd w:id="7"/>
    </w:p>
    <w:p w14:paraId="34EDCFFB"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22509EA3"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El delegado estatal del Instituto Mexicano del Seguro Social da contestación a la consulta de las iniciativas de reforma al artículo 159 y la fracción I del artículo 160 y adición del artículo 160 Bis; de adición de un Capítulo IX denominado </w:t>
      </w:r>
      <w:r w:rsidRPr="00646252">
        <w:rPr>
          <w:rFonts w:ascii="Abadi" w:eastAsia="Arial Unicode MS" w:hAnsi="Abadi" w:cs="Tahoma"/>
          <w:iCs/>
          <w:sz w:val="21"/>
          <w:szCs w:val="21"/>
        </w:rPr>
        <w:t>Del Cáncer Infantil y en Adolescentes,</w:t>
      </w:r>
      <w:r w:rsidRPr="00646252">
        <w:rPr>
          <w:rFonts w:ascii="Abadi" w:eastAsia="Arial Unicode MS" w:hAnsi="Abadi" w:cs="Tahoma"/>
          <w:sz w:val="21"/>
          <w:szCs w:val="21"/>
        </w:rPr>
        <w:t xml:space="preserve"> recorriéndose los subsecuentes, conformado por los artículos 76 Quinquies 1, 76 Quinquies 2 y 76 Quinquies 3; que adiciona la fracción XVII recorriéndose las subsecuentes, el apartado b) del artículo 78 y un Capítulo XVII denominado </w:t>
      </w:r>
      <w:r w:rsidRPr="00646252">
        <w:rPr>
          <w:rFonts w:ascii="Abadi" w:eastAsia="Arial Unicode MS" w:hAnsi="Abadi" w:cs="Tahoma"/>
          <w:iCs/>
          <w:sz w:val="21"/>
          <w:szCs w:val="21"/>
        </w:rPr>
        <w:t xml:space="preserve">Establecimiento donde se realicen procedimientos, cirugía plástica, estética o reconstructiva; </w:t>
      </w:r>
      <w:r w:rsidRPr="00646252">
        <w:rPr>
          <w:rFonts w:ascii="Abadi" w:eastAsia="Arial Unicode MS" w:hAnsi="Abadi" w:cs="Tahoma"/>
          <w:sz w:val="21"/>
          <w:szCs w:val="21"/>
        </w:rPr>
        <w:t xml:space="preserve">y de reformas a los artículos 76 Nonies, 76 Duodecies, 76 Terdecies, 100, 101, 266, 294, 295 y 297, además de adicionar al Título Octavo un Capítulo IV </w:t>
      </w:r>
      <w:r w:rsidRPr="00646252">
        <w:rPr>
          <w:rFonts w:ascii="Abadi" w:eastAsia="Arial Unicode MS" w:hAnsi="Abadi" w:cs="Tahoma"/>
          <w:iCs/>
          <w:sz w:val="21"/>
          <w:szCs w:val="21"/>
        </w:rPr>
        <w:t>Enfermedades Crónicas</w:t>
      </w:r>
      <w:r w:rsidRPr="00646252">
        <w:rPr>
          <w:rFonts w:ascii="Abadi" w:eastAsia="Arial Unicode MS" w:hAnsi="Abadi" w:cs="Tahoma"/>
          <w:sz w:val="21"/>
          <w:szCs w:val="21"/>
        </w:rPr>
        <w:t>, que contiene el artículo 129 Bis, recorriéndose el Capítulo subsecuente, todas de la Ley de Salud del Estado de Guanajuato.</w:t>
      </w:r>
    </w:p>
    <w:p w14:paraId="09E28D83"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535B9A3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hAnsi="Abadi"/>
          <w:iCs/>
          <w:sz w:val="21"/>
          <w:szCs w:val="21"/>
        </w:rPr>
        <w:t>-El C. Presidente: Enterados y se informa que se turnaron a la Comisión de Salud Pública.</w:t>
      </w:r>
    </w:p>
    <w:p w14:paraId="7C379EE5"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7CD7A781"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El director general de Planeación y Evaluación de la Unidad de Planeación, Vinculación y Asuntos Internacionales de la Comisión Federal de Competencia Económica comunica que en cumplimiento a la ejecutoria de un juicio de amparo se dejó sin efectos el comunicado COFECE-046-2007, emitido por esa comisión, relativo a la exhortación a los congresos de las entidades federativas para impulsar reformas a las leyes del servicio notarial.</w:t>
      </w:r>
    </w:p>
    <w:p w14:paraId="78420ADA"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18A74B4D" w14:textId="77777777" w:rsidR="00FF7073" w:rsidRPr="00646252" w:rsidRDefault="00FF7073" w:rsidP="00FF7073">
      <w:pPr>
        <w:pStyle w:val="Sangradetextonormal"/>
        <w:tabs>
          <w:tab w:val="left" w:pos="993"/>
        </w:tabs>
        <w:spacing w:after="0"/>
        <w:ind w:left="0" w:firstLine="709"/>
        <w:jc w:val="both"/>
        <w:rPr>
          <w:rFonts w:ascii="Abadi" w:hAnsi="Abadi"/>
          <w:iCs/>
          <w:sz w:val="21"/>
          <w:szCs w:val="21"/>
        </w:rPr>
      </w:pPr>
      <w:r w:rsidRPr="00646252">
        <w:rPr>
          <w:rFonts w:ascii="Abadi" w:hAnsi="Abadi"/>
          <w:iCs/>
          <w:sz w:val="21"/>
          <w:szCs w:val="21"/>
        </w:rPr>
        <w:t>-El C. Presidente: Enterados.</w:t>
      </w:r>
    </w:p>
    <w:p w14:paraId="6500976C" w14:textId="77777777" w:rsidR="00FF7073" w:rsidRPr="00646252" w:rsidRDefault="00FF7073" w:rsidP="00FF7073">
      <w:pPr>
        <w:widowControl w:val="0"/>
        <w:tabs>
          <w:tab w:val="left" w:pos="993"/>
        </w:tabs>
        <w:ind w:left="709"/>
        <w:jc w:val="both"/>
        <w:rPr>
          <w:rFonts w:ascii="Abadi" w:eastAsia="Arial Unicode MS" w:hAnsi="Abadi" w:cs="Tahoma"/>
          <w:sz w:val="21"/>
          <w:szCs w:val="21"/>
        </w:rPr>
      </w:pPr>
    </w:p>
    <w:p w14:paraId="62BDEAE4" w14:textId="77777777" w:rsidR="00FF7073" w:rsidRPr="00646252" w:rsidRDefault="00FF7073" w:rsidP="00FF7073">
      <w:pPr>
        <w:pStyle w:val="Prrafodelista"/>
        <w:widowControl w:val="0"/>
        <w:numPr>
          <w:ilvl w:val="0"/>
          <w:numId w:val="4"/>
        </w:numPr>
        <w:tabs>
          <w:tab w:val="left" w:pos="993"/>
        </w:tabs>
        <w:ind w:left="0" w:firstLine="709"/>
        <w:contextualSpacing/>
        <w:jc w:val="both"/>
        <w:rPr>
          <w:rFonts w:ascii="Abadi" w:eastAsia="Arial Unicode MS" w:hAnsi="Abadi" w:cs="Tahoma"/>
          <w:sz w:val="21"/>
          <w:szCs w:val="21"/>
        </w:rPr>
      </w:pPr>
      <w:r w:rsidRPr="00646252">
        <w:rPr>
          <w:rFonts w:ascii="Abadi" w:eastAsia="Arial Unicode MS" w:hAnsi="Abadi" w:cs="Tahoma"/>
          <w:sz w:val="21"/>
          <w:szCs w:val="21"/>
        </w:rPr>
        <w:t>Comunicados provenientes de los poderes del Estado y Organismos Autónomos.</w:t>
      </w:r>
    </w:p>
    <w:p w14:paraId="2AE912CF" w14:textId="77777777" w:rsidR="00FF7073" w:rsidRPr="00646252" w:rsidRDefault="00FF7073" w:rsidP="00FF7073">
      <w:pPr>
        <w:pStyle w:val="Default"/>
        <w:tabs>
          <w:tab w:val="left" w:pos="993"/>
        </w:tabs>
        <w:ind w:firstLine="709"/>
        <w:jc w:val="both"/>
        <w:rPr>
          <w:rFonts w:ascii="Abadi" w:eastAsia="Arial Unicode MS" w:hAnsi="Abadi" w:cs="Tahoma"/>
          <w:color w:val="auto"/>
          <w:sz w:val="21"/>
          <w:szCs w:val="21"/>
        </w:rPr>
      </w:pPr>
    </w:p>
    <w:p w14:paraId="4A834AD8" w14:textId="77777777" w:rsidR="00FF7073" w:rsidRPr="00646252" w:rsidRDefault="00FF7073" w:rsidP="00FF7073">
      <w:pPr>
        <w:pStyle w:val="Default"/>
        <w:tabs>
          <w:tab w:val="left" w:pos="993"/>
        </w:tabs>
        <w:ind w:firstLine="709"/>
        <w:jc w:val="both"/>
        <w:rPr>
          <w:rFonts w:ascii="Abadi" w:eastAsia="Arial Unicode MS" w:hAnsi="Abadi" w:cs="Tahoma"/>
          <w:color w:val="auto"/>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color w:val="auto"/>
          <w:sz w:val="21"/>
          <w:szCs w:val="21"/>
        </w:rPr>
        <w:t xml:space="preserve">El </w:t>
      </w:r>
      <w:bookmarkStart w:id="8" w:name="_Hlk15992909"/>
      <w:r w:rsidRPr="00646252">
        <w:rPr>
          <w:rFonts w:ascii="Abadi" w:eastAsia="Arial Unicode MS" w:hAnsi="Abadi" w:cs="Tahoma"/>
          <w:color w:val="auto"/>
          <w:sz w:val="21"/>
          <w:szCs w:val="21"/>
        </w:rPr>
        <w:t>Procurador de los Derechos Humanos del Estado de Guanajuato</w:t>
      </w:r>
      <w:bookmarkEnd w:id="8"/>
      <w:r w:rsidRPr="00646252">
        <w:rPr>
          <w:rFonts w:ascii="Abadi" w:eastAsia="Arial Unicode MS" w:hAnsi="Abadi" w:cs="Tahoma"/>
          <w:color w:val="auto"/>
          <w:sz w:val="21"/>
          <w:szCs w:val="21"/>
        </w:rPr>
        <w:t xml:space="preserve"> </w:t>
      </w:r>
      <w:bookmarkStart w:id="9" w:name="_Hlk15993109"/>
      <w:r w:rsidRPr="00646252">
        <w:rPr>
          <w:rFonts w:ascii="Abadi" w:eastAsia="Arial Unicode MS" w:hAnsi="Abadi" w:cs="Tahoma"/>
          <w:color w:val="auto"/>
          <w:sz w:val="21"/>
          <w:szCs w:val="21"/>
        </w:rPr>
        <w:t xml:space="preserve">remite comentarios de la iniciativa </w:t>
      </w:r>
      <w:bookmarkStart w:id="10" w:name="_Hlk15482897"/>
      <w:r w:rsidRPr="00646252">
        <w:rPr>
          <w:rFonts w:ascii="Abadi" w:eastAsia="Arial Unicode MS" w:hAnsi="Abadi" w:cs="Tahoma"/>
          <w:color w:val="auto"/>
          <w:sz w:val="21"/>
          <w:szCs w:val="21"/>
        </w:rPr>
        <w:t xml:space="preserve">a </w:t>
      </w:r>
      <w:bookmarkEnd w:id="9"/>
      <w:r w:rsidRPr="00646252">
        <w:rPr>
          <w:rFonts w:ascii="Abadi" w:eastAsia="Arial Unicode MS" w:hAnsi="Abadi" w:cs="Tahoma"/>
          <w:color w:val="auto"/>
          <w:sz w:val="21"/>
          <w:szCs w:val="21"/>
        </w:rPr>
        <w:t>efecto de reformar y adicionar diversos artículos de la Ley de Movilidad del Estado de Guanajuato y sus Municipios.</w:t>
      </w:r>
    </w:p>
    <w:p w14:paraId="29DB0A6D" w14:textId="77777777" w:rsidR="00FF7073" w:rsidRPr="00646252" w:rsidRDefault="00FF7073" w:rsidP="00FF7073">
      <w:pPr>
        <w:pStyle w:val="Default"/>
        <w:tabs>
          <w:tab w:val="left" w:pos="993"/>
        </w:tabs>
        <w:ind w:firstLine="709"/>
        <w:jc w:val="both"/>
        <w:rPr>
          <w:rFonts w:ascii="Abadi" w:eastAsia="Arial Unicode MS" w:hAnsi="Abadi" w:cs="Tahoma"/>
          <w:color w:val="auto"/>
          <w:sz w:val="21"/>
          <w:szCs w:val="21"/>
        </w:rPr>
      </w:pPr>
    </w:p>
    <w:p w14:paraId="532BB5CA" w14:textId="77777777" w:rsidR="00FF7073" w:rsidRPr="00646252" w:rsidRDefault="00FF7073" w:rsidP="00FF7073">
      <w:pPr>
        <w:pStyle w:val="Sinespaciado"/>
        <w:tabs>
          <w:tab w:val="left" w:pos="993"/>
        </w:tabs>
        <w:ind w:firstLine="709"/>
        <w:jc w:val="both"/>
        <w:rPr>
          <w:rFonts w:ascii="Abadi" w:hAnsi="Abadi"/>
          <w:sz w:val="21"/>
          <w:szCs w:val="21"/>
        </w:rPr>
      </w:pPr>
      <w:bookmarkStart w:id="11" w:name="_Hlk15483757"/>
      <w:r w:rsidRPr="00646252">
        <w:rPr>
          <w:rFonts w:ascii="Abadi" w:hAnsi="Abadi"/>
          <w:sz w:val="21"/>
          <w:szCs w:val="21"/>
        </w:rPr>
        <w:t>El director general Jurídico, de Visitaduría Interna y Derechos Humanos de la Secretaría de Seguridad Pública del Estado remite respuesta a la consulta de la iniciativa por la que se reforma la fracción XV del artículo 44 y adiciona un tercer y cuarto párrafos al artículo 52 de la Ley del Sistema de Seguridad Pública del Estado de Guanajuato.</w:t>
      </w:r>
    </w:p>
    <w:bookmarkEnd w:id="10"/>
    <w:bookmarkEnd w:id="11"/>
    <w:p w14:paraId="4EE9D71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7BED0C27"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y </w:t>
      </w:r>
      <w:bookmarkStart w:id="12" w:name="_Hlk15992421"/>
      <w:r w:rsidRPr="00646252">
        <w:rPr>
          <w:rFonts w:ascii="Abadi" w:eastAsia="Arial Unicode MS" w:hAnsi="Abadi" w:cs="Tahoma"/>
          <w:sz w:val="21"/>
          <w:szCs w:val="21"/>
        </w:rPr>
        <w:t>se informa que se turnaron a la Comisión de Seguridad Pública y Comunicaciones.</w:t>
      </w:r>
      <w:bookmarkEnd w:id="12"/>
    </w:p>
    <w:p w14:paraId="4FF837F7"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0087EC0E" w14:textId="77777777" w:rsidR="00FF7073" w:rsidRPr="00646252" w:rsidRDefault="00FF7073" w:rsidP="00FF7073">
      <w:pPr>
        <w:pStyle w:val="Default"/>
        <w:tabs>
          <w:tab w:val="left" w:pos="993"/>
        </w:tabs>
        <w:ind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La coordinadora general jurídica de Gobierno del Estado remite contestación a la consulta de la iniciativa a efecto de reformar los artículos 37, 37-1 segundo párrafo y 41 de la Ley del Sistema de Seguridad Pública del Estado de Guanajuato.</w:t>
      </w:r>
    </w:p>
    <w:p w14:paraId="79778915" w14:textId="77777777" w:rsidR="00FF7073" w:rsidRPr="00646252" w:rsidRDefault="00FF7073" w:rsidP="00FF7073">
      <w:pPr>
        <w:pStyle w:val="Default"/>
        <w:tabs>
          <w:tab w:val="left" w:pos="993"/>
        </w:tabs>
        <w:ind w:firstLine="709"/>
        <w:jc w:val="both"/>
        <w:rPr>
          <w:rFonts w:ascii="Abadi" w:eastAsia="Arial Unicode MS" w:hAnsi="Abadi" w:cs="Tahoma"/>
          <w:color w:val="auto"/>
          <w:sz w:val="21"/>
          <w:szCs w:val="21"/>
        </w:rPr>
      </w:pPr>
    </w:p>
    <w:p w14:paraId="79D2ED1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informa que se turnó a la Comisión de Seguridad Pública y Comunicaciones.</w:t>
      </w:r>
    </w:p>
    <w:p w14:paraId="2BDE06C9"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7FB723DC" w14:textId="77777777" w:rsidR="00FF7073" w:rsidRPr="00646252" w:rsidRDefault="00FF7073" w:rsidP="00FF7073">
      <w:pPr>
        <w:pStyle w:val="Sinespaciado"/>
        <w:tabs>
          <w:tab w:val="left" w:pos="993"/>
        </w:tabs>
        <w:ind w:firstLine="709"/>
        <w:jc w:val="both"/>
        <w:rPr>
          <w:rFonts w:ascii="Abadi" w:eastAsia="Arial Unicode MS" w:hAnsi="Abadi" w:cs="Tahoma"/>
          <w:iCs/>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El Secretario Ejecutivo del Instituto Electoral del Estado de Guanajuato </w:t>
      </w:r>
      <w:bookmarkStart w:id="13" w:name="_Hlk15483039"/>
      <w:r w:rsidRPr="00646252">
        <w:rPr>
          <w:rFonts w:ascii="Abadi" w:eastAsia="Arial Unicode MS" w:hAnsi="Abadi" w:cs="Tahoma"/>
          <w:sz w:val="21"/>
          <w:szCs w:val="21"/>
        </w:rPr>
        <w:t xml:space="preserve">remite copias certificadas del acuerdo CGIEEG/027/2019, aprobado en la sesión extraordinaria efectuada el 19 de julio de 2019, mediante el cual se hizo entrega de las constancias de mayoría a </w:t>
      </w:r>
      <w:bookmarkStart w:id="14" w:name="_Hlk15999952"/>
      <w:r w:rsidRPr="00646252">
        <w:rPr>
          <w:rFonts w:ascii="Abadi" w:eastAsia="Arial Unicode MS" w:hAnsi="Abadi" w:cs="Tahoma"/>
          <w:sz w:val="21"/>
          <w:szCs w:val="21"/>
        </w:rPr>
        <w:t xml:space="preserve">las y los jóvenes electos como diputadas y diputados juveniles del </w:t>
      </w:r>
      <w:r w:rsidRPr="00646252">
        <w:rPr>
          <w:rFonts w:ascii="Abadi" w:eastAsia="Arial Unicode MS" w:hAnsi="Abadi" w:cs="Tahoma"/>
          <w:iCs/>
          <w:sz w:val="21"/>
          <w:szCs w:val="21"/>
        </w:rPr>
        <w:t>Parlamento Juvenil Guanajuatense 2019.</w:t>
      </w:r>
    </w:p>
    <w:bookmarkEnd w:id="13"/>
    <w:bookmarkEnd w:id="14"/>
    <w:p w14:paraId="2FE79CC5"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p>
    <w:p w14:paraId="6375F021"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bookmarkStart w:id="15" w:name="_Hlk15483090"/>
      <w:r w:rsidRPr="00646252">
        <w:rPr>
          <w:rFonts w:ascii="Abadi" w:hAnsi="Abadi"/>
          <w:iCs/>
          <w:sz w:val="21"/>
          <w:szCs w:val="21"/>
        </w:rPr>
        <w:t xml:space="preserve">-El C. Presidente: Enterados y se </w:t>
      </w:r>
      <w:r w:rsidRPr="00646252">
        <w:rPr>
          <w:rFonts w:ascii="Abadi" w:eastAsia="Arial Unicode MS" w:hAnsi="Abadi" w:cs="Tahoma"/>
          <w:sz w:val="21"/>
          <w:szCs w:val="21"/>
        </w:rPr>
        <w:t xml:space="preserve">informa que se turnó </w:t>
      </w:r>
      <w:r w:rsidRPr="00646252">
        <w:rPr>
          <w:rFonts w:ascii="Abadi" w:hAnsi="Abadi"/>
          <w:iCs/>
          <w:sz w:val="21"/>
          <w:szCs w:val="21"/>
        </w:rPr>
        <w:t>a la Comisión de Juventud y Deporte.</w:t>
      </w:r>
      <w:r w:rsidRPr="00646252">
        <w:rPr>
          <w:rFonts w:ascii="Abadi" w:eastAsia="Arial Unicode MS" w:hAnsi="Abadi" w:cs="Tahoma"/>
          <w:sz w:val="21"/>
          <w:szCs w:val="21"/>
        </w:rPr>
        <w:t xml:space="preserve"> </w:t>
      </w:r>
      <w:bookmarkEnd w:id="15"/>
    </w:p>
    <w:p w14:paraId="3E8A1587"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5268B95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Copias marcadas al Congreso del Estado de dos oficios signados por el director general de Asuntos Jurídicos de la Auditoría Superior del Estado de Guanajuato, </w:t>
      </w:r>
      <w:bookmarkStart w:id="16" w:name="_Hlk15483679"/>
      <w:r w:rsidRPr="00646252">
        <w:rPr>
          <w:rFonts w:ascii="Abadi" w:eastAsia="Arial Unicode MS" w:hAnsi="Abadi" w:cs="Tahoma"/>
          <w:sz w:val="21"/>
          <w:szCs w:val="21"/>
        </w:rPr>
        <w:t>a través de los cuales solicita a la Contraloría Municipal de Cuerámaro, Gto., información sobre las acciones implementadas y el estado en que se encuentran las observaciones que determinaron presuntas responsabilidades administrativas, por diversos periodos.</w:t>
      </w:r>
    </w:p>
    <w:bookmarkEnd w:id="16"/>
    <w:p w14:paraId="169AAAD4"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46983C4A"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w:t>
      </w:r>
    </w:p>
    <w:p w14:paraId="594DC257"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17256D2F"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bCs/>
          <w:sz w:val="21"/>
          <w:szCs w:val="21"/>
        </w:rPr>
        <w:lastRenderedPageBreak/>
        <w:t xml:space="preserve">-La Secretaría: </w:t>
      </w:r>
      <w:r w:rsidRPr="00646252">
        <w:rPr>
          <w:rFonts w:ascii="Abadi" w:eastAsia="Arial Unicode MS" w:hAnsi="Abadi" w:cs="Tahoma"/>
          <w:sz w:val="21"/>
          <w:szCs w:val="21"/>
        </w:rPr>
        <w:t xml:space="preserve">El Auditor Superior del Estado de Guanajuato </w:t>
      </w:r>
      <w:bookmarkStart w:id="17" w:name="_Hlk15484010"/>
      <w:r w:rsidRPr="00646252">
        <w:rPr>
          <w:rFonts w:ascii="Abadi" w:eastAsia="Arial Unicode MS" w:hAnsi="Abadi" w:cs="Tahoma"/>
          <w:sz w:val="21"/>
          <w:szCs w:val="21"/>
        </w:rPr>
        <w:t xml:space="preserve">remite el </w:t>
      </w:r>
      <w:r w:rsidRPr="00646252">
        <w:rPr>
          <w:rFonts w:ascii="Abadi" w:eastAsia="Arial Unicode MS" w:hAnsi="Abadi" w:cs="Tahoma"/>
          <w:iCs/>
          <w:sz w:val="21"/>
          <w:szCs w:val="21"/>
        </w:rPr>
        <w:t>Informe de Gestión de Labores del 1er Semestre 2019</w:t>
      </w:r>
      <w:r w:rsidRPr="00646252">
        <w:rPr>
          <w:rFonts w:ascii="Abadi" w:eastAsia="Arial Unicode MS" w:hAnsi="Abadi" w:cs="Tahoma"/>
          <w:sz w:val="21"/>
          <w:szCs w:val="21"/>
        </w:rPr>
        <w:t xml:space="preserve">. </w:t>
      </w:r>
      <w:bookmarkEnd w:id="17"/>
    </w:p>
    <w:p w14:paraId="11DA54EE"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7FF8F26B"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se turna a la Comisión de Hacienda y Fiscalización y se remite a la Junta de Gobierno y Coordinación Política.</w:t>
      </w:r>
    </w:p>
    <w:p w14:paraId="0C78E969"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159F2269"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El Auditor Superior del Estado de Guanajuato </w:t>
      </w:r>
      <w:bookmarkStart w:id="18" w:name="_Hlk15483950"/>
      <w:bookmarkStart w:id="19" w:name="_Hlk15995213"/>
      <w:r w:rsidRPr="00646252">
        <w:rPr>
          <w:rFonts w:ascii="Abadi" w:eastAsia="Arial Unicode MS" w:hAnsi="Abadi" w:cs="Tahoma"/>
          <w:sz w:val="21"/>
          <w:szCs w:val="21"/>
        </w:rPr>
        <w:t>remite dictamen de insuficiencia jurídica, emitido el 29 de julio del presente año</w:t>
      </w:r>
      <w:bookmarkEnd w:id="18"/>
      <w:r w:rsidRPr="00646252">
        <w:rPr>
          <w:rFonts w:ascii="Abadi" w:eastAsia="Arial Unicode MS" w:hAnsi="Abadi" w:cs="Tahoma"/>
          <w:sz w:val="21"/>
          <w:szCs w:val="21"/>
        </w:rPr>
        <w:t xml:space="preserve">, relacionado con el informe de resultados de la revisión de Ramo 33 y Obra Pública practicada al municipio de Guanajuato, Gto. </w:t>
      </w:r>
    </w:p>
    <w:bookmarkEnd w:id="19"/>
    <w:p w14:paraId="14F7D1A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02323C9A"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w:t>
      </w:r>
      <w:bookmarkStart w:id="20" w:name="_Hlk11249684"/>
      <w:r w:rsidRPr="00646252">
        <w:rPr>
          <w:rFonts w:ascii="Abadi" w:eastAsia="Arial Unicode MS" w:hAnsi="Abadi" w:cs="Tahoma"/>
          <w:sz w:val="21"/>
          <w:szCs w:val="21"/>
        </w:rPr>
        <w:t>y se integra la información a su expediente que obra en el archivo de este Congreso del Estado.</w:t>
      </w:r>
      <w:bookmarkEnd w:id="20"/>
    </w:p>
    <w:p w14:paraId="5C4B8003"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577AE967"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sz w:val="21"/>
          <w:szCs w:val="21"/>
        </w:rPr>
        <w:t xml:space="preserve">-La Secretaría: El </w:t>
      </w:r>
      <w:bookmarkStart w:id="21" w:name="_Hlk16067870"/>
      <w:r w:rsidRPr="00646252">
        <w:rPr>
          <w:rFonts w:ascii="Abadi" w:eastAsia="Arial Unicode MS" w:hAnsi="Abadi" w:cs="Tahoma"/>
          <w:bCs/>
          <w:sz w:val="21"/>
          <w:szCs w:val="21"/>
        </w:rPr>
        <w:t xml:space="preserve">secretario general de acuerdos del Tribunal de Justicia Administrativa del Estado de Guanajuato </w:t>
      </w:r>
      <w:bookmarkStart w:id="22" w:name="_Hlk16067952"/>
      <w:bookmarkEnd w:id="21"/>
      <w:r w:rsidRPr="00646252">
        <w:rPr>
          <w:rFonts w:ascii="Abadi" w:eastAsia="Arial Unicode MS" w:hAnsi="Abadi" w:cs="Tahoma"/>
          <w:bCs/>
          <w:kern w:val="24"/>
          <w:sz w:val="21"/>
          <w:szCs w:val="21"/>
          <w:lang w:eastAsia="es-ES"/>
        </w:rPr>
        <w:t xml:space="preserve">envía respuesta a la consulta de la iniciativa de Ley de </w:t>
      </w:r>
      <w:r w:rsidRPr="00646252">
        <w:rPr>
          <w:rFonts w:ascii="Abadi" w:eastAsia="Arial Unicode MS" w:hAnsi="Abadi" w:cs="Tahoma"/>
          <w:bCs/>
          <w:sz w:val="21"/>
          <w:szCs w:val="21"/>
        </w:rPr>
        <w:t>Publicidad</w:t>
      </w:r>
      <w:r w:rsidRPr="00646252">
        <w:rPr>
          <w:rFonts w:ascii="Abadi" w:eastAsia="Arial Unicode MS" w:hAnsi="Abadi" w:cs="Tahoma"/>
          <w:bCs/>
          <w:kern w:val="24"/>
          <w:sz w:val="21"/>
          <w:szCs w:val="21"/>
          <w:lang w:eastAsia="es-ES"/>
        </w:rPr>
        <w:t xml:space="preserve"> y Comunicación Institucional para el Estado de Guanajuato.</w:t>
      </w:r>
    </w:p>
    <w:bookmarkEnd w:id="22"/>
    <w:p w14:paraId="2158FDFE"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6E14D07D"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y se informa que se turnó a la Comisión de </w:t>
      </w:r>
      <w:bookmarkStart w:id="23" w:name="_Hlk16067885"/>
      <w:r w:rsidRPr="00646252">
        <w:rPr>
          <w:rFonts w:ascii="Abadi" w:eastAsia="Arial Unicode MS" w:hAnsi="Abadi" w:cs="Tahoma"/>
          <w:sz w:val="21"/>
          <w:szCs w:val="21"/>
        </w:rPr>
        <w:t>Hacienda y Fiscalización.</w:t>
      </w:r>
      <w:bookmarkEnd w:id="23"/>
    </w:p>
    <w:p w14:paraId="2F8F35BC"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sz w:val="21"/>
          <w:szCs w:val="21"/>
        </w:rPr>
      </w:pPr>
    </w:p>
    <w:p w14:paraId="240D3D8C"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sz w:val="21"/>
          <w:szCs w:val="21"/>
        </w:rPr>
        <w:t xml:space="preserve">-La Secretaría: </w:t>
      </w:r>
      <w:r w:rsidRPr="00646252">
        <w:rPr>
          <w:rFonts w:ascii="Abadi" w:eastAsia="Arial Unicode MS" w:hAnsi="Abadi" w:cs="Tahoma"/>
          <w:bCs/>
          <w:kern w:val="24"/>
          <w:sz w:val="21"/>
          <w:szCs w:val="21"/>
          <w:lang w:eastAsia="es-ES"/>
        </w:rPr>
        <w:t xml:space="preserve">Copia marcada a la Comisión de Hacienda y Fiscalización del oficio </w:t>
      </w:r>
      <w:bookmarkStart w:id="24" w:name="_Hlk16068626"/>
      <w:r w:rsidRPr="00646252">
        <w:rPr>
          <w:rFonts w:ascii="Abadi" w:eastAsia="Arial Unicode MS" w:hAnsi="Abadi" w:cs="Tahoma"/>
          <w:bCs/>
          <w:kern w:val="24"/>
          <w:sz w:val="21"/>
          <w:szCs w:val="21"/>
          <w:lang w:eastAsia="es-ES"/>
        </w:rPr>
        <w:t xml:space="preserve">suscrito por la directora general financiera de la </w:t>
      </w:r>
      <w:bookmarkStart w:id="25" w:name="_Hlk16068352"/>
      <w:r w:rsidRPr="00646252">
        <w:rPr>
          <w:rFonts w:ascii="Abadi" w:eastAsia="Arial Unicode MS" w:hAnsi="Abadi" w:cs="Tahoma"/>
          <w:bCs/>
          <w:kern w:val="24"/>
          <w:sz w:val="21"/>
          <w:szCs w:val="21"/>
          <w:lang w:eastAsia="es-ES"/>
        </w:rPr>
        <w:t xml:space="preserve">Secretaría de Finanzas, Inversión y Administración del Estado </w:t>
      </w:r>
      <w:bookmarkStart w:id="26" w:name="_Hlk16068430"/>
      <w:bookmarkEnd w:id="24"/>
      <w:bookmarkEnd w:id="25"/>
      <w:r w:rsidRPr="00646252">
        <w:rPr>
          <w:rFonts w:ascii="Abadi" w:eastAsia="Arial Unicode MS" w:hAnsi="Abadi" w:cs="Tahoma"/>
          <w:bCs/>
          <w:kern w:val="24"/>
          <w:sz w:val="21"/>
          <w:szCs w:val="21"/>
          <w:lang w:eastAsia="es-ES"/>
        </w:rPr>
        <w:t>dirigido a la tesorera municipal de Dolores Hidalgo Cuna de la Independencia Nacional, Gto., a través del cual le solicita información para poder emitir opinión sobre la capacidad financiera del municipio, con motivo de la solicitud de autorización de financiamiento presentada al Congreso del Estado.</w:t>
      </w:r>
    </w:p>
    <w:bookmarkEnd w:id="26"/>
    <w:p w14:paraId="2AFEEBF1"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10AE4C5A"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bookmarkStart w:id="27" w:name="_Hlk16107890"/>
      <w:r w:rsidRPr="00646252">
        <w:rPr>
          <w:rFonts w:ascii="Abadi" w:eastAsia="Arial Unicode MS" w:hAnsi="Abadi" w:cs="Tahoma"/>
          <w:sz w:val="21"/>
          <w:szCs w:val="21"/>
        </w:rPr>
        <w:t xml:space="preserve">El subsecretario de Finanzas e Inversión de la Secretaría de Finanzas, Inversión y Administración del Estado </w:t>
      </w:r>
      <w:bookmarkStart w:id="28" w:name="_Hlk16107765"/>
      <w:bookmarkEnd w:id="27"/>
      <w:r w:rsidRPr="00646252">
        <w:rPr>
          <w:rFonts w:ascii="Abadi" w:eastAsia="Arial Unicode MS" w:hAnsi="Abadi" w:cs="Tahoma"/>
          <w:sz w:val="21"/>
          <w:szCs w:val="21"/>
        </w:rPr>
        <w:t xml:space="preserve">remite la opinión de dicha Secretaría respecto a solicitud que formuló el ayuntamiento de Celaya, Gto., a efecto de que se autorice a la Junta Municipal de Agua Potable y Alcantarillado la reestructuración en plazo de una línea de crédito contratada para el </w:t>
      </w:r>
      <w:r w:rsidRPr="00646252">
        <w:rPr>
          <w:rFonts w:ascii="Abadi" w:eastAsia="Arial Unicode MS" w:hAnsi="Abadi" w:cs="Tahoma"/>
          <w:sz w:val="21"/>
          <w:szCs w:val="21"/>
        </w:rPr>
        <w:t>proyecto de ampliación de planta de tratamiento de aguas residuales o la contratación de una nueva línea de crédito.</w:t>
      </w:r>
    </w:p>
    <w:bookmarkEnd w:id="28"/>
    <w:p w14:paraId="09B3DD55"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543EC80A"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turna a la Comisión de Hacienda y Fiscalización.</w:t>
      </w:r>
    </w:p>
    <w:p w14:paraId="078D1063"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49BA56E5"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Copia marcada a la Comisión de Justica del oficio que dirige el </w:t>
      </w:r>
      <w:bookmarkStart w:id="29" w:name="_Hlk15995897"/>
      <w:r w:rsidRPr="00646252">
        <w:rPr>
          <w:rFonts w:ascii="Abadi" w:eastAsia="Arial Unicode MS" w:hAnsi="Abadi" w:cs="Tahoma"/>
          <w:sz w:val="21"/>
          <w:szCs w:val="21"/>
        </w:rPr>
        <w:t xml:space="preserve">subsecretario de Administración de la Secretaría de Finanzas, Inversión y Administración </w:t>
      </w:r>
      <w:bookmarkStart w:id="30" w:name="_Hlk15995425"/>
      <w:bookmarkEnd w:id="29"/>
      <w:r w:rsidRPr="00646252">
        <w:rPr>
          <w:rFonts w:ascii="Abadi" w:eastAsia="Arial Unicode MS" w:hAnsi="Abadi" w:cs="Tahoma"/>
          <w:sz w:val="21"/>
          <w:szCs w:val="21"/>
        </w:rPr>
        <w:t>al director general del Instituto de Seguridad Social del Estado de Guanajuato</w:t>
      </w:r>
      <w:bookmarkEnd w:id="30"/>
      <w:r w:rsidRPr="00646252">
        <w:rPr>
          <w:rFonts w:ascii="Abadi" w:eastAsia="Arial Unicode MS" w:hAnsi="Abadi" w:cs="Tahoma"/>
          <w:sz w:val="21"/>
          <w:szCs w:val="21"/>
        </w:rPr>
        <w:t xml:space="preserve">, por el que le </w:t>
      </w:r>
      <w:bookmarkStart w:id="31" w:name="_Hlk15995473"/>
      <w:r w:rsidRPr="00646252">
        <w:rPr>
          <w:rFonts w:ascii="Abadi" w:eastAsia="Arial Unicode MS" w:hAnsi="Abadi" w:cs="Tahoma"/>
          <w:sz w:val="21"/>
          <w:szCs w:val="21"/>
        </w:rPr>
        <w:t xml:space="preserve">turna la   </w:t>
      </w:r>
      <w:bookmarkStart w:id="32" w:name="_Hlk15639583"/>
      <w:r w:rsidRPr="00646252">
        <w:rPr>
          <w:rFonts w:ascii="Abadi" w:eastAsia="Arial Unicode MS" w:hAnsi="Abadi" w:cs="Tahoma"/>
          <w:sz w:val="21"/>
          <w:szCs w:val="21"/>
        </w:rPr>
        <w:t>iniciativa de reformas y adiciones a la Ley de Seguridad Social del Estado de Guanajuato, que le fue enviada para su consulta.</w:t>
      </w:r>
      <w:bookmarkEnd w:id="31"/>
      <w:bookmarkEnd w:id="32"/>
    </w:p>
    <w:p w14:paraId="0CA45A20"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18222351"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turna a la Comisión de Justicia.</w:t>
      </w:r>
    </w:p>
    <w:p w14:paraId="70B19BE9"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68B73067"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El fiscal general del Estado de Guanajuato </w:t>
      </w:r>
      <w:bookmarkStart w:id="33" w:name="_Hlk15899831"/>
      <w:r w:rsidRPr="00646252">
        <w:rPr>
          <w:rFonts w:ascii="Abadi" w:hAnsi="Abadi"/>
          <w:sz w:val="21"/>
          <w:szCs w:val="21"/>
        </w:rPr>
        <w:t>remite opinión a la iniciativa de adiciones a la Ley Orgánica de la Fiscalía General del Estado de Guanajuato.</w:t>
      </w:r>
    </w:p>
    <w:bookmarkEnd w:id="33"/>
    <w:p w14:paraId="56C8DBDF"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72A7EEE6"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w:t>
      </w:r>
      <w:bookmarkStart w:id="34" w:name="_Hlk16068972"/>
      <w:r w:rsidRPr="00646252">
        <w:rPr>
          <w:rFonts w:ascii="Abadi" w:eastAsia="Arial Unicode MS" w:hAnsi="Abadi" w:cs="Tahoma"/>
          <w:sz w:val="21"/>
          <w:szCs w:val="21"/>
        </w:rPr>
        <w:t>y se informa que se turnó a la Comisión de Justicia.</w:t>
      </w:r>
      <w:bookmarkEnd w:id="34"/>
    </w:p>
    <w:p w14:paraId="2F84D52F"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15F327A5"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El Secretario de Gobierno del Estado </w:t>
      </w:r>
      <w:bookmarkStart w:id="35" w:name="_Hlk15639883"/>
      <w:r w:rsidRPr="00646252">
        <w:rPr>
          <w:rFonts w:ascii="Abadi" w:eastAsia="Arial Unicode MS" w:hAnsi="Abadi" w:cs="Tahoma"/>
          <w:sz w:val="21"/>
          <w:szCs w:val="21"/>
        </w:rPr>
        <w:t xml:space="preserve">remite respuesta al acuerdo aprobado por esta Legislatura por el que se exhorta al Gobierno del Estado, para que los programas de distribución de tabletas se extiendan a los alumnos con discapacidad integrados a la educación básica regular y a los alumnos de los Centros de Atención Múltiple, tomando en cuenta las diversas discapacidades, las necesidades educativas de los estudiantes y la capacidad presupuestal para financiar dichos programas. </w:t>
      </w:r>
      <w:bookmarkEnd w:id="35"/>
    </w:p>
    <w:p w14:paraId="2C44A7EE"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60EB17C5"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y se turna </w:t>
      </w:r>
      <w:bookmarkStart w:id="36" w:name="_Hlk15996068"/>
      <w:r w:rsidRPr="00646252">
        <w:rPr>
          <w:rFonts w:ascii="Abadi" w:eastAsia="Arial Unicode MS" w:hAnsi="Abadi" w:cs="Tahoma"/>
          <w:sz w:val="21"/>
          <w:szCs w:val="21"/>
        </w:rPr>
        <w:t>a la Comisión de Derechos Humanos y Atención a Grupos Vulnerables.</w:t>
      </w:r>
      <w:bookmarkEnd w:id="36"/>
    </w:p>
    <w:p w14:paraId="35FBD741"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197DA7AA"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El secretario general de acuerdos del Tribunal de Justicia Administrativa del Estado de Guanajuato </w:t>
      </w:r>
      <w:bookmarkStart w:id="37" w:name="_Hlk16069484"/>
      <w:r w:rsidRPr="00646252">
        <w:rPr>
          <w:rFonts w:ascii="Abadi" w:eastAsia="Arial Unicode MS" w:hAnsi="Abadi" w:cs="Tahoma"/>
          <w:sz w:val="21"/>
          <w:szCs w:val="21"/>
        </w:rPr>
        <w:t xml:space="preserve">remite opinión jurídica de la iniciativa por la que se reforman los artículos 105, 126, 127, 129, 140, 252 y 253 y se deroga el </w:t>
      </w:r>
      <w:r w:rsidRPr="00646252">
        <w:rPr>
          <w:rFonts w:ascii="Abadi" w:eastAsia="Arial Unicode MS" w:hAnsi="Abadi" w:cs="Tahoma"/>
          <w:sz w:val="21"/>
          <w:szCs w:val="21"/>
        </w:rPr>
        <w:lastRenderedPageBreak/>
        <w:t>artículo 250 de la Ley Orgánica Municipal para el Estado de Guanajuato.</w:t>
      </w:r>
    </w:p>
    <w:bookmarkEnd w:id="37"/>
    <w:p w14:paraId="0495F070"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p>
    <w:p w14:paraId="0735BDB3"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y se informa que se turnó a la Comisión de </w:t>
      </w:r>
      <w:bookmarkStart w:id="38" w:name="_Hlk16069502"/>
      <w:r w:rsidRPr="00646252">
        <w:rPr>
          <w:rFonts w:ascii="Abadi" w:eastAsia="Arial Unicode MS" w:hAnsi="Abadi" w:cs="Tahoma"/>
          <w:sz w:val="21"/>
          <w:szCs w:val="21"/>
        </w:rPr>
        <w:t>Asuntos Municipales.</w:t>
      </w:r>
      <w:bookmarkEnd w:id="38"/>
    </w:p>
    <w:p w14:paraId="33BB3AAB"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30C6864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El Secretario de Finanzas, Inversión y Administración remite  información relativa a los movimientos presupuestales correspondientes al periodo comprendido del 11 al 25 de julio del presente año, en cumplimiento a lo dispuesto por el artículo Tercero Transitorio de la Ley del Presupuesto General de Egresos del Estado de Guanajuato, para el ejercicio fiscal de 2019.</w:t>
      </w:r>
    </w:p>
    <w:p w14:paraId="4B19B7DE"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34AF9F55"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deja a disposición de las diputadas y de los diputados de esta Sexagésima Cuarta Legislatura del Congreso del Estado.</w:t>
      </w:r>
    </w:p>
    <w:p w14:paraId="508057FE"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66BC9C7D" w14:textId="77777777" w:rsidR="00FF7073" w:rsidRPr="00646252" w:rsidRDefault="00FF7073" w:rsidP="00FF7073">
      <w:pPr>
        <w:pStyle w:val="Prrafodelista"/>
        <w:widowControl w:val="0"/>
        <w:numPr>
          <w:ilvl w:val="0"/>
          <w:numId w:val="4"/>
        </w:numPr>
        <w:tabs>
          <w:tab w:val="left" w:pos="993"/>
        </w:tabs>
        <w:ind w:left="0" w:firstLine="709"/>
        <w:contextualSpacing/>
        <w:jc w:val="both"/>
        <w:rPr>
          <w:rFonts w:ascii="Abadi" w:eastAsia="Arial Unicode MS" w:hAnsi="Abadi" w:cs="Tahoma"/>
          <w:sz w:val="21"/>
          <w:szCs w:val="21"/>
        </w:rPr>
      </w:pPr>
      <w:r w:rsidRPr="00646252">
        <w:rPr>
          <w:rFonts w:ascii="Abadi" w:eastAsia="Arial Unicode MS" w:hAnsi="Abadi" w:cs="Tahoma"/>
          <w:bCs/>
          <w:kern w:val="24"/>
          <w:sz w:val="21"/>
          <w:szCs w:val="21"/>
        </w:rPr>
        <w:t>Comunicados provenientes de los ayuntamientos del Estado</w:t>
      </w:r>
      <w:r w:rsidRPr="00646252">
        <w:rPr>
          <w:rFonts w:ascii="Abadi" w:eastAsia="Arial Unicode MS" w:hAnsi="Abadi" w:cs="Tahoma"/>
          <w:sz w:val="21"/>
          <w:szCs w:val="21"/>
        </w:rPr>
        <w:t>.</w:t>
      </w:r>
    </w:p>
    <w:p w14:paraId="6CCC52DB" w14:textId="77777777" w:rsidR="00FF7073" w:rsidRPr="00646252" w:rsidRDefault="00FF7073" w:rsidP="00FF7073">
      <w:pPr>
        <w:widowControl w:val="0"/>
        <w:tabs>
          <w:tab w:val="left" w:pos="993"/>
        </w:tabs>
        <w:ind w:left="709"/>
        <w:jc w:val="both"/>
        <w:rPr>
          <w:rFonts w:ascii="Abadi" w:eastAsia="Arial Unicode MS" w:hAnsi="Abadi" w:cs="Tahoma"/>
          <w:sz w:val="21"/>
          <w:szCs w:val="21"/>
        </w:rPr>
      </w:pPr>
    </w:p>
    <w:p w14:paraId="75938787"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El secretario del ayuntamiento de Valle de Santiago, Gto., </w:t>
      </w:r>
      <w:bookmarkStart w:id="39" w:name="_Hlk15484585"/>
      <w:bookmarkStart w:id="40" w:name="_Hlk16070556"/>
      <w:r w:rsidRPr="00646252">
        <w:rPr>
          <w:rFonts w:ascii="Abadi" w:eastAsia="Arial Unicode MS" w:hAnsi="Abadi" w:cs="Tahoma"/>
          <w:sz w:val="21"/>
          <w:szCs w:val="21"/>
        </w:rPr>
        <w:t>comunica el acuerdo recaído a la recomendación marcada con el número 001 Gastos Médicos del informe de resultados de la revisión practicada a la cuenta pública correspondiente al ejercicio fiscal 2017.</w:t>
      </w:r>
      <w:bookmarkEnd w:id="39"/>
    </w:p>
    <w:p w14:paraId="37C33C81"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bookmarkStart w:id="41" w:name="_Hlk15484684"/>
      <w:bookmarkEnd w:id="40"/>
    </w:p>
    <w:p w14:paraId="57F50172"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kern w:val="24"/>
          <w:sz w:val="21"/>
          <w:szCs w:val="21"/>
          <w:lang w:eastAsia="es-ES"/>
        </w:rPr>
        <w:t xml:space="preserve">La presidenta municipal de Pueblo Nuevo, Gto., </w:t>
      </w:r>
      <w:bookmarkStart w:id="42" w:name="_Hlk15314522"/>
      <w:r w:rsidRPr="00646252">
        <w:rPr>
          <w:rFonts w:ascii="Abadi" w:eastAsia="Arial Unicode MS" w:hAnsi="Abadi" w:cs="Tahoma"/>
          <w:bCs/>
          <w:kern w:val="24"/>
          <w:sz w:val="21"/>
          <w:szCs w:val="21"/>
          <w:lang w:eastAsia="es-ES"/>
        </w:rPr>
        <w:t xml:space="preserve">remite la </w:t>
      </w:r>
      <w:bookmarkStart w:id="43" w:name="_Hlk15315218"/>
      <w:r w:rsidRPr="00646252">
        <w:rPr>
          <w:rFonts w:ascii="Abadi" w:eastAsia="Arial Unicode MS" w:hAnsi="Abadi" w:cs="Tahoma"/>
          <w:bCs/>
          <w:kern w:val="24"/>
          <w:sz w:val="21"/>
          <w:szCs w:val="21"/>
          <w:lang w:eastAsia="es-ES"/>
        </w:rPr>
        <w:t>información financiera correspondiente al segundo trimestre del ejercicio fiscal 2019.</w:t>
      </w:r>
    </w:p>
    <w:bookmarkEnd w:id="41"/>
    <w:bookmarkEnd w:id="42"/>
    <w:bookmarkEnd w:id="43"/>
    <w:p w14:paraId="6D45516C" w14:textId="77777777" w:rsidR="00FF7073" w:rsidRPr="00646252" w:rsidRDefault="00FF7073" w:rsidP="00FF7073">
      <w:pPr>
        <w:pStyle w:val="Sinespaciado"/>
        <w:tabs>
          <w:tab w:val="left" w:pos="993"/>
        </w:tabs>
        <w:ind w:firstLine="709"/>
        <w:jc w:val="both"/>
        <w:rPr>
          <w:rFonts w:ascii="Abadi" w:hAnsi="Abadi"/>
          <w:sz w:val="21"/>
          <w:szCs w:val="21"/>
        </w:rPr>
      </w:pPr>
    </w:p>
    <w:p w14:paraId="1751825D"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kern w:val="24"/>
          <w:sz w:val="21"/>
          <w:szCs w:val="21"/>
          <w:lang w:eastAsia="es-ES"/>
        </w:rPr>
        <w:t xml:space="preserve">El </w:t>
      </w:r>
      <w:bookmarkStart w:id="44" w:name="_Hlk16073283"/>
      <w:r w:rsidRPr="00646252">
        <w:rPr>
          <w:rFonts w:ascii="Abadi" w:eastAsia="Arial Unicode MS" w:hAnsi="Abadi" w:cs="Tahoma"/>
          <w:bCs/>
          <w:kern w:val="24"/>
          <w:sz w:val="21"/>
          <w:szCs w:val="21"/>
          <w:lang w:eastAsia="es-ES"/>
        </w:rPr>
        <w:t xml:space="preserve">presidente municipal, la síndica y el tesorero municipal y de finanzas de San Miguel de Allende, Gto., </w:t>
      </w:r>
      <w:bookmarkStart w:id="45" w:name="_Hlk15484941"/>
      <w:bookmarkEnd w:id="44"/>
      <w:r w:rsidRPr="00646252">
        <w:rPr>
          <w:rFonts w:ascii="Abadi" w:eastAsia="Arial Unicode MS" w:hAnsi="Abadi" w:cs="Tahoma"/>
          <w:bCs/>
          <w:kern w:val="24"/>
          <w:sz w:val="21"/>
          <w:szCs w:val="21"/>
          <w:lang w:eastAsia="es-ES"/>
        </w:rPr>
        <w:t>remiten los avances financieros de la administración pública centralizada y del Instituto Municipal de Vivienda, Desarrollo Integral de la Familia, Consejo Turístico, Comisión Municipal de Deporte, Instituto Municipal de la Juventud, Sistema Municipal de Agua Potable y Alcantarillado e Instituto  Municipal de Planeación, Innovación y Supervisión del Plan 2040, correspondientes al segundo trimestre del ejercicio fiscal 2019.</w:t>
      </w:r>
    </w:p>
    <w:p w14:paraId="2D02F371"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bookmarkStart w:id="46" w:name="_Hlk15485061"/>
      <w:bookmarkEnd w:id="45"/>
    </w:p>
    <w:p w14:paraId="6541FEBB"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kern w:val="24"/>
          <w:sz w:val="21"/>
          <w:szCs w:val="21"/>
          <w:lang w:eastAsia="es-ES"/>
        </w:rPr>
        <w:t xml:space="preserve">El presidente, el síndico y el tesorero municipales de San Diego de la Unión, Gto., </w:t>
      </w:r>
      <w:bookmarkStart w:id="47" w:name="_Hlk16074368"/>
      <w:r w:rsidRPr="00646252">
        <w:rPr>
          <w:rFonts w:ascii="Abadi" w:eastAsia="Arial Unicode MS" w:hAnsi="Abadi" w:cs="Tahoma"/>
          <w:bCs/>
          <w:kern w:val="24"/>
          <w:sz w:val="21"/>
          <w:szCs w:val="21"/>
          <w:lang w:eastAsia="es-ES"/>
        </w:rPr>
        <w:t>envían</w:t>
      </w:r>
      <w:bookmarkStart w:id="48" w:name="_Hlk15640204"/>
      <w:r w:rsidRPr="00646252">
        <w:rPr>
          <w:rFonts w:ascii="Abadi" w:eastAsia="Arial Unicode MS" w:hAnsi="Abadi" w:cs="Tahoma"/>
          <w:bCs/>
          <w:kern w:val="24"/>
          <w:sz w:val="21"/>
          <w:szCs w:val="21"/>
          <w:lang w:eastAsia="es-ES"/>
        </w:rPr>
        <w:t xml:space="preserve"> información relativa a los avances financieros de la administración pública </w:t>
      </w:r>
      <w:r w:rsidRPr="00646252">
        <w:rPr>
          <w:rFonts w:ascii="Abadi" w:eastAsia="Arial Unicode MS" w:hAnsi="Abadi" w:cs="Tahoma"/>
          <w:bCs/>
          <w:kern w:val="24"/>
          <w:sz w:val="21"/>
          <w:szCs w:val="21"/>
          <w:lang w:eastAsia="es-ES"/>
        </w:rPr>
        <w:t>centralizada, Comité Municipal del Deporte, Comité Municipal de Agua Potable, Casa de la Cultura y del Sistema Municipal para el Desarrollo Integral de la Familia, correspondiente al segundo trimestre del ejercicio fiscal 2019</w:t>
      </w:r>
      <w:bookmarkEnd w:id="48"/>
      <w:r w:rsidRPr="00646252">
        <w:rPr>
          <w:rFonts w:ascii="Abadi" w:eastAsia="Arial Unicode MS" w:hAnsi="Abadi" w:cs="Tahoma"/>
          <w:kern w:val="24"/>
          <w:sz w:val="21"/>
          <w:szCs w:val="21"/>
          <w:lang w:eastAsia="es-ES"/>
        </w:rPr>
        <w:t>.</w:t>
      </w:r>
    </w:p>
    <w:bookmarkEnd w:id="47"/>
    <w:p w14:paraId="2FD62D1E" w14:textId="77777777" w:rsidR="00FF7073" w:rsidRPr="00646252" w:rsidRDefault="00FF7073" w:rsidP="00FF7073">
      <w:pPr>
        <w:pStyle w:val="Sinespaciado"/>
        <w:tabs>
          <w:tab w:val="left" w:pos="993"/>
        </w:tabs>
        <w:ind w:firstLine="709"/>
        <w:jc w:val="both"/>
        <w:rPr>
          <w:rFonts w:ascii="Abadi" w:eastAsia="Arial Unicode MS" w:hAnsi="Abadi" w:cs="Tahoma"/>
          <w:kern w:val="24"/>
          <w:sz w:val="21"/>
          <w:szCs w:val="21"/>
          <w:lang w:eastAsia="es-ES"/>
        </w:rPr>
      </w:pPr>
    </w:p>
    <w:bookmarkEnd w:id="46"/>
    <w:p w14:paraId="468DA1ED"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kern w:val="24"/>
          <w:sz w:val="21"/>
          <w:szCs w:val="21"/>
          <w:lang w:eastAsia="es-ES"/>
        </w:rPr>
        <w:t xml:space="preserve">El coordinador municipal del deporte de Apaseo el Grande, Gto., </w:t>
      </w:r>
      <w:bookmarkStart w:id="49" w:name="_Hlk15488147"/>
      <w:r w:rsidRPr="00646252">
        <w:rPr>
          <w:rFonts w:ascii="Abadi" w:eastAsia="Arial Unicode MS" w:hAnsi="Abadi" w:cs="Tahoma"/>
          <w:bCs/>
          <w:kern w:val="24"/>
          <w:sz w:val="21"/>
          <w:szCs w:val="21"/>
          <w:lang w:eastAsia="es-ES"/>
        </w:rPr>
        <w:t>envía la cuenta pública de la Comisión Municipal del Deporte correspondiente al segundo trimestre de 2019.</w:t>
      </w:r>
      <w:bookmarkEnd w:id="49"/>
    </w:p>
    <w:p w14:paraId="4289EC9F"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p>
    <w:p w14:paraId="40475C57"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kern w:val="24"/>
          <w:sz w:val="21"/>
          <w:szCs w:val="21"/>
          <w:lang w:eastAsia="es-ES"/>
        </w:rPr>
        <w:t xml:space="preserve">El presidente y la tesorera municipales de Dolores Hidalgo Cuna de la Independencia Nacional, Gto., </w:t>
      </w:r>
      <w:bookmarkStart w:id="50" w:name="_Hlk15488212"/>
      <w:r w:rsidRPr="00646252">
        <w:rPr>
          <w:rFonts w:ascii="Abadi" w:eastAsia="Arial Unicode MS" w:hAnsi="Abadi" w:cs="Tahoma"/>
          <w:bCs/>
          <w:kern w:val="24"/>
          <w:sz w:val="21"/>
          <w:szCs w:val="21"/>
          <w:lang w:eastAsia="es-ES"/>
        </w:rPr>
        <w:t xml:space="preserve">remiten la información financiera correspondiente al segundo trimestre de 2019. </w:t>
      </w:r>
    </w:p>
    <w:p w14:paraId="0CAE4183"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p>
    <w:p w14:paraId="1413F225"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kern w:val="24"/>
          <w:sz w:val="21"/>
          <w:szCs w:val="21"/>
          <w:lang w:eastAsia="es-ES"/>
        </w:rPr>
        <w:t>El presidente y la tesorera municipales de Huanímaro, Gto., remiten los saldos de la información contable de la cuenta pública del segundo trimestre de 2019 y manifiestan certificar que son los definitivos.</w:t>
      </w:r>
    </w:p>
    <w:bookmarkEnd w:id="50"/>
    <w:p w14:paraId="5C3D27B8" w14:textId="77777777" w:rsidR="00FF7073" w:rsidRPr="00646252" w:rsidRDefault="00FF7073" w:rsidP="00FF7073">
      <w:pPr>
        <w:pStyle w:val="Sinespaciado"/>
        <w:tabs>
          <w:tab w:val="left" w:pos="993"/>
        </w:tabs>
        <w:ind w:firstLine="709"/>
        <w:jc w:val="both"/>
        <w:rPr>
          <w:rFonts w:ascii="Abadi" w:hAnsi="Abadi"/>
          <w:sz w:val="21"/>
          <w:szCs w:val="21"/>
        </w:rPr>
      </w:pPr>
    </w:p>
    <w:p w14:paraId="3129931D"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turnan a la Auditoría Superior del Estado de Guanajuato.</w:t>
      </w:r>
    </w:p>
    <w:p w14:paraId="22FD8E23"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74429CF1" w14:textId="77777777" w:rsidR="00FF7073" w:rsidRPr="00646252" w:rsidRDefault="00FF7073" w:rsidP="00FF7073">
      <w:pPr>
        <w:pStyle w:val="Sinespaciado"/>
        <w:tabs>
          <w:tab w:val="left" w:pos="993"/>
        </w:tabs>
        <w:ind w:firstLine="709"/>
        <w:jc w:val="both"/>
        <w:rPr>
          <w:rFonts w:ascii="Abadi" w:hAnsi="Abadi"/>
          <w:sz w:val="21"/>
          <w:szCs w:val="21"/>
        </w:rPr>
      </w:pPr>
      <w:bookmarkStart w:id="51" w:name="_Hlk6996150"/>
      <w:bookmarkStart w:id="52" w:name="_Hlk15485172"/>
      <w:r w:rsidRPr="00646252">
        <w:rPr>
          <w:rFonts w:ascii="Abadi" w:eastAsia="Arial Unicode MS" w:hAnsi="Abadi" w:cs="Tahoma"/>
          <w:bCs/>
          <w:sz w:val="21"/>
          <w:szCs w:val="21"/>
        </w:rPr>
        <w:t xml:space="preserve">-La Secretaría: </w:t>
      </w:r>
      <w:r w:rsidRPr="00646252">
        <w:rPr>
          <w:rFonts w:ascii="Abadi" w:hAnsi="Abadi"/>
          <w:sz w:val="21"/>
          <w:szCs w:val="21"/>
        </w:rPr>
        <w:t xml:space="preserve">Los secretarios de los ayuntamientos de </w:t>
      </w:r>
      <w:bookmarkStart w:id="53" w:name="_Hlk12625387"/>
      <w:r w:rsidRPr="00646252">
        <w:rPr>
          <w:rFonts w:ascii="Abadi" w:hAnsi="Abadi"/>
          <w:sz w:val="21"/>
          <w:szCs w:val="21"/>
        </w:rPr>
        <w:t>Acámbaro, Comonfort y Valle de Santiago</w:t>
      </w:r>
      <w:bookmarkStart w:id="54" w:name="_Hlk7180439"/>
      <w:r w:rsidRPr="00646252">
        <w:rPr>
          <w:rFonts w:ascii="Abadi" w:hAnsi="Abadi"/>
          <w:sz w:val="21"/>
          <w:szCs w:val="21"/>
        </w:rPr>
        <w:t xml:space="preserve"> </w:t>
      </w:r>
      <w:bookmarkStart w:id="55" w:name="_Hlk16078717"/>
      <w:r w:rsidRPr="00646252">
        <w:rPr>
          <w:rFonts w:ascii="Abadi" w:hAnsi="Abadi"/>
          <w:sz w:val="21"/>
          <w:szCs w:val="21"/>
        </w:rPr>
        <w:t xml:space="preserve">comunican la aprobación de la Minuta Proyecto de Decreto mediante la cual se </w:t>
      </w:r>
      <w:bookmarkEnd w:id="51"/>
      <w:r w:rsidRPr="00646252">
        <w:rPr>
          <w:rFonts w:ascii="Abadi" w:hAnsi="Abadi"/>
          <w:sz w:val="21"/>
          <w:szCs w:val="21"/>
        </w:rPr>
        <w:t>reforma el artículo 63, fracción XVI de la Constitución Política para el Estado de Guanajuato.</w:t>
      </w:r>
      <w:bookmarkEnd w:id="53"/>
      <w:bookmarkEnd w:id="54"/>
    </w:p>
    <w:bookmarkEnd w:id="52"/>
    <w:bookmarkEnd w:id="55"/>
    <w:p w14:paraId="3A8BCDA6" w14:textId="77777777" w:rsidR="00FF7073" w:rsidRPr="00646252" w:rsidRDefault="00FF7073" w:rsidP="00FF7073">
      <w:pPr>
        <w:pStyle w:val="Sinespaciado"/>
        <w:tabs>
          <w:tab w:val="left" w:pos="993"/>
        </w:tabs>
        <w:ind w:firstLine="709"/>
        <w:jc w:val="both"/>
        <w:rPr>
          <w:rFonts w:ascii="Abadi" w:hAnsi="Abadi"/>
          <w:sz w:val="21"/>
          <w:szCs w:val="21"/>
        </w:rPr>
      </w:pPr>
    </w:p>
    <w:p w14:paraId="205D3C23" w14:textId="77777777" w:rsidR="00FF7073" w:rsidRPr="00646252" w:rsidRDefault="00FF7073" w:rsidP="00FF7073">
      <w:pPr>
        <w:pStyle w:val="Sinespaciado"/>
        <w:tabs>
          <w:tab w:val="left" w:pos="993"/>
        </w:tabs>
        <w:ind w:firstLine="709"/>
        <w:jc w:val="both"/>
        <w:rPr>
          <w:rFonts w:ascii="Abadi" w:hAnsi="Abadi"/>
          <w:sz w:val="21"/>
          <w:szCs w:val="21"/>
        </w:rPr>
      </w:pPr>
      <w:bookmarkStart w:id="56" w:name="_Hlk15485451"/>
      <w:r w:rsidRPr="00646252">
        <w:rPr>
          <w:rFonts w:ascii="Abadi" w:hAnsi="Abadi"/>
          <w:sz w:val="21"/>
          <w:szCs w:val="21"/>
        </w:rPr>
        <w:t xml:space="preserve">Los secretarios de los ayuntamientos de </w:t>
      </w:r>
      <w:bookmarkStart w:id="57" w:name="_Hlk7180302"/>
      <w:bookmarkStart w:id="58" w:name="_Hlk10466085"/>
      <w:r w:rsidRPr="00646252">
        <w:rPr>
          <w:rFonts w:ascii="Abadi" w:hAnsi="Abadi"/>
          <w:sz w:val="21"/>
          <w:szCs w:val="21"/>
        </w:rPr>
        <w:t xml:space="preserve">Abasolo, Comonfort y Xichú, </w:t>
      </w:r>
      <w:bookmarkStart w:id="59" w:name="_Hlk15553203"/>
      <w:r w:rsidRPr="00646252">
        <w:rPr>
          <w:rFonts w:ascii="Abadi" w:hAnsi="Abadi"/>
          <w:sz w:val="21"/>
          <w:szCs w:val="21"/>
        </w:rPr>
        <w:t xml:space="preserve">comunican la </w:t>
      </w:r>
      <w:r w:rsidRPr="00646252">
        <w:rPr>
          <w:rFonts w:ascii="Abadi" w:eastAsia="Arial Unicode MS" w:hAnsi="Abadi" w:cs="Tahoma"/>
          <w:bCs/>
          <w:kern w:val="24"/>
          <w:sz w:val="21"/>
          <w:szCs w:val="21"/>
          <w:lang w:eastAsia="es-ES"/>
        </w:rPr>
        <w:t>aprobación</w:t>
      </w:r>
      <w:r w:rsidRPr="00646252">
        <w:rPr>
          <w:rFonts w:ascii="Abadi" w:hAnsi="Abadi"/>
          <w:sz w:val="21"/>
          <w:szCs w:val="21"/>
        </w:rPr>
        <w:t xml:space="preserve"> de la Minuta Proyecto de Decreto mediante la cual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y el actual párrafo segundo pasa a ser párrafo tercero de la Constitución Política para el Estado de Guanajuato.</w:t>
      </w:r>
      <w:bookmarkEnd w:id="57"/>
      <w:bookmarkEnd w:id="58"/>
    </w:p>
    <w:p w14:paraId="33D8D498" w14:textId="77777777" w:rsidR="00FF7073" w:rsidRPr="00646252" w:rsidRDefault="00FF7073" w:rsidP="00FF7073">
      <w:pPr>
        <w:pStyle w:val="Sinespaciado"/>
        <w:tabs>
          <w:tab w:val="left" w:pos="993"/>
        </w:tabs>
        <w:ind w:firstLine="709"/>
        <w:jc w:val="both"/>
        <w:rPr>
          <w:rFonts w:ascii="Abadi" w:hAnsi="Abadi"/>
          <w:sz w:val="21"/>
          <w:szCs w:val="21"/>
        </w:rPr>
      </w:pPr>
    </w:p>
    <w:p w14:paraId="2060A8CE" w14:textId="77777777" w:rsidR="00FF7073" w:rsidRPr="00646252" w:rsidRDefault="00FF7073" w:rsidP="00FF7073">
      <w:pPr>
        <w:pStyle w:val="Sinespaciado"/>
        <w:tabs>
          <w:tab w:val="left" w:pos="993"/>
        </w:tabs>
        <w:ind w:firstLine="709"/>
        <w:jc w:val="both"/>
        <w:rPr>
          <w:rFonts w:ascii="Abadi" w:hAnsi="Abadi"/>
          <w:sz w:val="21"/>
          <w:szCs w:val="21"/>
        </w:rPr>
      </w:pPr>
      <w:r w:rsidRPr="00646252">
        <w:rPr>
          <w:rFonts w:ascii="Abadi" w:hAnsi="Abadi"/>
          <w:sz w:val="21"/>
          <w:szCs w:val="21"/>
        </w:rPr>
        <w:t xml:space="preserve">Los secretarios de los ayuntamientos de Comonfort y Valle de Santiago comunican la aprobación de la Minuta Proyecto de </w:t>
      </w:r>
      <w:r w:rsidRPr="00646252">
        <w:rPr>
          <w:rFonts w:ascii="Abadi" w:hAnsi="Abadi"/>
          <w:sz w:val="21"/>
          <w:szCs w:val="21"/>
        </w:rPr>
        <w:lastRenderedPageBreak/>
        <w:t>Decreto mediante la cual se adiciona el artículo 63, fracción XXI, con un párrafo noveno y los actuales párrafos noveno y décimo pasan a ser párrafos décimo y décimo primero respectivamente de la Constitución Política para el Estado de Guanajuato.</w:t>
      </w:r>
      <w:bookmarkEnd w:id="56"/>
      <w:bookmarkEnd w:id="59"/>
    </w:p>
    <w:p w14:paraId="3738BBA8" w14:textId="77777777" w:rsidR="00FF7073" w:rsidRPr="00646252" w:rsidRDefault="00FF7073" w:rsidP="00FF7073">
      <w:pPr>
        <w:pStyle w:val="Sangradetextonormal"/>
        <w:tabs>
          <w:tab w:val="left" w:pos="993"/>
        </w:tabs>
        <w:spacing w:after="0"/>
        <w:ind w:left="0" w:firstLine="709"/>
        <w:jc w:val="both"/>
        <w:rPr>
          <w:rFonts w:ascii="Abadi" w:hAnsi="Abadi"/>
          <w:iCs/>
          <w:sz w:val="21"/>
          <w:szCs w:val="21"/>
        </w:rPr>
      </w:pPr>
    </w:p>
    <w:p w14:paraId="1683E730" w14:textId="77777777" w:rsidR="00FF7073" w:rsidRPr="00646252" w:rsidRDefault="00FF7073" w:rsidP="00FF7073">
      <w:pPr>
        <w:pStyle w:val="Sangradetextonormal"/>
        <w:tabs>
          <w:tab w:val="left" w:pos="993"/>
        </w:tabs>
        <w:spacing w:after="0"/>
        <w:ind w:left="0" w:firstLine="709"/>
        <w:jc w:val="both"/>
        <w:rPr>
          <w:rFonts w:ascii="Abadi" w:hAnsi="Abadi"/>
          <w:iCs/>
          <w:sz w:val="21"/>
          <w:szCs w:val="21"/>
        </w:rPr>
      </w:pPr>
      <w:r w:rsidRPr="00646252">
        <w:rPr>
          <w:rFonts w:ascii="Abadi" w:hAnsi="Abadi"/>
          <w:iCs/>
          <w:sz w:val="21"/>
          <w:szCs w:val="21"/>
        </w:rPr>
        <w:t xml:space="preserve">-El C. Presidente: Enterados y </w:t>
      </w:r>
      <w:bookmarkStart w:id="60" w:name="_Hlk12625407"/>
      <w:r w:rsidRPr="00646252">
        <w:rPr>
          <w:rFonts w:ascii="Abadi" w:hAnsi="Abadi"/>
          <w:iCs/>
          <w:sz w:val="21"/>
          <w:szCs w:val="21"/>
        </w:rPr>
        <w:t>se agregan a su expediente para efectos del cómputo, de conformidad con el artículo 145 de la Constitución Política para el Estado de Guanajuato.</w:t>
      </w:r>
      <w:bookmarkEnd w:id="60"/>
    </w:p>
    <w:p w14:paraId="5D48D708"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4E6E2965" w14:textId="77777777" w:rsidR="00FF7073" w:rsidRPr="00646252" w:rsidRDefault="00FF7073" w:rsidP="00FF7073">
      <w:pPr>
        <w:tabs>
          <w:tab w:val="left" w:pos="993"/>
        </w:tabs>
        <w:ind w:firstLine="709"/>
        <w:jc w:val="both"/>
        <w:rPr>
          <w:rFonts w:ascii="Abadi" w:eastAsia="Arial Unicode MS" w:hAnsi="Abadi" w:cs="Tahoma"/>
          <w:bCs/>
          <w:kern w:val="24"/>
          <w:sz w:val="21"/>
          <w:szCs w:val="21"/>
        </w:rPr>
      </w:pPr>
      <w:bookmarkStart w:id="61" w:name="_Hlk15556873"/>
      <w:r w:rsidRPr="00646252">
        <w:rPr>
          <w:rFonts w:ascii="Abadi" w:eastAsia="Arial Unicode MS" w:hAnsi="Abadi" w:cs="Tahoma"/>
          <w:bCs/>
          <w:sz w:val="21"/>
          <w:szCs w:val="21"/>
        </w:rPr>
        <w:t xml:space="preserve">-La Secretaría: </w:t>
      </w:r>
      <w:r w:rsidRPr="00646252">
        <w:rPr>
          <w:rFonts w:ascii="Abadi" w:eastAsia="Arial Unicode MS" w:hAnsi="Abadi" w:cs="Tahoma"/>
          <w:bCs/>
          <w:kern w:val="24"/>
          <w:sz w:val="21"/>
          <w:szCs w:val="21"/>
        </w:rPr>
        <w:t xml:space="preserve">Los secretarios de los ayuntamientos de Comonfort, Uriangato y </w:t>
      </w:r>
      <w:r w:rsidRPr="00646252">
        <w:rPr>
          <w:rFonts w:ascii="Abadi" w:hAnsi="Abadi"/>
          <w:bCs/>
          <w:sz w:val="21"/>
          <w:szCs w:val="21"/>
        </w:rPr>
        <w:t>Valle de Santiago</w:t>
      </w:r>
      <w:r w:rsidRPr="00646252">
        <w:rPr>
          <w:rFonts w:ascii="Abadi" w:eastAsia="Arial Unicode MS" w:hAnsi="Abadi" w:cs="Tahoma"/>
          <w:bCs/>
          <w:kern w:val="24"/>
          <w:sz w:val="21"/>
          <w:szCs w:val="21"/>
        </w:rPr>
        <w:t xml:space="preserve"> dan respuesta al punto de acuerdo formulado por esta Legislatura, mediante el cual se exhorta a los ayuntamientos de nuestro estado, a fin de que lleven a cabo una reingeniería administrativa que permita redireccionar recursos económicos a la seguridad pública de sus municipios, pero sin afectar programas o acciones de prioridad y necesidad social; de igual forma, para que cumplan con los compromisos municipales en materia de seguridad pública durante la primera sesión ordinaria del Consejo Estatal de Seguridad Pública del Estado, de fecha 21 de noviembre del año 2018, con el objetivo de fortalecer la coordinación y el actuar de las instancias encargadas de la seguridad pública de los municipios. Asimismo, para que informen a esta soberanía sobre las acciones que lleven a cabo para cumplir con los objetos del exhorto.</w:t>
      </w:r>
    </w:p>
    <w:bookmarkEnd w:id="61"/>
    <w:p w14:paraId="7336D936"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bCs/>
          <w:sz w:val="21"/>
          <w:szCs w:val="21"/>
        </w:rPr>
      </w:pPr>
    </w:p>
    <w:p w14:paraId="1A37DE70"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w:t>
      </w:r>
    </w:p>
    <w:p w14:paraId="6C5D1EDD"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4B75FC9F" w14:textId="77777777" w:rsidR="00FF7073" w:rsidRPr="00646252" w:rsidRDefault="00FF7073" w:rsidP="00FF7073">
      <w:pPr>
        <w:pStyle w:val="Sinespaciado"/>
        <w:tabs>
          <w:tab w:val="left" w:pos="993"/>
        </w:tabs>
        <w:ind w:firstLine="709"/>
        <w:jc w:val="both"/>
        <w:rPr>
          <w:rFonts w:ascii="Abadi" w:hAnsi="Abadi"/>
          <w:sz w:val="21"/>
          <w:szCs w:val="21"/>
        </w:rPr>
      </w:pPr>
      <w:bookmarkStart w:id="62" w:name="_Hlk15485966"/>
      <w:r w:rsidRPr="00646252">
        <w:rPr>
          <w:rFonts w:ascii="Abadi" w:eastAsia="Arial Unicode MS" w:hAnsi="Abadi" w:cs="Tahoma"/>
          <w:bCs/>
          <w:sz w:val="21"/>
          <w:szCs w:val="21"/>
        </w:rPr>
        <w:t xml:space="preserve">-La Secretaría: </w:t>
      </w:r>
      <w:r w:rsidRPr="00646252">
        <w:rPr>
          <w:rFonts w:ascii="Abadi" w:hAnsi="Abadi"/>
          <w:sz w:val="21"/>
          <w:szCs w:val="21"/>
        </w:rPr>
        <w:t>Los secretarios y la secretaria de los ayuntamientos de Comonfort, Salamanca, Valle de Santiago y Uriangato dan respuesta al exhorto formulado por esta Legislatura, para que atendiendo a la capacidad presupuestal del municipio se efectúen acciones que faciliten la instalación de mingitorios secos o ecológicos.</w:t>
      </w:r>
    </w:p>
    <w:bookmarkEnd w:id="62"/>
    <w:p w14:paraId="08692ED1" w14:textId="77777777" w:rsidR="00FF7073" w:rsidRPr="00646252" w:rsidRDefault="00FF7073" w:rsidP="00FF7073">
      <w:pPr>
        <w:pStyle w:val="Sinespaciado"/>
        <w:tabs>
          <w:tab w:val="left" w:pos="993"/>
        </w:tabs>
        <w:ind w:firstLine="709"/>
        <w:jc w:val="both"/>
        <w:rPr>
          <w:rFonts w:ascii="Abadi" w:hAnsi="Abadi"/>
          <w:sz w:val="21"/>
          <w:szCs w:val="21"/>
        </w:rPr>
      </w:pPr>
    </w:p>
    <w:p w14:paraId="4635AD3D"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bookmarkStart w:id="63" w:name="_Hlk15485974"/>
      <w:r w:rsidRPr="00646252">
        <w:rPr>
          <w:rFonts w:ascii="Abadi" w:eastAsia="Arial Unicode MS" w:hAnsi="Abadi" w:cs="Tahoma"/>
          <w:sz w:val="21"/>
          <w:szCs w:val="21"/>
        </w:rPr>
        <w:t>-El C. Presidente: Enterados y se informa que se turnaron a la Comisión de Medio Ambiente.</w:t>
      </w:r>
      <w:bookmarkEnd w:id="63"/>
    </w:p>
    <w:p w14:paraId="1443E889"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0C3C8E6A" w14:textId="77777777" w:rsidR="00FF7073" w:rsidRPr="00646252" w:rsidRDefault="00FF7073" w:rsidP="00FF7073">
      <w:pPr>
        <w:tabs>
          <w:tab w:val="left" w:pos="993"/>
        </w:tabs>
        <w:ind w:firstLine="709"/>
        <w:jc w:val="both"/>
        <w:rPr>
          <w:rFonts w:ascii="Abadi" w:eastAsia="Arial Unicode MS" w:hAnsi="Abadi" w:cs="Tahoma"/>
          <w:bCs/>
          <w:kern w:val="24"/>
          <w:sz w:val="21"/>
          <w:szCs w:val="21"/>
        </w:rPr>
      </w:pPr>
      <w:bookmarkStart w:id="64" w:name="_Hlk15486056"/>
      <w:r w:rsidRPr="00646252">
        <w:rPr>
          <w:rFonts w:ascii="Abadi" w:eastAsia="Arial Unicode MS" w:hAnsi="Abadi" w:cs="Tahoma"/>
          <w:bCs/>
          <w:sz w:val="21"/>
          <w:szCs w:val="21"/>
        </w:rPr>
        <w:t xml:space="preserve">-La Secretaría: </w:t>
      </w:r>
      <w:r w:rsidRPr="00646252">
        <w:rPr>
          <w:rFonts w:ascii="Abadi" w:eastAsia="Arial Unicode MS" w:hAnsi="Abadi" w:cs="Tahoma"/>
          <w:bCs/>
          <w:kern w:val="24"/>
          <w:sz w:val="21"/>
          <w:szCs w:val="21"/>
        </w:rPr>
        <w:t xml:space="preserve">Los secretarios de los ayuntamientos de Comonfort, Guanajuato, Uriangato y Valle de Santiago </w:t>
      </w:r>
      <w:r w:rsidRPr="00646252">
        <w:rPr>
          <w:rFonts w:ascii="Abadi" w:hAnsi="Abadi"/>
          <w:bCs/>
          <w:sz w:val="21"/>
          <w:szCs w:val="21"/>
        </w:rPr>
        <w:t xml:space="preserve">dan respuesta </w:t>
      </w:r>
      <w:r w:rsidRPr="00646252">
        <w:rPr>
          <w:rFonts w:ascii="Abadi" w:eastAsia="Arial Unicode MS" w:hAnsi="Abadi" w:cs="Tahoma"/>
          <w:bCs/>
          <w:kern w:val="24"/>
          <w:sz w:val="21"/>
          <w:szCs w:val="21"/>
        </w:rPr>
        <w:t xml:space="preserve">al punto de acuerdo formulado por esta Legislatura, mediante el cual </w:t>
      </w:r>
      <w:r w:rsidRPr="00646252">
        <w:rPr>
          <w:rFonts w:ascii="Abadi" w:hAnsi="Abadi"/>
          <w:sz w:val="21"/>
          <w:szCs w:val="21"/>
        </w:rPr>
        <w:t xml:space="preserve">exhorta </w:t>
      </w:r>
      <w:r w:rsidRPr="00646252">
        <w:rPr>
          <w:rFonts w:ascii="Abadi" w:eastAsia="Arial Unicode MS" w:hAnsi="Abadi" w:cs="Tahoma"/>
          <w:bCs/>
          <w:kern w:val="24"/>
          <w:sz w:val="21"/>
          <w:szCs w:val="21"/>
        </w:rPr>
        <w:t>a los ayuntamientos del Estado de Guanajuato para que hagan un análisis y establezcan un programa de actualización reglamentaria, y en su momento informen los resultados a esta Soberanía; así como los mecanismos y acciones que realicen para su cumplimiento.</w:t>
      </w:r>
    </w:p>
    <w:p w14:paraId="0A30264B" w14:textId="77777777" w:rsidR="00FF7073" w:rsidRPr="00646252" w:rsidRDefault="00FF7073" w:rsidP="00FF7073">
      <w:pPr>
        <w:tabs>
          <w:tab w:val="left" w:pos="993"/>
        </w:tabs>
        <w:ind w:firstLine="709"/>
        <w:jc w:val="both"/>
        <w:rPr>
          <w:rFonts w:ascii="Abadi" w:eastAsia="Arial Unicode MS" w:hAnsi="Abadi" w:cs="Tahoma"/>
          <w:bCs/>
          <w:kern w:val="24"/>
          <w:sz w:val="21"/>
          <w:szCs w:val="21"/>
        </w:rPr>
      </w:pPr>
    </w:p>
    <w:p w14:paraId="7439BE0B"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director general de Apoyo a la Función Edilicia del municipio de León y el secretario del ayuntamiento de Comonfort </w:t>
      </w:r>
      <w:bookmarkStart w:id="65" w:name="_Hlk15641085"/>
      <w:bookmarkStart w:id="66" w:name="_Hlk15908605"/>
      <w:r w:rsidRPr="00646252">
        <w:rPr>
          <w:rFonts w:ascii="Abadi" w:eastAsia="Arial Unicode MS" w:hAnsi="Abadi" w:cs="Tahoma"/>
          <w:sz w:val="21"/>
          <w:szCs w:val="21"/>
        </w:rPr>
        <w:t>dan respuesta a la consulta de la iniciativa por la que se reforman, adicionan y derogan diversos artículos a la Ley Orgánica Municipal para el Estado de Guanajuato</w:t>
      </w:r>
      <w:bookmarkEnd w:id="65"/>
      <w:bookmarkEnd w:id="66"/>
      <w:r w:rsidRPr="00646252">
        <w:rPr>
          <w:rFonts w:ascii="Abadi" w:eastAsia="Arial Unicode MS" w:hAnsi="Abadi" w:cs="Tahoma"/>
          <w:sz w:val="21"/>
          <w:szCs w:val="21"/>
        </w:rPr>
        <w:t>.</w:t>
      </w:r>
    </w:p>
    <w:p w14:paraId="663CB20A"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41872830"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secretario del ayuntamiento de Comonfort y el director general de Apoyo a la Función Edilicia del municipio de León, </w:t>
      </w:r>
      <w:bookmarkStart w:id="67" w:name="_Hlk15641147"/>
      <w:r w:rsidRPr="00646252">
        <w:rPr>
          <w:rFonts w:ascii="Abadi" w:eastAsia="Arial Unicode MS" w:hAnsi="Abadi" w:cs="Tahoma"/>
          <w:sz w:val="21"/>
          <w:szCs w:val="21"/>
        </w:rPr>
        <w:t>dan respuesta a la consulta de la iniciativa de adición del inciso m a la fracción V del artículo 76 y la fracción XXV al artículo 77 de la Ley Orgánica Municipal para el Estado de Guanajuato.</w:t>
      </w:r>
    </w:p>
    <w:p w14:paraId="791D8B42"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7D744A4D"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secretario del ayuntamiento de Doctor Mora, Gto., </w:t>
      </w:r>
      <w:bookmarkStart w:id="68" w:name="_Hlk15909113"/>
      <w:r w:rsidRPr="00646252">
        <w:rPr>
          <w:rFonts w:ascii="Abadi" w:eastAsia="Arial Unicode MS" w:hAnsi="Abadi" w:cs="Tahoma"/>
          <w:sz w:val="21"/>
          <w:szCs w:val="21"/>
        </w:rPr>
        <w:t>da respuesta a la consulta de la iniciativa que reforma y deroga diversas disposiciones de la Ley Orgánica Municipal para el Estado de Guanajuato.</w:t>
      </w:r>
    </w:p>
    <w:p w14:paraId="7153586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2572EE3D"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r w:rsidRPr="00646252">
        <w:rPr>
          <w:rFonts w:ascii="Abadi" w:eastAsia="Arial Unicode MS" w:hAnsi="Abadi" w:cs="Tahoma"/>
          <w:bCs/>
          <w:kern w:val="24"/>
          <w:sz w:val="21"/>
          <w:szCs w:val="21"/>
          <w:lang w:eastAsia="es-ES"/>
        </w:rPr>
        <w:t>El secretario del ayuntamiento de Jaral del Progreso, Gto., da respuesta a la consulta de la iniciativa por la que se adiciona el inciso I de la fracción V del artículo 76, las fracciones XXIII y XXIV del artículo 77 y un Capítulo Segundo que comprende los artículos 240-6, 240-7 y 240-8 del Título Décimo denominado «Del Sistema Municipal de Protección de los Derechos de las Niñas, Niños y Adolescentes» a la Ley Orgánica Municipal para el Estado de Guanajuato.</w:t>
      </w:r>
    </w:p>
    <w:bookmarkEnd w:id="64"/>
    <w:bookmarkEnd w:id="67"/>
    <w:bookmarkEnd w:id="68"/>
    <w:p w14:paraId="452A6204" w14:textId="77777777" w:rsidR="00FF7073" w:rsidRPr="00646252" w:rsidRDefault="00FF7073" w:rsidP="00FF7073">
      <w:pPr>
        <w:pStyle w:val="Sinespaciado"/>
        <w:tabs>
          <w:tab w:val="left" w:pos="993"/>
        </w:tabs>
        <w:ind w:firstLine="709"/>
        <w:jc w:val="both"/>
        <w:rPr>
          <w:rFonts w:ascii="Abadi" w:hAnsi="Abadi"/>
          <w:sz w:val="21"/>
          <w:szCs w:val="21"/>
        </w:rPr>
      </w:pPr>
    </w:p>
    <w:p w14:paraId="05FF14B7"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informa que se turnaron a la Comisión de Asuntos Municipales.</w:t>
      </w:r>
    </w:p>
    <w:p w14:paraId="25CA5B1E"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75DF1A23"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bookmarkStart w:id="69" w:name="_Hlk15486207"/>
      <w:r w:rsidRPr="00646252">
        <w:rPr>
          <w:rFonts w:ascii="Abadi" w:eastAsia="Arial Unicode MS" w:hAnsi="Abadi" w:cs="Tahoma"/>
          <w:bCs/>
          <w:sz w:val="21"/>
          <w:szCs w:val="21"/>
        </w:rPr>
        <w:t xml:space="preserve">-La Secretaría: </w:t>
      </w:r>
      <w:r w:rsidRPr="00646252">
        <w:rPr>
          <w:rFonts w:ascii="Abadi" w:eastAsia="Arial Unicode MS" w:hAnsi="Abadi" w:cs="Tahoma"/>
          <w:bCs/>
          <w:kern w:val="24"/>
          <w:sz w:val="21"/>
          <w:szCs w:val="21"/>
          <w:lang w:eastAsia="es-ES"/>
        </w:rPr>
        <w:t xml:space="preserve">Los secretarios de los ayuntamientos de Doctor Mora, Comonfort, Jaral del Progreso y Uriangato comunican los acuerdos recaídos a la consulta de la </w:t>
      </w:r>
      <w:r w:rsidRPr="00646252">
        <w:rPr>
          <w:rFonts w:ascii="Abadi" w:eastAsia="Arial Unicode MS" w:hAnsi="Abadi" w:cs="Tahoma"/>
          <w:bCs/>
          <w:kern w:val="24"/>
          <w:sz w:val="21"/>
          <w:szCs w:val="21"/>
          <w:lang w:eastAsia="es-ES"/>
        </w:rPr>
        <w:lastRenderedPageBreak/>
        <w:t>iniciativa de Ley de Hospedaje por Plataformas Digitales del Estado de Guanajuato.</w:t>
      </w:r>
    </w:p>
    <w:bookmarkEnd w:id="69"/>
    <w:p w14:paraId="0AFA9F76"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p>
    <w:p w14:paraId="4BC43753" w14:textId="77777777" w:rsidR="00FF7073" w:rsidRPr="00646252" w:rsidRDefault="00FF7073" w:rsidP="00FF7073">
      <w:pPr>
        <w:pStyle w:val="Sangradetextonormal"/>
        <w:tabs>
          <w:tab w:val="left" w:pos="993"/>
        </w:tabs>
        <w:spacing w:after="0"/>
        <w:ind w:left="0" w:firstLine="709"/>
        <w:jc w:val="both"/>
        <w:rPr>
          <w:rFonts w:ascii="Abadi" w:hAnsi="Abadi"/>
          <w:iCs/>
          <w:sz w:val="21"/>
          <w:szCs w:val="21"/>
        </w:rPr>
      </w:pPr>
      <w:bookmarkStart w:id="70" w:name="_Hlk15486215"/>
      <w:r w:rsidRPr="00646252">
        <w:rPr>
          <w:rFonts w:ascii="Abadi" w:hAnsi="Abadi"/>
          <w:iCs/>
          <w:sz w:val="21"/>
          <w:szCs w:val="21"/>
        </w:rPr>
        <w:t>-El C. Presidente: Enterados y se informa que se turnaron a la Comisión de Desarrollo Económico y Social.</w:t>
      </w:r>
      <w:bookmarkEnd w:id="70"/>
    </w:p>
    <w:p w14:paraId="418B539A"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19131CBB"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bookmarkStart w:id="71" w:name="_Hlk15486381"/>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Los secretarios de los ayuntamientos de Comonfort, </w:t>
      </w:r>
      <w:r w:rsidRPr="00646252">
        <w:rPr>
          <w:rFonts w:ascii="Abadi" w:eastAsia="Arial Unicode MS" w:hAnsi="Abadi" w:cs="Tahoma"/>
          <w:kern w:val="24"/>
          <w:sz w:val="21"/>
          <w:szCs w:val="21"/>
          <w:lang w:eastAsia="es-ES"/>
        </w:rPr>
        <w:t xml:space="preserve">Jaral del Progreso y </w:t>
      </w:r>
      <w:r w:rsidRPr="00646252">
        <w:rPr>
          <w:rFonts w:ascii="Abadi" w:eastAsia="Arial Unicode MS" w:hAnsi="Abadi" w:cs="Tahoma"/>
          <w:sz w:val="21"/>
          <w:szCs w:val="21"/>
        </w:rPr>
        <w:t xml:space="preserve">Uriangato </w:t>
      </w:r>
      <w:bookmarkStart w:id="72" w:name="_Hlk13841487"/>
      <w:r w:rsidRPr="00646252">
        <w:rPr>
          <w:rFonts w:ascii="Abadi" w:hAnsi="Abadi"/>
          <w:sz w:val="21"/>
          <w:szCs w:val="21"/>
        </w:rPr>
        <w:t xml:space="preserve">remiten </w:t>
      </w:r>
      <w:r w:rsidRPr="00646252">
        <w:rPr>
          <w:rFonts w:ascii="Abadi" w:eastAsia="Arial Unicode MS" w:hAnsi="Abadi" w:cs="Tahoma"/>
          <w:kern w:val="24"/>
          <w:sz w:val="21"/>
          <w:szCs w:val="21"/>
          <w:lang w:eastAsia="es-ES"/>
        </w:rPr>
        <w:t>contestación a la consulta de la iniciativa que reforma diversos</w:t>
      </w:r>
      <w:r w:rsidRPr="00646252">
        <w:rPr>
          <w:rFonts w:ascii="Abadi" w:eastAsia="Arial Unicode MS" w:hAnsi="Abadi" w:cs="Tahoma"/>
          <w:bCs/>
          <w:kern w:val="24"/>
          <w:sz w:val="21"/>
          <w:szCs w:val="21"/>
          <w:lang w:eastAsia="es-ES"/>
        </w:rPr>
        <w:t xml:space="preserve"> artículos de la Ley de Cultura Física y Deporte del Estado de Guanajuato.</w:t>
      </w:r>
      <w:bookmarkEnd w:id="72"/>
    </w:p>
    <w:bookmarkEnd w:id="71"/>
    <w:p w14:paraId="0D41E6FC" w14:textId="77777777" w:rsidR="00FF7073" w:rsidRPr="00646252" w:rsidRDefault="00FF7073" w:rsidP="00FF7073">
      <w:pPr>
        <w:pStyle w:val="Sinespaciado"/>
        <w:tabs>
          <w:tab w:val="left" w:pos="993"/>
        </w:tabs>
        <w:ind w:firstLine="709"/>
        <w:jc w:val="both"/>
        <w:rPr>
          <w:rFonts w:ascii="Abadi" w:hAnsi="Abadi"/>
          <w:sz w:val="21"/>
          <w:szCs w:val="21"/>
        </w:rPr>
      </w:pPr>
    </w:p>
    <w:p w14:paraId="34471C1A"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bookmarkStart w:id="73" w:name="_Hlk15486392"/>
      <w:r w:rsidRPr="00646252">
        <w:rPr>
          <w:rFonts w:ascii="Abadi" w:hAnsi="Abadi"/>
          <w:iCs/>
          <w:sz w:val="21"/>
          <w:szCs w:val="21"/>
        </w:rPr>
        <w:t xml:space="preserve">-El C. Presidente: Enterados y se informa que se turnaron a la Comisión </w:t>
      </w:r>
      <w:bookmarkStart w:id="74" w:name="_Hlk13841506"/>
      <w:r w:rsidRPr="00646252">
        <w:rPr>
          <w:rFonts w:ascii="Abadi" w:hAnsi="Abadi"/>
          <w:iCs/>
          <w:sz w:val="21"/>
          <w:szCs w:val="21"/>
        </w:rPr>
        <w:t>de Juventud y Deporte.</w:t>
      </w:r>
      <w:bookmarkEnd w:id="73"/>
      <w:bookmarkEnd w:id="74"/>
    </w:p>
    <w:p w14:paraId="270DE105"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5A7E52E8"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bookmarkStart w:id="75" w:name="_Hlk15486531"/>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Los secretarios de los ayuntamientos de Doctor Mora, Comonfort, </w:t>
      </w:r>
      <w:r w:rsidRPr="00646252">
        <w:rPr>
          <w:rFonts w:ascii="Abadi" w:eastAsia="Arial Unicode MS" w:hAnsi="Abadi" w:cs="Tahoma"/>
          <w:kern w:val="24"/>
          <w:sz w:val="21"/>
          <w:szCs w:val="21"/>
          <w:lang w:eastAsia="es-ES"/>
        </w:rPr>
        <w:t xml:space="preserve">Jaral del Progreso, </w:t>
      </w:r>
      <w:r w:rsidRPr="00646252">
        <w:rPr>
          <w:rFonts w:ascii="Abadi" w:eastAsia="Arial Unicode MS" w:hAnsi="Abadi" w:cs="Tahoma"/>
          <w:sz w:val="21"/>
          <w:szCs w:val="21"/>
        </w:rPr>
        <w:t xml:space="preserve">Salamanca y </w:t>
      </w:r>
      <w:r w:rsidRPr="00646252">
        <w:rPr>
          <w:rFonts w:ascii="Abadi" w:eastAsia="Arial Unicode MS" w:hAnsi="Abadi" w:cs="Tahoma"/>
          <w:kern w:val="24"/>
          <w:sz w:val="21"/>
          <w:szCs w:val="21"/>
          <w:lang w:eastAsia="es-ES"/>
        </w:rPr>
        <w:t>Uriangato</w:t>
      </w:r>
      <w:r w:rsidRPr="00646252">
        <w:rPr>
          <w:rFonts w:ascii="Abadi" w:eastAsia="Arial Unicode MS" w:hAnsi="Abadi" w:cs="Tahoma"/>
          <w:sz w:val="21"/>
          <w:szCs w:val="21"/>
        </w:rPr>
        <w:t xml:space="preserve"> remiten contestación a la consulta de la iniciativa a efecto de adicionar y reformar diversas disposiciones a la Ley Orgánica del Poder Ejecutivo para el Estado de Guanajuato y a la Ley de Obra Pública y Servicios relacionados con la misma para el Estado y los Municipios de Guanajuato.</w:t>
      </w:r>
      <w:bookmarkStart w:id="76" w:name="_Hlk13656738"/>
    </w:p>
    <w:bookmarkEnd w:id="75"/>
    <w:bookmarkEnd w:id="76"/>
    <w:p w14:paraId="3B3F832C"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0E97F040"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sz w:val="21"/>
          <w:szCs w:val="21"/>
        </w:rPr>
      </w:pPr>
      <w:bookmarkStart w:id="77" w:name="_Hlk15486541"/>
      <w:r w:rsidRPr="00646252">
        <w:rPr>
          <w:rFonts w:ascii="Abadi" w:eastAsia="Arial Unicode MS" w:hAnsi="Abadi" w:cs="Tahoma"/>
          <w:sz w:val="21"/>
          <w:szCs w:val="21"/>
        </w:rPr>
        <w:t>-El C. Presidente: Enterados y se informa que se turnaron a la Comisión de Desarrollo Urbano y Obra Pública.</w:t>
      </w:r>
      <w:bookmarkEnd w:id="77"/>
    </w:p>
    <w:p w14:paraId="75E882BD"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73EC9567"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bookmarkStart w:id="78" w:name="_Hlk15486666"/>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Los secretarios de los ayuntamientos </w:t>
      </w:r>
      <w:r w:rsidRPr="00646252">
        <w:rPr>
          <w:rFonts w:ascii="Abadi" w:eastAsia="Arial Unicode MS" w:hAnsi="Abadi" w:cs="Tahoma"/>
          <w:kern w:val="24"/>
          <w:sz w:val="21"/>
          <w:szCs w:val="21"/>
          <w:lang w:eastAsia="es-ES"/>
        </w:rPr>
        <w:t>de Doctor Mora</w:t>
      </w:r>
      <w:bookmarkStart w:id="79" w:name="_Hlk13841901"/>
      <w:r w:rsidRPr="00646252">
        <w:rPr>
          <w:rFonts w:ascii="Abadi" w:eastAsia="Arial Unicode MS" w:hAnsi="Abadi" w:cs="Tahoma"/>
          <w:kern w:val="24"/>
          <w:sz w:val="21"/>
          <w:szCs w:val="21"/>
          <w:lang w:eastAsia="es-ES"/>
        </w:rPr>
        <w:t xml:space="preserve">, Comonfort y Jaral del Progreso comunican los acuerdos </w:t>
      </w:r>
      <w:bookmarkStart w:id="80" w:name="_Hlk15907941"/>
      <w:r w:rsidRPr="00646252">
        <w:rPr>
          <w:rFonts w:ascii="Abadi" w:eastAsia="Arial Unicode MS" w:hAnsi="Abadi" w:cs="Tahoma"/>
          <w:kern w:val="24"/>
          <w:sz w:val="21"/>
          <w:szCs w:val="21"/>
          <w:lang w:eastAsia="es-ES"/>
        </w:rPr>
        <w:t>recaídos a la consulta de la iniciativa</w:t>
      </w:r>
      <w:r w:rsidRPr="00646252">
        <w:rPr>
          <w:rFonts w:ascii="Abadi" w:eastAsia="Arial Unicode MS" w:hAnsi="Abadi" w:cs="Tahoma"/>
          <w:bCs/>
          <w:kern w:val="24"/>
          <w:sz w:val="21"/>
          <w:szCs w:val="21"/>
          <w:lang w:eastAsia="es-ES"/>
        </w:rPr>
        <w:t xml:space="preserve"> de reformas y adiciones a diversos artículos de la Ley para la Protección y Atención del Migrante y sus Familias del Estado de Guanajuato.</w:t>
      </w:r>
      <w:bookmarkEnd w:id="79"/>
    </w:p>
    <w:bookmarkEnd w:id="78"/>
    <w:bookmarkEnd w:id="80"/>
    <w:p w14:paraId="562C7D4A"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p>
    <w:p w14:paraId="03CF56E1" w14:textId="77777777" w:rsidR="00FF7073" w:rsidRPr="00646252" w:rsidRDefault="00FF7073" w:rsidP="00FF7073">
      <w:pPr>
        <w:pStyle w:val="Sangradetextonormal"/>
        <w:tabs>
          <w:tab w:val="left" w:pos="993"/>
        </w:tabs>
        <w:spacing w:after="0"/>
        <w:ind w:left="0" w:firstLine="709"/>
        <w:jc w:val="both"/>
        <w:rPr>
          <w:rFonts w:ascii="Abadi" w:hAnsi="Abadi"/>
          <w:iCs/>
          <w:sz w:val="21"/>
          <w:szCs w:val="21"/>
        </w:rPr>
      </w:pPr>
      <w:bookmarkStart w:id="81" w:name="_Hlk15486674"/>
      <w:r w:rsidRPr="00646252">
        <w:rPr>
          <w:rFonts w:ascii="Abadi" w:hAnsi="Abadi"/>
          <w:iCs/>
          <w:sz w:val="21"/>
          <w:szCs w:val="21"/>
        </w:rPr>
        <w:t xml:space="preserve">-El C. Presidente: Enterados y se informa que se </w:t>
      </w:r>
      <w:r w:rsidRPr="00646252">
        <w:rPr>
          <w:rFonts w:ascii="Abadi" w:eastAsia="Arial Unicode MS" w:hAnsi="Abadi" w:cs="Tahoma"/>
          <w:sz w:val="21"/>
          <w:szCs w:val="21"/>
        </w:rPr>
        <w:t xml:space="preserve">turnaron </w:t>
      </w:r>
      <w:r w:rsidRPr="00646252">
        <w:rPr>
          <w:rFonts w:ascii="Abadi" w:hAnsi="Abadi"/>
          <w:iCs/>
          <w:sz w:val="21"/>
          <w:szCs w:val="21"/>
        </w:rPr>
        <w:t xml:space="preserve">a la </w:t>
      </w:r>
      <w:bookmarkStart w:id="82" w:name="_Hlk15907990"/>
      <w:r w:rsidRPr="00646252">
        <w:rPr>
          <w:rFonts w:ascii="Abadi" w:hAnsi="Abadi"/>
          <w:iCs/>
          <w:sz w:val="21"/>
          <w:szCs w:val="21"/>
        </w:rPr>
        <w:t xml:space="preserve">Comisión </w:t>
      </w:r>
      <w:bookmarkStart w:id="83" w:name="_Hlk13841914"/>
      <w:r w:rsidRPr="00646252">
        <w:rPr>
          <w:rFonts w:ascii="Abadi" w:hAnsi="Abadi"/>
          <w:iCs/>
          <w:sz w:val="21"/>
          <w:szCs w:val="21"/>
        </w:rPr>
        <w:t>de Atención al Migrante</w:t>
      </w:r>
      <w:bookmarkEnd w:id="82"/>
      <w:r w:rsidRPr="00646252">
        <w:rPr>
          <w:rFonts w:ascii="Abadi" w:hAnsi="Abadi"/>
          <w:iCs/>
          <w:sz w:val="21"/>
          <w:szCs w:val="21"/>
        </w:rPr>
        <w:t>.</w:t>
      </w:r>
      <w:bookmarkEnd w:id="81"/>
      <w:bookmarkEnd w:id="83"/>
    </w:p>
    <w:p w14:paraId="4444A4CB"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1872DC49" w14:textId="77777777" w:rsidR="00FF7073" w:rsidRPr="00646252" w:rsidRDefault="00FF7073" w:rsidP="00FF7073">
      <w:pPr>
        <w:pStyle w:val="Sinespaciado"/>
        <w:tabs>
          <w:tab w:val="left" w:pos="993"/>
        </w:tabs>
        <w:ind w:firstLine="709"/>
        <w:jc w:val="both"/>
        <w:rPr>
          <w:rFonts w:ascii="Abadi" w:hAnsi="Abadi"/>
          <w:sz w:val="21"/>
          <w:szCs w:val="21"/>
        </w:rPr>
      </w:pPr>
      <w:bookmarkStart w:id="84" w:name="_Hlk15486943"/>
      <w:r w:rsidRPr="00646252">
        <w:rPr>
          <w:rFonts w:ascii="Abadi" w:eastAsia="Arial Unicode MS" w:hAnsi="Abadi" w:cs="Tahoma"/>
          <w:bCs/>
          <w:sz w:val="21"/>
          <w:szCs w:val="21"/>
        </w:rPr>
        <w:t xml:space="preserve">-La Secretaría: </w:t>
      </w:r>
      <w:r w:rsidRPr="00646252">
        <w:rPr>
          <w:rFonts w:ascii="Abadi" w:hAnsi="Abadi"/>
          <w:sz w:val="21"/>
          <w:szCs w:val="21"/>
        </w:rPr>
        <w:t>Los secretarios de los ayuntamientos de Coroneo, Doctor Mora y Santiago Maravatío envían respuesta a la consulta de la iniciativa por la que se adiciona un segundo párrafo al artículo 132 y se reforman los artículos 133 y 236, fracción VIII de la Ley de Movilidad del Estado de Guanajuato y sus Municipios.</w:t>
      </w:r>
      <w:bookmarkEnd w:id="84"/>
    </w:p>
    <w:p w14:paraId="09799C83" w14:textId="77777777" w:rsidR="00FF7073" w:rsidRPr="00646252" w:rsidRDefault="00FF7073" w:rsidP="00FF7073">
      <w:pPr>
        <w:pStyle w:val="Sinespaciado"/>
        <w:tabs>
          <w:tab w:val="left" w:pos="993"/>
        </w:tabs>
        <w:ind w:firstLine="709"/>
        <w:jc w:val="both"/>
        <w:rPr>
          <w:rFonts w:ascii="Abadi" w:hAnsi="Abadi"/>
          <w:sz w:val="21"/>
          <w:szCs w:val="21"/>
        </w:rPr>
      </w:pPr>
    </w:p>
    <w:p w14:paraId="197605B7" w14:textId="77777777" w:rsidR="00FF7073" w:rsidRPr="00646252" w:rsidRDefault="00FF7073" w:rsidP="00FF7073">
      <w:pPr>
        <w:pStyle w:val="Sinespaciado"/>
        <w:tabs>
          <w:tab w:val="left" w:pos="993"/>
        </w:tabs>
        <w:ind w:firstLine="709"/>
        <w:jc w:val="both"/>
        <w:rPr>
          <w:rFonts w:ascii="Abadi" w:hAnsi="Abadi"/>
          <w:bCs/>
          <w:sz w:val="21"/>
          <w:szCs w:val="21"/>
        </w:rPr>
      </w:pPr>
      <w:r w:rsidRPr="00646252">
        <w:rPr>
          <w:rFonts w:ascii="Abadi" w:eastAsia="Arial Unicode MS" w:hAnsi="Abadi" w:cs="Tahoma"/>
          <w:bCs/>
          <w:sz w:val="21"/>
          <w:szCs w:val="21"/>
        </w:rPr>
        <w:t xml:space="preserve">El director general de Apoyo a la Función Edilicia del municipio de León y el secretario del ayuntamiento de Comonfort </w:t>
      </w:r>
      <w:bookmarkStart w:id="85" w:name="_Hlk15641938"/>
      <w:r w:rsidRPr="00646252">
        <w:rPr>
          <w:rFonts w:ascii="Abadi" w:eastAsia="Arial Unicode MS" w:hAnsi="Abadi" w:cs="Tahoma"/>
          <w:bCs/>
          <w:sz w:val="21"/>
          <w:szCs w:val="21"/>
        </w:rPr>
        <w:t xml:space="preserve">envían respuesta a la consulta de la </w:t>
      </w:r>
      <w:r w:rsidRPr="00646252">
        <w:rPr>
          <w:rFonts w:ascii="Abadi" w:eastAsia="Arial Unicode MS" w:hAnsi="Abadi" w:cs="Tahoma"/>
          <w:bCs/>
          <w:kern w:val="24"/>
          <w:sz w:val="21"/>
          <w:szCs w:val="21"/>
          <w:lang w:eastAsia="es-ES"/>
        </w:rPr>
        <w:t>iniciativa</w:t>
      </w:r>
      <w:r w:rsidRPr="00646252">
        <w:rPr>
          <w:rFonts w:ascii="Abadi" w:eastAsia="Arial Unicode MS" w:hAnsi="Abadi" w:cs="Tahoma"/>
          <w:bCs/>
          <w:sz w:val="21"/>
          <w:szCs w:val="21"/>
        </w:rPr>
        <w:t xml:space="preserve"> que </w:t>
      </w:r>
      <w:r w:rsidRPr="00646252">
        <w:rPr>
          <w:rFonts w:ascii="Abadi" w:eastAsia="Arial Unicode MS" w:hAnsi="Abadi" w:cs="Tahoma"/>
          <w:bCs/>
          <w:kern w:val="24"/>
          <w:sz w:val="21"/>
          <w:szCs w:val="21"/>
          <w:lang w:eastAsia="es-ES"/>
        </w:rPr>
        <w:t>reforma la fracción XV del artículo 44 y adiciona un tercer y cuarto párrafos al artículo 52 de la Ley del Sistema de Seguridad Pública del Estado de Guanajuato.</w:t>
      </w:r>
      <w:bookmarkEnd w:id="85"/>
    </w:p>
    <w:p w14:paraId="5FC5F2D4" w14:textId="77777777" w:rsidR="00FF7073" w:rsidRPr="00646252" w:rsidRDefault="00FF7073" w:rsidP="00FF7073">
      <w:pPr>
        <w:pStyle w:val="Sinespaciado"/>
        <w:tabs>
          <w:tab w:val="left" w:pos="993"/>
        </w:tabs>
        <w:ind w:firstLine="709"/>
        <w:jc w:val="both"/>
        <w:rPr>
          <w:rFonts w:ascii="Abadi" w:hAnsi="Abadi"/>
          <w:sz w:val="21"/>
          <w:szCs w:val="21"/>
        </w:rPr>
      </w:pPr>
    </w:p>
    <w:p w14:paraId="48019571"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bookmarkStart w:id="86" w:name="_Hlk15486952"/>
      <w:r w:rsidRPr="00646252">
        <w:rPr>
          <w:rFonts w:ascii="Abadi" w:eastAsia="Arial Unicode MS" w:hAnsi="Abadi" w:cs="Tahoma"/>
          <w:sz w:val="21"/>
          <w:szCs w:val="21"/>
        </w:rPr>
        <w:t xml:space="preserve">-El C. Presidente: Enterados y se informa que se turnaron a la Comisión </w:t>
      </w:r>
      <w:bookmarkStart w:id="87" w:name="_Hlk13647028"/>
      <w:r w:rsidRPr="00646252">
        <w:rPr>
          <w:rFonts w:ascii="Abadi" w:eastAsia="Arial Unicode MS" w:hAnsi="Abadi" w:cs="Tahoma"/>
          <w:sz w:val="21"/>
          <w:szCs w:val="21"/>
        </w:rPr>
        <w:t xml:space="preserve">de Seguridad Pública y Comunicaciones. </w:t>
      </w:r>
      <w:bookmarkEnd w:id="87"/>
    </w:p>
    <w:bookmarkEnd w:id="86"/>
    <w:p w14:paraId="7FCEF580"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41AD2D74" w14:textId="77777777" w:rsidR="00FF7073" w:rsidRPr="00646252" w:rsidRDefault="00FF7073" w:rsidP="00FF7073">
      <w:pPr>
        <w:pStyle w:val="Default"/>
        <w:tabs>
          <w:tab w:val="left" w:pos="993"/>
        </w:tabs>
        <w:ind w:firstLine="709"/>
        <w:jc w:val="both"/>
        <w:rPr>
          <w:rFonts w:ascii="Abadi" w:eastAsia="Arial Unicode MS" w:hAnsi="Abadi" w:cs="Tahoma"/>
          <w:color w:val="auto"/>
          <w:sz w:val="21"/>
          <w:szCs w:val="21"/>
        </w:rPr>
      </w:pPr>
      <w:bookmarkStart w:id="88" w:name="_Hlk15487472"/>
      <w:r w:rsidRPr="00646252">
        <w:rPr>
          <w:rFonts w:ascii="Abadi" w:eastAsia="Arial Unicode MS" w:hAnsi="Abadi" w:cs="Tahoma"/>
          <w:bCs/>
          <w:sz w:val="21"/>
          <w:szCs w:val="21"/>
        </w:rPr>
        <w:t xml:space="preserve">-La Secretaría: </w:t>
      </w:r>
      <w:r w:rsidRPr="00646252">
        <w:rPr>
          <w:rFonts w:ascii="Abadi" w:eastAsia="Arial Unicode MS" w:hAnsi="Abadi" w:cs="Tahoma"/>
          <w:color w:val="auto"/>
          <w:sz w:val="21"/>
          <w:szCs w:val="21"/>
        </w:rPr>
        <w:t xml:space="preserve">El secretario del ayuntamiento de Doctor Mora, Gto., da respuesta a la consulta de tres iniciativas, la primera a efecto de </w:t>
      </w:r>
      <w:r w:rsidRPr="00646252">
        <w:rPr>
          <w:rFonts w:ascii="Abadi" w:eastAsia="Arial Unicode MS" w:hAnsi="Abadi" w:cs="Tahoma"/>
          <w:bCs/>
          <w:kern w:val="24"/>
          <w:sz w:val="21"/>
          <w:szCs w:val="21"/>
          <w:lang w:eastAsia="es-ES"/>
        </w:rPr>
        <w:t xml:space="preserve">reformar el inciso C de la fracción III del artículo 115 y adicionar un tercer y cuarto párrafos a la fracción VII del artículo 116 de la Constitución Política de los Estados Unidos Mexicanos; la segunda, para </w:t>
      </w:r>
      <w:r w:rsidRPr="00646252">
        <w:rPr>
          <w:rFonts w:ascii="Abadi" w:eastAsia="Arial Unicode MS" w:hAnsi="Abadi" w:cs="Tahoma"/>
          <w:color w:val="auto"/>
          <w:sz w:val="21"/>
          <w:szCs w:val="21"/>
        </w:rPr>
        <w:t>adicionar diversos artículos de la Constitución Política para el Estado de Guanajuato, de la Ley de Fiscalización Superior del Estado de Guanajuato y del Reglamento de la Ley de Fiscalización Superior del Estado de Guanajuato; y la tercera para adicionar un tercer párrafo al artículo 3 de la Constitución Política para el Estado de Guanajuato.</w:t>
      </w:r>
    </w:p>
    <w:bookmarkEnd w:id="88"/>
    <w:p w14:paraId="2BB5A205" w14:textId="77777777" w:rsidR="00FF7073" w:rsidRPr="00646252" w:rsidRDefault="00FF7073" w:rsidP="00FF7073">
      <w:pPr>
        <w:pStyle w:val="Sinespaciado"/>
        <w:tabs>
          <w:tab w:val="left" w:pos="993"/>
        </w:tabs>
        <w:ind w:firstLine="709"/>
        <w:jc w:val="both"/>
        <w:rPr>
          <w:rFonts w:ascii="Abadi" w:hAnsi="Abadi"/>
          <w:sz w:val="21"/>
          <w:szCs w:val="21"/>
        </w:rPr>
      </w:pPr>
    </w:p>
    <w:p w14:paraId="72155C5A"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iCs/>
          <w:sz w:val="21"/>
          <w:szCs w:val="21"/>
        </w:rPr>
      </w:pPr>
      <w:r w:rsidRPr="00646252">
        <w:rPr>
          <w:rFonts w:ascii="Abadi" w:eastAsia="Arial Unicode MS" w:hAnsi="Abadi" w:cs="Tahoma"/>
          <w:sz w:val="21"/>
          <w:szCs w:val="21"/>
          <w:lang w:eastAsia="en-US"/>
        </w:rPr>
        <w:t xml:space="preserve">El secretario de Ayuntamiento de Valle de Santiago, Gto., </w:t>
      </w:r>
      <w:bookmarkStart w:id="89" w:name="_Hlk15488053"/>
      <w:r w:rsidRPr="00646252">
        <w:rPr>
          <w:rFonts w:ascii="Abadi" w:eastAsia="Arial Unicode MS" w:hAnsi="Abadi" w:cs="Tahoma"/>
          <w:sz w:val="21"/>
          <w:szCs w:val="21"/>
          <w:lang w:eastAsia="en-US"/>
        </w:rPr>
        <w:t xml:space="preserve">remite contestación a la consulta de la iniciativa de </w:t>
      </w:r>
      <w:bookmarkStart w:id="90" w:name="_Hlk11409387"/>
      <w:r w:rsidRPr="00646252">
        <w:rPr>
          <w:rFonts w:ascii="Abadi" w:eastAsia="Arial Unicode MS" w:hAnsi="Abadi" w:cs="Tahoma"/>
          <w:sz w:val="21"/>
          <w:szCs w:val="21"/>
          <w:lang w:eastAsia="en-US"/>
        </w:rPr>
        <w:t>adición de los párrafos quinto</w:t>
      </w:r>
      <w:r w:rsidRPr="00646252">
        <w:rPr>
          <w:rFonts w:ascii="Abadi" w:eastAsia="Arial Unicode MS" w:hAnsi="Abadi" w:cs="Tahoma"/>
          <w:sz w:val="21"/>
          <w:szCs w:val="21"/>
        </w:rPr>
        <w:t xml:space="preserve"> y sexto al artículo 1 de la Constitución Política para el Estado de Guanajuato, </w:t>
      </w:r>
      <w:r w:rsidRPr="00646252">
        <w:rPr>
          <w:rFonts w:ascii="Abadi" w:eastAsia="Arial Unicode MS" w:hAnsi="Abadi" w:cs="Tahoma"/>
          <w:iCs/>
          <w:sz w:val="21"/>
          <w:szCs w:val="21"/>
        </w:rPr>
        <w:t>en materia de derecho a la imagen personal.</w:t>
      </w:r>
      <w:bookmarkEnd w:id="89"/>
      <w:bookmarkEnd w:id="90"/>
    </w:p>
    <w:p w14:paraId="3884CDED"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bCs/>
          <w:iCs/>
          <w:sz w:val="21"/>
          <w:szCs w:val="21"/>
        </w:rPr>
      </w:pPr>
    </w:p>
    <w:p w14:paraId="59DCBFDC"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El secretario del ayuntamiento de Victoria, Gto., </w:t>
      </w:r>
      <w:bookmarkStart w:id="91" w:name="_Hlk15644302"/>
      <w:r w:rsidRPr="00646252">
        <w:rPr>
          <w:rFonts w:ascii="Abadi" w:eastAsia="Arial Unicode MS" w:hAnsi="Abadi" w:cs="Tahoma"/>
          <w:sz w:val="21"/>
          <w:szCs w:val="21"/>
        </w:rPr>
        <w:t>remite respuesta a la iniciativa de adiciones a diversos artículos de la Constitución Política para el Estado de Guanajuato, de la Ley de Fiscalización Superior del Estado de Guanajuato y del    Reglamento de la Ley de Fiscalización Superior del Estado de Guanajuato.</w:t>
      </w:r>
    </w:p>
    <w:bookmarkEnd w:id="91"/>
    <w:p w14:paraId="04B92EB2" w14:textId="77777777" w:rsidR="00FF7073" w:rsidRPr="00646252" w:rsidRDefault="00FF7073" w:rsidP="00FF7073">
      <w:pPr>
        <w:pStyle w:val="Sinespaciado"/>
        <w:tabs>
          <w:tab w:val="left" w:pos="993"/>
        </w:tabs>
        <w:ind w:firstLine="709"/>
        <w:jc w:val="both"/>
        <w:rPr>
          <w:rFonts w:ascii="Abadi" w:hAnsi="Abadi"/>
          <w:sz w:val="21"/>
          <w:szCs w:val="21"/>
        </w:rPr>
      </w:pPr>
    </w:p>
    <w:p w14:paraId="4F4118FD"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iCs/>
          <w:sz w:val="21"/>
          <w:szCs w:val="21"/>
        </w:rPr>
      </w:pPr>
      <w:bookmarkStart w:id="92" w:name="_Hlk15487806"/>
      <w:r w:rsidRPr="00646252">
        <w:rPr>
          <w:rFonts w:ascii="Abadi" w:eastAsia="Arial Unicode MS" w:hAnsi="Abadi" w:cs="Tahoma"/>
          <w:iCs/>
          <w:sz w:val="21"/>
          <w:szCs w:val="21"/>
        </w:rPr>
        <w:t xml:space="preserve">-El C. Presidente: Enterados y se informa que se turnaron a la </w:t>
      </w:r>
      <w:bookmarkStart w:id="93" w:name="_Hlk14442878"/>
      <w:r w:rsidRPr="00646252">
        <w:rPr>
          <w:rFonts w:ascii="Abadi" w:eastAsia="Arial Unicode MS" w:hAnsi="Abadi" w:cs="Tahoma"/>
          <w:iCs/>
          <w:sz w:val="21"/>
          <w:szCs w:val="21"/>
        </w:rPr>
        <w:t xml:space="preserve">Comisión de </w:t>
      </w:r>
      <w:bookmarkStart w:id="94" w:name="_Hlk13754642"/>
      <w:r w:rsidRPr="00646252">
        <w:rPr>
          <w:rFonts w:ascii="Abadi" w:eastAsia="Arial Unicode MS" w:hAnsi="Abadi" w:cs="Tahoma"/>
          <w:iCs/>
          <w:sz w:val="21"/>
          <w:szCs w:val="21"/>
        </w:rPr>
        <w:t>Gobernación y Puntos Constitucionales.</w:t>
      </w:r>
      <w:bookmarkEnd w:id="93"/>
      <w:bookmarkEnd w:id="94"/>
    </w:p>
    <w:bookmarkEnd w:id="92"/>
    <w:p w14:paraId="0F686FD7"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34973AFC"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r w:rsidRPr="00646252">
        <w:rPr>
          <w:rFonts w:ascii="Abadi" w:eastAsia="Arial Unicode MS" w:hAnsi="Abadi" w:cs="Tahoma"/>
          <w:bCs/>
          <w:sz w:val="21"/>
          <w:szCs w:val="21"/>
        </w:rPr>
        <w:t xml:space="preserve">-La Secretaría: El director general de Apoyo a la Función Edilicia del municipio de León y el secretario del ayuntamiento de Comonfort </w:t>
      </w:r>
      <w:bookmarkStart w:id="95" w:name="_Hlk15642385"/>
      <w:r w:rsidRPr="00646252">
        <w:rPr>
          <w:rFonts w:ascii="Abadi" w:eastAsia="Arial Unicode MS" w:hAnsi="Abadi" w:cs="Tahoma"/>
          <w:bCs/>
          <w:sz w:val="21"/>
          <w:szCs w:val="21"/>
        </w:rPr>
        <w:t xml:space="preserve">remiten contestación </w:t>
      </w:r>
      <w:bookmarkStart w:id="96" w:name="_Hlk16097627"/>
      <w:r w:rsidRPr="00646252">
        <w:rPr>
          <w:rFonts w:ascii="Abadi" w:eastAsia="Arial Unicode MS" w:hAnsi="Abadi" w:cs="Tahoma"/>
          <w:bCs/>
          <w:sz w:val="21"/>
          <w:szCs w:val="21"/>
        </w:rPr>
        <w:t xml:space="preserve">a la consulta de la iniciativa de Ley para Prevenir, </w:t>
      </w:r>
      <w:r w:rsidRPr="00646252">
        <w:rPr>
          <w:rFonts w:ascii="Abadi" w:eastAsia="Arial Unicode MS" w:hAnsi="Abadi" w:cs="Tahoma"/>
          <w:bCs/>
          <w:sz w:val="21"/>
          <w:szCs w:val="21"/>
        </w:rPr>
        <w:lastRenderedPageBreak/>
        <w:t>Investigar y Sancionar la Tortura y Otros Tratos o Penas Crueles, Inhumanos o Degradantes en el Estado de Guanajuato y por la que se deroga el artículo 264 del Código Penal del Estado de Guanajuato.</w:t>
      </w:r>
      <w:bookmarkEnd w:id="95"/>
    </w:p>
    <w:bookmarkEnd w:id="96"/>
    <w:p w14:paraId="28BEB203"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36BFD61C"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Los secretarios de los ayuntamientos de </w:t>
      </w:r>
      <w:r w:rsidRPr="00646252">
        <w:rPr>
          <w:rFonts w:ascii="Abadi" w:eastAsia="Arial Unicode MS" w:hAnsi="Abadi" w:cs="Tahoma"/>
          <w:kern w:val="24"/>
          <w:sz w:val="21"/>
          <w:szCs w:val="21"/>
          <w:lang w:eastAsia="es-ES"/>
        </w:rPr>
        <w:t>Jaral del Progreso,</w:t>
      </w:r>
      <w:r w:rsidRPr="00646252">
        <w:rPr>
          <w:rFonts w:ascii="Abadi" w:eastAsia="Arial Unicode MS" w:hAnsi="Abadi" w:cs="Tahoma"/>
          <w:sz w:val="21"/>
          <w:szCs w:val="21"/>
        </w:rPr>
        <w:t xml:space="preserve"> Santiago Maravatío y </w:t>
      </w:r>
      <w:r w:rsidRPr="00646252">
        <w:rPr>
          <w:rFonts w:ascii="Abadi" w:eastAsia="Arial Unicode MS" w:hAnsi="Abadi" w:cs="Tahoma"/>
          <w:kern w:val="24"/>
          <w:sz w:val="21"/>
          <w:szCs w:val="21"/>
          <w:lang w:eastAsia="es-ES"/>
        </w:rPr>
        <w:t>Uriangato</w:t>
      </w:r>
      <w:r w:rsidRPr="00646252">
        <w:rPr>
          <w:rFonts w:ascii="Abadi" w:eastAsia="Arial Unicode MS" w:hAnsi="Abadi" w:cs="Tahoma"/>
          <w:sz w:val="21"/>
          <w:szCs w:val="21"/>
        </w:rPr>
        <w:t xml:space="preserve"> dan respuesta a la consulta de la iniciativa de reforma y adiciones de diversos artículos de la Ley para Prevenir, Atender y Erradicar la Trata de Personas en el Estado de Guanajuato y derogación de diversos artículos del Código Penal del Estado de Guanajuato.</w:t>
      </w:r>
    </w:p>
    <w:p w14:paraId="7885D2C6"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p>
    <w:p w14:paraId="40F3F7A1"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y se </w:t>
      </w:r>
      <w:bookmarkStart w:id="97" w:name="_Hlk16097679"/>
      <w:r w:rsidRPr="00646252">
        <w:rPr>
          <w:rFonts w:ascii="Abadi" w:eastAsia="Arial Unicode MS" w:hAnsi="Abadi" w:cs="Tahoma"/>
          <w:sz w:val="21"/>
          <w:szCs w:val="21"/>
        </w:rPr>
        <w:t>informa que se turnaron a la Comisión de Justicia.</w:t>
      </w:r>
      <w:bookmarkEnd w:id="97"/>
    </w:p>
    <w:p w14:paraId="6A6FC582"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5CF90D40"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r w:rsidRPr="00646252">
        <w:rPr>
          <w:rFonts w:ascii="Abadi" w:eastAsia="Arial Unicode MS" w:hAnsi="Abadi" w:cs="Tahoma"/>
          <w:bCs/>
          <w:sz w:val="21"/>
          <w:szCs w:val="21"/>
        </w:rPr>
        <w:t>-La Secretaría: El director general de Apoyo a la Función Edilicia del municipio de León</w:t>
      </w:r>
      <w:bookmarkStart w:id="98" w:name="_Hlk15643515"/>
      <w:r w:rsidRPr="00646252">
        <w:rPr>
          <w:rFonts w:ascii="Abadi" w:eastAsia="Arial Unicode MS" w:hAnsi="Abadi" w:cs="Tahoma"/>
          <w:bCs/>
          <w:sz w:val="21"/>
          <w:szCs w:val="21"/>
        </w:rPr>
        <w:t xml:space="preserve"> y el secretario del ayuntamiento de Comonfort</w:t>
      </w:r>
      <w:r w:rsidRPr="00646252">
        <w:rPr>
          <w:rFonts w:ascii="Abadi" w:eastAsia="Arial Unicode MS" w:hAnsi="Abadi" w:cs="Tahoma"/>
          <w:sz w:val="21"/>
          <w:szCs w:val="21"/>
        </w:rPr>
        <w:t xml:space="preserve"> </w:t>
      </w:r>
      <w:bookmarkStart w:id="99" w:name="_Hlk16098693"/>
      <w:r w:rsidRPr="00646252">
        <w:rPr>
          <w:rFonts w:ascii="Abadi" w:eastAsia="Arial Unicode MS" w:hAnsi="Abadi" w:cs="Tahoma"/>
          <w:bCs/>
          <w:sz w:val="21"/>
          <w:szCs w:val="21"/>
        </w:rPr>
        <w:t>remiten contestación a la consulta de la iniciativa de reforma y adición de diversos artículos de la Ley para el Ejercicio y Control de los Recursos Públicos para el Estado y los Municipios de Guanajuato y de derogación de la fracción X del artículo 276 de la Ley Orgánica del Poder Legislativo del Estado de Guanajuato.</w:t>
      </w:r>
    </w:p>
    <w:bookmarkEnd w:id="98"/>
    <w:bookmarkEnd w:id="99"/>
    <w:p w14:paraId="597E4835" w14:textId="77777777" w:rsidR="00FF7073" w:rsidRPr="00646252" w:rsidRDefault="00FF7073" w:rsidP="00FF7073">
      <w:pPr>
        <w:pStyle w:val="Sinespaciado"/>
        <w:tabs>
          <w:tab w:val="left" w:pos="993"/>
        </w:tabs>
        <w:ind w:firstLine="709"/>
        <w:jc w:val="both"/>
        <w:rPr>
          <w:rFonts w:ascii="Abadi" w:eastAsia="Arial Unicode MS" w:hAnsi="Abadi" w:cs="Tahoma"/>
          <w:bCs/>
          <w:kern w:val="24"/>
          <w:sz w:val="21"/>
          <w:szCs w:val="21"/>
          <w:lang w:eastAsia="es-ES"/>
        </w:rPr>
      </w:pPr>
    </w:p>
    <w:p w14:paraId="5CA51209"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informa que se turnaron a la Comisión de Hacienda y Fiscalización.</w:t>
      </w:r>
    </w:p>
    <w:p w14:paraId="43B1DBFB"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1950F790" w14:textId="77777777" w:rsidR="00FF7073" w:rsidRPr="00646252" w:rsidRDefault="00FF7073" w:rsidP="00FF7073">
      <w:pPr>
        <w:pStyle w:val="Sinespaciado"/>
        <w:tabs>
          <w:tab w:val="left" w:pos="993"/>
        </w:tabs>
        <w:ind w:firstLine="709"/>
        <w:jc w:val="both"/>
        <w:rPr>
          <w:rFonts w:ascii="Abadi" w:hAnsi="Abadi"/>
          <w:iCs/>
          <w:sz w:val="21"/>
          <w:szCs w:val="21"/>
        </w:rPr>
      </w:pPr>
      <w:r w:rsidRPr="00646252">
        <w:rPr>
          <w:rFonts w:ascii="Abadi" w:eastAsia="Arial Unicode MS" w:hAnsi="Abadi" w:cs="Tahoma"/>
          <w:bCs/>
          <w:sz w:val="21"/>
          <w:szCs w:val="21"/>
        </w:rPr>
        <w:t xml:space="preserve">-La Secretaría: </w:t>
      </w:r>
      <w:r w:rsidRPr="00646252">
        <w:rPr>
          <w:rFonts w:ascii="Abadi" w:hAnsi="Abadi"/>
          <w:sz w:val="21"/>
          <w:szCs w:val="21"/>
        </w:rPr>
        <w:t xml:space="preserve">Los </w:t>
      </w:r>
      <w:bookmarkStart w:id="100" w:name="_Hlk16099113"/>
      <w:bookmarkStart w:id="101" w:name="_Hlk16099398"/>
      <w:r w:rsidRPr="00646252">
        <w:rPr>
          <w:rFonts w:ascii="Abadi" w:hAnsi="Abadi"/>
          <w:sz w:val="21"/>
          <w:szCs w:val="21"/>
        </w:rPr>
        <w:t xml:space="preserve">regidores Víctor Hugo Rueda Olmos, María Isabel Campo Martín y Emilia Verastegui de la Garma </w:t>
      </w:r>
      <w:bookmarkEnd w:id="100"/>
      <w:r w:rsidRPr="00646252">
        <w:rPr>
          <w:rFonts w:ascii="Abadi" w:hAnsi="Abadi"/>
          <w:sz w:val="21"/>
          <w:szCs w:val="21"/>
        </w:rPr>
        <w:t xml:space="preserve">del ayuntamiento de Salamanca, Gto., </w:t>
      </w:r>
      <w:bookmarkStart w:id="102" w:name="_Hlk16099189"/>
      <w:bookmarkEnd w:id="101"/>
      <w:r w:rsidRPr="00646252">
        <w:rPr>
          <w:rFonts w:ascii="Abadi" w:hAnsi="Abadi"/>
          <w:sz w:val="21"/>
          <w:szCs w:val="21"/>
        </w:rPr>
        <w:t xml:space="preserve">remiten copia de la denuncia de investigación de situación excepcional, presentada ante la Auditoría Superior del Estado de Guanajuato, para que se realice una auditoría a la administración municipal con motivo de la adquisición de luminarias </w:t>
      </w:r>
      <w:r w:rsidRPr="00646252">
        <w:rPr>
          <w:rFonts w:ascii="Abadi" w:hAnsi="Abadi"/>
          <w:iCs/>
          <w:sz w:val="21"/>
          <w:szCs w:val="21"/>
        </w:rPr>
        <w:t>led.</w:t>
      </w:r>
    </w:p>
    <w:bookmarkEnd w:id="102"/>
    <w:p w14:paraId="52361ED0"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p>
    <w:p w14:paraId="0148E0B1"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r w:rsidRPr="00646252">
        <w:rPr>
          <w:rFonts w:ascii="Abadi" w:eastAsia="Arial Unicode MS" w:hAnsi="Abadi" w:cs="Tahoma"/>
          <w:bCs/>
          <w:sz w:val="21"/>
          <w:szCs w:val="21"/>
        </w:rPr>
        <w:t xml:space="preserve">La tesorera municipal de </w:t>
      </w:r>
      <w:bookmarkStart w:id="103" w:name="_Hlk16100322"/>
      <w:bookmarkStart w:id="104" w:name="_Hlk16100051"/>
      <w:r w:rsidRPr="00646252">
        <w:rPr>
          <w:rFonts w:ascii="Abadi" w:eastAsia="Arial Unicode MS" w:hAnsi="Abadi" w:cs="Tahoma"/>
          <w:bCs/>
          <w:sz w:val="21"/>
          <w:szCs w:val="21"/>
        </w:rPr>
        <w:t>Dolores Hidalgo Cuna de la Independencia Nacional, Gto.,</w:t>
      </w:r>
      <w:bookmarkEnd w:id="103"/>
      <w:r w:rsidRPr="00646252">
        <w:rPr>
          <w:rFonts w:ascii="Abadi" w:eastAsia="Arial Unicode MS" w:hAnsi="Abadi" w:cs="Tahoma"/>
          <w:bCs/>
          <w:sz w:val="21"/>
          <w:szCs w:val="21"/>
        </w:rPr>
        <w:t xml:space="preserve"> </w:t>
      </w:r>
      <w:bookmarkStart w:id="105" w:name="_Hlk16100194"/>
      <w:bookmarkEnd w:id="104"/>
      <w:r w:rsidRPr="00646252">
        <w:rPr>
          <w:rFonts w:ascii="Abadi" w:eastAsia="Arial Unicode MS" w:hAnsi="Abadi" w:cs="Tahoma"/>
          <w:bCs/>
          <w:sz w:val="21"/>
          <w:szCs w:val="21"/>
        </w:rPr>
        <w:t xml:space="preserve">remite contestación al oficio de requerimiento de información formulado por la Comisión de Hacienda y Fiscalización, en relación a la solicitud de autorización para contratar financiamiento con el objeto de llevar a cabo obra pública productiva.  </w:t>
      </w:r>
      <w:bookmarkEnd w:id="105"/>
    </w:p>
    <w:p w14:paraId="63E09295"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p>
    <w:p w14:paraId="39644562"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r w:rsidRPr="00646252">
        <w:rPr>
          <w:rFonts w:ascii="Abadi" w:eastAsia="Arial Unicode MS" w:hAnsi="Abadi" w:cs="Tahoma"/>
          <w:bCs/>
          <w:sz w:val="21"/>
          <w:szCs w:val="21"/>
        </w:rPr>
        <w:t xml:space="preserve">El presidente municipal de </w:t>
      </w:r>
      <w:bookmarkStart w:id="106" w:name="_Hlk16100581"/>
      <w:r w:rsidRPr="00646252">
        <w:rPr>
          <w:rFonts w:ascii="Abadi" w:eastAsia="Arial Unicode MS" w:hAnsi="Abadi" w:cs="Tahoma"/>
          <w:bCs/>
          <w:sz w:val="21"/>
          <w:szCs w:val="21"/>
        </w:rPr>
        <w:t xml:space="preserve">Dolores Hidalgo Cuna de la Independencia Nacional, Gto., </w:t>
      </w:r>
      <w:bookmarkStart w:id="107" w:name="_Hlk16100507"/>
      <w:bookmarkEnd w:id="106"/>
      <w:r w:rsidRPr="00646252">
        <w:rPr>
          <w:rFonts w:ascii="Abadi" w:eastAsia="Arial Unicode MS" w:hAnsi="Abadi" w:cs="Tahoma"/>
          <w:bCs/>
          <w:sz w:val="21"/>
          <w:szCs w:val="21"/>
        </w:rPr>
        <w:t xml:space="preserve">solicita llevar a cabo una reunión de trabajo con los representantes de dicho municipio y la Comisión de Hacienda y Fiscalización, a fin de exponer o aclarar cualquier elemento técnico, legal o financiero entre otros que derive de la solicitud de autorización para contratar financiamiento con el objeto de llevar a cabo obra pública productiva.  </w:t>
      </w:r>
    </w:p>
    <w:bookmarkEnd w:id="107"/>
    <w:p w14:paraId="56C68B14"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p>
    <w:p w14:paraId="19D26D3D"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turnan a la Comisión de Hacienda y Fiscalización.</w:t>
      </w:r>
    </w:p>
    <w:p w14:paraId="38B57103"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23BD4E3E"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r w:rsidRPr="00646252">
        <w:rPr>
          <w:rFonts w:ascii="Abadi" w:eastAsia="Arial Unicode MS" w:hAnsi="Abadi" w:cs="Tahoma"/>
          <w:bCs/>
          <w:sz w:val="21"/>
          <w:szCs w:val="21"/>
        </w:rPr>
        <w:t xml:space="preserve">-La Secretaría: El secretario del ayuntamiento de Coroneo, Gto., </w:t>
      </w:r>
      <w:bookmarkStart w:id="108" w:name="_Hlk16100773"/>
      <w:r w:rsidRPr="00646252">
        <w:rPr>
          <w:rFonts w:ascii="Abadi" w:eastAsia="Arial Unicode MS" w:hAnsi="Abadi" w:cs="Tahoma"/>
          <w:bCs/>
          <w:sz w:val="21"/>
          <w:szCs w:val="21"/>
        </w:rPr>
        <w:t>remite contestación a la consulta de la iniciativa de reformas, adiciones y derogaciones de diversas leyes para el fortalecimiento de las instituciones especializadas en la protección y restitución de los derechos de niñas, niños y adolescentes en el estado de Guanajuato.</w:t>
      </w:r>
    </w:p>
    <w:bookmarkEnd w:id="108"/>
    <w:p w14:paraId="306F654F"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3C8E57CC"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w:t>
      </w:r>
      <w:bookmarkStart w:id="109" w:name="_Hlk16100817"/>
      <w:r w:rsidRPr="00646252">
        <w:rPr>
          <w:rFonts w:ascii="Abadi" w:eastAsia="Arial Unicode MS" w:hAnsi="Abadi" w:cs="Tahoma"/>
          <w:sz w:val="21"/>
          <w:szCs w:val="21"/>
        </w:rPr>
        <w:t>y se informa que en el Periódico Oficial del Gobierno del Estado número 153, tercera parte, de fecha 1 de agosto de 2019, se publicó el Decreto número 90 que contienen las reformas, adiciones y derogaciones de dichas leyes.</w:t>
      </w:r>
    </w:p>
    <w:bookmarkEnd w:id="109"/>
    <w:p w14:paraId="3BCB0D9E"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77D63E70" w14:textId="77777777" w:rsidR="00FF7073" w:rsidRPr="00646252" w:rsidRDefault="00FF7073" w:rsidP="00FF7073">
      <w:pPr>
        <w:pStyle w:val="Prrafodelista"/>
        <w:widowControl w:val="0"/>
        <w:numPr>
          <w:ilvl w:val="0"/>
          <w:numId w:val="4"/>
        </w:numPr>
        <w:tabs>
          <w:tab w:val="left" w:pos="993"/>
        </w:tabs>
        <w:ind w:left="0" w:firstLine="709"/>
        <w:contextualSpacing/>
        <w:jc w:val="both"/>
        <w:rPr>
          <w:rFonts w:ascii="Abadi" w:eastAsia="Arial Unicode MS" w:hAnsi="Abadi" w:cs="Tahoma"/>
          <w:sz w:val="21"/>
          <w:szCs w:val="21"/>
        </w:rPr>
      </w:pPr>
      <w:r w:rsidRPr="00646252">
        <w:rPr>
          <w:rFonts w:ascii="Abadi" w:eastAsia="Arial Unicode MS" w:hAnsi="Abadi" w:cs="Tahoma"/>
          <w:bCs/>
          <w:kern w:val="24"/>
          <w:sz w:val="21"/>
          <w:szCs w:val="21"/>
        </w:rPr>
        <w:t>Comunicados provenientes de los poderes de otros e</w:t>
      </w:r>
      <w:r w:rsidRPr="00646252">
        <w:rPr>
          <w:rFonts w:ascii="Abadi" w:eastAsia="Arial Unicode MS" w:hAnsi="Abadi" w:cs="Tahoma"/>
          <w:sz w:val="21"/>
          <w:szCs w:val="21"/>
        </w:rPr>
        <w:t>stados.</w:t>
      </w:r>
    </w:p>
    <w:p w14:paraId="712638EF"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6263188A"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La Sexagésima Segunda Legislatura del Congreso del Estado de Guerrero </w:t>
      </w:r>
      <w:bookmarkStart w:id="110" w:name="_Hlk15492479"/>
      <w:r w:rsidRPr="00646252">
        <w:rPr>
          <w:rFonts w:ascii="Abadi" w:eastAsia="Arial Unicode MS" w:hAnsi="Abadi" w:cs="Tahoma"/>
          <w:sz w:val="21"/>
          <w:szCs w:val="21"/>
        </w:rPr>
        <w:t xml:space="preserve">remite punto de acuerdo para exhortar al titular de la Secretaría de Agricultura y Desarrollo Rural y al director del Servicio Nacional de Sanidad, Inocuidad y Calidad Agroalimentaria, con el fin de promover protocolos sanitarios para que los ganaderos mexicanos, puedan exportar a otros países, ganados de registro en pie, semen y embriones. </w:t>
      </w:r>
      <w:bookmarkEnd w:id="110"/>
    </w:p>
    <w:p w14:paraId="0EB15FBF"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45B2CE4B"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La Sexagésima Segunda Legislatura del Congreso del Estado de Guerrero </w:t>
      </w:r>
      <w:bookmarkStart w:id="111" w:name="_Hlk15493137"/>
      <w:r w:rsidRPr="00646252">
        <w:rPr>
          <w:rFonts w:ascii="Abadi" w:eastAsia="Arial Unicode MS" w:hAnsi="Abadi" w:cs="Tahoma"/>
          <w:sz w:val="21"/>
          <w:szCs w:val="21"/>
        </w:rPr>
        <w:t xml:space="preserve">remite acuerdo parlamentario, por el que se  exhorta al Secretario de Relaciones Exteriores del gobierno federal, para que en uso de las atribuciones conferidas por la ley, genere todas las acciones diplomáticas que correspondan con el gobierno de los </w:t>
      </w:r>
      <w:r w:rsidRPr="00646252">
        <w:rPr>
          <w:rFonts w:ascii="Abadi" w:eastAsia="Arial Unicode MS" w:hAnsi="Abadi" w:cs="Tahoma"/>
          <w:sz w:val="21"/>
          <w:szCs w:val="21"/>
        </w:rPr>
        <w:lastRenderedPageBreak/>
        <w:t>Estados Unidos de América, con la finalidad de gestionar la cesación de los efectos de alerta de seguridad referente a nuestro país, emitida por ese gobierno el 7 de marzo de dos mil dieciocho, comunicada a la embajada y consulados que mantiene en nuestro territorio nacional.</w:t>
      </w:r>
    </w:p>
    <w:p w14:paraId="77A0FE04"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bookmarkEnd w:id="111"/>
    <w:p w14:paraId="763DD96F"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La Sexagésima Sexta Legislatura del </w:t>
      </w:r>
      <w:bookmarkStart w:id="112" w:name="_Hlk15492549"/>
      <w:r w:rsidRPr="00646252">
        <w:rPr>
          <w:rFonts w:ascii="Abadi" w:eastAsia="Arial Unicode MS" w:hAnsi="Abadi" w:cs="Tahoma"/>
          <w:sz w:val="21"/>
          <w:szCs w:val="21"/>
        </w:rPr>
        <w:t>Congreso del Estado de Chihuahua remite acuerdo por el que se exhorta al presidente de la Comisión Nacional de los Derechos Humanos, para que, en atención y cumplimiento de la ley, siga el procedimiento previsto en los casos en los cuales las recomendaciones que emite ese órgano autónomo no son aceptados o cumplidas, a fin de garantizar el cumplimento de la recomendación 29/2019; al Senado de la República para que en atención a las facultades que le otorga la Ley de la Comisión Nacional de los Derechos Humanos</w:t>
      </w:r>
      <w:bookmarkEnd w:id="112"/>
      <w:r w:rsidRPr="00646252">
        <w:rPr>
          <w:rFonts w:ascii="Abadi" w:eastAsia="Arial Unicode MS" w:hAnsi="Abadi" w:cs="Tahoma"/>
          <w:sz w:val="21"/>
          <w:szCs w:val="21"/>
        </w:rPr>
        <w:t>, solicite la comparecencia del Ejecutivo Federal y de la titular de la Secretaria de Bienestar; así como a los delegados estatales que consideren necesario a efecto de que expliquen, fundamenten y motiven las razones por las cuales no han aceptado ni dado cumplimiento a la recomendación 29/2019.</w:t>
      </w:r>
    </w:p>
    <w:p w14:paraId="3DCB6C70"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400BDAEE"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La Quincuagésima Novena Legislatura del Congreso del Estado de Querétaro </w:t>
      </w:r>
      <w:bookmarkStart w:id="113" w:name="_Hlk15492891"/>
      <w:r w:rsidRPr="00646252">
        <w:rPr>
          <w:rFonts w:ascii="Abadi" w:eastAsia="Arial Unicode MS" w:hAnsi="Abadi" w:cs="Tahoma"/>
          <w:sz w:val="21"/>
          <w:szCs w:val="21"/>
        </w:rPr>
        <w:t>comunica la aprobación del acuerdo para exhortar al Poder Ejecutivo Federal a que fije una postura firme y enérgica ante los anuncios del presidente de los Estados Unidos de Norteamérica, Donald Trump, sobre redadas y deportaciones masivas de migrantes mexicanos, y a implementar mecanismos para proteger y asistir a los connacionales que eventualmente resulten afectados por estas medidas.</w:t>
      </w:r>
      <w:bookmarkEnd w:id="113"/>
      <w:r w:rsidRPr="00646252">
        <w:rPr>
          <w:rFonts w:ascii="Abadi" w:eastAsia="Arial Unicode MS" w:hAnsi="Abadi" w:cs="Tahoma"/>
          <w:sz w:val="21"/>
          <w:szCs w:val="21"/>
        </w:rPr>
        <w:t xml:space="preserve"> </w:t>
      </w:r>
    </w:p>
    <w:p w14:paraId="21DAB8ED"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5EF5151E"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La Primera Legislatura del Congreso de la Ciudad de México </w:t>
      </w:r>
      <w:bookmarkStart w:id="114" w:name="_Hlk15493055"/>
      <w:r w:rsidRPr="00646252">
        <w:rPr>
          <w:rFonts w:ascii="Abadi" w:eastAsia="Arial Unicode MS" w:hAnsi="Abadi" w:cs="Tahoma"/>
          <w:sz w:val="21"/>
          <w:szCs w:val="21"/>
        </w:rPr>
        <w:t xml:space="preserve">comunica la aprobación del acuerdo por el  que se exhorta a diversas autoridades para  declarar patrimonio intangible a los diseños, patrones, procesos, ornamentos en la indumentaria mexicana, piezas de uso cotidiano y creaciones artesanales de los pueblos originarios de la Ciudad de México; a elaborar iniciativas para el reconocimiento de los derechos de autor y su protección legal; incluir en sus agendas la problemática </w:t>
      </w:r>
      <w:r w:rsidRPr="00646252">
        <w:rPr>
          <w:rFonts w:ascii="Abadi" w:eastAsia="Arial Unicode MS" w:hAnsi="Abadi" w:cs="Tahoma"/>
          <w:sz w:val="21"/>
          <w:szCs w:val="21"/>
        </w:rPr>
        <w:t>relacionada con su reconocimiento, así como para que se elaboren leyes que protejan la identidad y autoría de las creaciones artesanales de los pueblos originarios de cada estado.</w:t>
      </w:r>
    </w:p>
    <w:bookmarkEnd w:id="114"/>
    <w:p w14:paraId="7B380280"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2EC4EA34"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La Sexagésima Segunda Legislatura del Congreso del Estado de San Luis Potosí </w:t>
      </w:r>
      <w:bookmarkStart w:id="115" w:name="_Hlk13661584"/>
      <w:bookmarkStart w:id="116" w:name="_Hlk15493493"/>
      <w:r w:rsidRPr="00646252">
        <w:rPr>
          <w:rFonts w:ascii="Abadi" w:eastAsia="Arial Unicode MS" w:hAnsi="Abadi" w:cs="Tahoma"/>
          <w:sz w:val="21"/>
          <w:szCs w:val="21"/>
        </w:rPr>
        <w:t>comunica la clausura del segundo periodo ordinario de sesiones del primer año de ejercicio legal, la elección e instalación de la Diputación Permanente que fungirá durante el receso del 1 de julio al 14 de septiembre de 2019</w:t>
      </w:r>
      <w:bookmarkEnd w:id="115"/>
      <w:r w:rsidRPr="00646252">
        <w:rPr>
          <w:rFonts w:ascii="Abadi" w:eastAsia="Arial Unicode MS" w:hAnsi="Abadi" w:cs="Tahoma"/>
          <w:sz w:val="21"/>
          <w:szCs w:val="21"/>
        </w:rPr>
        <w:t>.</w:t>
      </w:r>
    </w:p>
    <w:p w14:paraId="5359908D"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2E0B4BE3"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La Sexagésima Legislatura del Congreso del Estado de Puebla comunica la elección de tres vocales que se integrarán a la Comisión Permanente por el periodo del 16 de julio al 14 de septiembre del año en curso, correspondiente al primer año de ejercicio legal.</w:t>
      </w:r>
    </w:p>
    <w:p w14:paraId="026B1511"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bookmarkEnd w:id="116"/>
    <w:p w14:paraId="6113D93B"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La Sexagésima Cuarta Legislatura del Congreso del Estado de Hidalgo </w:t>
      </w:r>
      <w:bookmarkStart w:id="117" w:name="_Hlk16103810"/>
      <w:r w:rsidRPr="00646252">
        <w:rPr>
          <w:rFonts w:ascii="Abadi" w:eastAsia="Arial Unicode MS" w:hAnsi="Abadi" w:cs="Tahoma"/>
          <w:sz w:val="21"/>
          <w:szCs w:val="21"/>
        </w:rPr>
        <w:t>comunica la aprobación del acuerdo mediante el cual se formula la iniciativa de decreto ante la Cámara de Diputados del Honorable Congreso de la Unión, a fin de reformar la fracción I del artículo 151 de la Ley del Impuesto Sobre la Renta.</w:t>
      </w:r>
      <w:bookmarkEnd w:id="117"/>
    </w:p>
    <w:p w14:paraId="5181A525"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75A95ED2"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t xml:space="preserve">La Sexagésima Tercera Legislatura del Congreso del Estado de Zacatecas </w:t>
      </w:r>
      <w:bookmarkStart w:id="118" w:name="_Hlk16104090"/>
      <w:r w:rsidRPr="00646252">
        <w:rPr>
          <w:rFonts w:ascii="Abadi" w:eastAsia="Arial Unicode MS" w:hAnsi="Abadi" w:cs="Tahoma"/>
          <w:sz w:val="21"/>
          <w:szCs w:val="21"/>
        </w:rPr>
        <w:t>comunica la elección de la Mesa Directiva que fungirá durante el primer periodo ordinario de sesiones, correspondiente a su segundo año de ejercicio constitucional.</w:t>
      </w:r>
      <w:bookmarkEnd w:id="118"/>
    </w:p>
    <w:p w14:paraId="7DA78B15"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1F8F9AF1"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w:t>
      </w:r>
    </w:p>
    <w:p w14:paraId="6337E232" w14:textId="77777777" w:rsidR="00FF7073" w:rsidRPr="00646252" w:rsidRDefault="00FF7073" w:rsidP="00FF7073">
      <w:pPr>
        <w:pStyle w:val="Sangradetextonormal"/>
        <w:widowControl w:val="0"/>
        <w:tabs>
          <w:tab w:val="left" w:pos="993"/>
        </w:tabs>
        <w:spacing w:after="0"/>
        <w:ind w:left="0" w:firstLine="709"/>
        <w:jc w:val="both"/>
        <w:rPr>
          <w:rFonts w:ascii="Abadi" w:hAnsi="Abadi"/>
          <w:sz w:val="21"/>
          <w:szCs w:val="21"/>
        </w:rPr>
      </w:pPr>
    </w:p>
    <w:p w14:paraId="71ED7F6A"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La Sexagésima Cuarta Legislatura del Congreso del Estado de Hidalgo </w:t>
      </w:r>
      <w:bookmarkStart w:id="119" w:name="_Hlk16104235"/>
      <w:r w:rsidRPr="00646252">
        <w:rPr>
          <w:rFonts w:ascii="Abadi" w:eastAsia="Arial Unicode MS" w:hAnsi="Abadi" w:cs="Tahoma"/>
          <w:sz w:val="21"/>
          <w:szCs w:val="21"/>
        </w:rPr>
        <w:t xml:space="preserve">comunica el acuerdo recaído al exhorto, aprobado por esta Legislatura, a la </w:t>
      </w:r>
      <w:bookmarkStart w:id="120" w:name="_Hlk528065668"/>
      <w:r w:rsidRPr="00646252">
        <w:rPr>
          <w:rFonts w:ascii="Abadi" w:eastAsia="Arial Unicode MS" w:hAnsi="Abadi" w:cs="Tahoma"/>
          <w:sz w:val="21"/>
          <w:szCs w:val="21"/>
        </w:rPr>
        <w:t xml:space="preserve">Cámara de Diputados del Congreso de la Unión, </w:t>
      </w:r>
      <w:bookmarkStart w:id="121" w:name="_Hlk528065646"/>
      <w:r w:rsidRPr="00646252">
        <w:rPr>
          <w:rFonts w:ascii="Abadi" w:eastAsia="Arial Unicode MS" w:hAnsi="Abadi" w:cs="Tahoma"/>
          <w:sz w:val="21"/>
          <w:szCs w:val="21"/>
        </w:rPr>
        <w:t>para que se analicen y aprueben las reformas que permitan, a través de los dispositivos legales, establecer un mecanismo de excepción en la aplicación del Régimen de Incorporación Fiscal cuando se trate de pequeños comercios y éstos puedan continuar tributando bajo los requisitos contables establecidos en el antiguo Régimen de Pequeños Contribuyentes</w:t>
      </w:r>
      <w:bookmarkEnd w:id="120"/>
      <w:bookmarkEnd w:id="121"/>
      <w:r w:rsidRPr="00646252">
        <w:rPr>
          <w:rFonts w:ascii="Abadi" w:eastAsia="Arial Unicode MS" w:hAnsi="Abadi" w:cs="Tahoma"/>
          <w:sz w:val="21"/>
          <w:szCs w:val="21"/>
        </w:rPr>
        <w:t>.</w:t>
      </w:r>
    </w:p>
    <w:bookmarkEnd w:id="119"/>
    <w:p w14:paraId="3F3DEAE3"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p>
    <w:p w14:paraId="4568D72A" w14:textId="77777777" w:rsidR="00FF7073" w:rsidRPr="00646252" w:rsidRDefault="00FF7073" w:rsidP="00FF7073">
      <w:pPr>
        <w:pStyle w:val="Sinespaciado"/>
        <w:tabs>
          <w:tab w:val="left" w:pos="993"/>
        </w:tabs>
        <w:ind w:firstLine="709"/>
        <w:jc w:val="both"/>
        <w:rPr>
          <w:rFonts w:ascii="Abadi" w:eastAsia="Arial Unicode MS" w:hAnsi="Abadi" w:cs="Tahoma"/>
          <w:sz w:val="21"/>
          <w:szCs w:val="21"/>
        </w:rPr>
      </w:pPr>
      <w:r w:rsidRPr="00646252">
        <w:rPr>
          <w:rFonts w:ascii="Abadi" w:eastAsia="Arial Unicode MS" w:hAnsi="Abadi" w:cs="Tahoma"/>
          <w:sz w:val="21"/>
          <w:szCs w:val="21"/>
        </w:rPr>
        <w:lastRenderedPageBreak/>
        <w:t xml:space="preserve">La Sexagésima Cuarta Legislatura del Congreso del Estado de Hidalgo </w:t>
      </w:r>
      <w:bookmarkStart w:id="122" w:name="_Hlk16104332"/>
      <w:r w:rsidRPr="00646252">
        <w:rPr>
          <w:rFonts w:ascii="Abadi" w:eastAsia="Arial Unicode MS" w:hAnsi="Abadi" w:cs="Tahoma"/>
          <w:sz w:val="21"/>
          <w:szCs w:val="21"/>
        </w:rPr>
        <w:t xml:space="preserve">comunica el acuerdo recaído a la iniciativa formulada por esta Legislatura, mediante la cual </w:t>
      </w:r>
      <w:bookmarkStart w:id="123" w:name="_Hlk528745549"/>
      <w:r w:rsidRPr="00646252">
        <w:rPr>
          <w:rFonts w:ascii="Abadi" w:eastAsia="Arial Unicode MS" w:hAnsi="Abadi" w:cs="Tahoma"/>
          <w:sz w:val="21"/>
          <w:szCs w:val="21"/>
        </w:rPr>
        <w:t>se reforma el artículo Décimo Transitorio de la Ley de Disciplina Financiera de las Entidades Federativas y los Municipios</w:t>
      </w:r>
      <w:bookmarkEnd w:id="123"/>
      <w:r w:rsidRPr="00646252">
        <w:rPr>
          <w:rFonts w:ascii="Abadi" w:eastAsia="Arial Unicode MS" w:hAnsi="Abadi" w:cs="Tahoma"/>
          <w:sz w:val="21"/>
          <w:szCs w:val="21"/>
        </w:rPr>
        <w:t>.</w:t>
      </w:r>
    </w:p>
    <w:bookmarkEnd w:id="122"/>
    <w:p w14:paraId="621331C9" w14:textId="77777777" w:rsidR="00FF7073" w:rsidRPr="00646252" w:rsidRDefault="00FF7073" w:rsidP="00FF7073">
      <w:pPr>
        <w:pStyle w:val="Sinespaciado"/>
        <w:tabs>
          <w:tab w:val="left" w:pos="993"/>
        </w:tabs>
        <w:ind w:firstLine="709"/>
        <w:jc w:val="both"/>
        <w:rPr>
          <w:rFonts w:ascii="Abadi" w:eastAsia="Arial Unicode MS" w:hAnsi="Abadi" w:cs="Tahoma"/>
          <w:bCs/>
          <w:sz w:val="21"/>
          <w:szCs w:val="21"/>
        </w:rPr>
      </w:pPr>
    </w:p>
    <w:p w14:paraId="1569C975"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 </w:t>
      </w:r>
      <w:bookmarkStart w:id="124" w:name="_Hlk16104269"/>
      <w:r w:rsidRPr="00646252">
        <w:rPr>
          <w:rFonts w:ascii="Abadi" w:eastAsia="Arial Unicode MS" w:hAnsi="Abadi" w:cs="Tahoma"/>
          <w:sz w:val="21"/>
          <w:szCs w:val="21"/>
        </w:rPr>
        <w:t>y se informa que se turnaron a la Comisión de Hacienda y Fiscalización.</w:t>
      </w:r>
      <w:bookmarkEnd w:id="124"/>
    </w:p>
    <w:p w14:paraId="1662546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p>
    <w:p w14:paraId="554C2D5C" w14:textId="77777777" w:rsidR="00FF7073" w:rsidRPr="00646252" w:rsidRDefault="00FF7073" w:rsidP="00FF7073">
      <w:pPr>
        <w:pStyle w:val="Prrafodelista"/>
        <w:widowControl w:val="0"/>
        <w:numPr>
          <w:ilvl w:val="0"/>
          <w:numId w:val="4"/>
        </w:numPr>
        <w:tabs>
          <w:tab w:val="left" w:pos="993"/>
        </w:tabs>
        <w:ind w:left="0" w:firstLine="709"/>
        <w:contextualSpacing/>
        <w:jc w:val="both"/>
        <w:rPr>
          <w:rFonts w:ascii="Abadi" w:eastAsia="Arial Unicode MS" w:hAnsi="Abadi" w:cs="Tahoma"/>
          <w:bCs/>
          <w:kern w:val="24"/>
          <w:sz w:val="21"/>
          <w:szCs w:val="21"/>
        </w:rPr>
      </w:pPr>
      <w:r w:rsidRPr="00646252">
        <w:rPr>
          <w:rFonts w:ascii="Abadi" w:eastAsia="Arial Unicode MS" w:hAnsi="Abadi" w:cs="Tahoma"/>
          <w:bCs/>
          <w:kern w:val="24"/>
          <w:sz w:val="21"/>
          <w:szCs w:val="21"/>
        </w:rPr>
        <w:t>Correspondencia proveniente de particulares.</w:t>
      </w:r>
    </w:p>
    <w:p w14:paraId="667502A1" w14:textId="77777777" w:rsidR="00FF7073" w:rsidRPr="00646252" w:rsidRDefault="00FF7073" w:rsidP="00FF7073">
      <w:pPr>
        <w:tabs>
          <w:tab w:val="left" w:pos="993"/>
        </w:tabs>
        <w:autoSpaceDE w:val="0"/>
        <w:autoSpaceDN w:val="0"/>
        <w:adjustRightInd w:val="0"/>
        <w:ind w:firstLine="709"/>
        <w:jc w:val="both"/>
        <w:rPr>
          <w:rFonts w:ascii="Abadi" w:eastAsia="Arial Unicode MS" w:hAnsi="Abadi" w:cs="Tahoma"/>
          <w:sz w:val="21"/>
          <w:szCs w:val="21"/>
        </w:rPr>
      </w:pPr>
      <w:bookmarkStart w:id="125" w:name="_Hlk16106848"/>
    </w:p>
    <w:p w14:paraId="31F2BD05" w14:textId="77777777" w:rsidR="00FF7073" w:rsidRPr="00646252" w:rsidRDefault="00FF7073" w:rsidP="00FF7073">
      <w:pPr>
        <w:tabs>
          <w:tab w:val="left" w:pos="993"/>
        </w:tabs>
        <w:autoSpaceDE w:val="0"/>
        <w:autoSpaceDN w:val="0"/>
        <w:adjustRightInd w:val="0"/>
        <w:ind w:firstLine="709"/>
        <w:jc w:val="both"/>
        <w:rPr>
          <w:rFonts w:ascii="Abadi" w:eastAsia="Arial Unicode MS" w:hAnsi="Abadi" w:cs="Tahoma"/>
          <w:sz w:val="21"/>
          <w:szCs w:val="21"/>
        </w:rPr>
      </w:pPr>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Los integrantes de la </w:t>
      </w:r>
      <w:r w:rsidRPr="00646252">
        <w:rPr>
          <w:rFonts w:ascii="Abadi" w:eastAsia="Arial Unicode MS" w:hAnsi="Abadi" w:cs="Tahoma"/>
          <w:iCs/>
          <w:sz w:val="21"/>
          <w:szCs w:val="21"/>
        </w:rPr>
        <w:t xml:space="preserve">Asociación de Artesanos Dolorenses, A.C., Agrupación Regional de Artesanos de Guanajuato, S.C., Alfarería Dolorense A.C., </w:t>
      </w:r>
      <w:r w:rsidRPr="00646252">
        <w:rPr>
          <w:rFonts w:ascii="Abadi" w:eastAsia="Arial Unicode MS" w:hAnsi="Abadi" w:cs="Tahoma"/>
          <w:sz w:val="21"/>
          <w:szCs w:val="21"/>
        </w:rPr>
        <w:t>y</w:t>
      </w:r>
      <w:r w:rsidRPr="00646252">
        <w:rPr>
          <w:rFonts w:ascii="Abadi" w:eastAsia="Arial Unicode MS" w:hAnsi="Abadi" w:cs="Tahoma"/>
          <w:iCs/>
          <w:sz w:val="21"/>
          <w:szCs w:val="21"/>
        </w:rPr>
        <w:t xml:space="preserve"> Artesanos Dolorenses Sociedad Cooperativa de Consumo de R.L., </w:t>
      </w:r>
      <w:bookmarkStart w:id="126" w:name="_Hlk16104814"/>
      <w:bookmarkEnd w:id="125"/>
      <w:r w:rsidRPr="00646252">
        <w:rPr>
          <w:rFonts w:ascii="Abadi" w:eastAsia="Arial Unicode MS" w:hAnsi="Abadi" w:cs="Tahoma"/>
          <w:sz w:val="21"/>
          <w:szCs w:val="21"/>
        </w:rPr>
        <w:t>manifiestan su inconformidad por el endeudamiento aprobado por el ayuntamiento de Dolores Hidalgo Cuna de la Independencia Nacional, Gto., y cuya autorización se solicitó al Congreso del Estado; asimismo, solicitan una audiencia con la Comisión de Hacienda y Fiscalización a efecto de manifestar sus argumentos.</w:t>
      </w:r>
      <w:bookmarkEnd w:id="126"/>
    </w:p>
    <w:p w14:paraId="484A3D2F" w14:textId="77777777" w:rsidR="00FF7073" w:rsidRPr="00646252" w:rsidRDefault="00FF7073" w:rsidP="00FF7073">
      <w:pPr>
        <w:tabs>
          <w:tab w:val="left" w:pos="993"/>
        </w:tabs>
        <w:autoSpaceDE w:val="0"/>
        <w:autoSpaceDN w:val="0"/>
        <w:adjustRightInd w:val="0"/>
        <w:ind w:firstLine="709"/>
        <w:jc w:val="both"/>
        <w:rPr>
          <w:rFonts w:ascii="Abadi" w:eastAsia="Arial Unicode MS" w:hAnsi="Abadi" w:cs="Tahoma"/>
          <w:sz w:val="21"/>
          <w:szCs w:val="21"/>
        </w:rPr>
      </w:pPr>
    </w:p>
    <w:p w14:paraId="631A2224"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-El C. Presidente: Enterados y se turnan a la Comisión de Hacienda y Fiscalización.</w:t>
      </w:r>
    </w:p>
    <w:p w14:paraId="7C9CB8C2" w14:textId="77777777" w:rsidR="00FF7073" w:rsidRPr="00646252" w:rsidRDefault="00FF7073" w:rsidP="00FF7073">
      <w:pPr>
        <w:pStyle w:val="Sangradetextonormal"/>
        <w:widowControl w:val="0"/>
        <w:tabs>
          <w:tab w:val="left" w:pos="993"/>
        </w:tabs>
        <w:spacing w:after="0"/>
        <w:ind w:left="0" w:firstLine="709"/>
        <w:jc w:val="both"/>
        <w:rPr>
          <w:rFonts w:ascii="Abadi" w:hAnsi="Abadi"/>
          <w:sz w:val="21"/>
          <w:szCs w:val="21"/>
        </w:rPr>
      </w:pPr>
    </w:p>
    <w:p w14:paraId="2368EA15" w14:textId="77777777" w:rsidR="00FF7073" w:rsidRPr="00646252" w:rsidRDefault="00FF7073" w:rsidP="00FF7073">
      <w:pPr>
        <w:pStyle w:val="Sinespaciado"/>
        <w:tabs>
          <w:tab w:val="left" w:pos="993"/>
        </w:tabs>
        <w:ind w:firstLine="709"/>
        <w:jc w:val="both"/>
        <w:rPr>
          <w:rFonts w:ascii="Abadi" w:hAnsi="Abadi"/>
          <w:sz w:val="21"/>
          <w:szCs w:val="21"/>
        </w:rPr>
      </w:pPr>
      <w:r w:rsidRPr="00646252">
        <w:rPr>
          <w:rFonts w:ascii="Abadi" w:eastAsia="Arial Unicode MS" w:hAnsi="Abadi" w:cs="Tahoma"/>
          <w:bCs/>
          <w:sz w:val="21"/>
          <w:szCs w:val="21"/>
        </w:rPr>
        <w:t xml:space="preserve">-La Secretaría: </w:t>
      </w:r>
      <w:r w:rsidRPr="00646252">
        <w:rPr>
          <w:rFonts w:ascii="Abadi" w:hAnsi="Abadi"/>
          <w:sz w:val="21"/>
          <w:szCs w:val="21"/>
        </w:rPr>
        <w:t>El director general del Centro Recreativo Acuático Infantil Médico, A.C., remite contestación a la consulta de la iniciativa mediante el cual se adiciona un segundo párrafo al artículo 132 y se reforman los artículos 133 y 236 fracción VIII de la Ley de Movilidad de Estado de Guanajuato y sus Municipios.</w:t>
      </w:r>
    </w:p>
    <w:p w14:paraId="0AE8E7FF"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sz w:val="21"/>
          <w:szCs w:val="21"/>
        </w:rPr>
      </w:pPr>
    </w:p>
    <w:p w14:paraId="2418D63D" w14:textId="77777777" w:rsidR="00FF7073" w:rsidRPr="00646252" w:rsidRDefault="00FF7073" w:rsidP="00FF7073">
      <w:pPr>
        <w:pStyle w:val="Sangradetextonormal"/>
        <w:tabs>
          <w:tab w:val="left" w:pos="993"/>
        </w:tabs>
        <w:spacing w:after="0"/>
        <w:ind w:left="0" w:firstLine="709"/>
        <w:jc w:val="both"/>
        <w:rPr>
          <w:rFonts w:ascii="Abadi" w:eastAsia="Arial Unicode MS" w:hAnsi="Abadi" w:cs="Tahoma"/>
          <w:sz w:val="21"/>
          <w:szCs w:val="21"/>
        </w:rPr>
      </w:pPr>
      <w:bookmarkStart w:id="127" w:name="_Hlk15560908"/>
      <w:r w:rsidRPr="00646252">
        <w:rPr>
          <w:rFonts w:ascii="Abadi" w:eastAsia="Arial Unicode MS" w:hAnsi="Abadi" w:cs="Tahoma"/>
          <w:sz w:val="21"/>
          <w:szCs w:val="21"/>
        </w:rPr>
        <w:t xml:space="preserve">-El C. Presidente: Enterados y se informa que se turnó a la Comisión de Seguridad Pública y Comunicaciones. </w:t>
      </w:r>
    </w:p>
    <w:bookmarkEnd w:id="127"/>
    <w:p w14:paraId="67DFA944"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sz w:val="21"/>
          <w:szCs w:val="21"/>
        </w:rPr>
      </w:pPr>
    </w:p>
    <w:p w14:paraId="0A6D7E02"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iCs/>
          <w:sz w:val="21"/>
          <w:szCs w:val="21"/>
        </w:rPr>
      </w:pPr>
      <w:bookmarkStart w:id="128" w:name="_Hlk16107169"/>
      <w:r w:rsidRPr="00646252">
        <w:rPr>
          <w:rFonts w:ascii="Abadi" w:eastAsia="Arial Unicode MS" w:hAnsi="Abadi" w:cs="Tahoma"/>
          <w:bCs/>
          <w:sz w:val="21"/>
          <w:szCs w:val="21"/>
        </w:rPr>
        <w:t xml:space="preserve">-La Secretaría: </w:t>
      </w:r>
      <w:r w:rsidRPr="00646252">
        <w:rPr>
          <w:rFonts w:ascii="Abadi" w:eastAsia="Arial Unicode MS" w:hAnsi="Abadi" w:cs="Tahoma"/>
          <w:sz w:val="21"/>
          <w:szCs w:val="21"/>
        </w:rPr>
        <w:t xml:space="preserve">La directora de la asociación civil </w:t>
      </w:r>
      <w:bookmarkStart w:id="129" w:name="_Hlk16106664"/>
      <w:r w:rsidRPr="00646252">
        <w:rPr>
          <w:rFonts w:ascii="Abadi" w:eastAsia="Arial Unicode MS" w:hAnsi="Abadi" w:cs="Tahoma"/>
          <w:iCs/>
          <w:sz w:val="21"/>
          <w:szCs w:val="21"/>
        </w:rPr>
        <w:t>Centro de Desarrollo Indígena Loyola</w:t>
      </w:r>
      <w:r w:rsidRPr="00646252">
        <w:rPr>
          <w:rFonts w:ascii="Abadi" w:eastAsia="Arial Unicode MS" w:hAnsi="Abadi" w:cs="Tahoma"/>
          <w:sz w:val="21"/>
          <w:szCs w:val="21"/>
        </w:rPr>
        <w:t xml:space="preserve"> </w:t>
      </w:r>
      <w:bookmarkStart w:id="130" w:name="_Hlk16107053"/>
      <w:bookmarkEnd w:id="128"/>
      <w:bookmarkEnd w:id="129"/>
      <w:r w:rsidRPr="00646252">
        <w:rPr>
          <w:rFonts w:ascii="Abadi" w:eastAsia="Arial Unicode MS" w:hAnsi="Abadi" w:cs="Tahoma"/>
          <w:sz w:val="21"/>
          <w:szCs w:val="21"/>
        </w:rPr>
        <w:t xml:space="preserve">solicita audiencia con la Comisión de Derechos Humanos y Atención a Grupos Vulnerables para presentar el primer informe </w:t>
      </w:r>
      <w:r w:rsidRPr="00646252">
        <w:rPr>
          <w:rFonts w:ascii="Abadi" w:eastAsia="Arial Unicode MS" w:hAnsi="Abadi" w:cs="Tahoma"/>
          <w:iCs/>
          <w:sz w:val="21"/>
          <w:szCs w:val="21"/>
        </w:rPr>
        <w:t>Violación de Derechos de las y los Jornaleros Agrícolas en México.</w:t>
      </w:r>
      <w:bookmarkEnd w:id="130"/>
    </w:p>
    <w:p w14:paraId="2587C036" w14:textId="77777777" w:rsidR="00FF7073" w:rsidRPr="00646252" w:rsidRDefault="00FF7073" w:rsidP="00FF7073">
      <w:pPr>
        <w:pStyle w:val="Sangradetextonormal"/>
        <w:widowControl w:val="0"/>
        <w:tabs>
          <w:tab w:val="left" w:pos="993"/>
        </w:tabs>
        <w:spacing w:after="0"/>
        <w:ind w:left="0" w:firstLine="709"/>
        <w:jc w:val="both"/>
        <w:rPr>
          <w:rFonts w:ascii="Abadi" w:eastAsia="Arial Unicode MS" w:hAnsi="Abadi" w:cs="Tahoma"/>
          <w:sz w:val="21"/>
          <w:szCs w:val="21"/>
        </w:rPr>
      </w:pPr>
    </w:p>
    <w:p w14:paraId="63E594E8" w14:textId="5CA1F663" w:rsidR="00FF7073" w:rsidRDefault="00FF7073" w:rsidP="00FF7073">
      <w:pPr>
        <w:pStyle w:val="Sangradetextonormal"/>
        <w:tabs>
          <w:tab w:val="left" w:pos="993"/>
        </w:tabs>
        <w:spacing w:after="0"/>
        <w:ind w:left="0" w:firstLine="709"/>
        <w:jc w:val="both"/>
        <w:rPr>
          <w:rFonts w:ascii="Abadi" w:eastAsia="Arial Unicode MS" w:hAnsi="Abadi" w:cs="Tahoma"/>
          <w:sz w:val="21"/>
          <w:szCs w:val="21"/>
        </w:rPr>
      </w:pPr>
      <w:r w:rsidRPr="00646252">
        <w:rPr>
          <w:rFonts w:ascii="Abadi" w:eastAsia="Arial Unicode MS" w:hAnsi="Abadi" w:cs="Tahoma"/>
          <w:sz w:val="21"/>
          <w:szCs w:val="21"/>
        </w:rPr>
        <w:t xml:space="preserve">-El C. Presidente: Enterados y se turna a la Comisión de </w:t>
      </w:r>
      <w:bookmarkStart w:id="131" w:name="_Hlk16106735"/>
      <w:bookmarkStart w:id="132" w:name="_Hlk16106991"/>
      <w:r w:rsidRPr="00646252">
        <w:rPr>
          <w:rFonts w:ascii="Abadi" w:eastAsia="Arial Unicode MS" w:hAnsi="Abadi" w:cs="Tahoma"/>
          <w:sz w:val="21"/>
          <w:szCs w:val="21"/>
        </w:rPr>
        <w:t xml:space="preserve">Derechos </w:t>
      </w:r>
      <w:bookmarkStart w:id="133" w:name="_Hlk16106721"/>
      <w:bookmarkEnd w:id="131"/>
      <w:r w:rsidRPr="00646252">
        <w:rPr>
          <w:rFonts w:ascii="Abadi" w:eastAsia="Arial Unicode MS" w:hAnsi="Abadi" w:cs="Tahoma"/>
          <w:sz w:val="21"/>
          <w:szCs w:val="21"/>
        </w:rPr>
        <w:t>Humanos y Atención a Grupos Vulnerables</w:t>
      </w:r>
      <w:bookmarkEnd w:id="132"/>
      <w:bookmarkEnd w:id="133"/>
      <w:r w:rsidR="00942D9A">
        <w:rPr>
          <w:rFonts w:ascii="Abadi" w:eastAsia="Arial Unicode MS" w:hAnsi="Abadi" w:cs="Tahoma"/>
          <w:sz w:val="21"/>
          <w:szCs w:val="21"/>
        </w:rPr>
        <w:t>.</w:t>
      </w:r>
    </w:p>
    <w:p w14:paraId="4C76094F" w14:textId="6F50FBBD" w:rsidR="00942D9A" w:rsidRDefault="00942D9A" w:rsidP="00FF7073">
      <w:pPr>
        <w:pStyle w:val="Sangradetextonormal"/>
        <w:tabs>
          <w:tab w:val="left" w:pos="993"/>
        </w:tabs>
        <w:spacing w:after="0"/>
        <w:ind w:left="0" w:firstLine="709"/>
        <w:jc w:val="both"/>
        <w:rPr>
          <w:rFonts w:ascii="Abadi" w:eastAsia="Arial Unicode MS" w:hAnsi="Abadi" w:cs="Tahoma"/>
          <w:sz w:val="21"/>
          <w:szCs w:val="21"/>
        </w:rPr>
      </w:pPr>
    </w:p>
    <w:p w14:paraId="10D661CC" w14:textId="7A25D704" w:rsidR="00942D9A" w:rsidRPr="00831B83" w:rsidRDefault="00831B83" w:rsidP="00FF7073">
      <w:pPr>
        <w:pStyle w:val="Sangradetextonormal"/>
        <w:tabs>
          <w:tab w:val="left" w:pos="993"/>
        </w:tabs>
        <w:spacing w:after="0"/>
        <w:ind w:left="0" w:firstLine="709"/>
        <w:jc w:val="both"/>
        <w:rPr>
          <w:rFonts w:ascii="Abadi" w:eastAsia="Arial Unicode MS" w:hAnsi="Abadi" w:cs="Tahoma"/>
          <w:sz w:val="21"/>
          <w:szCs w:val="21"/>
        </w:rPr>
      </w:pPr>
      <w:r>
        <w:rPr>
          <w:rFonts w:ascii="Abadi" w:eastAsia="Arial Unicode MS" w:hAnsi="Abadi" w:cs="Tahoma"/>
          <w:sz w:val="21"/>
          <w:szCs w:val="21"/>
        </w:rPr>
        <w:t>Se pide al diputado Israel Cabrera Barrón, dar lectura a la exposición de motivos de la</w:t>
      </w:r>
      <w:r w:rsidR="00BA4D24">
        <w:rPr>
          <w:rFonts w:ascii="Abadi" w:eastAsia="Arial Unicode MS" w:hAnsi="Abadi" w:cs="Tahoma"/>
          <w:sz w:val="21"/>
          <w:szCs w:val="21"/>
        </w:rPr>
        <w:t xml:space="preserve"> </w:t>
      </w:r>
      <w:r w:rsidR="00BA4D24" w:rsidRPr="00BA4D24">
        <w:rPr>
          <w:rFonts w:ascii="Abadi" w:eastAsia="Arial Unicode MS" w:hAnsi="Abadi" w:cs="Tahoma"/>
          <w:sz w:val="21"/>
          <w:szCs w:val="21"/>
        </w:rPr>
        <w:t>iniciativa formulada por la diputada y el diputado integrantes del Grupo Parlamentario del Partido Verde Ecologista de México, a efecto de reformar el artículo 163 de la Ley de Hacienda para los Municipios del Estado de Guanajuato.</w:t>
      </w:r>
      <w:r>
        <w:rPr>
          <w:rFonts w:ascii="Abadi" w:eastAsia="Arial Unicode MS" w:hAnsi="Abadi" w:cs="Tahoma"/>
          <w:sz w:val="21"/>
          <w:szCs w:val="21"/>
        </w:rPr>
        <w:t xml:space="preserve"> </w:t>
      </w:r>
    </w:p>
    <w:bookmarkEnd w:id="3"/>
    <w:p w14:paraId="798E7872" w14:textId="77777777" w:rsidR="00FF7073" w:rsidRPr="00646252" w:rsidRDefault="00FF7073" w:rsidP="00FF7073">
      <w:pPr>
        <w:pStyle w:val="Sangradetextonormal"/>
        <w:widowControl w:val="0"/>
        <w:tabs>
          <w:tab w:val="left" w:pos="993"/>
        </w:tabs>
        <w:spacing w:after="0"/>
        <w:ind w:left="0" w:firstLine="709"/>
        <w:jc w:val="both"/>
        <w:rPr>
          <w:rFonts w:ascii="Abadi" w:hAnsi="Abadi"/>
          <w:bCs/>
          <w:sz w:val="21"/>
          <w:szCs w:val="21"/>
        </w:rPr>
      </w:pPr>
    </w:p>
    <w:p w14:paraId="578C817D" w14:textId="494B5C18" w:rsidR="00EA6B47" w:rsidRDefault="00EA6B47" w:rsidP="00EA6B47">
      <w:pPr>
        <w:ind w:firstLine="709"/>
        <w:jc w:val="both"/>
        <w:rPr>
          <w:rFonts w:ascii="Abadi" w:hAnsi="Abadi"/>
          <w:b/>
          <w:bCs/>
          <w:sz w:val="21"/>
          <w:szCs w:val="21"/>
        </w:rPr>
      </w:pPr>
      <w:r w:rsidRPr="00EA6B47">
        <w:rPr>
          <w:rFonts w:ascii="Abadi" w:hAnsi="Abadi"/>
          <w:b/>
          <w:bCs/>
          <w:sz w:val="21"/>
          <w:szCs w:val="21"/>
        </w:rPr>
        <w:t>PRESENTACIÓN DE LA INICIATIVA FORMULADA POR LA DIPUTADA Y EL DIPUTADO INTEGRANTES DEL GRUPO PARLAMENTARIO DEL PARTIDO VERDE ECOLOGISTA DE MÉXICO, A EFECTO DE REFORMAR EL ARTÍCULO 163 DE LA LEY DE HACIENDA PARA LOS MUNICIPIOS DEL ESTADO DE GUANAJUATO.</w:t>
      </w:r>
    </w:p>
    <w:p w14:paraId="6B18D989" w14:textId="6BE87496" w:rsidR="00180B47" w:rsidRDefault="00130648" w:rsidP="00130648">
      <w:pPr>
        <w:ind w:firstLine="709"/>
        <w:jc w:val="right"/>
        <w:rPr>
          <w:rFonts w:ascii="Abadi" w:hAnsi="Abadi"/>
          <w:b/>
          <w:bCs/>
          <w:sz w:val="21"/>
          <w:szCs w:val="21"/>
        </w:rPr>
      </w:pPr>
      <w:r>
        <w:rPr>
          <w:noProof/>
        </w:rPr>
        <w:drawing>
          <wp:inline distT="0" distB="0" distL="0" distR="0" wp14:anchorId="4FCD9BC6" wp14:editId="6D3107DF">
            <wp:extent cx="1251827" cy="864158"/>
            <wp:effectExtent l="19050" t="0" r="24765" b="279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7355" cy="8748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3EE278D" w14:textId="17EC62C5" w:rsidR="00180B47" w:rsidRDefault="00130648" w:rsidP="00EA6B47">
      <w:pPr>
        <w:ind w:firstLine="709"/>
        <w:jc w:val="both"/>
        <w:rPr>
          <w:rFonts w:ascii="Abadi" w:hAnsi="Abadi"/>
          <w:bCs/>
          <w:sz w:val="21"/>
          <w:szCs w:val="21"/>
        </w:rPr>
      </w:pPr>
      <w:r w:rsidRPr="0047284E">
        <w:rPr>
          <w:rFonts w:ascii="Abadi" w:hAnsi="Abadi"/>
          <w:b/>
          <w:bCs/>
          <w:sz w:val="21"/>
          <w:szCs w:val="21"/>
        </w:rPr>
        <w:t xml:space="preserve">C. Dip. Israel Cabrera Barrón: </w:t>
      </w:r>
      <w:r w:rsidR="00482198">
        <w:rPr>
          <w:rFonts w:ascii="Abadi" w:hAnsi="Abadi"/>
          <w:bCs/>
          <w:sz w:val="21"/>
          <w:szCs w:val="21"/>
        </w:rPr>
        <w:t xml:space="preserve">Buenas tardes.  Con el permiso de la presidencia. </w:t>
      </w:r>
      <w:r w:rsidR="002450A7">
        <w:rPr>
          <w:rFonts w:ascii="Abadi" w:hAnsi="Abadi"/>
          <w:bCs/>
          <w:sz w:val="21"/>
          <w:szCs w:val="21"/>
        </w:rPr>
        <w:t xml:space="preserve">Medios de comunicación; personas que nos acompañan. </w:t>
      </w:r>
    </w:p>
    <w:p w14:paraId="6295EA91" w14:textId="2C54B610" w:rsidR="002450A7" w:rsidRDefault="002450A7" w:rsidP="00EA6B47">
      <w:pPr>
        <w:ind w:firstLine="709"/>
        <w:jc w:val="both"/>
        <w:rPr>
          <w:rFonts w:ascii="Abadi" w:hAnsi="Abadi"/>
          <w:bCs/>
          <w:sz w:val="21"/>
          <w:szCs w:val="21"/>
        </w:rPr>
      </w:pPr>
    </w:p>
    <w:p w14:paraId="48D9412E" w14:textId="68E8EC54" w:rsidR="002450A7" w:rsidRDefault="002450A7" w:rsidP="00EA6B47">
      <w:pPr>
        <w:ind w:firstLine="709"/>
        <w:jc w:val="both"/>
        <w:rPr>
          <w:rFonts w:ascii="Abadi" w:hAnsi="Abadi"/>
          <w:bCs/>
          <w:sz w:val="21"/>
          <w:szCs w:val="21"/>
        </w:rPr>
      </w:pPr>
      <w:r>
        <w:rPr>
          <w:rFonts w:ascii="Abadi" w:hAnsi="Abadi"/>
          <w:bCs/>
          <w:sz w:val="21"/>
          <w:szCs w:val="21"/>
        </w:rPr>
        <w:t>Hoy nos permitimos presentar la iniciativa con proyecto de decreto para reformar el artículo 163 de la Ley de Hacienda para los municipios de Guanajuato, de conformidad con la siguiente exposición de motivos:</w:t>
      </w:r>
    </w:p>
    <w:p w14:paraId="4ABF3A71" w14:textId="2531D86B" w:rsidR="002450A7" w:rsidRDefault="002450A7" w:rsidP="00EA6B47">
      <w:pPr>
        <w:ind w:firstLine="709"/>
        <w:jc w:val="both"/>
        <w:rPr>
          <w:rFonts w:ascii="Abadi" w:hAnsi="Abadi"/>
          <w:bCs/>
          <w:sz w:val="21"/>
          <w:szCs w:val="21"/>
        </w:rPr>
      </w:pPr>
    </w:p>
    <w:p w14:paraId="0F7B7450" w14:textId="41F64EE7" w:rsidR="00BA4D24" w:rsidRDefault="00207767" w:rsidP="00D35203">
      <w:pPr>
        <w:ind w:firstLine="709"/>
        <w:jc w:val="both"/>
        <w:rPr>
          <w:rFonts w:ascii="Abadi" w:hAnsi="Abadi"/>
          <w:b/>
          <w:bCs/>
          <w:sz w:val="21"/>
          <w:szCs w:val="21"/>
        </w:rPr>
      </w:pPr>
      <w:r>
        <w:rPr>
          <w:rFonts w:ascii="Abadi" w:hAnsi="Abadi"/>
          <w:b/>
          <w:bCs/>
          <w:sz w:val="21"/>
          <w:szCs w:val="21"/>
        </w:rPr>
        <w:t xml:space="preserve">(Leyendo) </w:t>
      </w:r>
      <w:r w:rsidR="00D35203">
        <w:rPr>
          <w:rFonts w:ascii="Abadi" w:hAnsi="Abadi"/>
          <w:b/>
          <w:bCs/>
          <w:sz w:val="21"/>
          <w:szCs w:val="21"/>
        </w:rPr>
        <w:t>»</w:t>
      </w:r>
      <w:r w:rsidR="00D35203" w:rsidRPr="00D35203">
        <w:rPr>
          <w:rFonts w:ascii="Abadi" w:hAnsi="Abadi"/>
          <w:b/>
          <w:bCs/>
          <w:sz w:val="21"/>
          <w:szCs w:val="21"/>
        </w:rPr>
        <w:t>DIPUTADO JOSÉ HUERTA ABOYTES</w:t>
      </w:r>
      <w:r w:rsidR="00D35203">
        <w:rPr>
          <w:rFonts w:ascii="Abadi" w:hAnsi="Abadi"/>
          <w:b/>
          <w:bCs/>
          <w:sz w:val="21"/>
          <w:szCs w:val="21"/>
        </w:rPr>
        <w:t>.</w:t>
      </w:r>
      <w:r w:rsidR="00D35203" w:rsidRPr="00D35203">
        <w:rPr>
          <w:rFonts w:ascii="Abadi" w:hAnsi="Abadi"/>
          <w:b/>
          <w:bCs/>
          <w:sz w:val="21"/>
          <w:szCs w:val="21"/>
        </w:rPr>
        <w:t xml:space="preserve"> PRESIDENTE DE LA DIPUTACIÓN PERMANENTE DEL H. CONGRESO DEL ESTADO DE GUANAJUATO SEXAGÉSIMA CUARTA LEGISLATURA</w:t>
      </w:r>
      <w:r w:rsidR="00D35203">
        <w:rPr>
          <w:rFonts w:ascii="Abadi" w:hAnsi="Abadi"/>
          <w:b/>
          <w:bCs/>
          <w:sz w:val="21"/>
          <w:szCs w:val="21"/>
        </w:rPr>
        <w:t xml:space="preserve">. </w:t>
      </w:r>
      <w:r w:rsidR="00D35203" w:rsidRPr="00D35203">
        <w:rPr>
          <w:rFonts w:ascii="Abadi" w:hAnsi="Abadi"/>
          <w:b/>
          <w:bCs/>
          <w:sz w:val="21"/>
          <w:szCs w:val="21"/>
        </w:rPr>
        <w:t>PRESENTE</w:t>
      </w:r>
      <w:r w:rsidR="00D35203">
        <w:rPr>
          <w:rFonts w:ascii="Abadi" w:hAnsi="Abadi"/>
          <w:b/>
          <w:bCs/>
          <w:sz w:val="21"/>
          <w:szCs w:val="21"/>
        </w:rPr>
        <w:t>.</w:t>
      </w:r>
    </w:p>
    <w:p w14:paraId="2818DE87" w14:textId="5D1DACCB" w:rsidR="00D35203" w:rsidRPr="00D35203" w:rsidRDefault="00D35203" w:rsidP="00D35203">
      <w:pPr>
        <w:ind w:firstLine="709"/>
        <w:jc w:val="both"/>
        <w:rPr>
          <w:rFonts w:ascii="Abadi" w:hAnsi="Abadi"/>
          <w:bCs/>
          <w:sz w:val="21"/>
          <w:szCs w:val="21"/>
        </w:rPr>
      </w:pPr>
    </w:p>
    <w:p w14:paraId="6CD10EA6" w14:textId="722CFAF3" w:rsidR="00D35203" w:rsidRDefault="00D35203" w:rsidP="00D35203">
      <w:pPr>
        <w:ind w:firstLine="709"/>
        <w:jc w:val="both"/>
        <w:rPr>
          <w:rFonts w:ascii="Abadi" w:hAnsi="Abadi"/>
          <w:bCs/>
          <w:sz w:val="21"/>
          <w:szCs w:val="21"/>
        </w:rPr>
      </w:pPr>
      <w:r w:rsidRPr="00D35203">
        <w:rPr>
          <w:rFonts w:ascii="Abadi" w:hAnsi="Abadi"/>
          <w:bCs/>
          <w:sz w:val="21"/>
          <w:szCs w:val="21"/>
        </w:rPr>
        <w:t xml:space="preserve">Los que suscribimos, el Diputado y la Diputada integrantes del Grupo Parlamentario del Partido Verde Ecologista de México, en la Sexagésima Cuarta Legislatura del Congreso del Estado de Guanajuato, con fundamento en lo dispuesto en el artículo 56, fracción II de la Constitución Política para el Estado de Guanajuato; y en el artículo 167, fracción II </w:t>
      </w:r>
      <w:r w:rsidRPr="00D35203">
        <w:rPr>
          <w:rFonts w:ascii="Abadi" w:hAnsi="Abadi"/>
          <w:bCs/>
          <w:sz w:val="21"/>
          <w:szCs w:val="21"/>
        </w:rPr>
        <w:lastRenderedPageBreak/>
        <w:t xml:space="preserve">de la Ley Orgánica del Poder Legislativo del Estado de Guanajuato, nos permitimos someter a la consideración de esta Asamblea, la presente iniciativa con proyecto de decreto para reformar el artículo 163 de la Ley de Hacienda para los Municipios del Estado de Guanajuato, de conformidad con la siguiente: </w:t>
      </w:r>
    </w:p>
    <w:p w14:paraId="42A43DD4" w14:textId="77777777" w:rsidR="00D35203" w:rsidRPr="00D35203" w:rsidRDefault="00D35203" w:rsidP="00D35203">
      <w:pPr>
        <w:ind w:firstLine="709"/>
        <w:jc w:val="both"/>
        <w:rPr>
          <w:rFonts w:ascii="Abadi" w:hAnsi="Abadi"/>
          <w:bCs/>
          <w:sz w:val="21"/>
          <w:szCs w:val="21"/>
        </w:rPr>
      </w:pPr>
    </w:p>
    <w:p w14:paraId="2B2BD55A" w14:textId="31E4CA1B" w:rsidR="00D35203" w:rsidRDefault="00D35203" w:rsidP="00D35203">
      <w:pPr>
        <w:ind w:firstLine="709"/>
        <w:jc w:val="both"/>
        <w:rPr>
          <w:rFonts w:ascii="Abadi" w:hAnsi="Abadi"/>
          <w:bCs/>
          <w:sz w:val="21"/>
          <w:szCs w:val="21"/>
        </w:rPr>
      </w:pPr>
      <w:r w:rsidRPr="00D35203">
        <w:rPr>
          <w:rFonts w:ascii="Abadi" w:hAnsi="Abadi"/>
          <w:bCs/>
          <w:sz w:val="21"/>
          <w:szCs w:val="21"/>
        </w:rPr>
        <w:t xml:space="preserve">EXPOSICIÓN DE MOTIVOS </w:t>
      </w:r>
    </w:p>
    <w:p w14:paraId="312A2A5A" w14:textId="77777777" w:rsidR="00D35203" w:rsidRPr="00D35203" w:rsidRDefault="00D35203" w:rsidP="00D35203">
      <w:pPr>
        <w:ind w:firstLine="709"/>
        <w:jc w:val="both"/>
        <w:rPr>
          <w:rFonts w:ascii="Abadi" w:hAnsi="Abadi"/>
          <w:bCs/>
          <w:sz w:val="21"/>
          <w:szCs w:val="21"/>
        </w:rPr>
      </w:pPr>
    </w:p>
    <w:p w14:paraId="4BA4B43D" w14:textId="213DDD6B" w:rsidR="00D35203" w:rsidRPr="00D35203" w:rsidRDefault="00D35203" w:rsidP="00D35203">
      <w:pPr>
        <w:ind w:firstLine="709"/>
        <w:jc w:val="both"/>
        <w:rPr>
          <w:rFonts w:ascii="Abadi" w:hAnsi="Abadi"/>
          <w:bCs/>
          <w:sz w:val="21"/>
          <w:szCs w:val="21"/>
        </w:rPr>
      </w:pPr>
      <w:r w:rsidRPr="00D35203">
        <w:rPr>
          <w:rFonts w:ascii="Abadi" w:hAnsi="Abadi"/>
          <w:bCs/>
          <w:sz w:val="21"/>
          <w:szCs w:val="21"/>
        </w:rPr>
        <w:t xml:space="preserve">Actualmente nuestra sociedad se enfrenta a nuevos cambios y desafíos para combatir la inseguridad y una criminalidad más compleja y sofisticada, originada por la impunidad, el soborno, el crimen organizado y el vandalismo que amenaza la integridad individual y colectiva. </w:t>
      </w:r>
    </w:p>
    <w:p w14:paraId="6C3AA0F5" w14:textId="77777777" w:rsidR="00D35203" w:rsidRDefault="00D35203" w:rsidP="00D35203">
      <w:pPr>
        <w:ind w:firstLine="709"/>
        <w:jc w:val="both"/>
        <w:rPr>
          <w:rFonts w:ascii="Abadi" w:hAnsi="Abadi"/>
          <w:bCs/>
          <w:sz w:val="21"/>
          <w:szCs w:val="21"/>
        </w:rPr>
      </w:pPr>
    </w:p>
    <w:p w14:paraId="08A35A23" w14:textId="3E06890E" w:rsidR="00D35203" w:rsidRDefault="00D35203" w:rsidP="00D35203">
      <w:pPr>
        <w:ind w:firstLine="709"/>
        <w:jc w:val="both"/>
        <w:rPr>
          <w:rFonts w:ascii="Abadi" w:hAnsi="Abadi"/>
          <w:bCs/>
          <w:sz w:val="21"/>
          <w:szCs w:val="21"/>
        </w:rPr>
      </w:pPr>
      <w:r w:rsidRPr="00D35203">
        <w:rPr>
          <w:rFonts w:ascii="Abadi" w:hAnsi="Abadi"/>
          <w:bCs/>
          <w:sz w:val="21"/>
          <w:szCs w:val="21"/>
        </w:rPr>
        <w:t xml:space="preserve">Por ello, la seguridad es percibida como una necesidad que debe otorgar el </w:t>
      </w:r>
      <w:r w:rsidR="00207767">
        <w:rPr>
          <w:rFonts w:ascii="Abadi" w:hAnsi="Abadi"/>
          <w:bCs/>
          <w:sz w:val="21"/>
          <w:szCs w:val="21"/>
        </w:rPr>
        <w:t>e</w:t>
      </w:r>
      <w:r w:rsidRPr="00D35203">
        <w:rPr>
          <w:rFonts w:ascii="Abadi" w:hAnsi="Abadi"/>
          <w:bCs/>
          <w:sz w:val="21"/>
          <w:szCs w:val="21"/>
        </w:rPr>
        <w:t>stado, pero no solamente como un elemento más del catálogo de los servicios públicos que debe prestar a su población, sino como una garantía fundamenta</w:t>
      </w:r>
      <w:r>
        <w:rPr>
          <w:rFonts w:ascii="Abadi" w:hAnsi="Abadi"/>
          <w:bCs/>
          <w:sz w:val="21"/>
          <w:szCs w:val="21"/>
        </w:rPr>
        <w:t>l</w:t>
      </w:r>
      <w:r>
        <w:rPr>
          <w:rStyle w:val="Refdenotaalpie"/>
          <w:rFonts w:ascii="Abadi" w:hAnsi="Abadi"/>
          <w:bCs/>
          <w:sz w:val="21"/>
          <w:szCs w:val="21"/>
        </w:rPr>
        <w:footnoteReference w:id="3"/>
      </w:r>
      <w:r w:rsidRPr="00D35203">
        <w:rPr>
          <w:rFonts w:ascii="Abadi" w:hAnsi="Abadi"/>
          <w:bCs/>
          <w:sz w:val="21"/>
          <w:szCs w:val="21"/>
        </w:rPr>
        <w:t xml:space="preserve"> que obliga al </w:t>
      </w:r>
      <w:r w:rsidR="00207767">
        <w:rPr>
          <w:rFonts w:ascii="Abadi" w:hAnsi="Abadi"/>
          <w:bCs/>
          <w:sz w:val="21"/>
          <w:szCs w:val="21"/>
        </w:rPr>
        <w:t>e</w:t>
      </w:r>
      <w:r w:rsidRPr="00D35203">
        <w:rPr>
          <w:rFonts w:ascii="Abadi" w:hAnsi="Abadi"/>
          <w:bCs/>
          <w:sz w:val="21"/>
          <w:szCs w:val="21"/>
        </w:rPr>
        <w:t xml:space="preserve">stado a proteger el libre ejercicio de los derechos y libertades, y garantizar la seguridad ciudadana. </w:t>
      </w:r>
    </w:p>
    <w:p w14:paraId="7EC3A604" w14:textId="77777777" w:rsidR="00D35203" w:rsidRPr="00D35203" w:rsidRDefault="00D35203" w:rsidP="00D35203">
      <w:pPr>
        <w:ind w:firstLine="709"/>
        <w:jc w:val="both"/>
        <w:rPr>
          <w:rFonts w:ascii="Abadi" w:hAnsi="Abadi"/>
          <w:bCs/>
          <w:sz w:val="21"/>
          <w:szCs w:val="21"/>
        </w:rPr>
      </w:pPr>
    </w:p>
    <w:p w14:paraId="567ADA16" w14:textId="707FD47A" w:rsidR="00D35203" w:rsidRDefault="00D35203" w:rsidP="00D35203">
      <w:pPr>
        <w:ind w:firstLine="709"/>
        <w:jc w:val="both"/>
        <w:rPr>
          <w:rFonts w:ascii="Abadi" w:hAnsi="Abadi"/>
          <w:bCs/>
          <w:sz w:val="21"/>
          <w:szCs w:val="21"/>
        </w:rPr>
      </w:pPr>
      <w:r w:rsidRPr="00D35203">
        <w:rPr>
          <w:rFonts w:ascii="Abadi" w:hAnsi="Abadi"/>
          <w:bCs/>
          <w:sz w:val="21"/>
          <w:szCs w:val="21"/>
        </w:rPr>
        <w:t>La seguridad pública es una función propia del Estado, es decir, es una responsabilidad, objetivo y resultado de la acción del poder público, concretamente del administrativo.</w:t>
      </w:r>
    </w:p>
    <w:p w14:paraId="7307349E" w14:textId="6C1E9CB4" w:rsidR="00D35203" w:rsidRDefault="00D35203" w:rsidP="00D35203">
      <w:pPr>
        <w:ind w:firstLine="709"/>
        <w:jc w:val="both"/>
        <w:rPr>
          <w:rFonts w:ascii="Abadi" w:hAnsi="Abadi"/>
          <w:bCs/>
          <w:sz w:val="21"/>
          <w:szCs w:val="21"/>
        </w:rPr>
      </w:pPr>
    </w:p>
    <w:p w14:paraId="6363642F" w14:textId="17050484" w:rsidR="00D35203" w:rsidRDefault="00D35203" w:rsidP="00D35203">
      <w:pPr>
        <w:ind w:firstLine="709"/>
        <w:jc w:val="both"/>
        <w:rPr>
          <w:rFonts w:ascii="Abadi" w:hAnsi="Abadi"/>
          <w:bCs/>
          <w:sz w:val="21"/>
          <w:szCs w:val="21"/>
        </w:rPr>
      </w:pPr>
      <w:r w:rsidRPr="00D35203">
        <w:rPr>
          <w:rFonts w:ascii="Abadi" w:hAnsi="Abadi"/>
          <w:bCs/>
          <w:sz w:val="21"/>
          <w:szCs w:val="21"/>
        </w:rPr>
        <w:t xml:space="preserve">En el ámbito municipal, una de las funciones de gobierno que mayor importancia tiene en el municipio es la de seguridad pública, cuyo ejercicio es una obligación del ayuntamiento. </w:t>
      </w:r>
    </w:p>
    <w:p w14:paraId="368B0143" w14:textId="77777777" w:rsidR="00D35203" w:rsidRPr="00D35203" w:rsidRDefault="00D35203" w:rsidP="00D35203">
      <w:pPr>
        <w:ind w:firstLine="709"/>
        <w:jc w:val="both"/>
        <w:rPr>
          <w:rFonts w:ascii="Abadi" w:hAnsi="Abadi"/>
          <w:bCs/>
          <w:sz w:val="21"/>
          <w:szCs w:val="21"/>
        </w:rPr>
      </w:pPr>
    </w:p>
    <w:p w14:paraId="78459124" w14:textId="028E6903" w:rsidR="00D35203" w:rsidRDefault="00D35203" w:rsidP="00D35203">
      <w:pPr>
        <w:ind w:firstLine="709"/>
        <w:jc w:val="both"/>
        <w:rPr>
          <w:rFonts w:ascii="Abadi" w:hAnsi="Abadi"/>
          <w:bCs/>
          <w:sz w:val="21"/>
          <w:szCs w:val="21"/>
        </w:rPr>
      </w:pPr>
      <w:r w:rsidRPr="00D35203">
        <w:rPr>
          <w:rFonts w:ascii="Abadi" w:hAnsi="Abadi"/>
          <w:bCs/>
          <w:sz w:val="21"/>
          <w:szCs w:val="21"/>
        </w:rPr>
        <w:t xml:space="preserve">La autoridad municipal debe organizar, proveer de medios y equipamiento a las dependencias que tienen a su cargo las funciones de policía, vialidad y asistencia a la población en situaciones de emergencia. </w:t>
      </w:r>
    </w:p>
    <w:p w14:paraId="2C5F4353" w14:textId="77777777" w:rsidR="00D35203" w:rsidRPr="00D35203" w:rsidRDefault="00D35203" w:rsidP="00D35203">
      <w:pPr>
        <w:ind w:firstLine="709"/>
        <w:jc w:val="both"/>
        <w:rPr>
          <w:rFonts w:ascii="Abadi" w:hAnsi="Abadi"/>
          <w:bCs/>
          <w:sz w:val="21"/>
          <w:szCs w:val="21"/>
        </w:rPr>
      </w:pPr>
    </w:p>
    <w:p w14:paraId="43B82074" w14:textId="697CC8EB" w:rsidR="00D35203" w:rsidRDefault="00D35203" w:rsidP="00D35203">
      <w:pPr>
        <w:ind w:firstLine="709"/>
        <w:jc w:val="both"/>
        <w:rPr>
          <w:rFonts w:ascii="Abadi" w:hAnsi="Abadi"/>
          <w:bCs/>
          <w:sz w:val="21"/>
          <w:szCs w:val="21"/>
        </w:rPr>
      </w:pPr>
      <w:r w:rsidRPr="00D35203">
        <w:rPr>
          <w:rFonts w:ascii="Abadi" w:hAnsi="Abadi"/>
          <w:bCs/>
          <w:sz w:val="21"/>
          <w:szCs w:val="21"/>
        </w:rPr>
        <w:t xml:space="preserve">En este sentido la seguridad pública es el conjunto de acciones que realiza la autoridad municipal para garantizar la tranquilidad, paz y protección de la </w:t>
      </w:r>
      <w:r w:rsidRPr="00D35203">
        <w:rPr>
          <w:rFonts w:ascii="Abadi" w:hAnsi="Abadi"/>
          <w:bCs/>
          <w:sz w:val="21"/>
          <w:szCs w:val="21"/>
        </w:rPr>
        <w:t xml:space="preserve">integridad física y moral de la población, mediante la vigilancia, prevención de actos delictuosos y orientación ciudadana que proporciona la corporación de policía. </w:t>
      </w:r>
    </w:p>
    <w:p w14:paraId="7334D4C8" w14:textId="77777777" w:rsidR="00D35203" w:rsidRPr="00D35203" w:rsidRDefault="00D35203" w:rsidP="00D35203">
      <w:pPr>
        <w:ind w:firstLine="709"/>
        <w:jc w:val="both"/>
        <w:rPr>
          <w:rFonts w:ascii="Abadi" w:hAnsi="Abadi"/>
          <w:bCs/>
          <w:sz w:val="21"/>
          <w:szCs w:val="21"/>
        </w:rPr>
      </w:pPr>
    </w:p>
    <w:p w14:paraId="02CCC838" w14:textId="553733E7" w:rsidR="00D35203" w:rsidRDefault="00D35203" w:rsidP="00D35203">
      <w:pPr>
        <w:ind w:firstLine="709"/>
        <w:jc w:val="both"/>
        <w:rPr>
          <w:rFonts w:ascii="Abadi" w:hAnsi="Abadi"/>
          <w:bCs/>
          <w:sz w:val="21"/>
          <w:szCs w:val="21"/>
        </w:rPr>
      </w:pPr>
      <w:r w:rsidRPr="00D35203">
        <w:rPr>
          <w:rFonts w:ascii="Abadi" w:hAnsi="Abadi"/>
          <w:bCs/>
          <w:sz w:val="21"/>
          <w:szCs w:val="21"/>
        </w:rPr>
        <w:t>En los últimos años, la inseguridad pública es uno de los temas que más preocupa a la población guanajuatense. Cada vez son más frecuentes las demandas de ciudadanos y organizaciones que exigen a la autoridad acciones más efectivas para erradicar esta "enfermedad social". Permitiendo que las autoridades sumen esfuerzos y acciones para combatir a la delincuencia.</w:t>
      </w:r>
      <w:r>
        <w:rPr>
          <w:rStyle w:val="Refdenotaalpie"/>
          <w:rFonts w:ascii="Abadi" w:hAnsi="Abadi"/>
          <w:bCs/>
          <w:sz w:val="21"/>
          <w:szCs w:val="21"/>
        </w:rPr>
        <w:footnoteReference w:id="4"/>
      </w:r>
    </w:p>
    <w:p w14:paraId="5158C2D5" w14:textId="77777777" w:rsidR="00D35203" w:rsidRPr="00D35203" w:rsidRDefault="00D35203" w:rsidP="00D35203">
      <w:pPr>
        <w:ind w:firstLine="709"/>
        <w:jc w:val="both"/>
        <w:rPr>
          <w:rFonts w:ascii="Abadi" w:hAnsi="Abadi"/>
          <w:bCs/>
          <w:sz w:val="21"/>
          <w:szCs w:val="21"/>
        </w:rPr>
      </w:pPr>
    </w:p>
    <w:p w14:paraId="37E9661F" w14:textId="56FAD0F7" w:rsidR="00120BAA" w:rsidRDefault="00D35203" w:rsidP="00120BAA">
      <w:pPr>
        <w:ind w:firstLine="709"/>
        <w:jc w:val="both"/>
        <w:rPr>
          <w:rFonts w:ascii="Abadi" w:hAnsi="Abadi"/>
          <w:bCs/>
          <w:sz w:val="21"/>
          <w:szCs w:val="21"/>
        </w:rPr>
      </w:pPr>
      <w:r w:rsidRPr="00D35203">
        <w:rPr>
          <w:rFonts w:ascii="Abadi" w:hAnsi="Abadi"/>
          <w:bCs/>
          <w:sz w:val="21"/>
          <w:szCs w:val="21"/>
        </w:rPr>
        <w:t>En la Encuesta Nacional de Victimización y Percepción sobre Seguridad</w:t>
      </w:r>
      <w:r>
        <w:rPr>
          <w:rFonts w:ascii="Abadi" w:hAnsi="Abadi"/>
          <w:bCs/>
          <w:sz w:val="21"/>
          <w:szCs w:val="21"/>
        </w:rPr>
        <w:t xml:space="preserve"> </w:t>
      </w:r>
      <w:r w:rsidRPr="00D35203">
        <w:rPr>
          <w:rFonts w:ascii="Abadi" w:hAnsi="Abadi"/>
          <w:bCs/>
          <w:sz w:val="21"/>
          <w:szCs w:val="21"/>
        </w:rPr>
        <w:t>Pública 2018, en Guanajuato, el 68.6% de la población de 18 años o más identifica en los alrededores de su vivienda, como primera conducta delictiva o antisocial, el consumo de alcohol en la calle; la segunda, robos o asaltos frecuentes; la tercera</w:t>
      </w:r>
      <w:r w:rsidR="00120BAA">
        <w:rPr>
          <w:rFonts w:ascii="Abadi" w:hAnsi="Abadi"/>
          <w:bCs/>
          <w:sz w:val="21"/>
          <w:szCs w:val="21"/>
        </w:rPr>
        <w:t xml:space="preserve"> </w:t>
      </w:r>
      <w:r w:rsidR="00120BAA" w:rsidRPr="00120BAA">
        <w:rPr>
          <w:rFonts w:ascii="Abadi" w:hAnsi="Abadi"/>
          <w:bCs/>
          <w:sz w:val="21"/>
          <w:szCs w:val="21"/>
        </w:rPr>
        <w:t xml:space="preserve">consumo de droga; la cuarta, venta de droga; y la quinta, pandillerismo o bandas violentas. </w:t>
      </w:r>
    </w:p>
    <w:p w14:paraId="6F2F780F" w14:textId="77777777" w:rsidR="00120BAA" w:rsidRPr="00120BAA" w:rsidRDefault="00120BAA" w:rsidP="00120BAA">
      <w:pPr>
        <w:ind w:firstLine="709"/>
        <w:jc w:val="both"/>
        <w:rPr>
          <w:rFonts w:ascii="Abadi" w:hAnsi="Abadi"/>
          <w:bCs/>
          <w:sz w:val="21"/>
          <w:szCs w:val="21"/>
        </w:rPr>
      </w:pPr>
    </w:p>
    <w:p w14:paraId="6D6EA1EB" w14:textId="64034F6E" w:rsidR="00D35203" w:rsidRDefault="00120BAA" w:rsidP="00120BAA">
      <w:pPr>
        <w:ind w:firstLine="709"/>
        <w:jc w:val="both"/>
        <w:rPr>
          <w:rFonts w:ascii="Abadi" w:hAnsi="Abadi"/>
          <w:bCs/>
          <w:sz w:val="21"/>
          <w:szCs w:val="21"/>
        </w:rPr>
      </w:pPr>
      <w:r w:rsidRPr="00120BAA">
        <w:rPr>
          <w:rFonts w:ascii="Abadi" w:hAnsi="Abadi"/>
          <w:bCs/>
          <w:sz w:val="21"/>
          <w:szCs w:val="21"/>
        </w:rPr>
        <w:t>Asimismo, en la Encuesta Nacional de Seguridad Pública Urbana del INEGI, primer trimestre del año 2019, en Guanajuato, el 79.6% de la población de 18 años</w:t>
      </w:r>
      <w:r>
        <w:rPr>
          <w:rFonts w:ascii="Abadi" w:hAnsi="Abadi"/>
          <w:bCs/>
          <w:sz w:val="21"/>
          <w:szCs w:val="21"/>
        </w:rPr>
        <w:t xml:space="preserve"> o </w:t>
      </w:r>
      <w:r w:rsidRPr="00120BAA">
        <w:rPr>
          <w:rFonts w:ascii="Abadi" w:hAnsi="Abadi"/>
          <w:bCs/>
          <w:sz w:val="21"/>
          <w:szCs w:val="21"/>
        </w:rPr>
        <w:t>más cambio su hábito de caminar de noche en alrededores de su vivienda por temor a ser víctima de la delincuencia. Lo cual demuestra la falta de confianza que tiene la ciudadanía sobre los elementos de policía preventiva municipal.</w:t>
      </w:r>
    </w:p>
    <w:p w14:paraId="6E0B093F" w14:textId="386EB15F" w:rsidR="00120BAA" w:rsidRDefault="00120BAA" w:rsidP="00120BAA">
      <w:pPr>
        <w:ind w:firstLine="709"/>
        <w:jc w:val="both"/>
        <w:rPr>
          <w:rFonts w:ascii="Abadi" w:hAnsi="Abadi"/>
          <w:bCs/>
          <w:sz w:val="21"/>
          <w:szCs w:val="21"/>
        </w:rPr>
      </w:pPr>
    </w:p>
    <w:p w14:paraId="287093F5" w14:textId="77777777" w:rsidR="00120BAA" w:rsidRPr="00120BAA" w:rsidRDefault="00120BAA" w:rsidP="00120BAA">
      <w:pPr>
        <w:ind w:firstLine="709"/>
        <w:jc w:val="both"/>
        <w:rPr>
          <w:rFonts w:ascii="Abadi" w:hAnsi="Abadi"/>
          <w:bCs/>
          <w:sz w:val="21"/>
          <w:szCs w:val="21"/>
        </w:rPr>
      </w:pPr>
      <w:r w:rsidRPr="00120BAA">
        <w:rPr>
          <w:rFonts w:ascii="Abadi" w:hAnsi="Abadi"/>
          <w:bCs/>
          <w:sz w:val="21"/>
          <w:szCs w:val="21"/>
        </w:rPr>
        <w:t xml:space="preserve">La incapacidad de la autoridad y la falta de elementos policiales3 para atender la demanda ciudadana ha provocado que la </w:t>
      </w:r>
      <w:r w:rsidRPr="00120BAA">
        <w:rPr>
          <w:rFonts w:ascii="Abadi" w:hAnsi="Abadi"/>
          <w:bCs/>
          <w:sz w:val="21"/>
          <w:szCs w:val="21"/>
        </w:rPr>
        <w:lastRenderedPageBreak/>
        <w:t xml:space="preserve">población recurra a los servicios de seguridad privada, con la finalidad de suplir la falta de un servicio público eficiente y garantista del ejercicio de la libertad de cada persona. </w:t>
      </w:r>
    </w:p>
    <w:p w14:paraId="711DE0BA" w14:textId="77777777" w:rsidR="00A058D3" w:rsidRDefault="00A058D3" w:rsidP="00120BAA">
      <w:pPr>
        <w:ind w:firstLine="709"/>
        <w:jc w:val="both"/>
        <w:rPr>
          <w:rFonts w:ascii="Abadi" w:hAnsi="Abadi"/>
          <w:bCs/>
          <w:sz w:val="21"/>
          <w:szCs w:val="21"/>
        </w:rPr>
      </w:pPr>
    </w:p>
    <w:p w14:paraId="01E8E7F6" w14:textId="6B5D3096" w:rsidR="00120BAA" w:rsidRPr="00120BAA" w:rsidRDefault="00120BAA" w:rsidP="00120BAA">
      <w:pPr>
        <w:ind w:firstLine="709"/>
        <w:jc w:val="both"/>
        <w:rPr>
          <w:rFonts w:ascii="Abadi" w:hAnsi="Abadi"/>
          <w:bCs/>
          <w:sz w:val="21"/>
          <w:szCs w:val="21"/>
        </w:rPr>
      </w:pPr>
      <w:r w:rsidRPr="00120BAA">
        <w:rPr>
          <w:rFonts w:ascii="Abadi" w:hAnsi="Abadi"/>
          <w:bCs/>
          <w:sz w:val="21"/>
          <w:szCs w:val="21"/>
        </w:rPr>
        <w:t>Traduciéndose la seguridad privada como la actividad a cargo de los particulares, con el objeto de desempeñar acciones relacionadas con la seguridad en materia de protección, vigilancia, custodia de personas, información, bienes inmuebles, muebles o valores, incluidos su traslado; instalación, operación de sistemas y equipos de seguridad; aportar datos para la investigación de delitos y apoyar en caso de siniestros o desastres, en su carácter de auxiliares a la función de Seguridad Pública.</w:t>
      </w:r>
      <w:r>
        <w:rPr>
          <w:rStyle w:val="Refdenotaalpie"/>
          <w:rFonts w:ascii="Abadi" w:hAnsi="Abadi"/>
          <w:bCs/>
          <w:sz w:val="21"/>
          <w:szCs w:val="21"/>
        </w:rPr>
        <w:footnoteReference w:id="5"/>
      </w:r>
    </w:p>
    <w:p w14:paraId="0D307ED7" w14:textId="77777777" w:rsidR="00120BAA" w:rsidRDefault="00120BAA" w:rsidP="00120BAA">
      <w:pPr>
        <w:ind w:firstLine="709"/>
        <w:jc w:val="both"/>
        <w:rPr>
          <w:rFonts w:ascii="Abadi" w:hAnsi="Abadi"/>
          <w:bCs/>
          <w:sz w:val="21"/>
          <w:szCs w:val="21"/>
        </w:rPr>
      </w:pPr>
    </w:p>
    <w:p w14:paraId="09974A2E" w14:textId="224331B0" w:rsidR="00120BAA" w:rsidRDefault="00120BAA" w:rsidP="00120BAA">
      <w:pPr>
        <w:ind w:firstLine="709"/>
        <w:jc w:val="both"/>
        <w:rPr>
          <w:rFonts w:ascii="Abadi" w:hAnsi="Abadi"/>
          <w:bCs/>
          <w:sz w:val="21"/>
          <w:szCs w:val="21"/>
        </w:rPr>
      </w:pPr>
      <w:r w:rsidRPr="00120BAA">
        <w:rPr>
          <w:rFonts w:ascii="Abadi" w:hAnsi="Abadi"/>
          <w:bCs/>
          <w:sz w:val="21"/>
          <w:szCs w:val="21"/>
        </w:rPr>
        <w:t>"La seguridad privada ha surgido en el mundo principalmente a partir de la década de los años ochenta, para llenar los espacios que no cubrían las fuerzas policiales tradicionales, en un entorno cada vez más complejo y ante amenazas crecientes por la inseguridad provocada por factores como el terrorismo y las crisis que han afectado a toda la población, pero particularmente a sectores que al paso del tiempo no pudieron recuperar los niveles de vida que en su tiempo tuvieron.</w:t>
      </w:r>
    </w:p>
    <w:p w14:paraId="06D5F8FE" w14:textId="59BDE9C2" w:rsidR="00A058D3" w:rsidRDefault="00A058D3" w:rsidP="00120BAA">
      <w:pPr>
        <w:ind w:firstLine="709"/>
        <w:jc w:val="both"/>
        <w:rPr>
          <w:rFonts w:ascii="Abadi" w:hAnsi="Abadi"/>
          <w:bCs/>
          <w:sz w:val="21"/>
          <w:szCs w:val="21"/>
        </w:rPr>
      </w:pPr>
    </w:p>
    <w:p w14:paraId="3E644694" w14:textId="3F21E734" w:rsidR="00A058D3" w:rsidRPr="00A058D3" w:rsidRDefault="00A058D3" w:rsidP="00A058D3">
      <w:pPr>
        <w:ind w:firstLine="709"/>
        <w:jc w:val="both"/>
        <w:rPr>
          <w:rFonts w:ascii="Abadi" w:hAnsi="Abadi"/>
          <w:bCs/>
          <w:sz w:val="21"/>
          <w:szCs w:val="21"/>
        </w:rPr>
      </w:pPr>
      <w:r w:rsidRPr="00A058D3">
        <w:rPr>
          <w:rFonts w:ascii="Abadi" w:hAnsi="Abadi"/>
          <w:bCs/>
          <w:sz w:val="21"/>
          <w:szCs w:val="21"/>
        </w:rPr>
        <w:t>"Ante este panorama, las empresas y los ciudadanos buscaron una protección para compensar lo que el Estado por sus propias limitaciones no podía ofrecer. En un principio las empresas de seguridad privada fueron apareciendo lentamente, aumentando el ritmo hasta llegar a ser exponencial en los últimos años."</w:t>
      </w:r>
      <w:r>
        <w:rPr>
          <w:rFonts w:ascii="Abadi" w:hAnsi="Abadi"/>
          <w:bCs/>
          <w:sz w:val="21"/>
          <w:szCs w:val="21"/>
        </w:rPr>
        <w:t xml:space="preserve"> </w:t>
      </w:r>
      <w:r>
        <w:rPr>
          <w:rStyle w:val="Refdenotaalpie"/>
          <w:rFonts w:ascii="Abadi" w:hAnsi="Abadi"/>
          <w:bCs/>
          <w:sz w:val="21"/>
          <w:szCs w:val="21"/>
        </w:rPr>
        <w:footnoteReference w:id="6"/>
      </w:r>
    </w:p>
    <w:p w14:paraId="1879620D" w14:textId="77777777" w:rsidR="00A058D3" w:rsidRDefault="00A058D3" w:rsidP="00A058D3">
      <w:pPr>
        <w:ind w:firstLine="709"/>
        <w:jc w:val="both"/>
        <w:rPr>
          <w:rFonts w:ascii="Abadi" w:hAnsi="Abadi"/>
          <w:bCs/>
          <w:sz w:val="21"/>
          <w:szCs w:val="21"/>
        </w:rPr>
      </w:pPr>
    </w:p>
    <w:p w14:paraId="27F48245" w14:textId="72BEB02B" w:rsidR="00A058D3" w:rsidRPr="00A058D3" w:rsidRDefault="00A058D3" w:rsidP="00A058D3">
      <w:pPr>
        <w:ind w:firstLine="709"/>
        <w:jc w:val="both"/>
        <w:rPr>
          <w:rFonts w:ascii="Abadi" w:hAnsi="Abadi"/>
          <w:bCs/>
          <w:sz w:val="21"/>
          <w:szCs w:val="21"/>
        </w:rPr>
      </w:pPr>
      <w:r w:rsidRPr="00A058D3">
        <w:rPr>
          <w:rFonts w:ascii="Abadi" w:hAnsi="Abadi"/>
          <w:bCs/>
          <w:sz w:val="21"/>
          <w:szCs w:val="21"/>
        </w:rPr>
        <w:t xml:space="preserve">De acuerdo a los datos del Instituto Nacional de Estadística y Geografía (INEGI), México tiene apenas un policía de seguridad pública por cada 1000 habitantes y se </w:t>
      </w:r>
      <w:r w:rsidRPr="00A058D3">
        <w:rPr>
          <w:rFonts w:ascii="Abadi" w:hAnsi="Abadi"/>
          <w:bCs/>
          <w:sz w:val="21"/>
          <w:szCs w:val="21"/>
        </w:rPr>
        <w:t xml:space="preserve">estima que se cometen 43 delitos por minuto. Es por eso, que se entiende y justifica el tamaño de la seguridad privada, y su crecimiento en los años recientes. </w:t>
      </w:r>
    </w:p>
    <w:p w14:paraId="10A11FF5" w14:textId="77777777" w:rsidR="00A058D3" w:rsidRDefault="00A058D3" w:rsidP="00A058D3">
      <w:pPr>
        <w:ind w:firstLine="709"/>
        <w:jc w:val="both"/>
        <w:rPr>
          <w:rFonts w:ascii="Abadi" w:hAnsi="Abadi"/>
          <w:bCs/>
          <w:sz w:val="21"/>
          <w:szCs w:val="21"/>
        </w:rPr>
      </w:pPr>
    </w:p>
    <w:p w14:paraId="6A36571F" w14:textId="03B34D17" w:rsidR="00A058D3" w:rsidRPr="00A058D3" w:rsidRDefault="00A058D3" w:rsidP="00A058D3">
      <w:pPr>
        <w:ind w:firstLine="709"/>
        <w:jc w:val="both"/>
        <w:rPr>
          <w:rFonts w:ascii="Abadi" w:hAnsi="Abadi"/>
          <w:bCs/>
          <w:sz w:val="21"/>
          <w:szCs w:val="21"/>
        </w:rPr>
      </w:pPr>
      <w:r w:rsidRPr="00A058D3">
        <w:rPr>
          <w:rFonts w:ascii="Abadi" w:hAnsi="Abadi"/>
          <w:bCs/>
          <w:sz w:val="21"/>
          <w:szCs w:val="21"/>
        </w:rPr>
        <w:t xml:space="preserve">El sector de la seguridad privada en nuestro país cuenta con más de 40 mil elementos capacitados y entrenados para apoyar las funciones de prevención delictiva de la Seguridad Pública. Se trata de un sector comprometido y eficiente en la lucha contra la delincuencia. </w:t>
      </w:r>
    </w:p>
    <w:p w14:paraId="78243778" w14:textId="77777777" w:rsidR="00A058D3" w:rsidRDefault="00A058D3" w:rsidP="00A058D3">
      <w:pPr>
        <w:ind w:firstLine="709"/>
        <w:jc w:val="both"/>
        <w:rPr>
          <w:rFonts w:ascii="Abadi" w:hAnsi="Abadi"/>
          <w:bCs/>
          <w:sz w:val="21"/>
          <w:szCs w:val="21"/>
        </w:rPr>
      </w:pPr>
    </w:p>
    <w:p w14:paraId="41B93A18" w14:textId="5CF0B7A9" w:rsidR="00A058D3" w:rsidRPr="00A058D3" w:rsidRDefault="00A058D3" w:rsidP="00A058D3">
      <w:pPr>
        <w:ind w:firstLine="709"/>
        <w:jc w:val="both"/>
        <w:rPr>
          <w:rFonts w:ascii="Abadi" w:hAnsi="Abadi"/>
          <w:bCs/>
          <w:sz w:val="21"/>
          <w:szCs w:val="21"/>
        </w:rPr>
      </w:pPr>
      <w:r w:rsidRPr="00A058D3">
        <w:rPr>
          <w:rFonts w:ascii="Abadi" w:hAnsi="Abadi"/>
          <w:bCs/>
          <w:sz w:val="21"/>
          <w:szCs w:val="21"/>
        </w:rPr>
        <w:t xml:space="preserve">Las ramas que mayor demanda de servicios tienen, son los guardias de seguridad, los sistemas de circuito cerrado de televisión, centros de monitoreo, alarmas en casa habitación y guardaespaldas, entre otros. Para muchas empresas el gasto en seguridad, no sólo de sus instalaciones, sino también de sus ejecutivos, ya representa al menos el 1O % de sus costos totales. </w:t>
      </w:r>
    </w:p>
    <w:p w14:paraId="27D2CC34" w14:textId="77777777" w:rsidR="00A058D3" w:rsidRDefault="00A058D3" w:rsidP="00A058D3">
      <w:pPr>
        <w:ind w:firstLine="709"/>
        <w:jc w:val="both"/>
        <w:rPr>
          <w:rFonts w:ascii="Abadi" w:hAnsi="Abadi"/>
          <w:bCs/>
          <w:sz w:val="21"/>
          <w:szCs w:val="21"/>
        </w:rPr>
      </w:pPr>
    </w:p>
    <w:p w14:paraId="34BC6473" w14:textId="2495551A" w:rsidR="00A058D3" w:rsidRPr="00A058D3" w:rsidRDefault="00A058D3" w:rsidP="00A058D3">
      <w:pPr>
        <w:ind w:firstLine="709"/>
        <w:jc w:val="both"/>
        <w:rPr>
          <w:rFonts w:ascii="Abadi" w:hAnsi="Abadi"/>
          <w:bCs/>
          <w:sz w:val="21"/>
          <w:szCs w:val="21"/>
        </w:rPr>
      </w:pPr>
      <w:r w:rsidRPr="00A058D3">
        <w:rPr>
          <w:rFonts w:ascii="Abadi" w:hAnsi="Abadi"/>
          <w:bCs/>
          <w:sz w:val="21"/>
          <w:szCs w:val="21"/>
        </w:rPr>
        <w:t>Por lo cual, la población al ver la incapacidad de la seguridad pública recurre a empresas de seguridad privada,</w:t>
      </w:r>
      <w:r>
        <w:rPr>
          <w:rStyle w:val="Refdenotaalpie"/>
          <w:rFonts w:ascii="Abadi" w:hAnsi="Abadi"/>
          <w:bCs/>
          <w:sz w:val="21"/>
          <w:szCs w:val="21"/>
        </w:rPr>
        <w:footnoteReference w:id="7"/>
      </w:r>
      <w:r w:rsidRPr="00A058D3">
        <w:rPr>
          <w:rFonts w:ascii="Abadi" w:hAnsi="Abadi"/>
          <w:bCs/>
          <w:sz w:val="21"/>
          <w:szCs w:val="21"/>
        </w:rPr>
        <w:t xml:space="preserve"> a pesar de los elevados costos que ellos</w:t>
      </w:r>
      <w:r>
        <w:rPr>
          <w:rFonts w:ascii="Abadi" w:hAnsi="Abadi"/>
          <w:bCs/>
          <w:sz w:val="21"/>
          <w:szCs w:val="21"/>
        </w:rPr>
        <w:t xml:space="preserve"> </w:t>
      </w:r>
      <w:r w:rsidRPr="00A058D3">
        <w:rPr>
          <w:rFonts w:ascii="Abadi" w:hAnsi="Abadi"/>
          <w:bCs/>
          <w:sz w:val="21"/>
          <w:szCs w:val="21"/>
        </w:rPr>
        <w:t xml:space="preserve">representanta mensualmente, originados por la gran demanda de dichos servicios en diferentes modalidades. </w:t>
      </w:r>
    </w:p>
    <w:p w14:paraId="26842A64" w14:textId="77777777" w:rsidR="00663574" w:rsidRDefault="00663574" w:rsidP="00A058D3">
      <w:pPr>
        <w:ind w:firstLine="709"/>
        <w:jc w:val="both"/>
        <w:rPr>
          <w:rFonts w:ascii="Abadi" w:hAnsi="Abadi"/>
          <w:bCs/>
          <w:sz w:val="21"/>
          <w:szCs w:val="21"/>
        </w:rPr>
      </w:pPr>
    </w:p>
    <w:p w14:paraId="3A66535D" w14:textId="093F5479" w:rsidR="00A058D3" w:rsidRPr="00A058D3" w:rsidRDefault="00A058D3" w:rsidP="00A058D3">
      <w:pPr>
        <w:ind w:firstLine="709"/>
        <w:jc w:val="both"/>
        <w:rPr>
          <w:rFonts w:ascii="Abadi" w:hAnsi="Abadi"/>
          <w:bCs/>
          <w:sz w:val="21"/>
          <w:szCs w:val="21"/>
        </w:rPr>
      </w:pPr>
      <w:r w:rsidRPr="00A058D3">
        <w:rPr>
          <w:rFonts w:ascii="Abadi" w:hAnsi="Abadi"/>
          <w:bCs/>
          <w:sz w:val="21"/>
          <w:szCs w:val="21"/>
        </w:rPr>
        <w:t xml:space="preserve">En consecuencia, los que integramos el Grupo Parlamentario del Partido Verde </w:t>
      </w:r>
      <w:r w:rsidRPr="00A058D3">
        <w:rPr>
          <w:rFonts w:ascii="Abadi" w:hAnsi="Abadi"/>
          <w:bCs/>
          <w:sz w:val="21"/>
          <w:szCs w:val="21"/>
        </w:rPr>
        <w:lastRenderedPageBreak/>
        <w:t xml:space="preserve">Ecologista de México, presentamos la presente iniciativa para que </w:t>
      </w:r>
      <w:r w:rsidR="002146EC">
        <w:rPr>
          <w:rFonts w:ascii="Abadi" w:hAnsi="Abadi"/>
          <w:bCs/>
          <w:sz w:val="21"/>
          <w:szCs w:val="21"/>
        </w:rPr>
        <w:t>l</w:t>
      </w:r>
      <w:r w:rsidRPr="00A058D3">
        <w:rPr>
          <w:rFonts w:ascii="Abadi" w:hAnsi="Abadi"/>
          <w:bCs/>
          <w:sz w:val="21"/>
          <w:szCs w:val="21"/>
        </w:rPr>
        <w:t xml:space="preserve">as personas físicas o morales que sean propietarias o poseedoras de viviendas que se encuentren en fraccionamientos o colonias que paguen el servicio de seguridad privada, el cual contempla el cuidado, resguardo, protección, vigilancia y custodia de bienes muebles e inmuebles, así como las personas que se encuentren en los inmuebles, la base del impuesto predial será el 50% del valor que resulte de la aplicación de la tabla de valores que establezca anualmente la ley de ingresos de cada municipio en el estado de Guanajuato. Reformando el artículo 163 de la Ley de Hacienda para los Municipios del Estado de Guanajuato. </w:t>
      </w:r>
    </w:p>
    <w:p w14:paraId="3A5996B6" w14:textId="77777777" w:rsidR="00663574" w:rsidRDefault="00663574" w:rsidP="00A058D3">
      <w:pPr>
        <w:ind w:firstLine="709"/>
        <w:jc w:val="both"/>
        <w:rPr>
          <w:rFonts w:ascii="Abadi" w:hAnsi="Abadi"/>
          <w:bCs/>
          <w:sz w:val="21"/>
          <w:szCs w:val="21"/>
        </w:rPr>
      </w:pPr>
    </w:p>
    <w:p w14:paraId="53F8A9F6" w14:textId="614D193F" w:rsidR="00F470C2" w:rsidRDefault="00A058D3" w:rsidP="00A058D3">
      <w:pPr>
        <w:ind w:firstLine="709"/>
        <w:jc w:val="both"/>
        <w:rPr>
          <w:rFonts w:ascii="Abadi" w:hAnsi="Abadi"/>
          <w:bCs/>
          <w:sz w:val="21"/>
          <w:szCs w:val="21"/>
        </w:rPr>
      </w:pPr>
      <w:r w:rsidRPr="00A058D3">
        <w:rPr>
          <w:rFonts w:ascii="Abadi" w:hAnsi="Abadi"/>
          <w:bCs/>
          <w:sz w:val="21"/>
          <w:szCs w:val="21"/>
        </w:rPr>
        <w:t xml:space="preserve">Con lo anterior, se permite a los propietarios y poseedores de viviendas compensar el gasto que realizan por pagar servicios de seguridad privada en su fraccionamiento o colonia, a través de una disminución en el pago del impuesto </w:t>
      </w:r>
      <w:r w:rsidR="00207767" w:rsidRPr="00A058D3">
        <w:rPr>
          <w:rFonts w:ascii="Abadi" w:hAnsi="Abadi"/>
          <w:bCs/>
          <w:sz w:val="21"/>
          <w:szCs w:val="21"/>
        </w:rPr>
        <w:t>predial</w:t>
      </w:r>
      <w:r w:rsidRPr="00A058D3">
        <w:rPr>
          <w:rFonts w:ascii="Abadi" w:hAnsi="Abadi"/>
          <w:bCs/>
          <w:sz w:val="21"/>
          <w:szCs w:val="21"/>
        </w:rPr>
        <w:t xml:space="preserve"> Toda vez que este impuesto no trasgrede el principio de equidad tributaria.</w:t>
      </w:r>
      <w:r w:rsidR="00663574">
        <w:rPr>
          <w:rStyle w:val="Refdenotaalpie"/>
          <w:rFonts w:ascii="Abadi" w:hAnsi="Abadi"/>
          <w:bCs/>
          <w:sz w:val="21"/>
          <w:szCs w:val="21"/>
        </w:rPr>
        <w:footnoteReference w:id="8"/>
      </w:r>
    </w:p>
    <w:p w14:paraId="741E7D26" w14:textId="50B41DDB" w:rsidR="00663574" w:rsidRDefault="00663574" w:rsidP="00A058D3">
      <w:pPr>
        <w:ind w:firstLine="709"/>
        <w:jc w:val="both"/>
        <w:rPr>
          <w:rFonts w:ascii="Abadi" w:hAnsi="Abadi"/>
          <w:bCs/>
          <w:sz w:val="21"/>
          <w:szCs w:val="21"/>
        </w:rPr>
      </w:pPr>
    </w:p>
    <w:p w14:paraId="259A7390" w14:textId="77777777" w:rsidR="00663574" w:rsidRPr="00663574" w:rsidRDefault="00663574" w:rsidP="00663574">
      <w:pPr>
        <w:ind w:firstLine="709"/>
        <w:jc w:val="both"/>
        <w:rPr>
          <w:rFonts w:ascii="Abadi" w:hAnsi="Abadi"/>
          <w:bCs/>
          <w:sz w:val="21"/>
          <w:szCs w:val="21"/>
        </w:rPr>
      </w:pPr>
      <w:r w:rsidRPr="00663574">
        <w:rPr>
          <w:rFonts w:ascii="Abadi" w:hAnsi="Abadi"/>
          <w:bCs/>
          <w:sz w:val="21"/>
          <w:szCs w:val="21"/>
        </w:rPr>
        <w:t xml:space="preserve">De igual manera, se contempla en el mismo artículo, un segundo párrafo para expresar que dicho cobro deberá preverse en las facilidades administrativas de las leyes de ingresos municipales. </w:t>
      </w:r>
    </w:p>
    <w:p w14:paraId="36551597" w14:textId="77777777" w:rsidR="00663574" w:rsidRDefault="00663574" w:rsidP="00663574">
      <w:pPr>
        <w:ind w:firstLine="709"/>
        <w:jc w:val="both"/>
        <w:rPr>
          <w:rFonts w:ascii="Abadi" w:hAnsi="Abadi"/>
          <w:bCs/>
          <w:sz w:val="21"/>
          <w:szCs w:val="21"/>
        </w:rPr>
      </w:pPr>
    </w:p>
    <w:p w14:paraId="31502711" w14:textId="2A771B0A" w:rsidR="00663574" w:rsidRPr="00663574" w:rsidRDefault="00663574" w:rsidP="00663574">
      <w:pPr>
        <w:ind w:firstLine="709"/>
        <w:jc w:val="both"/>
        <w:rPr>
          <w:rFonts w:ascii="Abadi" w:hAnsi="Abadi"/>
          <w:bCs/>
          <w:sz w:val="21"/>
          <w:szCs w:val="21"/>
        </w:rPr>
      </w:pPr>
      <w:r w:rsidRPr="00663574">
        <w:rPr>
          <w:rFonts w:ascii="Abadi" w:hAnsi="Abadi"/>
          <w:bCs/>
          <w:sz w:val="21"/>
          <w:szCs w:val="21"/>
        </w:rPr>
        <w:t xml:space="preserve">El capítulo correspondiente a las Facilidades Administrativas y Estímulos Fiscales, Impuesto Predial, tiene por objeto agrupar las disposiciones que conceden facilidades en el cumplimiento de las obligaciones tributarias, así como las que otorgan estímulos fiscales permitidos por nuestra Constitución Política Federal y Leyes Secundarias, tales como las bonificaciones, descuentos, cuotas preferenciales, entre otras que el Ayuntamiento fija como medidas de política fiscal para sus habitantes. </w:t>
      </w:r>
    </w:p>
    <w:p w14:paraId="5F896C6E" w14:textId="77777777" w:rsidR="00663574" w:rsidRDefault="00663574" w:rsidP="00663574">
      <w:pPr>
        <w:ind w:firstLine="709"/>
        <w:jc w:val="both"/>
        <w:rPr>
          <w:rFonts w:ascii="Abadi" w:hAnsi="Abadi"/>
          <w:bCs/>
          <w:sz w:val="21"/>
          <w:szCs w:val="21"/>
        </w:rPr>
      </w:pPr>
    </w:p>
    <w:p w14:paraId="6AF78327" w14:textId="792A1C37" w:rsidR="00663574" w:rsidRPr="00663574" w:rsidRDefault="00663574" w:rsidP="00663574">
      <w:pPr>
        <w:ind w:firstLine="709"/>
        <w:jc w:val="both"/>
        <w:rPr>
          <w:rFonts w:ascii="Abadi" w:hAnsi="Abadi"/>
          <w:bCs/>
          <w:sz w:val="21"/>
          <w:szCs w:val="21"/>
        </w:rPr>
      </w:pPr>
      <w:r w:rsidRPr="00663574">
        <w:rPr>
          <w:rFonts w:ascii="Abadi" w:hAnsi="Abadi"/>
          <w:bCs/>
          <w:sz w:val="21"/>
          <w:szCs w:val="21"/>
        </w:rPr>
        <w:t xml:space="preserve">Además, el nuevo esquema tributario hacendario es generalizado para todos los habitantes que se encuentren en el supuesto de contratación de seguridad privada en la modalidad previamente señalada, por lo que se respeta el principio constitucional en materia fiscal de generalidad, proporcionalidad y equidad. </w:t>
      </w:r>
    </w:p>
    <w:p w14:paraId="5C71E75E" w14:textId="77777777" w:rsidR="00663574" w:rsidRDefault="00663574" w:rsidP="00663574">
      <w:pPr>
        <w:ind w:firstLine="709"/>
        <w:jc w:val="both"/>
        <w:rPr>
          <w:rFonts w:ascii="Abadi" w:hAnsi="Abadi"/>
          <w:bCs/>
          <w:sz w:val="21"/>
          <w:szCs w:val="21"/>
        </w:rPr>
      </w:pPr>
    </w:p>
    <w:p w14:paraId="346F500D" w14:textId="571C7514" w:rsidR="00663574" w:rsidRPr="00663574" w:rsidRDefault="00663574" w:rsidP="00663574">
      <w:pPr>
        <w:ind w:firstLine="709"/>
        <w:jc w:val="both"/>
        <w:rPr>
          <w:rFonts w:ascii="Abadi" w:hAnsi="Abadi"/>
          <w:bCs/>
          <w:sz w:val="21"/>
          <w:szCs w:val="21"/>
        </w:rPr>
      </w:pPr>
      <w:r w:rsidRPr="00663574">
        <w:rPr>
          <w:rFonts w:ascii="Abadi" w:hAnsi="Abadi"/>
          <w:bCs/>
          <w:sz w:val="21"/>
          <w:szCs w:val="21"/>
        </w:rPr>
        <w:t xml:space="preserve">Por lo anterior, consideramos que la presente iniciativa genera un equilibrio en la prestación de los servicios de seguridad pública y privada, así como una retribución social y económica para el propietario o poseedor de vivienda que contrate servicios de seguridad privada. Pero, sobre todo, es una garantía para contrarrestar la delincuencia y la criminalidad que tanto daño a ocasionado en la sociedad. </w:t>
      </w:r>
    </w:p>
    <w:p w14:paraId="7D6847FA" w14:textId="77777777" w:rsidR="00663574" w:rsidRDefault="00663574" w:rsidP="00663574">
      <w:pPr>
        <w:ind w:firstLine="709"/>
        <w:jc w:val="both"/>
        <w:rPr>
          <w:rFonts w:ascii="Abadi" w:hAnsi="Abadi"/>
          <w:bCs/>
          <w:sz w:val="21"/>
          <w:szCs w:val="21"/>
        </w:rPr>
      </w:pPr>
    </w:p>
    <w:p w14:paraId="11BB7D57" w14:textId="36B677E4" w:rsidR="001C6175" w:rsidRPr="001C6175" w:rsidRDefault="00663574" w:rsidP="001C6175">
      <w:pPr>
        <w:ind w:firstLine="709"/>
        <w:jc w:val="both"/>
        <w:rPr>
          <w:rFonts w:ascii="Abadi" w:hAnsi="Abadi"/>
          <w:bCs/>
          <w:sz w:val="21"/>
          <w:szCs w:val="21"/>
        </w:rPr>
      </w:pPr>
      <w:r w:rsidRPr="00663574">
        <w:rPr>
          <w:rFonts w:ascii="Abadi" w:hAnsi="Abadi"/>
          <w:bCs/>
          <w:sz w:val="21"/>
          <w:szCs w:val="21"/>
        </w:rPr>
        <w:t>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 a) impacto jurídico, este se traducirá en la reforma del artículo 163 de la Ley de Hacienda para los Municipios del Estado de Guanajuato; b) impacto administrativo, se traduce en una mejor retribución de los servicios de seguridad</w:t>
      </w:r>
      <w:r>
        <w:rPr>
          <w:rFonts w:ascii="Abadi" w:hAnsi="Abadi"/>
          <w:bCs/>
          <w:sz w:val="21"/>
          <w:szCs w:val="21"/>
        </w:rPr>
        <w:t xml:space="preserve"> </w:t>
      </w:r>
      <w:r w:rsidR="001C6175" w:rsidRPr="001C6175">
        <w:rPr>
          <w:rFonts w:ascii="Abadi" w:hAnsi="Abadi"/>
          <w:bCs/>
          <w:sz w:val="21"/>
          <w:szCs w:val="21"/>
        </w:rPr>
        <w:t xml:space="preserve">pública y privada, así como equilibrio en el pago del impuesto predial; c) impacto presupuestario, no existe, pues no se requiere de la creación de plazas o áreas administrativas; y d) social, habrá un beneficio a toda la población al garantizarles mayor seguridad en los espacios públicos y disminución de la criminalidad en el estado, así como el cumplimiento al principio de equidad tributaria. </w:t>
      </w:r>
    </w:p>
    <w:p w14:paraId="69C9169A" w14:textId="77777777" w:rsidR="001C6175" w:rsidRDefault="001C6175" w:rsidP="001C6175">
      <w:pPr>
        <w:ind w:firstLine="709"/>
        <w:jc w:val="both"/>
        <w:rPr>
          <w:rFonts w:ascii="Abadi" w:hAnsi="Abadi"/>
          <w:bCs/>
          <w:sz w:val="21"/>
          <w:szCs w:val="21"/>
        </w:rPr>
      </w:pPr>
    </w:p>
    <w:p w14:paraId="60C42841" w14:textId="11223E9F" w:rsidR="001C6175" w:rsidRPr="001C6175" w:rsidRDefault="001C6175" w:rsidP="001C6175">
      <w:pPr>
        <w:ind w:firstLine="709"/>
        <w:jc w:val="both"/>
        <w:rPr>
          <w:rFonts w:ascii="Abadi" w:hAnsi="Abadi"/>
          <w:bCs/>
          <w:sz w:val="21"/>
          <w:szCs w:val="21"/>
        </w:rPr>
      </w:pPr>
      <w:r w:rsidRPr="001C6175">
        <w:rPr>
          <w:rFonts w:ascii="Abadi" w:hAnsi="Abadi"/>
          <w:bCs/>
          <w:sz w:val="21"/>
          <w:szCs w:val="21"/>
        </w:rPr>
        <w:lastRenderedPageBreak/>
        <w:t xml:space="preserve">Por lo anteriormente expuesto, me permito someter a consideración de esta Soberanía el siguiente: </w:t>
      </w:r>
    </w:p>
    <w:p w14:paraId="3D5AAF1A" w14:textId="77777777" w:rsidR="001C6175" w:rsidRDefault="001C6175" w:rsidP="001C6175">
      <w:pPr>
        <w:ind w:firstLine="709"/>
        <w:jc w:val="both"/>
        <w:rPr>
          <w:rFonts w:ascii="Abadi" w:hAnsi="Abadi"/>
          <w:bCs/>
          <w:sz w:val="21"/>
          <w:szCs w:val="21"/>
        </w:rPr>
      </w:pPr>
    </w:p>
    <w:p w14:paraId="6049218C" w14:textId="6B20FC93" w:rsidR="001C6175" w:rsidRPr="00207767" w:rsidRDefault="001C6175" w:rsidP="001C6175">
      <w:pPr>
        <w:jc w:val="center"/>
        <w:rPr>
          <w:rFonts w:ascii="Abadi" w:hAnsi="Abadi"/>
          <w:b/>
          <w:bCs/>
          <w:sz w:val="21"/>
          <w:szCs w:val="21"/>
        </w:rPr>
      </w:pPr>
      <w:r w:rsidRPr="00207767">
        <w:rPr>
          <w:rFonts w:ascii="Abadi" w:hAnsi="Abadi"/>
          <w:b/>
          <w:bCs/>
          <w:sz w:val="21"/>
          <w:szCs w:val="21"/>
        </w:rPr>
        <w:t>DECRETO</w:t>
      </w:r>
    </w:p>
    <w:p w14:paraId="1C74D1A0" w14:textId="77777777" w:rsidR="001C6175" w:rsidRPr="00207767" w:rsidRDefault="001C6175" w:rsidP="001C6175">
      <w:pPr>
        <w:ind w:firstLine="709"/>
        <w:jc w:val="both"/>
        <w:rPr>
          <w:rFonts w:ascii="Abadi" w:hAnsi="Abadi"/>
          <w:b/>
          <w:bCs/>
          <w:sz w:val="21"/>
          <w:szCs w:val="21"/>
        </w:rPr>
      </w:pPr>
    </w:p>
    <w:p w14:paraId="7960D720" w14:textId="6B867C86" w:rsidR="00F470C2" w:rsidRDefault="001C6175" w:rsidP="001C6175">
      <w:pPr>
        <w:ind w:firstLine="709"/>
        <w:jc w:val="both"/>
        <w:rPr>
          <w:rFonts w:ascii="Abadi" w:hAnsi="Abadi"/>
          <w:bCs/>
          <w:sz w:val="21"/>
          <w:szCs w:val="21"/>
        </w:rPr>
      </w:pPr>
      <w:r w:rsidRPr="00207767">
        <w:rPr>
          <w:rFonts w:ascii="Abadi" w:hAnsi="Abadi"/>
          <w:b/>
          <w:bCs/>
          <w:sz w:val="21"/>
          <w:szCs w:val="21"/>
        </w:rPr>
        <w:t>ARTÍCULO ÚNICO.</w:t>
      </w:r>
      <w:r w:rsidRPr="001C6175">
        <w:rPr>
          <w:rFonts w:ascii="Abadi" w:hAnsi="Abadi"/>
          <w:bCs/>
          <w:sz w:val="21"/>
          <w:szCs w:val="21"/>
        </w:rPr>
        <w:t xml:space="preserve"> Se reforma el artículo 163 de la Ley de Hacienda para los Municipios del Estado de Guanajuato, para quedar en los términos siguientes:</w:t>
      </w:r>
    </w:p>
    <w:p w14:paraId="21641AE4" w14:textId="18685A32" w:rsidR="001C6175" w:rsidRDefault="001C6175" w:rsidP="001C6175">
      <w:pPr>
        <w:ind w:firstLine="709"/>
        <w:jc w:val="both"/>
        <w:rPr>
          <w:rFonts w:ascii="Abadi" w:hAnsi="Abadi"/>
          <w:bCs/>
          <w:sz w:val="21"/>
          <w:szCs w:val="21"/>
        </w:rPr>
      </w:pPr>
    </w:p>
    <w:p w14:paraId="2E39BD7A" w14:textId="77777777" w:rsidR="002146EC" w:rsidRPr="002146EC" w:rsidRDefault="002146EC" w:rsidP="002146EC">
      <w:pPr>
        <w:ind w:firstLine="709"/>
        <w:jc w:val="both"/>
        <w:rPr>
          <w:rFonts w:ascii="Abadi" w:hAnsi="Abadi"/>
          <w:bCs/>
          <w:sz w:val="21"/>
          <w:szCs w:val="21"/>
        </w:rPr>
      </w:pPr>
      <w:r w:rsidRPr="002146EC">
        <w:rPr>
          <w:rFonts w:ascii="Abadi" w:hAnsi="Abadi"/>
          <w:bCs/>
          <w:sz w:val="21"/>
          <w:szCs w:val="21"/>
        </w:rPr>
        <w:t xml:space="preserve">"Artículo 163. Las personas físicas o morales que sean propietarias o poseedoras de viviendas que se encuentren en fraccionamientos o colonias que paguen el servicio de seguridad privada, el cual contempla el cuidado, resguardo, protección, vigilancia y custodia de bienes muebles e inmuebles, así como las personas que se encuentren en los inmuebles, la base del impuesto predial será el 50% del valor que resulte de la aplicación de la tabla de valores que establezca anualmente la Ley de Ingresos para los Municipios del Estado de Guanajuato. </w:t>
      </w:r>
    </w:p>
    <w:p w14:paraId="4C96D3FF" w14:textId="77777777" w:rsidR="002146EC" w:rsidRDefault="002146EC" w:rsidP="002146EC">
      <w:pPr>
        <w:ind w:firstLine="709"/>
        <w:jc w:val="both"/>
        <w:rPr>
          <w:rFonts w:ascii="Abadi" w:hAnsi="Abadi"/>
          <w:bCs/>
          <w:sz w:val="21"/>
          <w:szCs w:val="21"/>
        </w:rPr>
      </w:pPr>
    </w:p>
    <w:p w14:paraId="765900EF" w14:textId="514FBAD9" w:rsidR="001C6175" w:rsidRDefault="002146EC" w:rsidP="002146EC">
      <w:pPr>
        <w:ind w:firstLine="709"/>
        <w:jc w:val="both"/>
        <w:rPr>
          <w:rFonts w:ascii="Abadi" w:hAnsi="Abadi"/>
          <w:bCs/>
          <w:sz w:val="21"/>
          <w:szCs w:val="21"/>
        </w:rPr>
      </w:pPr>
      <w:r w:rsidRPr="002146EC">
        <w:rPr>
          <w:rFonts w:ascii="Abadi" w:hAnsi="Abadi"/>
          <w:bCs/>
          <w:sz w:val="21"/>
          <w:szCs w:val="21"/>
        </w:rPr>
        <w:t>Las facilidades administrativas de cobro deberán preverse en las leyes de ingresos municipales."</w:t>
      </w:r>
    </w:p>
    <w:p w14:paraId="7AC0062C" w14:textId="33B9C30A" w:rsidR="002146EC" w:rsidRDefault="002146EC" w:rsidP="002146EC">
      <w:pPr>
        <w:ind w:firstLine="709"/>
        <w:jc w:val="both"/>
        <w:rPr>
          <w:rFonts w:ascii="Abadi" w:hAnsi="Abadi"/>
          <w:bCs/>
          <w:sz w:val="21"/>
          <w:szCs w:val="21"/>
        </w:rPr>
      </w:pPr>
    </w:p>
    <w:p w14:paraId="787C369D" w14:textId="73584654" w:rsidR="002146EC" w:rsidRDefault="002146EC" w:rsidP="002146EC">
      <w:pPr>
        <w:jc w:val="center"/>
        <w:rPr>
          <w:rFonts w:ascii="Abadi" w:hAnsi="Abadi"/>
          <w:bCs/>
          <w:sz w:val="21"/>
          <w:szCs w:val="21"/>
        </w:rPr>
      </w:pPr>
      <w:r>
        <w:rPr>
          <w:rFonts w:ascii="Abadi" w:hAnsi="Abadi"/>
          <w:bCs/>
          <w:sz w:val="21"/>
          <w:szCs w:val="21"/>
        </w:rPr>
        <w:t>ARTÍCULO TRANSITORIO</w:t>
      </w:r>
    </w:p>
    <w:p w14:paraId="5574B78D" w14:textId="79B2821F" w:rsidR="00D35203" w:rsidRDefault="00D35203" w:rsidP="00D35203">
      <w:pPr>
        <w:ind w:firstLine="709"/>
        <w:jc w:val="both"/>
        <w:rPr>
          <w:rFonts w:ascii="Abadi" w:hAnsi="Abadi"/>
          <w:bCs/>
          <w:sz w:val="21"/>
          <w:szCs w:val="21"/>
        </w:rPr>
      </w:pPr>
    </w:p>
    <w:p w14:paraId="5036E0AA" w14:textId="33BCD7C7" w:rsidR="00D35203" w:rsidRDefault="002146EC" w:rsidP="00D35203">
      <w:pPr>
        <w:ind w:firstLine="709"/>
        <w:jc w:val="both"/>
        <w:rPr>
          <w:rFonts w:ascii="Abadi" w:hAnsi="Abadi"/>
          <w:bCs/>
          <w:sz w:val="21"/>
          <w:szCs w:val="21"/>
        </w:rPr>
      </w:pPr>
      <w:r w:rsidRPr="002146EC">
        <w:rPr>
          <w:rFonts w:ascii="Abadi" w:hAnsi="Abadi"/>
          <w:bCs/>
          <w:sz w:val="21"/>
          <w:szCs w:val="21"/>
        </w:rPr>
        <w:t>ÚNICO. El presente Decreto entrará en vigor el 1 de enero de 2020.</w:t>
      </w:r>
    </w:p>
    <w:p w14:paraId="6EAEB539" w14:textId="3F6B33EF" w:rsidR="002146EC" w:rsidRDefault="002146EC" w:rsidP="00D35203">
      <w:pPr>
        <w:ind w:firstLine="709"/>
        <w:jc w:val="both"/>
        <w:rPr>
          <w:rFonts w:ascii="Abadi" w:hAnsi="Abadi"/>
          <w:bCs/>
          <w:sz w:val="21"/>
          <w:szCs w:val="21"/>
        </w:rPr>
      </w:pPr>
    </w:p>
    <w:p w14:paraId="0EB424C7" w14:textId="21A4C6B8" w:rsidR="002146EC" w:rsidRPr="002146EC" w:rsidRDefault="002146EC" w:rsidP="002146EC">
      <w:pPr>
        <w:ind w:firstLine="709"/>
        <w:jc w:val="both"/>
        <w:rPr>
          <w:rFonts w:ascii="Abadi" w:hAnsi="Abadi"/>
          <w:b/>
          <w:bCs/>
          <w:sz w:val="21"/>
          <w:szCs w:val="21"/>
        </w:rPr>
      </w:pPr>
      <w:r w:rsidRPr="002146EC">
        <w:rPr>
          <w:rFonts w:ascii="Abadi" w:hAnsi="Abadi"/>
          <w:b/>
          <w:bCs/>
          <w:sz w:val="21"/>
          <w:szCs w:val="21"/>
        </w:rPr>
        <w:t>Guanajuato, Gto., 7 de agosto de 2019. El Diputado y la Diputada integrantes del Grupo Parlamentario del Partido Verde Ecologista de México. Dip. Israel Cabrera Barrón. Dip. Vanesa Sánchez Cordero. »</w:t>
      </w:r>
    </w:p>
    <w:p w14:paraId="564A9D0A" w14:textId="77777777" w:rsidR="00D35203" w:rsidRDefault="00D35203" w:rsidP="00D35203">
      <w:pPr>
        <w:ind w:firstLine="709"/>
        <w:jc w:val="both"/>
        <w:rPr>
          <w:rFonts w:ascii="Abadi" w:hAnsi="Abadi"/>
          <w:bCs/>
          <w:sz w:val="21"/>
          <w:szCs w:val="21"/>
        </w:rPr>
      </w:pPr>
    </w:p>
    <w:p w14:paraId="01404208" w14:textId="626596CC" w:rsidR="00D35203" w:rsidRDefault="00E351A2" w:rsidP="00D35203">
      <w:pPr>
        <w:ind w:firstLine="709"/>
        <w:jc w:val="both"/>
        <w:rPr>
          <w:rFonts w:ascii="Abadi" w:hAnsi="Abadi"/>
          <w:bCs/>
          <w:sz w:val="21"/>
          <w:szCs w:val="21"/>
        </w:rPr>
      </w:pPr>
      <w:r w:rsidRPr="00E351A2">
        <w:rPr>
          <w:rFonts w:ascii="Abadi" w:hAnsi="Abadi"/>
          <w:bCs/>
          <w:sz w:val="21"/>
          <w:szCs w:val="21"/>
        </w:rPr>
        <w:t>Es cuánto señor presidente, compañeros diputados.</w:t>
      </w:r>
    </w:p>
    <w:p w14:paraId="6E56EC92" w14:textId="17BE7C6D" w:rsidR="00E351A2" w:rsidRDefault="00E351A2" w:rsidP="00D35203">
      <w:pPr>
        <w:ind w:firstLine="709"/>
        <w:jc w:val="both"/>
        <w:rPr>
          <w:rFonts w:ascii="Abadi" w:hAnsi="Abadi"/>
          <w:bCs/>
          <w:sz w:val="21"/>
          <w:szCs w:val="21"/>
        </w:rPr>
      </w:pPr>
    </w:p>
    <w:p w14:paraId="01B81DEB" w14:textId="4D6D89ED" w:rsidR="00E351A2" w:rsidRDefault="00E351A2" w:rsidP="00D35203">
      <w:pPr>
        <w:ind w:firstLine="709"/>
        <w:jc w:val="both"/>
        <w:rPr>
          <w:rFonts w:ascii="Abadi" w:hAnsi="Abadi"/>
          <w:bCs/>
          <w:sz w:val="21"/>
          <w:szCs w:val="21"/>
        </w:rPr>
      </w:pPr>
      <w:r>
        <w:rPr>
          <w:rFonts w:ascii="Abadi" w:hAnsi="Abadi"/>
          <w:b/>
          <w:bCs/>
          <w:sz w:val="21"/>
          <w:szCs w:val="21"/>
        </w:rPr>
        <w:t xml:space="preserve">-El C. Presidente:  </w:t>
      </w:r>
      <w:r w:rsidRPr="00E351A2">
        <w:rPr>
          <w:rFonts w:ascii="Abadi" w:hAnsi="Abadi"/>
          <w:bCs/>
          <w:sz w:val="21"/>
          <w:szCs w:val="21"/>
        </w:rPr>
        <w:t>Se turna a la Comisiones Unidas de</w:t>
      </w:r>
      <w:r>
        <w:rPr>
          <w:rFonts w:ascii="Abadi" w:hAnsi="Abadi"/>
          <w:b/>
          <w:bCs/>
          <w:sz w:val="21"/>
          <w:szCs w:val="21"/>
        </w:rPr>
        <w:t xml:space="preserve"> </w:t>
      </w:r>
      <w:r w:rsidRPr="00E351A2">
        <w:rPr>
          <w:rFonts w:ascii="Abadi" w:hAnsi="Abadi"/>
          <w:bCs/>
          <w:sz w:val="21"/>
          <w:szCs w:val="21"/>
        </w:rPr>
        <w:t>Hacienda y Fiscalización</w:t>
      </w:r>
      <w:r>
        <w:rPr>
          <w:rFonts w:ascii="Abadi" w:hAnsi="Abadi"/>
          <w:bCs/>
          <w:sz w:val="21"/>
          <w:szCs w:val="21"/>
        </w:rPr>
        <w:t xml:space="preserve"> y de Gobernación y Puntos  Constitucionales,  con fundamento en los artículos 112, fracciones I, III y XV, así como en el último párrafo de dichos artículos de nuestra Ley Orgánica, para su estudio y dictamen. </w:t>
      </w:r>
    </w:p>
    <w:p w14:paraId="7E512AE0" w14:textId="0AE6D528" w:rsidR="00E351A2" w:rsidRDefault="00E351A2" w:rsidP="00D35203">
      <w:pPr>
        <w:ind w:firstLine="709"/>
        <w:jc w:val="both"/>
        <w:rPr>
          <w:rFonts w:ascii="Abadi" w:hAnsi="Abadi"/>
          <w:bCs/>
          <w:sz w:val="21"/>
          <w:szCs w:val="21"/>
        </w:rPr>
      </w:pPr>
    </w:p>
    <w:p w14:paraId="548C03B8" w14:textId="7C399602" w:rsidR="00E351A2" w:rsidRDefault="00E15FF0" w:rsidP="00D35203">
      <w:pPr>
        <w:ind w:firstLine="709"/>
        <w:jc w:val="both"/>
        <w:rPr>
          <w:rFonts w:ascii="Abadi" w:hAnsi="Abadi"/>
          <w:bCs/>
          <w:sz w:val="21"/>
          <w:szCs w:val="21"/>
        </w:rPr>
      </w:pPr>
      <w:r>
        <w:rPr>
          <w:rFonts w:ascii="Abadi" w:hAnsi="Abadi"/>
          <w:bCs/>
          <w:sz w:val="21"/>
          <w:szCs w:val="21"/>
        </w:rPr>
        <w:t xml:space="preserve">Se da cuenta de los informes de resultados </w:t>
      </w:r>
      <w:r w:rsidR="00746064" w:rsidRPr="00746064">
        <w:rPr>
          <w:rFonts w:ascii="Abadi" w:hAnsi="Abadi"/>
          <w:bCs/>
          <w:sz w:val="21"/>
          <w:szCs w:val="21"/>
        </w:rPr>
        <w:t xml:space="preserve">formulados por la Auditoría Superior del Estado de Guanajuato, </w:t>
      </w:r>
      <w:r w:rsidR="00746064" w:rsidRPr="00746064">
        <w:rPr>
          <w:rFonts w:ascii="Abadi" w:hAnsi="Abadi"/>
          <w:bCs/>
          <w:sz w:val="21"/>
          <w:szCs w:val="21"/>
        </w:rPr>
        <w:t>derivados de las auditorías de desempeño practicadas a las administraciones municipales de Purísima del Rincón y Tarimoro, por el ejercicio fiscal 2018.</w:t>
      </w:r>
    </w:p>
    <w:p w14:paraId="483CC2B0" w14:textId="5E05AC6F" w:rsidR="00AC7E99" w:rsidRDefault="00AC7E99" w:rsidP="00D35203">
      <w:pPr>
        <w:ind w:firstLine="709"/>
        <w:jc w:val="both"/>
        <w:rPr>
          <w:rFonts w:ascii="Abadi" w:hAnsi="Abadi"/>
          <w:bCs/>
          <w:sz w:val="21"/>
          <w:szCs w:val="21"/>
        </w:rPr>
      </w:pPr>
    </w:p>
    <w:p w14:paraId="610A4714" w14:textId="50558DA7" w:rsidR="00EA6B47" w:rsidRDefault="00EA6B47" w:rsidP="00EA6B47">
      <w:pPr>
        <w:ind w:firstLine="709"/>
        <w:jc w:val="both"/>
        <w:rPr>
          <w:rFonts w:ascii="Abadi" w:hAnsi="Abadi"/>
          <w:b/>
          <w:bCs/>
          <w:sz w:val="21"/>
          <w:szCs w:val="21"/>
        </w:rPr>
      </w:pPr>
      <w:r w:rsidRPr="00EA6B47">
        <w:rPr>
          <w:rFonts w:ascii="Abadi" w:hAnsi="Abadi"/>
          <w:b/>
          <w:bCs/>
          <w:sz w:val="21"/>
          <w:szCs w:val="21"/>
        </w:rPr>
        <w:t>PRESENTACIÓN DE LOS INFORMES DE RESULTADOS, FORMULADOS POR LA AUDITORÍA SUPERIOR DEL ESTADO DE GUANAJUATO, DERIVADOS DE LAS AUDITORÍAS DE DESEMPEÑO PRACTICADAS A LAS ADMINISTRACIONES MUNICIPALES DE PURÍSIMA DEL RINCÓN Y TARIMORO, POR EL EJERCICIO FISCAL 2018.</w:t>
      </w:r>
    </w:p>
    <w:p w14:paraId="7D281070" w14:textId="050B918D" w:rsidR="001E15A7" w:rsidRDefault="001E15A7" w:rsidP="00EA6B47">
      <w:pPr>
        <w:ind w:firstLine="709"/>
        <w:jc w:val="both"/>
        <w:rPr>
          <w:rFonts w:ascii="Abadi" w:hAnsi="Abadi"/>
          <w:b/>
          <w:bCs/>
          <w:sz w:val="21"/>
          <w:szCs w:val="21"/>
        </w:rPr>
      </w:pPr>
    </w:p>
    <w:p w14:paraId="4D5074AB" w14:textId="6F4C8BD8" w:rsidR="00AC363A" w:rsidRDefault="00AC363A" w:rsidP="00AC363A">
      <w:pPr>
        <w:ind w:firstLine="709"/>
        <w:jc w:val="both"/>
        <w:rPr>
          <w:rFonts w:ascii="Abadi" w:hAnsi="Abadi"/>
          <w:b/>
          <w:bCs/>
          <w:sz w:val="21"/>
          <w:szCs w:val="21"/>
        </w:rPr>
      </w:pPr>
      <w:r>
        <w:rPr>
          <w:rFonts w:ascii="Abadi" w:hAnsi="Abadi"/>
          <w:b/>
          <w:bCs/>
          <w:sz w:val="21"/>
          <w:szCs w:val="21"/>
        </w:rPr>
        <w:t>»</w:t>
      </w:r>
      <w:r w:rsidRPr="00AC363A">
        <w:rPr>
          <w:rFonts w:ascii="Abadi" w:hAnsi="Abadi"/>
          <w:b/>
          <w:bCs/>
          <w:sz w:val="21"/>
          <w:szCs w:val="21"/>
        </w:rPr>
        <w:t>Diputado José Huerta Aboytes</w:t>
      </w:r>
      <w:r>
        <w:rPr>
          <w:rFonts w:ascii="Abadi" w:hAnsi="Abadi"/>
          <w:b/>
          <w:bCs/>
          <w:sz w:val="21"/>
          <w:szCs w:val="21"/>
        </w:rPr>
        <w:t xml:space="preserve">. </w:t>
      </w:r>
      <w:r w:rsidRPr="00AC363A">
        <w:rPr>
          <w:rFonts w:ascii="Abadi" w:hAnsi="Abadi"/>
          <w:b/>
          <w:bCs/>
          <w:sz w:val="21"/>
          <w:szCs w:val="21"/>
        </w:rPr>
        <w:t>Presidente del Congreso del Estado de Guanajuato</w:t>
      </w:r>
      <w:r>
        <w:rPr>
          <w:rFonts w:ascii="Abadi" w:hAnsi="Abadi"/>
          <w:b/>
          <w:bCs/>
          <w:sz w:val="21"/>
          <w:szCs w:val="21"/>
        </w:rPr>
        <w:t xml:space="preserve">. </w:t>
      </w:r>
      <w:r w:rsidRPr="00AC363A">
        <w:rPr>
          <w:rFonts w:ascii="Abadi" w:hAnsi="Abadi"/>
          <w:b/>
          <w:bCs/>
          <w:sz w:val="21"/>
          <w:szCs w:val="21"/>
        </w:rPr>
        <w:t xml:space="preserve">Presente. </w:t>
      </w:r>
      <w:r w:rsidR="00B36B98">
        <w:rPr>
          <w:rFonts w:ascii="Abadi" w:hAnsi="Abadi"/>
          <w:b/>
          <w:bCs/>
          <w:sz w:val="21"/>
          <w:szCs w:val="21"/>
        </w:rPr>
        <w:t>Oficio ASEG-403/19</w:t>
      </w:r>
    </w:p>
    <w:p w14:paraId="5F114797" w14:textId="77777777" w:rsidR="00AC363A" w:rsidRPr="00AC363A" w:rsidRDefault="00AC363A" w:rsidP="00AC363A">
      <w:pPr>
        <w:ind w:firstLine="709"/>
        <w:jc w:val="both"/>
        <w:rPr>
          <w:rFonts w:ascii="Abadi" w:hAnsi="Abadi"/>
          <w:b/>
          <w:bCs/>
          <w:sz w:val="21"/>
          <w:szCs w:val="21"/>
        </w:rPr>
      </w:pPr>
    </w:p>
    <w:p w14:paraId="27DB8140" w14:textId="34F45AFA" w:rsidR="001E15A7" w:rsidRDefault="00AC363A" w:rsidP="00AC363A">
      <w:pPr>
        <w:ind w:firstLine="709"/>
        <w:jc w:val="both"/>
        <w:rPr>
          <w:rFonts w:ascii="Abadi" w:hAnsi="Abadi"/>
          <w:bCs/>
          <w:sz w:val="21"/>
          <w:szCs w:val="21"/>
        </w:rPr>
      </w:pPr>
      <w:r w:rsidRPr="00AC363A">
        <w:rPr>
          <w:rFonts w:ascii="Abadi" w:hAnsi="Abadi"/>
          <w:bCs/>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1D52EA9C" w14:textId="10FF2895" w:rsidR="00AC363A" w:rsidRDefault="00AC363A" w:rsidP="00AC363A">
      <w:pPr>
        <w:ind w:firstLine="709"/>
        <w:jc w:val="both"/>
        <w:rPr>
          <w:rFonts w:ascii="Abadi" w:hAnsi="Abadi"/>
          <w:bCs/>
          <w:sz w:val="21"/>
          <w:szCs w:val="21"/>
        </w:rPr>
      </w:pPr>
    </w:p>
    <w:tbl>
      <w:tblPr>
        <w:tblStyle w:val="Tablaconcuadrcula"/>
        <w:tblW w:w="0" w:type="auto"/>
        <w:tblInd w:w="392" w:type="dxa"/>
        <w:tblLook w:val="04A0" w:firstRow="1" w:lastRow="0" w:firstColumn="1" w:lastColumn="0" w:noHBand="0" w:noVBand="1"/>
      </w:tblPr>
      <w:tblGrid>
        <w:gridCol w:w="1007"/>
        <w:gridCol w:w="1400"/>
        <w:gridCol w:w="1400"/>
      </w:tblGrid>
      <w:tr w:rsidR="00A5782B" w:rsidRPr="00A5782B" w14:paraId="4D2C8166" w14:textId="77777777" w:rsidTr="00E351A2">
        <w:tc>
          <w:tcPr>
            <w:tcW w:w="1007" w:type="dxa"/>
          </w:tcPr>
          <w:p w14:paraId="21DB2919" w14:textId="5089D1D2" w:rsidR="00A5782B" w:rsidRPr="002319A0" w:rsidRDefault="00A5782B" w:rsidP="00A5782B">
            <w:pPr>
              <w:jc w:val="center"/>
              <w:rPr>
                <w:rFonts w:ascii="Abadi" w:hAnsi="Abadi"/>
                <w:b/>
                <w:bCs/>
                <w:sz w:val="16"/>
                <w:szCs w:val="16"/>
              </w:rPr>
            </w:pPr>
            <w:r w:rsidRPr="002319A0">
              <w:rPr>
                <w:rFonts w:ascii="Abadi" w:hAnsi="Abadi"/>
                <w:b/>
                <w:bCs/>
                <w:sz w:val="16"/>
                <w:szCs w:val="16"/>
              </w:rPr>
              <w:t>EJERCICIO</w:t>
            </w:r>
          </w:p>
        </w:tc>
        <w:tc>
          <w:tcPr>
            <w:tcW w:w="1400" w:type="dxa"/>
          </w:tcPr>
          <w:p w14:paraId="6FC45BC1" w14:textId="7791F566" w:rsidR="00A5782B" w:rsidRPr="002319A0" w:rsidRDefault="00A5782B" w:rsidP="00A5782B">
            <w:pPr>
              <w:jc w:val="center"/>
              <w:rPr>
                <w:rFonts w:ascii="Abadi" w:hAnsi="Abadi"/>
                <w:b/>
                <w:bCs/>
                <w:sz w:val="16"/>
                <w:szCs w:val="16"/>
              </w:rPr>
            </w:pPr>
            <w:r w:rsidRPr="002319A0">
              <w:rPr>
                <w:rFonts w:ascii="Abadi" w:hAnsi="Abadi"/>
                <w:b/>
                <w:bCs/>
                <w:sz w:val="16"/>
                <w:szCs w:val="16"/>
              </w:rPr>
              <w:t>SUJETO FISCALIZADO</w:t>
            </w:r>
          </w:p>
        </w:tc>
        <w:tc>
          <w:tcPr>
            <w:tcW w:w="1400" w:type="dxa"/>
          </w:tcPr>
          <w:p w14:paraId="5B00EA61" w14:textId="4D18401E" w:rsidR="00A5782B" w:rsidRPr="002319A0" w:rsidRDefault="00A5782B" w:rsidP="00A5782B">
            <w:pPr>
              <w:jc w:val="center"/>
              <w:rPr>
                <w:rFonts w:ascii="Abadi" w:hAnsi="Abadi"/>
                <w:b/>
                <w:bCs/>
                <w:sz w:val="16"/>
                <w:szCs w:val="16"/>
              </w:rPr>
            </w:pPr>
            <w:r w:rsidRPr="002319A0">
              <w:rPr>
                <w:rFonts w:ascii="Abadi" w:hAnsi="Abadi"/>
                <w:b/>
                <w:bCs/>
                <w:sz w:val="16"/>
                <w:szCs w:val="16"/>
              </w:rPr>
              <w:t>FECHA DE NOTIFICACIÓN AL SUJETO</w:t>
            </w:r>
          </w:p>
        </w:tc>
      </w:tr>
      <w:tr w:rsidR="00A5782B" w:rsidRPr="00A5782B" w14:paraId="689A27A6" w14:textId="77777777" w:rsidTr="00E351A2">
        <w:tc>
          <w:tcPr>
            <w:tcW w:w="1007" w:type="dxa"/>
          </w:tcPr>
          <w:p w14:paraId="2A275AF8" w14:textId="3DFAC8A8" w:rsidR="00A5782B" w:rsidRPr="00A5782B" w:rsidRDefault="00A5782B" w:rsidP="00AC363A">
            <w:pPr>
              <w:jc w:val="both"/>
              <w:rPr>
                <w:rFonts w:ascii="Abadi" w:hAnsi="Abadi"/>
                <w:bCs/>
                <w:sz w:val="16"/>
                <w:szCs w:val="16"/>
              </w:rPr>
            </w:pPr>
            <w:r>
              <w:rPr>
                <w:rFonts w:ascii="Abadi" w:hAnsi="Abadi"/>
                <w:bCs/>
                <w:sz w:val="16"/>
                <w:szCs w:val="16"/>
              </w:rPr>
              <w:t>2018</w:t>
            </w:r>
          </w:p>
        </w:tc>
        <w:tc>
          <w:tcPr>
            <w:tcW w:w="1400" w:type="dxa"/>
          </w:tcPr>
          <w:p w14:paraId="42D9B688" w14:textId="134CDE56" w:rsidR="00A5782B" w:rsidRPr="00A5782B" w:rsidRDefault="00A5782B" w:rsidP="00AC363A">
            <w:pPr>
              <w:jc w:val="both"/>
              <w:rPr>
                <w:rFonts w:ascii="Abadi" w:hAnsi="Abadi"/>
                <w:bCs/>
                <w:sz w:val="16"/>
                <w:szCs w:val="16"/>
              </w:rPr>
            </w:pPr>
            <w:r>
              <w:rPr>
                <w:rFonts w:ascii="Abadi" w:hAnsi="Abadi"/>
                <w:bCs/>
                <w:sz w:val="16"/>
                <w:szCs w:val="16"/>
              </w:rPr>
              <w:t>Purísima del Rincón</w:t>
            </w:r>
          </w:p>
        </w:tc>
        <w:tc>
          <w:tcPr>
            <w:tcW w:w="1400" w:type="dxa"/>
          </w:tcPr>
          <w:p w14:paraId="353C6276" w14:textId="40169398" w:rsidR="00A5782B" w:rsidRPr="00A5782B" w:rsidRDefault="00A5782B" w:rsidP="00AC363A">
            <w:pPr>
              <w:jc w:val="both"/>
              <w:rPr>
                <w:rFonts w:ascii="Abadi" w:hAnsi="Abadi"/>
                <w:bCs/>
                <w:sz w:val="16"/>
                <w:szCs w:val="16"/>
              </w:rPr>
            </w:pPr>
            <w:r>
              <w:rPr>
                <w:rFonts w:ascii="Abadi" w:hAnsi="Abadi"/>
                <w:bCs/>
                <w:sz w:val="16"/>
                <w:szCs w:val="16"/>
              </w:rPr>
              <w:t>30 de julio de 2019</w:t>
            </w:r>
          </w:p>
        </w:tc>
      </w:tr>
      <w:tr w:rsidR="00A5782B" w:rsidRPr="00A5782B" w14:paraId="543BE181" w14:textId="77777777" w:rsidTr="00E351A2">
        <w:tc>
          <w:tcPr>
            <w:tcW w:w="1007" w:type="dxa"/>
          </w:tcPr>
          <w:p w14:paraId="3F6D110D" w14:textId="12FCD43A" w:rsidR="00A5782B" w:rsidRPr="00A5782B" w:rsidRDefault="00A5782B" w:rsidP="00AC363A">
            <w:pPr>
              <w:jc w:val="both"/>
              <w:rPr>
                <w:rFonts w:ascii="Abadi" w:hAnsi="Abadi"/>
                <w:bCs/>
                <w:sz w:val="16"/>
                <w:szCs w:val="16"/>
              </w:rPr>
            </w:pPr>
            <w:r>
              <w:rPr>
                <w:rFonts w:ascii="Abadi" w:hAnsi="Abadi"/>
                <w:bCs/>
                <w:sz w:val="16"/>
                <w:szCs w:val="16"/>
              </w:rPr>
              <w:t>2018</w:t>
            </w:r>
          </w:p>
        </w:tc>
        <w:tc>
          <w:tcPr>
            <w:tcW w:w="1400" w:type="dxa"/>
          </w:tcPr>
          <w:p w14:paraId="5634083F" w14:textId="17152E0C" w:rsidR="00A5782B" w:rsidRPr="00A5782B" w:rsidRDefault="00A5782B" w:rsidP="00AC363A">
            <w:pPr>
              <w:jc w:val="both"/>
              <w:rPr>
                <w:rFonts w:ascii="Abadi" w:hAnsi="Abadi"/>
                <w:bCs/>
                <w:sz w:val="16"/>
                <w:szCs w:val="16"/>
              </w:rPr>
            </w:pPr>
            <w:r>
              <w:rPr>
                <w:rFonts w:ascii="Abadi" w:hAnsi="Abadi"/>
                <w:bCs/>
                <w:sz w:val="16"/>
                <w:szCs w:val="16"/>
              </w:rPr>
              <w:t>Tarimoro</w:t>
            </w:r>
          </w:p>
        </w:tc>
        <w:tc>
          <w:tcPr>
            <w:tcW w:w="1400" w:type="dxa"/>
          </w:tcPr>
          <w:p w14:paraId="252D41A3" w14:textId="708B7E6D" w:rsidR="00A5782B" w:rsidRPr="00A5782B" w:rsidRDefault="00A5782B" w:rsidP="00AC363A">
            <w:pPr>
              <w:jc w:val="both"/>
              <w:rPr>
                <w:rFonts w:ascii="Abadi" w:hAnsi="Abadi"/>
                <w:bCs/>
                <w:sz w:val="16"/>
                <w:szCs w:val="16"/>
              </w:rPr>
            </w:pPr>
            <w:r>
              <w:rPr>
                <w:rFonts w:ascii="Abadi" w:hAnsi="Abadi"/>
                <w:bCs/>
                <w:sz w:val="16"/>
                <w:szCs w:val="16"/>
              </w:rPr>
              <w:t>1° de agosto de 2019</w:t>
            </w:r>
          </w:p>
        </w:tc>
      </w:tr>
    </w:tbl>
    <w:p w14:paraId="27C4A1AA" w14:textId="77777777" w:rsidR="00AC363A" w:rsidRPr="00621CD6" w:rsidRDefault="00AC363A" w:rsidP="00AC363A">
      <w:pPr>
        <w:ind w:firstLine="709"/>
        <w:jc w:val="both"/>
        <w:rPr>
          <w:rFonts w:ascii="Abadi" w:hAnsi="Abadi"/>
          <w:bCs/>
          <w:sz w:val="21"/>
          <w:szCs w:val="21"/>
        </w:rPr>
      </w:pPr>
    </w:p>
    <w:p w14:paraId="6255BA0F" w14:textId="2E3F5EA3" w:rsidR="00EA6B47" w:rsidRPr="00621CD6" w:rsidRDefault="00A5782B" w:rsidP="001A20BE">
      <w:pPr>
        <w:ind w:firstLine="425"/>
        <w:jc w:val="both"/>
        <w:rPr>
          <w:rFonts w:ascii="Abadi" w:hAnsi="Abadi"/>
          <w:bCs/>
          <w:sz w:val="21"/>
          <w:szCs w:val="21"/>
        </w:rPr>
      </w:pPr>
      <w:r w:rsidRPr="00621CD6">
        <w:rPr>
          <w:rFonts w:ascii="Abadi" w:hAnsi="Abadi"/>
          <w:bCs/>
          <w:sz w:val="21"/>
          <w:szCs w:val="21"/>
        </w:rPr>
        <w:t>No se omite señalar que el recurso de reconsideración no es procedente en contra de informes de resultados de las auditorías de desempeño.</w:t>
      </w:r>
    </w:p>
    <w:p w14:paraId="501E64F6" w14:textId="391411BA" w:rsidR="00A5782B" w:rsidRDefault="00A5782B" w:rsidP="001A20BE">
      <w:pPr>
        <w:ind w:firstLine="425"/>
        <w:jc w:val="both"/>
        <w:rPr>
          <w:rFonts w:ascii="Abadi" w:hAnsi="Abadi"/>
          <w:b/>
          <w:bCs/>
          <w:sz w:val="21"/>
          <w:szCs w:val="21"/>
        </w:rPr>
      </w:pPr>
    </w:p>
    <w:p w14:paraId="51F8D6AC" w14:textId="3372B006" w:rsidR="00A5782B" w:rsidRPr="00621CD6" w:rsidRDefault="00A5782B" w:rsidP="001A20BE">
      <w:pPr>
        <w:ind w:firstLine="425"/>
        <w:jc w:val="both"/>
        <w:rPr>
          <w:rFonts w:ascii="Abadi" w:hAnsi="Abadi"/>
          <w:bCs/>
          <w:sz w:val="21"/>
          <w:szCs w:val="21"/>
        </w:rPr>
      </w:pPr>
      <w:r w:rsidRPr="00621CD6">
        <w:rPr>
          <w:rFonts w:ascii="Abadi" w:hAnsi="Abadi"/>
          <w:bCs/>
          <w:sz w:val="21"/>
          <w:szCs w:val="21"/>
        </w:rPr>
        <w:t>Sin otro particular por el momento, me despido reiterando la seguridad de mi más alta y distinguida consideraci</w:t>
      </w:r>
      <w:r w:rsidR="00BB70CB" w:rsidRPr="00621CD6">
        <w:rPr>
          <w:rFonts w:ascii="Abadi" w:hAnsi="Abadi"/>
          <w:bCs/>
          <w:sz w:val="21"/>
          <w:szCs w:val="21"/>
        </w:rPr>
        <w:t>ón.</w:t>
      </w:r>
    </w:p>
    <w:p w14:paraId="0E6EA0A9" w14:textId="451622D3" w:rsidR="00A5782B" w:rsidRDefault="00A5782B" w:rsidP="001A20BE">
      <w:pPr>
        <w:ind w:firstLine="709"/>
        <w:jc w:val="both"/>
        <w:rPr>
          <w:rFonts w:ascii="Abadi" w:hAnsi="Abadi"/>
          <w:b/>
          <w:bCs/>
          <w:sz w:val="21"/>
          <w:szCs w:val="21"/>
        </w:rPr>
      </w:pPr>
    </w:p>
    <w:p w14:paraId="7D42D1AA" w14:textId="19C5EB68" w:rsidR="00A5782B" w:rsidRDefault="00A5782B" w:rsidP="001A20BE">
      <w:pPr>
        <w:ind w:firstLine="425"/>
        <w:jc w:val="both"/>
        <w:rPr>
          <w:rFonts w:ascii="Abadi" w:hAnsi="Abadi"/>
          <w:b/>
          <w:bCs/>
          <w:sz w:val="21"/>
          <w:szCs w:val="21"/>
        </w:rPr>
      </w:pPr>
      <w:r>
        <w:rPr>
          <w:rFonts w:ascii="Abadi" w:hAnsi="Abadi"/>
          <w:b/>
          <w:bCs/>
          <w:sz w:val="21"/>
          <w:szCs w:val="21"/>
        </w:rPr>
        <w:t xml:space="preserve">Atentamente. Guanajuato, Gto., 6 de agosto de 2019El Auditor Superior. Lic. y M.F. Javier Pérez Salazar.  </w:t>
      </w:r>
      <w:r w:rsidR="00621CD6">
        <w:rPr>
          <w:rFonts w:ascii="Abadi" w:hAnsi="Abadi"/>
          <w:b/>
          <w:bCs/>
          <w:sz w:val="21"/>
          <w:szCs w:val="21"/>
        </w:rPr>
        <w:t>»</w:t>
      </w:r>
    </w:p>
    <w:p w14:paraId="58E4B78B" w14:textId="59622344" w:rsidR="00AC7E99" w:rsidRDefault="00AC7E99" w:rsidP="001A20BE">
      <w:pPr>
        <w:ind w:firstLine="425"/>
        <w:jc w:val="both"/>
        <w:rPr>
          <w:rFonts w:ascii="Abadi" w:hAnsi="Abadi"/>
          <w:b/>
          <w:bCs/>
          <w:sz w:val="21"/>
          <w:szCs w:val="21"/>
        </w:rPr>
      </w:pPr>
    </w:p>
    <w:p w14:paraId="24EFC464" w14:textId="5BF037FC" w:rsidR="00AC7E99" w:rsidRDefault="00AC7E99" w:rsidP="001A20BE">
      <w:pPr>
        <w:ind w:firstLine="425"/>
        <w:jc w:val="both"/>
        <w:rPr>
          <w:rFonts w:ascii="Abadi" w:hAnsi="Abadi"/>
          <w:bCs/>
          <w:sz w:val="21"/>
          <w:szCs w:val="21"/>
        </w:rPr>
      </w:pPr>
      <w:r w:rsidRPr="00AC7E99">
        <w:rPr>
          <w:rFonts w:ascii="Abadi" w:hAnsi="Abadi"/>
          <w:b/>
          <w:bCs/>
          <w:sz w:val="21"/>
          <w:szCs w:val="21"/>
        </w:rPr>
        <w:t xml:space="preserve">-El C. Presidente:  </w:t>
      </w:r>
      <w:r>
        <w:rPr>
          <w:rFonts w:ascii="Abadi" w:hAnsi="Abadi"/>
          <w:bCs/>
          <w:sz w:val="21"/>
          <w:szCs w:val="21"/>
        </w:rPr>
        <w:t xml:space="preserve">Con fundamento en el artículo 112, fracción XII de nuestra Ley Orgánica; se turnan a la Comisión de </w:t>
      </w:r>
      <w:r>
        <w:rPr>
          <w:rFonts w:ascii="Abadi" w:hAnsi="Abadi"/>
          <w:bCs/>
          <w:sz w:val="21"/>
          <w:szCs w:val="21"/>
        </w:rPr>
        <w:lastRenderedPageBreak/>
        <w:t>Hacienda y Fiscalización para su estudio y dictamen.</w:t>
      </w:r>
    </w:p>
    <w:p w14:paraId="29A09311" w14:textId="1036C8D2" w:rsidR="00AC7E99" w:rsidRDefault="00AC7E99" w:rsidP="00E351A2">
      <w:pPr>
        <w:ind w:left="284" w:firstLine="425"/>
        <w:jc w:val="both"/>
        <w:rPr>
          <w:rFonts w:ascii="Abadi" w:hAnsi="Abadi"/>
          <w:bCs/>
          <w:sz w:val="21"/>
          <w:szCs w:val="21"/>
        </w:rPr>
      </w:pPr>
    </w:p>
    <w:p w14:paraId="20C2EB5F" w14:textId="0F223108" w:rsidR="00AC7E99" w:rsidRDefault="00AC7E99" w:rsidP="001A20BE">
      <w:pPr>
        <w:ind w:firstLine="709"/>
        <w:jc w:val="both"/>
        <w:rPr>
          <w:rFonts w:ascii="Abadi" w:hAnsi="Abadi"/>
          <w:bCs/>
          <w:sz w:val="21"/>
          <w:szCs w:val="21"/>
        </w:rPr>
      </w:pPr>
      <w:r>
        <w:rPr>
          <w:rFonts w:ascii="Abadi" w:hAnsi="Abadi"/>
          <w:bCs/>
          <w:sz w:val="21"/>
          <w:szCs w:val="21"/>
        </w:rPr>
        <w:t>Se pide al diputado Juan Elías Chávez, dar lectura a las consideraciones de su propuesta de</w:t>
      </w:r>
      <w:r w:rsidR="001A20BE">
        <w:rPr>
          <w:rFonts w:ascii="Abadi" w:hAnsi="Abadi"/>
          <w:bCs/>
          <w:sz w:val="21"/>
          <w:szCs w:val="21"/>
        </w:rPr>
        <w:t xml:space="preserve"> </w:t>
      </w:r>
      <w:r w:rsidR="001A20BE" w:rsidRPr="001A20BE">
        <w:rPr>
          <w:rFonts w:ascii="Abadi" w:hAnsi="Abadi"/>
          <w:bCs/>
          <w:sz w:val="21"/>
          <w:szCs w:val="21"/>
        </w:rPr>
        <w:t>punto de acuerdo a efecto de exhortar a la Cámara de Diputados del Congreso de la Unión; para que en la definición y expedición de las Leyes Secundarias derivadas del Decreto por el que se reforman y derogan diversas disposiciones de los artículos 3°, 31 y 73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Nacional, garantizando que el acceso a esta función derive de un proceso de promoción, al que corresponda una clave y categoría presupuestal propia y definitiva, que les garanticen certeza jurídica y estabilidad laboral.</w:t>
      </w:r>
    </w:p>
    <w:p w14:paraId="2DBFC07F" w14:textId="304891A5" w:rsidR="00503867" w:rsidRDefault="00503867" w:rsidP="001A20BE">
      <w:pPr>
        <w:ind w:firstLine="709"/>
        <w:jc w:val="both"/>
        <w:rPr>
          <w:rFonts w:ascii="Abadi" w:hAnsi="Abadi"/>
          <w:bCs/>
          <w:sz w:val="21"/>
          <w:szCs w:val="21"/>
        </w:rPr>
      </w:pPr>
    </w:p>
    <w:p w14:paraId="6B0821AF" w14:textId="08B4F8A3" w:rsidR="00503867" w:rsidRPr="002C0E21" w:rsidRDefault="002C0E21" w:rsidP="001A20BE">
      <w:pPr>
        <w:ind w:firstLine="709"/>
        <w:jc w:val="both"/>
        <w:rPr>
          <w:rFonts w:ascii="Abadi" w:hAnsi="Abadi"/>
          <w:bCs/>
          <w:sz w:val="21"/>
          <w:szCs w:val="21"/>
        </w:rPr>
      </w:pPr>
      <w:r w:rsidRPr="002C0E21">
        <w:rPr>
          <w:rFonts w:ascii="Abadi" w:hAnsi="Abadi"/>
          <w:bCs/>
          <w:sz w:val="21"/>
          <w:szCs w:val="21"/>
        </w:rPr>
        <w:t>Adelante diputado.</w:t>
      </w:r>
    </w:p>
    <w:p w14:paraId="0979655B" w14:textId="1132067D" w:rsidR="004221B3" w:rsidRDefault="004221B3" w:rsidP="001A20BE">
      <w:pPr>
        <w:ind w:firstLine="709"/>
        <w:jc w:val="both"/>
        <w:rPr>
          <w:rFonts w:ascii="Abadi" w:hAnsi="Abadi"/>
          <w:b/>
          <w:bCs/>
          <w:sz w:val="21"/>
          <w:szCs w:val="21"/>
        </w:rPr>
      </w:pPr>
    </w:p>
    <w:p w14:paraId="0DCFAB97" w14:textId="64A928C0" w:rsidR="00EA6B47" w:rsidRDefault="00EA6B47" w:rsidP="001A20BE">
      <w:pPr>
        <w:ind w:firstLine="709"/>
        <w:jc w:val="both"/>
        <w:rPr>
          <w:rFonts w:ascii="Abadi" w:hAnsi="Abadi"/>
          <w:b/>
          <w:bCs/>
          <w:sz w:val="21"/>
          <w:szCs w:val="21"/>
        </w:rPr>
      </w:pPr>
      <w:r w:rsidRPr="00EA6B47">
        <w:rPr>
          <w:rFonts w:ascii="Abadi" w:hAnsi="Abadi"/>
          <w:b/>
          <w:bCs/>
          <w:sz w:val="21"/>
          <w:szCs w:val="21"/>
        </w:rPr>
        <w:t>PRESENTACIÓN DE LA PROPUESTA DE PUNTO DE ACUERDO FORMULADO POR EL DIPUTADO JUAN ELIAS CHÁVEZ DE LA REPRESENTACIÓN PARLAMENTARIA DEL PARTIDO NUEVA ALIANZA, A EFECTO DE EXHORTAR A LA CÁMARA DE DIPUTADOS DEL CONGRESO DE LA UNIÓN; PARA QUE EN LA DEFINICIÓN Y EXPEDICIÓN DE LAS LEYES SECUNDARIAS DERIVADAS DEL DECRETO POR EL QUE SE REFORMAN Y DEROGAN DIVERSAS DISPOSICIONES DE LOS ARTÍCULOS 3°, 31 Y 73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NACIONAL, GARANTIZANDO QUE EL ACCESO A ESTA FUNCIÓN DERIVE DE UN PROCESO DE PROMOCIÓN, AL QUE CORRESPONDA UNA CLAVE Y CATEGORÍA PRESUPUESTAL PROPIA Y DEFINITIVA, QUE LES GARANTICEN CERTEZA JURÍDICA Y ESTABILIDAD LABORAL.</w:t>
      </w:r>
    </w:p>
    <w:p w14:paraId="488D47DD" w14:textId="2E30E9F1" w:rsidR="003965A4" w:rsidRDefault="003965A4" w:rsidP="003965A4">
      <w:pPr>
        <w:ind w:firstLine="709"/>
        <w:jc w:val="right"/>
        <w:rPr>
          <w:rFonts w:ascii="Abadi" w:hAnsi="Abadi"/>
          <w:b/>
          <w:bCs/>
          <w:sz w:val="21"/>
          <w:szCs w:val="21"/>
        </w:rPr>
      </w:pPr>
      <w:r>
        <w:rPr>
          <w:noProof/>
        </w:rPr>
        <w:drawing>
          <wp:inline distT="0" distB="0" distL="0" distR="0" wp14:anchorId="258B98CC" wp14:editId="2442E2AF">
            <wp:extent cx="1214804" cy="689514"/>
            <wp:effectExtent l="19050" t="0" r="23495" b="2254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289"/>
                    <a:stretch/>
                  </pic:blipFill>
                  <pic:spPr bwMode="auto">
                    <a:xfrm>
                      <a:off x="0" y="0"/>
                      <a:ext cx="1237295" cy="702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682569E" w14:textId="3971E87C" w:rsidR="002C0E21" w:rsidRDefault="002C0E21" w:rsidP="001A20BE">
      <w:pPr>
        <w:ind w:firstLine="709"/>
        <w:jc w:val="both"/>
        <w:rPr>
          <w:rFonts w:ascii="Abadi" w:hAnsi="Abadi"/>
          <w:bCs/>
          <w:sz w:val="21"/>
          <w:szCs w:val="21"/>
        </w:rPr>
      </w:pPr>
      <w:r w:rsidRPr="002C0E21">
        <w:rPr>
          <w:rFonts w:ascii="Abadi" w:hAnsi="Abadi"/>
          <w:b/>
          <w:bCs/>
          <w:sz w:val="21"/>
          <w:szCs w:val="21"/>
        </w:rPr>
        <w:t xml:space="preserve">C. Dip. Juan Elías Chávez: </w:t>
      </w:r>
      <w:r w:rsidRPr="002C0E21">
        <w:rPr>
          <w:rFonts w:ascii="Abadi" w:hAnsi="Abadi"/>
          <w:bCs/>
          <w:sz w:val="21"/>
          <w:szCs w:val="21"/>
        </w:rPr>
        <w:t xml:space="preserve">Gracias. Buena tarde. </w:t>
      </w:r>
      <w:r>
        <w:rPr>
          <w:rFonts w:ascii="Abadi" w:hAnsi="Abadi"/>
          <w:bCs/>
          <w:sz w:val="21"/>
          <w:szCs w:val="21"/>
        </w:rPr>
        <w:t>Con su venia presidente. Saludo con mucho respeto a mis compañeras y compañeros diputados que integran esta Diputación Permanente</w:t>
      </w:r>
      <w:r w:rsidR="00FE0A09">
        <w:rPr>
          <w:rFonts w:ascii="Abadi" w:hAnsi="Abadi"/>
          <w:bCs/>
          <w:sz w:val="21"/>
          <w:szCs w:val="21"/>
        </w:rPr>
        <w:t>; a</w:t>
      </w:r>
      <w:r>
        <w:rPr>
          <w:rFonts w:ascii="Abadi" w:hAnsi="Abadi"/>
          <w:bCs/>
          <w:sz w:val="21"/>
          <w:szCs w:val="21"/>
        </w:rPr>
        <w:t xml:space="preserve"> los representantes de los medios de comunicación que nos acompañan</w:t>
      </w:r>
      <w:r w:rsidR="0041451C">
        <w:rPr>
          <w:rFonts w:ascii="Abadi" w:hAnsi="Abadi"/>
          <w:bCs/>
          <w:sz w:val="21"/>
          <w:szCs w:val="21"/>
        </w:rPr>
        <w:t xml:space="preserve"> y a todo el público aquí presente.</w:t>
      </w:r>
    </w:p>
    <w:p w14:paraId="572BEDDF" w14:textId="4B515888" w:rsidR="0041451C" w:rsidRDefault="0041451C" w:rsidP="001A20BE">
      <w:pPr>
        <w:ind w:firstLine="709"/>
        <w:jc w:val="both"/>
        <w:rPr>
          <w:rFonts w:ascii="Abadi" w:hAnsi="Abadi"/>
          <w:bCs/>
          <w:sz w:val="21"/>
          <w:szCs w:val="21"/>
        </w:rPr>
      </w:pPr>
    </w:p>
    <w:p w14:paraId="0ABE2F0E" w14:textId="1BB3FBFA" w:rsidR="0041451C" w:rsidRDefault="0041451C" w:rsidP="001A20BE">
      <w:pPr>
        <w:ind w:firstLine="709"/>
        <w:jc w:val="both"/>
        <w:rPr>
          <w:rFonts w:ascii="Abadi" w:hAnsi="Abadi"/>
          <w:bCs/>
          <w:sz w:val="21"/>
          <w:szCs w:val="21"/>
        </w:rPr>
      </w:pPr>
      <w:r>
        <w:rPr>
          <w:rFonts w:ascii="Abadi" w:hAnsi="Abadi"/>
          <w:bCs/>
          <w:sz w:val="21"/>
          <w:szCs w:val="21"/>
        </w:rPr>
        <w:t>De igual manera, saludo a quienes nos ven a través de los diferentes medios digitales.</w:t>
      </w:r>
    </w:p>
    <w:p w14:paraId="62D678D7" w14:textId="58E6B3D5" w:rsidR="0041451C" w:rsidRDefault="0041451C" w:rsidP="001A20BE">
      <w:pPr>
        <w:ind w:firstLine="709"/>
        <w:jc w:val="both"/>
        <w:rPr>
          <w:rFonts w:ascii="Abadi" w:hAnsi="Abadi"/>
          <w:bCs/>
          <w:sz w:val="21"/>
          <w:szCs w:val="21"/>
        </w:rPr>
      </w:pPr>
    </w:p>
    <w:p w14:paraId="258DE984" w14:textId="7E38B16D" w:rsidR="0041451C" w:rsidRDefault="0041451C" w:rsidP="001A20BE">
      <w:pPr>
        <w:ind w:firstLine="709"/>
        <w:jc w:val="both"/>
        <w:rPr>
          <w:rFonts w:ascii="Abadi" w:hAnsi="Abadi"/>
          <w:bCs/>
          <w:sz w:val="21"/>
          <w:szCs w:val="21"/>
        </w:rPr>
      </w:pPr>
      <w:r>
        <w:rPr>
          <w:rFonts w:ascii="Abadi" w:hAnsi="Abadi"/>
          <w:bCs/>
          <w:sz w:val="21"/>
          <w:szCs w:val="21"/>
        </w:rPr>
        <w:t xml:space="preserve">He solicitado el uso de la voz </w:t>
      </w:r>
      <w:r w:rsidR="00F00701">
        <w:rPr>
          <w:rFonts w:ascii="Abadi" w:hAnsi="Abadi"/>
          <w:bCs/>
          <w:sz w:val="21"/>
          <w:szCs w:val="21"/>
        </w:rPr>
        <w:t xml:space="preserve">para exponer los motivos que dan origen al punto de acuerdo que hoy se pone a </w:t>
      </w:r>
      <w:r w:rsidR="003E4F9F">
        <w:rPr>
          <w:rFonts w:ascii="Abadi" w:hAnsi="Abadi"/>
          <w:bCs/>
          <w:sz w:val="21"/>
          <w:szCs w:val="21"/>
        </w:rPr>
        <w:t xml:space="preserve">consideración, mediante el cual se hace un atento y respetuoso exhorto a la Cámara de Diputados del Congreso de la Unión para que en la definición y expedición de las leyes secundarias. </w:t>
      </w:r>
    </w:p>
    <w:p w14:paraId="4F687532" w14:textId="7564E7E9" w:rsidR="0041451C" w:rsidRDefault="0041451C" w:rsidP="001A20BE">
      <w:pPr>
        <w:ind w:firstLine="709"/>
        <w:jc w:val="both"/>
        <w:rPr>
          <w:rFonts w:ascii="Abadi" w:hAnsi="Abadi"/>
          <w:bCs/>
          <w:sz w:val="21"/>
          <w:szCs w:val="21"/>
        </w:rPr>
      </w:pPr>
    </w:p>
    <w:p w14:paraId="6426FEFF" w14:textId="10CA2C78" w:rsidR="00C178A4" w:rsidRDefault="003E4F9F" w:rsidP="001A20BE">
      <w:pPr>
        <w:ind w:firstLine="709"/>
        <w:jc w:val="both"/>
        <w:rPr>
          <w:rFonts w:ascii="Abadi" w:hAnsi="Abadi"/>
          <w:b/>
          <w:bCs/>
          <w:sz w:val="21"/>
          <w:szCs w:val="21"/>
        </w:rPr>
      </w:pPr>
      <w:r>
        <w:rPr>
          <w:rFonts w:ascii="Abadi" w:hAnsi="Abadi"/>
          <w:b/>
          <w:bCs/>
          <w:sz w:val="21"/>
          <w:szCs w:val="21"/>
        </w:rPr>
        <w:t xml:space="preserve">(Leyendo) </w:t>
      </w:r>
      <w:r w:rsidR="00C178A4">
        <w:rPr>
          <w:rFonts w:ascii="Abadi" w:hAnsi="Abadi"/>
          <w:b/>
          <w:bCs/>
          <w:sz w:val="21"/>
          <w:szCs w:val="21"/>
        </w:rPr>
        <w:t>»</w:t>
      </w:r>
      <w:r w:rsidR="00C178A4" w:rsidRPr="00C178A4">
        <w:rPr>
          <w:rFonts w:ascii="Abadi" w:hAnsi="Abadi"/>
          <w:b/>
          <w:bCs/>
          <w:sz w:val="21"/>
          <w:szCs w:val="21"/>
        </w:rPr>
        <w:t>DIPUTADO JOSÉ HUERTA ABOYTES</w:t>
      </w:r>
      <w:r w:rsidR="00C178A4">
        <w:rPr>
          <w:rFonts w:ascii="Abadi" w:hAnsi="Abadi"/>
          <w:b/>
          <w:bCs/>
          <w:sz w:val="21"/>
          <w:szCs w:val="21"/>
        </w:rPr>
        <w:t xml:space="preserve">. </w:t>
      </w:r>
      <w:r w:rsidR="00C178A4" w:rsidRPr="00C178A4">
        <w:rPr>
          <w:rFonts w:ascii="Abadi" w:hAnsi="Abadi"/>
          <w:b/>
          <w:bCs/>
          <w:sz w:val="21"/>
          <w:szCs w:val="21"/>
        </w:rPr>
        <w:t>PRESIDENTE DE LA DIPUTACIÓN PERMANENTE DEL CONGRESO DEL ESTADO LIBRE Y SOBERANO DE GUANAJUATO SEXAGÉSIMA CUARTA LEGISLATURA</w:t>
      </w:r>
      <w:r w:rsidR="00C178A4">
        <w:rPr>
          <w:rFonts w:ascii="Abadi" w:hAnsi="Abadi"/>
          <w:b/>
          <w:bCs/>
          <w:sz w:val="21"/>
          <w:szCs w:val="21"/>
        </w:rPr>
        <w:t xml:space="preserve">. </w:t>
      </w:r>
      <w:r w:rsidR="00C178A4" w:rsidRPr="00C178A4">
        <w:rPr>
          <w:rFonts w:ascii="Abadi" w:hAnsi="Abadi"/>
          <w:b/>
          <w:bCs/>
          <w:sz w:val="21"/>
          <w:szCs w:val="21"/>
        </w:rPr>
        <w:t xml:space="preserve">PRESENTE. </w:t>
      </w:r>
    </w:p>
    <w:p w14:paraId="02BDD67C" w14:textId="77777777" w:rsidR="00C178A4" w:rsidRPr="00C178A4" w:rsidRDefault="00C178A4" w:rsidP="001A20BE">
      <w:pPr>
        <w:ind w:firstLine="709"/>
        <w:jc w:val="both"/>
        <w:rPr>
          <w:rFonts w:ascii="Abadi" w:hAnsi="Abadi"/>
          <w:b/>
          <w:bCs/>
          <w:sz w:val="21"/>
          <w:szCs w:val="21"/>
        </w:rPr>
      </w:pPr>
    </w:p>
    <w:p w14:paraId="674F584D" w14:textId="2D98D4A6" w:rsidR="00CE4B75" w:rsidRDefault="00C178A4" w:rsidP="00C178A4">
      <w:pPr>
        <w:ind w:firstLine="709"/>
        <w:jc w:val="both"/>
        <w:rPr>
          <w:rFonts w:ascii="Abadi" w:hAnsi="Abadi"/>
          <w:bCs/>
          <w:sz w:val="21"/>
          <w:szCs w:val="21"/>
        </w:rPr>
      </w:pPr>
      <w:r w:rsidRPr="00C178A4">
        <w:rPr>
          <w:rFonts w:ascii="Abadi" w:hAnsi="Abadi"/>
          <w:bCs/>
          <w:sz w:val="21"/>
          <w:szCs w:val="21"/>
        </w:rPr>
        <w:t xml:space="preserve">Diputado Juan Elías Chávez, Representación Parlamentaria del Partido Nueva Alianza ante la Sexagésima Cuarta Legislatura del Congreso del Estado Libre y Soberano de Guanajuato, con fundamento en lo dispuesto por los artículos 57 primer párrafo de la Constitución Política para el Estado de Guanajuato y 204 fracción 111 de la Ley Orgánica del Poder Legislativo del Estado de Guanajuato, me permito presentar y poner a consideración de esta Honorable Asamblea, la presente propuesta de Punto de Acuerdo, mediante el cual el Congreso del Estado Libre y Soberano de Guanajuato hace un atento y respetuoso exhorto a la Cámara de Diputados del Congreso de la Unión; para que en la definición y expedición de las Leyes Secundarias derivadas del Decreto por el que se reforman y derogan diversas disposiciones de los artículos 3º , 31 y 73 de la Constitución Política de los Estados Unidos Mexicanos, en materia </w:t>
      </w:r>
      <w:r w:rsidRPr="00C178A4">
        <w:rPr>
          <w:rFonts w:ascii="Abadi" w:hAnsi="Abadi"/>
          <w:bCs/>
          <w:sz w:val="21"/>
          <w:szCs w:val="21"/>
        </w:rPr>
        <w:lastRenderedPageBreak/>
        <w:t>educativa, particularmente en la Ley General del Sistema para la Carrera de las Maestras y los Maestros, se reconozca al personal que realiza funciones de Asesoría Técnica Pedagógica en el Sistema Educativo Nacional, garantizando que el acceso a esta función derive de un proceso de promoción, al que corresponda una clave y categoría presupuestal propia y definitiva que les garanticen certeza jurídica y estabilidad laboral.</w:t>
      </w:r>
    </w:p>
    <w:p w14:paraId="4CC67097" w14:textId="73DA3927" w:rsidR="00C178A4" w:rsidRDefault="00C178A4" w:rsidP="00C178A4">
      <w:pPr>
        <w:ind w:firstLine="709"/>
        <w:jc w:val="both"/>
        <w:rPr>
          <w:rFonts w:ascii="Abadi" w:hAnsi="Abadi"/>
          <w:bCs/>
          <w:sz w:val="21"/>
          <w:szCs w:val="21"/>
        </w:rPr>
      </w:pPr>
    </w:p>
    <w:p w14:paraId="63554489" w14:textId="3368C8A2" w:rsidR="00C178A4" w:rsidRDefault="00C178A4" w:rsidP="00C178A4">
      <w:pPr>
        <w:ind w:firstLine="709"/>
        <w:jc w:val="both"/>
        <w:rPr>
          <w:rFonts w:ascii="Abadi" w:hAnsi="Abadi"/>
          <w:bCs/>
          <w:sz w:val="21"/>
          <w:szCs w:val="21"/>
        </w:rPr>
      </w:pPr>
      <w:r>
        <w:rPr>
          <w:rFonts w:ascii="Abadi" w:hAnsi="Abadi"/>
          <w:bCs/>
          <w:sz w:val="21"/>
          <w:szCs w:val="21"/>
        </w:rPr>
        <w:t>Lo anterior de conformidad con las siguientes:</w:t>
      </w:r>
    </w:p>
    <w:p w14:paraId="55E5CD7C" w14:textId="6C08F7B2" w:rsidR="00C178A4" w:rsidRDefault="00C178A4" w:rsidP="00C178A4">
      <w:pPr>
        <w:ind w:firstLine="709"/>
        <w:jc w:val="both"/>
        <w:rPr>
          <w:rFonts w:ascii="Abadi" w:hAnsi="Abadi"/>
          <w:bCs/>
          <w:sz w:val="21"/>
          <w:szCs w:val="21"/>
        </w:rPr>
      </w:pPr>
    </w:p>
    <w:p w14:paraId="2F1345DA" w14:textId="7ACB35C9" w:rsidR="00C178A4" w:rsidRDefault="00C178A4" w:rsidP="00C178A4">
      <w:pPr>
        <w:jc w:val="center"/>
        <w:rPr>
          <w:rFonts w:ascii="Abadi" w:hAnsi="Abadi"/>
          <w:bCs/>
          <w:sz w:val="21"/>
          <w:szCs w:val="21"/>
        </w:rPr>
      </w:pPr>
      <w:r>
        <w:rPr>
          <w:rFonts w:ascii="Abadi" w:hAnsi="Abadi"/>
          <w:bCs/>
          <w:sz w:val="21"/>
          <w:szCs w:val="21"/>
        </w:rPr>
        <w:t>CONSIDERACIONES</w:t>
      </w:r>
    </w:p>
    <w:p w14:paraId="1ACA9113" w14:textId="585AA023" w:rsidR="00C178A4" w:rsidRDefault="00C178A4" w:rsidP="00C178A4">
      <w:pPr>
        <w:jc w:val="both"/>
        <w:rPr>
          <w:rFonts w:ascii="Abadi" w:hAnsi="Abadi"/>
          <w:bCs/>
          <w:sz w:val="21"/>
          <w:szCs w:val="21"/>
        </w:rPr>
      </w:pPr>
    </w:p>
    <w:p w14:paraId="27BE47FE" w14:textId="5D6B3F3F" w:rsidR="00C178A4" w:rsidRDefault="00C178A4" w:rsidP="00C178A4">
      <w:pPr>
        <w:pStyle w:val="Prrafodelista"/>
        <w:numPr>
          <w:ilvl w:val="0"/>
          <w:numId w:val="32"/>
        </w:numPr>
        <w:jc w:val="both"/>
        <w:rPr>
          <w:rFonts w:ascii="Abadi" w:hAnsi="Abadi"/>
          <w:bCs/>
          <w:sz w:val="21"/>
          <w:szCs w:val="21"/>
        </w:rPr>
      </w:pPr>
      <w:r>
        <w:rPr>
          <w:rFonts w:ascii="Abadi" w:hAnsi="Abadi"/>
          <w:bCs/>
          <w:sz w:val="21"/>
          <w:szCs w:val="21"/>
        </w:rPr>
        <w:t>DEFINICIÓN</w:t>
      </w:r>
    </w:p>
    <w:p w14:paraId="7666379D" w14:textId="01F5C38F" w:rsidR="00C178A4" w:rsidRDefault="00C178A4" w:rsidP="00C178A4">
      <w:pPr>
        <w:ind w:firstLine="709"/>
        <w:jc w:val="both"/>
        <w:rPr>
          <w:rFonts w:ascii="Abadi" w:hAnsi="Abadi"/>
          <w:bCs/>
          <w:sz w:val="21"/>
          <w:szCs w:val="21"/>
        </w:rPr>
      </w:pPr>
    </w:p>
    <w:p w14:paraId="76C9BCDE" w14:textId="524C6100" w:rsidR="00C178A4" w:rsidRDefault="00C178A4" w:rsidP="00C178A4">
      <w:pPr>
        <w:ind w:firstLine="709"/>
        <w:jc w:val="both"/>
        <w:rPr>
          <w:rFonts w:ascii="Abadi" w:hAnsi="Abadi"/>
          <w:b/>
          <w:bCs/>
          <w:sz w:val="21"/>
          <w:szCs w:val="21"/>
        </w:rPr>
      </w:pPr>
      <w:r>
        <w:rPr>
          <w:rFonts w:ascii="Abadi" w:hAnsi="Abadi"/>
          <w:bCs/>
          <w:sz w:val="21"/>
          <w:szCs w:val="21"/>
        </w:rPr>
        <w:t xml:space="preserve">El Asesor Técnico Pedagógico (ATP en lo sucesivo) es fundamental en los cotidianos procesos pedagógicos escolares, cristaliza la prioridad del interés superior de niñas, niños, adolescentes y jóvenes establecido en el artículo 3° Constitucional, es responsable de asesorar, apoyar y brindar acompañamiento en aspecto técnico </w:t>
      </w:r>
      <w:r w:rsidRPr="000B4BD3">
        <w:rPr>
          <w:rFonts w:ascii="Abadi" w:hAnsi="Abadi"/>
          <w:bCs/>
          <w:sz w:val="21"/>
          <w:szCs w:val="21"/>
        </w:rPr>
        <w:t>pedagógicos a los docentes y directivos, en colaboración con otros actores educativos, coadyuvan a una formación docente orientada a la autonomía pedagógica y a la mejora de los aprendizajes de los alumnos con el propósito de garantizar una educación pública de excelencia e inclusiva.</w:t>
      </w:r>
      <w:r w:rsidRPr="00C178A4">
        <w:rPr>
          <w:rFonts w:ascii="Abadi" w:hAnsi="Abadi"/>
          <w:b/>
          <w:bCs/>
          <w:sz w:val="21"/>
          <w:szCs w:val="21"/>
        </w:rPr>
        <w:t xml:space="preserve"> </w:t>
      </w:r>
    </w:p>
    <w:p w14:paraId="57321E1B" w14:textId="77777777" w:rsidR="00C178A4" w:rsidRPr="00C178A4" w:rsidRDefault="00C178A4" w:rsidP="00C178A4">
      <w:pPr>
        <w:ind w:firstLine="709"/>
        <w:jc w:val="both"/>
        <w:rPr>
          <w:rFonts w:ascii="Abadi" w:hAnsi="Abadi"/>
          <w:b/>
          <w:bCs/>
          <w:sz w:val="21"/>
          <w:szCs w:val="21"/>
        </w:rPr>
      </w:pPr>
    </w:p>
    <w:p w14:paraId="345F8517" w14:textId="38B9DB3C" w:rsidR="00C178A4" w:rsidRDefault="00C178A4" w:rsidP="00C178A4">
      <w:pPr>
        <w:ind w:firstLine="709"/>
        <w:jc w:val="both"/>
        <w:rPr>
          <w:rFonts w:ascii="Abadi" w:hAnsi="Abadi"/>
          <w:b/>
          <w:bCs/>
          <w:sz w:val="21"/>
          <w:szCs w:val="21"/>
        </w:rPr>
      </w:pPr>
      <w:r w:rsidRPr="00C178A4">
        <w:rPr>
          <w:rFonts w:ascii="Abadi" w:hAnsi="Abadi"/>
          <w:b/>
          <w:bCs/>
          <w:sz w:val="21"/>
          <w:szCs w:val="21"/>
        </w:rPr>
        <w:t xml:space="preserve">2.- ANTECEDENTES. </w:t>
      </w:r>
    </w:p>
    <w:p w14:paraId="4D1C5614" w14:textId="77777777" w:rsidR="00C178A4" w:rsidRPr="00C178A4" w:rsidRDefault="00C178A4" w:rsidP="00C178A4">
      <w:pPr>
        <w:ind w:firstLine="709"/>
        <w:jc w:val="both"/>
        <w:rPr>
          <w:rFonts w:ascii="Abadi" w:hAnsi="Abadi"/>
          <w:b/>
          <w:bCs/>
          <w:sz w:val="21"/>
          <w:szCs w:val="21"/>
        </w:rPr>
      </w:pPr>
    </w:p>
    <w:p w14:paraId="4F818152" w14:textId="77777777" w:rsidR="00C178A4" w:rsidRPr="005A05B1" w:rsidRDefault="00C178A4" w:rsidP="00C178A4">
      <w:pPr>
        <w:ind w:firstLine="709"/>
        <w:jc w:val="both"/>
        <w:rPr>
          <w:rFonts w:ascii="Abadi" w:hAnsi="Abadi"/>
          <w:bCs/>
          <w:sz w:val="21"/>
          <w:szCs w:val="21"/>
        </w:rPr>
      </w:pPr>
      <w:r w:rsidRPr="005A05B1">
        <w:rPr>
          <w:rFonts w:ascii="Abadi" w:hAnsi="Abadi"/>
          <w:bCs/>
          <w:sz w:val="21"/>
          <w:szCs w:val="21"/>
        </w:rPr>
        <w:t xml:space="preserve">La función de ATP ha transitado por diferentes etapas y momentos educativos. </w:t>
      </w:r>
    </w:p>
    <w:p w14:paraId="68BB1004" w14:textId="77777777" w:rsidR="00C178A4" w:rsidRPr="005A05B1" w:rsidRDefault="00C178A4" w:rsidP="00C178A4">
      <w:pPr>
        <w:ind w:firstLine="709"/>
        <w:jc w:val="both"/>
        <w:rPr>
          <w:rFonts w:ascii="Abadi" w:hAnsi="Abadi"/>
          <w:bCs/>
          <w:sz w:val="21"/>
          <w:szCs w:val="21"/>
        </w:rPr>
      </w:pPr>
    </w:p>
    <w:p w14:paraId="364B08F2" w14:textId="6B6257F8" w:rsidR="00C178A4" w:rsidRPr="005A05B1" w:rsidRDefault="00C178A4" w:rsidP="00C178A4">
      <w:pPr>
        <w:ind w:firstLine="709"/>
        <w:jc w:val="both"/>
        <w:rPr>
          <w:rFonts w:ascii="Abadi" w:hAnsi="Abadi"/>
          <w:bCs/>
          <w:sz w:val="21"/>
          <w:szCs w:val="21"/>
        </w:rPr>
      </w:pPr>
      <w:r w:rsidRPr="005A05B1">
        <w:rPr>
          <w:rFonts w:ascii="Abadi" w:hAnsi="Abadi"/>
          <w:bCs/>
          <w:sz w:val="21"/>
          <w:szCs w:val="21"/>
        </w:rPr>
        <w:t xml:space="preserve">En sus inicios se consideraba un auxiliar de las supervisiones escolares y su desempeño se reducía a ser un trabajador tecno-burocrático del Sistema Educativo Nacional. </w:t>
      </w:r>
    </w:p>
    <w:p w14:paraId="36D5C23A" w14:textId="77777777" w:rsidR="00C178A4" w:rsidRPr="00C178A4" w:rsidRDefault="00C178A4" w:rsidP="00C178A4">
      <w:pPr>
        <w:ind w:firstLine="709"/>
        <w:jc w:val="both"/>
        <w:rPr>
          <w:rFonts w:ascii="Abadi" w:hAnsi="Abadi"/>
          <w:b/>
          <w:bCs/>
          <w:sz w:val="21"/>
          <w:szCs w:val="21"/>
        </w:rPr>
      </w:pPr>
    </w:p>
    <w:p w14:paraId="5BE16DC7" w14:textId="430D268A" w:rsidR="005A05B1" w:rsidRDefault="00C178A4" w:rsidP="005A05B1">
      <w:pPr>
        <w:ind w:firstLine="709"/>
        <w:jc w:val="both"/>
        <w:rPr>
          <w:rFonts w:ascii="Abadi" w:hAnsi="Abadi"/>
          <w:bCs/>
          <w:sz w:val="21"/>
          <w:szCs w:val="21"/>
        </w:rPr>
      </w:pPr>
      <w:r w:rsidRPr="005A05B1">
        <w:rPr>
          <w:rFonts w:ascii="Abadi" w:hAnsi="Abadi"/>
          <w:bCs/>
          <w:sz w:val="21"/>
          <w:szCs w:val="21"/>
        </w:rPr>
        <w:t xml:space="preserve">Con el Acuerdo Nacional para la Modernización de la Educación Básica (AMEB-1992) se dio lugar a la integración de ATP para </w:t>
      </w:r>
      <w:r w:rsidR="005A05B1" w:rsidRPr="005A05B1">
        <w:rPr>
          <w:rFonts w:ascii="Abadi" w:hAnsi="Abadi"/>
          <w:bCs/>
          <w:sz w:val="21"/>
          <w:szCs w:val="21"/>
        </w:rPr>
        <w:t xml:space="preserve">atender el Programa Nacional de Actualización Permanente. A partir de entonces, sus condiciones laborales fueron muy diversas, pues esta figura solo se establecía como una comisión de apoyo a las direcciones y supervisiones escolares, cuyas funciones no estaban definidas en ningún </w:t>
      </w:r>
      <w:r w:rsidR="005A05B1" w:rsidRPr="005A05B1">
        <w:rPr>
          <w:rFonts w:ascii="Abadi" w:hAnsi="Abadi"/>
          <w:bCs/>
          <w:sz w:val="21"/>
          <w:szCs w:val="21"/>
        </w:rPr>
        <w:t xml:space="preserve">documento oficial, lo que provocaba que las autoridades inmediatas se apoyaran en los ATP para atender necesidades que regularmente no correspondían al aspecto Técnico Pedagógico. </w:t>
      </w:r>
    </w:p>
    <w:p w14:paraId="6A8C4303" w14:textId="77777777" w:rsidR="005A05B1" w:rsidRPr="005A05B1" w:rsidRDefault="005A05B1" w:rsidP="005A05B1">
      <w:pPr>
        <w:ind w:firstLine="709"/>
        <w:jc w:val="both"/>
        <w:rPr>
          <w:rFonts w:ascii="Abadi" w:hAnsi="Abadi"/>
          <w:bCs/>
          <w:sz w:val="21"/>
          <w:szCs w:val="21"/>
        </w:rPr>
      </w:pPr>
    </w:p>
    <w:p w14:paraId="4D6FC77B" w14:textId="1FAD3C0B" w:rsidR="00C178A4" w:rsidRPr="005A05B1" w:rsidRDefault="005A05B1" w:rsidP="005A05B1">
      <w:pPr>
        <w:ind w:firstLine="709"/>
        <w:jc w:val="both"/>
        <w:rPr>
          <w:rFonts w:ascii="Abadi" w:hAnsi="Abadi"/>
          <w:bCs/>
          <w:sz w:val="21"/>
          <w:szCs w:val="21"/>
        </w:rPr>
      </w:pPr>
      <w:r w:rsidRPr="005A05B1">
        <w:rPr>
          <w:rFonts w:ascii="Abadi" w:hAnsi="Abadi"/>
          <w:bCs/>
          <w:sz w:val="21"/>
          <w:szCs w:val="21"/>
        </w:rPr>
        <w:t>En este contexto, desde 1992, el Gobierno del Estado de Guanajuato, a través de su Secretaria de Educación definió una Estructura Ocupacional Temporal que consideraba la asignación de Comisiones de ATP de la siguiente manera:</w:t>
      </w:r>
    </w:p>
    <w:p w14:paraId="3042CC0F" w14:textId="53E52E2A" w:rsidR="00C178A4" w:rsidRDefault="00C178A4" w:rsidP="005A05B1">
      <w:pPr>
        <w:ind w:firstLine="709"/>
        <w:jc w:val="both"/>
        <w:rPr>
          <w:rFonts w:ascii="Abadi" w:hAnsi="Abadi"/>
          <w:bCs/>
          <w:sz w:val="21"/>
          <w:szCs w:val="21"/>
        </w:rPr>
      </w:pPr>
    </w:p>
    <w:p w14:paraId="40EE8E12" w14:textId="279181A5" w:rsidR="005A05B1" w:rsidRDefault="005A05B1" w:rsidP="005A05B1">
      <w:pPr>
        <w:ind w:left="284"/>
        <w:jc w:val="both"/>
        <w:rPr>
          <w:rFonts w:ascii="Abadi" w:hAnsi="Abadi"/>
          <w:bCs/>
          <w:sz w:val="21"/>
          <w:szCs w:val="21"/>
        </w:rPr>
      </w:pPr>
      <w:r w:rsidRPr="005A05B1">
        <w:rPr>
          <w:rFonts w:ascii="Abadi" w:hAnsi="Abadi"/>
          <w:bCs/>
          <w:sz w:val="21"/>
          <w:szCs w:val="21"/>
        </w:rPr>
        <w:t xml:space="preserve">En escuelas: a partir de 1 O grupos 1 ATP, a partir de 18 grupos 2 ATP. </w:t>
      </w:r>
    </w:p>
    <w:p w14:paraId="142758CE" w14:textId="77777777" w:rsidR="005A05B1" w:rsidRPr="005A05B1" w:rsidRDefault="005A05B1" w:rsidP="005A05B1">
      <w:pPr>
        <w:ind w:left="284"/>
        <w:jc w:val="both"/>
        <w:rPr>
          <w:rFonts w:ascii="Abadi" w:hAnsi="Abadi"/>
          <w:bCs/>
          <w:sz w:val="21"/>
          <w:szCs w:val="21"/>
        </w:rPr>
      </w:pPr>
    </w:p>
    <w:p w14:paraId="1ACD1FE8" w14:textId="77777777" w:rsidR="005A05B1" w:rsidRPr="005A05B1" w:rsidRDefault="005A05B1" w:rsidP="005A05B1">
      <w:pPr>
        <w:ind w:left="284"/>
        <w:jc w:val="both"/>
        <w:rPr>
          <w:rFonts w:ascii="Abadi" w:hAnsi="Abadi"/>
          <w:bCs/>
          <w:sz w:val="21"/>
          <w:szCs w:val="21"/>
        </w:rPr>
      </w:pPr>
      <w:r w:rsidRPr="005A05B1">
        <w:rPr>
          <w:rFonts w:ascii="Abadi" w:hAnsi="Abadi"/>
          <w:bCs/>
          <w:sz w:val="21"/>
          <w:szCs w:val="21"/>
        </w:rPr>
        <w:t xml:space="preserve">En supervisión escolar 2 ATP. </w:t>
      </w:r>
    </w:p>
    <w:p w14:paraId="66DAA3E6" w14:textId="77777777" w:rsidR="005A05B1" w:rsidRDefault="005A05B1" w:rsidP="005A05B1">
      <w:pPr>
        <w:ind w:left="284"/>
        <w:jc w:val="both"/>
        <w:rPr>
          <w:rFonts w:ascii="Abadi" w:hAnsi="Abadi"/>
          <w:bCs/>
          <w:sz w:val="21"/>
          <w:szCs w:val="21"/>
        </w:rPr>
      </w:pPr>
    </w:p>
    <w:p w14:paraId="0C3CD67D" w14:textId="6CCE9C19" w:rsidR="005A05B1" w:rsidRDefault="005A05B1" w:rsidP="005A05B1">
      <w:pPr>
        <w:ind w:left="284"/>
        <w:jc w:val="both"/>
        <w:rPr>
          <w:rFonts w:ascii="Abadi" w:hAnsi="Abadi"/>
          <w:bCs/>
          <w:sz w:val="21"/>
          <w:szCs w:val="21"/>
        </w:rPr>
      </w:pPr>
      <w:r w:rsidRPr="005A05B1">
        <w:rPr>
          <w:rFonts w:ascii="Abadi" w:hAnsi="Abadi"/>
          <w:bCs/>
          <w:sz w:val="21"/>
          <w:szCs w:val="21"/>
        </w:rPr>
        <w:t>En jefatura de sector 2 ATP.</w:t>
      </w:r>
    </w:p>
    <w:p w14:paraId="4D475A5A" w14:textId="4561FE7E" w:rsidR="005A05B1" w:rsidRDefault="005A05B1" w:rsidP="005A05B1">
      <w:pPr>
        <w:ind w:firstLine="709"/>
        <w:jc w:val="both"/>
        <w:rPr>
          <w:rFonts w:ascii="Abadi" w:hAnsi="Abadi"/>
          <w:bCs/>
          <w:sz w:val="21"/>
          <w:szCs w:val="21"/>
        </w:rPr>
      </w:pPr>
    </w:p>
    <w:p w14:paraId="4B17E34B" w14:textId="51CA09ED" w:rsidR="005A05B1" w:rsidRPr="005A05B1" w:rsidRDefault="005A05B1" w:rsidP="005A05B1">
      <w:pPr>
        <w:ind w:firstLine="709"/>
        <w:jc w:val="both"/>
        <w:rPr>
          <w:rFonts w:ascii="Abadi" w:hAnsi="Abadi"/>
          <w:bCs/>
          <w:sz w:val="21"/>
          <w:szCs w:val="21"/>
        </w:rPr>
      </w:pPr>
      <w:r w:rsidRPr="005A05B1">
        <w:rPr>
          <w:rFonts w:ascii="Abadi" w:hAnsi="Abadi"/>
          <w:bCs/>
          <w:sz w:val="21"/>
          <w:szCs w:val="21"/>
        </w:rPr>
        <w:t>El personal docente a quien se le asignaba esta función, se le otorgaba una Comisión como ATP con su propio recurso presupuesta</w:t>
      </w:r>
      <w:r>
        <w:rPr>
          <w:rFonts w:ascii="Abadi" w:hAnsi="Abadi"/>
          <w:bCs/>
          <w:sz w:val="21"/>
          <w:szCs w:val="21"/>
        </w:rPr>
        <w:t>l</w:t>
      </w:r>
      <w:r w:rsidRPr="005A05B1">
        <w:rPr>
          <w:rFonts w:ascii="Abadi" w:hAnsi="Abadi"/>
          <w:bCs/>
          <w:sz w:val="21"/>
          <w:szCs w:val="21"/>
        </w:rPr>
        <w:t xml:space="preserve">, la cual era por ciclo escolar, con posibilidad de prórroga de acuerdo a su desempeño y la validación de los directivos y docentes que conformaban el centro de trabajo respectivo. </w:t>
      </w:r>
    </w:p>
    <w:p w14:paraId="41551D2B" w14:textId="77777777" w:rsidR="005A05B1" w:rsidRDefault="005A05B1" w:rsidP="005A05B1">
      <w:pPr>
        <w:ind w:firstLine="709"/>
        <w:jc w:val="both"/>
        <w:rPr>
          <w:rFonts w:ascii="Abadi" w:hAnsi="Abadi"/>
          <w:bCs/>
          <w:sz w:val="21"/>
          <w:szCs w:val="21"/>
        </w:rPr>
      </w:pPr>
    </w:p>
    <w:p w14:paraId="5B6D12C5" w14:textId="794CDE7F" w:rsidR="005A05B1" w:rsidRDefault="005A05B1" w:rsidP="005A05B1">
      <w:pPr>
        <w:ind w:firstLine="709"/>
        <w:jc w:val="both"/>
        <w:rPr>
          <w:rFonts w:ascii="Abadi" w:hAnsi="Abadi"/>
          <w:bCs/>
          <w:sz w:val="21"/>
          <w:szCs w:val="21"/>
        </w:rPr>
      </w:pPr>
      <w:r w:rsidRPr="005A05B1">
        <w:rPr>
          <w:rFonts w:ascii="Abadi" w:hAnsi="Abadi"/>
          <w:bCs/>
          <w:sz w:val="21"/>
          <w:szCs w:val="21"/>
        </w:rPr>
        <w:t>En septiembre del año 2008, la Secretaria de Educación de Guanajuato definió un Manual de Funciones del Personal Comisionado como Apoyo Técnico Pedagógico (ATP), en cuyos términos fueron otorgadas las Comisiones respectivas, hasta el año 2013.</w:t>
      </w:r>
    </w:p>
    <w:p w14:paraId="1500B336" w14:textId="56E7E8DF" w:rsidR="005A05B1" w:rsidRDefault="005A05B1" w:rsidP="005A05B1">
      <w:pPr>
        <w:ind w:firstLine="709"/>
        <w:jc w:val="both"/>
        <w:rPr>
          <w:rFonts w:ascii="Abadi" w:hAnsi="Abadi"/>
          <w:bCs/>
          <w:sz w:val="21"/>
          <w:szCs w:val="21"/>
        </w:rPr>
      </w:pPr>
    </w:p>
    <w:p w14:paraId="36E3AE78" w14:textId="77777777"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Este antecedente fue aportado por el Gobierno del Estado a la Autoridad Educativa Federal, del cual se retomaron sus avances y alcances en la definición de una figura formal que desarrollara las funciones de Asesoría Técnica Pedagógica. </w:t>
      </w:r>
    </w:p>
    <w:p w14:paraId="0FD5E3D6" w14:textId="77777777" w:rsidR="005A05B1" w:rsidRDefault="005A05B1" w:rsidP="005A05B1">
      <w:pPr>
        <w:ind w:firstLine="709"/>
        <w:jc w:val="both"/>
        <w:rPr>
          <w:rFonts w:ascii="Abadi" w:hAnsi="Abadi"/>
          <w:bCs/>
          <w:sz w:val="21"/>
          <w:szCs w:val="21"/>
        </w:rPr>
      </w:pPr>
    </w:p>
    <w:p w14:paraId="0C986272" w14:textId="28F28F64"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Con el Decreto de Reforma Educativa del año 2013, se derivó la Ley General del Servicio Profesional Docente, en cuyo marco se definió en el artículo 4º fracción XXVI: </w:t>
      </w:r>
    </w:p>
    <w:p w14:paraId="56A9CB63" w14:textId="77777777" w:rsidR="005A05B1" w:rsidRDefault="005A05B1" w:rsidP="005A05B1">
      <w:pPr>
        <w:ind w:firstLine="709"/>
        <w:jc w:val="both"/>
        <w:rPr>
          <w:rFonts w:ascii="Abadi" w:hAnsi="Abadi"/>
          <w:bCs/>
          <w:sz w:val="21"/>
          <w:szCs w:val="21"/>
        </w:rPr>
      </w:pPr>
    </w:p>
    <w:p w14:paraId="4D056C08" w14:textId="44C9C7C2"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"Personal Docente con Funciones de Asesoría Técnica Pedagógica: Al docente que en la Educación Básica y Media Superior... tiene la responsabilidad de brindar a otros docentes la asesoría señalada y constituirse en un agente de mejora de la calidad de la educación para las </w:t>
      </w:r>
      <w:r w:rsidRPr="005A05B1">
        <w:rPr>
          <w:rFonts w:ascii="Abadi" w:hAnsi="Abadi"/>
          <w:bCs/>
          <w:sz w:val="21"/>
          <w:szCs w:val="21"/>
        </w:rPr>
        <w:lastRenderedPageBreak/>
        <w:t xml:space="preserve">escuelas a partir de las funciones de naturaleza técnico-pedagógica que la Autoridad Educativa o el Organismo Descentralizado le asigne". </w:t>
      </w:r>
    </w:p>
    <w:p w14:paraId="00808DBB" w14:textId="77777777" w:rsidR="005A05B1" w:rsidRDefault="005A05B1" w:rsidP="005A05B1">
      <w:pPr>
        <w:ind w:firstLine="709"/>
        <w:jc w:val="both"/>
        <w:rPr>
          <w:rFonts w:ascii="Abadi" w:hAnsi="Abadi"/>
          <w:bCs/>
          <w:sz w:val="21"/>
          <w:szCs w:val="21"/>
        </w:rPr>
      </w:pPr>
    </w:p>
    <w:p w14:paraId="12BBFC8E" w14:textId="7C73C604" w:rsidR="005A05B1" w:rsidRDefault="005A05B1" w:rsidP="005A05B1">
      <w:pPr>
        <w:ind w:firstLine="709"/>
        <w:jc w:val="both"/>
        <w:rPr>
          <w:rFonts w:ascii="Abadi" w:hAnsi="Abadi"/>
          <w:bCs/>
          <w:sz w:val="21"/>
          <w:szCs w:val="21"/>
        </w:rPr>
      </w:pPr>
      <w:r w:rsidRPr="005A05B1">
        <w:rPr>
          <w:rFonts w:ascii="Abadi" w:hAnsi="Abadi"/>
          <w:bCs/>
          <w:sz w:val="21"/>
          <w:szCs w:val="21"/>
        </w:rPr>
        <w:t xml:space="preserve">La citada ley, también establecía en su artículo 41 "El nombramiento como personal docente con funciones de Asesoría Técnica Pedagógica sería considerado como una promoción." </w:t>
      </w:r>
    </w:p>
    <w:p w14:paraId="105E0EBB" w14:textId="77777777" w:rsidR="005A05B1" w:rsidRPr="005A05B1" w:rsidRDefault="005A05B1" w:rsidP="005A05B1">
      <w:pPr>
        <w:ind w:firstLine="709"/>
        <w:jc w:val="both"/>
        <w:rPr>
          <w:rFonts w:ascii="Abadi" w:hAnsi="Abadi"/>
          <w:bCs/>
          <w:sz w:val="21"/>
          <w:szCs w:val="21"/>
        </w:rPr>
      </w:pPr>
    </w:p>
    <w:p w14:paraId="19DD8D14" w14:textId="4B09C71D" w:rsidR="005A05B1" w:rsidRDefault="005A05B1" w:rsidP="005A05B1">
      <w:pPr>
        <w:ind w:firstLine="709"/>
        <w:jc w:val="both"/>
        <w:rPr>
          <w:rFonts w:ascii="Abadi" w:hAnsi="Abadi"/>
          <w:bCs/>
          <w:sz w:val="21"/>
          <w:szCs w:val="21"/>
        </w:rPr>
      </w:pPr>
      <w:r w:rsidRPr="005A05B1">
        <w:rPr>
          <w:rFonts w:ascii="Abadi" w:hAnsi="Abadi"/>
          <w:bCs/>
          <w:sz w:val="21"/>
          <w:szCs w:val="21"/>
        </w:rPr>
        <w:t>Así se formalizó la función de Asesor Técnico Pedagógico, en consecuencia, fue creada la categoría de plaza correspondiente</w:t>
      </w:r>
      <w:r>
        <w:rPr>
          <w:rFonts w:ascii="Abadi" w:hAnsi="Abadi"/>
          <w:bCs/>
          <w:sz w:val="21"/>
          <w:szCs w:val="21"/>
        </w:rPr>
        <w:t xml:space="preserve"> </w:t>
      </w:r>
      <w:r w:rsidRPr="005A05B1">
        <w:rPr>
          <w:rFonts w:ascii="Abadi" w:hAnsi="Abadi"/>
          <w:bCs/>
          <w:sz w:val="21"/>
          <w:szCs w:val="21"/>
        </w:rPr>
        <w:t>y se incorporó a las respectivas estructuras ocupacionales oficiales.</w:t>
      </w:r>
    </w:p>
    <w:p w14:paraId="49FCCE94" w14:textId="77777777" w:rsidR="005A05B1" w:rsidRPr="005A05B1" w:rsidRDefault="005A05B1" w:rsidP="005A05B1">
      <w:pPr>
        <w:ind w:firstLine="709"/>
        <w:jc w:val="both"/>
        <w:rPr>
          <w:rFonts w:ascii="Abadi" w:hAnsi="Abadi"/>
          <w:bCs/>
          <w:sz w:val="21"/>
          <w:szCs w:val="21"/>
        </w:rPr>
      </w:pPr>
    </w:p>
    <w:p w14:paraId="028DE7CD" w14:textId="77777777"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De lo anterior, se establece que la categoría, puesto y función de ATP, es una figura instituida legalmente, en cuyo caso debe garantizarse en la nueva legislación, que se mantenga vigente y se consolide su estatus laboral. </w:t>
      </w:r>
    </w:p>
    <w:p w14:paraId="501D3BB0" w14:textId="77777777" w:rsidR="005A05B1" w:rsidRDefault="005A05B1" w:rsidP="005A05B1">
      <w:pPr>
        <w:ind w:firstLine="709"/>
        <w:jc w:val="both"/>
        <w:rPr>
          <w:rFonts w:ascii="Abadi" w:hAnsi="Abadi"/>
          <w:bCs/>
          <w:sz w:val="21"/>
          <w:szCs w:val="21"/>
        </w:rPr>
      </w:pPr>
    </w:p>
    <w:p w14:paraId="19024365" w14:textId="0C87A170"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3. NUEVO MARCO JURÍDICO, REFORMA EDUCATIVA 2019. </w:t>
      </w:r>
    </w:p>
    <w:p w14:paraId="6C7772D5" w14:textId="77777777" w:rsidR="005A05B1" w:rsidRDefault="005A05B1" w:rsidP="005A05B1">
      <w:pPr>
        <w:ind w:firstLine="709"/>
        <w:jc w:val="both"/>
        <w:rPr>
          <w:rFonts w:ascii="Abadi" w:hAnsi="Abadi"/>
          <w:bCs/>
          <w:sz w:val="21"/>
          <w:szCs w:val="21"/>
        </w:rPr>
      </w:pPr>
    </w:p>
    <w:p w14:paraId="06E03BB6" w14:textId="4A48F8A3"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Decreto del 15 de mayo de 2019, por el que se reforman, adicionan y derogan diversas disposiciones de los artículos 3o., 31 y 73 de la Constitución Política de los Estados Unidos Mexicanos. </w:t>
      </w:r>
    </w:p>
    <w:p w14:paraId="0ACAB828" w14:textId="77777777" w:rsidR="005A05B1" w:rsidRDefault="005A05B1" w:rsidP="005A05B1">
      <w:pPr>
        <w:ind w:firstLine="709"/>
        <w:jc w:val="both"/>
        <w:rPr>
          <w:rFonts w:ascii="Abadi" w:hAnsi="Abadi"/>
          <w:bCs/>
          <w:sz w:val="21"/>
          <w:szCs w:val="21"/>
        </w:rPr>
      </w:pPr>
    </w:p>
    <w:p w14:paraId="635F5A34" w14:textId="45A48821"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El artículo 3° en su párrafo octavo establece la figura de la promoción: </w:t>
      </w:r>
    </w:p>
    <w:p w14:paraId="20327853" w14:textId="77777777" w:rsidR="005A05B1" w:rsidRDefault="005A05B1" w:rsidP="005A05B1">
      <w:pPr>
        <w:ind w:firstLine="709"/>
        <w:jc w:val="both"/>
        <w:rPr>
          <w:rFonts w:ascii="Abadi" w:hAnsi="Abadi"/>
          <w:bCs/>
          <w:sz w:val="21"/>
          <w:szCs w:val="21"/>
        </w:rPr>
      </w:pPr>
    </w:p>
    <w:p w14:paraId="5C1479B8" w14:textId="26ED9432" w:rsidR="005A05B1" w:rsidRPr="005A05B1" w:rsidRDefault="005A05B1" w:rsidP="005A05B1">
      <w:pPr>
        <w:ind w:firstLine="709"/>
        <w:jc w:val="both"/>
        <w:rPr>
          <w:rFonts w:ascii="Abadi" w:hAnsi="Abadi"/>
          <w:bCs/>
          <w:sz w:val="21"/>
          <w:szCs w:val="21"/>
        </w:rPr>
      </w:pPr>
      <w:r w:rsidRPr="005A05B1">
        <w:rPr>
          <w:rFonts w:ascii="Abadi" w:hAnsi="Abadi"/>
          <w:bCs/>
          <w:sz w:val="21"/>
          <w:szCs w:val="21"/>
        </w:rPr>
        <w:t>"La admisión, promoción y reconocimiento del personal que ejerza la función Docente, Directiva o de Supervisión, se realizará a través de procesos de selección a los que concurran los aspirantes en igualdad de condiciones</w:t>
      </w:r>
      <w:r w:rsidR="001951BC">
        <w:rPr>
          <w:rFonts w:ascii="Abadi" w:hAnsi="Abadi"/>
          <w:bCs/>
          <w:sz w:val="21"/>
          <w:szCs w:val="21"/>
        </w:rPr>
        <w:t>,</w:t>
      </w:r>
      <w:r w:rsidRPr="005A05B1">
        <w:rPr>
          <w:rFonts w:ascii="Abadi" w:hAnsi="Abadi"/>
          <w:bCs/>
          <w:sz w:val="21"/>
          <w:szCs w:val="21"/>
        </w:rPr>
        <w:t xml:space="preserve"> </w:t>
      </w:r>
      <w:r>
        <w:rPr>
          <w:rFonts w:ascii="Abadi" w:hAnsi="Abadi"/>
          <w:bCs/>
          <w:sz w:val="21"/>
          <w:szCs w:val="21"/>
        </w:rPr>
        <w:t xml:space="preserve">los cuales </w:t>
      </w:r>
      <w:r w:rsidRPr="005A05B1">
        <w:rPr>
          <w:rFonts w:ascii="Abadi" w:hAnsi="Abadi"/>
          <w:bCs/>
          <w:sz w:val="21"/>
          <w:szCs w:val="21"/>
        </w:rPr>
        <w:t xml:space="preserve">serán públicos, transparentes, equitativos e imparciales y considerarán los conocimientos, aptitudes y experiencia necesarios para el aprendizaje y el desarrollo integral de los educandos ... " </w:t>
      </w:r>
    </w:p>
    <w:p w14:paraId="30D9BD78" w14:textId="77777777" w:rsidR="005A05B1" w:rsidRDefault="005A05B1" w:rsidP="005A05B1">
      <w:pPr>
        <w:ind w:firstLine="709"/>
        <w:jc w:val="both"/>
        <w:rPr>
          <w:rFonts w:ascii="Abadi" w:hAnsi="Abadi"/>
          <w:bCs/>
          <w:sz w:val="21"/>
          <w:szCs w:val="21"/>
        </w:rPr>
      </w:pPr>
    </w:p>
    <w:p w14:paraId="188E7937" w14:textId="67C94E9D"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De igual manera, el Decreto establece en sus transitorios que el Congreso de la Unión deberá expedir la Ley General del Sistema para la Carrera de las Maestras y los Maestros, a más tardar en un plazo de 120 días a partir de su publicación. </w:t>
      </w:r>
    </w:p>
    <w:p w14:paraId="261CE921" w14:textId="77777777" w:rsidR="005A05B1" w:rsidRDefault="005A05B1" w:rsidP="005A05B1">
      <w:pPr>
        <w:ind w:firstLine="709"/>
        <w:jc w:val="both"/>
        <w:rPr>
          <w:rFonts w:ascii="Abadi" w:hAnsi="Abadi"/>
          <w:bCs/>
          <w:sz w:val="21"/>
          <w:szCs w:val="21"/>
        </w:rPr>
      </w:pPr>
    </w:p>
    <w:p w14:paraId="7D6E857D" w14:textId="5AF1F025"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Es precisamente en el anteproyecto de esta ley que se construye actualmente en </w:t>
      </w:r>
      <w:r w:rsidRPr="005A05B1">
        <w:rPr>
          <w:rFonts w:ascii="Abadi" w:hAnsi="Abadi"/>
          <w:bCs/>
          <w:sz w:val="21"/>
          <w:szCs w:val="21"/>
        </w:rPr>
        <w:t>la Cámara de Diputados, donde observamos la omisión de la figura de ATP dentro del esquema de promoción</w:t>
      </w:r>
      <w:r>
        <w:rPr>
          <w:rFonts w:ascii="Abadi" w:hAnsi="Abadi"/>
          <w:bCs/>
          <w:sz w:val="21"/>
          <w:szCs w:val="21"/>
        </w:rPr>
        <w:t xml:space="preserve">  </w:t>
      </w:r>
      <w:r w:rsidRPr="005A05B1">
        <w:rPr>
          <w:rFonts w:ascii="Abadi" w:hAnsi="Abadi"/>
          <w:bCs/>
          <w:sz w:val="21"/>
          <w:szCs w:val="21"/>
        </w:rPr>
        <w:t xml:space="preserve">contenido en el Título Quinto, ya que se trasladada al ATP al Título Sexto como una figura de reconocimiento. </w:t>
      </w:r>
    </w:p>
    <w:p w14:paraId="42935533" w14:textId="77777777" w:rsidR="005A05B1" w:rsidRDefault="005A05B1" w:rsidP="005A05B1">
      <w:pPr>
        <w:ind w:firstLine="709"/>
        <w:jc w:val="both"/>
        <w:rPr>
          <w:rFonts w:ascii="Abadi" w:hAnsi="Abadi"/>
          <w:bCs/>
          <w:sz w:val="21"/>
          <w:szCs w:val="21"/>
        </w:rPr>
      </w:pPr>
    </w:p>
    <w:p w14:paraId="14041A2D" w14:textId="62E6744A"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Una promoción tiene carácter definitivo. El reconocimiento para el caso del ATP es temporal, máximo tres años. Como se puede ver la diferencia esencial es grande </w:t>
      </w:r>
    </w:p>
    <w:p w14:paraId="70ACE1F8" w14:textId="77777777" w:rsidR="005A05B1" w:rsidRDefault="005A05B1" w:rsidP="005A05B1">
      <w:pPr>
        <w:ind w:firstLine="709"/>
        <w:jc w:val="both"/>
        <w:rPr>
          <w:rFonts w:ascii="Abadi" w:hAnsi="Abadi"/>
          <w:bCs/>
          <w:sz w:val="21"/>
          <w:szCs w:val="21"/>
        </w:rPr>
      </w:pPr>
    </w:p>
    <w:p w14:paraId="7C6CFD4C" w14:textId="293851F5"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Esto sin duda, representa un retroceso a la categoría, puesto y función de Asesor Técnico Pedagógico y por ende una violación al transitorio segundo del Decreto de Reforma Constitucional que establece en su último párrafo: </w:t>
      </w:r>
    </w:p>
    <w:p w14:paraId="5985528E" w14:textId="77777777" w:rsidR="005A05B1" w:rsidRDefault="005A05B1" w:rsidP="005A05B1">
      <w:pPr>
        <w:ind w:firstLine="709"/>
        <w:jc w:val="both"/>
        <w:rPr>
          <w:rFonts w:ascii="Abadi" w:hAnsi="Abadi"/>
          <w:bCs/>
          <w:sz w:val="21"/>
          <w:szCs w:val="21"/>
        </w:rPr>
      </w:pPr>
    </w:p>
    <w:p w14:paraId="7C3E3B5A" w14:textId="3E082522"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En la aplicación de este Decreto se respetarán los derechos adquiridos de las maestras y los maestros, los cuales no podrán ser restringidos o afectados de manera retroactiva con las disposiciones de nueva creación. </w:t>
      </w:r>
    </w:p>
    <w:p w14:paraId="6F49C79E" w14:textId="77777777" w:rsidR="005A05B1" w:rsidRDefault="005A05B1" w:rsidP="005A05B1">
      <w:pPr>
        <w:ind w:firstLine="709"/>
        <w:jc w:val="both"/>
        <w:rPr>
          <w:rFonts w:ascii="Abadi" w:hAnsi="Abadi"/>
          <w:bCs/>
          <w:sz w:val="21"/>
          <w:szCs w:val="21"/>
        </w:rPr>
      </w:pPr>
    </w:p>
    <w:p w14:paraId="68442DEA" w14:textId="71AF34F4" w:rsidR="005A05B1" w:rsidRDefault="005A05B1" w:rsidP="005A05B1">
      <w:pPr>
        <w:ind w:firstLine="709"/>
        <w:jc w:val="both"/>
        <w:rPr>
          <w:rFonts w:ascii="Abadi" w:hAnsi="Abadi"/>
          <w:bCs/>
          <w:sz w:val="21"/>
          <w:szCs w:val="21"/>
        </w:rPr>
      </w:pPr>
      <w:r w:rsidRPr="005A05B1">
        <w:rPr>
          <w:rFonts w:ascii="Abadi" w:hAnsi="Abadi"/>
          <w:bCs/>
          <w:sz w:val="21"/>
          <w:szCs w:val="21"/>
        </w:rPr>
        <w:t>El ATP debe ser piedra angular en la Nueva Escuela Mexicana, por tanto, en el contexto de la construcción de este nuevo marco normativo del Sistema Educativo Nacional, se debe garantizar que la categoría, puesto y función de Asesor Técnico Pedagógico, prevalezca como una figura instituida en término de ley, con un estatus laboral bien definido de tal manera que las leyes secundarias por definir y sus respectivos lineamientos, incluyan al ATP de manera específica en los procesos de promoción para acceder a esta función y, en su caso, sus respectivas responsabilidades, obligaciones y derechos que les garanticen certeza jurídica y estabilidad laboral.</w:t>
      </w:r>
    </w:p>
    <w:p w14:paraId="38483CEF" w14:textId="46567FF4" w:rsidR="005A05B1" w:rsidRDefault="005A05B1" w:rsidP="005A05B1">
      <w:pPr>
        <w:ind w:firstLine="709"/>
        <w:jc w:val="both"/>
        <w:rPr>
          <w:rFonts w:ascii="Abadi" w:hAnsi="Abadi"/>
          <w:bCs/>
          <w:sz w:val="21"/>
          <w:szCs w:val="21"/>
        </w:rPr>
      </w:pPr>
    </w:p>
    <w:p w14:paraId="7F41410E" w14:textId="77777777" w:rsidR="005A05B1" w:rsidRPr="005A05B1" w:rsidRDefault="005A05B1" w:rsidP="005A05B1">
      <w:pPr>
        <w:ind w:firstLine="709"/>
        <w:jc w:val="both"/>
        <w:rPr>
          <w:rFonts w:ascii="Abadi" w:hAnsi="Abadi"/>
          <w:bCs/>
          <w:sz w:val="21"/>
          <w:szCs w:val="21"/>
        </w:rPr>
      </w:pPr>
      <w:r w:rsidRPr="005A05B1">
        <w:rPr>
          <w:rFonts w:ascii="Abadi" w:hAnsi="Abadi"/>
          <w:bCs/>
          <w:sz w:val="21"/>
          <w:szCs w:val="21"/>
        </w:rPr>
        <w:t xml:space="preserve">Por lo anteriormente expuesto, fundado y motivado, respetuosamente solicito a esta Honorable Asamblea, la aprobación del siguiente: </w:t>
      </w:r>
    </w:p>
    <w:p w14:paraId="19F90EE4" w14:textId="77777777" w:rsidR="005A05B1" w:rsidRDefault="005A05B1" w:rsidP="005A05B1">
      <w:pPr>
        <w:ind w:firstLine="709"/>
        <w:jc w:val="both"/>
        <w:rPr>
          <w:rFonts w:ascii="Abadi" w:hAnsi="Abadi"/>
          <w:bCs/>
          <w:sz w:val="21"/>
          <w:szCs w:val="21"/>
        </w:rPr>
      </w:pPr>
    </w:p>
    <w:p w14:paraId="0569C50E" w14:textId="40E1CF77" w:rsidR="005A05B1" w:rsidRPr="001951BC" w:rsidRDefault="005A05B1" w:rsidP="001951BC">
      <w:pPr>
        <w:jc w:val="center"/>
        <w:rPr>
          <w:rFonts w:ascii="Abadi" w:hAnsi="Abadi"/>
          <w:b/>
          <w:bCs/>
          <w:sz w:val="21"/>
          <w:szCs w:val="21"/>
        </w:rPr>
      </w:pPr>
      <w:r w:rsidRPr="001951BC">
        <w:rPr>
          <w:rFonts w:ascii="Abadi" w:hAnsi="Abadi"/>
          <w:b/>
          <w:bCs/>
          <w:sz w:val="21"/>
          <w:szCs w:val="21"/>
        </w:rPr>
        <w:t>PUNTO DE ACUERDO</w:t>
      </w:r>
    </w:p>
    <w:p w14:paraId="25CFC7B1" w14:textId="77777777" w:rsidR="005A05B1" w:rsidRDefault="005A05B1" w:rsidP="005A05B1">
      <w:pPr>
        <w:ind w:firstLine="709"/>
        <w:jc w:val="both"/>
        <w:rPr>
          <w:rFonts w:ascii="Abadi" w:hAnsi="Abadi"/>
          <w:bCs/>
          <w:sz w:val="21"/>
          <w:szCs w:val="21"/>
        </w:rPr>
      </w:pPr>
    </w:p>
    <w:p w14:paraId="7F779964" w14:textId="02BCF355" w:rsidR="005A05B1" w:rsidRDefault="005A05B1" w:rsidP="005A05B1">
      <w:pPr>
        <w:ind w:firstLine="709"/>
        <w:jc w:val="both"/>
        <w:rPr>
          <w:rFonts w:ascii="Abadi" w:hAnsi="Abadi"/>
          <w:bCs/>
          <w:sz w:val="21"/>
          <w:szCs w:val="21"/>
        </w:rPr>
      </w:pPr>
      <w:r w:rsidRPr="005A05B1">
        <w:rPr>
          <w:rFonts w:ascii="Abadi" w:hAnsi="Abadi"/>
          <w:bCs/>
          <w:sz w:val="21"/>
          <w:szCs w:val="21"/>
        </w:rPr>
        <w:t xml:space="preserve">UNICO: La Sexagésima Cuarta Legislatura del Congreso del Estado Libre y Soberano de Guanajuato hace un atento y respetuoso exhorto a la Cámara de Diputados del Congreso de la Unión; para que en la definición y expedición de las Leyes Secundarias derivadas del Decreto por </w:t>
      </w:r>
      <w:r w:rsidRPr="005A05B1">
        <w:rPr>
          <w:rFonts w:ascii="Abadi" w:hAnsi="Abadi"/>
          <w:bCs/>
          <w:sz w:val="21"/>
          <w:szCs w:val="21"/>
        </w:rPr>
        <w:lastRenderedPageBreak/>
        <w:t>el que se reforman y derogan diversas disposiciones de los artículos 3º , 31 y 73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Nacional, garantizando que el acceso a esta función derive de un proceso de promoción, al que corresponda una clave y categoría presupuestal propia y definitiva, que les garanticen certeza jurídica y estabilidad laboral.</w:t>
      </w:r>
    </w:p>
    <w:p w14:paraId="485F52FE" w14:textId="0BFFA2E2" w:rsidR="005A05B1" w:rsidRDefault="005A05B1" w:rsidP="005A05B1">
      <w:pPr>
        <w:ind w:firstLine="709"/>
        <w:jc w:val="both"/>
        <w:rPr>
          <w:rFonts w:ascii="Abadi" w:hAnsi="Abadi"/>
          <w:bCs/>
          <w:sz w:val="21"/>
          <w:szCs w:val="21"/>
        </w:rPr>
      </w:pPr>
    </w:p>
    <w:p w14:paraId="69186BF3" w14:textId="790B2467" w:rsidR="005A05B1" w:rsidRDefault="005A05B1" w:rsidP="005A05B1">
      <w:pPr>
        <w:ind w:firstLine="709"/>
        <w:jc w:val="both"/>
        <w:rPr>
          <w:rFonts w:ascii="Abadi" w:hAnsi="Abadi"/>
          <w:b/>
          <w:bCs/>
          <w:sz w:val="21"/>
          <w:szCs w:val="21"/>
        </w:rPr>
      </w:pPr>
      <w:r w:rsidRPr="005A05B1">
        <w:rPr>
          <w:rFonts w:ascii="Abadi" w:hAnsi="Abadi"/>
          <w:b/>
          <w:bCs/>
          <w:sz w:val="21"/>
          <w:szCs w:val="21"/>
        </w:rPr>
        <w:t>Guanajuato, Gto., 7 de agosto de 2019. Atentamente. Diputado Juan Elías Chávez. Representación Parlamentaria del Partido Nueva Alianza.»</w:t>
      </w:r>
    </w:p>
    <w:p w14:paraId="3B807DB4" w14:textId="4B6326A6" w:rsidR="004365D5" w:rsidRDefault="004365D5" w:rsidP="005A05B1">
      <w:pPr>
        <w:ind w:firstLine="709"/>
        <w:jc w:val="both"/>
        <w:rPr>
          <w:rFonts w:ascii="Abadi" w:hAnsi="Abadi"/>
          <w:b/>
          <w:bCs/>
          <w:sz w:val="21"/>
          <w:szCs w:val="21"/>
        </w:rPr>
      </w:pPr>
    </w:p>
    <w:p w14:paraId="35CE9A5A" w14:textId="7DCF6782" w:rsidR="004365D5" w:rsidRPr="00FE0A09" w:rsidRDefault="004365D5" w:rsidP="005A05B1">
      <w:pPr>
        <w:ind w:firstLine="709"/>
        <w:jc w:val="both"/>
        <w:rPr>
          <w:rFonts w:ascii="Abadi" w:hAnsi="Abadi"/>
          <w:bCs/>
          <w:sz w:val="21"/>
          <w:szCs w:val="21"/>
        </w:rPr>
      </w:pPr>
      <w:r w:rsidRPr="00FE0A09">
        <w:rPr>
          <w:rFonts w:ascii="Abadi" w:hAnsi="Abadi"/>
          <w:bCs/>
          <w:sz w:val="21"/>
          <w:szCs w:val="21"/>
        </w:rPr>
        <w:t xml:space="preserve">Es cuánto señor presidente. </w:t>
      </w:r>
    </w:p>
    <w:p w14:paraId="3BEA7D9A" w14:textId="2DE14554" w:rsidR="004365D5" w:rsidRPr="00FE0A09" w:rsidRDefault="004365D5" w:rsidP="005A05B1">
      <w:pPr>
        <w:ind w:firstLine="709"/>
        <w:jc w:val="both"/>
        <w:rPr>
          <w:rFonts w:ascii="Abadi" w:hAnsi="Abadi"/>
          <w:bCs/>
          <w:sz w:val="21"/>
          <w:szCs w:val="21"/>
        </w:rPr>
      </w:pPr>
    </w:p>
    <w:p w14:paraId="1020F9D6" w14:textId="77777777" w:rsidR="007A4C5A" w:rsidRDefault="004365D5" w:rsidP="005A05B1">
      <w:pPr>
        <w:ind w:firstLine="709"/>
        <w:jc w:val="both"/>
        <w:rPr>
          <w:rFonts w:ascii="Abadi" w:hAnsi="Abadi"/>
          <w:bCs/>
          <w:sz w:val="21"/>
          <w:szCs w:val="21"/>
        </w:rPr>
      </w:pPr>
      <w:r w:rsidRPr="004365D5">
        <w:rPr>
          <w:rFonts w:ascii="Abadi" w:hAnsi="Abadi"/>
          <w:b/>
          <w:bCs/>
          <w:sz w:val="21"/>
          <w:szCs w:val="21"/>
        </w:rPr>
        <w:t xml:space="preserve">-El C. Presidente:  </w:t>
      </w:r>
      <w:r>
        <w:rPr>
          <w:rFonts w:ascii="Abadi" w:hAnsi="Abadi"/>
          <w:bCs/>
          <w:sz w:val="21"/>
          <w:szCs w:val="21"/>
        </w:rPr>
        <w:t xml:space="preserve">Se turna a la Comisión de Educación, Ciencia y Tecnología y Cultura, </w:t>
      </w:r>
      <w:r w:rsidR="007A4C5A">
        <w:rPr>
          <w:rFonts w:ascii="Abadi" w:hAnsi="Abadi"/>
          <w:bCs/>
          <w:sz w:val="21"/>
          <w:szCs w:val="21"/>
        </w:rPr>
        <w:t>con fundamento en el artículo 109, fracción VI de nuestra Ley Orgánica, para su estudio y dictamen.</w:t>
      </w:r>
    </w:p>
    <w:p w14:paraId="6AB94C35" w14:textId="77777777" w:rsidR="007A4C5A" w:rsidRDefault="007A4C5A" w:rsidP="005A05B1">
      <w:pPr>
        <w:ind w:firstLine="709"/>
        <w:jc w:val="both"/>
        <w:rPr>
          <w:rFonts w:ascii="Abadi" w:hAnsi="Abadi"/>
          <w:bCs/>
          <w:sz w:val="21"/>
          <w:szCs w:val="21"/>
        </w:rPr>
      </w:pPr>
    </w:p>
    <w:p w14:paraId="331E2BBC" w14:textId="4B3B3EF3" w:rsidR="007A4C5A" w:rsidRDefault="00EA6B47" w:rsidP="00543980">
      <w:pPr>
        <w:jc w:val="center"/>
        <w:rPr>
          <w:rFonts w:ascii="Abadi" w:hAnsi="Abadi"/>
          <w:b/>
          <w:bCs/>
          <w:sz w:val="21"/>
          <w:szCs w:val="21"/>
        </w:rPr>
      </w:pPr>
      <w:r w:rsidRPr="00EA6B47">
        <w:rPr>
          <w:rFonts w:ascii="Abadi" w:hAnsi="Abadi"/>
          <w:b/>
          <w:bCs/>
          <w:sz w:val="21"/>
          <w:szCs w:val="21"/>
        </w:rPr>
        <w:t>ASUNTOS</w:t>
      </w:r>
    </w:p>
    <w:p w14:paraId="72F68709" w14:textId="4AB23EC0" w:rsidR="00EA6B47" w:rsidRPr="00EA6B47" w:rsidRDefault="00EA6B47" w:rsidP="00543980">
      <w:pPr>
        <w:jc w:val="center"/>
        <w:rPr>
          <w:rFonts w:ascii="Abadi" w:hAnsi="Abadi"/>
          <w:b/>
          <w:bCs/>
          <w:sz w:val="21"/>
          <w:szCs w:val="21"/>
        </w:rPr>
      </w:pPr>
      <w:r w:rsidRPr="00EA6B47">
        <w:rPr>
          <w:rFonts w:ascii="Abadi" w:hAnsi="Abadi"/>
          <w:b/>
          <w:bCs/>
          <w:sz w:val="21"/>
          <w:szCs w:val="21"/>
        </w:rPr>
        <w:t>GENERALES</w:t>
      </w:r>
    </w:p>
    <w:p w14:paraId="0B393D54" w14:textId="77777777" w:rsidR="007D1023" w:rsidRPr="0002689A" w:rsidRDefault="007D1023" w:rsidP="008C2DD6">
      <w:pPr>
        <w:ind w:firstLine="709"/>
        <w:jc w:val="both"/>
        <w:rPr>
          <w:rFonts w:ascii="Abadi" w:hAnsi="Abadi"/>
          <w:b/>
          <w:bCs/>
          <w:sz w:val="21"/>
          <w:szCs w:val="21"/>
        </w:rPr>
      </w:pPr>
    </w:p>
    <w:p w14:paraId="5C52F2D4" w14:textId="4D8313B1" w:rsidR="00543980" w:rsidRDefault="00A03C90" w:rsidP="002745BE">
      <w:pPr>
        <w:pStyle w:val="Sangradetextonormal"/>
        <w:tabs>
          <w:tab w:val="left" w:pos="993"/>
        </w:tabs>
        <w:spacing w:after="0"/>
        <w:ind w:left="0" w:firstLine="709"/>
        <w:jc w:val="both"/>
        <w:rPr>
          <w:rFonts w:ascii="Abadi" w:hAnsi="Abadi"/>
          <w:bCs/>
          <w:i/>
          <w:sz w:val="21"/>
          <w:szCs w:val="21"/>
        </w:rPr>
      </w:pPr>
      <w:bookmarkStart w:id="134" w:name="_Hlk9435308"/>
      <w:r>
        <w:rPr>
          <w:rFonts w:ascii="Abadi" w:hAnsi="Abadi"/>
          <w:b/>
          <w:bCs/>
          <w:sz w:val="21"/>
          <w:szCs w:val="21"/>
        </w:rPr>
        <w:t xml:space="preserve">-El C. Presidente:  </w:t>
      </w:r>
      <w:r w:rsidR="00543980">
        <w:rPr>
          <w:rFonts w:ascii="Abadi" w:hAnsi="Abadi"/>
          <w:bCs/>
          <w:sz w:val="21"/>
          <w:szCs w:val="21"/>
        </w:rPr>
        <w:t xml:space="preserve">Corresponde abrir el registro para tratar asuntos de interés general. Me permito informar que previamente se han inscrito la diputada Libia Denisse García Muñoz Ledo, </w:t>
      </w:r>
      <w:r w:rsidR="00AE1389">
        <w:rPr>
          <w:rFonts w:ascii="Abadi" w:hAnsi="Abadi"/>
          <w:bCs/>
          <w:sz w:val="21"/>
          <w:szCs w:val="21"/>
        </w:rPr>
        <w:t xml:space="preserve">para hablar sobre la </w:t>
      </w:r>
      <w:r w:rsidR="00AE1389">
        <w:rPr>
          <w:rFonts w:ascii="Abadi" w:hAnsi="Abadi"/>
          <w:bCs/>
          <w:i/>
          <w:sz w:val="21"/>
          <w:szCs w:val="21"/>
        </w:rPr>
        <w:t xml:space="preserve">Semana Mundial de la Lactancia Materna, </w:t>
      </w:r>
      <w:r w:rsidR="00AE1389">
        <w:rPr>
          <w:rFonts w:ascii="Abadi" w:hAnsi="Abadi"/>
          <w:bCs/>
          <w:sz w:val="21"/>
          <w:szCs w:val="21"/>
        </w:rPr>
        <w:t xml:space="preserve">y el de la voz con el tema </w:t>
      </w:r>
      <w:r w:rsidR="00AE1389">
        <w:rPr>
          <w:rFonts w:ascii="Abadi" w:hAnsi="Abadi"/>
          <w:bCs/>
          <w:i/>
          <w:sz w:val="21"/>
          <w:szCs w:val="21"/>
        </w:rPr>
        <w:t>Presa el Zapotillo.</w:t>
      </w:r>
    </w:p>
    <w:p w14:paraId="389739BA" w14:textId="1C8E78E7" w:rsidR="00AE1389" w:rsidRDefault="00AE1389" w:rsidP="002745BE">
      <w:pPr>
        <w:pStyle w:val="Sangradetextonormal"/>
        <w:tabs>
          <w:tab w:val="left" w:pos="993"/>
        </w:tabs>
        <w:spacing w:after="0"/>
        <w:ind w:left="0" w:firstLine="709"/>
        <w:jc w:val="both"/>
        <w:rPr>
          <w:rFonts w:ascii="Abadi" w:hAnsi="Abadi"/>
          <w:bCs/>
          <w:i/>
          <w:sz w:val="21"/>
          <w:szCs w:val="21"/>
        </w:rPr>
      </w:pPr>
    </w:p>
    <w:p w14:paraId="4C089B64" w14:textId="087A87EE" w:rsidR="00AE1389" w:rsidRDefault="00AE1389" w:rsidP="00AE1389">
      <w:pPr>
        <w:pStyle w:val="Sangradetextonormal"/>
        <w:tabs>
          <w:tab w:val="left" w:pos="993"/>
        </w:tabs>
        <w:spacing w:after="0"/>
        <w:ind w:left="0" w:firstLine="709"/>
        <w:jc w:val="both"/>
        <w:rPr>
          <w:rFonts w:ascii="Abadi" w:hAnsi="Abadi"/>
          <w:bCs/>
          <w:sz w:val="21"/>
          <w:szCs w:val="21"/>
        </w:rPr>
      </w:pPr>
      <w:r>
        <w:rPr>
          <w:rFonts w:ascii="Abadi" w:hAnsi="Abadi"/>
          <w:bCs/>
          <w:sz w:val="21"/>
          <w:szCs w:val="21"/>
        </w:rPr>
        <w:t>Si algún otro integrante de esta Diputación Permanente desea inscribirse, manifiéstelo a esta presidencia, indicando el tema de su participación.</w:t>
      </w:r>
    </w:p>
    <w:p w14:paraId="5FBD7779" w14:textId="029D37C6" w:rsidR="00AE1389" w:rsidRDefault="00AE1389" w:rsidP="00AE1389">
      <w:pPr>
        <w:pStyle w:val="Sangradetextonormal"/>
        <w:tabs>
          <w:tab w:val="left" w:pos="993"/>
        </w:tabs>
        <w:spacing w:after="0"/>
        <w:ind w:left="0" w:firstLine="709"/>
        <w:jc w:val="both"/>
        <w:rPr>
          <w:rFonts w:ascii="Abadi" w:hAnsi="Abadi"/>
          <w:bCs/>
          <w:sz w:val="21"/>
          <w:szCs w:val="21"/>
        </w:rPr>
      </w:pPr>
    </w:p>
    <w:p w14:paraId="64716019" w14:textId="24591238" w:rsidR="00AE1389" w:rsidRDefault="00E87643" w:rsidP="00AE1389">
      <w:pPr>
        <w:pStyle w:val="Sangradetextonormal"/>
        <w:tabs>
          <w:tab w:val="left" w:pos="993"/>
        </w:tabs>
        <w:spacing w:after="0"/>
        <w:ind w:left="0" w:firstLine="709"/>
        <w:jc w:val="both"/>
        <w:rPr>
          <w:rFonts w:ascii="Abadi" w:hAnsi="Abadi"/>
          <w:bCs/>
          <w:sz w:val="21"/>
          <w:szCs w:val="21"/>
        </w:rPr>
      </w:pPr>
      <w:r>
        <w:rPr>
          <w:rFonts w:ascii="Abadi" w:hAnsi="Abadi"/>
          <w:bCs/>
          <w:sz w:val="21"/>
          <w:szCs w:val="21"/>
        </w:rPr>
        <w:t>Sí, diputada, ¿con qué tema?</w:t>
      </w:r>
    </w:p>
    <w:p w14:paraId="081CB9A7" w14:textId="510ADDD6" w:rsidR="00E87643" w:rsidRDefault="00E87643" w:rsidP="00AE1389">
      <w:pPr>
        <w:pStyle w:val="Sangradetextonormal"/>
        <w:tabs>
          <w:tab w:val="left" w:pos="993"/>
        </w:tabs>
        <w:spacing w:after="0"/>
        <w:ind w:left="0" w:firstLine="709"/>
        <w:jc w:val="both"/>
        <w:rPr>
          <w:rFonts w:ascii="Abadi" w:hAnsi="Abadi"/>
          <w:bCs/>
          <w:sz w:val="21"/>
          <w:szCs w:val="21"/>
        </w:rPr>
      </w:pPr>
    </w:p>
    <w:p w14:paraId="28ED2DFD" w14:textId="565D6E17" w:rsidR="00E87643" w:rsidRDefault="00E87643" w:rsidP="00AE1389">
      <w:pPr>
        <w:pStyle w:val="Sangradetextonormal"/>
        <w:tabs>
          <w:tab w:val="left" w:pos="993"/>
        </w:tabs>
        <w:spacing w:after="0"/>
        <w:ind w:left="0" w:firstLine="709"/>
        <w:jc w:val="both"/>
        <w:rPr>
          <w:rFonts w:ascii="Abadi" w:hAnsi="Abadi"/>
          <w:bCs/>
          <w:sz w:val="21"/>
          <w:szCs w:val="21"/>
        </w:rPr>
      </w:pPr>
      <w:r>
        <w:rPr>
          <w:rFonts w:ascii="Abadi" w:hAnsi="Abadi"/>
          <w:b/>
          <w:bCs/>
          <w:sz w:val="21"/>
          <w:szCs w:val="21"/>
        </w:rPr>
        <w:t xml:space="preserve">C. Dip. Vanesa Sánchez Cordero: </w:t>
      </w:r>
      <w:r>
        <w:rPr>
          <w:rFonts w:ascii="Abadi" w:hAnsi="Abadi"/>
          <w:bCs/>
          <w:sz w:val="21"/>
          <w:szCs w:val="21"/>
        </w:rPr>
        <w:t>Seguridad Pública.</w:t>
      </w:r>
    </w:p>
    <w:p w14:paraId="5955517B" w14:textId="3923AF74" w:rsidR="00E87643" w:rsidRDefault="00E87643" w:rsidP="00AE1389">
      <w:pPr>
        <w:pStyle w:val="Sangradetextonormal"/>
        <w:tabs>
          <w:tab w:val="left" w:pos="993"/>
        </w:tabs>
        <w:spacing w:after="0"/>
        <w:ind w:left="0" w:firstLine="709"/>
        <w:jc w:val="both"/>
        <w:rPr>
          <w:rFonts w:ascii="Abadi" w:hAnsi="Abadi"/>
          <w:bCs/>
          <w:sz w:val="21"/>
          <w:szCs w:val="21"/>
        </w:rPr>
      </w:pPr>
    </w:p>
    <w:p w14:paraId="290ED1D4" w14:textId="7B172F93" w:rsidR="00E87643" w:rsidRDefault="00E87643" w:rsidP="00AE1389">
      <w:pPr>
        <w:pStyle w:val="Sangradetextonormal"/>
        <w:tabs>
          <w:tab w:val="left" w:pos="993"/>
        </w:tabs>
        <w:spacing w:after="0"/>
        <w:ind w:left="0" w:firstLine="709"/>
        <w:jc w:val="both"/>
        <w:rPr>
          <w:rFonts w:ascii="Abadi" w:hAnsi="Abadi"/>
          <w:bCs/>
          <w:sz w:val="21"/>
          <w:szCs w:val="21"/>
        </w:rPr>
      </w:pPr>
      <w:r>
        <w:rPr>
          <w:rFonts w:ascii="Abadi" w:hAnsi="Abadi"/>
          <w:b/>
          <w:bCs/>
          <w:sz w:val="21"/>
          <w:szCs w:val="21"/>
        </w:rPr>
        <w:t>-El C. Presidente: ¿</w:t>
      </w:r>
      <w:r>
        <w:rPr>
          <w:rFonts w:ascii="Abadi" w:hAnsi="Abadi"/>
          <w:bCs/>
          <w:sz w:val="21"/>
          <w:szCs w:val="21"/>
        </w:rPr>
        <w:t>Algún otro diputado quiere inscribirse con algún otro tema?</w:t>
      </w:r>
    </w:p>
    <w:p w14:paraId="438913DC" w14:textId="7CCBC9B1" w:rsidR="00E87643" w:rsidRDefault="00E87643" w:rsidP="00AE1389">
      <w:pPr>
        <w:pStyle w:val="Sangradetextonormal"/>
        <w:tabs>
          <w:tab w:val="left" w:pos="993"/>
        </w:tabs>
        <w:spacing w:after="0"/>
        <w:ind w:left="0" w:firstLine="709"/>
        <w:jc w:val="both"/>
        <w:rPr>
          <w:rFonts w:ascii="Abadi" w:hAnsi="Abadi"/>
          <w:bCs/>
          <w:sz w:val="21"/>
          <w:szCs w:val="21"/>
        </w:rPr>
      </w:pPr>
    </w:p>
    <w:p w14:paraId="31058549" w14:textId="0C21A355" w:rsidR="00E87643" w:rsidRDefault="00E87643" w:rsidP="00AE1389">
      <w:pPr>
        <w:pStyle w:val="Sangradetextonormal"/>
        <w:tabs>
          <w:tab w:val="left" w:pos="993"/>
        </w:tabs>
        <w:spacing w:after="0"/>
        <w:ind w:left="0" w:firstLine="709"/>
        <w:jc w:val="both"/>
        <w:rPr>
          <w:rFonts w:ascii="Abadi" w:hAnsi="Abadi"/>
          <w:bCs/>
          <w:sz w:val="21"/>
          <w:szCs w:val="21"/>
        </w:rPr>
      </w:pPr>
      <w:r>
        <w:rPr>
          <w:rFonts w:ascii="Abadi" w:hAnsi="Abadi"/>
          <w:bCs/>
          <w:sz w:val="21"/>
          <w:szCs w:val="21"/>
        </w:rPr>
        <w:t>La lista de participantes ha quedado conformada de la siguiente manera:</w:t>
      </w:r>
    </w:p>
    <w:p w14:paraId="0183A257" w14:textId="31F78865" w:rsidR="00E87643" w:rsidRDefault="00E87643" w:rsidP="00AE1389">
      <w:pPr>
        <w:pStyle w:val="Sangradetextonormal"/>
        <w:tabs>
          <w:tab w:val="left" w:pos="993"/>
        </w:tabs>
        <w:spacing w:after="0"/>
        <w:ind w:left="0" w:firstLine="709"/>
        <w:jc w:val="both"/>
        <w:rPr>
          <w:rFonts w:ascii="Abadi" w:hAnsi="Abadi"/>
          <w:bCs/>
          <w:sz w:val="21"/>
          <w:szCs w:val="21"/>
        </w:rPr>
      </w:pPr>
    </w:p>
    <w:p w14:paraId="00386BA7" w14:textId="0AF7F556" w:rsidR="00E87643" w:rsidRDefault="00E87643" w:rsidP="00E87643">
      <w:pPr>
        <w:pStyle w:val="Sangradetextonormal"/>
        <w:tabs>
          <w:tab w:val="left" w:pos="993"/>
        </w:tabs>
        <w:spacing w:after="0"/>
        <w:ind w:left="0" w:firstLine="284"/>
        <w:jc w:val="both"/>
        <w:rPr>
          <w:rFonts w:ascii="Abadi" w:hAnsi="Abadi"/>
          <w:bCs/>
          <w:sz w:val="21"/>
          <w:szCs w:val="21"/>
        </w:rPr>
      </w:pPr>
      <w:r>
        <w:rPr>
          <w:rFonts w:ascii="Abadi" w:hAnsi="Abadi"/>
          <w:bCs/>
          <w:sz w:val="21"/>
          <w:szCs w:val="21"/>
        </w:rPr>
        <w:t>Dip. Libia Denisse García Muñoz Ledo</w:t>
      </w:r>
    </w:p>
    <w:p w14:paraId="4B313402" w14:textId="516E5A34" w:rsidR="00E87643" w:rsidRDefault="00E87643" w:rsidP="00E87643">
      <w:pPr>
        <w:pStyle w:val="Sangradetextonormal"/>
        <w:tabs>
          <w:tab w:val="left" w:pos="993"/>
        </w:tabs>
        <w:spacing w:after="0"/>
        <w:ind w:left="0" w:firstLine="284"/>
        <w:jc w:val="both"/>
        <w:rPr>
          <w:rFonts w:ascii="Abadi" w:hAnsi="Abadi"/>
          <w:bCs/>
          <w:sz w:val="21"/>
          <w:szCs w:val="21"/>
        </w:rPr>
      </w:pPr>
      <w:r>
        <w:rPr>
          <w:rFonts w:ascii="Abadi" w:hAnsi="Abadi"/>
          <w:bCs/>
          <w:sz w:val="21"/>
          <w:szCs w:val="21"/>
        </w:rPr>
        <w:t>Dip. José Huerta Aboytes</w:t>
      </w:r>
    </w:p>
    <w:p w14:paraId="7610E540" w14:textId="57BCF301" w:rsidR="00E87643" w:rsidRPr="00E87643" w:rsidRDefault="00E87643" w:rsidP="00E87643">
      <w:pPr>
        <w:pStyle w:val="Sangradetextonormal"/>
        <w:tabs>
          <w:tab w:val="left" w:pos="993"/>
        </w:tabs>
        <w:spacing w:after="0"/>
        <w:ind w:left="0" w:firstLine="284"/>
        <w:jc w:val="both"/>
        <w:rPr>
          <w:rFonts w:ascii="Abadi" w:hAnsi="Abadi"/>
          <w:bCs/>
          <w:sz w:val="21"/>
          <w:szCs w:val="21"/>
        </w:rPr>
      </w:pPr>
      <w:r>
        <w:rPr>
          <w:rFonts w:ascii="Abadi" w:hAnsi="Abadi"/>
          <w:bCs/>
          <w:sz w:val="21"/>
          <w:szCs w:val="21"/>
        </w:rPr>
        <w:t xml:space="preserve">Dip. Vanesa Sánchez Cordero </w:t>
      </w:r>
    </w:p>
    <w:p w14:paraId="62CBFDC7" w14:textId="6842FB8A" w:rsidR="00543980" w:rsidRDefault="00543980" w:rsidP="00E87643">
      <w:pPr>
        <w:pStyle w:val="Sangradetextonormal"/>
        <w:tabs>
          <w:tab w:val="left" w:pos="993"/>
        </w:tabs>
        <w:spacing w:after="0"/>
        <w:ind w:left="0" w:firstLine="284"/>
        <w:jc w:val="both"/>
        <w:rPr>
          <w:rFonts w:ascii="Abadi" w:hAnsi="Abadi"/>
          <w:b/>
          <w:bCs/>
          <w:sz w:val="21"/>
          <w:szCs w:val="21"/>
        </w:rPr>
      </w:pPr>
    </w:p>
    <w:p w14:paraId="6CB8D6AA" w14:textId="6BE369D2" w:rsidR="00E87643" w:rsidRDefault="00E87643" w:rsidP="00E87643">
      <w:pPr>
        <w:pStyle w:val="Sangradetextonormal"/>
        <w:tabs>
          <w:tab w:val="left" w:pos="993"/>
        </w:tabs>
        <w:spacing w:after="0"/>
        <w:ind w:left="0" w:firstLine="709"/>
        <w:jc w:val="both"/>
        <w:rPr>
          <w:rFonts w:ascii="Abadi" w:hAnsi="Abadi"/>
          <w:bCs/>
          <w:sz w:val="21"/>
          <w:szCs w:val="21"/>
        </w:rPr>
      </w:pPr>
      <w:r w:rsidRPr="00E87643">
        <w:rPr>
          <w:rFonts w:ascii="Abadi" w:hAnsi="Abadi"/>
          <w:bCs/>
          <w:sz w:val="21"/>
          <w:szCs w:val="21"/>
        </w:rPr>
        <w:t xml:space="preserve">En consecuencia, se concede el uso de la palabra a la diputada Libia Denisse García Muñoz Ledo; hasta por diez minutos. </w:t>
      </w:r>
    </w:p>
    <w:p w14:paraId="0E5F7D93" w14:textId="0061339E" w:rsidR="00E87643" w:rsidRDefault="00E87643" w:rsidP="00E87643">
      <w:pPr>
        <w:pStyle w:val="Sangradetextonormal"/>
        <w:tabs>
          <w:tab w:val="left" w:pos="993"/>
        </w:tabs>
        <w:spacing w:after="0"/>
        <w:ind w:left="0" w:firstLine="709"/>
        <w:jc w:val="both"/>
        <w:rPr>
          <w:rFonts w:ascii="Abadi" w:hAnsi="Abadi"/>
          <w:bCs/>
          <w:sz w:val="21"/>
          <w:szCs w:val="21"/>
        </w:rPr>
      </w:pPr>
    </w:p>
    <w:p w14:paraId="2C05E541" w14:textId="2B8CE9CC" w:rsidR="00E87643" w:rsidRPr="001343EB" w:rsidRDefault="001343EB" w:rsidP="00E87643">
      <w:pPr>
        <w:pStyle w:val="Sangradetextonormal"/>
        <w:tabs>
          <w:tab w:val="left" w:pos="993"/>
        </w:tabs>
        <w:spacing w:after="0"/>
        <w:ind w:left="0" w:firstLine="709"/>
        <w:jc w:val="both"/>
        <w:rPr>
          <w:rFonts w:ascii="Abadi" w:hAnsi="Abadi"/>
          <w:b/>
          <w:bCs/>
          <w:sz w:val="21"/>
          <w:szCs w:val="21"/>
        </w:rPr>
      </w:pPr>
      <w:r w:rsidRPr="001343EB">
        <w:rPr>
          <w:rFonts w:ascii="Abadi" w:hAnsi="Abadi"/>
          <w:b/>
          <w:bCs/>
          <w:sz w:val="21"/>
          <w:szCs w:val="21"/>
        </w:rPr>
        <w:t xml:space="preserve">LA DIPUTADA LIBIA DENISSE GARCÍA MUÑOZ LEDO INTERVIENE TRATANDO SOBRE LA  </w:t>
      </w:r>
      <w:r w:rsidRPr="001343EB">
        <w:rPr>
          <w:rFonts w:ascii="Abadi" w:hAnsi="Abadi"/>
          <w:b/>
          <w:bCs/>
          <w:i/>
          <w:sz w:val="21"/>
          <w:szCs w:val="21"/>
        </w:rPr>
        <w:t>SEMANA MUNDIAL DE LA LACTANCIA MATERNA.</w:t>
      </w:r>
    </w:p>
    <w:p w14:paraId="42C454B5" w14:textId="30EB1E02" w:rsidR="00543980" w:rsidRDefault="001343EB" w:rsidP="001343EB">
      <w:pPr>
        <w:pStyle w:val="Sangradetextonormal"/>
        <w:tabs>
          <w:tab w:val="left" w:pos="993"/>
        </w:tabs>
        <w:spacing w:after="0"/>
        <w:ind w:left="0" w:firstLine="709"/>
        <w:jc w:val="right"/>
        <w:rPr>
          <w:rFonts w:ascii="Abadi" w:hAnsi="Abadi"/>
          <w:b/>
          <w:bCs/>
          <w:sz w:val="21"/>
          <w:szCs w:val="21"/>
        </w:rPr>
      </w:pPr>
      <w:r>
        <w:rPr>
          <w:noProof/>
        </w:rPr>
        <w:drawing>
          <wp:inline distT="0" distB="0" distL="0" distR="0" wp14:anchorId="46EB118C" wp14:editId="271BB985">
            <wp:extent cx="1225860" cy="758650"/>
            <wp:effectExtent l="19050" t="0" r="12700" b="2514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3045" cy="769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F0DC0C2" w14:textId="4CEF1E1E" w:rsidR="00DA2EA6" w:rsidRPr="00B572F3" w:rsidRDefault="001343EB" w:rsidP="002745BE">
      <w:pPr>
        <w:pStyle w:val="Sangradetextonormal"/>
        <w:tabs>
          <w:tab w:val="left" w:pos="993"/>
        </w:tabs>
        <w:spacing w:after="0"/>
        <w:ind w:left="0" w:firstLine="709"/>
        <w:jc w:val="both"/>
        <w:rPr>
          <w:rFonts w:ascii="Abadi" w:hAnsi="Abadi"/>
          <w:bCs/>
          <w:sz w:val="21"/>
          <w:szCs w:val="21"/>
          <w:lang w:val="es-MX"/>
        </w:rPr>
      </w:pPr>
      <w:r>
        <w:rPr>
          <w:rFonts w:ascii="Abadi" w:hAnsi="Abadi"/>
          <w:b/>
          <w:bCs/>
          <w:sz w:val="21"/>
          <w:szCs w:val="21"/>
        </w:rPr>
        <w:t xml:space="preserve">C. Dip. Libia Denisse García Muñoz Ledo: </w:t>
      </w:r>
      <w:r w:rsidR="00DA2EA6" w:rsidRPr="00B572F3">
        <w:rPr>
          <w:rFonts w:ascii="Abadi" w:hAnsi="Abadi"/>
          <w:bCs/>
          <w:sz w:val="21"/>
          <w:szCs w:val="21"/>
          <w:lang w:val="es-MX"/>
        </w:rPr>
        <w:t xml:space="preserve">Muchísimas gracias. Con el permiso de la presidencia de esta Diputación Permanente, de mis compañeras y compañeros; saludo muy afectuosamente a quienes nos acompañan hoy en esta </w:t>
      </w:r>
      <w:r w:rsidR="00B572F3" w:rsidRPr="00B572F3">
        <w:rPr>
          <w:rFonts w:ascii="Abadi" w:hAnsi="Abadi"/>
          <w:bCs/>
          <w:sz w:val="21"/>
          <w:szCs w:val="21"/>
          <w:lang w:val="es-MX"/>
        </w:rPr>
        <w:t>sesión</w:t>
      </w:r>
      <w:r w:rsidR="00DA2EA6" w:rsidRPr="00B572F3">
        <w:rPr>
          <w:rFonts w:ascii="Abadi" w:hAnsi="Abadi"/>
          <w:bCs/>
          <w:sz w:val="21"/>
          <w:szCs w:val="21"/>
          <w:lang w:val="es-MX"/>
        </w:rPr>
        <w:t>.</w:t>
      </w:r>
    </w:p>
    <w:p w14:paraId="74C8D794" w14:textId="77777777" w:rsidR="00DA2EA6" w:rsidRPr="00B572F3" w:rsidRDefault="00DA2EA6" w:rsidP="002745BE">
      <w:pPr>
        <w:pStyle w:val="Sangradetextonormal"/>
        <w:tabs>
          <w:tab w:val="left" w:pos="993"/>
        </w:tabs>
        <w:spacing w:after="0"/>
        <w:ind w:left="0" w:firstLine="709"/>
        <w:jc w:val="both"/>
        <w:rPr>
          <w:rFonts w:ascii="Abadi" w:hAnsi="Abadi"/>
          <w:bCs/>
          <w:sz w:val="21"/>
          <w:szCs w:val="21"/>
          <w:lang w:val="es-MX"/>
        </w:rPr>
      </w:pPr>
    </w:p>
    <w:p w14:paraId="22601DBE" w14:textId="77777777" w:rsidR="00DA2EA6" w:rsidRDefault="00DA2EA6"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E</w:t>
      </w:r>
      <w:r w:rsidRPr="00DA2EA6">
        <w:rPr>
          <w:rFonts w:ascii="Abadi" w:hAnsi="Abadi"/>
          <w:bCs/>
          <w:sz w:val="21"/>
          <w:szCs w:val="21"/>
          <w:lang w:val="es-MX"/>
        </w:rPr>
        <w:t>l día de ayer concluyó la conmemoración de la Semana Mundial de la Lactancia Materna y me parece oportuno hacer un par de reflexiones y de proporcionar un par de datos que son relevantes en materia de lactancia materna</w:t>
      </w:r>
      <w:r>
        <w:rPr>
          <w:rFonts w:ascii="Abadi" w:hAnsi="Abadi"/>
          <w:bCs/>
          <w:sz w:val="21"/>
          <w:szCs w:val="21"/>
          <w:lang w:val="es-MX"/>
        </w:rPr>
        <w:t>.</w:t>
      </w:r>
    </w:p>
    <w:p w14:paraId="2E8D7DDE" w14:textId="77777777" w:rsidR="00DA2EA6" w:rsidRDefault="00DA2EA6" w:rsidP="002745BE">
      <w:pPr>
        <w:pStyle w:val="Sangradetextonormal"/>
        <w:tabs>
          <w:tab w:val="left" w:pos="993"/>
        </w:tabs>
        <w:spacing w:after="0"/>
        <w:ind w:left="0" w:firstLine="709"/>
        <w:jc w:val="both"/>
        <w:rPr>
          <w:rFonts w:ascii="Abadi" w:hAnsi="Abadi"/>
          <w:bCs/>
          <w:sz w:val="21"/>
          <w:szCs w:val="21"/>
          <w:lang w:val="es-MX"/>
        </w:rPr>
      </w:pPr>
    </w:p>
    <w:p w14:paraId="44C62BF4" w14:textId="77777777" w:rsidR="0084446B" w:rsidRDefault="00DA2EA6"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La</w:t>
      </w:r>
      <w:r w:rsidRPr="00DA2EA6">
        <w:rPr>
          <w:rFonts w:ascii="Abadi" w:hAnsi="Abadi"/>
          <w:bCs/>
          <w:sz w:val="21"/>
          <w:szCs w:val="21"/>
          <w:lang w:val="es-MX"/>
        </w:rPr>
        <w:t xml:space="preserve"> Encuesta Nacional de Salud y Nutrición 2012</w:t>
      </w:r>
      <w:r>
        <w:rPr>
          <w:rFonts w:ascii="Abadi" w:hAnsi="Abadi"/>
          <w:bCs/>
          <w:sz w:val="21"/>
          <w:szCs w:val="21"/>
          <w:lang w:val="es-MX"/>
        </w:rPr>
        <w:t>,</w:t>
      </w:r>
      <w:r w:rsidRPr="00DA2EA6">
        <w:rPr>
          <w:rFonts w:ascii="Abadi" w:hAnsi="Abadi"/>
          <w:bCs/>
          <w:sz w:val="21"/>
          <w:szCs w:val="21"/>
          <w:lang w:val="es-MX"/>
        </w:rPr>
        <w:t xml:space="preserve"> mostró el deterioro de la práctica de la lactancia materna en el paí</w:t>
      </w:r>
      <w:r>
        <w:rPr>
          <w:rFonts w:ascii="Abadi" w:hAnsi="Abadi"/>
          <w:bCs/>
          <w:sz w:val="21"/>
          <w:szCs w:val="21"/>
          <w:lang w:val="es-MX"/>
        </w:rPr>
        <w:t>s. En el</w:t>
      </w:r>
      <w:r w:rsidRPr="00DA2EA6">
        <w:rPr>
          <w:rFonts w:ascii="Abadi" w:hAnsi="Abadi"/>
          <w:bCs/>
          <w:sz w:val="21"/>
          <w:szCs w:val="21"/>
          <w:lang w:val="es-MX"/>
        </w:rPr>
        <w:t xml:space="preserve"> análisis de la alimentación infantil en menores de dos años</w:t>
      </w:r>
      <w:r>
        <w:rPr>
          <w:rFonts w:ascii="Abadi" w:hAnsi="Abadi"/>
          <w:bCs/>
          <w:sz w:val="21"/>
          <w:szCs w:val="21"/>
          <w:lang w:val="es-MX"/>
        </w:rPr>
        <w:t>,</w:t>
      </w:r>
      <w:r w:rsidRPr="00DA2EA6">
        <w:rPr>
          <w:rFonts w:ascii="Abadi" w:hAnsi="Abadi"/>
          <w:bCs/>
          <w:sz w:val="21"/>
          <w:szCs w:val="21"/>
          <w:lang w:val="es-MX"/>
        </w:rPr>
        <w:t xml:space="preserve"> se mostró que sólo el 38.3 por ciento de las niñas y los niños recién nacidos son puestos al seno materno en la </w:t>
      </w:r>
      <w:r>
        <w:rPr>
          <w:rFonts w:ascii="Abadi" w:hAnsi="Abadi"/>
          <w:bCs/>
          <w:sz w:val="21"/>
          <w:szCs w:val="21"/>
          <w:lang w:val="es-MX"/>
        </w:rPr>
        <w:t>primera</w:t>
      </w:r>
      <w:r w:rsidRPr="00DA2EA6">
        <w:rPr>
          <w:rFonts w:ascii="Abadi" w:hAnsi="Abadi"/>
          <w:bCs/>
          <w:sz w:val="21"/>
          <w:szCs w:val="21"/>
          <w:lang w:val="es-MX"/>
        </w:rPr>
        <w:t xml:space="preserve"> hora de vida</w:t>
      </w:r>
      <w:r>
        <w:rPr>
          <w:rFonts w:ascii="Abadi" w:hAnsi="Abadi"/>
          <w:bCs/>
          <w:sz w:val="21"/>
          <w:szCs w:val="21"/>
          <w:lang w:val="es-MX"/>
        </w:rPr>
        <w:t>;</w:t>
      </w:r>
      <w:r w:rsidRPr="00DA2EA6">
        <w:rPr>
          <w:rFonts w:ascii="Abadi" w:hAnsi="Abadi"/>
          <w:bCs/>
          <w:sz w:val="21"/>
          <w:szCs w:val="21"/>
          <w:lang w:val="es-MX"/>
        </w:rPr>
        <w:t xml:space="preserve"> esto es muy importante también porque en México</w:t>
      </w:r>
      <w:r>
        <w:rPr>
          <w:rFonts w:ascii="Abadi" w:hAnsi="Abadi"/>
          <w:bCs/>
          <w:sz w:val="21"/>
          <w:szCs w:val="21"/>
          <w:lang w:val="es-MX"/>
        </w:rPr>
        <w:t>,</w:t>
      </w:r>
      <w:r w:rsidRPr="00DA2EA6">
        <w:rPr>
          <w:rFonts w:ascii="Abadi" w:hAnsi="Abadi"/>
          <w:bCs/>
          <w:sz w:val="21"/>
          <w:szCs w:val="21"/>
          <w:lang w:val="es-MX"/>
        </w:rPr>
        <w:t xml:space="preserve"> de acuerdo a datos de UNICEF</w:t>
      </w:r>
      <w:r>
        <w:rPr>
          <w:rFonts w:ascii="Abadi" w:hAnsi="Abadi"/>
          <w:bCs/>
          <w:sz w:val="21"/>
          <w:szCs w:val="21"/>
          <w:lang w:val="es-MX"/>
        </w:rPr>
        <w:t>,</w:t>
      </w:r>
      <w:r w:rsidRPr="00DA2EA6">
        <w:rPr>
          <w:rFonts w:ascii="Abadi" w:hAnsi="Abadi"/>
          <w:bCs/>
          <w:sz w:val="21"/>
          <w:szCs w:val="21"/>
          <w:lang w:val="es-MX"/>
        </w:rPr>
        <w:t xml:space="preserve"> el promedio de lactancia materna</w:t>
      </w:r>
      <w:r>
        <w:rPr>
          <w:rFonts w:ascii="Abadi" w:hAnsi="Abadi"/>
          <w:bCs/>
          <w:sz w:val="21"/>
          <w:szCs w:val="21"/>
          <w:lang w:val="es-MX"/>
        </w:rPr>
        <w:t>,</w:t>
      </w:r>
      <w:r w:rsidRPr="00DA2EA6">
        <w:rPr>
          <w:rFonts w:ascii="Abadi" w:hAnsi="Abadi"/>
          <w:bCs/>
          <w:sz w:val="21"/>
          <w:szCs w:val="21"/>
          <w:lang w:val="es-MX"/>
        </w:rPr>
        <w:t xml:space="preserve"> exclusiva</w:t>
      </w:r>
      <w:r>
        <w:rPr>
          <w:rFonts w:ascii="Abadi" w:hAnsi="Abadi"/>
          <w:bCs/>
          <w:sz w:val="21"/>
          <w:szCs w:val="21"/>
          <w:lang w:val="es-MX"/>
        </w:rPr>
        <w:t>,</w:t>
      </w:r>
      <w:r w:rsidRPr="00DA2EA6">
        <w:rPr>
          <w:rFonts w:ascii="Abadi" w:hAnsi="Abadi"/>
          <w:bCs/>
          <w:sz w:val="21"/>
          <w:szCs w:val="21"/>
          <w:lang w:val="es-MX"/>
        </w:rPr>
        <w:t xml:space="preserve"> durante los primeros 6 meses de vida del bebé es de 14.4 por ciento</w:t>
      </w:r>
      <w:r>
        <w:rPr>
          <w:rFonts w:ascii="Abadi" w:hAnsi="Abadi"/>
          <w:bCs/>
          <w:sz w:val="21"/>
          <w:szCs w:val="21"/>
          <w:lang w:val="es-MX"/>
        </w:rPr>
        <w:t>,</w:t>
      </w:r>
      <w:r w:rsidRPr="00DA2EA6">
        <w:rPr>
          <w:rFonts w:ascii="Abadi" w:hAnsi="Abadi"/>
          <w:bCs/>
          <w:sz w:val="21"/>
          <w:szCs w:val="21"/>
          <w:lang w:val="es-MX"/>
        </w:rPr>
        <w:t xml:space="preserve"> lo que coloca a nuestro país</w:t>
      </w:r>
      <w:r>
        <w:rPr>
          <w:rFonts w:ascii="Abadi" w:hAnsi="Abadi"/>
          <w:bCs/>
          <w:sz w:val="21"/>
          <w:szCs w:val="21"/>
          <w:lang w:val="es-MX"/>
        </w:rPr>
        <w:t>,</w:t>
      </w:r>
      <w:r w:rsidRPr="00DA2EA6">
        <w:rPr>
          <w:rFonts w:ascii="Abadi" w:hAnsi="Abadi"/>
          <w:bCs/>
          <w:sz w:val="21"/>
          <w:szCs w:val="21"/>
          <w:lang w:val="es-MX"/>
        </w:rPr>
        <w:t xml:space="preserve"> a México</w:t>
      </w:r>
      <w:r>
        <w:rPr>
          <w:rFonts w:ascii="Abadi" w:hAnsi="Abadi"/>
          <w:bCs/>
          <w:sz w:val="21"/>
          <w:szCs w:val="21"/>
          <w:lang w:val="es-MX"/>
        </w:rPr>
        <w:t>,</w:t>
      </w:r>
      <w:r w:rsidRPr="00DA2EA6">
        <w:rPr>
          <w:rFonts w:ascii="Abadi" w:hAnsi="Abadi"/>
          <w:bCs/>
          <w:sz w:val="21"/>
          <w:szCs w:val="21"/>
          <w:lang w:val="es-MX"/>
        </w:rPr>
        <w:t xml:space="preserve"> en el último lugar de Latinoamérica</w:t>
      </w:r>
      <w:r>
        <w:rPr>
          <w:rFonts w:ascii="Abadi" w:hAnsi="Abadi"/>
          <w:bCs/>
          <w:sz w:val="21"/>
          <w:szCs w:val="21"/>
          <w:lang w:val="es-MX"/>
        </w:rPr>
        <w:t>,</w:t>
      </w:r>
      <w:r w:rsidRPr="00DA2EA6">
        <w:rPr>
          <w:rFonts w:ascii="Abadi" w:hAnsi="Abadi"/>
          <w:bCs/>
          <w:sz w:val="21"/>
          <w:szCs w:val="21"/>
          <w:lang w:val="es-MX"/>
        </w:rPr>
        <w:t xml:space="preserve"> junto con República Dominicana</w:t>
      </w:r>
      <w:r>
        <w:rPr>
          <w:rFonts w:ascii="Abadi" w:hAnsi="Abadi"/>
          <w:bCs/>
          <w:sz w:val="21"/>
          <w:szCs w:val="21"/>
          <w:lang w:val="es-MX"/>
        </w:rPr>
        <w:t>. E</w:t>
      </w:r>
      <w:r w:rsidRPr="00DA2EA6">
        <w:rPr>
          <w:rFonts w:ascii="Abadi" w:hAnsi="Abadi"/>
          <w:bCs/>
          <w:sz w:val="21"/>
          <w:szCs w:val="21"/>
          <w:lang w:val="es-MX"/>
        </w:rPr>
        <w:t>sto</w:t>
      </w:r>
      <w:r>
        <w:rPr>
          <w:rFonts w:ascii="Abadi" w:hAnsi="Abadi"/>
          <w:bCs/>
          <w:sz w:val="21"/>
          <w:szCs w:val="21"/>
          <w:lang w:val="es-MX"/>
        </w:rPr>
        <w:t xml:space="preserve">, </w:t>
      </w:r>
      <w:r w:rsidRPr="00DA2EA6">
        <w:rPr>
          <w:rFonts w:ascii="Abadi" w:hAnsi="Abadi"/>
          <w:bCs/>
          <w:sz w:val="21"/>
          <w:szCs w:val="21"/>
          <w:lang w:val="es-MX"/>
        </w:rPr>
        <w:t xml:space="preserve"> a pesar de que los bebés que se alimentan con leche materna tienen 6 veces más probabilidades de sobrevivir y de gozar de mayor y mejor salud</w:t>
      </w:r>
      <w:r w:rsidR="0084446B">
        <w:rPr>
          <w:rFonts w:ascii="Abadi" w:hAnsi="Abadi"/>
          <w:bCs/>
          <w:sz w:val="21"/>
          <w:szCs w:val="21"/>
          <w:lang w:val="es-MX"/>
        </w:rPr>
        <w:t>. T</w:t>
      </w:r>
      <w:r w:rsidRPr="00DA2EA6">
        <w:rPr>
          <w:rFonts w:ascii="Abadi" w:hAnsi="Abadi"/>
          <w:bCs/>
          <w:sz w:val="21"/>
          <w:szCs w:val="21"/>
          <w:lang w:val="es-MX"/>
        </w:rPr>
        <w:t xml:space="preserve">ambién es importante señalar que nuestro país </w:t>
      </w:r>
      <w:r w:rsidRPr="00DA2EA6">
        <w:rPr>
          <w:rFonts w:ascii="Abadi" w:hAnsi="Abadi"/>
          <w:bCs/>
          <w:sz w:val="21"/>
          <w:szCs w:val="21"/>
          <w:lang w:val="es-MX"/>
        </w:rPr>
        <w:lastRenderedPageBreak/>
        <w:t>descendió la práctica de la lactancia materna de un 22.3 por ciento</w:t>
      </w:r>
      <w:r w:rsidR="0084446B">
        <w:rPr>
          <w:rFonts w:ascii="Abadi" w:hAnsi="Abadi"/>
          <w:bCs/>
          <w:sz w:val="21"/>
          <w:szCs w:val="21"/>
          <w:lang w:val="es-MX"/>
        </w:rPr>
        <w:t>,</w:t>
      </w:r>
      <w:r w:rsidRPr="00DA2EA6">
        <w:rPr>
          <w:rFonts w:ascii="Abadi" w:hAnsi="Abadi"/>
          <w:bCs/>
          <w:sz w:val="21"/>
          <w:szCs w:val="21"/>
          <w:lang w:val="es-MX"/>
        </w:rPr>
        <w:t xml:space="preserve"> pasando </w:t>
      </w:r>
      <w:r w:rsidR="0084446B">
        <w:rPr>
          <w:rFonts w:ascii="Abadi" w:hAnsi="Abadi"/>
          <w:bCs/>
          <w:sz w:val="21"/>
          <w:szCs w:val="21"/>
          <w:lang w:val="es-MX"/>
        </w:rPr>
        <w:t>-</w:t>
      </w:r>
      <w:r w:rsidRPr="00DA2EA6">
        <w:rPr>
          <w:rFonts w:ascii="Abadi" w:hAnsi="Abadi"/>
          <w:bCs/>
          <w:sz w:val="21"/>
          <w:szCs w:val="21"/>
          <w:lang w:val="es-MX"/>
        </w:rPr>
        <w:t>como ya lo comentaba</w:t>
      </w:r>
      <w:r w:rsidR="0084446B">
        <w:rPr>
          <w:rFonts w:ascii="Abadi" w:hAnsi="Abadi"/>
          <w:bCs/>
          <w:sz w:val="21"/>
          <w:szCs w:val="21"/>
          <w:lang w:val="es-MX"/>
        </w:rPr>
        <w:t>-</w:t>
      </w:r>
      <w:r w:rsidRPr="00DA2EA6">
        <w:rPr>
          <w:rFonts w:ascii="Abadi" w:hAnsi="Abadi"/>
          <w:bCs/>
          <w:sz w:val="21"/>
          <w:szCs w:val="21"/>
          <w:lang w:val="es-MX"/>
        </w:rPr>
        <w:t xml:space="preserve"> a un 14.4 por ciento</w:t>
      </w:r>
      <w:r w:rsidR="0084446B">
        <w:rPr>
          <w:rFonts w:ascii="Abadi" w:hAnsi="Abadi"/>
          <w:bCs/>
          <w:sz w:val="21"/>
          <w:szCs w:val="21"/>
          <w:lang w:val="es-MX"/>
        </w:rPr>
        <w:t>,</w:t>
      </w:r>
      <w:r w:rsidRPr="00DA2EA6">
        <w:rPr>
          <w:rFonts w:ascii="Abadi" w:hAnsi="Abadi"/>
          <w:bCs/>
          <w:sz w:val="21"/>
          <w:szCs w:val="21"/>
          <w:lang w:val="es-MX"/>
        </w:rPr>
        <w:t xml:space="preserve"> esto de acuerdo a los datos que arrojan las encuestas nacionales de 2006 y de 2012</w:t>
      </w:r>
      <w:r w:rsidR="0084446B">
        <w:rPr>
          <w:rFonts w:ascii="Abadi" w:hAnsi="Abadi"/>
          <w:bCs/>
          <w:sz w:val="21"/>
          <w:szCs w:val="21"/>
          <w:lang w:val="es-MX"/>
        </w:rPr>
        <w:t>,</w:t>
      </w:r>
      <w:r w:rsidRPr="00DA2EA6">
        <w:rPr>
          <w:rFonts w:ascii="Abadi" w:hAnsi="Abadi"/>
          <w:bCs/>
          <w:sz w:val="21"/>
          <w:szCs w:val="21"/>
          <w:lang w:val="es-MX"/>
        </w:rPr>
        <w:t xml:space="preserve"> aumentando</w:t>
      </w:r>
      <w:r w:rsidR="0084446B">
        <w:rPr>
          <w:rFonts w:ascii="Abadi" w:hAnsi="Abadi"/>
          <w:bCs/>
          <w:sz w:val="21"/>
          <w:szCs w:val="21"/>
          <w:lang w:val="es-MX"/>
        </w:rPr>
        <w:t>,</w:t>
      </w:r>
      <w:r w:rsidRPr="00DA2EA6">
        <w:rPr>
          <w:rFonts w:ascii="Abadi" w:hAnsi="Abadi"/>
          <w:bCs/>
          <w:sz w:val="21"/>
          <w:szCs w:val="21"/>
          <w:lang w:val="es-MX"/>
        </w:rPr>
        <w:t xml:space="preserve"> por supuesto</w:t>
      </w:r>
      <w:r w:rsidR="0084446B">
        <w:rPr>
          <w:rFonts w:ascii="Abadi" w:hAnsi="Abadi"/>
          <w:bCs/>
          <w:sz w:val="21"/>
          <w:szCs w:val="21"/>
          <w:lang w:val="es-MX"/>
        </w:rPr>
        <w:t>,</w:t>
      </w:r>
      <w:r w:rsidRPr="00DA2EA6">
        <w:rPr>
          <w:rFonts w:ascii="Abadi" w:hAnsi="Abadi"/>
          <w:bCs/>
          <w:sz w:val="21"/>
          <w:szCs w:val="21"/>
          <w:lang w:val="es-MX"/>
        </w:rPr>
        <w:t xml:space="preserve"> más esta disminución en el medio urbano y después también en el medio rural</w:t>
      </w:r>
      <w:r w:rsidR="0084446B">
        <w:rPr>
          <w:rFonts w:ascii="Abadi" w:hAnsi="Abadi"/>
          <w:bCs/>
          <w:sz w:val="21"/>
          <w:szCs w:val="21"/>
          <w:lang w:val="es-MX"/>
        </w:rPr>
        <w:t>.</w:t>
      </w:r>
    </w:p>
    <w:p w14:paraId="31EC5EF7" w14:textId="77777777" w:rsidR="0084446B" w:rsidRDefault="0084446B" w:rsidP="002745BE">
      <w:pPr>
        <w:pStyle w:val="Sangradetextonormal"/>
        <w:tabs>
          <w:tab w:val="left" w:pos="993"/>
        </w:tabs>
        <w:spacing w:after="0"/>
        <w:ind w:left="0" w:firstLine="709"/>
        <w:jc w:val="both"/>
        <w:rPr>
          <w:rFonts w:ascii="Abadi" w:hAnsi="Abadi"/>
          <w:bCs/>
          <w:sz w:val="21"/>
          <w:szCs w:val="21"/>
          <w:lang w:val="es-MX"/>
        </w:rPr>
      </w:pPr>
    </w:p>
    <w:p w14:paraId="52AEEE66" w14:textId="77777777" w:rsidR="0084446B" w:rsidRDefault="0084446B"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C</w:t>
      </w:r>
      <w:r w:rsidR="00DA2EA6" w:rsidRPr="00DA2EA6">
        <w:rPr>
          <w:rFonts w:ascii="Abadi" w:hAnsi="Abadi"/>
          <w:bCs/>
          <w:sz w:val="21"/>
          <w:szCs w:val="21"/>
          <w:lang w:val="es-MX"/>
        </w:rPr>
        <w:t>uando se les pregunta a las mamás por</w:t>
      </w:r>
      <w:r>
        <w:rPr>
          <w:rFonts w:ascii="Abadi" w:hAnsi="Abadi"/>
          <w:bCs/>
          <w:sz w:val="21"/>
          <w:szCs w:val="21"/>
          <w:lang w:val="es-MX"/>
        </w:rPr>
        <w:t xml:space="preserve"> </w:t>
      </w:r>
      <w:r w:rsidR="00DA2EA6" w:rsidRPr="00DA2EA6">
        <w:rPr>
          <w:rFonts w:ascii="Abadi" w:hAnsi="Abadi"/>
          <w:bCs/>
          <w:sz w:val="21"/>
          <w:szCs w:val="21"/>
          <w:lang w:val="es-MX"/>
        </w:rPr>
        <w:t>qu</w:t>
      </w:r>
      <w:r>
        <w:rPr>
          <w:rFonts w:ascii="Abadi" w:hAnsi="Abadi"/>
          <w:bCs/>
          <w:sz w:val="21"/>
          <w:szCs w:val="21"/>
          <w:lang w:val="es-MX"/>
        </w:rPr>
        <w:t>é</w:t>
      </w:r>
      <w:r w:rsidR="00DA2EA6" w:rsidRPr="00DA2EA6">
        <w:rPr>
          <w:rFonts w:ascii="Abadi" w:hAnsi="Abadi"/>
          <w:bCs/>
          <w:sz w:val="21"/>
          <w:szCs w:val="21"/>
          <w:lang w:val="es-MX"/>
        </w:rPr>
        <w:t xml:space="preserve"> evitan esta práctica de lactancia</w:t>
      </w:r>
      <w:r>
        <w:rPr>
          <w:rFonts w:ascii="Abadi" w:hAnsi="Abadi"/>
          <w:bCs/>
          <w:sz w:val="21"/>
          <w:szCs w:val="21"/>
          <w:lang w:val="es-MX"/>
        </w:rPr>
        <w:t xml:space="preserve"> o </w:t>
      </w:r>
      <w:r w:rsidR="00DA2EA6" w:rsidRPr="00DA2EA6">
        <w:rPr>
          <w:rFonts w:ascii="Abadi" w:hAnsi="Abadi"/>
          <w:bCs/>
          <w:sz w:val="21"/>
          <w:szCs w:val="21"/>
          <w:lang w:val="es-MX"/>
        </w:rPr>
        <w:t xml:space="preserve"> por</w:t>
      </w:r>
      <w:r>
        <w:rPr>
          <w:rFonts w:ascii="Abadi" w:hAnsi="Abadi"/>
          <w:bCs/>
          <w:sz w:val="21"/>
          <w:szCs w:val="21"/>
          <w:lang w:val="es-MX"/>
        </w:rPr>
        <w:t xml:space="preserve"> </w:t>
      </w:r>
      <w:r w:rsidR="00DA2EA6" w:rsidRPr="00DA2EA6">
        <w:rPr>
          <w:rFonts w:ascii="Abadi" w:hAnsi="Abadi"/>
          <w:bCs/>
          <w:sz w:val="21"/>
          <w:szCs w:val="21"/>
          <w:lang w:val="es-MX"/>
        </w:rPr>
        <w:t>qu</w:t>
      </w:r>
      <w:r>
        <w:rPr>
          <w:rFonts w:ascii="Abadi" w:hAnsi="Abadi"/>
          <w:bCs/>
          <w:sz w:val="21"/>
          <w:szCs w:val="21"/>
          <w:lang w:val="es-MX"/>
        </w:rPr>
        <w:t>é</w:t>
      </w:r>
      <w:r w:rsidR="00DA2EA6" w:rsidRPr="00DA2EA6">
        <w:rPr>
          <w:rFonts w:ascii="Abadi" w:hAnsi="Abadi"/>
          <w:bCs/>
          <w:sz w:val="21"/>
          <w:szCs w:val="21"/>
          <w:lang w:val="es-MX"/>
        </w:rPr>
        <w:t xml:space="preserve"> abandonan la práctica de la lactancia materna</w:t>
      </w:r>
      <w:r>
        <w:rPr>
          <w:rFonts w:ascii="Abadi" w:hAnsi="Abadi"/>
          <w:bCs/>
          <w:sz w:val="21"/>
          <w:szCs w:val="21"/>
          <w:lang w:val="es-MX"/>
        </w:rPr>
        <w:t>,</w:t>
      </w:r>
      <w:r w:rsidR="00DA2EA6" w:rsidRPr="00DA2EA6">
        <w:rPr>
          <w:rFonts w:ascii="Abadi" w:hAnsi="Abadi"/>
          <w:bCs/>
          <w:sz w:val="21"/>
          <w:szCs w:val="21"/>
          <w:lang w:val="es-MX"/>
        </w:rPr>
        <w:t xml:space="preserve"> muchas de ellas refieren que es debido a la desinformación que hay con relación a los beneficios de la lactancia</w:t>
      </w:r>
      <w:r>
        <w:rPr>
          <w:rFonts w:ascii="Abadi" w:hAnsi="Abadi"/>
          <w:bCs/>
          <w:sz w:val="21"/>
          <w:szCs w:val="21"/>
          <w:lang w:val="es-MX"/>
        </w:rPr>
        <w:t>;</w:t>
      </w:r>
      <w:r w:rsidR="00DA2EA6" w:rsidRPr="00DA2EA6">
        <w:rPr>
          <w:rFonts w:ascii="Abadi" w:hAnsi="Abadi"/>
          <w:bCs/>
          <w:sz w:val="21"/>
          <w:szCs w:val="21"/>
          <w:lang w:val="es-MX"/>
        </w:rPr>
        <w:t xml:space="preserve"> en ocasiones se dice que cuando una madre lactante está tomando medicamentos es incompatible con la lactancia materna</w:t>
      </w:r>
      <w:r>
        <w:rPr>
          <w:rFonts w:ascii="Abadi" w:hAnsi="Abadi"/>
          <w:bCs/>
          <w:sz w:val="21"/>
          <w:szCs w:val="21"/>
          <w:lang w:val="es-MX"/>
        </w:rPr>
        <w:t>,</w:t>
      </w:r>
      <w:r w:rsidR="00DA2EA6" w:rsidRPr="00DA2EA6">
        <w:rPr>
          <w:rFonts w:ascii="Abadi" w:hAnsi="Abadi"/>
          <w:bCs/>
          <w:sz w:val="21"/>
          <w:szCs w:val="21"/>
          <w:lang w:val="es-MX"/>
        </w:rPr>
        <w:t xml:space="preserve"> lo cual pues es falso</w:t>
      </w:r>
      <w:r>
        <w:rPr>
          <w:rFonts w:ascii="Abadi" w:hAnsi="Abadi"/>
          <w:bCs/>
          <w:sz w:val="21"/>
          <w:szCs w:val="21"/>
          <w:lang w:val="es-MX"/>
        </w:rPr>
        <w:t>. T</w:t>
      </w:r>
      <w:r w:rsidR="00DA2EA6" w:rsidRPr="00DA2EA6">
        <w:rPr>
          <w:rFonts w:ascii="Abadi" w:hAnsi="Abadi"/>
          <w:bCs/>
          <w:sz w:val="21"/>
          <w:szCs w:val="21"/>
          <w:lang w:val="es-MX"/>
        </w:rPr>
        <w:t>ambién es muy probable que cuando uno escucha a las mamás lactantes</w:t>
      </w:r>
      <w:r>
        <w:rPr>
          <w:rFonts w:ascii="Abadi" w:hAnsi="Abadi"/>
          <w:bCs/>
          <w:sz w:val="21"/>
          <w:szCs w:val="21"/>
          <w:lang w:val="es-MX"/>
        </w:rPr>
        <w:t>,</w:t>
      </w:r>
      <w:r w:rsidR="00DA2EA6" w:rsidRPr="00DA2EA6">
        <w:rPr>
          <w:rFonts w:ascii="Abadi" w:hAnsi="Abadi"/>
          <w:bCs/>
          <w:sz w:val="21"/>
          <w:szCs w:val="21"/>
          <w:lang w:val="es-MX"/>
        </w:rPr>
        <w:t xml:space="preserve"> se escuchen cosas como que no tiene la leche suficiente para amamantar a sus hijos y por eso la facilidad que otorgan muchos profesionales de la salud de </w:t>
      </w:r>
      <w:r>
        <w:rPr>
          <w:rFonts w:ascii="Abadi" w:hAnsi="Abadi"/>
          <w:bCs/>
          <w:sz w:val="21"/>
          <w:szCs w:val="21"/>
          <w:lang w:val="es-MX"/>
        </w:rPr>
        <w:t>proporcionar</w:t>
      </w:r>
      <w:r w:rsidR="00DA2EA6" w:rsidRPr="00DA2EA6">
        <w:rPr>
          <w:rFonts w:ascii="Abadi" w:hAnsi="Abadi"/>
          <w:bCs/>
          <w:sz w:val="21"/>
          <w:szCs w:val="21"/>
          <w:lang w:val="es-MX"/>
        </w:rPr>
        <w:t xml:space="preserve"> fórmulas infantiles para que el recién nacido pueda alimentarse correctamente</w:t>
      </w:r>
      <w:r>
        <w:rPr>
          <w:rFonts w:ascii="Abadi" w:hAnsi="Abadi"/>
          <w:bCs/>
          <w:sz w:val="21"/>
          <w:szCs w:val="21"/>
          <w:lang w:val="es-MX"/>
        </w:rPr>
        <w:t>;</w:t>
      </w:r>
      <w:r w:rsidR="00DA2EA6" w:rsidRPr="00DA2EA6">
        <w:rPr>
          <w:rFonts w:ascii="Abadi" w:hAnsi="Abadi"/>
          <w:bCs/>
          <w:sz w:val="21"/>
          <w:szCs w:val="21"/>
          <w:lang w:val="es-MX"/>
        </w:rPr>
        <w:t xml:space="preserve"> esto también es falso y muchas veces est</w:t>
      </w:r>
      <w:r>
        <w:rPr>
          <w:rFonts w:ascii="Abadi" w:hAnsi="Abadi"/>
          <w:bCs/>
          <w:sz w:val="21"/>
          <w:szCs w:val="21"/>
          <w:lang w:val="es-MX"/>
        </w:rPr>
        <w:t>a</w:t>
      </w:r>
      <w:r w:rsidR="00DA2EA6" w:rsidRPr="00DA2EA6">
        <w:rPr>
          <w:rFonts w:ascii="Abadi" w:hAnsi="Abadi"/>
          <w:bCs/>
          <w:sz w:val="21"/>
          <w:szCs w:val="21"/>
          <w:lang w:val="es-MX"/>
        </w:rPr>
        <w:t xml:space="preserve"> desinformación genera que no se llegue a un </w:t>
      </w:r>
      <w:r w:rsidRPr="00DA2EA6">
        <w:rPr>
          <w:rFonts w:ascii="Abadi" w:hAnsi="Abadi"/>
          <w:bCs/>
          <w:sz w:val="21"/>
          <w:szCs w:val="21"/>
          <w:lang w:val="es-MX"/>
        </w:rPr>
        <w:t>éxito</w:t>
      </w:r>
      <w:r w:rsidR="00DA2EA6" w:rsidRPr="00DA2EA6">
        <w:rPr>
          <w:rFonts w:ascii="Abadi" w:hAnsi="Abadi"/>
          <w:bCs/>
          <w:sz w:val="21"/>
          <w:szCs w:val="21"/>
          <w:lang w:val="es-MX"/>
        </w:rPr>
        <w:t xml:space="preserve"> con la lactancia materna exclusiva durante los primeros 6 meses de vida</w:t>
      </w:r>
      <w:r>
        <w:rPr>
          <w:rFonts w:ascii="Abadi" w:hAnsi="Abadi"/>
          <w:bCs/>
          <w:sz w:val="21"/>
          <w:szCs w:val="21"/>
          <w:lang w:val="es-MX"/>
        </w:rPr>
        <w:t>. H</w:t>
      </w:r>
      <w:r w:rsidR="00DA2EA6" w:rsidRPr="00DA2EA6">
        <w:rPr>
          <w:rFonts w:ascii="Abadi" w:hAnsi="Abadi"/>
          <w:bCs/>
          <w:sz w:val="21"/>
          <w:szCs w:val="21"/>
          <w:lang w:val="es-MX"/>
        </w:rPr>
        <w:t>oy más que nunca es importante que sigamos comentando las prácticas de lactancia materna para nuestros niños</w:t>
      </w:r>
      <w:r>
        <w:rPr>
          <w:rFonts w:ascii="Abadi" w:hAnsi="Abadi"/>
          <w:bCs/>
          <w:sz w:val="21"/>
          <w:szCs w:val="21"/>
          <w:lang w:val="es-MX"/>
        </w:rPr>
        <w:t>.</w:t>
      </w:r>
    </w:p>
    <w:p w14:paraId="430F8B8C" w14:textId="77777777" w:rsidR="0084446B" w:rsidRDefault="0084446B" w:rsidP="002745BE">
      <w:pPr>
        <w:pStyle w:val="Sangradetextonormal"/>
        <w:tabs>
          <w:tab w:val="left" w:pos="993"/>
        </w:tabs>
        <w:spacing w:after="0"/>
        <w:ind w:left="0" w:firstLine="709"/>
        <w:jc w:val="both"/>
        <w:rPr>
          <w:rFonts w:ascii="Abadi" w:hAnsi="Abadi"/>
          <w:bCs/>
          <w:sz w:val="21"/>
          <w:szCs w:val="21"/>
          <w:lang w:val="es-MX"/>
        </w:rPr>
      </w:pPr>
    </w:p>
    <w:p w14:paraId="710B4A6C" w14:textId="2952A29D" w:rsidR="00543980" w:rsidRDefault="0084446B"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U</w:t>
      </w:r>
      <w:r w:rsidR="00DA2EA6" w:rsidRPr="00DA2EA6">
        <w:rPr>
          <w:rFonts w:ascii="Abadi" w:hAnsi="Abadi"/>
          <w:bCs/>
          <w:sz w:val="21"/>
          <w:szCs w:val="21"/>
          <w:lang w:val="es-MX"/>
        </w:rPr>
        <w:t xml:space="preserve">n dato que me parece sumamente relevante es el que señala la </w:t>
      </w:r>
      <w:r w:rsidRPr="00DA2EA6">
        <w:rPr>
          <w:rFonts w:ascii="Abadi" w:hAnsi="Abadi"/>
          <w:bCs/>
          <w:sz w:val="21"/>
          <w:szCs w:val="21"/>
          <w:lang w:val="es-MX"/>
        </w:rPr>
        <w:t>UNICEF</w:t>
      </w:r>
      <w:r>
        <w:rPr>
          <w:rFonts w:ascii="Abadi" w:hAnsi="Abadi"/>
          <w:bCs/>
          <w:sz w:val="21"/>
          <w:szCs w:val="21"/>
          <w:lang w:val="es-MX"/>
        </w:rPr>
        <w:t xml:space="preserve">. La </w:t>
      </w:r>
      <w:r w:rsidR="00DA2EA6" w:rsidRPr="00DA2EA6">
        <w:rPr>
          <w:rFonts w:ascii="Abadi" w:hAnsi="Abadi"/>
          <w:bCs/>
          <w:sz w:val="21"/>
          <w:szCs w:val="21"/>
          <w:lang w:val="es-MX"/>
        </w:rPr>
        <w:t xml:space="preserve">leche materna es la </w:t>
      </w:r>
      <w:r>
        <w:rPr>
          <w:rFonts w:ascii="Abadi" w:hAnsi="Abadi"/>
          <w:bCs/>
          <w:sz w:val="21"/>
          <w:szCs w:val="21"/>
          <w:lang w:val="es-MX"/>
        </w:rPr>
        <w:t>primera</w:t>
      </w:r>
      <w:r w:rsidR="00DA2EA6" w:rsidRPr="00DA2EA6">
        <w:rPr>
          <w:rFonts w:ascii="Abadi" w:hAnsi="Abadi"/>
          <w:bCs/>
          <w:sz w:val="21"/>
          <w:szCs w:val="21"/>
          <w:lang w:val="es-MX"/>
        </w:rPr>
        <w:t xml:space="preserve"> vacuna de un bebé</w:t>
      </w:r>
      <w:r>
        <w:rPr>
          <w:rFonts w:ascii="Abadi" w:hAnsi="Abadi"/>
          <w:bCs/>
          <w:sz w:val="21"/>
          <w:szCs w:val="21"/>
          <w:lang w:val="es-MX"/>
        </w:rPr>
        <w:t>,</w:t>
      </w:r>
      <w:r w:rsidR="00DA2EA6" w:rsidRPr="00DA2EA6">
        <w:rPr>
          <w:rFonts w:ascii="Abadi" w:hAnsi="Abadi"/>
          <w:bCs/>
          <w:sz w:val="21"/>
          <w:szCs w:val="21"/>
          <w:lang w:val="es-MX"/>
        </w:rPr>
        <w:t xml:space="preserve"> </w:t>
      </w:r>
      <w:r>
        <w:rPr>
          <w:rFonts w:ascii="Abadi" w:hAnsi="Abadi"/>
          <w:bCs/>
          <w:sz w:val="21"/>
          <w:szCs w:val="21"/>
          <w:lang w:val="es-MX"/>
        </w:rPr>
        <w:t>¡</w:t>
      </w:r>
      <w:r w:rsidR="00DA2EA6" w:rsidRPr="00DA2EA6">
        <w:rPr>
          <w:rFonts w:ascii="Abadi" w:hAnsi="Abadi"/>
          <w:bCs/>
          <w:sz w:val="21"/>
          <w:szCs w:val="21"/>
          <w:lang w:val="es-MX"/>
        </w:rPr>
        <w:t>fíjense nada más que importante</w:t>
      </w:r>
      <w:r>
        <w:rPr>
          <w:rFonts w:ascii="Abadi" w:hAnsi="Abadi"/>
          <w:bCs/>
          <w:sz w:val="21"/>
          <w:szCs w:val="21"/>
          <w:lang w:val="es-MX"/>
        </w:rPr>
        <w:t>!,</w:t>
      </w:r>
      <w:r w:rsidR="00DA2EA6" w:rsidRPr="00DA2EA6">
        <w:rPr>
          <w:rFonts w:ascii="Abadi" w:hAnsi="Abadi"/>
          <w:bCs/>
          <w:sz w:val="21"/>
          <w:szCs w:val="21"/>
          <w:lang w:val="es-MX"/>
        </w:rPr>
        <w:t xml:space="preserve"> contiene lo necesario para hacer la </w:t>
      </w:r>
      <w:r>
        <w:rPr>
          <w:rFonts w:ascii="Abadi" w:hAnsi="Abadi"/>
          <w:bCs/>
          <w:sz w:val="21"/>
          <w:szCs w:val="21"/>
          <w:lang w:val="es-MX"/>
        </w:rPr>
        <w:t>primera</w:t>
      </w:r>
      <w:r w:rsidR="00DA2EA6" w:rsidRPr="00DA2EA6">
        <w:rPr>
          <w:rFonts w:ascii="Abadi" w:hAnsi="Abadi"/>
          <w:bCs/>
          <w:sz w:val="21"/>
          <w:szCs w:val="21"/>
          <w:lang w:val="es-MX"/>
        </w:rPr>
        <w:t xml:space="preserve"> vacuna</w:t>
      </w:r>
      <w:r>
        <w:rPr>
          <w:rFonts w:ascii="Abadi" w:hAnsi="Abadi"/>
          <w:bCs/>
          <w:sz w:val="21"/>
          <w:szCs w:val="21"/>
          <w:lang w:val="es-MX"/>
        </w:rPr>
        <w:t xml:space="preserve"> que</w:t>
      </w:r>
      <w:r w:rsidR="00DA2EA6" w:rsidRPr="00DA2EA6">
        <w:rPr>
          <w:rFonts w:ascii="Abadi" w:hAnsi="Abadi"/>
          <w:bCs/>
          <w:sz w:val="21"/>
          <w:szCs w:val="21"/>
          <w:lang w:val="es-MX"/>
        </w:rPr>
        <w:t xml:space="preserve"> recibe un bebé y más nos vale</w:t>
      </w:r>
      <w:r>
        <w:rPr>
          <w:rFonts w:ascii="Abadi" w:hAnsi="Abadi"/>
          <w:bCs/>
          <w:sz w:val="21"/>
          <w:szCs w:val="21"/>
          <w:lang w:val="es-MX"/>
        </w:rPr>
        <w:t>,</w:t>
      </w:r>
      <w:r w:rsidR="00DA2EA6" w:rsidRPr="00DA2EA6">
        <w:rPr>
          <w:rFonts w:ascii="Abadi" w:hAnsi="Abadi"/>
          <w:bCs/>
          <w:sz w:val="21"/>
          <w:szCs w:val="21"/>
          <w:lang w:val="es-MX"/>
        </w:rPr>
        <w:t xml:space="preserve"> en nuestro país y en Guanajuato</w:t>
      </w:r>
      <w:r>
        <w:rPr>
          <w:rFonts w:ascii="Abadi" w:hAnsi="Abadi"/>
          <w:bCs/>
          <w:sz w:val="21"/>
          <w:szCs w:val="21"/>
          <w:lang w:val="es-MX"/>
        </w:rPr>
        <w:t>,</w:t>
      </w:r>
      <w:r w:rsidR="00DA2EA6" w:rsidRPr="00DA2EA6">
        <w:rPr>
          <w:rFonts w:ascii="Abadi" w:hAnsi="Abadi"/>
          <w:bCs/>
          <w:sz w:val="21"/>
          <w:szCs w:val="21"/>
          <w:lang w:val="es-MX"/>
        </w:rPr>
        <w:t xml:space="preserve"> que fomentemos la práctica de la lactancia materna porque</w:t>
      </w:r>
      <w:r>
        <w:rPr>
          <w:rFonts w:ascii="Abadi" w:hAnsi="Abadi"/>
          <w:bCs/>
          <w:sz w:val="21"/>
          <w:szCs w:val="21"/>
          <w:lang w:val="es-MX"/>
        </w:rPr>
        <w:t>,</w:t>
      </w:r>
      <w:r w:rsidR="00DA2EA6" w:rsidRPr="00DA2EA6">
        <w:rPr>
          <w:rFonts w:ascii="Abadi" w:hAnsi="Abadi"/>
          <w:bCs/>
          <w:sz w:val="21"/>
          <w:szCs w:val="21"/>
          <w:lang w:val="es-MX"/>
        </w:rPr>
        <w:t xml:space="preserve"> de acuerdo a las noticias que nos dio ayer el </w:t>
      </w:r>
      <w:r w:rsidRPr="00DA2EA6">
        <w:rPr>
          <w:rFonts w:ascii="Abadi" w:hAnsi="Abadi"/>
          <w:bCs/>
          <w:sz w:val="21"/>
          <w:szCs w:val="21"/>
          <w:lang w:val="es-MX"/>
        </w:rPr>
        <w:t xml:space="preserve">Subsecretario </w:t>
      </w:r>
      <w:r w:rsidR="00DA2EA6" w:rsidRPr="00DA2EA6">
        <w:rPr>
          <w:rFonts w:ascii="Abadi" w:hAnsi="Abadi"/>
          <w:bCs/>
          <w:sz w:val="21"/>
          <w:szCs w:val="21"/>
          <w:lang w:val="es-MX"/>
        </w:rPr>
        <w:t xml:space="preserve">de </w:t>
      </w:r>
      <w:r w:rsidRPr="00DA2EA6">
        <w:rPr>
          <w:rFonts w:ascii="Abadi" w:hAnsi="Abadi"/>
          <w:bCs/>
          <w:sz w:val="21"/>
          <w:szCs w:val="21"/>
          <w:lang w:val="es-MX"/>
        </w:rPr>
        <w:t xml:space="preserve">Prevención </w:t>
      </w:r>
      <w:r w:rsidR="00DA2EA6" w:rsidRPr="00DA2EA6">
        <w:rPr>
          <w:rFonts w:ascii="Abadi" w:hAnsi="Abadi"/>
          <w:bCs/>
          <w:sz w:val="21"/>
          <w:szCs w:val="21"/>
          <w:lang w:val="es-MX"/>
        </w:rPr>
        <w:t xml:space="preserve">y </w:t>
      </w:r>
      <w:r w:rsidRPr="00DA2EA6">
        <w:rPr>
          <w:rFonts w:ascii="Abadi" w:hAnsi="Abadi"/>
          <w:bCs/>
          <w:sz w:val="21"/>
          <w:szCs w:val="21"/>
          <w:lang w:val="es-MX"/>
        </w:rPr>
        <w:t xml:space="preserve">Promoción </w:t>
      </w:r>
      <w:r w:rsidR="00DA2EA6" w:rsidRPr="00DA2EA6">
        <w:rPr>
          <w:rFonts w:ascii="Abadi" w:hAnsi="Abadi"/>
          <w:bCs/>
          <w:sz w:val="21"/>
          <w:szCs w:val="21"/>
          <w:lang w:val="es-MX"/>
        </w:rPr>
        <w:t xml:space="preserve">de la </w:t>
      </w:r>
      <w:r w:rsidRPr="00DA2EA6">
        <w:rPr>
          <w:rFonts w:ascii="Abadi" w:hAnsi="Abadi"/>
          <w:bCs/>
          <w:sz w:val="21"/>
          <w:szCs w:val="21"/>
          <w:lang w:val="es-MX"/>
        </w:rPr>
        <w:t xml:space="preserve">Salud </w:t>
      </w:r>
      <w:r w:rsidR="00DA2EA6" w:rsidRPr="00DA2EA6">
        <w:rPr>
          <w:rFonts w:ascii="Abadi" w:hAnsi="Abadi"/>
          <w:bCs/>
          <w:sz w:val="21"/>
          <w:szCs w:val="21"/>
          <w:lang w:val="es-MX"/>
        </w:rPr>
        <w:t xml:space="preserve">federal Hugo López </w:t>
      </w:r>
      <w:r w:rsidRPr="00DA2EA6">
        <w:rPr>
          <w:rFonts w:ascii="Abadi" w:hAnsi="Abadi"/>
          <w:bCs/>
          <w:sz w:val="21"/>
          <w:szCs w:val="21"/>
          <w:lang w:val="es-MX"/>
        </w:rPr>
        <w:t>Gatell</w:t>
      </w:r>
      <w:r>
        <w:rPr>
          <w:rFonts w:ascii="Abadi" w:hAnsi="Abadi"/>
          <w:bCs/>
          <w:sz w:val="21"/>
          <w:szCs w:val="21"/>
          <w:lang w:val="es-MX"/>
        </w:rPr>
        <w:t>,</w:t>
      </w:r>
      <w:r w:rsidR="00DA2EA6" w:rsidRPr="00DA2EA6">
        <w:rPr>
          <w:rFonts w:ascii="Abadi" w:hAnsi="Abadi"/>
          <w:bCs/>
          <w:sz w:val="21"/>
          <w:szCs w:val="21"/>
          <w:lang w:val="es-MX"/>
        </w:rPr>
        <w:t xml:space="preserve"> no habrá vacunas doble y triple viral que cubren las enfermedades de sarampión y rubéola</w:t>
      </w:r>
      <w:r>
        <w:rPr>
          <w:rFonts w:ascii="Abadi" w:hAnsi="Abadi"/>
          <w:bCs/>
          <w:sz w:val="21"/>
          <w:szCs w:val="21"/>
          <w:lang w:val="es-MX"/>
        </w:rPr>
        <w:t>,</w:t>
      </w:r>
      <w:r w:rsidR="00DA2EA6" w:rsidRPr="00DA2EA6">
        <w:rPr>
          <w:rFonts w:ascii="Abadi" w:hAnsi="Abadi"/>
          <w:bCs/>
          <w:sz w:val="21"/>
          <w:szCs w:val="21"/>
          <w:lang w:val="es-MX"/>
        </w:rPr>
        <w:t xml:space="preserve"> y la triple viral</w:t>
      </w:r>
      <w:r>
        <w:rPr>
          <w:rFonts w:ascii="Abadi" w:hAnsi="Abadi"/>
          <w:bCs/>
          <w:sz w:val="21"/>
          <w:szCs w:val="21"/>
          <w:lang w:val="es-MX"/>
        </w:rPr>
        <w:t>,</w:t>
      </w:r>
      <w:r w:rsidR="00DA2EA6" w:rsidRPr="00DA2EA6">
        <w:rPr>
          <w:rFonts w:ascii="Abadi" w:hAnsi="Abadi"/>
          <w:bCs/>
          <w:sz w:val="21"/>
          <w:szCs w:val="21"/>
          <w:lang w:val="es-MX"/>
        </w:rPr>
        <w:t xml:space="preserve"> sarampión paperas y rubéola hasta diciembre</w:t>
      </w:r>
      <w:r>
        <w:rPr>
          <w:rFonts w:ascii="Abadi" w:hAnsi="Abadi"/>
          <w:bCs/>
          <w:sz w:val="21"/>
          <w:szCs w:val="21"/>
          <w:lang w:val="es-MX"/>
        </w:rPr>
        <w:t>; pues</w:t>
      </w:r>
      <w:r w:rsidR="00DA2EA6" w:rsidRPr="00DA2EA6">
        <w:rPr>
          <w:rFonts w:ascii="Abadi" w:hAnsi="Abadi"/>
          <w:bCs/>
          <w:sz w:val="21"/>
          <w:szCs w:val="21"/>
          <w:lang w:val="es-MX"/>
        </w:rPr>
        <w:t xml:space="preserve"> más nos vale que promovamos la lactancia materna porque parece ser que</w:t>
      </w:r>
      <w:r>
        <w:rPr>
          <w:rFonts w:ascii="Abadi" w:hAnsi="Abadi"/>
          <w:bCs/>
          <w:sz w:val="21"/>
          <w:szCs w:val="21"/>
          <w:lang w:val="es-MX"/>
        </w:rPr>
        <w:t>,</w:t>
      </w:r>
      <w:r w:rsidR="00DA2EA6" w:rsidRPr="00DA2EA6">
        <w:rPr>
          <w:rFonts w:ascii="Abadi" w:hAnsi="Abadi"/>
          <w:bCs/>
          <w:sz w:val="21"/>
          <w:szCs w:val="21"/>
          <w:lang w:val="es-MX"/>
        </w:rPr>
        <w:t xml:space="preserve"> al menos en Guanajuato</w:t>
      </w:r>
      <w:r>
        <w:rPr>
          <w:rFonts w:ascii="Abadi" w:hAnsi="Abadi"/>
          <w:bCs/>
          <w:sz w:val="21"/>
          <w:szCs w:val="21"/>
          <w:lang w:val="es-MX"/>
        </w:rPr>
        <w:t>,</w:t>
      </w:r>
      <w:r w:rsidR="00DA2EA6" w:rsidRPr="00DA2EA6">
        <w:rPr>
          <w:rFonts w:ascii="Abadi" w:hAnsi="Abadi"/>
          <w:bCs/>
          <w:sz w:val="21"/>
          <w:szCs w:val="21"/>
          <w:lang w:val="es-MX"/>
        </w:rPr>
        <w:t xml:space="preserve"> 60.000 </w:t>
      </w:r>
      <w:r>
        <w:rPr>
          <w:rFonts w:ascii="Abadi" w:hAnsi="Abadi"/>
          <w:bCs/>
          <w:sz w:val="21"/>
          <w:szCs w:val="21"/>
          <w:lang w:val="es-MX"/>
        </w:rPr>
        <w:t>bebés</w:t>
      </w:r>
      <w:r w:rsidR="00DA2EA6" w:rsidRPr="00DA2EA6">
        <w:rPr>
          <w:rFonts w:ascii="Abadi" w:hAnsi="Abadi"/>
          <w:bCs/>
          <w:sz w:val="21"/>
          <w:szCs w:val="21"/>
          <w:lang w:val="es-MX"/>
        </w:rPr>
        <w:t xml:space="preserve"> guanajuatenses que tienen un año de edad están en riesgo de contraer estas enfermedades al no haber esta vacuna</w:t>
      </w:r>
      <w:r>
        <w:rPr>
          <w:rFonts w:ascii="Abadi" w:hAnsi="Abadi"/>
          <w:bCs/>
          <w:sz w:val="21"/>
          <w:szCs w:val="21"/>
          <w:lang w:val="es-MX"/>
        </w:rPr>
        <w:t>. H</w:t>
      </w:r>
      <w:r w:rsidR="00DA2EA6" w:rsidRPr="00DA2EA6">
        <w:rPr>
          <w:rFonts w:ascii="Abadi" w:hAnsi="Abadi"/>
          <w:bCs/>
          <w:sz w:val="21"/>
          <w:szCs w:val="21"/>
          <w:lang w:val="es-MX"/>
        </w:rPr>
        <w:t>emos conocido en pasadas semanas c</w:t>
      </w:r>
      <w:r>
        <w:rPr>
          <w:rFonts w:ascii="Abadi" w:hAnsi="Abadi"/>
          <w:bCs/>
          <w:sz w:val="21"/>
          <w:szCs w:val="21"/>
          <w:lang w:val="es-MX"/>
        </w:rPr>
        <w:t>ó</w:t>
      </w:r>
      <w:r w:rsidR="00DA2EA6" w:rsidRPr="00DA2EA6">
        <w:rPr>
          <w:rFonts w:ascii="Abadi" w:hAnsi="Abadi"/>
          <w:bCs/>
          <w:sz w:val="21"/>
          <w:szCs w:val="21"/>
          <w:lang w:val="es-MX"/>
        </w:rPr>
        <w:t xml:space="preserve">mo </w:t>
      </w:r>
      <w:r w:rsidR="00DA2EA6" w:rsidRPr="00DA2EA6">
        <w:rPr>
          <w:rFonts w:ascii="Abadi" w:hAnsi="Abadi"/>
          <w:bCs/>
          <w:sz w:val="21"/>
          <w:szCs w:val="21"/>
          <w:lang w:val="es-MX"/>
        </w:rPr>
        <w:t>ha</w:t>
      </w:r>
      <w:r>
        <w:rPr>
          <w:rFonts w:ascii="Abadi" w:hAnsi="Abadi"/>
          <w:bCs/>
          <w:sz w:val="21"/>
          <w:szCs w:val="21"/>
          <w:lang w:val="es-MX"/>
        </w:rPr>
        <w:t xml:space="preserve"> ha</w:t>
      </w:r>
      <w:r w:rsidR="00DA2EA6" w:rsidRPr="00DA2EA6">
        <w:rPr>
          <w:rFonts w:ascii="Abadi" w:hAnsi="Abadi"/>
          <w:bCs/>
          <w:sz w:val="21"/>
          <w:szCs w:val="21"/>
          <w:lang w:val="es-MX"/>
        </w:rPr>
        <w:t>bido un brote importante de sarampión en países como Estados Unidos que es nuestro vecino</w:t>
      </w:r>
      <w:r>
        <w:rPr>
          <w:rFonts w:ascii="Abadi" w:hAnsi="Abadi"/>
          <w:bCs/>
          <w:sz w:val="21"/>
          <w:szCs w:val="21"/>
          <w:lang w:val="es-MX"/>
        </w:rPr>
        <w:t>;</w:t>
      </w:r>
      <w:r w:rsidR="00DA2EA6" w:rsidRPr="00DA2EA6">
        <w:rPr>
          <w:rFonts w:ascii="Abadi" w:hAnsi="Abadi"/>
          <w:bCs/>
          <w:sz w:val="21"/>
          <w:szCs w:val="21"/>
          <w:lang w:val="es-MX"/>
        </w:rPr>
        <w:t xml:space="preserve"> por supuesto que hay un riesgo importante</w:t>
      </w:r>
      <w:r>
        <w:rPr>
          <w:rFonts w:ascii="Abadi" w:hAnsi="Abadi"/>
          <w:bCs/>
          <w:sz w:val="21"/>
          <w:szCs w:val="21"/>
          <w:lang w:val="es-MX"/>
        </w:rPr>
        <w:t>. D</w:t>
      </w:r>
      <w:r w:rsidR="00DA2EA6" w:rsidRPr="00DA2EA6">
        <w:rPr>
          <w:rFonts w:ascii="Abadi" w:hAnsi="Abadi"/>
          <w:bCs/>
          <w:sz w:val="21"/>
          <w:szCs w:val="21"/>
          <w:lang w:val="es-MX"/>
        </w:rPr>
        <w:t>e acuerdo con la Organización Mundial de la salud</w:t>
      </w:r>
      <w:r>
        <w:rPr>
          <w:rFonts w:ascii="Abadi" w:hAnsi="Abadi"/>
          <w:bCs/>
          <w:sz w:val="21"/>
          <w:szCs w:val="21"/>
          <w:lang w:val="es-MX"/>
        </w:rPr>
        <w:t>,</w:t>
      </w:r>
      <w:r w:rsidR="00DA2EA6" w:rsidRPr="00DA2EA6">
        <w:rPr>
          <w:rFonts w:ascii="Abadi" w:hAnsi="Abadi"/>
          <w:bCs/>
          <w:sz w:val="21"/>
          <w:szCs w:val="21"/>
          <w:lang w:val="es-MX"/>
        </w:rPr>
        <w:t xml:space="preserve"> la OMS</w:t>
      </w:r>
      <w:r>
        <w:rPr>
          <w:rFonts w:ascii="Abadi" w:hAnsi="Abadi"/>
          <w:bCs/>
          <w:sz w:val="21"/>
          <w:szCs w:val="21"/>
          <w:lang w:val="es-MX"/>
        </w:rPr>
        <w:t>,</w:t>
      </w:r>
      <w:r w:rsidR="00DA2EA6" w:rsidRPr="00DA2EA6">
        <w:rPr>
          <w:rFonts w:ascii="Abadi" w:hAnsi="Abadi"/>
          <w:bCs/>
          <w:sz w:val="21"/>
          <w:szCs w:val="21"/>
          <w:lang w:val="es-MX"/>
        </w:rPr>
        <w:t xml:space="preserve"> el sarampión es una de las primeras causas de muerte entre los niños</w:t>
      </w:r>
      <w:r>
        <w:rPr>
          <w:rFonts w:ascii="Abadi" w:hAnsi="Abadi"/>
          <w:bCs/>
          <w:sz w:val="21"/>
          <w:szCs w:val="21"/>
          <w:lang w:val="es-MX"/>
        </w:rPr>
        <w:t xml:space="preserve">. Si nos metemos </w:t>
      </w:r>
      <w:r w:rsidR="00DA2EA6" w:rsidRPr="00DA2EA6">
        <w:rPr>
          <w:rFonts w:ascii="Abadi" w:hAnsi="Abadi"/>
          <w:bCs/>
          <w:sz w:val="21"/>
          <w:szCs w:val="21"/>
          <w:lang w:val="es-MX"/>
        </w:rPr>
        <w:t>a la página de salud de la Secretaría federal</w:t>
      </w:r>
      <w:r>
        <w:rPr>
          <w:rFonts w:ascii="Abadi" w:hAnsi="Abadi"/>
          <w:bCs/>
          <w:sz w:val="21"/>
          <w:szCs w:val="21"/>
          <w:lang w:val="es-MX"/>
        </w:rPr>
        <w:t>,</w:t>
      </w:r>
      <w:r w:rsidR="00DA2EA6" w:rsidRPr="00DA2EA6">
        <w:rPr>
          <w:rFonts w:ascii="Abadi" w:hAnsi="Abadi"/>
          <w:bCs/>
          <w:sz w:val="21"/>
          <w:szCs w:val="21"/>
          <w:lang w:val="es-MX"/>
        </w:rPr>
        <w:t xml:space="preserve"> </w:t>
      </w:r>
      <w:r>
        <w:rPr>
          <w:rFonts w:ascii="Abadi" w:hAnsi="Abadi"/>
          <w:bCs/>
          <w:sz w:val="21"/>
          <w:szCs w:val="21"/>
          <w:lang w:val="es-MX"/>
        </w:rPr>
        <w:t>viene</w:t>
      </w:r>
      <w:r w:rsidR="00DA2EA6" w:rsidRPr="00DA2EA6">
        <w:rPr>
          <w:rFonts w:ascii="Abadi" w:hAnsi="Abadi"/>
          <w:bCs/>
          <w:sz w:val="21"/>
          <w:szCs w:val="21"/>
          <w:lang w:val="es-MX"/>
        </w:rPr>
        <w:t xml:space="preserve"> ahí cómo prevenir el sarampión</w:t>
      </w:r>
      <w:r>
        <w:rPr>
          <w:rFonts w:ascii="Abadi" w:hAnsi="Abadi"/>
          <w:bCs/>
          <w:sz w:val="21"/>
          <w:szCs w:val="21"/>
          <w:lang w:val="es-MX"/>
        </w:rPr>
        <w:t xml:space="preserve">, ¿cuál creen que es la prevención más efectiva?, </w:t>
      </w:r>
      <w:r w:rsidR="00DA2EA6" w:rsidRPr="00DA2EA6">
        <w:rPr>
          <w:rFonts w:ascii="Abadi" w:hAnsi="Abadi"/>
          <w:bCs/>
          <w:sz w:val="21"/>
          <w:szCs w:val="21"/>
          <w:lang w:val="es-MX"/>
        </w:rPr>
        <w:t xml:space="preserve"> </w:t>
      </w:r>
      <w:r>
        <w:rPr>
          <w:rFonts w:ascii="Abadi" w:hAnsi="Abadi"/>
          <w:bCs/>
          <w:sz w:val="21"/>
          <w:szCs w:val="21"/>
          <w:lang w:val="es-MX"/>
        </w:rPr>
        <w:t xml:space="preserve">la vacuna, esa </w:t>
      </w:r>
      <w:r w:rsidR="00DA2EA6" w:rsidRPr="00DA2EA6">
        <w:rPr>
          <w:rFonts w:ascii="Abadi" w:hAnsi="Abadi"/>
          <w:bCs/>
          <w:sz w:val="21"/>
          <w:szCs w:val="21"/>
          <w:lang w:val="es-MX"/>
        </w:rPr>
        <w:t xml:space="preserve">vacuna que no va a haber </w:t>
      </w:r>
      <w:r>
        <w:rPr>
          <w:rFonts w:ascii="Abadi" w:hAnsi="Abadi"/>
          <w:bCs/>
          <w:sz w:val="21"/>
          <w:szCs w:val="21"/>
          <w:lang w:val="es-MX"/>
        </w:rPr>
        <w:t xml:space="preserve">de aquí a diciembre; por eso es que más nos vale, reitero, que </w:t>
      </w:r>
      <w:r w:rsidR="00DA2EA6" w:rsidRPr="00DA2EA6">
        <w:rPr>
          <w:rFonts w:ascii="Abadi" w:hAnsi="Abadi"/>
          <w:bCs/>
          <w:sz w:val="21"/>
          <w:szCs w:val="21"/>
          <w:lang w:val="es-MX"/>
        </w:rPr>
        <w:t>fomentemos la práctica de la lactancia materna porque será la única vacuna que tendrán nuestros niños</w:t>
      </w:r>
      <w:r>
        <w:rPr>
          <w:rFonts w:ascii="Abadi" w:hAnsi="Abadi"/>
          <w:bCs/>
          <w:sz w:val="21"/>
          <w:szCs w:val="21"/>
          <w:lang w:val="es-MX"/>
        </w:rPr>
        <w:t xml:space="preserve"> guanajuatenses. Es cuánto diputado presidente. </w:t>
      </w:r>
    </w:p>
    <w:p w14:paraId="6235248B" w14:textId="2BC7DB96" w:rsidR="0027632C" w:rsidRDefault="0027632C" w:rsidP="002745BE">
      <w:pPr>
        <w:pStyle w:val="Sangradetextonormal"/>
        <w:tabs>
          <w:tab w:val="left" w:pos="993"/>
        </w:tabs>
        <w:spacing w:after="0"/>
        <w:ind w:left="0" w:firstLine="709"/>
        <w:jc w:val="both"/>
        <w:rPr>
          <w:rFonts w:ascii="Abadi" w:hAnsi="Abadi"/>
          <w:bCs/>
          <w:sz w:val="21"/>
          <w:szCs w:val="21"/>
          <w:lang w:val="es-MX"/>
        </w:rPr>
      </w:pPr>
    </w:p>
    <w:p w14:paraId="070F2501" w14:textId="360C9846" w:rsidR="00994606" w:rsidRDefault="00994606" w:rsidP="002745BE">
      <w:pPr>
        <w:pStyle w:val="Sangradetextonormal"/>
        <w:tabs>
          <w:tab w:val="left" w:pos="993"/>
        </w:tabs>
        <w:spacing w:after="0"/>
        <w:ind w:left="0" w:firstLine="709"/>
        <w:jc w:val="both"/>
        <w:rPr>
          <w:rFonts w:ascii="Abadi" w:hAnsi="Abadi"/>
          <w:bCs/>
          <w:sz w:val="21"/>
          <w:szCs w:val="21"/>
          <w:lang w:val="es-MX"/>
        </w:rPr>
      </w:pPr>
      <w:r>
        <w:rPr>
          <w:rStyle w:val="Refdenotaalpie"/>
          <w:rFonts w:ascii="Abadi" w:hAnsi="Abadi"/>
          <w:b/>
          <w:bCs/>
          <w:sz w:val="21"/>
          <w:szCs w:val="21"/>
          <w:lang w:val="es-MX"/>
        </w:rPr>
        <w:footnoteReference w:id="9"/>
      </w:r>
      <w:r>
        <w:rPr>
          <w:rFonts w:ascii="Abadi" w:hAnsi="Abadi"/>
          <w:b/>
          <w:bCs/>
          <w:sz w:val="21"/>
          <w:szCs w:val="21"/>
          <w:lang w:val="es-MX"/>
        </w:rPr>
        <w:t xml:space="preserve">-El C. Presidente:  </w:t>
      </w:r>
      <w:r>
        <w:rPr>
          <w:rFonts w:ascii="Abadi" w:hAnsi="Abadi"/>
          <w:bCs/>
          <w:sz w:val="21"/>
          <w:szCs w:val="21"/>
          <w:lang w:val="es-MX"/>
        </w:rPr>
        <w:t>Se concede el uso de la voz al diputado José Huerta Aboytes</w:t>
      </w:r>
      <w:r w:rsidR="00002F10">
        <w:rPr>
          <w:rFonts w:ascii="Abadi" w:hAnsi="Abadi"/>
          <w:bCs/>
          <w:sz w:val="21"/>
          <w:szCs w:val="21"/>
          <w:lang w:val="es-MX"/>
        </w:rPr>
        <w:t xml:space="preserve">, hasta por diez minutos. </w:t>
      </w:r>
    </w:p>
    <w:p w14:paraId="69DF8859" w14:textId="3F7EB3E5" w:rsidR="00994606" w:rsidRDefault="00994606" w:rsidP="002745BE">
      <w:pPr>
        <w:pStyle w:val="Sangradetextonormal"/>
        <w:tabs>
          <w:tab w:val="left" w:pos="993"/>
        </w:tabs>
        <w:spacing w:after="0"/>
        <w:ind w:left="0" w:firstLine="709"/>
        <w:jc w:val="both"/>
        <w:rPr>
          <w:rFonts w:ascii="Abadi" w:hAnsi="Abadi"/>
          <w:bCs/>
          <w:sz w:val="21"/>
          <w:szCs w:val="21"/>
          <w:lang w:val="es-MX"/>
        </w:rPr>
      </w:pPr>
    </w:p>
    <w:p w14:paraId="7AC831CD" w14:textId="69143881" w:rsidR="00994606" w:rsidRPr="00994606" w:rsidRDefault="00994606" w:rsidP="002745BE">
      <w:pPr>
        <w:pStyle w:val="Sangradetextonormal"/>
        <w:tabs>
          <w:tab w:val="left" w:pos="993"/>
        </w:tabs>
        <w:spacing w:after="0"/>
        <w:ind w:left="0" w:firstLine="709"/>
        <w:jc w:val="both"/>
        <w:rPr>
          <w:rFonts w:ascii="Abadi" w:hAnsi="Abadi"/>
          <w:b/>
          <w:bCs/>
          <w:sz w:val="21"/>
          <w:szCs w:val="21"/>
          <w:lang w:val="es-MX"/>
        </w:rPr>
      </w:pPr>
      <w:bookmarkStart w:id="135" w:name="_Hlk16500932"/>
      <w:r>
        <w:rPr>
          <w:rFonts w:ascii="Abadi" w:hAnsi="Abadi"/>
          <w:b/>
          <w:bCs/>
          <w:sz w:val="21"/>
          <w:szCs w:val="21"/>
          <w:lang w:val="es-MX"/>
        </w:rPr>
        <w:t>INTERVENCIÓN DEL DIPUTADO JOSÉ HUERTA ABOYTES, TRATANDO SOBRE LA PRESA EL ZAPOTILLO.</w:t>
      </w:r>
    </w:p>
    <w:p w14:paraId="03E2BD4A" w14:textId="5C47DD63" w:rsidR="001343EB" w:rsidRDefault="00994606" w:rsidP="00994606">
      <w:pPr>
        <w:pStyle w:val="Sangradetextonormal"/>
        <w:tabs>
          <w:tab w:val="left" w:pos="993"/>
        </w:tabs>
        <w:spacing w:after="0"/>
        <w:ind w:left="0" w:firstLine="709"/>
        <w:jc w:val="right"/>
        <w:rPr>
          <w:rFonts w:ascii="Abadi" w:hAnsi="Abadi"/>
          <w:b/>
          <w:bCs/>
          <w:sz w:val="21"/>
          <w:szCs w:val="21"/>
        </w:rPr>
      </w:pPr>
      <w:r>
        <w:rPr>
          <w:noProof/>
        </w:rPr>
        <w:drawing>
          <wp:inline distT="0" distB="0" distL="0" distR="0" wp14:anchorId="4C050A7D" wp14:editId="14FFECCF">
            <wp:extent cx="1230761" cy="758650"/>
            <wp:effectExtent l="19050" t="0" r="26670" b="2514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49744" cy="7703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00E5AF9" w14:textId="06751C7F" w:rsidR="00002F10" w:rsidRDefault="00994606" w:rsidP="002745BE">
      <w:pPr>
        <w:pStyle w:val="Sangradetextonormal"/>
        <w:tabs>
          <w:tab w:val="left" w:pos="993"/>
        </w:tabs>
        <w:spacing w:after="0"/>
        <w:ind w:left="0" w:firstLine="709"/>
        <w:jc w:val="both"/>
        <w:rPr>
          <w:rFonts w:ascii="Abadi" w:hAnsi="Abadi"/>
          <w:bCs/>
          <w:sz w:val="21"/>
          <w:szCs w:val="21"/>
          <w:lang w:val="es-MX"/>
        </w:rPr>
      </w:pPr>
      <w:r>
        <w:rPr>
          <w:rFonts w:ascii="Abadi" w:hAnsi="Abadi"/>
          <w:b/>
          <w:bCs/>
          <w:sz w:val="21"/>
          <w:szCs w:val="21"/>
        </w:rPr>
        <w:t xml:space="preserve">C. Dip. José Huerta Aboytes: </w:t>
      </w:r>
      <w:r w:rsidR="00002F10">
        <w:rPr>
          <w:rFonts w:ascii="Abadi" w:hAnsi="Abadi"/>
          <w:bCs/>
          <w:sz w:val="21"/>
          <w:szCs w:val="21"/>
          <w:lang w:val="es-MX"/>
        </w:rPr>
        <w:t>C</w:t>
      </w:r>
      <w:r w:rsidR="00002F10" w:rsidRPr="00002F10">
        <w:rPr>
          <w:rFonts w:ascii="Abadi" w:hAnsi="Abadi"/>
          <w:bCs/>
          <w:sz w:val="21"/>
          <w:szCs w:val="21"/>
          <w:lang w:val="es-MX"/>
        </w:rPr>
        <w:t>on el permiso de la mesa directiva</w:t>
      </w:r>
      <w:r w:rsidR="00D74F4B">
        <w:rPr>
          <w:rFonts w:ascii="Abadi" w:hAnsi="Abadi"/>
          <w:bCs/>
          <w:sz w:val="21"/>
          <w:szCs w:val="21"/>
          <w:lang w:val="es-MX"/>
        </w:rPr>
        <w:t>.</w:t>
      </w:r>
      <w:r w:rsidR="00002F10" w:rsidRPr="00002F10">
        <w:rPr>
          <w:rFonts w:ascii="Abadi" w:hAnsi="Abadi"/>
          <w:bCs/>
          <w:sz w:val="21"/>
          <w:szCs w:val="21"/>
          <w:lang w:val="es-MX"/>
        </w:rPr>
        <w:t xml:space="preserve"> </w:t>
      </w:r>
      <w:r w:rsidR="00D74F4B">
        <w:rPr>
          <w:rFonts w:ascii="Abadi" w:hAnsi="Abadi"/>
          <w:bCs/>
          <w:sz w:val="21"/>
          <w:szCs w:val="21"/>
          <w:lang w:val="es-MX"/>
        </w:rPr>
        <w:t>S</w:t>
      </w:r>
      <w:r w:rsidR="00002F10" w:rsidRPr="00002F10">
        <w:rPr>
          <w:rFonts w:ascii="Abadi" w:hAnsi="Abadi"/>
          <w:bCs/>
          <w:sz w:val="21"/>
          <w:szCs w:val="21"/>
          <w:lang w:val="es-MX"/>
        </w:rPr>
        <w:t>eñores de los medios de comunicación</w:t>
      </w:r>
      <w:r w:rsidR="00D74F4B">
        <w:rPr>
          <w:rFonts w:ascii="Abadi" w:hAnsi="Abadi"/>
          <w:bCs/>
          <w:sz w:val="21"/>
          <w:szCs w:val="21"/>
          <w:lang w:val="es-MX"/>
        </w:rPr>
        <w:t>,</w:t>
      </w:r>
      <w:r w:rsidR="00002F10" w:rsidRPr="00002F10">
        <w:rPr>
          <w:rFonts w:ascii="Abadi" w:hAnsi="Abadi"/>
          <w:bCs/>
          <w:sz w:val="21"/>
          <w:szCs w:val="21"/>
          <w:lang w:val="es-MX"/>
        </w:rPr>
        <w:t xml:space="preserve"> compañeras y compañeros diputados</w:t>
      </w:r>
      <w:r w:rsidR="00D74F4B">
        <w:rPr>
          <w:rFonts w:ascii="Abadi" w:hAnsi="Abadi"/>
          <w:bCs/>
          <w:sz w:val="21"/>
          <w:szCs w:val="21"/>
          <w:lang w:val="es-MX"/>
        </w:rPr>
        <w:t>. S</w:t>
      </w:r>
      <w:r w:rsidR="00002F10" w:rsidRPr="00002F10">
        <w:rPr>
          <w:rFonts w:ascii="Abadi" w:hAnsi="Abadi"/>
          <w:bCs/>
          <w:sz w:val="21"/>
          <w:szCs w:val="21"/>
          <w:lang w:val="es-MX"/>
        </w:rPr>
        <w:t>eñoras y señores</w:t>
      </w:r>
      <w:r w:rsidR="00002F10">
        <w:rPr>
          <w:rFonts w:ascii="Abadi" w:hAnsi="Abadi"/>
          <w:bCs/>
          <w:sz w:val="21"/>
          <w:szCs w:val="21"/>
          <w:lang w:val="es-MX"/>
        </w:rPr>
        <w:t>.</w:t>
      </w:r>
    </w:p>
    <w:p w14:paraId="33B235EB" w14:textId="77777777" w:rsidR="00002F10" w:rsidRDefault="00002F10" w:rsidP="002745BE">
      <w:pPr>
        <w:pStyle w:val="Sangradetextonormal"/>
        <w:tabs>
          <w:tab w:val="left" w:pos="993"/>
        </w:tabs>
        <w:spacing w:after="0"/>
        <w:ind w:left="0" w:firstLine="709"/>
        <w:jc w:val="both"/>
        <w:rPr>
          <w:rFonts w:ascii="Abadi" w:hAnsi="Abadi"/>
          <w:bCs/>
          <w:sz w:val="21"/>
          <w:szCs w:val="21"/>
          <w:lang w:val="es-MX"/>
        </w:rPr>
      </w:pPr>
    </w:p>
    <w:p w14:paraId="1BB766F4" w14:textId="77777777" w:rsidR="00D74F4B" w:rsidRDefault="00002F10"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E</w:t>
      </w:r>
      <w:r w:rsidRPr="00002F10">
        <w:rPr>
          <w:rFonts w:ascii="Abadi" w:hAnsi="Abadi"/>
          <w:bCs/>
          <w:sz w:val="21"/>
          <w:szCs w:val="21"/>
          <w:lang w:val="es-MX"/>
        </w:rPr>
        <w:t xml:space="preserve">s un hecho evidente que desde los orígenes de la humanidad el agua ha venido jugando un papel de primordial importancia para su evolución y </w:t>
      </w:r>
      <w:r w:rsidR="00D74F4B">
        <w:rPr>
          <w:rFonts w:ascii="Abadi" w:hAnsi="Abadi"/>
          <w:bCs/>
          <w:sz w:val="21"/>
          <w:szCs w:val="21"/>
          <w:lang w:val="es-MX"/>
        </w:rPr>
        <w:t>hasta</w:t>
      </w:r>
      <w:r w:rsidRPr="00002F10">
        <w:rPr>
          <w:rFonts w:ascii="Abadi" w:hAnsi="Abadi"/>
          <w:bCs/>
          <w:sz w:val="21"/>
          <w:szCs w:val="21"/>
          <w:lang w:val="es-MX"/>
        </w:rPr>
        <w:t xml:space="preserve"> para la sobrevivencia de la especie</w:t>
      </w:r>
      <w:r w:rsidR="00D74F4B">
        <w:rPr>
          <w:rFonts w:ascii="Abadi" w:hAnsi="Abadi"/>
          <w:bCs/>
          <w:sz w:val="21"/>
          <w:szCs w:val="21"/>
          <w:lang w:val="es-MX"/>
        </w:rPr>
        <w:t>. T</w:t>
      </w:r>
      <w:r w:rsidRPr="00002F10">
        <w:rPr>
          <w:rFonts w:ascii="Abadi" w:hAnsi="Abadi"/>
          <w:bCs/>
          <w:sz w:val="21"/>
          <w:szCs w:val="21"/>
          <w:lang w:val="es-MX"/>
        </w:rPr>
        <w:t xml:space="preserve">an es así que las organizaciones sociales más embrionarias que surgieron por el sedentarismo se pudieron conformar y consolidar sólo en la medida en que pudieron disponer de ese recurso de manera permanente a la </w:t>
      </w:r>
      <w:r w:rsidR="00D74F4B">
        <w:rPr>
          <w:rFonts w:ascii="Abadi" w:hAnsi="Abadi"/>
          <w:bCs/>
          <w:sz w:val="21"/>
          <w:szCs w:val="21"/>
          <w:lang w:val="es-MX"/>
        </w:rPr>
        <w:t>v</w:t>
      </w:r>
      <w:r w:rsidRPr="00002F10">
        <w:rPr>
          <w:rFonts w:ascii="Abadi" w:hAnsi="Abadi"/>
          <w:bCs/>
          <w:sz w:val="21"/>
          <w:szCs w:val="21"/>
          <w:lang w:val="es-MX"/>
        </w:rPr>
        <w:t>era de los ríos</w:t>
      </w:r>
      <w:r w:rsidR="00D74F4B">
        <w:rPr>
          <w:rFonts w:ascii="Abadi" w:hAnsi="Abadi"/>
          <w:bCs/>
          <w:sz w:val="21"/>
          <w:szCs w:val="21"/>
          <w:lang w:val="es-MX"/>
        </w:rPr>
        <w:t>. L</w:t>
      </w:r>
      <w:r w:rsidRPr="00002F10">
        <w:rPr>
          <w:rFonts w:ascii="Abadi" w:hAnsi="Abadi"/>
          <w:bCs/>
          <w:sz w:val="21"/>
          <w:szCs w:val="21"/>
          <w:lang w:val="es-MX"/>
        </w:rPr>
        <w:t>a agricultura y varias actividades industriales no hubieran sido posibles sin el acceso a este elemento que resulta indispensable para la consecución del desarrollo</w:t>
      </w:r>
      <w:r w:rsidR="00D74F4B">
        <w:rPr>
          <w:rFonts w:ascii="Abadi" w:hAnsi="Abadi"/>
          <w:bCs/>
          <w:sz w:val="21"/>
          <w:szCs w:val="21"/>
          <w:lang w:val="es-MX"/>
        </w:rPr>
        <w:t xml:space="preserve"> y</w:t>
      </w:r>
      <w:r w:rsidRPr="00002F10">
        <w:rPr>
          <w:rFonts w:ascii="Abadi" w:hAnsi="Abadi"/>
          <w:bCs/>
          <w:sz w:val="21"/>
          <w:szCs w:val="21"/>
          <w:lang w:val="es-MX"/>
        </w:rPr>
        <w:t xml:space="preserve"> para que éste pueda calificarse como sostenible</w:t>
      </w:r>
      <w:r w:rsidR="00D74F4B">
        <w:rPr>
          <w:rFonts w:ascii="Abadi" w:hAnsi="Abadi"/>
          <w:bCs/>
          <w:sz w:val="21"/>
          <w:szCs w:val="21"/>
          <w:lang w:val="es-MX"/>
        </w:rPr>
        <w:t>. D</w:t>
      </w:r>
      <w:r w:rsidRPr="00002F10">
        <w:rPr>
          <w:rFonts w:ascii="Abadi" w:hAnsi="Abadi"/>
          <w:bCs/>
          <w:sz w:val="21"/>
          <w:szCs w:val="21"/>
          <w:lang w:val="es-MX"/>
        </w:rPr>
        <w:t>e esta manera este precioso recurso qu</w:t>
      </w:r>
      <w:r w:rsidR="00D74F4B">
        <w:rPr>
          <w:rFonts w:ascii="Abadi" w:hAnsi="Abadi"/>
          <w:bCs/>
          <w:sz w:val="21"/>
          <w:szCs w:val="21"/>
          <w:lang w:val="es-MX"/>
        </w:rPr>
        <w:t>e,</w:t>
      </w:r>
      <w:r w:rsidRPr="00002F10">
        <w:rPr>
          <w:rFonts w:ascii="Abadi" w:hAnsi="Abadi"/>
          <w:bCs/>
          <w:sz w:val="21"/>
          <w:szCs w:val="21"/>
          <w:lang w:val="es-MX"/>
        </w:rPr>
        <w:t xml:space="preserve"> más allá de la retórica</w:t>
      </w:r>
      <w:r w:rsidR="00D74F4B">
        <w:rPr>
          <w:rFonts w:ascii="Abadi" w:hAnsi="Abadi"/>
          <w:bCs/>
          <w:sz w:val="21"/>
          <w:szCs w:val="21"/>
          <w:lang w:val="es-MX"/>
        </w:rPr>
        <w:t>,</w:t>
      </w:r>
      <w:r w:rsidRPr="00002F10">
        <w:rPr>
          <w:rFonts w:ascii="Abadi" w:hAnsi="Abadi"/>
          <w:bCs/>
          <w:sz w:val="21"/>
          <w:szCs w:val="21"/>
          <w:lang w:val="es-MX"/>
        </w:rPr>
        <w:t xml:space="preserve"> es fuente de vida y condición indispensable </w:t>
      </w:r>
      <w:r w:rsidRPr="00002F10">
        <w:rPr>
          <w:rFonts w:ascii="Abadi" w:hAnsi="Abadi"/>
          <w:bCs/>
          <w:sz w:val="21"/>
          <w:szCs w:val="21"/>
          <w:lang w:val="es-MX"/>
        </w:rPr>
        <w:lastRenderedPageBreak/>
        <w:t>para el bienestar</w:t>
      </w:r>
      <w:r w:rsidR="00D74F4B">
        <w:rPr>
          <w:rFonts w:ascii="Abadi" w:hAnsi="Abadi"/>
          <w:bCs/>
          <w:sz w:val="21"/>
          <w:szCs w:val="21"/>
          <w:lang w:val="es-MX"/>
        </w:rPr>
        <w:t>,</w:t>
      </w:r>
      <w:r w:rsidRPr="00002F10">
        <w:rPr>
          <w:rFonts w:ascii="Abadi" w:hAnsi="Abadi"/>
          <w:bCs/>
          <w:sz w:val="21"/>
          <w:szCs w:val="21"/>
          <w:lang w:val="es-MX"/>
        </w:rPr>
        <w:t xml:space="preserve"> desafortunadamente no es un insumo inagotable</w:t>
      </w:r>
      <w:r w:rsidR="00D74F4B">
        <w:rPr>
          <w:rFonts w:ascii="Abadi" w:hAnsi="Abadi"/>
          <w:bCs/>
          <w:sz w:val="21"/>
          <w:szCs w:val="21"/>
          <w:lang w:val="es-MX"/>
        </w:rPr>
        <w:t>; a</w:t>
      </w:r>
      <w:r w:rsidRPr="00002F10">
        <w:rPr>
          <w:rFonts w:ascii="Abadi" w:hAnsi="Abadi"/>
          <w:bCs/>
          <w:sz w:val="21"/>
          <w:szCs w:val="21"/>
          <w:lang w:val="es-MX"/>
        </w:rPr>
        <w:t>ntes bien uno de los problemas principales que confrontaremos de ahora en adelante es el del agotamiento del agua dulce potable y suficiente para cubrir nuestras necesidades más elementales</w:t>
      </w:r>
      <w:r w:rsidR="00D74F4B">
        <w:rPr>
          <w:rFonts w:ascii="Abadi" w:hAnsi="Abadi"/>
          <w:bCs/>
          <w:sz w:val="21"/>
          <w:szCs w:val="21"/>
          <w:lang w:val="es-MX"/>
        </w:rPr>
        <w:t>.</w:t>
      </w:r>
    </w:p>
    <w:p w14:paraId="13F3C5AE" w14:textId="77777777" w:rsidR="00D74F4B" w:rsidRDefault="00D74F4B" w:rsidP="002745BE">
      <w:pPr>
        <w:pStyle w:val="Sangradetextonormal"/>
        <w:tabs>
          <w:tab w:val="left" w:pos="993"/>
        </w:tabs>
        <w:spacing w:after="0"/>
        <w:ind w:left="0" w:firstLine="709"/>
        <w:jc w:val="both"/>
        <w:rPr>
          <w:rFonts w:ascii="Abadi" w:hAnsi="Abadi"/>
          <w:bCs/>
          <w:sz w:val="21"/>
          <w:szCs w:val="21"/>
          <w:lang w:val="es-MX"/>
        </w:rPr>
      </w:pPr>
    </w:p>
    <w:p w14:paraId="4A0B0F5F" w14:textId="76D2FC9A" w:rsidR="00D74F4B" w:rsidRDefault="00D74F4B"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T</w:t>
      </w:r>
      <w:r w:rsidR="00002F10" w:rsidRPr="00002F10">
        <w:rPr>
          <w:rFonts w:ascii="Abadi" w:hAnsi="Abadi"/>
          <w:bCs/>
          <w:sz w:val="21"/>
          <w:szCs w:val="21"/>
          <w:lang w:val="es-MX"/>
        </w:rPr>
        <w:t xml:space="preserve">anta importancia tiene el agua para la subsistencia y el desarrollo digno de las sociedades que la Asamblea General de la </w:t>
      </w:r>
      <w:r w:rsidRPr="00002F10">
        <w:rPr>
          <w:rFonts w:ascii="Abadi" w:hAnsi="Abadi"/>
          <w:bCs/>
          <w:sz w:val="21"/>
          <w:szCs w:val="21"/>
          <w:lang w:val="es-MX"/>
        </w:rPr>
        <w:t xml:space="preserve">Organización </w:t>
      </w:r>
      <w:r w:rsidR="00002F10" w:rsidRPr="00002F10">
        <w:rPr>
          <w:rFonts w:ascii="Abadi" w:hAnsi="Abadi"/>
          <w:bCs/>
          <w:sz w:val="21"/>
          <w:szCs w:val="21"/>
          <w:lang w:val="es-MX"/>
        </w:rPr>
        <w:t>de las Naciones Unidas ha consagrado como un derecho humano la prerrogativa fundamental de los individuos y los grupos de tener garantizado el acceso al agua potable</w:t>
      </w:r>
      <w:r>
        <w:rPr>
          <w:rFonts w:ascii="Abadi" w:hAnsi="Abadi"/>
          <w:bCs/>
          <w:sz w:val="21"/>
          <w:szCs w:val="21"/>
          <w:lang w:val="es-MX"/>
        </w:rPr>
        <w:t>. E</w:t>
      </w:r>
      <w:r w:rsidR="00002F10" w:rsidRPr="00002F10">
        <w:rPr>
          <w:rFonts w:ascii="Abadi" w:hAnsi="Abadi"/>
          <w:bCs/>
          <w:sz w:val="21"/>
          <w:szCs w:val="21"/>
          <w:lang w:val="es-MX"/>
        </w:rPr>
        <w:t xml:space="preserve">n nuestro país ese derecho fue recogido por el artículo 4º de la Constitución Política de los Estados Unidos </w:t>
      </w:r>
      <w:r w:rsidRPr="00002F10">
        <w:rPr>
          <w:rFonts w:ascii="Abadi" w:hAnsi="Abadi"/>
          <w:bCs/>
          <w:sz w:val="21"/>
          <w:szCs w:val="21"/>
          <w:lang w:val="es-MX"/>
        </w:rPr>
        <w:t xml:space="preserve">Mexicanos </w:t>
      </w:r>
      <w:r w:rsidR="00002F10" w:rsidRPr="00002F10">
        <w:rPr>
          <w:rFonts w:ascii="Abadi" w:hAnsi="Abadi"/>
          <w:bCs/>
          <w:sz w:val="21"/>
          <w:szCs w:val="21"/>
          <w:lang w:val="es-MX"/>
        </w:rPr>
        <w:t>y</w:t>
      </w:r>
      <w:r>
        <w:rPr>
          <w:rFonts w:ascii="Abadi" w:hAnsi="Abadi"/>
          <w:bCs/>
          <w:sz w:val="21"/>
          <w:szCs w:val="21"/>
          <w:lang w:val="es-MX"/>
        </w:rPr>
        <w:t>,</w:t>
      </w:r>
      <w:r w:rsidR="00002F10" w:rsidRPr="00002F10">
        <w:rPr>
          <w:rFonts w:ascii="Abadi" w:hAnsi="Abadi"/>
          <w:bCs/>
          <w:sz w:val="21"/>
          <w:szCs w:val="21"/>
          <w:lang w:val="es-MX"/>
        </w:rPr>
        <w:t xml:space="preserve"> en esa virtud</w:t>
      </w:r>
      <w:r>
        <w:rPr>
          <w:rFonts w:ascii="Abadi" w:hAnsi="Abadi"/>
          <w:bCs/>
          <w:sz w:val="21"/>
          <w:szCs w:val="21"/>
          <w:lang w:val="es-MX"/>
        </w:rPr>
        <w:t>,</w:t>
      </w:r>
      <w:r w:rsidR="00002F10" w:rsidRPr="00002F10">
        <w:rPr>
          <w:rFonts w:ascii="Abadi" w:hAnsi="Abadi"/>
          <w:bCs/>
          <w:sz w:val="21"/>
          <w:szCs w:val="21"/>
          <w:lang w:val="es-MX"/>
        </w:rPr>
        <w:t xml:space="preserve"> el estado debe garantizar a los gobernados su derecho público subjetivo a disfrutar de los beneficios del agua</w:t>
      </w:r>
      <w:r>
        <w:rPr>
          <w:rFonts w:ascii="Abadi" w:hAnsi="Abadi"/>
          <w:bCs/>
          <w:sz w:val="21"/>
          <w:szCs w:val="21"/>
          <w:lang w:val="es-MX"/>
        </w:rPr>
        <w:t>. E</w:t>
      </w:r>
      <w:r w:rsidR="00002F10" w:rsidRPr="00002F10">
        <w:rPr>
          <w:rFonts w:ascii="Abadi" w:hAnsi="Abadi"/>
          <w:bCs/>
          <w:sz w:val="21"/>
          <w:szCs w:val="21"/>
          <w:lang w:val="es-MX"/>
        </w:rPr>
        <w:t>sa prerrogativa que tenemos todos no s</w:t>
      </w:r>
      <w:r>
        <w:rPr>
          <w:rFonts w:ascii="Abadi" w:hAnsi="Abadi"/>
          <w:bCs/>
          <w:sz w:val="21"/>
          <w:szCs w:val="21"/>
          <w:lang w:val="es-MX"/>
        </w:rPr>
        <w:t>ó</w:t>
      </w:r>
      <w:r w:rsidR="00002F10" w:rsidRPr="00002F10">
        <w:rPr>
          <w:rFonts w:ascii="Abadi" w:hAnsi="Abadi"/>
          <w:bCs/>
          <w:sz w:val="21"/>
          <w:szCs w:val="21"/>
          <w:lang w:val="es-MX"/>
        </w:rPr>
        <w:t>lo se limita a la gestión del aparato estatal para la realización de obras o la prestación de servicios</w:t>
      </w:r>
      <w:r>
        <w:rPr>
          <w:rFonts w:ascii="Abadi" w:hAnsi="Abadi"/>
          <w:bCs/>
          <w:sz w:val="21"/>
          <w:szCs w:val="21"/>
          <w:lang w:val="es-MX"/>
        </w:rPr>
        <w:t>,</w:t>
      </w:r>
      <w:r w:rsidR="00002F10" w:rsidRPr="00002F10">
        <w:rPr>
          <w:rFonts w:ascii="Abadi" w:hAnsi="Abadi"/>
          <w:bCs/>
          <w:sz w:val="21"/>
          <w:szCs w:val="21"/>
          <w:lang w:val="es-MX"/>
        </w:rPr>
        <w:t xml:space="preserve"> sino también tiene que ver con la cooperación y la solidaridad de los distintos grupos</w:t>
      </w:r>
      <w:r>
        <w:rPr>
          <w:rFonts w:ascii="Abadi" w:hAnsi="Abadi"/>
          <w:bCs/>
          <w:sz w:val="21"/>
          <w:szCs w:val="21"/>
          <w:lang w:val="es-MX"/>
        </w:rPr>
        <w:t>;</w:t>
      </w:r>
      <w:r w:rsidR="00002F10" w:rsidRPr="00002F10">
        <w:rPr>
          <w:rFonts w:ascii="Abadi" w:hAnsi="Abadi"/>
          <w:bCs/>
          <w:sz w:val="21"/>
          <w:szCs w:val="21"/>
          <w:lang w:val="es-MX"/>
        </w:rPr>
        <w:t xml:space="preserve"> y es </w:t>
      </w:r>
      <w:r w:rsidRPr="00002F10">
        <w:rPr>
          <w:rFonts w:ascii="Abadi" w:hAnsi="Abadi"/>
          <w:bCs/>
          <w:sz w:val="21"/>
          <w:szCs w:val="21"/>
          <w:lang w:val="es-MX"/>
        </w:rPr>
        <w:t>que,</w:t>
      </w:r>
      <w:r w:rsidR="00002F10" w:rsidRPr="00002F10">
        <w:rPr>
          <w:rFonts w:ascii="Abadi" w:hAnsi="Abadi"/>
          <w:bCs/>
          <w:sz w:val="21"/>
          <w:szCs w:val="21"/>
          <w:lang w:val="es-MX"/>
        </w:rPr>
        <w:t xml:space="preserve"> siendo un elemento indispensable y un recurso tan necesario para todos</w:t>
      </w:r>
      <w:r>
        <w:rPr>
          <w:rFonts w:ascii="Abadi" w:hAnsi="Abadi"/>
          <w:bCs/>
          <w:sz w:val="21"/>
          <w:szCs w:val="21"/>
          <w:lang w:val="es-MX"/>
        </w:rPr>
        <w:t>,</w:t>
      </w:r>
      <w:r w:rsidR="00002F10" w:rsidRPr="00002F10">
        <w:rPr>
          <w:rFonts w:ascii="Abadi" w:hAnsi="Abadi"/>
          <w:bCs/>
          <w:sz w:val="21"/>
          <w:szCs w:val="21"/>
          <w:lang w:val="es-MX"/>
        </w:rPr>
        <w:t xml:space="preserve"> no en todos los lugares y en todos los momentos se encuentra disponible y al alcance directo e inmediato de quienes la requieren</w:t>
      </w:r>
      <w:r>
        <w:rPr>
          <w:rFonts w:ascii="Abadi" w:hAnsi="Abadi"/>
          <w:bCs/>
          <w:sz w:val="21"/>
          <w:szCs w:val="21"/>
          <w:lang w:val="es-MX"/>
        </w:rPr>
        <w:t>.</w:t>
      </w:r>
    </w:p>
    <w:p w14:paraId="78EE1CBB" w14:textId="77777777" w:rsidR="00D74F4B" w:rsidRDefault="00D74F4B" w:rsidP="002745BE">
      <w:pPr>
        <w:pStyle w:val="Sangradetextonormal"/>
        <w:tabs>
          <w:tab w:val="left" w:pos="993"/>
        </w:tabs>
        <w:spacing w:after="0"/>
        <w:ind w:left="0" w:firstLine="709"/>
        <w:jc w:val="both"/>
        <w:rPr>
          <w:rFonts w:ascii="Abadi" w:hAnsi="Abadi"/>
          <w:bCs/>
          <w:sz w:val="21"/>
          <w:szCs w:val="21"/>
          <w:lang w:val="es-MX"/>
        </w:rPr>
      </w:pPr>
    </w:p>
    <w:p w14:paraId="33B55D71" w14:textId="77777777" w:rsidR="00D74F4B" w:rsidRDefault="00D74F4B"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 xml:space="preserve">En ese marco se ha venido dando un añejo diferendo que los guanajuatenses, y más concretamente los leoneses, han venido sosteniendo con </w:t>
      </w:r>
      <w:r w:rsidR="00002F10" w:rsidRPr="00002F10">
        <w:rPr>
          <w:rFonts w:ascii="Abadi" w:hAnsi="Abadi"/>
          <w:bCs/>
          <w:sz w:val="21"/>
          <w:szCs w:val="21"/>
          <w:lang w:val="es-MX"/>
        </w:rPr>
        <w:t xml:space="preserve">algunos de los pueblos de los </w:t>
      </w:r>
      <w:r w:rsidRPr="00002F10">
        <w:rPr>
          <w:rFonts w:ascii="Abadi" w:hAnsi="Abadi"/>
          <w:bCs/>
          <w:sz w:val="21"/>
          <w:szCs w:val="21"/>
          <w:lang w:val="es-MX"/>
        </w:rPr>
        <w:t xml:space="preserve">Altos </w:t>
      </w:r>
      <w:r w:rsidR="00002F10" w:rsidRPr="00002F10">
        <w:rPr>
          <w:rFonts w:ascii="Abadi" w:hAnsi="Abadi"/>
          <w:bCs/>
          <w:sz w:val="21"/>
          <w:szCs w:val="21"/>
          <w:lang w:val="es-MX"/>
        </w:rPr>
        <w:t xml:space="preserve">de </w:t>
      </w:r>
      <w:r w:rsidRPr="00002F10">
        <w:rPr>
          <w:rFonts w:ascii="Abadi" w:hAnsi="Abadi"/>
          <w:bCs/>
          <w:sz w:val="21"/>
          <w:szCs w:val="21"/>
          <w:lang w:val="es-MX"/>
        </w:rPr>
        <w:t xml:space="preserve">Jalisco </w:t>
      </w:r>
      <w:r w:rsidR="00002F10" w:rsidRPr="00002F10">
        <w:rPr>
          <w:rFonts w:ascii="Abadi" w:hAnsi="Abadi"/>
          <w:bCs/>
          <w:sz w:val="21"/>
          <w:szCs w:val="21"/>
          <w:lang w:val="es-MX"/>
        </w:rPr>
        <w:t xml:space="preserve">por el proyecto hidráulico </w:t>
      </w:r>
      <w:r>
        <w:rPr>
          <w:rFonts w:ascii="Abadi" w:hAnsi="Abadi"/>
          <w:bCs/>
          <w:sz w:val="21"/>
          <w:szCs w:val="21"/>
          <w:lang w:val="es-MX"/>
        </w:rPr>
        <w:t>de  El Zapotillo. Di</w:t>
      </w:r>
      <w:r w:rsidR="00002F10" w:rsidRPr="00002F10">
        <w:rPr>
          <w:rFonts w:ascii="Abadi" w:hAnsi="Abadi"/>
          <w:bCs/>
          <w:sz w:val="21"/>
          <w:szCs w:val="21"/>
          <w:lang w:val="es-MX"/>
        </w:rPr>
        <w:t>cho proyecto qué tiene como finalidad construir una presa en el municipio de Cañadas de Obregón</w:t>
      </w:r>
      <w:r>
        <w:rPr>
          <w:rFonts w:ascii="Abadi" w:hAnsi="Abadi"/>
          <w:bCs/>
          <w:sz w:val="21"/>
          <w:szCs w:val="21"/>
          <w:lang w:val="es-MX"/>
        </w:rPr>
        <w:t>,</w:t>
      </w:r>
      <w:r w:rsidR="00002F10" w:rsidRPr="00002F10">
        <w:rPr>
          <w:rFonts w:ascii="Abadi" w:hAnsi="Abadi"/>
          <w:bCs/>
          <w:sz w:val="21"/>
          <w:szCs w:val="21"/>
          <w:lang w:val="es-MX"/>
        </w:rPr>
        <w:t xml:space="preserve"> Jalisco</w:t>
      </w:r>
      <w:r>
        <w:rPr>
          <w:rFonts w:ascii="Abadi" w:hAnsi="Abadi"/>
          <w:bCs/>
          <w:sz w:val="21"/>
          <w:szCs w:val="21"/>
          <w:lang w:val="es-MX"/>
        </w:rPr>
        <w:t>,</w:t>
      </w:r>
      <w:r w:rsidR="00002F10" w:rsidRPr="00002F10">
        <w:rPr>
          <w:rFonts w:ascii="Abadi" w:hAnsi="Abadi"/>
          <w:bCs/>
          <w:sz w:val="21"/>
          <w:szCs w:val="21"/>
          <w:lang w:val="es-MX"/>
        </w:rPr>
        <w:t xml:space="preserve"> dejaría cubiertos por el agua del río verde a los poblados de </w:t>
      </w:r>
      <w:r>
        <w:rPr>
          <w:rFonts w:ascii="Abadi" w:hAnsi="Abadi"/>
          <w:bCs/>
          <w:sz w:val="21"/>
          <w:szCs w:val="21"/>
          <w:lang w:val="es-MX"/>
        </w:rPr>
        <w:t>T</w:t>
      </w:r>
      <w:r w:rsidR="00002F10" w:rsidRPr="00002F10">
        <w:rPr>
          <w:rFonts w:ascii="Abadi" w:hAnsi="Abadi"/>
          <w:bCs/>
          <w:sz w:val="21"/>
          <w:szCs w:val="21"/>
          <w:lang w:val="es-MX"/>
        </w:rPr>
        <w:t>emacapulín</w:t>
      </w:r>
      <w:r>
        <w:rPr>
          <w:rFonts w:ascii="Abadi" w:hAnsi="Abadi"/>
          <w:bCs/>
          <w:sz w:val="21"/>
          <w:szCs w:val="21"/>
          <w:lang w:val="es-MX"/>
        </w:rPr>
        <w:t>,</w:t>
      </w:r>
      <w:r w:rsidR="00002F10" w:rsidRPr="00002F10">
        <w:rPr>
          <w:rFonts w:ascii="Abadi" w:hAnsi="Abadi"/>
          <w:bCs/>
          <w:sz w:val="21"/>
          <w:szCs w:val="21"/>
          <w:lang w:val="es-MX"/>
        </w:rPr>
        <w:t xml:space="preserve"> </w:t>
      </w:r>
      <w:r>
        <w:rPr>
          <w:rFonts w:ascii="Abadi" w:hAnsi="Abadi"/>
          <w:bCs/>
          <w:sz w:val="21"/>
          <w:szCs w:val="21"/>
          <w:lang w:val="es-MX"/>
        </w:rPr>
        <w:t>A</w:t>
      </w:r>
      <w:r w:rsidR="00002F10" w:rsidRPr="00002F10">
        <w:rPr>
          <w:rFonts w:ascii="Abadi" w:hAnsi="Abadi"/>
          <w:bCs/>
          <w:sz w:val="21"/>
          <w:szCs w:val="21"/>
          <w:lang w:val="es-MX"/>
        </w:rPr>
        <w:t xml:space="preserve">catzingo y </w:t>
      </w:r>
      <w:r w:rsidRPr="00002F10">
        <w:rPr>
          <w:rFonts w:ascii="Abadi" w:hAnsi="Abadi"/>
          <w:bCs/>
          <w:sz w:val="21"/>
          <w:szCs w:val="21"/>
          <w:lang w:val="es-MX"/>
        </w:rPr>
        <w:t>Palmarejo</w:t>
      </w:r>
      <w:r>
        <w:rPr>
          <w:rFonts w:ascii="Abadi" w:hAnsi="Abadi"/>
          <w:bCs/>
          <w:sz w:val="21"/>
          <w:szCs w:val="21"/>
          <w:lang w:val="es-MX"/>
        </w:rPr>
        <w:t>. H</w:t>
      </w:r>
      <w:r w:rsidR="00002F10" w:rsidRPr="00002F10">
        <w:rPr>
          <w:rFonts w:ascii="Abadi" w:hAnsi="Abadi"/>
          <w:bCs/>
          <w:sz w:val="21"/>
          <w:szCs w:val="21"/>
          <w:lang w:val="es-MX"/>
        </w:rPr>
        <w:t xml:space="preserve">asta el momento la terminación de la obra y la puesta en marcha del servicio se ha mantenido en suspenso por la sola oposición </w:t>
      </w:r>
      <w:r>
        <w:rPr>
          <w:rFonts w:ascii="Abadi" w:hAnsi="Abadi"/>
          <w:bCs/>
          <w:sz w:val="21"/>
          <w:szCs w:val="21"/>
          <w:lang w:val="es-MX"/>
        </w:rPr>
        <w:t>de</w:t>
      </w:r>
      <w:r w:rsidR="00002F10" w:rsidRPr="00002F10">
        <w:rPr>
          <w:rFonts w:ascii="Abadi" w:hAnsi="Abadi"/>
          <w:bCs/>
          <w:sz w:val="21"/>
          <w:szCs w:val="21"/>
          <w:lang w:val="es-MX"/>
        </w:rPr>
        <w:t xml:space="preserve"> los pobladores de las mencionadas comunidades alteñas</w:t>
      </w:r>
      <w:r>
        <w:rPr>
          <w:rFonts w:ascii="Abadi" w:hAnsi="Abadi"/>
          <w:bCs/>
          <w:sz w:val="21"/>
          <w:szCs w:val="21"/>
          <w:lang w:val="es-MX"/>
        </w:rPr>
        <w:t>,</w:t>
      </w:r>
      <w:r w:rsidR="00002F10" w:rsidRPr="00002F10">
        <w:rPr>
          <w:rFonts w:ascii="Abadi" w:hAnsi="Abadi"/>
          <w:bCs/>
          <w:sz w:val="21"/>
          <w:szCs w:val="21"/>
          <w:lang w:val="es-MX"/>
        </w:rPr>
        <w:t xml:space="preserve"> a quienes se les ha dado una importancia inusitada y se les ha tenido una consideración desmedida</w:t>
      </w:r>
      <w:r>
        <w:rPr>
          <w:rFonts w:ascii="Abadi" w:hAnsi="Abadi"/>
          <w:bCs/>
          <w:sz w:val="21"/>
          <w:szCs w:val="21"/>
          <w:lang w:val="es-MX"/>
        </w:rPr>
        <w:t>,</w:t>
      </w:r>
      <w:r w:rsidR="00002F10" w:rsidRPr="00002F10">
        <w:rPr>
          <w:rFonts w:ascii="Abadi" w:hAnsi="Abadi"/>
          <w:bCs/>
          <w:sz w:val="21"/>
          <w:szCs w:val="21"/>
          <w:lang w:val="es-MX"/>
        </w:rPr>
        <w:t xml:space="preserve"> dejando de lado la necesidad ingente de los guanajuatenses</w:t>
      </w:r>
      <w:r>
        <w:rPr>
          <w:rFonts w:ascii="Abadi" w:hAnsi="Abadi"/>
          <w:bCs/>
          <w:sz w:val="21"/>
          <w:szCs w:val="21"/>
          <w:lang w:val="es-MX"/>
        </w:rPr>
        <w:t>.</w:t>
      </w:r>
    </w:p>
    <w:p w14:paraId="42F3672C" w14:textId="77777777" w:rsidR="00D74F4B" w:rsidRDefault="00D74F4B" w:rsidP="002745BE">
      <w:pPr>
        <w:pStyle w:val="Sangradetextonormal"/>
        <w:tabs>
          <w:tab w:val="left" w:pos="993"/>
        </w:tabs>
        <w:spacing w:after="0"/>
        <w:ind w:left="0" w:firstLine="709"/>
        <w:jc w:val="both"/>
        <w:rPr>
          <w:rFonts w:ascii="Abadi" w:hAnsi="Abadi"/>
          <w:bCs/>
          <w:sz w:val="21"/>
          <w:szCs w:val="21"/>
          <w:lang w:val="es-MX"/>
        </w:rPr>
      </w:pPr>
    </w:p>
    <w:p w14:paraId="61133143" w14:textId="18A4A7A8" w:rsidR="00D74F4B" w:rsidRDefault="00D74F4B"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 xml:space="preserve">El </w:t>
      </w:r>
      <w:r w:rsidR="00002F10" w:rsidRPr="00002F10">
        <w:rPr>
          <w:rFonts w:ascii="Abadi" w:hAnsi="Abadi"/>
          <w:bCs/>
          <w:sz w:val="21"/>
          <w:szCs w:val="21"/>
          <w:lang w:val="es-MX"/>
        </w:rPr>
        <w:t>grupo parlamentario del PRI en la legislatura estatal</w:t>
      </w:r>
      <w:r>
        <w:rPr>
          <w:rFonts w:ascii="Abadi" w:hAnsi="Abadi"/>
          <w:bCs/>
          <w:sz w:val="21"/>
          <w:szCs w:val="21"/>
          <w:lang w:val="es-MX"/>
        </w:rPr>
        <w:t>,</w:t>
      </w:r>
      <w:r w:rsidR="00002F10" w:rsidRPr="00002F10">
        <w:rPr>
          <w:rFonts w:ascii="Abadi" w:hAnsi="Abadi"/>
          <w:bCs/>
          <w:sz w:val="21"/>
          <w:szCs w:val="21"/>
          <w:lang w:val="es-MX"/>
        </w:rPr>
        <w:t xml:space="preserve"> se pronuncia de manera categórica por la continuación y terminación </w:t>
      </w:r>
      <w:r w:rsidR="00002F10" w:rsidRPr="00002F10">
        <w:rPr>
          <w:rFonts w:ascii="Abadi" w:hAnsi="Abadi"/>
          <w:bCs/>
          <w:sz w:val="21"/>
          <w:szCs w:val="21"/>
          <w:lang w:val="es-MX"/>
        </w:rPr>
        <w:t>de la obra por las siguientes razones</w:t>
      </w:r>
      <w:r>
        <w:rPr>
          <w:rFonts w:ascii="Abadi" w:hAnsi="Abadi"/>
          <w:bCs/>
          <w:sz w:val="21"/>
          <w:szCs w:val="21"/>
          <w:lang w:val="es-MX"/>
        </w:rPr>
        <w:t xml:space="preserve">; </w:t>
      </w:r>
      <w:r w:rsidR="00002F10" w:rsidRPr="00002F10">
        <w:rPr>
          <w:rFonts w:ascii="Abadi" w:hAnsi="Abadi"/>
          <w:bCs/>
          <w:sz w:val="21"/>
          <w:szCs w:val="21"/>
          <w:lang w:val="es-MX"/>
        </w:rPr>
        <w:t>en primer lugar</w:t>
      </w:r>
      <w:r>
        <w:rPr>
          <w:rFonts w:ascii="Abadi" w:hAnsi="Abadi"/>
          <w:bCs/>
          <w:sz w:val="21"/>
          <w:szCs w:val="21"/>
          <w:lang w:val="es-MX"/>
        </w:rPr>
        <w:t>,</w:t>
      </w:r>
      <w:r w:rsidR="00002F10" w:rsidRPr="00002F10">
        <w:rPr>
          <w:rFonts w:ascii="Abadi" w:hAnsi="Abadi"/>
          <w:bCs/>
          <w:sz w:val="21"/>
          <w:szCs w:val="21"/>
          <w:lang w:val="es-MX"/>
        </w:rPr>
        <w:t xml:space="preserve"> porque León y los leoneses necesitan el agua y el agua no tiene dueño</w:t>
      </w:r>
      <w:r>
        <w:rPr>
          <w:rFonts w:ascii="Abadi" w:hAnsi="Abadi"/>
          <w:bCs/>
          <w:sz w:val="21"/>
          <w:szCs w:val="21"/>
          <w:lang w:val="es-MX"/>
        </w:rPr>
        <w:t>,</w:t>
      </w:r>
      <w:r w:rsidR="00002F10" w:rsidRPr="00002F10">
        <w:rPr>
          <w:rFonts w:ascii="Abadi" w:hAnsi="Abadi"/>
          <w:bCs/>
          <w:sz w:val="21"/>
          <w:szCs w:val="21"/>
          <w:lang w:val="es-MX"/>
        </w:rPr>
        <w:t xml:space="preserve"> no es susceptible de apropiación exclusiva</w:t>
      </w:r>
      <w:r>
        <w:rPr>
          <w:rFonts w:ascii="Abadi" w:hAnsi="Abadi"/>
          <w:bCs/>
          <w:sz w:val="21"/>
          <w:szCs w:val="21"/>
          <w:lang w:val="es-MX"/>
        </w:rPr>
        <w:t xml:space="preserve">, es un recurso de todos y todos, sin excepción, tenemos derecho a disfrutarla y es que, si bien el municipio </w:t>
      </w:r>
      <w:r w:rsidR="00002F10" w:rsidRPr="00002F10">
        <w:rPr>
          <w:rFonts w:ascii="Abadi" w:hAnsi="Abadi"/>
          <w:bCs/>
          <w:sz w:val="21"/>
          <w:szCs w:val="21"/>
          <w:lang w:val="es-MX"/>
        </w:rPr>
        <w:t>de León ha crecido más que otros en la geografía de la región</w:t>
      </w:r>
      <w:r>
        <w:rPr>
          <w:rFonts w:ascii="Abadi" w:hAnsi="Abadi"/>
          <w:bCs/>
          <w:sz w:val="21"/>
          <w:szCs w:val="21"/>
          <w:lang w:val="es-MX"/>
        </w:rPr>
        <w:t>,</w:t>
      </w:r>
      <w:r w:rsidR="00002F10" w:rsidRPr="00002F10">
        <w:rPr>
          <w:rFonts w:ascii="Abadi" w:hAnsi="Abadi"/>
          <w:bCs/>
          <w:sz w:val="21"/>
          <w:szCs w:val="21"/>
          <w:lang w:val="es-MX"/>
        </w:rPr>
        <w:t xml:space="preserve"> no es por sus recursos materiales</w:t>
      </w:r>
      <w:r>
        <w:rPr>
          <w:rFonts w:ascii="Abadi" w:hAnsi="Abadi"/>
          <w:bCs/>
          <w:sz w:val="21"/>
          <w:szCs w:val="21"/>
          <w:lang w:val="es-MX"/>
        </w:rPr>
        <w:t>,</w:t>
      </w:r>
      <w:r w:rsidR="00002F10" w:rsidRPr="00002F10">
        <w:rPr>
          <w:rFonts w:ascii="Abadi" w:hAnsi="Abadi"/>
          <w:bCs/>
          <w:sz w:val="21"/>
          <w:szCs w:val="21"/>
          <w:lang w:val="es-MX"/>
        </w:rPr>
        <w:t xml:space="preserve"> sino por el espíritu emprendedor</w:t>
      </w:r>
      <w:r>
        <w:rPr>
          <w:rFonts w:ascii="Abadi" w:hAnsi="Abadi"/>
          <w:bCs/>
          <w:sz w:val="21"/>
          <w:szCs w:val="21"/>
          <w:lang w:val="es-MX"/>
        </w:rPr>
        <w:t>,</w:t>
      </w:r>
      <w:r w:rsidR="00002F10" w:rsidRPr="00002F10">
        <w:rPr>
          <w:rFonts w:ascii="Abadi" w:hAnsi="Abadi"/>
          <w:bCs/>
          <w:sz w:val="21"/>
          <w:szCs w:val="21"/>
          <w:lang w:val="es-MX"/>
        </w:rPr>
        <w:t xml:space="preserve"> industrioso y esforzado de su gente</w:t>
      </w:r>
      <w:r>
        <w:rPr>
          <w:rFonts w:ascii="Abadi" w:hAnsi="Abadi"/>
          <w:bCs/>
          <w:sz w:val="21"/>
          <w:szCs w:val="21"/>
          <w:lang w:val="es-MX"/>
        </w:rPr>
        <w:t>;</w:t>
      </w:r>
      <w:r w:rsidR="00002F10" w:rsidRPr="00002F10">
        <w:rPr>
          <w:rFonts w:ascii="Abadi" w:hAnsi="Abadi"/>
          <w:bCs/>
          <w:sz w:val="21"/>
          <w:szCs w:val="21"/>
          <w:lang w:val="es-MX"/>
        </w:rPr>
        <w:t xml:space="preserve"> León se ubica al final del </w:t>
      </w:r>
      <w:r>
        <w:rPr>
          <w:rFonts w:ascii="Abadi" w:hAnsi="Abadi"/>
          <w:bCs/>
          <w:sz w:val="21"/>
          <w:szCs w:val="21"/>
          <w:lang w:val="es-MX"/>
        </w:rPr>
        <w:t>fertilismo</w:t>
      </w:r>
      <w:r w:rsidR="00002F10" w:rsidRPr="00002F10">
        <w:rPr>
          <w:rFonts w:ascii="Abadi" w:hAnsi="Abadi"/>
          <w:bCs/>
          <w:sz w:val="21"/>
          <w:szCs w:val="21"/>
          <w:lang w:val="es-MX"/>
        </w:rPr>
        <w:t xml:space="preserve"> del bajío mexicano y donde empiezan los promontorios de los </w:t>
      </w:r>
      <w:r w:rsidRPr="00002F10">
        <w:rPr>
          <w:rFonts w:ascii="Abadi" w:hAnsi="Abadi"/>
          <w:bCs/>
          <w:sz w:val="21"/>
          <w:szCs w:val="21"/>
          <w:lang w:val="es-MX"/>
        </w:rPr>
        <w:t xml:space="preserve">Altos </w:t>
      </w:r>
      <w:r w:rsidR="00002F10" w:rsidRPr="00002F10">
        <w:rPr>
          <w:rFonts w:ascii="Abadi" w:hAnsi="Abadi"/>
          <w:bCs/>
          <w:sz w:val="21"/>
          <w:szCs w:val="21"/>
          <w:lang w:val="es-MX"/>
        </w:rPr>
        <w:t>de Jalisco</w:t>
      </w:r>
      <w:r>
        <w:rPr>
          <w:rFonts w:ascii="Abadi" w:hAnsi="Abadi"/>
          <w:bCs/>
          <w:sz w:val="21"/>
          <w:szCs w:val="21"/>
          <w:lang w:val="es-MX"/>
        </w:rPr>
        <w:t>. Es un</w:t>
      </w:r>
      <w:r w:rsidR="00002F10" w:rsidRPr="00002F10">
        <w:rPr>
          <w:rFonts w:ascii="Abadi" w:hAnsi="Abadi"/>
          <w:bCs/>
          <w:sz w:val="21"/>
          <w:szCs w:val="21"/>
          <w:lang w:val="es-MX"/>
        </w:rPr>
        <w:t xml:space="preserve">a tierra árida y sin </w:t>
      </w:r>
      <w:r w:rsidRPr="00002F10">
        <w:rPr>
          <w:rFonts w:ascii="Abadi" w:hAnsi="Abadi"/>
          <w:bCs/>
          <w:sz w:val="21"/>
          <w:szCs w:val="21"/>
          <w:lang w:val="es-MX"/>
        </w:rPr>
        <w:t>agua,</w:t>
      </w:r>
      <w:r w:rsidR="00002F10" w:rsidRPr="00002F10">
        <w:rPr>
          <w:rFonts w:ascii="Abadi" w:hAnsi="Abadi"/>
          <w:bCs/>
          <w:sz w:val="21"/>
          <w:szCs w:val="21"/>
          <w:lang w:val="es-MX"/>
        </w:rPr>
        <w:t xml:space="preserve"> pero con pobladores que</w:t>
      </w:r>
      <w:r>
        <w:rPr>
          <w:rFonts w:ascii="Abadi" w:hAnsi="Abadi"/>
          <w:bCs/>
          <w:sz w:val="21"/>
          <w:szCs w:val="21"/>
          <w:lang w:val="es-MX"/>
        </w:rPr>
        <w:t>,</w:t>
      </w:r>
      <w:r w:rsidR="00002F10" w:rsidRPr="00002F10">
        <w:rPr>
          <w:rFonts w:ascii="Abadi" w:hAnsi="Abadi"/>
          <w:bCs/>
          <w:sz w:val="21"/>
          <w:szCs w:val="21"/>
          <w:lang w:val="es-MX"/>
        </w:rPr>
        <w:t xml:space="preserve"> aparte de trabajadores</w:t>
      </w:r>
      <w:r>
        <w:rPr>
          <w:rFonts w:ascii="Abadi" w:hAnsi="Abadi"/>
          <w:bCs/>
          <w:sz w:val="21"/>
          <w:szCs w:val="21"/>
          <w:lang w:val="es-MX"/>
        </w:rPr>
        <w:t>,</w:t>
      </w:r>
      <w:r w:rsidR="00002F10" w:rsidRPr="00002F10">
        <w:rPr>
          <w:rFonts w:ascii="Abadi" w:hAnsi="Abadi"/>
          <w:bCs/>
          <w:sz w:val="21"/>
          <w:szCs w:val="21"/>
          <w:lang w:val="es-MX"/>
        </w:rPr>
        <w:t xml:space="preserve"> son tan nobles que siempre han abierto sus puertas</w:t>
      </w:r>
      <w:r>
        <w:rPr>
          <w:rFonts w:ascii="Abadi" w:hAnsi="Abadi"/>
          <w:bCs/>
          <w:sz w:val="21"/>
          <w:szCs w:val="21"/>
          <w:lang w:val="es-MX"/>
        </w:rPr>
        <w:t>,</w:t>
      </w:r>
      <w:r w:rsidR="00002F10" w:rsidRPr="00002F10">
        <w:rPr>
          <w:rFonts w:ascii="Abadi" w:hAnsi="Abadi"/>
          <w:bCs/>
          <w:sz w:val="21"/>
          <w:szCs w:val="21"/>
          <w:lang w:val="es-MX"/>
        </w:rPr>
        <w:t xml:space="preserve"> sus brazos y su corazón para darle acogida</w:t>
      </w:r>
      <w:r>
        <w:rPr>
          <w:rFonts w:ascii="Abadi" w:hAnsi="Abadi"/>
          <w:bCs/>
          <w:sz w:val="21"/>
          <w:szCs w:val="21"/>
          <w:lang w:val="es-MX"/>
        </w:rPr>
        <w:t>,</w:t>
      </w:r>
      <w:r w:rsidR="00002F10" w:rsidRPr="00002F10">
        <w:rPr>
          <w:rFonts w:ascii="Abadi" w:hAnsi="Abadi"/>
          <w:bCs/>
          <w:sz w:val="21"/>
          <w:szCs w:val="21"/>
          <w:lang w:val="es-MX"/>
        </w:rPr>
        <w:t xml:space="preserve"> abrigo y amparo a muchas generaciones de habitantes de los </w:t>
      </w:r>
      <w:r w:rsidRPr="00002F10">
        <w:rPr>
          <w:rFonts w:ascii="Abadi" w:hAnsi="Abadi"/>
          <w:bCs/>
          <w:sz w:val="21"/>
          <w:szCs w:val="21"/>
          <w:lang w:val="es-MX"/>
        </w:rPr>
        <w:t>Altos</w:t>
      </w:r>
      <w:r>
        <w:rPr>
          <w:rFonts w:ascii="Abadi" w:hAnsi="Abadi"/>
          <w:bCs/>
          <w:sz w:val="21"/>
          <w:szCs w:val="21"/>
          <w:lang w:val="es-MX"/>
        </w:rPr>
        <w:t>,</w:t>
      </w:r>
      <w:r w:rsidRPr="00002F10">
        <w:rPr>
          <w:rFonts w:ascii="Abadi" w:hAnsi="Abadi"/>
          <w:bCs/>
          <w:sz w:val="21"/>
          <w:szCs w:val="21"/>
          <w:lang w:val="es-MX"/>
        </w:rPr>
        <w:t xml:space="preserve"> </w:t>
      </w:r>
      <w:r>
        <w:rPr>
          <w:rFonts w:ascii="Abadi" w:hAnsi="Abadi"/>
          <w:bCs/>
          <w:sz w:val="21"/>
          <w:szCs w:val="21"/>
          <w:lang w:val="es-MX"/>
        </w:rPr>
        <w:t>quienes,</w:t>
      </w:r>
      <w:r w:rsidR="00002F10" w:rsidRPr="00002F10">
        <w:rPr>
          <w:rFonts w:ascii="Abadi" w:hAnsi="Abadi"/>
          <w:bCs/>
          <w:sz w:val="21"/>
          <w:szCs w:val="21"/>
          <w:lang w:val="es-MX"/>
        </w:rPr>
        <w:t xml:space="preserve"> en justa correspondencia</w:t>
      </w:r>
      <w:r>
        <w:rPr>
          <w:rFonts w:ascii="Abadi" w:hAnsi="Abadi"/>
          <w:bCs/>
          <w:sz w:val="21"/>
          <w:szCs w:val="21"/>
          <w:lang w:val="es-MX"/>
        </w:rPr>
        <w:t>,</w:t>
      </w:r>
      <w:r w:rsidR="00002F10" w:rsidRPr="00002F10">
        <w:rPr>
          <w:rFonts w:ascii="Abadi" w:hAnsi="Abadi"/>
          <w:bCs/>
          <w:sz w:val="21"/>
          <w:szCs w:val="21"/>
          <w:lang w:val="es-MX"/>
        </w:rPr>
        <w:t xml:space="preserve"> no tendrían </w:t>
      </w:r>
      <w:r>
        <w:rPr>
          <w:rFonts w:ascii="Abadi" w:hAnsi="Abadi"/>
          <w:bCs/>
          <w:sz w:val="21"/>
          <w:szCs w:val="21"/>
          <w:lang w:val="es-MX"/>
        </w:rPr>
        <w:t>por qué</w:t>
      </w:r>
      <w:r w:rsidR="00002F10" w:rsidRPr="00002F10">
        <w:rPr>
          <w:rFonts w:ascii="Abadi" w:hAnsi="Abadi"/>
          <w:bCs/>
          <w:sz w:val="21"/>
          <w:szCs w:val="21"/>
          <w:lang w:val="es-MX"/>
        </w:rPr>
        <w:t xml:space="preserve"> negar el paso del agua para los leoneses</w:t>
      </w:r>
      <w:r>
        <w:rPr>
          <w:rFonts w:ascii="Abadi" w:hAnsi="Abadi"/>
          <w:bCs/>
          <w:sz w:val="21"/>
          <w:szCs w:val="21"/>
          <w:lang w:val="es-MX"/>
        </w:rPr>
        <w:t>.</w:t>
      </w:r>
    </w:p>
    <w:p w14:paraId="4A61248C" w14:textId="77777777" w:rsidR="00D74F4B" w:rsidRDefault="00D74F4B" w:rsidP="002745BE">
      <w:pPr>
        <w:pStyle w:val="Sangradetextonormal"/>
        <w:tabs>
          <w:tab w:val="left" w:pos="993"/>
        </w:tabs>
        <w:spacing w:after="0"/>
        <w:ind w:left="0" w:firstLine="709"/>
        <w:jc w:val="both"/>
        <w:rPr>
          <w:rFonts w:ascii="Abadi" w:hAnsi="Abadi"/>
          <w:bCs/>
          <w:sz w:val="21"/>
          <w:szCs w:val="21"/>
          <w:lang w:val="es-MX"/>
        </w:rPr>
      </w:pPr>
    </w:p>
    <w:p w14:paraId="4E18E752" w14:textId="399CDEAA" w:rsidR="00D74F4B" w:rsidRDefault="00D74F4B"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Nos</w:t>
      </w:r>
      <w:r w:rsidR="00002F10" w:rsidRPr="00002F10">
        <w:rPr>
          <w:rFonts w:ascii="Abadi" w:hAnsi="Abadi"/>
          <w:bCs/>
          <w:sz w:val="21"/>
          <w:szCs w:val="21"/>
          <w:lang w:val="es-MX"/>
        </w:rPr>
        <w:t xml:space="preserve"> pronunciamos por la </w:t>
      </w:r>
      <w:r>
        <w:rPr>
          <w:rFonts w:ascii="Abadi" w:hAnsi="Abadi"/>
          <w:bCs/>
          <w:sz w:val="21"/>
          <w:szCs w:val="21"/>
          <w:lang w:val="es-MX"/>
        </w:rPr>
        <w:t>co</w:t>
      </w:r>
      <w:r w:rsidR="00002F10" w:rsidRPr="00002F10">
        <w:rPr>
          <w:rFonts w:ascii="Abadi" w:hAnsi="Abadi"/>
          <w:bCs/>
          <w:sz w:val="21"/>
          <w:szCs w:val="21"/>
          <w:lang w:val="es-MX"/>
        </w:rPr>
        <w:t>ntinuación y culminación de la obra porque es el proyecto técnica y ambientalmente más idóneo</w:t>
      </w:r>
      <w:r>
        <w:rPr>
          <w:rFonts w:ascii="Abadi" w:hAnsi="Abadi"/>
          <w:bCs/>
          <w:sz w:val="21"/>
          <w:szCs w:val="21"/>
          <w:lang w:val="es-MX"/>
        </w:rPr>
        <w:t>,</w:t>
      </w:r>
      <w:r w:rsidR="00002F10" w:rsidRPr="00002F10">
        <w:rPr>
          <w:rFonts w:ascii="Abadi" w:hAnsi="Abadi"/>
          <w:bCs/>
          <w:sz w:val="21"/>
          <w:szCs w:val="21"/>
          <w:lang w:val="es-MX"/>
        </w:rPr>
        <w:t xml:space="preserve"> según lo ha determinado el estudio que encargó el Gobierno de Jalisco a la oficina de las Naciones Unidas de </w:t>
      </w:r>
      <w:r w:rsidRPr="00002F10">
        <w:rPr>
          <w:rFonts w:ascii="Abadi" w:hAnsi="Abadi"/>
          <w:bCs/>
          <w:sz w:val="21"/>
          <w:szCs w:val="21"/>
          <w:lang w:val="es-MX"/>
        </w:rPr>
        <w:t xml:space="preserve">Servicios </w:t>
      </w:r>
      <w:r w:rsidR="00002F10" w:rsidRPr="00002F10">
        <w:rPr>
          <w:rFonts w:ascii="Abadi" w:hAnsi="Abadi"/>
          <w:bCs/>
          <w:sz w:val="21"/>
          <w:szCs w:val="21"/>
          <w:lang w:val="es-MX"/>
        </w:rPr>
        <w:t xml:space="preserve">para </w:t>
      </w:r>
      <w:r w:rsidRPr="00002F10">
        <w:rPr>
          <w:rFonts w:ascii="Abadi" w:hAnsi="Abadi"/>
          <w:bCs/>
          <w:sz w:val="21"/>
          <w:szCs w:val="21"/>
          <w:lang w:val="es-MX"/>
        </w:rPr>
        <w:t>Proyectos</w:t>
      </w:r>
      <w:r>
        <w:rPr>
          <w:rFonts w:ascii="Abadi" w:hAnsi="Abadi"/>
          <w:bCs/>
          <w:sz w:val="21"/>
          <w:szCs w:val="21"/>
          <w:lang w:val="es-MX"/>
        </w:rPr>
        <w:t>;</w:t>
      </w:r>
    </w:p>
    <w:p w14:paraId="38CB12B2" w14:textId="77777777" w:rsidR="00D74F4B" w:rsidRDefault="00002F10" w:rsidP="00D74F4B">
      <w:pPr>
        <w:pStyle w:val="Sangradetextonormal"/>
        <w:tabs>
          <w:tab w:val="left" w:pos="993"/>
        </w:tabs>
        <w:spacing w:after="0"/>
        <w:ind w:left="0"/>
        <w:jc w:val="both"/>
        <w:rPr>
          <w:rFonts w:ascii="Abadi" w:hAnsi="Abadi"/>
          <w:bCs/>
          <w:sz w:val="21"/>
          <w:szCs w:val="21"/>
          <w:lang w:val="es-MX"/>
        </w:rPr>
      </w:pPr>
      <w:r w:rsidRPr="00002F10">
        <w:rPr>
          <w:rFonts w:ascii="Abadi" w:hAnsi="Abadi"/>
          <w:bCs/>
          <w:sz w:val="21"/>
          <w:szCs w:val="21"/>
          <w:lang w:val="es-MX"/>
        </w:rPr>
        <w:t>nos decantamos por esa solución porque hasta la fecha se han gastado más de 35</w:t>
      </w:r>
      <w:r w:rsidR="00D74F4B">
        <w:rPr>
          <w:rFonts w:ascii="Abadi" w:hAnsi="Abadi"/>
          <w:bCs/>
          <w:sz w:val="21"/>
          <w:szCs w:val="21"/>
          <w:lang w:val="es-MX"/>
        </w:rPr>
        <w:t>,</w:t>
      </w:r>
      <w:r w:rsidRPr="00002F10">
        <w:rPr>
          <w:rFonts w:ascii="Abadi" w:hAnsi="Abadi"/>
          <w:bCs/>
          <w:sz w:val="21"/>
          <w:szCs w:val="21"/>
          <w:lang w:val="es-MX"/>
        </w:rPr>
        <w:t>300 millones de pesos</w:t>
      </w:r>
      <w:r w:rsidR="00D74F4B">
        <w:rPr>
          <w:rFonts w:ascii="Abadi" w:hAnsi="Abadi"/>
          <w:bCs/>
          <w:sz w:val="21"/>
          <w:szCs w:val="21"/>
          <w:lang w:val="es-MX"/>
        </w:rPr>
        <w:t xml:space="preserve"> y ni</w:t>
      </w:r>
      <w:r w:rsidRPr="00002F10">
        <w:rPr>
          <w:rFonts w:ascii="Abadi" w:hAnsi="Abadi"/>
          <w:bCs/>
          <w:sz w:val="21"/>
          <w:szCs w:val="21"/>
          <w:lang w:val="es-MX"/>
        </w:rPr>
        <w:t xml:space="preserve"> el pueblo de México ni la gente de Guanajuato tienen </w:t>
      </w:r>
      <w:r w:rsidR="00D74F4B" w:rsidRPr="00002F10">
        <w:rPr>
          <w:rFonts w:ascii="Abadi" w:hAnsi="Abadi"/>
          <w:bCs/>
          <w:sz w:val="21"/>
          <w:szCs w:val="21"/>
          <w:lang w:val="es-MX"/>
        </w:rPr>
        <w:t>por</w:t>
      </w:r>
      <w:r w:rsidR="00D74F4B">
        <w:rPr>
          <w:rFonts w:ascii="Abadi" w:hAnsi="Abadi"/>
          <w:bCs/>
          <w:sz w:val="21"/>
          <w:szCs w:val="21"/>
          <w:lang w:val="es-MX"/>
        </w:rPr>
        <w:t xml:space="preserve"> </w:t>
      </w:r>
      <w:r w:rsidR="00D74F4B" w:rsidRPr="00002F10">
        <w:rPr>
          <w:rFonts w:ascii="Abadi" w:hAnsi="Abadi"/>
          <w:bCs/>
          <w:sz w:val="21"/>
          <w:szCs w:val="21"/>
          <w:lang w:val="es-MX"/>
        </w:rPr>
        <w:t>qué</w:t>
      </w:r>
      <w:r w:rsidRPr="00002F10">
        <w:rPr>
          <w:rFonts w:ascii="Abadi" w:hAnsi="Abadi"/>
          <w:bCs/>
          <w:sz w:val="21"/>
          <w:szCs w:val="21"/>
          <w:lang w:val="es-MX"/>
        </w:rPr>
        <w:t xml:space="preserve"> dilapidar</w:t>
      </w:r>
      <w:r w:rsidR="00D74F4B">
        <w:rPr>
          <w:rFonts w:ascii="Abadi" w:hAnsi="Abadi"/>
          <w:bCs/>
          <w:sz w:val="21"/>
          <w:szCs w:val="21"/>
          <w:lang w:val="es-MX"/>
        </w:rPr>
        <w:t xml:space="preserve"> e</w:t>
      </w:r>
      <w:r w:rsidRPr="00002F10">
        <w:rPr>
          <w:rFonts w:ascii="Abadi" w:hAnsi="Abadi"/>
          <w:bCs/>
          <w:sz w:val="21"/>
          <w:szCs w:val="21"/>
          <w:lang w:val="es-MX"/>
        </w:rPr>
        <w:t>se dinero</w:t>
      </w:r>
      <w:r w:rsidR="00D74F4B">
        <w:rPr>
          <w:rFonts w:ascii="Abadi" w:hAnsi="Abadi"/>
          <w:bCs/>
          <w:sz w:val="21"/>
          <w:szCs w:val="21"/>
          <w:lang w:val="es-MX"/>
        </w:rPr>
        <w:t>.</w:t>
      </w:r>
    </w:p>
    <w:p w14:paraId="4477A070" w14:textId="77777777" w:rsidR="00D74F4B" w:rsidRDefault="00D74F4B" w:rsidP="00D74F4B">
      <w:pPr>
        <w:pStyle w:val="Sangradetextonormal"/>
        <w:tabs>
          <w:tab w:val="left" w:pos="993"/>
        </w:tabs>
        <w:spacing w:after="0"/>
        <w:ind w:left="0" w:firstLine="709"/>
        <w:jc w:val="both"/>
        <w:rPr>
          <w:rFonts w:ascii="Abadi" w:hAnsi="Abadi"/>
          <w:bCs/>
          <w:sz w:val="21"/>
          <w:szCs w:val="21"/>
          <w:lang w:val="es-MX"/>
        </w:rPr>
      </w:pPr>
    </w:p>
    <w:p w14:paraId="3AD20204" w14:textId="2A0BA251" w:rsidR="00D74F4B" w:rsidRDefault="00D74F4B" w:rsidP="00D74F4B">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P</w:t>
      </w:r>
      <w:r w:rsidR="00002F10" w:rsidRPr="00002F10">
        <w:rPr>
          <w:rFonts w:ascii="Abadi" w:hAnsi="Abadi"/>
          <w:bCs/>
          <w:sz w:val="21"/>
          <w:szCs w:val="21"/>
          <w:lang w:val="es-MX"/>
        </w:rPr>
        <w:t xml:space="preserve">edimos que se cumpla el </w:t>
      </w:r>
      <w:r w:rsidRPr="00002F10">
        <w:rPr>
          <w:rFonts w:ascii="Abadi" w:hAnsi="Abadi"/>
          <w:bCs/>
          <w:sz w:val="21"/>
          <w:szCs w:val="21"/>
          <w:lang w:val="es-MX"/>
        </w:rPr>
        <w:t xml:space="preserve">Pacto </w:t>
      </w:r>
      <w:r w:rsidR="00002F10" w:rsidRPr="00002F10">
        <w:rPr>
          <w:rFonts w:ascii="Abadi" w:hAnsi="Abadi"/>
          <w:bCs/>
          <w:sz w:val="21"/>
          <w:szCs w:val="21"/>
          <w:lang w:val="es-MX"/>
        </w:rPr>
        <w:t>que se estuvieron los gobernadores de Guanajuato y Jalisco el 29 de junio anterior</w:t>
      </w:r>
      <w:r>
        <w:rPr>
          <w:rFonts w:ascii="Abadi" w:hAnsi="Abadi"/>
          <w:bCs/>
          <w:sz w:val="21"/>
          <w:szCs w:val="21"/>
          <w:lang w:val="es-MX"/>
        </w:rPr>
        <w:t>,</w:t>
      </w:r>
      <w:r w:rsidR="00002F10" w:rsidRPr="00002F10">
        <w:rPr>
          <w:rFonts w:ascii="Abadi" w:hAnsi="Abadi"/>
          <w:bCs/>
          <w:sz w:val="21"/>
          <w:szCs w:val="21"/>
          <w:lang w:val="es-MX"/>
        </w:rPr>
        <w:t xml:space="preserve"> porque</w:t>
      </w:r>
      <w:r>
        <w:rPr>
          <w:rFonts w:ascii="Abadi" w:hAnsi="Abadi"/>
          <w:bCs/>
          <w:sz w:val="21"/>
          <w:szCs w:val="21"/>
          <w:lang w:val="es-MX"/>
        </w:rPr>
        <w:t>,</w:t>
      </w:r>
      <w:r w:rsidR="00002F10" w:rsidRPr="00002F10">
        <w:rPr>
          <w:rFonts w:ascii="Abadi" w:hAnsi="Abadi"/>
          <w:bCs/>
          <w:sz w:val="21"/>
          <w:szCs w:val="21"/>
          <w:lang w:val="es-MX"/>
        </w:rPr>
        <w:t xml:space="preserve"> en un principio</w:t>
      </w:r>
      <w:r>
        <w:rPr>
          <w:rFonts w:ascii="Abadi" w:hAnsi="Abadi"/>
          <w:bCs/>
          <w:sz w:val="21"/>
          <w:szCs w:val="21"/>
          <w:lang w:val="es-MX"/>
        </w:rPr>
        <w:t>,</w:t>
      </w:r>
      <w:r w:rsidR="00002F10" w:rsidRPr="00002F10">
        <w:rPr>
          <w:rFonts w:ascii="Abadi" w:hAnsi="Abadi"/>
          <w:bCs/>
          <w:sz w:val="21"/>
          <w:szCs w:val="21"/>
          <w:lang w:val="es-MX"/>
        </w:rPr>
        <w:t xml:space="preserve"> el proyecto contemplaba toda el agua para Guanajuato</w:t>
      </w:r>
      <w:r>
        <w:rPr>
          <w:rFonts w:ascii="Abadi" w:hAnsi="Abadi"/>
          <w:bCs/>
          <w:sz w:val="21"/>
          <w:szCs w:val="21"/>
          <w:lang w:val="es-MX"/>
        </w:rPr>
        <w:t>. L</w:t>
      </w:r>
      <w:r w:rsidRPr="00002F10">
        <w:rPr>
          <w:rFonts w:ascii="Abadi" w:hAnsi="Abadi"/>
          <w:bCs/>
          <w:sz w:val="21"/>
          <w:szCs w:val="21"/>
          <w:lang w:val="es-MX"/>
        </w:rPr>
        <w:t>uego</w:t>
      </w:r>
      <w:r w:rsidR="00002F10" w:rsidRPr="00002F10">
        <w:rPr>
          <w:rFonts w:ascii="Abadi" w:hAnsi="Abadi"/>
          <w:bCs/>
          <w:sz w:val="21"/>
          <w:szCs w:val="21"/>
          <w:lang w:val="es-MX"/>
        </w:rPr>
        <w:t xml:space="preserve"> se modificó a 60 por ciento para Guanajuato y 40 por ciento para Jalisco y</w:t>
      </w:r>
      <w:r>
        <w:rPr>
          <w:rFonts w:ascii="Abadi" w:hAnsi="Abadi"/>
          <w:bCs/>
          <w:sz w:val="21"/>
          <w:szCs w:val="21"/>
          <w:lang w:val="es-MX"/>
        </w:rPr>
        <w:t>,</w:t>
      </w:r>
      <w:r w:rsidR="00002F10" w:rsidRPr="00002F10">
        <w:rPr>
          <w:rFonts w:ascii="Abadi" w:hAnsi="Abadi"/>
          <w:bCs/>
          <w:sz w:val="21"/>
          <w:szCs w:val="21"/>
          <w:lang w:val="es-MX"/>
        </w:rPr>
        <w:t xml:space="preserve"> ahora</w:t>
      </w:r>
      <w:r>
        <w:rPr>
          <w:rFonts w:ascii="Abadi" w:hAnsi="Abadi"/>
          <w:bCs/>
          <w:sz w:val="21"/>
          <w:szCs w:val="21"/>
          <w:lang w:val="es-MX"/>
        </w:rPr>
        <w:t>,</w:t>
      </w:r>
      <w:r w:rsidR="00002F10" w:rsidRPr="00002F10">
        <w:rPr>
          <w:rFonts w:ascii="Abadi" w:hAnsi="Abadi"/>
          <w:bCs/>
          <w:sz w:val="21"/>
          <w:szCs w:val="21"/>
          <w:lang w:val="es-MX"/>
        </w:rPr>
        <w:t xml:space="preserve"> después del </w:t>
      </w:r>
      <w:r w:rsidRPr="00002F10">
        <w:rPr>
          <w:rFonts w:ascii="Abadi" w:hAnsi="Abadi"/>
          <w:bCs/>
          <w:sz w:val="21"/>
          <w:szCs w:val="21"/>
          <w:lang w:val="es-MX"/>
        </w:rPr>
        <w:t>Convenio</w:t>
      </w:r>
      <w:r>
        <w:rPr>
          <w:rFonts w:ascii="Abadi" w:hAnsi="Abadi"/>
          <w:bCs/>
          <w:sz w:val="21"/>
          <w:szCs w:val="21"/>
          <w:lang w:val="es-MX"/>
        </w:rPr>
        <w:t>,</w:t>
      </w:r>
      <w:r w:rsidR="00002F10" w:rsidRPr="00002F10">
        <w:rPr>
          <w:rFonts w:ascii="Abadi" w:hAnsi="Abadi"/>
          <w:bCs/>
          <w:sz w:val="21"/>
          <w:szCs w:val="21"/>
          <w:lang w:val="es-MX"/>
        </w:rPr>
        <w:t xml:space="preserve"> sólo nos dejan 30 por ciento para Guanajuato y 70 por ciento para nuestros vecinos</w:t>
      </w:r>
      <w:r>
        <w:rPr>
          <w:rFonts w:ascii="Abadi" w:hAnsi="Abadi"/>
          <w:bCs/>
          <w:sz w:val="21"/>
          <w:szCs w:val="21"/>
          <w:lang w:val="es-MX"/>
        </w:rPr>
        <w:t>, al paso que vamos,</w:t>
      </w:r>
      <w:r w:rsidR="00002F10" w:rsidRPr="00002F10">
        <w:rPr>
          <w:rFonts w:ascii="Abadi" w:hAnsi="Abadi"/>
          <w:bCs/>
          <w:sz w:val="21"/>
          <w:szCs w:val="21"/>
          <w:lang w:val="es-MX"/>
        </w:rPr>
        <w:t xml:space="preserve"> no nos dejaría</w:t>
      </w:r>
      <w:r>
        <w:rPr>
          <w:rFonts w:ascii="Abadi" w:hAnsi="Abadi"/>
          <w:bCs/>
          <w:sz w:val="21"/>
          <w:szCs w:val="21"/>
          <w:lang w:val="es-MX"/>
        </w:rPr>
        <w:t>n</w:t>
      </w:r>
      <w:r w:rsidR="00002F10" w:rsidRPr="00002F10">
        <w:rPr>
          <w:rFonts w:ascii="Abadi" w:hAnsi="Abadi"/>
          <w:bCs/>
          <w:sz w:val="21"/>
          <w:szCs w:val="21"/>
          <w:lang w:val="es-MX"/>
        </w:rPr>
        <w:t xml:space="preserve"> nada</w:t>
      </w:r>
      <w:r>
        <w:rPr>
          <w:rFonts w:ascii="Abadi" w:hAnsi="Abadi"/>
          <w:bCs/>
          <w:sz w:val="21"/>
          <w:szCs w:val="21"/>
          <w:lang w:val="es-MX"/>
        </w:rPr>
        <w:t>.</w:t>
      </w:r>
    </w:p>
    <w:p w14:paraId="238A8907" w14:textId="77777777" w:rsidR="00D74F4B" w:rsidRDefault="00D74F4B" w:rsidP="00D74F4B">
      <w:pPr>
        <w:pStyle w:val="Sangradetextonormal"/>
        <w:tabs>
          <w:tab w:val="left" w:pos="993"/>
        </w:tabs>
        <w:spacing w:after="0"/>
        <w:ind w:left="0" w:firstLine="709"/>
        <w:jc w:val="both"/>
        <w:rPr>
          <w:rFonts w:ascii="Abadi" w:hAnsi="Abadi"/>
          <w:bCs/>
          <w:sz w:val="21"/>
          <w:szCs w:val="21"/>
          <w:lang w:val="es-MX"/>
        </w:rPr>
      </w:pPr>
    </w:p>
    <w:p w14:paraId="698D09F0" w14:textId="77777777" w:rsidR="00D74F4B" w:rsidRDefault="00D74F4B" w:rsidP="00D74F4B">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N</w:t>
      </w:r>
      <w:r w:rsidR="00002F10" w:rsidRPr="00002F10">
        <w:rPr>
          <w:rFonts w:ascii="Abadi" w:hAnsi="Abadi"/>
          <w:bCs/>
          <w:sz w:val="21"/>
          <w:szCs w:val="21"/>
          <w:lang w:val="es-MX"/>
        </w:rPr>
        <w:t xml:space="preserve">os pronunciamos por </w:t>
      </w:r>
      <w:r>
        <w:rPr>
          <w:rFonts w:ascii="Abadi" w:hAnsi="Abadi"/>
          <w:bCs/>
          <w:sz w:val="21"/>
          <w:szCs w:val="21"/>
          <w:lang w:val="es-MX"/>
        </w:rPr>
        <w:t>El Zapotillo,</w:t>
      </w:r>
      <w:r w:rsidR="00002F10" w:rsidRPr="00002F10">
        <w:rPr>
          <w:rFonts w:ascii="Abadi" w:hAnsi="Abadi"/>
          <w:bCs/>
          <w:sz w:val="21"/>
          <w:szCs w:val="21"/>
          <w:lang w:val="es-MX"/>
        </w:rPr>
        <w:t xml:space="preserve"> porque en un plano de ética política el proyecto representa el mayor bien y el menor perjuicio</w:t>
      </w:r>
      <w:r>
        <w:rPr>
          <w:rFonts w:ascii="Abadi" w:hAnsi="Abadi"/>
          <w:bCs/>
          <w:sz w:val="21"/>
          <w:szCs w:val="21"/>
          <w:lang w:val="es-MX"/>
        </w:rPr>
        <w:t xml:space="preserve">, y es </w:t>
      </w:r>
      <w:r w:rsidR="00002F10" w:rsidRPr="00002F10">
        <w:rPr>
          <w:rFonts w:ascii="Abadi" w:hAnsi="Abadi"/>
          <w:bCs/>
          <w:sz w:val="21"/>
          <w:szCs w:val="21"/>
          <w:lang w:val="es-MX"/>
        </w:rPr>
        <w:t xml:space="preserve">el beneficio más grande porque a fin de cuentas beneficiaría a </w:t>
      </w:r>
      <w:r>
        <w:rPr>
          <w:rFonts w:ascii="Abadi" w:hAnsi="Abadi"/>
          <w:bCs/>
          <w:sz w:val="21"/>
          <w:szCs w:val="21"/>
          <w:lang w:val="es-MX"/>
        </w:rPr>
        <w:t>2.3</w:t>
      </w:r>
      <w:r w:rsidR="00002F10" w:rsidRPr="00002F10">
        <w:rPr>
          <w:rFonts w:ascii="Abadi" w:hAnsi="Abadi"/>
          <w:bCs/>
          <w:sz w:val="21"/>
          <w:szCs w:val="21"/>
          <w:lang w:val="es-MX"/>
        </w:rPr>
        <w:t xml:space="preserve"> </w:t>
      </w:r>
      <w:r>
        <w:rPr>
          <w:rFonts w:ascii="Abadi" w:hAnsi="Abadi"/>
          <w:bCs/>
          <w:sz w:val="21"/>
          <w:szCs w:val="21"/>
          <w:lang w:val="es-MX"/>
        </w:rPr>
        <w:t>b</w:t>
      </w:r>
      <w:r w:rsidR="00002F10" w:rsidRPr="00002F10">
        <w:rPr>
          <w:rFonts w:ascii="Abadi" w:hAnsi="Abadi"/>
          <w:bCs/>
          <w:sz w:val="21"/>
          <w:szCs w:val="21"/>
          <w:lang w:val="es-MX"/>
        </w:rPr>
        <w:t>illones de habitantes de León</w:t>
      </w:r>
      <w:r>
        <w:rPr>
          <w:rFonts w:ascii="Abadi" w:hAnsi="Abadi"/>
          <w:bCs/>
          <w:sz w:val="21"/>
          <w:szCs w:val="21"/>
          <w:lang w:val="es-MX"/>
        </w:rPr>
        <w:t>,</w:t>
      </w:r>
      <w:r w:rsidR="00002F10" w:rsidRPr="00002F10">
        <w:rPr>
          <w:rFonts w:ascii="Abadi" w:hAnsi="Abadi"/>
          <w:bCs/>
          <w:sz w:val="21"/>
          <w:szCs w:val="21"/>
          <w:lang w:val="es-MX"/>
        </w:rPr>
        <w:t xml:space="preserve"> Guadalajara</w:t>
      </w:r>
      <w:r>
        <w:rPr>
          <w:rFonts w:ascii="Abadi" w:hAnsi="Abadi"/>
          <w:bCs/>
          <w:sz w:val="21"/>
          <w:szCs w:val="21"/>
          <w:lang w:val="es-MX"/>
        </w:rPr>
        <w:t>,</w:t>
      </w:r>
      <w:r w:rsidR="00002F10" w:rsidRPr="00002F10">
        <w:rPr>
          <w:rFonts w:ascii="Abadi" w:hAnsi="Abadi"/>
          <w:bCs/>
          <w:sz w:val="21"/>
          <w:szCs w:val="21"/>
          <w:lang w:val="es-MX"/>
        </w:rPr>
        <w:t xml:space="preserve"> 13 municipios de los </w:t>
      </w:r>
      <w:r w:rsidRPr="00002F10">
        <w:rPr>
          <w:rFonts w:ascii="Abadi" w:hAnsi="Abadi"/>
          <w:bCs/>
          <w:sz w:val="21"/>
          <w:szCs w:val="21"/>
          <w:lang w:val="es-MX"/>
        </w:rPr>
        <w:t xml:space="preserve">Altos </w:t>
      </w:r>
      <w:r w:rsidR="00002F10" w:rsidRPr="00002F10">
        <w:rPr>
          <w:rFonts w:ascii="Abadi" w:hAnsi="Abadi"/>
          <w:bCs/>
          <w:sz w:val="21"/>
          <w:szCs w:val="21"/>
          <w:lang w:val="es-MX"/>
        </w:rPr>
        <w:t>de Jalisco y</w:t>
      </w:r>
      <w:r>
        <w:rPr>
          <w:rFonts w:ascii="Abadi" w:hAnsi="Abadi"/>
          <w:bCs/>
          <w:sz w:val="21"/>
          <w:szCs w:val="21"/>
          <w:lang w:val="es-MX"/>
        </w:rPr>
        <w:t>,</w:t>
      </w:r>
      <w:r w:rsidR="00002F10" w:rsidRPr="00002F10">
        <w:rPr>
          <w:rFonts w:ascii="Abadi" w:hAnsi="Abadi"/>
          <w:bCs/>
          <w:sz w:val="21"/>
          <w:szCs w:val="21"/>
          <w:lang w:val="es-MX"/>
        </w:rPr>
        <w:t xml:space="preserve"> en contrapartida</w:t>
      </w:r>
      <w:r>
        <w:rPr>
          <w:rFonts w:ascii="Abadi" w:hAnsi="Abadi"/>
          <w:bCs/>
          <w:sz w:val="21"/>
          <w:szCs w:val="21"/>
          <w:lang w:val="es-MX"/>
        </w:rPr>
        <w:t>,</w:t>
      </w:r>
      <w:r w:rsidR="00002F10" w:rsidRPr="00002F10">
        <w:rPr>
          <w:rFonts w:ascii="Abadi" w:hAnsi="Abadi"/>
          <w:bCs/>
          <w:sz w:val="21"/>
          <w:szCs w:val="21"/>
          <w:lang w:val="es-MX"/>
        </w:rPr>
        <w:t xml:space="preserve"> sólo quedarían </w:t>
      </w:r>
      <w:r w:rsidR="00002F10" w:rsidRPr="00002F10">
        <w:rPr>
          <w:rFonts w:ascii="Abadi" w:hAnsi="Abadi"/>
          <w:bCs/>
          <w:sz w:val="21"/>
          <w:szCs w:val="21"/>
          <w:lang w:val="es-MX"/>
        </w:rPr>
        <w:lastRenderedPageBreak/>
        <w:t>anegadas 3 comunidades</w:t>
      </w:r>
      <w:r>
        <w:rPr>
          <w:rFonts w:ascii="Abadi" w:hAnsi="Abadi"/>
          <w:bCs/>
          <w:sz w:val="21"/>
          <w:szCs w:val="21"/>
          <w:lang w:val="es-MX"/>
        </w:rPr>
        <w:t>,</w:t>
      </w:r>
      <w:r w:rsidR="00002F10" w:rsidRPr="00002F10">
        <w:rPr>
          <w:rFonts w:ascii="Abadi" w:hAnsi="Abadi"/>
          <w:bCs/>
          <w:sz w:val="21"/>
          <w:szCs w:val="21"/>
          <w:lang w:val="es-MX"/>
        </w:rPr>
        <w:t xml:space="preserve"> prácticamente fantasmas</w:t>
      </w:r>
      <w:r>
        <w:rPr>
          <w:rFonts w:ascii="Abadi" w:hAnsi="Abadi"/>
          <w:bCs/>
          <w:sz w:val="21"/>
          <w:szCs w:val="21"/>
          <w:lang w:val="es-MX"/>
        </w:rPr>
        <w:t>.</w:t>
      </w:r>
    </w:p>
    <w:p w14:paraId="755E2C1A" w14:textId="77777777" w:rsidR="00D74F4B" w:rsidRDefault="00D74F4B" w:rsidP="00D74F4B">
      <w:pPr>
        <w:pStyle w:val="Sangradetextonormal"/>
        <w:tabs>
          <w:tab w:val="left" w:pos="993"/>
        </w:tabs>
        <w:spacing w:after="0"/>
        <w:ind w:left="0" w:firstLine="709"/>
        <w:jc w:val="both"/>
        <w:rPr>
          <w:rFonts w:ascii="Abadi" w:hAnsi="Abadi"/>
          <w:bCs/>
          <w:sz w:val="21"/>
          <w:szCs w:val="21"/>
          <w:lang w:val="es-MX"/>
        </w:rPr>
      </w:pPr>
    </w:p>
    <w:p w14:paraId="25D9FE96" w14:textId="20B6CA19" w:rsidR="00002F10" w:rsidRPr="00002F10" w:rsidRDefault="00D74F4B" w:rsidP="00D74F4B">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C</w:t>
      </w:r>
      <w:r w:rsidR="00002F10" w:rsidRPr="00002F10">
        <w:rPr>
          <w:rFonts w:ascii="Abadi" w:hAnsi="Abadi"/>
          <w:bCs/>
          <w:sz w:val="21"/>
          <w:szCs w:val="21"/>
          <w:lang w:val="es-MX"/>
        </w:rPr>
        <w:t xml:space="preserve">onfiamos que tendremos </w:t>
      </w:r>
      <w:r>
        <w:rPr>
          <w:rFonts w:ascii="Abadi" w:hAnsi="Abadi"/>
          <w:bCs/>
          <w:sz w:val="21"/>
          <w:szCs w:val="21"/>
          <w:lang w:val="es-MX"/>
        </w:rPr>
        <w:t>El Zapotillo</w:t>
      </w:r>
      <w:r w:rsidR="00002F10" w:rsidRPr="00002F10">
        <w:rPr>
          <w:rFonts w:ascii="Abadi" w:hAnsi="Abadi"/>
          <w:bCs/>
          <w:sz w:val="21"/>
          <w:szCs w:val="21"/>
          <w:lang w:val="es-MX"/>
        </w:rPr>
        <w:t xml:space="preserve"> porque así lo prometió el </w:t>
      </w:r>
      <w:r w:rsidR="00090605">
        <w:rPr>
          <w:rFonts w:ascii="Abadi" w:hAnsi="Abadi"/>
          <w:bCs/>
          <w:sz w:val="21"/>
          <w:szCs w:val="21"/>
          <w:lang w:val="es-MX"/>
        </w:rPr>
        <w:t>P</w:t>
      </w:r>
      <w:r w:rsidR="00002F10" w:rsidRPr="00002F10">
        <w:rPr>
          <w:rFonts w:ascii="Abadi" w:hAnsi="Abadi"/>
          <w:bCs/>
          <w:sz w:val="21"/>
          <w:szCs w:val="21"/>
          <w:lang w:val="es-MX"/>
        </w:rPr>
        <w:t xml:space="preserve">residente de la República Andrés Manuel López Obrador el </w:t>
      </w:r>
      <w:r>
        <w:rPr>
          <w:rFonts w:ascii="Abadi" w:hAnsi="Abadi"/>
          <w:bCs/>
          <w:sz w:val="21"/>
          <w:szCs w:val="21"/>
          <w:lang w:val="es-MX"/>
        </w:rPr>
        <w:t>2</w:t>
      </w:r>
      <w:r w:rsidR="00002F10" w:rsidRPr="00002F10">
        <w:rPr>
          <w:rFonts w:ascii="Abadi" w:hAnsi="Abadi"/>
          <w:bCs/>
          <w:sz w:val="21"/>
          <w:szCs w:val="21"/>
          <w:lang w:val="es-MX"/>
        </w:rPr>
        <w:t xml:space="preserve"> de octubre de 2018</w:t>
      </w:r>
      <w:r>
        <w:rPr>
          <w:rFonts w:ascii="Abadi" w:hAnsi="Abadi"/>
          <w:bCs/>
          <w:sz w:val="21"/>
          <w:szCs w:val="21"/>
          <w:lang w:val="es-MX"/>
        </w:rPr>
        <w:t>,</w:t>
      </w:r>
      <w:r w:rsidR="00002F10" w:rsidRPr="00002F10">
        <w:rPr>
          <w:rFonts w:ascii="Abadi" w:hAnsi="Abadi"/>
          <w:bCs/>
          <w:sz w:val="21"/>
          <w:szCs w:val="21"/>
          <w:lang w:val="es-MX"/>
        </w:rPr>
        <w:t xml:space="preserve"> cuando dijo ante los leoneses </w:t>
      </w:r>
      <w:r w:rsidR="00090605">
        <w:rPr>
          <w:rFonts w:ascii="Abadi" w:hAnsi="Abadi"/>
          <w:bCs/>
          <w:sz w:val="21"/>
          <w:szCs w:val="21"/>
          <w:lang w:val="es-MX"/>
        </w:rPr>
        <w:t>»</w:t>
      </w:r>
      <w:r w:rsidR="00002F10" w:rsidRPr="00D74F4B">
        <w:rPr>
          <w:rFonts w:ascii="Abadi" w:hAnsi="Abadi"/>
          <w:bCs/>
          <w:i/>
          <w:sz w:val="21"/>
          <w:szCs w:val="21"/>
          <w:lang w:val="es-MX"/>
        </w:rPr>
        <w:t xml:space="preserve">que ninguna obra quedará inconclusa y que la </w:t>
      </w:r>
      <w:r>
        <w:rPr>
          <w:rFonts w:ascii="Abadi" w:hAnsi="Abadi"/>
          <w:bCs/>
          <w:i/>
          <w:sz w:val="21"/>
          <w:szCs w:val="21"/>
          <w:lang w:val="es-MX"/>
        </w:rPr>
        <w:t>presa va</w:t>
      </w:r>
      <w:r w:rsidR="00090605">
        <w:rPr>
          <w:rFonts w:ascii="Abadi" w:hAnsi="Abadi"/>
          <w:bCs/>
          <w:i/>
          <w:sz w:val="21"/>
          <w:szCs w:val="21"/>
          <w:lang w:val="es-MX"/>
        </w:rPr>
        <w:t>»</w:t>
      </w:r>
      <w:r>
        <w:rPr>
          <w:rFonts w:ascii="Abadi" w:hAnsi="Abadi"/>
          <w:bCs/>
          <w:i/>
          <w:sz w:val="21"/>
          <w:szCs w:val="21"/>
          <w:lang w:val="es-MX"/>
        </w:rPr>
        <w:t xml:space="preserve">; </w:t>
      </w:r>
      <w:r w:rsidR="00002F10" w:rsidRPr="00002F10">
        <w:rPr>
          <w:rFonts w:ascii="Abadi" w:hAnsi="Abadi"/>
          <w:bCs/>
          <w:sz w:val="21"/>
          <w:szCs w:val="21"/>
          <w:lang w:val="es-MX"/>
        </w:rPr>
        <w:t>queremos que</w:t>
      </w:r>
      <w:r>
        <w:rPr>
          <w:rFonts w:ascii="Abadi" w:hAnsi="Abadi"/>
          <w:bCs/>
          <w:sz w:val="21"/>
          <w:szCs w:val="21"/>
          <w:lang w:val="es-MX"/>
        </w:rPr>
        <w:t>,</w:t>
      </w:r>
      <w:r w:rsidR="00002F10" w:rsidRPr="00002F10">
        <w:rPr>
          <w:rFonts w:ascii="Abadi" w:hAnsi="Abadi"/>
          <w:bCs/>
          <w:sz w:val="21"/>
          <w:szCs w:val="21"/>
          <w:lang w:val="es-MX"/>
        </w:rPr>
        <w:t xml:space="preserve"> con estricto apego a la técnica de los estudios de opinión</w:t>
      </w:r>
      <w:r>
        <w:rPr>
          <w:rFonts w:ascii="Abadi" w:hAnsi="Abadi"/>
          <w:bCs/>
          <w:sz w:val="21"/>
          <w:szCs w:val="21"/>
          <w:lang w:val="es-MX"/>
        </w:rPr>
        <w:t>,</w:t>
      </w:r>
      <w:r w:rsidR="00002F10" w:rsidRPr="00002F10">
        <w:rPr>
          <w:rFonts w:ascii="Abadi" w:hAnsi="Abadi"/>
          <w:bCs/>
          <w:sz w:val="21"/>
          <w:szCs w:val="21"/>
          <w:lang w:val="es-MX"/>
        </w:rPr>
        <w:t xml:space="preserve"> se consulte a los interesados y</w:t>
      </w:r>
      <w:r>
        <w:rPr>
          <w:rFonts w:ascii="Abadi" w:hAnsi="Abadi"/>
          <w:bCs/>
          <w:sz w:val="21"/>
          <w:szCs w:val="21"/>
          <w:lang w:val="es-MX"/>
        </w:rPr>
        <w:t>,</w:t>
      </w:r>
      <w:r w:rsidR="00002F10" w:rsidRPr="00002F10">
        <w:rPr>
          <w:rFonts w:ascii="Abadi" w:hAnsi="Abadi"/>
          <w:bCs/>
          <w:sz w:val="21"/>
          <w:szCs w:val="21"/>
          <w:lang w:val="es-MX"/>
        </w:rPr>
        <w:t xml:space="preserve"> con todo respeto que no se reúna a 300 defensores del </w:t>
      </w:r>
      <w:r w:rsidR="00090605">
        <w:rPr>
          <w:rFonts w:ascii="Abadi" w:hAnsi="Abadi"/>
          <w:bCs/>
          <w:sz w:val="21"/>
          <w:szCs w:val="21"/>
          <w:lang w:val="es-MX"/>
        </w:rPr>
        <w:t>Tecámac</w:t>
      </w:r>
      <w:r w:rsidR="00002F10" w:rsidRPr="00002F10">
        <w:rPr>
          <w:rFonts w:ascii="Abadi" w:hAnsi="Abadi"/>
          <w:bCs/>
          <w:sz w:val="21"/>
          <w:szCs w:val="21"/>
          <w:lang w:val="es-MX"/>
        </w:rPr>
        <w:t xml:space="preserve"> </w:t>
      </w:r>
      <w:r>
        <w:rPr>
          <w:rFonts w:ascii="Abadi" w:hAnsi="Abadi"/>
          <w:bCs/>
          <w:sz w:val="21"/>
          <w:szCs w:val="21"/>
          <w:lang w:val="es-MX"/>
        </w:rPr>
        <w:t xml:space="preserve">y a mano alzada se defina </w:t>
      </w:r>
      <w:r w:rsidR="00002F10" w:rsidRPr="00002F10">
        <w:rPr>
          <w:rFonts w:ascii="Abadi" w:hAnsi="Abadi"/>
          <w:bCs/>
          <w:sz w:val="21"/>
          <w:szCs w:val="21"/>
          <w:lang w:val="es-MX"/>
        </w:rPr>
        <w:t xml:space="preserve"> la suerte de los leoneses</w:t>
      </w:r>
      <w:r>
        <w:rPr>
          <w:rFonts w:ascii="Abadi" w:hAnsi="Abadi"/>
          <w:bCs/>
          <w:sz w:val="21"/>
          <w:szCs w:val="21"/>
          <w:lang w:val="es-MX"/>
        </w:rPr>
        <w:t>.</w:t>
      </w:r>
    </w:p>
    <w:p w14:paraId="13D33DFA" w14:textId="77777777" w:rsidR="0027632C" w:rsidRDefault="0027632C" w:rsidP="002745BE">
      <w:pPr>
        <w:pStyle w:val="Sangradetextonormal"/>
        <w:tabs>
          <w:tab w:val="left" w:pos="993"/>
        </w:tabs>
        <w:spacing w:after="0"/>
        <w:ind w:left="0" w:firstLine="709"/>
        <w:jc w:val="both"/>
        <w:rPr>
          <w:rFonts w:ascii="Abadi" w:hAnsi="Abadi"/>
          <w:bCs/>
          <w:sz w:val="21"/>
          <w:szCs w:val="21"/>
          <w:lang w:val="es-MX"/>
        </w:rPr>
      </w:pPr>
    </w:p>
    <w:p w14:paraId="72D4459D" w14:textId="0841EBA4" w:rsidR="00002F10" w:rsidRDefault="0027632C" w:rsidP="002745BE">
      <w:pPr>
        <w:pStyle w:val="Sangradetextonormal"/>
        <w:tabs>
          <w:tab w:val="left" w:pos="993"/>
        </w:tabs>
        <w:spacing w:after="0"/>
        <w:ind w:left="0" w:firstLine="709"/>
        <w:jc w:val="both"/>
        <w:rPr>
          <w:rFonts w:ascii="Abadi" w:hAnsi="Abadi"/>
          <w:bCs/>
          <w:sz w:val="21"/>
          <w:szCs w:val="21"/>
          <w:lang w:val="es-MX"/>
        </w:rPr>
      </w:pPr>
      <w:r>
        <w:rPr>
          <w:rFonts w:ascii="Abadi" w:hAnsi="Abadi"/>
          <w:bCs/>
          <w:sz w:val="21"/>
          <w:szCs w:val="21"/>
          <w:lang w:val="es-MX"/>
        </w:rPr>
        <w:t>S</w:t>
      </w:r>
      <w:r w:rsidR="00002F10" w:rsidRPr="00002F10">
        <w:rPr>
          <w:rFonts w:ascii="Abadi" w:hAnsi="Abadi"/>
          <w:bCs/>
          <w:sz w:val="21"/>
          <w:szCs w:val="21"/>
          <w:lang w:val="es-MX"/>
        </w:rPr>
        <w:t xml:space="preserve">eñor </w:t>
      </w:r>
      <w:r w:rsidR="00D74F4B">
        <w:rPr>
          <w:rFonts w:ascii="Abadi" w:hAnsi="Abadi"/>
          <w:bCs/>
          <w:sz w:val="21"/>
          <w:szCs w:val="21"/>
          <w:lang w:val="es-MX"/>
        </w:rPr>
        <w:t>P</w:t>
      </w:r>
      <w:r w:rsidR="00002F10" w:rsidRPr="00002F10">
        <w:rPr>
          <w:rFonts w:ascii="Abadi" w:hAnsi="Abadi"/>
          <w:bCs/>
          <w:sz w:val="21"/>
          <w:szCs w:val="21"/>
          <w:lang w:val="es-MX"/>
        </w:rPr>
        <w:t>residente Andrés Manuel López Obrador</w:t>
      </w:r>
      <w:r w:rsidR="00D74F4B">
        <w:rPr>
          <w:rFonts w:ascii="Abadi" w:hAnsi="Abadi"/>
          <w:bCs/>
          <w:sz w:val="21"/>
          <w:szCs w:val="21"/>
          <w:lang w:val="es-MX"/>
        </w:rPr>
        <w:t>,</w:t>
      </w:r>
      <w:r w:rsidR="00002F10" w:rsidRPr="00002F10">
        <w:rPr>
          <w:rFonts w:ascii="Abadi" w:hAnsi="Abadi"/>
          <w:bCs/>
          <w:sz w:val="21"/>
          <w:szCs w:val="21"/>
          <w:lang w:val="es-MX"/>
        </w:rPr>
        <w:t xml:space="preserve"> queremos que la consulta se realice aquí y desde ahora lo decimos</w:t>
      </w:r>
      <w:r w:rsidR="00D74F4B">
        <w:rPr>
          <w:rFonts w:ascii="Abadi" w:hAnsi="Abadi"/>
          <w:bCs/>
          <w:sz w:val="21"/>
          <w:szCs w:val="21"/>
          <w:lang w:val="es-MX"/>
        </w:rPr>
        <w:t>,</w:t>
      </w:r>
      <w:r w:rsidR="00002F10" w:rsidRPr="00002F10">
        <w:rPr>
          <w:rFonts w:ascii="Abadi" w:hAnsi="Abadi"/>
          <w:bCs/>
          <w:sz w:val="21"/>
          <w:szCs w:val="21"/>
          <w:lang w:val="es-MX"/>
        </w:rPr>
        <w:t xml:space="preserve"> </w:t>
      </w:r>
      <w:r w:rsidR="00D74F4B">
        <w:rPr>
          <w:rFonts w:ascii="Abadi" w:hAnsi="Abadi"/>
          <w:bCs/>
          <w:sz w:val="21"/>
          <w:szCs w:val="21"/>
          <w:lang w:val="es-MX"/>
        </w:rPr>
        <w:t xml:space="preserve">¡Zapotillo sí! Muchas gracias. </w:t>
      </w:r>
    </w:p>
    <w:bookmarkEnd w:id="135"/>
    <w:p w14:paraId="63F9B9D5" w14:textId="77777777" w:rsidR="00D74F4B" w:rsidRPr="00002F10" w:rsidRDefault="00D74F4B" w:rsidP="002745BE">
      <w:pPr>
        <w:pStyle w:val="Sangradetextonormal"/>
        <w:tabs>
          <w:tab w:val="left" w:pos="993"/>
        </w:tabs>
        <w:spacing w:after="0"/>
        <w:ind w:left="0" w:firstLine="709"/>
        <w:jc w:val="both"/>
        <w:rPr>
          <w:rFonts w:ascii="Abadi" w:hAnsi="Abadi"/>
          <w:bCs/>
          <w:sz w:val="21"/>
          <w:szCs w:val="21"/>
          <w:lang w:val="es-MX"/>
        </w:rPr>
      </w:pPr>
    </w:p>
    <w:p w14:paraId="42FDD094" w14:textId="0912154C" w:rsidR="00002F10" w:rsidRDefault="00002F10" w:rsidP="002745BE">
      <w:pPr>
        <w:pStyle w:val="Sangradetextonormal"/>
        <w:tabs>
          <w:tab w:val="left" w:pos="993"/>
        </w:tabs>
        <w:spacing w:after="0"/>
        <w:ind w:left="0" w:firstLine="709"/>
        <w:jc w:val="both"/>
        <w:rPr>
          <w:rFonts w:ascii="Abadi" w:hAnsi="Abadi"/>
          <w:bCs/>
          <w:sz w:val="21"/>
          <w:szCs w:val="21"/>
          <w:lang w:val="es-MX"/>
        </w:rPr>
      </w:pPr>
      <w:r>
        <w:rPr>
          <w:rStyle w:val="Refdenotaalpie"/>
          <w:rFonts w:ascii="Abadi" w:hAnsi="Abadi"/>
          <w:b/>
          <w:bCs/>
          <w:sz w:val="21"/>
          <w:szCs w:val="21"/>
          <w:lang w:val="es-MX"/>
        </w:rPr>
        <w:footnoteReference w:id="10"/>
      </w:r>
      <w:r w:rsidRPr="00002F10">
        <w:rPr>
          <w:rFonts w:ascii="Abadi" w:hAnsi="Abadi"/>
          <w:b/>
          <w:bCs/>
          <w:sz w:val="21"/>
          <w:szCs w:val="21"/>
          <w:lang w:val="es-MX"/>
        </w:rPr>
        <w:t xml:space="preserve">-El C. Presidente:  </w:t>
      </w:r>
      <w:r>
        <w:rPr>
          <w:rFonts w:ascii="Abadi" w:hAnsi="Abadi"/>
          <w:bCs/>
          <w:sz w:val="21"/>
          <w:szCs w:val="21"/>
          <w:lang w:val="es-MX"/>
        </w:rPr>
        <w:t>Se concede el uso de la palabra a la diputada Vanesa Sánchez Cordero, hasta por diez minutos.</w:t>
      </w:r>
    </w:p>
    <w:p w14:paraId="15C7A7E7" w14:textId="2781119A" w:rsidR="0027632C" w:rsidRDefault="0027632C" w:rsidP="002745BE">
      <w:pPr>
        <w:pStyle w:val="Sangradetextonormal"/>
        <w:tabs>
          <w:tab w:val="left" w:pos="993"/>
        </w:tabs>
        <w:spacing w:after="0"/>
        <w:ind w:left="0" w:firstLine="709"/>
        <w:jc w:val="both"/>
        <w:rPr>
          <w:rFonts w:ascii="Abadi" w:hAnsi="Abadi"/>
          <w:bCs/>
          <w:sz w:val="21"/>
          <w:szCs w:val="21"/>
          <w:lang w:val="es-MX"/>
        </w:rPr>
      </w:pPr>
    </w:p>
    <w:p w14:paraId="736B9EB0" w14:textId="486EC5A2" w:rsidR="00814B8D" w:rsidRPr="00814B8D" w:rsidRDefault="00AD7EED" w:rsidP="00814B8D">
      <w:pPr>
        <w:pStyle w:val="Sangradetextonormal"/>
        <w:tabs>
          <w:tab w:val="left" w:pos="993"/>
        </w:tabs>
        <w:spacing w:after="0"/>
        <w:ind w:left="0" w:firstLine="709"/>
        <w:jc w:val="both"/>
        <w:rPr>
          <w:rFonts w:ascii="Abadi" w:hAnsi="Abadi"/>
          <w:b/>
          <w:sz w:val="21"/>
          <w:szCs w:val="21"/>
          <w:lang w:val="es-MX"/>
        </w:rPr>
      </w:pPr>
      <w:r>
        <w:rPr>
          <w:rFonts w:ascii="Abadi" w:hAnsi="Abadi"/>
          <w:b/>
          <w:bCs/>
          <w:sz w:val="21"/>
          <w:szCs w:val="21"/>
          <w:lang w:val="es-MX"/>
        </w:rPr>
        <w:t>INTERV</w:t>
      </w:r>
      <w:r>
        <w:rPr>
          <w:rFonts w:ascii="Abadi" w:hAnsi="Abadi"/>
          <w:b/>
          <w:bCs/>
          <w:sz w:val="21"/>
          <w:szCs w:val="21"/>
          <w:lang w:val="es-MX"/>
        </w:rPr>
        <w:t>ENCIÓN DE</w:t>
      </w:r>
      <w:r>
        <w:rPr>
          <w:rFonts w:ascii="Abadi" w:hAnsi="Abadi"/>
          <w:b/>
          <w:bCs/>
          <w:sz w:val="21"/>
          <w:szCs w:val="21"/>
          <w:lang w:val="es-MX"/>
        </w:rPr>
        <w:t xml:space="preserve"> LA DIPUTADA VANESA SÁNCHEZ CORDERO</w:t>
      </w:r>
      <w:r>
        <w:rPr>
          <w:rFonts w:ascii="Abadi" w:hAnsi="Abadi"/>
          <w:b/>
          <w:bCs/>
          <w:sz w:val="21"/>
          <w:szCs w:val="21"/>
          <w:lang w:val="es-MX"/>
        </w:rPr>
        <w:t xml:space="preserve">, A EFECTO DE PRESENTAR UN </w:t>
      </w:r>
      <w:r w:rsidR="00814B8D" w:rsidRPr="00814B8D">
        <w:rPr>
          <w:rFonts w:ascii="Abadi" w:hAnsi="Abadi"/>
          <w:b/>
          <w:sz w:val="21"/>
          <w:szCs w:val="21"/>
          <w:lang w:val="es-MX"/>
        </w:rPr>
        <w:t>PUNTO DE ACUERDO A EFECTO DE EXHORTAR, RESPETUOSAMENTE</w:t>
      </w:r>
      <w:r w:rsidR="00C82538">
        <w:rPr>
          <w:rFonts w:ascii="Abadi" w:hAnsi="Abadi"/>
          <w:b/>
          <w:sz w:val="21"/>
          <w:szCs w:val="21"/>
          <w:lang w:val="es-MX"/>
        </w:rPr>
        <w:t>,</w:t>
      </w:r>
      <w:r w:rsidR="00814B8D" w:rsidRPr="00814B8D">
        <w:rPr>
          <w:rFonts w:ascii="Abadi" w:hAnsi="Abadi"/>
          <w:b/>
          <w:sz w:val="21"/>
          <w:szCs w:val="21"/>
          <w:lang w:val="es-MX"/>
        </w:rPr>
        <w:t xml:space="preserve"> AL GOBERNADOR DEL ESTADO DE GUANAJUATO PARA QUE</w:t>
      </w:r>
      <w:r w:rsidR="00C82538">
        <w:rPr>
          <w:rFonts w:ascii="Abadi" w:hAnsi="Abadi"/>
          <w:b/>
          <w:sz w:val="21"/>
          <w:szCs w:val="21"/>
          <w:lang w:val="es-MX"/>
        </w:rPr>
        <w:t>,</w:t>
      </w:r>
      <w:r w:rsidR="00814B8D" w:rsidRPr="00814B8D">
        <w:rPr>
          <w:rFonts w:ascii="Abadi" w:hAnsi="Abadi"/>
          <w:b/>
          <w:sz w:val="21"/>
          <w:szCs w:val="21"/>
          <w:lang w:val="es-MX"/>
        </w:rPr>
        <w:t xml:space="preserve"> CONFORME A SUS ATRIBUCIONES</w:t>
      </w:r>
      <w:r w:rsidR="00C82538">
        <w:rPr>
          <w:rFonts w:ascii="Abadi" w:hAnsi="Abadi"/>
          <w:b/>
          <w:sz w:val="21"/>
          <w:szCs w:val="21"/>
          <w:lang w:val="es-MX"/>
        </w:rPr>
        <w:t>,</w:t>
      </w:r>
      <w:r w:rsidR="00814B8D" w:rsidRPr="00814B8D">
        <w:rPr>
          <w:rFonts w:ascii="Abadi" w:hAnsi="Abadi"/>
          <w:b/>
          <w:sz w:val="21"/>
          <w:szCs w:val="21"/>
          <w:lang w:val="es-MX"/>
        </w:rPr>
        <w:t xml:space="preserve"> REMUEVA AL ACTUAL TITULAR DE LA SECRETARÍA DE SEGURIDAD PÚBLICA DEL ESTADO DE GUANAJUATO.</w:t>
      </w:r>
    </w:p>
    <w:p w14:paraId="17BC7030" w14:textId="77777777" w:rsidR="00814B8D" w:rsidRPr="00F64F38" w:rsidRDefault="00814B8D" w:rsidP="00814B8D">
      <w:pPr>
        <w:pStyle w:val="Sangradetextonormal"/>
        <w:tabs>
          <w:tab w:val="left" w:pos="993"/>
        </w:tabs>
        <w:spacing w:after="0"/>
        <w:ind w:left="0" w:firstLine="709"/>
        <w:jc w:val="both"/>
        <w:rPr>
          <w:rFonts w:ascii="Abadi" w:hAnsi="Abadi"/>
          <w:sz w:val="21"/>
          <w:szCs w:val="21"/>
          <w:lang w:val="es-MX"/>
        </w:rPr>
      </w:pPr>
    </w:p>
    <w:p w14:paraId="51C1186A" w14:textId="501283A5" w:rsidR="001343EB" w:rsidRDefault="0027632C" w:rsidP="0027632C">
      <w:pPr>
        <w:pStyle w:val="Sangradetextonormal"/>
        <w:tabs>
          <w:tab w:val="left" w:pos="993"/>
        </w:tabs>
        <w:spacing w:after="0"/>
        <w:ind w:left="0" w:firstLine="709"/>
        <w:jc w:val="right"/>
        <w:rPr>
          <w:rFonts w:ascii="Abadi" w:hAnsi="Abadi"/>
          <w:b/>
          <w:bCs/>
          <w:sz w:val="21"/>
          <w:szCs w:val="21"/>
        </w:rPr>
      </w:pPr>
      <w:r>
        <w:rPr>
          <w:noProof/>
        </w:rPr>
        <w:drawing>
          <wp:inline distT="0" distB="0" distL="0" distR="0" wp14:anchorId="7151247C" wp14:editId="41E81DD7">
            <wp:extent cx="1211313" cy="763674"/>
            <wp:effectExtent l="19050" t="0" r="27305" b="2463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9870" cy="7816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6D7788C" w14:textId="77777777" w:rsidR="00B06870" w:rsidRDefault="0027632C" w:rsidP="002745BE">
      <w:pPr>
        <w:pStyle w:val="Sangradetextonormal"/>
        <w:tabs>
          <w:tab w:val="left" w:pos="993"/>
        </w:tabs>
        <w:spacing w:after="0"/>
        <w:ind w:left="0" w:firstLine="709"/>
        <w:jc w:val="both"/>
        <w:rPr>
          <w:rFonts w:ascii="Abadi" w:hAnsi="Abadi"/>
          <w:sz w:val="21"/>
          <w:szCs w:val="21"/>
          <w:lang w:val="es-MX"/>
        </w:rPr>
      </w:pPr>
      <w:r w:rsidRPr="00F64F38">
        <w:rPr>
          <w:rFonts w:ascii="Abadi" w:hAnsi="Abadi"/>
          <w:b/>
          <w:bCs/>
          <w:sz w:val="21"/>
          <w:szCs w:val="21"/>
        </w:rPr>
        <w:t>C. Dip. Vanesa Sánchez Cordero:</w:t>
      </w:r>
      <w:r w:rsidR="0065626C" w:rsidRPr="00F64F38">
        <w:rPr>
          <w:rFonts w:ascii="Abadi" w:hAnsi="Abadi"/>
          <w:b/>
          <w:bCs/>
          <w:sz w:val="21"/>
          <w:szCs w:val="21"/>
        </w:rPr>
        <w:t xml:space="preserve"> </w:t>
      </w:r>
      <w:r w:rsidR="00632EF2" w:rsidRPr="00F64F38">
        <w:rPr>
          <w:rFonts w:ascii="Abadi" w:hAnsi="Abadi"/>
          <w:sz w:val="21"/>
          <w:szCs w:val="21"/>
          <w:lang w:val="es-MX"/>
        </w:rPr>
        <w:t>Gracias</w:t>
      </w:r>
      <w:r w:rsidR="00F64F38">
        <w:rPr>
          <w:rFonts w:ascii="Abadi" w:hAnsi="Abadi"/>
          <w:sz w:val="21"/>
          <w:szCs w:val="21"/>
          <w:lang w:val="es-MX"/>
        </w:rPr>
        <w:t xml:space="preserve">. </w:t>
      </w:r>
      <w:r w:rsidR="00B06870" w:rsidRPr="00B06870">
        <w:rPr>
          <w:rFonts w:ascii="Abadi" w:hAnsi="Abadi"/>
          <w:sz w:val="21"/>
          <w:szCs w:val="21"/>
          <w:lang w:val="es-MX"/>
        </w:rPr>
        <w:t xml:space="preserve">Gracias. </w:t>
      </w:r>
      <w:r w:rsidR="00F64F38" w:rsidRPr="00B06870">
        <w:rPr>
          <w:rFonts w:ascii="Abadi" w:hAnsi="Abadi"/>
          <w:sz w:val="21"/>
          <w:szCs w:val="21"/>
          <w:lang w:val="es-MX"/>
        </w:rPr>
        <w:t xml:space="preserve">Con su venia </w:t>
      </w:r>
      <w:r w:rsidR="00632EF2" w:rsidRPr="00B06870">
        <w:rPr>
          <w:rFonts w:ascii="Abadi" w:hAnsi="Abadi"/>
          <w:sz w:val="21"/>
          <w:szCs w:val="21"/>
          <w:lang w:val="es-MX"/>
        </w:rPr>
        <w:t>señor presidente</w:t>
      </w:r>
      <w:r w:rsidR="00B06870">
        <w:rPr>
          <w:rFonts w:ascii="Abadi" w:hAnsi="Abadi"/>
          <w:sz w:val="21"/>
          <w:szCs w:val="21"/>
          <w:lang w:val="es-MX"/>
        </w:rPr>
        <w:t>. H</w:t>
      </w:r>
      <w:r w:rsidR="00632EF2" w:rsidRPr="00B06870">
        <w:rPr>
          <w:rFonts w:ascii="Abadi" w:hAnsi="Abadi"/>
          <w:sz w:val="21"/>
          <w:szCs w:val="21"/>
          <w:lang w:val="es-MX"/>
        </w:rPr>
        <w:t>onorable mesa directiva</w:t>
      </w:r>
      <w:r w:rsidR="00B06870">
        <w:rPr>
          <w:rFonts w:ascii="Abadi" w:hAnsi="Abadi"/>
          <w:sz w:val="21"/>
          <w:szCs w:val="21"/>
          <w:lang w:val="es-MX"/>
        </w:rPr>
        <w:t xml:space="preserve">. Compañeras </w:t>
      </w:r>
      <w:r w:rsidR="00632EF2" w:rsidRPr="00B06870">
        <w:rPr>
          <w:rFonts w:ascii="Abadi" w:hAnsi="Abadi"/>
          <w:sz w:val="21"/>
          <w:szCs w:val="21"/>
          <w:lang w:val="es-MX"/>
        </w:rPr>
        <w:t>diputadas</w:t>
      </w:r>
      <w:r w:rsidR="00B06870">
        <w:rPr>
          <w:rFonts w:ascii="Abadi" w:hAnsi="Abadi"/>
          <w:sz w:val="21"/>
          <w:szCs w:val="21"/>
          <w:lang w:val="es-MX"/>
        </w:rPr>
        <w:t>,</w:t>
      </w:r>
      <w:r w:rsidR="00632EF2" w:rsidRPr="00B06870">
        <w:rPr>
          <w:rFonts w:ascii="Abadi" w:hAnsi="Abadi"/>
          <w:sz w:val="21"/>
          <w:szCs w:val="21"/>
          <w:lang w:val="es-MX"/>
        </w:rPr>
        <w:t xml:space="preserve"> compañeros diputados</w:t>
      </w:r>
      <w:r w:rsidR="00B06870">
        <w:rPr>
          <w:rFonts w:ascii="Abadi" w:hAnsi="Abadi"/>
          <w:sz w:val="21"/>
          <w:szCs w:val="21"/>
          <w:lang w:val="es-MX"/>
        </w:rPr>
        <w:t xml:space="preserve">. Respetables </w:t>
      </w:r>
      <w:r w:rsidR="00632EF2" w:rsidRPr="00B06870">
        <w:rPr>
          <w:rFonts w:ascii="Abadi" w:hAnsi="Abadi"/>
          <w:sz w:val="21"/>
          <w:szCs w:val="21"/>
          <w:lang w:val="es-MX"/>
        </w:rPr>
        <w:t>medios de co</w:t>
      </w:r>
      <w:r w:rsidR="00632EF2" w:rsidRPr="00F64F38">
        <w:rPr>
          <w:rFonts w:ascii="Abadi" w:hAnsi="Abadi"/>
          <w:sz w:val="21"/>
          <w:szCs w:val="21"/>
          <w:lang w:val="es-MX"/>
        </w:rPr>
        <w:t>municación</w:t>
      </w:r>
      <w:r w:rsidR="00B06870">
        <w:rPr>
          <w:rFonts w:ascii="Abadi" w:hAnsi="Abadi"/>
          <w:sz w:val="21"/>
          <w:szCs w:val="21"/>
          <w:lang w:val="es-MX"/>
        </w:rPr>
        <w:t xml:space="preserve">; </w:t>
      </w:r>
      <w:r w:rsidR="00632EF2" w:rsidRPr="00F64F38">
        <w:rPr>
          <w:rFonts w:ascii="Abadi" w:hAnsi="Abadi"/>
          <w:sz w:val="21"/>
          <w:szCs w:val="21"/>
          <w:lang w:val="es-MX"/>
        </w:rPr>
        <w:t>buenas tardes</w:t>
      </w:r>
      <w:r w:rsidR="00B06870">
        <w:rPr>
          <w:rFonts w:ascii="Abadi" w:hAnsi="Abadi"/>
          <w:sz w:val="21"/>
          <w:szCs w:val="21"/>
          <w:lang w:val="es-MX"/>
        </w:rPr>
        <w:t>.</w:t>
      </w:r>
    </w:p>
    <w:p w14:paraId="46EB3DFC"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638380F0" w14:textId="589F8ED9" w:rsidR="001343EB" w:rsidRPr="00F64F38"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A</w:t>
      </w:r>
      <w:r w:rsidR="00632EF2" w:rsidRPr="00F64F38">
        <w:rPr>
          <w:rFonts w:ascii="Abadi" w:hAnsi="Abadi"/>
          <w:sz w:val="21"/>
          <w:szCs w:val="21"/>
          <w:lang w:val="es-MX"/>
        </w:rPr>
        <w:t xml:space="preserve"> nombre de los integrantes del grupo parlamentario del Partido Verde ecologista de México</w:t>
      </w:r>
      <w:r>
        <w:rPr>
          <w:rFonts w:ascii="Abadi" w:hAnsi="Abadi"/>
          <w:sz w:val="21"/>
          <w:szCs w:val="21"/>
          <w:lang w:val="es-MX"/>
        </w:rPr>
        <w:t>,</w:t>
      </w:r>
      <w:r w:rsidR="00632EF2" w:rsidRPr="00F64F38">
        <w:rPr>
          <w:rFonts w:ascii="Abadi" w:hAnsi="Abadi"/>
          <w:sz w:val="21"/>
          <w:szCs w:val="21"/>
          <w:lang w:val="es-MX"/>
        </w:rPr>
        <w:t xml:space="preserve"> los diputados Ernesto Alejandro Prieto Gallardo</w:t>
      </w:r>
      <w:r>
        <w:rPr>
          <w:rFonts w:ascii="Abadi" w:hAnsi="Abadi"/>
          <w:sz w:val="21"/>
          <w:szCs w:val="21"/>
          <w:lang w:val="es-MX"/>
        </w:rPr>
        <w:t xml:space="preserve"> y </w:t>
      </w:r>
      <w:r w:rsidR="00632EF2" w:rsidRPr="00F64F38">
        <w:rPr>
          <w:rFonts w:ascii="Abadi" w:hAnsi="Abadi"/>
          <w:sz w:val="21"/>
          <w:szCs w:val="21"/>
          <w:lang w:val="es-MX"/>
        </w:rPr>
        <w:t xml:space="preserve">Raúl Humberto Márquez </w:t>
      </w:r>
      <w:r>
        <w:rPr>
          <w:rFonts w:ascii="Abadi" w:hAnsi="Abadi"/>
          <w:sz w:val="21"/>
          <w:szCs w:val="21"/>
          <w:lang w:val="es-MX"/>
        </w:rPr>
        <w:t>Albo,</w:t>
      </w:r>
      <w:r w:rsidR="00632EF2" w:rsidRPr="00F64F38">
        <w:rPr>
          <w:rFonts w:ascii="Abadi" w:hAnsi="Abadi"/>
          <w:sz w:val="21"/>
          <w:szCs w:val="21"/>
          <w:lang w:val="es-MX"/>
        </w:rPr>
        <w:t xml:space="preserve"> del grupo parlamentario del </w:t>
      </w:r>
      <w:r>
        <w:rPr>
          <w:rFonts w:ascii="Abadi" w:hAnsi="Abadi"/>
          <w:sz w:val="21"/>
          <w:szCs w:val="21"/>
          <w:lang w:val="es-MX"/>
        </w:rPr>
        <w:t>Movimiento Regeneración Nacional,</w:t>
      </w:r>
      <w:r w:rsidR="00632EF2" w:rsidRPr="00F64F38">
        <w:rPr>
          <w:rFonts w:ascii="Abadi" w:hAnsi="Abadi"/>
          <w:sz w:val="21"/>
          <w:szCs w:val="21"/>
          <w:lang w:val="es-MX"/>
        </w:rPr>
        <w:t xml:space="preserve"> someto a la consideración de esta </w:t>
      </w:r>
      <w:r>
        <w:rPr>
          <w:rFonts w:ascii="Abadi" w:hAnsi="Abadi"/>
          <w:sz w:val="21"/>
          <w:szCs w:val="21"/>
          <w:lang w:val="es-MX"/>
        </w:rPr>
        <w:t>A</w:t>
      </w:r>
      <w:r w:rsidR="00632EF2" w:rsidRPr="00F64F38">
        <w:rPr>
          <w:rFonts w:ascii="Abadi" w:hAnsi="Abadi"/>
          <w:sz w:val="21"/>
          <w:szCs w:val="21"/>
          <w:lang w:val="es-MX"/>
        </w:rPr>
        <w:t>samblea la</w:t>
      </w:r>
      <w:r>
        <w:rPr>
          <w:rFonts w:ascii="Abadi" w:hAnsi="Abadi"/>
          <w:sz w:val="21"/>
          <w:szCs w:val="21"/>
          <w:lang w:val="es-MX"/>
        </w:rPr>
        <w:t xml:space="preserve"> </w:t>
      </w:r>
      <w:r w:rsidR="00632EF2" w:rsidRPr="00F64F38">
        <w:rPr>
          <w:rFonts w:ascii="Abadi" w:hAnsi="Abadi"/>
          <w:sz w:val="21"/>
          <w:szCs w:val="21"/>
          <w:lang w:val="es-MX"/>
        </w:rPr>
        <w:t>propuesta</w:t>
      </w:r>
      <w:r>
        <w:rPr>
          <w:rFonts w:ascii="Abadi" w:hAnsi="Abadi"/>
          <w:sz w:val="21"/>
          <w:szCs w:val="21"/>
          <w:lang w:val="es-MX"/>
        </w:rPr>
        <w:t xml:space="preserve">  de Punto de Acuerdo, </w:t>
      </w:r>
      <w:r w:rsidR="00632EF2" w:rsidRPr="00F64F38">
        <w:rPr>
          <w:rFonts w:ascii="Abadi" w:hAnsi="Abadi"/>
          <w:sz w:val="21"/>
          <w:szCs w:val="21"/>
          <w:lang w:val="es-MX"/>
        </w:rPr>
        <w:t xml:space="preserve">para que el </w:t>
      </w:r>
      <w:r>
        <w:rPr>
          <w:rFonts w:ascii="Abadi" w:hAnsi="Abadi"/>
          <w:sz w:val="21"/>
          <w:szCs w:val="21"/>
          <w:lang w:val="es-MX"/>
        </w:rPr>
        <w:t>P</w:t>
      </w:r>
      <w:r w:rsidR="00632EF2" w:rsidRPr="00F64F38">
        <w:rPr>
          <w:rFonts w:ascii="Abadi" w:hAnsi="Abadi"/>
          <w:sz w:val="21"/>
          <w:szCs w:val="21"/>
          <w:lang w:val="es-MX"/>
        </w:rPr>
        <w:t>leno acuerd</w:t>
      </w:r>
      <w:r>
        <w:rPr>
          <w:rFonts w:ascii="Abadi" w:hAnsi="Abadi"/>
          <w:sz w:val="21"/>
          <w:szCs w:val="21"/>
          <w:lang w:val="es-MX"/>
        </w:rPr>
        <w:t>e</w:t>
      </w:r>
      <w:r w:rsidR="00632EF2" w:rsidRPr="00F64F38">
        <w:rPr>
          <w:rFonts w:ascii="Abadi" w:hAnsi="Abadi"/>
          <w:sz w:val="21"/>
          <w:szCs w:val="21"/>
          <w:lang w:val="es-MX"/>
        </w:rPr>
        <w:t xml:space="preserve"> exhortar</w:t>
      </w:r>
      <w:r>
        <w:rPr>
          <w:rFonts w:ascii="Abadi" w:hAnsi="Abadi"/>
          <w:sz w:val="21"/>
          <w:szCs w:val="21"/>
          <w:lang w:val="es-MX"/>
        </w:rPr>
        <w:t>,</w:t>
      </w:r>
      <w:r w:rsidR="00632EF2" w:rsidRPr="00F64F38">
        <w:rPr>
          <w:rFonts w:ascii="Abadi" w:hAnsi="Abadi"/>
          <w:sz w:val="21"/>
          <w:szCs w:val="21"/>
          <w:lang w:val="es-MX"/>
        </w:rPr>
        <w:t xml:space="preserve"> respetuosamente al </w:t>
      </w:r>
      <w:r w:rsidRPr="00F64F38">
        <w:rPr>
          <w:rFonts w:ascii="Abadi" w:hAnsi="Abadi"/>
          <w:sz w:val="21"/>
          <w:szCs w:val="21"/>
          <w:lang w:val="es-MX"/>
        </w:rPr>
        <w:t xml:space="preserve">Gobernador </w:t>
      </w:r>
      <w:r w:rsidR="00632EF2" w:rsidRPr="00F64F38">
        <w:rPr>
          <w:rFonts w:ascii="Abadi" w:hAnsi="Abadi"/>
          <w:sz w:val="21"/>
          <w:szCs w:val="21"/>
          <w:lang w:val="es-MX"/>
        </w:rPr>
        <w:t>del Estado de Guanajuato</w:t>
      </w:r>
      <w:r>
        <w:rPr>
          <w:rFonts w:ascii="Abadi" w:hAnsi="Abadi"/>
          <w:sz w:val="21"/>
          <w:szCs w:val="21"/>
          <w:lang w:val="es-MX"/>
        </w:rPr>
        <w:t>,</w:t>
      </w:r>
      <w:r w:rsidR="00632EF2" w:rsidRPr="00F64F38">
        <w:rPr>
          <w:rFonts w:ascii="Abadi" w:hAnsi="Abadi"/>
          <w:sz w:val="21"/>
          <w:szCs w:val="21"/>
          <w:lang w:val="es-MX"/>
        </w:rPr>
        <w:t xml:space="preserve"> para que conforme a sus atribuciones remueva al actual titular de la Secretaría de la Seguridad Pública del Estado de Guanajuato </w:t>
      </w:r>
    </w:p>
    <w:p w14:paraId="0BC3245D"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762A6833"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 xml:space="preserve">Lo </w:t>
      </w:r>
      <w:r w:rsidR="00632EF2" w:rsidRPr="00F64F38">
        <w:rPr>
          <w:rFonts w:ascii="Abadi" w:hAnsi="Abadi"/>
          <w:sz w:val="21"/>
          <w:szCs w:val="21"/>
          <w:lang w:val="es-MX"/>
        </w:rPr>
        <w:t>anterior de conformidad con las siguientes consideraciones</w:t>
      </w:r>
      <w:r>
        <w:rPr>
          <w:rFonts w:ascii="Abadi" w:hAnsi="Abadi"/>
          <w:sz w:val="21"/>
          <w:szCs w:val="21"/>
          <w:lang w:val="es-MX"/>
        </w:rPr>
        <w:t>:</w:t>
      </w:r>
    </w:p>
    <w:p w14:paraId="2F3C7D4E"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45B38EED" w14:textId="727B7796" w:rsidR="00632EF2"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 xml:space="preserve">La ineptitud </w:t>
      </w:r>
      <w:r w:rsidR="00632EF2" w:rsidRPr="00F64F38">
        <w:rPr>
          <w:rFonts w:ascii="Abadi" w:hAnsi="Abadi"/>
          <w:sz w:val="21"/>
          <w:szCs w:val="21"/>
          <w:lang w:val="es-MX"/>
        </w:rPr>
        <w:t>también es corrupción</w:t>
      </w:r>
      <w:r>
        <w:rPr>
          <w:rFonts w:ascii="Abadi" w:hAnsi="Abadi"/>
          <w:sz w:val="21"/>
          <w:szCs w:val="21"/>
          <w:lang w:val="es-MX"/>
        </w:rPr>
        <w:t>;</w:t>
      </w:r>
      <w:r w:rsidR="00632EF2" w:rsidRPr="00F64F38">
        <w:rPr>
          <w:rFonts w:ascii="Abadi" w:hAnsi="Abadi"/>
          <w:sz w:val="21"/>
          <w:szCs w:val="21"/>
          <w:lang w:val="es-MX"/>
        </w:rPr>
        <w:t xml:space="preserve"> es por eso que haré un breve repaso de lo que</w:t>
      </w:r>
      <w:r>
        <w:rPr>
          <w:rFonts w:ascii="Abadi" w:hAnsi="Abadi"/>
          <w:sz w:val="21"/>
          <w:szCs w:val="21"/>
          <w:lang w:val="es-MX"/>
        </w:rPr>
        <w:t>,</w:t>
      </w:r>
      <w:r w:rsidR="00632EF2" w:rsidRPr="00F64F38">
        <w:rPr>
          <w:rFonts w:ascii="Abadi" w:hAnsi="Abadi"/>
          <w:sz w:val="21"/>
          <w:szCs w:val="21"/>
          <w:lang w:val="es-MX"/>
        </w:rPr>
        <w:t xml:space="preserve"> tanto el Secretariado </w:t>
      </w:r>
      <w:r>
        <w:rPr>
          <w:rFonts w:ascii="Abadi" w:hAnsi="Abadi"/>
          <w:sz w:val="21"/>
          <w:szCs w:val="21"/>
          <w:lang w:val="es-MX"/>
        </w:rPr>
        <w:t xml:space="preserve">de </w:t>
      </w:r>
      <w:r w:rsidR="00632EF2" w:rsidRPr="00F64F38">
        <w:rPr>
          <w:rFonts w:ascii="Abadi" w:hAnsi="Abadi"/>
          <w:sz w:val="21"/>
          <w:szCs w:val="21"/>
          <w:lang w:val="es-MX"/>
        </w:rPr>
        <w:t>Ejecutivo del Sistema Nacional de Seguridad Pública</w:t>
      </w:r>
      <w:r>
        <w:rPr>
          <w:rFonts w:ascii="Abadi" w:hAnsi="Abadi"/>
          <w:sz w:val="21"/>
          <w:szCs w:val="21"/>
          <w:lang w:val="es-MX"/>
        </w:rPr>
        <w:t>,</w:t>
      </w:r>
      <w:r w:rsidR="00632EF2" w:rsidRPr="00F64F38">
        <w:rPr>
          <w:rFonts w:ascii="Abadi" w:hAnsi="Abadi"/>
          <w:sz w:val="21"/>
          <w:szCs w:val="21"/>
          <w:lang w:val="es-MX"/>
        </w:rPr>
        <w:t xml:space="preserve"> así como diversos medios de comunicación han señalado</w:t>
      </w:r>
      <w:r>
        <w:rPr>
          <w:rFonts w:ascii="Abadi" w:hAnsi="Abadi"/>
          <w:sz w:val="21"/>
          <w:szCs w:val="21"/>
          <w:lang w:val="es-MX"/>
        </w:rPr>
        <w:t>;</w:t>
      </w:r>
      <w:r w:rsidR="00632EF2" w:rsidRPr="00F64F38">
        <w:rPr>
          <w:rFonts w:ascii="Abadi" w:hAnsi="Abadi"/>
          <w:sz w:val="21"/>
          <w:szCs w:val="21"/>
          <w:lang w:val="es-MX"/>
        </w:rPr>
        <w:t xml:space="preserve"> ya que es lamentable que nuestro estado en el mes de junio se ubicó en un 2º lugar con 248 víctimas de homicidio doloso</w:t>
      </w:r>
      <w:r>
        <w:rPr>
          <w:rFonts w:ascii="Abadi" w:hAnsi="Abadi"/>
          <w:sz w:val="21"/>
          <w:szCs w:val="21"/>
          <w:lang w:val="es-MX"/>
        </w:rPr>
        <w:t>,</w:t>
      </w:r>
      <w:r w:rsidR="00632EF2" w:rsidRPr="00F64F38">
        <w:rPr>
          <w:rFonts w:ascii="Abadi" w:hAnsi="Abadi"/>
          <w:sz w:val="21"/>
          <w:szCs w:val="21"/>
          <w:lang w:val="es-MX"/>
        </w:rPr>
        <w:t xml:space="preserve"> y más lamentable aún posicionar a Guanajuato durante el primer semestre como líder al registrar 1</w:t>
      </w:r>
      <w:r>
        <w:rPr>
          <w:rFonts w:ascii="Abadi" w:hAnsi="Abadi"/>
          <w:sz w:val="21"/>
          <w:szCs w:val="21"/>
          <w:lang w:val="es-MX"/>
        </w:rPr>
        <w:t>,</w:t>
      </w:r>
      <w:r w:rsidR="00632EF2" w:rsidRPr="00F64F38">
        <w:rPr>
          <w:rFonts w:ascii="Abadi" w:hAnsi="Abadi"/>
          <w:sz w:val="21"/>
          <w:szCs w:val="21"/>
          <w:lang w:val="es-MX"/>
        </w:rPr>
        <w:t>741 víctimas de este delito</w:t>
      </w:r>
      <w:r>
        <w:rPr>
          <w:rFonts w:ascii="Abadi" w:hAnsi="Abadi"/>
          <w:sz w:val="21"/>
          <w:szCs w:val="21"/>
          <w:lang w:val="es-MX"/>
        </w:rPr>
        <w:t xml:space="preserve">; pero hemos </w:t>
      </w:r>
      <w:r w:rsidR="00632EF2" w:rsidRPr="00F64F38">
        <w:rPr>
          <w:rFonts w:ascii="Abadi" w:hAnsi="Abadi"/>
          <w:sz w:val="21"/>
          <w:szCs w:val="21"/>
          <w:lang w:val="es-MX"/>
        </w:rPr>
        <w:t>llegado al absurdo en que se anuncia como logr</w:t>
      </w:r>
      <w:r>
        <w:rPr>
          <w:rFonts w:ascii="Abadi" w:hAnsi="Abadi"/>
          <w:sz w:val="21"/>
          <w:szCs w:val="21"/>
          <w:lang w:val="es-MX"/>
        </w:rPr>
        <w:t>o</w:t>
      </w:r>
      <w:r w:rsidR="00632EF2" w:rsidRPr="00F64F38">
        <w:rPr>
          <w:rFonts w:ascii="Abadi" w:hAnsi="Abadi"/>
          <w:sz w:val="21"/>
          <w:szCs w:val="21"/>
          <w:lang w:val="es-MX"/>
        </w:rPr>
        <w:t xml:space="preserve"> una disminución del 24 por ciento </w:t>
      </w:r>
      <w:r>
        <w:rPr>
          <w:rFonts w:ascii="Abadi" w:hAnsi="Abadi"/>
          <w:sz w:val="21"/>
          <w:szCs w:val="21"/>
          <w:lang w:val="es-MX"/>
        </w:rPr>
        <w:t>con</w:t>
      </w:r>
      <w:r w:rsidR="00632EF2" w:rsidRPr="00F64F38">
        <w:rPr>
          <w:rFonts w:ascii="Abadi" w:hAnsi="Abadi"/>
          <w:sz w:val="21"/>
          <w:szCs w:val="21"/>
          <w:lang w:val="es-MX"/>
        </w:rPr>
        <w:t xml:space="preserve"> relación al mes de febrero de este año</w:t>
      </w:r>
      <w:r>
        <w:rPr>
          <w:rFonts w:ascii="Abadi" w:hAnsi="Abadi"/>
          <w:sz w:val="21"/>
          <w:szCs w:val="21"/>
          <w:lang w:val="es-MX"/>
        </w:rPr>
        <w:t xml:space="preserve"> de</w:t>
      </w:r>
      <w:r w:rsidR="00632EF2" w:rsidRPr="00F64F38">
        <w:rPr>
          <w:rFonts w:ascii="Abadi" w:hAnsi="Abadi"/>
          <w:sz w:val="21"/>
          <w:szCs w:val="21"/>
          <w:lang w:val="es-MX"/>
        </w:rPr>
        <w:t xml:space="preserve"> los homicidios dolosos</w:t>
      </w:r>
      <w:r>
        <w:rPr>
          <w:rFonts w:ascii="Abadi" w:hAnsi="Abadi"/>
          <w:sz w:val="21"/>
          <w:szCs w:val="21"/>
          <w:lang w:val="es-MX"/>
        </w:rPr>
        <w:t>,</w:t>
      </w:r>
      <w:r w:rsidR="00632EF2" w:rsidRPr="00F64F38">
        <w:rPr>
          <w:rFonts w:ascii="Abadi" w:hAnsi="Abadi"/>
          <w:sz w:val="21"/>
          <w:szCs w:val="21"/>
          <w:lang w:val="es-MX"/>
        </w:rPr>
        <w:t xml:space="preserve"> mismo mes que</w:t>
      </w:r>
      <w:r>
        <w:rPr>
          <w:rFonts w:ascii="Abadi" w:hAnsi="Abadi"/>
          <w:sz w:val="21"/>
          <w:szCs w:val="21"/>
          <w:lang w:val="es-MX"/>
        </w:rPr>
        <w:t>,</w:t>
      </w:r>
      <w:r w:rsidR="00632EF2" w:rsidRPr="00F64F38">
        <w:rPr>
          <w:rFonts w:ascii="Abadi" w:hAnsi="Abadi"/>
          <w:sz w:val="21"/>
          <w:szCs w:val="21"/>
          <w:lang w:val="es-MX"/>
        </w:rPr>
        <w:t xml:space="preserve"> en comparación con el pasado año 2018</w:t>
      </w:r>
      <w:r>
        <w:rPr>
          <w:rFonts w:ascii="Abadi" w:hAnsi="Abadi"/>
          <w:sz w:val="21"/>
          <w:szCs w:val="21"/>
          <w:lang w:val="es-MX"/>
        </w:rPr>
        <w:t>,</w:t>
      </w:r>
      <w:r w:rsidR="00632EF2" w:rsidRPr="00F64F38">
        <w:rPr>
          <w:rFonts w:ascii="Abadi" w:hAnsi="Abadi"/>
          <w:sz w:val="21"/>
          <w:szCs w:val="21"/>
          <w:lang w:val="es-MX"/>
        </w:rPr>
        <w:t xml:space="preserve"> aumentó en más de 100 por ciento</w:t>
      </w:r>
      <w:r>
        <w:rPr>
          <w:rFonts w:ascii="Abadi" w:hAnsi="Abadi"/>
          <w:sz w:val="21"/>
          <w:szCs w:val="21"/>
          <w:lang w:val="es-MX"/>
        </w:rPr>
        <w:t>;</w:t>
      </w:r>
      <w:r w:rsidR="00632EF2" w:rsidRPr="00F64F38">
        <w:rPr>
          <w:rFonts w:ascii="Abadi" w:hAnsi="Abadi"/>
          <w:sz w:val="21"/>
          <w:szCs w:val="21"/>
          <w:lang w:val="es-MX"/>
        </w:rPr>
        <w:t xml:space="preserve"> esto indica claramente que la disminución en el número no implica una disminución real</w:t>
      </w:r>
      <w:r>
        <w:rPr>
          <w:rFonts w:ascii="Abadi" w:hAnsi="Abadi"/>
          <w:sz w:val="21"/>
          <w:szCs w:val="21"/>
          <w:lang w:val="es-MX"/>
        </w:rPr>
        <w:t>.</w:t>
      </w:r>
    </w:p>
    <w:p w14:paraId="05A79ACD" w14:textId="09EA4DC4"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1D9E1F25" w14:textId="2C910000" w:rsidR="00B06870"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E</w:t>
      </w:r>
      <w:r w:rsidR="00632EF2" w:rsidRPr="00F64F38">
        <w:rPr>
          <w:rFonts w:ascii="Abadi" w:hAnsi="Abadi"/>
          <w:sz w:val="21"/>
          <w:szCs w:val="21"/>
          <w:lang w:val="es-MX"/>
        </w:rPr>
        <w:t>n cuanto a otras cifras</w:t>
      </w:r>
      <w:r>
        <w:rPr>
          <w:rFonts w:ascii="Abadi" w:hAnsi="Abadi"/>
          <w:sz w:val="21"/>
          <w:szCs w:val="21"/>
          <w:lang w:val="es-MX"/>
        </w:rPr>
        <w:t>,</w:t>
      </w:r>
      <w:r w:rsidR="00632EF2" w:rsidRPr="00F64F38">
        <w:rPr>
          <w:rFonts w:ascii="Abadi" w:hAnsi="Abadi"/>
          <w:sz w:val="21"/>
          <w:szCs w:val="21"/>
          <w:lang w:val="es-MX"/>
        </w:rPr>
        <w:t xml:space="preserve"> se </w:t>
      </w:r>
      <w:r w:rsidRPr="00F64F38">
        <w:rPr>
          <w:rFonts w:ascii="Abadi" w:hAnsi="Abadi"/>
          <w:sz w:val="21"/>
          <w:szCs w:val="21"/>
          <w:lang w:val="es-MX"/>
        </w:rPr>
        <w:t>observa,</w:t>
      </w:r>
      <w:r w:rsidR="00632EF2" w:rsidRPr="00F64F38">
        <w:rPr>
          <w:rFonts w:ascii="Abadi" w:hAnsi="Abadi"/>
          <w:sz w:val="21"/>
          <w:szCs w:val="21"/>
          <w:lang w:val="es-MX"/>
        </w:rPr>
        <w:t xml:space="preserve"> además</w:t>
      </w:r>
      <w:r>
        <w:rPr>
          <w:rFonts w:ascii="Abadi" w:hAnsi="Abadi"/>
          <w:sz w:val="21"/>
          <w:szCs w:val="21"/>
          <w:lang w:val="es-MX"/>
        </w:rPr>
        <w:t>,</w:t>
      </w:r>
      <w:r w:rsidR="00632EF2" w:rsidRPr="00F64F38">
        <w:rPr>
          <w:rFonts w:ascii="Abadi" w:hAnsi="Abadi"/>
          <w:sz w:val="21"/>
          <w:szCs w:val="21"/>
          <w:lang w:val="es-MX"/>
        </w:rPr>
        <w:t xml:space="preserve"> que en el año 2018 el delito de robo a casa habitación cerró en 2</w:t>
      </w:r>
      <w:r>
        <w:rPr>
          <w:rFonts w:ascii="Abadi" w:hAnsi="Abadi"/>
          <w:sz w:val="21"/>
          <w:szCs w:val="21"/>
          <w:lang w:val="es-MX"/>
        </w:rPr>
        <w:t>,</w:t>
      </w:r>
      <w:r w:rsidR="00632EF2" w:rsidRPr="00F64F38">
        <w:rPr>
          <w:rFonts w:ascii="Abadi" w:hAnsi="Abadi"/>
          <w:sz w:val="21"/>
          <w:szCs w:val="21"/>
          <w:lang w:val="es-MX"/>
        </w:rPr>
        <w:t>847 casos y tan s</w:t>
      </w:r>
      <w:r>
        <w:rPr>
          <w:rFonts w:ascii="Abadi" w:hAnsi="Abadi"/>
          <w:sz w:val="21"/>
          <w:szCs w:val="21"/>
          <w:lang w:val="es-MX"/>
        </w:rPr>
        <w:t>o</w:t>
      </w:r>
      <w:r w:rsidR="00632EF2" w:rsidRPr="00F64F38">
        <w:rPr>
          <w:rFonts w:ascii="Abadi" w:hAnsi="Abadi"/>
          <w:sz w:val="21"/>
          <w:szCs w:val="21"/>
          <w:lang w:val="es-MX"/>
        </w:rPr>
        <w:t>lo en este primer semestre ya se tenían registradas casi 2</w:t>
      </w:r>
      <w:r>
        <w:rPr>
          <w:rFonts w:ascii="Abadi" w:hAnsi="Abadi"/>
          <w:sz w:val="21"/>
          <w:szCs w:val="21"/>
          <w:lang w:val="es-MX"/>
        </w:rPr>
        <w:t>,</w:t>
      </w:r>
      <w:r w:rsidR="00632EF2" w:rsidRPr="00F64F38">
        <w:rPr>
          <w:rFonts w:ascii="Abadi" w:hAnsi="Abadi"/>
          <w:sz w:val="21"/>
          <w:szCs w:val="21"/>
          <w:lang w:val="es-MX"/>
        </w:rPr>
        <w:t>000 denuncias</w:t>
      </w:r>
      <w:r>
        <w:rPr>
          <w:rFonts w:ascii="Abadi" w:hAnsi="Abadi"/>
          <w:sz w:val="21"/>
          <w:szCs w:val="21"/>
          <w:lang w:val="es-MX"/>
        </w:rPr>
        <w:t>. ¿A</w:t>
      </w:r>
      <w:r w:rsidR="00632EF2" w:rsidRPr="00F64F38">
        <w:rPr>
          <w:rFonts w:ascii="Abadi" w:hAnsi="Abadi"/>
          <w:sz w:val="21"/>
          <w:szCs w:val="21"/>
          <w:lang w:val="es-MX"/>
        </w:rPr>
        <w:t>caso queremos cerrar en 4</w:t>
      </w:r>
      <w:r w:rsidR="00681349">
        <w:rPr>
          <w:rFonts w:ascii="Abadi" w:hAnsi="Abadi"/>
          <w:sz w:val="21"/>
          <w:szCs w:val="21"/>
          <w:lang w:val="es-MX"/>
        </w:rPr>
        <w:t>,</w:t>
      </w:r>
      <w:r w:rsidR="00632EF2" w:rsidRPr="00F64F38">
        <w:rPr>
          <w:rFonts w:ascii="Abadi" w:hAnsi="Abadi"/>
          <w:sz w:val="21"/>
          <w:szCs w:val="21"/>
          <w:lang w:val="es-MX"/>
        </w:rPr>
        <w:t>000 al término del año</w:t>
      </w:r>
      <w:r>
        <w:rPr>
          <w:rFonts w:ascii="Abadi" w:hAnsi="Abadi"/>
          <w:sz w:val="21"/>
          <w:szCs w:val="21"/>
          <w:lang w:val="es-MX"/>
        </w:rPr>
        <w:t>?</w:t>
      </w:r>
    </w:p>
    <w:p w14:paraId="4940F5AD"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583E9BC8" w14:textId="77777777" w:rsidR="00B06870" w:rsidRDefault="00632EF2" w:rsidP="002745BE">
      <w:pPr>
        <w:pStyle w:val="Sangradetextonormal"/>
        <w:tabs>
          <w:tab w:val="left" w:pos="993"/>
        </w:tabs>
        <w:spacing w:after="0"/>
        <w:ind w:left="0" w:firstLine="709"/>
        <w:jc w:val="both"/>
        <w:rPr>
          <w:rFonts w:ascii="Abadi" w:hAnsi="Abadi"/>
          <w:sz w:val="21"/>
          <w:szCs w:val="21"/>
          <w:lang w:val="es-MX"/>
        </w:rPr>
      </w:pPr>
      <w:r w:rsidRPr="00F64F38">
        <w:rPr>
          <w:rFonts w:ascii="Abadi" w:hAnsi="Abadi"/>
          <w:sz w:val="21"/>
          <w:szCs w:val="21"/>
          <w:lang w:val="es-MX"/>
        </w:rPr>
        <w:t>Por otra parte</w:t>
      </w:r>
      <w:r w:rsidR="00B06870">
        <w:rPr>
          <w:rFonts w:ascii="Abadi" w:hAnsi="Abadi"/>
          <w:sz w:val="21"/>
          <w:szCs w:val="21"/>
          <w:lang w:val="es-MX"/>
        </w:rPr>
        <w:t>,</w:t>
      </w:r>
      <w:r w:rsidRPr="00F64F38">
        <w:rPr>
          <w:rFonts w:ascii="Abadi" w:hAnsi="Abadi"/>
          <w:sz w:val="21"/>
          <w:szCs w:val="21"/>
          <w:lang w:val="es-MX"/>
        </w:rPr>
        <w:t xml:space="preserve"> el delito de violación simple cerró en 2018 con 570 denuncias y</w:t>
      </w:r>
      <w:r w:rsidR="00B06870">
        <w:rPr>
          <w:rFonts w:ascii="Abadi" w:hAnsi="Abadi"/>
          <w:sz w:val="21"/>
          <w:szCs w:val="21"/>
          <w:lang w:val="es-MX"/>
        </w:rPr>
        <w:t>,</w:t>
      </w:r>
      <w:r w:rsidRPr="00F64F38">
        <w:rPr>
          <w:rFonts w:ascii="Abadi" w:hAnsi="Abadi"/>
          <w:sz w:val="21"/>
          <w:szCs w:val="21"/>
          <w:lang w:val="es-MX"/>
        </w:rPr>
        <w:t xml:space="preserve"> apenas en este primer semestre</w:t>
      </w:r>
      <w:r w:rsidR="00B06870">
        <w:rPr>
          <w:rFonts w:ascii="Abadi" w:hAnsi="Abadi"/>
          <w:sz w:val="21"/>
          <w:szCs w:val="21"/>
          <w:lang w:val="es-MX"/>
        </w:rPr>
        <w:t>,</w:t>
      </w:r>
      <w:r w:rsidRPr="00F64F38">
        <w:rPr>
          <w:rFonts w:ascii="Abadi" w:hAnsi="Abadi"/>
          <w:sz w:val="21"/>
          <w:szCs w:val="21"/>
          <w:lang w:val="es-MX"/>
        </w:rPr>
        <w:t xml:space="preserve"> ya se tienen registradas 355</w:t>
      </w:r>
      <w:r w:rsidR="00B06870">
        <w:rPr>
          <w:rFonts w:ascii="Abadi" w:hAnsi="Abadi"/>
          <w:sz w:val="21"/>
          <w:szCs w:val="21"/>
          <w:lang w:val="es-MX"/>
        </w:rPr>
        <w:t>. ¿A</w:t>
      </w:r>
      <w:r w:rsidRPr="00F64F38">
        <w:rPr>
          <w:rFonts w:ascii="Abadi" w:hAnsi="Abadi"/>
          <w:sz w:val="21"/>
          <w:szCs w:val="21"/>
          <w:lang w:val="es-MX"/>
        </w:rPr>
        <w:t xml:space="preserve">caso estamos esperando que </w:t>
      </w:r>
      <w:r w:rsidR="00B06870">
        <w:rPr>
          <w:rFonts w:ascii="Abadi" w:hAnsi="Abadi"/>
          <w:sz w:val="21"/>
          <w:szCs w:val="21"/>
          <w:lang w:val="es-MX"/>
        </w:rPr>
        <w:t>760</w:t>
      </w:r>
      <w:r w:rsidRPr="00F64F38">
        <w:rPr>
          <w:rFonts w:ascii="Abadi" w:hAnsi="Abadi"/>
          <w:sz w:val="21"/>
          <w:szCs w:val="21"/>
          <w:lang w:val="es-MX"/>
        </w:rPr>
        <w:t xml:space="preserve"> personas se vean afectadas en su intimidad sexual al cerrar el año</w:t>
      </w:r>
      <w:r w:rsidR="00B06870">
        <w:rPr>
          <w:rFonts w:ascii="Abadi" w:hAnsi="Abadi"/>
          <w:sz w:val="21"/>
          <w:szCs w:val="21"/>
          <w:lang w:val="es-MX"/>
        </w:rPr>
        <w:t>?</w:t>
      </w:r>
      <w:r w:rsidRPr="00F64F38">
        <w:rPr>
          <w:rFonts w:ascii="Abadi" w:hAnsi="Abadi"/>
          <w:sz w:val="21"/>
          <w:szCs w:val="21"/>
          <w:lang w:val="es-MX"/>
        </w:rPr>
        <w:t xml:space="preserve"> </w:t>
      </w:r>
      <w:r w:rsidR="00B06870">
        <w:rPr>
          <w:rFonts w:ascii="Abadi" w:hAnsi="Abadi"/>
          <w:sz w:val="21"/>
          <w:szCs w:val="21"/>
          <w:lang w:val="es-MX"/>
        </w:rPr>
        <w:t>¿</w:t>
      </w:r>
      <w:r w:rsidRPr="00F64F38">
        <w:rPr>
          <w:rFonts w:ascii="Abadi" w:hAnsi="Abadi"/>
          <w:sz w:val="21"/>
          <w:szCs w:val="21"/>
          <w:lang w:val="es-MX"/>
        </w:rPr>
        <w:t>acaso no estamos cansados de ver en medios de comunicación c</w:t>
      </w:r>
      <w:r w:rsidR="00B06870">
        <w:rPr>
          <w:rFonts w:ascii="Abadi" w:hAnsi="Abadi"/>
          <w:sz w:val="21"/>
          <w:szCs w:val="21"/>
          <w:lang w:val="es-MX"/>
        </w:rPr>
        <w:t>ó</w:t>
      </w:r>
      <w:r w:rsidRPr="00F64F38">
        <w:rPr>
          <w:rFonts w:ascii="Abadi" w:hAnsi="Abadi"/>
          <w:sz w:val="21"/>
          <w:szCs w:val="21"/>
          <w:lang w:val="es-MX"/>
        </w:rPr>
        <w:t>mo sustraen de la vida a personas</w:t>
      </w:r>
      <w:r w:rsidR="00B06870">
        <w:rPr>
          <w:rFonts w:ascii="Abadi" w:hAnsi="Abadi"/>
          <w:sz w:val="21"/>
          <w:szCs w:val="21"/>
          <w:lang w:val="es-MX"/>
        </w:rPr>
        <w:t xml:space="preserve">, </w:t>
      </w:r>
      <w:r w:rsidRPr="00F64F38">
        <w:rPr>
          <w:rFonts w:ascii="Abadi" w:hAnsi="Abadi"/>
          <w:sz w:val="21"/>
          <w:szCs w:val="21"/>
          <w:lang w:val="es-MX"/>
        </w:rPr>
        <w:t>como recientemente sucedió en el municipio de Celaya</w:t>
      </w:r>
      <w:r w:rsidR="00B06870">
        <w:rPr>
          <w:rFonts w:ascii="Abadi" w:hAnsi="Abadi"/>
          <w:sz w:val="21"/>
          <w:szCs w:val="21"/>
          <w:lang w:val="es-MX"/>
        </w:rPr>
        <w:t>,</w:t>
      </w:r>
      <w:r w:rsidRPr="00F64F38">
        <w:rPr>
          <w:rFonts w:ascii="Abadi" w:hAnsi="Abadi"/>
          <w:sz w:val="21"/>
          <w:szCs w:val="21"/>
          <w:lang w:val="es-MX"/>
        </w:rPr>
        <w:t xml:space="preserve"> en el que dejaron como resultado 4 muertos y </w:t>
      </w:r>
      <w:r w:rsidR="00B06870">
        <w:rPr>
          <w:rFonts w:ascii="Abadi" w:hAnsi="Abadi"/>
          <w:sz w:val="21"/>
          <w:szCs w:val="21"/>
          <w:lang w:val="es-MX"/>
        </w:rPr>
        <w:t>1</w:t>
      </w:r>
      <w:r w:rsidRPr="00F64F38">
        <w:rPr>
          <w:rFonts w:ascii="Abadi" w:hAnsi="Abadi"/>
          <w:sz w:val="21"/>
          <w:szCs w:val="21"/>
          <w:lang w:val="es-MX"/>
        </w:rPr>
        <w:t xml:space="preserve"> herido tras dos ataques hacia negocios de esa ciudad</w:t>
      </w:r>
      <w:r w:rsidR="00B06870">
        <w:rPr>
          <w:rFonts w:ascii="Abadi" w:hAnsi="Abadi"/>
          <w:sz w:val="21"/>
          <w:szCs w:val="21"/>
          <w:lang w:val="es-MX"/>
        </w:rPr>
        <w:t>,</w:t>
      </w:r>
      <w:r w:rsidRPr="00F64F38">
        <w:rPr>
          <w:rFonts w:ascii="Abadi" w:hAnsi="Abadi"/>
          <w:sz w:val="21"/>
          <w:szCs w:val="21"/>
          <w:lang w:val="es-MX"/>
        </w:rPr>
        <w:t xml:space="preserve"> así como el asesinato del </w:t>
      </w:r>
      <w:r w:rsidR="00B06870" w:rsidRPr="00F64F38">
        <w:rPr>
          <w:rFonts w:ascii="Abadi" w:hAnsi="Abadi"/>
          <w:sz w:val="21"/>
          <w:szCs w:val="21"/>
          <w:lang w:val="es-MX"/>
        </w:rPr>
        <w:t xml:space="preserve">Fiscal Antidrogas </w:t>
      </w:r>
      <w:r w:rsidRPr="00F64F38">
        <w:rPr>
          <w:rFonts w:ascii="Abadi" w:hAnsi="Abadi"/>
          <w:sz w:val="21"/>
          <w:szCs w:val="21"/>
          <w:lang w:val="es-MX"/>
        </w:rPr>
        <w:t>de nuestro estado</w:t>
      </w:r>
      <w:r w:rsidR="00B06870">
        <w:rPr>
          <w:rFonts w:ascii="Abadi" w:hAnsi="Abadi"/>
          <w:sz w:val="21"/>
          <w:szCs w:val="21"/>
          <w:lang w:val="es-MX"/>
        </w:rPr>
        <w:t>. E</w:t>
      </w:r>
      <w:r w:rsidRPr="00F64F38">
        <w:rPr>
          <w:rFonts w:ascii="Abadi" w:hAnsi="Abadi"/>
          <w:sz w:val="21"/>
          <w:szCs w:val="21"/>
          <w:lang w:val="es-MX"/>
        </w:rPr>
        <w:t xml:space="preserve">s importante señalar que </w:t>
      </w:r>
      <w:r w:rsidR="00B06870">
        <w:rPr>
          <w:rFonts w:ascii="Abadi" w:hAnsi="Abadi"/>
          <w:sz w:val="21"/>
          <w:szCs w:val="21"/>
          <w:lang w:val="es-MX"/>
        </w:rPr>
        <w:t xml:space="preserve">en </w:t>
      </w:r>
      <w:r w:rsidRPr="00F64F38">
        <w:rPr>
          <w:rFonts w:ascii="Abadi" w:hAnsi="Abadi"/>
          <w:sz w:val="21"/>
          <w:szCs w:val="21"/>
          <w:lang w:val="es-MX"/>
        </w:rPr>
        <w:t xml:space="preserve">dicho </w:t>
      </w:r>
      <w:r w:rsidR="00B06870">
        <w:rPr>
          <w:rFonts w:ascii="Abadi" w:hAnsi="Abadi"/>
          <w:sz w:val="21"/>
          <w:szCs w:val="21"/>
          <w:lang w:val="es-MX"/>
        </w:rPr>
        <w:t>municipio es</w:t>
      </w:r>
      <w:r w:rsidRPr="00F64F38">
        <w:rPr>
          <w:rFonts w:ascii="Abadi" w:hAnsi="Abadi"/>
          <w:sz w:val="21"/>
          <w:szCs w:val="21"/>
          <w:lang w:val="es-MX"/>
        </w:rPr>
        <w:t xml:space="preserve"> donde más se comete </w:t>
      </w:r>
      <w:r w:rsidRPr="00F64F38">
        <w:rPr>
          <w:rFonts w:ascii="Abadi" w:hAnsi="Abadi"/>
          <w:sz w:val="21"/>
          <w:szCs w:val="21"/>
          <w:lang w:val="es-MX"/>
        </w:rPr>
        <w:lastRenderedPageBreak/>
        <w:t>el delito de robo de vehículos al registrarse en el primer trimestre 90 denuncias por este delito</w:t>
      </w:r>
      <w:r w:rsidR="00B06870">
        <w:rPr>
          <w:rFonts w:ascii="Abadi" w:hAnsi="Abadi"/>
          <w:sz w:val="21"/>
          <w:szCs w:val="21"/>
          <w:lang w:val="es-MX"/>
        </w:rPr>
        <w:t>.</w:t>
      </w:r>
    </w:p>
    <w:p w14:paraId="7FDD63DA"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05DCE7BC" w14:textId="55FD2497" w:rsidR="00B06870"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 xml:space="preserve">Esto deja en evidencia que las políticas de </w:t>
      </w:r>
      <w:r w:rsidR="00632EF2" w:rsidRPr="00F64F38">
        <w:rPr>
          <w:rFonts w:ascii="Abadi" w:hAnsi="Abadi"/>
          <w:sz w:val="21"/>
          <w:szCs w:val="21"/>
          <w:lang w:val="es-MX"/>
        </w:rPr>
        <w:t>prevención de la delincuencia y combate</w:t>
      </w:r>
      <w:r>
        <w:rPr>
          <w:rFonts w:ascii="Abadi" w:hAnsi="Abadi"/>
          <w:sz w:val="21"/>
          <w:szCs w:val="21"/>
          <w:lang w:val="es-MX"/>
        </w:rPr>
        <w:t xml:space="preserve"> a </w:t>
      </w:r>
      <w:r w:rsidR="00632EF2" w:rsidRPr="00F64F38">
        <w:rPr>
          <w:rFonts w:ascii="Abadi" w:hAnsi="Abadi"/>
          <w:sz w:val="21"/>
          <w:szCs w:val="21"/>
          <w:lang w:val="es-MX"/>
        </w:rPr>
        <w:t xml:space="preserve"> la misma no han funcionado</w:t>
      </w:r>
      <w:r>
        <w:rPr>
          <w:rFonts w:ascii="Abadi" w:hAnsi="Abadi"/>
          <w:sz w:val="21"/>
          <w:szCs w:val="21"/>
          <w:lang w:val="es-MX"/>
        </w:rPr>
        <w:t xml:space="preserve">; </w:t>
      </w:r>
      <w:r w:rsidR="00632EF2" w:rsidRPr="00F64F38">
        <w:rPr>
          <w:rFonts w:ascii="Abadi" w:hAnsi="Abadi"/>
          <w:sz w:val="21"/>
          <w:szCs w:val="21"/>
          <w:lang w:val="es-MX"/>
        </w:rPr>
        <w:t xml:space="preserve"> </w:t>
      </w:r>
      <w:r>
        <w:rPr>
          <w:rFonts w:ascii="Abadi" w:hAnsi="Abadi"/>
          <w:sz w:val="21"/>
          <w:szCs w:val="21"/>
          <w:lang w:val="es-MX"/>
        </w:rPr>
        <w:t>¿D</w:t>
      </w:r>
      <w:r w:rsidR="00632EF2" w:rsidRPr="00F64F38">
        <w:rPr>
          <w:rFonts w:ascii="Abadi" w:hAnsi="Abadi"/>
          <w:sz w:val="21"/>
          <w:szCs w:val="21"/>
          <w:lang w:val="es-MX"/>
        </w:rPr>
        <w:t>e qué sirve que el municipio de San Miguel de Allende sea reconocido como la mejor ciudad del mundo</w:t>
      </w:r>
      <w:r>
        <w:rPr>
          <w:rFonts w:ascii="Abadi" w:hAnsi="Abadi"/>
          <w:sz w:val="21"/>
          <w:szCs w:val="21"/>
          <w:lang w:val="es-MX"/>
        </w:rPr>
        <w:t>,</w:t>
      </w:r>
      <w:r w:rsidR="00632EF2" w:rsidRPr="00F64F38">
        <w:rPr>
          <w:rFonts w:ascii="Abadi" w:hAnsi="Abadi"/>
          <w:sz w:val="21"/>
          <w:szCs w:val="21"/>
          <w:lang w:val="es-MX"/>
        </w:rPr>
        <w:t xml:space="preserve"> si hace dos semanas acribillaron a dos elementos de Seguridad Pública Municipal</w:t>
      </w:r>
      <w:r>
        <w:rPr>
          <w:rFonts w:ascii="Abadi" w:hAnsi="Abadi"/>
          <w:sz w:val="21"/>
          <w:szCs w:val="21"/>
          <w:lang w:val="es-MX"/>
        </w:rPr>
        <w:t>?</w:t>
      </w:r>
      <w:r w:rsidR="00632EF2" w:rsidRPr="00F64F38">
        <w:rPr>
          <w:rFonts w:ascii="Abadi" w:hAnsi="Abadi"/>
          <w:sz w:val="21"/>
          <w:szCs w:val="21"/>
          <w:lang w:val="es-MX"/>
        </w:rPr>
        <w:t xml:space="preserve"> y ha</w:t>
      </w:r>
      <w:r>
        <w:rPr>
          <w:rFonts w:ascii="Abadi" w:hAnsi="Abadi"/>
          <w:sz w:val="21"/>
          <w:szCs w:val="21"/>
          <w:lang w:val="es-MX"/>
        </w:rPr>
        <w:t>n</w:t>
      </w:r>
      <w:r w:rsidR="00632EF2" w:rsidRPr="00F64F38">
        <w:rPr>
          <w:rFonts w:ascii="Abadi" w:hAnsi="Abadi"/>
          <w:sz w:val="21"/>
          <w:szCs w:val="21"/>
          <w:lang w:val="es-MX"/>
        </w:rPr>
        <w:t xml:space="preserve"> crecido en un 269 por ciento los homicidios dolosos</w:t>
      </w:r>
      <w:r>
        <w:rPr>
          <w:rFonts w:ascii="Abadi" w:hAnsi="Abadi"/>
          <w:sz w:val="21"/>
          <w:szCs w:val="21"/>
          <w:lang w:val="es-MX"/>
        </w:rPr>
        <w:t>.</w:t>
      </w:r>
    </w:p>
    <w:p w14:paraId="12DDADD5"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5D861387" w14:textId="4766D4A8" w:rsidR="00B06870"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H</w:t>
      </w:r>
      <w:r w:rsidR="00632EF2" w:rsidRPr="00F64F38">
        <w:rPr>
          <w:rFonts w:ascii="Abadi" w:hAnsi="Abadi"/>
          <w:sz w:val="21"/>
          <w:szCs w:val="21"/>
          <w:lang w:val="es-MX"/>
        </w:rPr>
        <w:t xml:space="preserve">an pasado 10 meses desde que el </w:t>
      </w:r>
      <w:r>
        <w:rPr>
          <w:rFonts w:ascii="Abadi" w:hAnsi="Abadi"/>
          <w:sz w:val="21"/>
          <w:szCs w:val="21"/>
          <w:lang w:val="es-MX"/>
        </w:rPr>
        <w:t>G</w:t>
      </w:r>
      <w:r w:rsidR="00632EF2" w:rsidRPr="00F64F38">
        <w:rPr>
          <w:rFonts w:ascii="Abadi" w:hAnsi="Abadi"/>
          <w:sz w:val="21"/>
          <w:szCs w:val="21"/>
          <w:lang w:val="es-MX"/>
        </w:rPr>
        <w:t>obernador del Estado tomó protesta</w:t>
      </w:r>
      <w:r>
        <w:rPr>
          <w:rFonts w:ascii="Abadi" w:hAnsi="Abadi"/>
          <w:sz w:val="21"/>
          <w:szCs w:val="21"/>
          <w:lang w:val="es-MX"/>
        </w:rPr>
        <w:t>,</w:t>
      </w:r>
      <w:r w:rsidR="00632EF2" w:rsidRPr="00F64F38">
        <w:rPr>
          <w:rFonts w:ascii="Abadi" w:hAnsi="Abadi"/>
          <w:sz w:val="21"/>
          <w:szCs w:val="21"/>
          <w:lang w:val="es-MX"/>
        </w:rPr>
        <w:t xml:space="preserve"> </w:t>
      </w:r>
      <w:r>
        <w:rPr>
          <w:rFonts w:ascii="Abadi" w:hAnsi="Abadi"/>
          <w:sz w:val="21"/>
          <w:szCs w:val="21"/>
          <w:lang w:val="es-MX"/>
        </w:rPr>
        <w:t>asi</w:t>
      </w:r>
      <w:r w:rsidR="00632EF2" w:rsidRPr="00F64F38">
        <w:rPr>
          <w:rFonts w:ascii="Abadi" w:hAnsi="Abadi"/>
          <w:sz w:val="21"/>
          <w:szCs w:val="21"/>
          <w:lang w:val="es-MX"/>
        </w:rPr>
        <w:t>mismo</w:t>
      </w:r>
      <w:r>
        <w:rPr>
          <w:rFonts w:ascii="Abadi" w:hAnsi="Abadi"/>
          <w:sz w:val="21"/>
          <w:szCs w:val="21"/>
          <w:lang w:val="es-MX"/>
        </w:rPr>
        <w:t>,</w:t>
      </w:r>
      <w:r w:rsidR="00632EF2" w:rsidRPr="00F64F38">
        <w:rPr>
          <w:rFonts w:ascii="Abadi" w:hAnsi="Abadi"/>
          <w:sz w:val="21"/>
          <w:szCs w:val="21"/>
          <w:lang w:val="es-MX"/>
        </w:rPr>
        <w:t xml:space="preserve"> la decisión de mantener al frente de la Secretaría de Seguridad Pública al actual titular</w:t>
      </w:r>
      <w:r>
        <w:rPr>
          <w:rFonts w:ascii="Abadi" w:hAnsi="Abadi"/>
          <w:sz w:val="21"/>
          <w:szCs w:val="21"/>
          <w:lang w:val="es-MX"/>
        </w:rPr>
        <w:t>;</w:t>
      </w:r>
      <w:r w:rsidR="00632EF2" w:rsidRPr="00F64F38">
        <w:rPr>
          <w:rFonts w:ascii="Abadi" w:hAnsi="Abadi"/>
          <w:sz w:val="21"/>
          <w:szCs w:val="21"/>
          <w:lang w:val="es-MX"/>
        </w:rPr>
        <w:t xml:space="preserve"> pareciera un tema muy trillado por diferentes sectores</w:t>
      </w:r>
      <w:r>
        <w:rPr>
          <w:rFonts w:ascii="Abadi" w:hAnsi="Abadi"/>
          <w:sz w:val="21"/>
          <w:szCs w:val="21"/>
          <w:lang w:val="es-MX"/>
        </w:rPr>
        <w:t>,</w:t>
      </w:r>
      <w:r w:rsidR="00632EF2" w:rsidRPr="00F64F38">
        <w:rPr>
          <w:rFonts w:ascii="Abadi" w:hAnsi="Abadi"/>
          <w:sz w:val="21"/>
          <w:szCs w:val="21"/>
          <w:lang w:val="es-MX"/>
        </w:rPr>
        <w:t xml:space="preserve"> pero la seguridad de los guanajuatenses no debe de politizarse</w:t>
      </w:r>
      <w:r>
        <w:rPr>
          <w:rFonts w:ascii="Abadi" w:hAnsi="Abadi"/>
          <w:sz w:val="21"/>
          <w:szCs w:val="21"/>
          <w:lang w:val="es-MX"/>
        </w:rPr>
        <w:t>,</w:t>
      </w:r>
      <w:r w:rsidR="00632EF2" w:rsidRPr="00F64F38">
        <w:rPr>
          <w:rFonts w:ascii="Abadi" w:hAnsi="Abadi"/>
          <w:sz w:val="21"/>
          <w:szCs w:val="21"/>
          <w:lang w:val="es-MX"/>
        </w:rPr>
        <w:t xml:space="preserve"> se deben dar resultado y quiero enfatizar</w:t>
      </w:r>
      <w:r>
        <w:rPr>
          <w:rFonts w:ascii="Abadi" w:hAnsi="Abadi"/>
          <w:sz w:val="21"/>
          <w:szCs w:val="21"/>
          <w:lang w:val="es-MX"/>
        </w:rPr>
        <w:t xml:space="preserve"> el </w:t>
      </w:r>
      <w:r>
        <w:rPr>
          <w:rFonts w:ascii="Abadi" w:hAnsi="Abadi"/>
          <w:i/>
          <w:sz w:val="21"/>
          <w:szCs w:val="21"/>
          <w:lang w:val="es-MX"/>
        </w:rPr>
        <w:t>dar resultados</w:t>
      </w:r>
      <w:r>
        <w:rPr>
          <w:rFonts w:ascii="Abadi" w:hAnsi="Abadi"/>
          <w:sz w:val="21"/>
          <w:szCs w:val="21"/>
          <w:lang w:val="es-MX"/>
        </w:rPr>
        <w:t xml:space="preserve">, </w:t>
      </w:r>
      <w:r w:rsidR="00632EF2" w:rsidRPr="00F64F38">
        <w:rPr>
          <w:rFonts w:ascii="Abadi" w:hAnsi="Abadi"/>
          <w:sz w:val="21"/>
          <w:szCs w:val="21"/>
          <w:lang w:val="es-MX"/>
        </w:rPr>
        <w:t xml:space="preserve">ya que en una entrevista de radio el funcionario </w:t>
      </w:r>
      <w:r>
        <w:rPr>
          <w:rFonts w:ascii="Abadi" w:hAnsi="Abadi"/>
          <w:sz w:val="21"/>
          <w:szCs w:val="21"/>
          <w:lang w:val="es-MX"/>
        </w:rPr>
        <w:t xml:space="preserve">en </w:t>
      </w:r>
      <w:r w:rsidR="00632EF2" w:rsidRPr="00F64F38">
        <w:rPr>
          <w:rFonts w:ascii="Abadi" w:hAnsi="Abadi"/>
          <w:sz w:val="21"/>
          <w:szCs w:val="21"/>
          <w:lang w:val="es-MX"/>
        </w:rPr>
        <w:t>mención al cuestionarle el incremento de la inseguridad respondió</w:t>
      </w:r>
      <w:r>
        <w:rPr>
          <w:rFonts w:ascii="Abadi" w:hAnsi="Abadi"/>
          <w:sz w:val="21"/>
          <w:szCs w:val="21"/>
          <w:lang w:val="es-MX"/>
        </w:rPr>
        <w:t>:</w:t>
      </w:r>
      <w:r w:rsidR="00632EF2" w:rsidRPr="00F64F38">
        <w:rPr>
          <w:rFonts w:ascii="Abadi" w:hAnsi="Abadi"/>
          <w:sz w:val="21"/>
          <w:szCs w:val="21"/>
          <w:lang w:val="es-MX"/>
        </w:rPr>
        <w:t xml:space="preserve"> </w:t>
      </w:r>
      <w:r w:rsidRPr="00B06870">
        <w:rPr>
          <w:rFonts w:ascii="Abadi" w:hAnsi="Abadi"/>
          <w:i/>
          <w:sz w:val="21"/>
          <w:szCs w:val="21"/>
          <w:lang w:val="es-MX"/>
        </w:rPr>
        <w:t>»D</w:t>
      </w:r>
      <w:r w:rsidR="00632EF2" w:rsidRPr="00B06870">
        <w:rPr>
          <w:rFonts w:ascii="Abadi" w:hAnsi="Abadi"/>
          <w:i/>
          <w:sz w:val="21"/>
          <w:szCs w:val="21"/>
          <w:lang w:val="es-MX"/>
        </w:rPr>
        <w:t>entro de dos meses comenzará a bajar el índice de homicidios dolosos gracias a la reforma del artículo 19 constitucional</w:t>
      </w:r>
      <w:r w:rsidRPr="00B06870">
        <w:rPr>
          <w:rFonts w:ascii="Abadi" w:hAnsi="Abadi"/>
          <w:i/>
          <w:sz w:val="21"/>
          <w:szCs w:val="21"/>
          <w:lang w:val="es-MX"/>
        </w:rPr>
        <w:t>,</w:t>
      </w:r>
      <w:r w:rsidR="00632EF2" w:rsidRPr="00B06870">
        <w:rPr>
          <w:rFonts w:ascii="Abadi" w:hAnsi="Abadi"/>
          <w:i/>
          <w:sz w:val="21"/>
          <w:szCs w:val="21"/>
          <w:lang w:val="es-MX"/>
        </w:rPr>
        <w:t xml:space="preserve"> la coordinación con fuerzas federales y</w:t>
      </w:r>
      <w:r w:rsidRPr="00B06870">
        <w:rPr>
          <w:rFonts w:ascii="Abadi" w:hAnsi="Abadi"/>
          <w:i/>
          <w:sz w:val="21"/>
          <w:szCs w:val="21"/>
          <w:lang w:val="es-MX"/>
        </w:rPr>
        <w:t>,</w:t>
      </w:r>
      <w:r w:rsidR="00632EF2" w:rsidRPr="00B06870">
        <w:rPr>
          <w:rFonts w:ascii="Abadi" w:hAnsi="Abadi"/>
          <w:i/>
          <w:sz w:val="21"/>
          <w:szCs w:val="21"/>
          <w:lang w:val="es-MX"/>
        </w:rPr>
        <w:t xml:space="preserve"> en tercer lugar</w:t>
      </w:r>
      <w:r>
        <w:rPr>
          <w:rFonts w:ascii="Abadi" w:hAnsi="Abadi"/>
          <w:i/>
          <w:sz w:val="21"/>
          <w:szCs w:val="21"/>
          <w:lang w:val="es-MX"/>
        </w:rPr>
        <w:t>,</w:t>
      </w:r>
      <w:r w:rsidR="00632EF2" w:rsidRPr="00B06870">
        <w:rPr>
          <w:rFonts w:ascii="Abadi" w:hAnsi="Abadi"/>
          <w:i/>
          <w:sz w:val="21"/>
          <w:szCs w:val="21"/>
          <w:lang w:val="es-MX"/>
        </w:rPr>
        <w:t xml:space="preserve"> los refuerzos a las policías locales</w:t>
      </w:r>
      <w:r w:rsidRPr="00B06870">
        <w:rPr>
          <w:rFonts w:ascii="Abadi" w:hAnsi="Abadi"/>
          <w:i/>
          <w:sz w:val="21"/>
          <w:szCs w:val="21"/>
          <w:lang w:val="es-MX"/>
        </w:rPr>
        <w:t>».</w:t>
      </w:r>
      <w:r>
        <w:rPr>
          <w:rFonts w:ascii="Abadi" w:hAnsi="Abadi"/>
          <w:sz w:val="21"/>
          <w:szCs w:val="21"/>
          <w:lang w:val="es-MX"/>
        </w:rPr>
        <w:t xml:space="preserve"> C</w:t>
      </w:r>
      <w:r w:rsidR="00632EF2" w:rsidRPr="00F64F38">
        <w:rPr>
          <w:rFonts w:ascii="Abadi" w:hAnsi="Abadi"/>
          <w:sz w:val="21"/>
          <w:szCs w:val="21"/>
          <w:lang w:val="es-MX"/>
        </w:rPr>
        <w:t>omo mencion</w:t>
      </w:r>
      <w:r>
        <w:rPr>
          <w:rFonts w:ascii="Abadi" w:hAnsi="Abadi"/>
          <w:sz w:val="21"/>
          <w:szCs w:val="21"/>
          <w:lang w:val="es-MX"/>
        </w:rPr>
        <w:t>é,</w:t>
      </w:r>
      <w:r w:rsidR="00632EF2" w:rsidRPr="00F64F38">
        <w:rPr>
          <w:rFonts w:ascii="Abadi" w:hAnsi="Abadi"/>
          <w:sz w:val="21"/>
          <w:szCs w:val="21"/>
          <w:lang w:val="es-MX"/>
        </w:rPr>
        <w:t xml:space="preserve"> los homicidios han </w:t>
      </w:r>
      <w:r w:rsidRPr="00F64F38">
        <w:rPr>
          <w:rFonts w:ascii="Abadi" w:hAnsi="Abadi"/>
          <w:sz w:val="21"/>
          <w:szCs w:val="21"/>
          <w:lang w:val="es-MX"/>
        </w:rPr>
        <w:t>disminuido,</w:t>
      </w:r>
      <w:r w:rsidR="00632EF2" w:rsidRPr="00F64F38">
        <w:rPr>
          <w:rFonts w:ascii="Abadi" w:hAnsi="Abadi"/>
          <w:sz w:val="21"/>
          <w:szCs w:val="21"/>
          <w:lang w:val="es-MX"/>
        </w:rPr>
        <w:t xml:space="preserve"> pero no en comparación con el 2018</w:t>
      </w:r>
      <w:r>
        <w:rPr>
          <w:rFonts w:ascii="Abadi" w:hAnsi="Abadi"/>
          <w:sz w:val="21"/>
          <w:szCs w:val="21"/>
          <w:lang w:val="es-MX"/>
        </w:rPr>
        <w:t>.</w:t>
      </w:r>
    </w:p>
    <w:p w14:paraId="76B61BED"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1CAC72D8"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Es</w:t>
      </w:r>
      <w:r w:rsidR="00632EF2" w:rsidRPr="00F64F38">
        <w:rPr>
          <w:rFonts w:ascii="Abadi" w:hAnsi="Abadi"/>
          <w:sz w:val="21"/>
          <w:szCs w:val="21"/>
          <w:lang w:val="es-MX"/>
        </w:rPr>
        <w:t xml:space="preserve"> por eso que alzamos la voz para manifestar el sentir de miles de guanajuatenses que se ven afectados por la delincuencia que se vive en nuestro estado</w:t>
      </w:r>
      <w:r>
        <w:rPr>
          <w:rFonts w:ascii="Abadi" w:hAnsi="Abadi"/>
          <w:sz w:val="21"/>
          <w:szCs w:val="21"/>
          <w:lang w:val="es-MX"/>
        </w:rPr>
        <w:t>.</w:t>
      </w:r>
    </w:p>
    <w:p w14:paraId="0BF66C7A"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2F481956" w14:textId="17F5FB13" w:rsidR="00632EF2"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S</w:t>
      </w:r>
      <w:r w:rsidR="00632EF2" w:rsidRPr="00F64F38">
        <w:rPr>
          <w:rFonts w:ascii="Abadi" w:hAnsi="Abadi"/>
          <w:sz w:val="21"/>
          <w:szCs w:val="21"/>
          <w:lang w:val="es-MX"/>
        </w:rPr>
        <w:t xml:space="preserve">omos conscientes de que en materia de seguridad la solución y resultados positivos nos </w:t>
      </w:r>
      <w:r>
        <w:rPr>
          <w:rFonts w:ascii="Abadi" w:hAnsi="Abadi"/>
          <w:sz w:val="21"/>
          <w:szCs w:val="21"/>
          <w:lang w:val="es-MX"/>
        </w:rPr>
        <w:t xml:space="preserve">los </w:t>
      </w:r>
      <w:r w:rsidR="00632EF2" w:rsidRPr="00F64F38">
        <w:rPr>
          <w:rFonts w:ascii="Abadi" w:hAnsi="Abadi"/>
          <w:sz w:val="21"/>
          <w:szCs w:val="21"/>
          <w:lang w:val="es-MX"/>
        </w:rPr>
        <w:t>veremos de la noche a la mañana</w:t>
      </w:r>
      <w:r>
        <w:rPr>
          <w:rFonts w:ascii="Abadi" w:hAnsi="Abadi"/>
          <w:sz w:val="21"/>
          <w:szCs w:val="21"/>
          <w:lang w:val="es-MX"/>
        </w:rPr>
        <w:t>;</w:t>
      </w:r>
      <w:r w:rsidR="00632EF2" w:rsidRPr="00F64F38">
        <w:rPr>
          <w:rFonts w:ascii="Abadi" w:hAnsi="Abadi"/>
          <w:sz w:val="21"/>
          <w:szCs w:val="21"/>
          <w:lang w:val="es-MX"/>
        </w:rPr>
        <w:t xml:space="preserve"> pero </w:t>
      </w:r>
      <w:r>
        <w:rPr>
          <w:rFonts w:ascii="Abadi" w:hAnsi="Abadi"/>
          <w:sz w:val="21"/>
          <w:szCs w:val="21"/>
          <w:lang w:val="es-MX"/>
        </w:rPr>
        <w:t>sí de que esto</w:t>
      </w:r>
      <w:r w:rsidR="00632EF2" w:rsidRPr="00F64F38">
        <w:rPr>
          <w:rFonts w:ascii="Abadi" w:hAnsi="Abadi"/>
          <w:sz w:val="21"/>
          <w:szCs w:val="21"/>
          <w:lang w:val="es-MX"/>
        </w:rPr>
        <w:t xml:space="preserve"> puede y debe disminuir paulatinamente</w:t>
      </w:r>
      <w:r>
        <w:rPr>
          <w:rFonts w:ascii="Abadi" w:hAnsi="Abadi"/>
          <w:sz w:val="21"/>
          <w:szCs w:val="21"/>
          <w:lang w:val="es-MX"/>
        </w:rPr>
        <w:t>,</w:t>
      </w:r>
      <w:r w:rsidR="00632EF2" w:rsidRPr="00F64F38">
        <w:rPr>
          <w:rFonts w:ascii="Abadi" w:hAnsi="Abadi"/>
          <w:sz w:val="21"/>
          <w:szCs w:val="21"/>
          <w:lang w:val="es-MX"/>
        </w:rPr>
        <w:t xml:space="preserve"> ya que durante estos casi 7 años que ha estado a cargo en la Secretaría de Seguridad Pública su actual titular</w:t>
      </w:r>
      <w:r>
        <w:rPr>
          <w:rFonts w:ascii="Abadi" w:hAnsi="Abadi"/>
          <w:sz w:val="21"/>
          <w:szCs w:val="21"/>
          <w:lang w:val="es-MX"/>
        </w:rPr>
        <w:t>,</w:t>
      </w:r>
      <w:r w:rsidR="00632EF2" w:rsidRPr="00F64F38">
        <w:rPr>
          <w:rFonts w:ascii="Abadi" w:hAnsi="Abadi"/>
          <w:sz w:val="21"/>
          <w:szCs w:val="21"/>
          <w:lang w:val="es-MX"/>
        </w:rPr>
        <w:t xml:space="preserve"> no ha podido hacer frente a la delincuencia que tanto pregonaron en las propuestas de campaña el mandatario anterior y el gobernador en turno</w:t>
      </w:r>
      <w:r>
        <w:rPr>
          <w:rFonts w:ascii="Abadi" w:hAnsi="Abadi"/>
          <w:sz w:val="21"/>
          <w:szCs w:val="21"/>
          <w:lang w:val="es-MX"/>
        </w:rPr>
        <w:t>;</w:t>
      </w:r>
      <w:r w:rsidR="00632EF2" w:rsidRPr="00F64F38">
        <w:rPr>
          <w:rFonts w:ascii="Abadi" w:hAnsi="Abadi"/>
          <w:sz w:val="21"/>
          <w:szCs w:val="21"/>
          <w:lang w:val="es-MX"/>
        </w:rPr>
        <w:t xml:space="preserve"> además</w:t>
      </w:r>
      <w:r>
        <w:rPr>
          <w:rFonts w:ascii="Abadi" w:hAnsi="Abadi"/>
          <w:sz w:val="21"/>
          <w:szCs w:val="21"/>
          <w:lang w:val="es-MX"/>
        </w:rPr>
        <w:t>,</w:t>
      </w:r>
      <w:r w:rsidR="00632EF2" w:rsidRPr="00F64F38">
        <w:rPr>
          <w:rFonts w:ascii="Abadi" w:hAnsi="Abadi"/>
          <w:sz w:val="21"/>
          <w:szCs w:val="21"/>
          <w:lang w:val="es-MX"/>
        </w:rPr>
        <w:t xml:space="preserve"> en este caso</w:t>
      </w:r>
      <w:r>
        <w:rPr>
          <w:rFonts w:ascii="Abadi" w:hAnsi="Abadi"/>
          <w:sz w:val="21"/>
          <w:szCs w:val="21"/>
          <w:lang w:val="es-MX"/>
        </w:rPr>
        <w:t>,</w:t>
      </w:r>
      <w:r w:rsidR="00632EF2" w:rsidRPr="00F64F38">
        <w:rPr>
          <w:rFonts w:ascii="Abadi" w:hAnsi="Abadi"/>
          <w:sz w:val="21"/>
          <w:szCs w:val="21"/>
          <w:lang w:val="es-MX"/>
        </w:rPr>
        <w:t xml:space="preserve"> los resultados se pueden esperar a corto plazo porque el titular ya estaba en el cargo antes de iniciar esta administración</w:t>
      </w:r>
      <w:r>
        <w:rPr>
          <w:rFonts w:ascii="Abadi" w:hAnsi="Abadi"/>
          <w:sz w:val="21"/>
          <w:szCs w:val="21"/>
          <w:lang w:val="es-MX"/>
        </w:rPr>
        <w:t>.</w:t>
      </w:r>
    </w:p>
    <w:p w14:paraId="52ADC2CC" w14:textId="6F16DD1B"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73C71DC8"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A</w:t>
      </w:r>
      <w:r w:rsidR="00632EF2" w:rsidRPr="00F64F38">
        <w:rPr>
          <w:rFonts w:ascii="Abadi" w:hAnsi="Abadi"/>
          <w:sz w:val="21"/>
          <w:szCs w:val="21"/>
          <w:lang w:val="es-MX"/>
        </w:rPr>
        <w:t xml:space="preserve">l tomar posesión del cargo el </w:t>
      </w:r>
      <w:r>
        <w:rPr>
          <w:rFonts w:ascii="Abadi" w:hAnsi="Abadi"/>
          <w:sz w:val="21"/>
          <w:szCs w:val="21"/>
          <w:lang w:val="es-MX"/>
        </w:rPr>
        <w:t>G</w:t>
      </w:r>
      <w:r w:rsidR="00632EF2" w:rsidRPr="00F64F38">
        <w:rPr>
          <w:rFonts w:ascii="Abadi" w:hAnsi="Abadi"/>
          <w:sz w:val="21"/>
          <w:szCs w:val="21"/>
          <w:lang w:val="es-MX"/>
        </w:rPr>
        <w:t>obernador fue muy enérgico en sus declaraciones respecto a las acciones que realizaría para prevenir y combatir la delincuencia</w:t>
      </w:r>
      <w:r>
        <w:rPr>
          <w:rFonts w:ascii="Abadi" w:hAnsi="Abadi"/>
          <w:sz w:val="21"/>
          <w:szCs w:val="21"/>
          <w:lang w:val="es-MX"/>
        </w:rPr>
        <w:t>;</w:t>
      </w:r>
      <w:r w:rsidR="00632EF2" w:rsidRPr="00F64F38">
        <w:rPr>
          <w:rFonts w:ascii="Abadi" w:hAnsi="Abadi"/>
          <w:sz w:val="21"/>
          <w:szCs w:val="21"/>
          <w:lang w:val="es-MX"/>
        </w:rPr>
        <w:t xml:space="preserve"> reconociendo</w:t>
      </w:r>
      <w:r>
        <w:rPr>
          <w:rFonts w:ascii="Abadi" w:hAnsi="Abadi"/>
          <w:sz w:val="21"/>
          <w:szCs w:val="21"/>
          <w:lang w:val="es-MX"/>
        </w:rPr>
        <w:t>,</w:t>
      </w:r>
      <w:r w:rsidR="00632EF2" w:rsidRPr="00F64F38">
        <w:rPr>
          <w:rFonts w:ascii="Abadi" w:hAnsi="Abadi"/>
          <w:sz w:val="21"/>
          <w:szCs w:val="21"/>
          <w:lang w:val="es-MX"/>
        </w:rPr>
        <w:t xml:space="preserve"> incluso</w:t>
      </w:r>
      <w:r>
        <w:rPr>
          <w:rFonts w:ascii="Abadi" w:hAnsi="Abadi"/>
          <w:sz w:val="21"/>
          <w:szCs w:val="21"/>
          <w:lang w:val="es-MX"/>
        </w:rPr>
        <w:t>,</w:t>
      </w:r>
      <w:r w:rsidR="00632EF2" w:rsidRPr="00F64F38">
        <w:rPr>
          <w:rFonts w:ascii="Abadi" w:hAnsi="Abadi"/>
          <w:sz w:val="21"/>
          <w:szCs w:val="21"/>
          <w:lang w:val="es-MX"/>
        </w:rPr>
        <w:t xml:space="preserve"> que era un problema</w:t>
      </w:r>
      <w:r>
        <w:rPr>
          <w:rFonts w:ascii="Abadi" w:hAnsi="Abadi"/>
          <w:sz w:val="21"/>
          <w:szCs w:val="21"/>
          <w:lang w:val="es-MX"/>
        </w:rPr>
        <w:t>;</w:t>
      </w:r>
      <w:r w:rsidR="00632EF2" w:rsidRPr="00F64F38">
        <w:rPr>
          <w:rFonts w:ascii="Abadi" w:hAnsi="Abadi"/>
          <w:sz w:val="21"/>
          <w:szCs w:val="21"/>
          <w:lang w:val="es-MX"/>
        </w:rPr>
        <w:t xml:space="preserve"> pero</w:t>
      </w:r>
      <w:r>
        <w:rPr>
          <w:rFonts w:ascii="Abadi" w:hAnsi="Abadi"/>
          <w:sz w:val="21"/>
          <w:szCs w:val="21"/>
          <w:lang w:val="es-MX"/>
        </w:rPr>
        <w:t>,</w:t>
      </w:r>
      <w:r w:rsidR="00632EF2" w:rsidRPr="00F64F38">
        <w:rPr>
          <w:rFonts w:ascii="Abadi" w:hAnsi="Abadi"/>
          <w:sz w:val="21"/>
          <w:szCs w:val="21"/>
          <w:lang w:val="es-MX"/>
        </w:rPr>
        <w:t xml:space="preserve"> desafortunadamente</w:t>
      </w:r>
      <w:r>
        <w:rPr>
          <w:rFonts w:ascii="Abadi" w:hAnsi="Abadi"/>
          <w:sz w:val="21"/>
          <w:szCs w:val="21"/>
          <w:lang w:val="es-MX"/>
        </w:rPr>
        <w:t>,</w:t>
      </w:r>
      <w:r w:rsidR="00632EF2" w:rsidRPr="00F64F38">
        <w:rPr>
          <w:rFonts w:ascii="Abadi" w:hAnsi="Abadi"/>
          <w:sz w:val="21"/>
          <w:szCs w:val="21"/>
          <w:lang w:val="es-MX"/>
        </w:rPr>
        <w:t xml:space="preserve"> al igual que en el sexenio anterior</w:t>
      </w:r>
      <w:r>
        <w:rPr>
          <w:rFonts w:ascii="Abadi" w:hAnsi="Abadi"/>
          <w:sz w:val="21"/>
          <w:szCs w:val="21"/>
          <w:lang w:val="es-MX"/>
        </w:rPr>
        <w:t>,</w:t>
      </w:r>
      <w:r w:rsidR="00632EF2" w:rsidRPr="00F64F38">
        <w:rPr>
          <w:rFonts w:ascii="Abadi" w:hAnsi="Abadi"/>
          <w:sz w:val="21"/>
          <w:szCs w:val="21"/>
          <w:lang w:val="es-MX"/>
        </w:rPr>
        <w:t xml:space="preserve"> estamos retrocediendo a las excusas y pretextos del por qué siguen en aumento los delitos</w:t>
      </w:r>
      <w:r>
        <w:rPr>
          <w:rFonts w:ascii="Abadi" w:hAnsi="Abadi"/>
          <w:sz w:val="21"/>
          <w:szCs w:val="21"/>
          <w:lang w:val="es-MX"/>
        </w:rPr>
        <w:t>;</w:t>
      </w:r>
      <w:r w:rsidR="00632EF2" w:rsidRPr="00F64F38">
        <w:rPr>
          <w:rFonts w:ascii="Abadi" w:hAnsi="Abadi"/>
          <w:sz w:val="21"/>
          <w:szCs w:val="21"/>
          <w:lang w:val="es-MX"/>
        </w:rPr>
        <w:t xml:space="preserve"> </w:t>
      </w:r>
      <w:r>
        <w:rPr>
          <w:rFonts w:ascii="Abadi" w:hAnsi="Abadi"/>
          <w:sz w:val="21"/>
          <w:szCs w:val="21"/>
          <w:lang w:val="es-MX"/>
        </w:rPr>
        <w:t xml:space="preserve">es percepción, </w:t>
      </w:r>
      <w:r w:rsidR="00632EF2" w:rsidRPr="00F64F38">
        <w:rPr>
          <w:rFonts w:ascii="Abadi" w:hAnsi="Abadi"/>
          <w:sz w:val="21"/>
          <w:szCs w:val="21"/>
          <w:lang w:val="es-MX"/>
        </w:rPr>
        <w:t>son los malos quienes mueren</w:t>
      </w:r>
      <w:r>
        <w:rPr>
          <w:rFonts w:ascii="Abadi" w:hAnsi="Abadi"/>
          <w:sz w:val="21"/>
          <w:szCs w:val="21"/>
          <w:lang w:val="es-MX"/>
        </w:rPr>
        <w:t>,</w:t>
      </w:r>
      <w:r w:rsidR="00632EF2" w:rsidRPr="00F64F38">
        <w:rPr>
          <w:rFonts w:ascii="Abadi" w:hAnsi="Abadi"/>
          <w:sz w:val="21"/>
          <w:szCs w:val="21"/>
          <w:lang w:val="es-MX"/>
        </w:rPr>
        <w:t xml:space="preserve"> la prensa genera la persona mala percepción</w:t>
      </w:r>
      <w:r>
        <w:rPr>
          <w:rFonts w:ascii="Abadi" w:hAnsi="Abadi"/>
          <w:sz w:val="21"/>
          <w:szCs w:val="21"/>
          <w:lang w:val="es-MX"/>
        </w:rPr>
        <w:t>.</w:t>
      </w:r>
    </w:p>
    <w:p w14:paraId="617053AC" w14:textId="77777777" w:rsidR="00B06870" w:rsidRDefault="00B06870" w:rsidP="002745BE">
      <w:pPr>
        <w:pStyle w:val="Sangradetextonormal"/>
        <w:tabs>
          <w:tab w:val="left" w:pos="993"/>
        </w:tabs>
        <w:spacing w:after="0"/>
        <w:ind w:left="0" w:firstLine="709"/>
        <w:jc w:val="both"/>
        <w:rPr>
          <w:rFonts w:ascii="Abadi" w:hAnsi="Abadi"/>
          <w:sz w:val="21"/>
          <w:szCs w:val="21"/>
          <w:lang w:val="es-MX"/>
        </w:rPr>
      </w:pPr>
    </w:p>
    <w:p w14:paraId="3E9C8E0C" w14:textId="77777777" w:rsidR="007C129A" w:rsidRDefault="00B06870"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L</w:t>
      </w:r>
      <w:r w:rsidR="00632EF2" w:rsidRPr="00F64F38">
        <w:rPr>
          <w:rFonts w:ascii="Abadi" w:hAnsi="Abadi"/>
          <w:sz w:val="21"/>
          <w:szCs w:val="21"/>
          <w:lang w:val="es-MX"/>
        </w:rPr>
        <w:t>a violencia no cesa</w:t>
      </w:r>
      <w:r>
        <w:rPr>
          <w:rFonts w:ascii="Abadi" w:hAnsi="Abadi"/>
          <w:sz w:val="21"/>
          <w:szCs w:val="21"/>
          <w:lang w:val="es-MX"/>
        </w:rPr>
        <w:t>,</w:t>
      </w:r>
      <w:r w:rsidR="00632EF2" w:rsidRPr="00F64F38">
        <w:rPr>
          <w:rFonts w:ascii="Abadi" w:hAnsi="Abadi"/>
          <w:sz w:val="21"/>
          <w:szCs w:val="21"/>
          <w:lang w:val="es-MX"/>
        </w:rPr>
        <w:t xml:space="preserve"> todo lo contrario</w:t>
      </w:r>
      <w:r>
        <w:rPr>
          <w:rFonts w:ascii="Abadi" w:hAnsi="Abadi"/>
          <w:sz w:val="21"/>
          <w:szCs w:val="21"/>
          <w:lang w:val="es-MX"/>
        </w:rPr>
        <w:t>,</w:t>
      </w:r>
      <w:r w:rsidR="00632EF2" w:rsidRPr="00F64F38">
        <w:rPr>
          <w:rFonts w:ascii="Abadi" w:hAnsi="Abadi"/>
          <w:sz w:val="21"/>
          <w:szCs w:val="21"/>
          <w:lang w:val="es-MX"/>
        </w:rPr>
        <w:t xml:space="preserve"> va en aumento</w:t>
      </w:r>
      <w:r>
        <w:rPr>
          <w:rFonts w:ascii="Abadi" w:hAnsi="Abadi"/>
          <w:sz w:val="21"/>
          <w:szCs w:val="21"/>
          <w:lang w:val="es-MX"/>
        </w:rPr>
        <w:t>;</w:t>
      </w:r>
      <w:r w:rsidR="00632EF2" w:rsidRPr="00F64F38">
        <w:rPr>
          <w:rFonts w:ascii="Abadi" w:hAnsi="Abadi"/>
          <w:sz w:val="21"/>
          <w:szCs w:val="21"/>
          <w:lang w:val="es-MX"/>
        </w:rPr>
        <w:t xml:space="preserve"> cada vez es más común ver cómo adolescentes ven en la comisión de delitos </w:t>
      </w:r>
      <w:r>
        <w:rPr>
          <w:rFonts w:ascii="Abadi" w:hAnsi="Abadi"/>
          <w:sz w:val="21"/>
          <w:szCs w:val="21"/>
          <w:lang w:val="es-MX"/>
        </w:rPr>
        <w:t>un</w:t>
      </w:r>
      <w:r w:rsidR="00632EF2" w:rsidRPr="00F64F38">
        <w:rPr>
          <w:rFonts w:ascii="Abadi" w:hAnsi="Abadi"/>
          <w:sz w:val="21"/>
          <w:szCs w:val="21"/>
          <w:lang w:val="es-MX"/>
        </w:rPr>
        <w:t xml:space="preserve"> modo de subsistir y</w:t>
      </w:r>
      <w:r>
        <w:rPr>
          <w:rFonts w:ascii="Abadi" w:hAnsi="Abadi"/>
          <w:sz w:val="21"/>
          <w:szCs w:val="21"/>
          <w:lang w:val="es-MX"/>
        </w:rPr>
        <w:t>,</w:t>
      </w:r>
      <w:r w:rsidR="00632EF2" w:rsidRPr="00F64F38">
        <w:rPr>
          <w:rFonts w:ascii="Abadi" w:hAnsi="Abadi"/>
          <w:sz w:val="21"/>
          <w:szCs w:val="21"/>
          <w:lang w:val="es-MX"/>
        </w:rPr>
        <w:t xml:space="preserve"> sin dejar de mencionar que día con día aumenta el consumo de drogas entre niños y jóvenes</w:t>
      </w:r>
      <w:r>
        <w:rPr>
          <w:rFonts w:ascii="Abadi" w:hAnsi="Abadi"/>
          <w:sz w:val="21"/>
          <w:szCs w:val="21"/>
          <w:lang w:val="es-MX"/>
        </w:rPr>
        <w:t>;</w:t>
      </w:r>
      <w:r w:rsidR="00632EF2" w:rsidRPr="00F64F38">
        <w:rPr>
          <w:rFonts w:ascii="Abadi" w:hAnsi="Abadi"/>
          <w:sz w:val="21"/>
          <w:szCs w:val="21"/>
          <w:lang w:val="es-MX"/>
        </w:rPr>
        <w:t xml:space="preserve"> quienes roban</w:t>
      </w:r>
      <w:r>
        <w:rPr>
          <w:rFonts w:ascii="Abadi" w:hAnsi="Abadi"/>
          <w:sz w:val="21"/>
          <w:szCs w:val="21"/>
          <w:lang w:val="es-MX"/>
        </w:rPr>
        <w:t>,</w:t>
      </w:r>
      <w:r w:rsidR="00632EF2" w:rsidRPr="00F64F38">
        <w:rPr>
          <w:rFonts w:ascii="Abadi" w:hAnsi="Abadi"/>
          <w:sz w:val="21"/>
          <w:szCs w:val="21"/>
          <w:lang w:val="es-MX"/>
        </w:rPr>
        <w:t xml:space="preserve"> ya no se conforman con sustraer las pertenencias de las personas en muchas ocasiones</w:t>
      </w:r>
      <w:r>
        <w:rPr>
          <w:rFonts w:ascii="Abadi" w:hAnsi="Abadi"/>
          <w:sz w:val="21"/>
          <w:szCs w:val="21"/>
          <w:lang w:val="es-MX"/>
        </w:rPr>
        <w:t xml:space="preserve"> las</w:t>
      </w:r>
      <w:r w:rsidR="00632EF2" w:rsidRPr="00F64F38">
        <w:rPr>
          <w:rFonts w:ascii="Abadi" w:hAnsi="Abadi"/>
          <w:sz w:val="21"/>
          <w:szCs w:val="21"/>
          <w:lang w:val="es-MX"/>
        </w:rPr>
        <w:t xml:space="preserve"> lesionan</w:t>
      </w:r>
      <w:r>
        <w:rPr>
          <w:rFonts w:ascii="Abadi" w:hAnsi="Abadi"/>
          <w:sz w:val="21"/>
          <w:szCs w:val="21"/>
          <w:lang w:val="es-MX"/>
        </w:rPr>
        <w:t xml:space="preserve"> o</w:t>
      </w:r>
      <w:r w:rsidR="00632EF2" w:rsidRPr="00F64F38">
        <w:rPr>
          <w:rFonts w:ascii="Abadi" w:hAnsi="Abadi"/>
          <w:sz w:val="21"/>
          <w:szCs w:val="21"/>
          <w:lang w:val="es-MX"/>
        </w:rPr>
        <w:t xml:space="preserve"> las asesina</w:t>
      </w:r>
      <w:r>
        <w:rPr>
          <w:rFonts w:ascii="Abadi" w:hAnsi="Abadi"/>
          <w:sz w:val="21"/>
          <w:szCs w:val="21"/>
          <w:lang w:val="es-MX"/>
        </w:rPr>
        <w:t>n</w:t>
      </w:r>
      <w:r w:rsidR="007C129A">
        <w:rPr>
          <w:rFonts w:ascii="Abadi" w:hAnsi="Abadi"/>
          <w:sz w:val="21"/>
          <w:szCs w:val="21"/>
          <w:lang w:val="es-MX"/>
        </w:rPr>
        <w:t>.</w:t>
      </w:r>
    </w:p>
    <w:p w14:paraId="4884E7F6" w14:textId="77777777" w:rsidR="007C129A" w:rsidRDefault="007C129A" w:rsidP="002745BE">
      <w:pPr>
        <w:pStyle w:val="Sangradetextonormal"/>
        <w:tabs>
          <w:tab w:val="left" w:pos="993"/>
        </w:tabs>
        <w:spacing w:after="0"/>
        <w:ind w:left="0" w:firstLine="709"/>
        <w:jc w:val="both"/>
        <w:rPr>
          <w:rFonts w:ascii="Abadi" w:hAnsi="Abadi"/>
          <w:sz w:val="21"/>
          <w:szCs w:val="21"/>
          <w:lang w:val="es-MX"/>
        </w:rPr>
      </w:pPr>
    </w:p>
    <w:p w14:paraId="424D9DA5" w14:textId="77777777" w:rsidR="007C129A" w:rsidRDefault="007C129A"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El se</w:t>
      </w:r>
      <w:r w:rsidR="00632EF2" w:rsidRPr="00F64F38">
        <w:rPr>
          <w:rFonts w:ascii="Abadi" w:hAnsi="Abadi"/>
          <w:sz w:val="21"/>
          <w:szCs w:val="21"/>
          <w:lang w:val="es-MX"/>
        </w:rPr>
        <w:t>ctor turístico se empieza a ver afectado y muchos comerciantes han tenido que cerrar sus puertas</w:t>
      </w:r>
      <w:r>
        <w:rPr>
          <w:rFonts w:ascii="Abadi" w:hAnsi="Abadi"/>
          <w:sz w:val="21"/>
          <w:szCs w:val="21"/>
          <w:lang w:val="es-MX"/>
        </w:rPr>
        <w:t>,</w:t>
      </w:r>
      <w:r w:rsidR="00632EF2" w:rsidRPr="00F64F38">
        <w:rPr>
          <w:rFonts w:ascii="Abadi" w:hAnsi="Abadi"/>
          <w:sz w:val="21"/>
          <w:szCs w:val="21"/>
          <w:lang w:val="es-MX"/>
        </w:rPr>
        <w:t xml:space="preserve"> todo a causa de la delincuencia</w:t>
      </w:r>
      <w:r>
        <w:rPr>
          <w:rFonts w:ascii="Abadi" w:hAnsi="Abadi"/>
          <w:sz w:val="21"/>
          <w:szCs w:val="21"/>
          <w:lang w:val="es-MX"/>
        </w:rPr>
        <w:t>.</w:t>
      </w:r>
    </w:p>
    <w:p w14:paraId="0A349991" w14:textId="77777777" w:rsidR="007C129A" w:rsidRDefault="007C129A" w:rsidP="002745BE">
      <w:pPr>
        <w:pStyle w:val="Sangradetextonormal"/>
        <w:tabs>
          <w:tab w:val="left" w:pos="993"/>
        </w:tabs>
        <w:spacing w:after="0"/>
        <w:ind w:left="0" w:firstLine="709"/>
        <w:jc w:val="both"/>
        <w:rPr>
          <w:rFonts w:ascii="Abadi" w:hAnsi="Abadi"/>
          <w:sz w:val="21"/>
          <w:szCs w:val="21"/>
          <w:lang w:val="es-MX"/>
        </w:rPr>
      </w:pPr>
    </w:p>
    <w:p w14:paraId="7271DDF9" w14:textId="77777777" w:rsidR="007C129A" w:rsidRDefault="007C129A"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P</w:t>
      </w:r>
      <w:r w:rsidR="00632EF2" w:rsidRPr="00F64F38">
        <w:rPr>
          <w:rFonts w:ascii="Abadi" w:hAnsi="Abadi"/>
          <w:sz w:val="21"/>
          <w:szCs w:val="21"/>
          <w:lang w:val="es-MX"/>
        </w:rPr>
        <w:t>or lo antes mencionado y con el compromiso que tenemos con los guanajuatenses</w:t>
      </w:r>
      <w:r>
        <w:rPr>
          <w:rFonts w:ascii="Abadi" w:hAnsi="Abadi"/>
          <w:sz w:val="21"/>
          <w:szCs w:val="21"/>
          <w:lang w:val="es-MX"/>
        </w:rPr>
        <w:t>,</w:t>
      </w:r>
      <w:r w:rsidR="00632EF2" w:rsidRPr="00F64F38">
        <w:rPr>
          <w:rFonts w:ascii="Abadi" w:hAnsi="Abadi"/>
          <w:sz w:val="21"/>
          <w:szCs w:val="21"/>
          <w:lang w:val="es-MX"/>
        </w:rPr>
        <w:t xml:space="preserve"> nos manifestamos para solicitarle</w:t>
      </w:r>
      <w:r>
        <w:rPr>
          <w:rFonts w:ascii="Abadi" w:hAnsi="Abadi"/>
          <w:sz w:val="21"/>
          <w:szCs w:val="21"/>
          <w:lang w:val="es-MX"/>
        </w:rPr>
        <w:t>,</w:t>
      </w:r>
      <w:r w:rsidR="00632EF2" w:rsidRPr="00F64F38">
        <w:rPr>
          <w:rFonts w:ascii="Abadi" w:hAnsi="Abadi"/>
          <w:sz w:val="21"/>
          <w:szCs w:val="21"/>
          <w:lang w:val="es-MX"/>
        </w:rPr>
        <w:t xml:space="preserve"> de la manera más respetuosa al </w:t>
      </w:r>
      <w:r w:rsidRPr="00F64F38">
        <w:rPr>
          <w:rFonts w:ascii="Abadi" w:hAnsi="Abadi"/>
          <w:sz w:val="21"/>
          <w:szCs w:val="21"/>
          <w:lang w:val="es-MX"/>
        </w:rPr>
        <w:t xml:space="preserve">Gobernador Constitucional </w:t>
      </w:r>
      <w:r w:rsidR="00632EF2" w:rsidRPr="00F64F38">
        <w:rPr>
          <w:rFonts w:ascii="Abadi" w:hAnsi="Abadi"/>
          <w:sz w:val="21"/>
          <w:szCs w:val="21"/>
          <w:lang w:val="es-MX"/>
        </w:rPr>
        <w:t xml:space="preserve">del Estado </w:t>
      </w:r>
      <w:r w:rsidRPr="00F64F38">
        <w:rPr>
          <w:rFonts w:ascii="Abadi" w:hAnsi="Abadi"/>
          <w:sz w:val="21"/>
          <w:szCs w:val="21"/>
          <w:lang w:val="es-MX"/>
        </w:rPr>
        <w:t xml:space="preserve">Libre </w:t>
      </w:r>
      <w:r w:rsidR="00632EF2" w:rsidRPr="00F64F38">
        <w:rPr>
          <w:rFonts w:ascii="Abadi" w:hAnsi="Abadi"/>
          <w:sz w:val="21"/>
          <w:szCs w:val="21"/>
          <w:lang w:val="es-MX"/>
        </w:rPr>
        <w:t xml:space="preserve">y </w:t>
      </w:r>
      <w:r w:rsidRPr="00F64F38">
        <w:rPr>
          <w:rFonts w:ascii="Abadi" w:hAnsi="Abadi"/>
          <w:sz w:val="21"/>
          <w:szCs w:val="21"/>
          <w:lang w:val="es-MX"/>
        </w:rPr>
        <w:t xml:space="preserve">Soberano </w:t>
      </w:r>
      <w:r w:rsidR="00632EF2" w:rsidRPr="00F64F38">
        <w:rPr>
          <w:rFonts w:ascii="Abadi" w:hAnsi="Abadi"/>
          <w:sz w:val="21"/>
          <w:szCs w:val="21"/>
          <w:lang w:val="es-MX"/>
        </w:rPr>
        <w:t>de Guanajuato</w:t>
      </w:r>
      <w:r>
        <w:rPr>
          <w:rFonts w:ascii="Abadi" w:hAnsi="Abadi"/>
          <w:sz w:val="21"/>
          <w:szCs w:val="21"/>
          <w:lang w:val="es-MX"/>
        </w:rPr>
        <w:t>,</w:t>
      </w:r>
      <w:r w:rsidR="00632EF2" w:rsidRPr="00F64F38">
        <w:rPr>
          <w:rFonts w:ascii="Abadi" w:hAnsi="Abadi"/>
          <w:sz w:val="21"/>
          <w:szCs w:val="21"/>
          <w:lang w:val="es-MX"/>
        </w:rPr>
        <w:t xml:space="preserve"> que remueve del cargo al actual secretario de Seguridad </w:t>
      </w:r>
      <w:r w:rsidRPr="00F64F38">
        <w:rPr>
          <w:rFonts w:ascii="Abadi" w:hAnsi="Abadi"/>
          <w:sz w:val="21"/>
          <w:szCs w:val="21"/>
          <w:lang w:val="es-MX"/>
        </w:rPr>
        <w:t>Pública</w:t>
      </w:r>
      <w:r>
        <w:rPr>
          <w:rFonts w:ascii="Abadi" w:hAnsi="Abadi"/>
          <w:sz w:val="21"/>
          <w:szCs w:val="21"/>
          <w:lang w:val="es-MX"/>
        </w:rPr>
        <w:t>;</w:t>
      </w:r>
      <w:r w:rsidRPr="00F64F38">
        <w:rPr>
          <w:rFonts w:ascii="Abadi" w:hAnsi="Abadi"/>
          <w:sz w:val="21"/>
          <w:szCs w:val="21"/>
          <w:lang w:val="es-MX"/>
        </w:rPr>
        <w:t xml:space="preserve"> </w:t>
      </w:r>
      <w:r w:rsidR="00632EF2" w:rsidRPr="00F64F38">
        <w:rPr>
          <w:rFonts w:ascii="Abadi" w:hAnsi="Abadi"/>
          <w:sz w:val="21"/>
          <w:szCs w:val="21"/>
          <w:lang w:val="es-MX"/>
        </w:rPr>
        <w:t>no queremos 5 años más de homicidios a diario</w:t>
      </w:r>
      <w:r>
        <w:rPr>
          <w:rFonts w:ascii="Abadi" w:hAnsi="Abadi"/>
          <w:sz w:val="21"/>
          <w:szCs w:val="21"/>
          <w:lang w:val="es-MX"/>
        </w:rPr>
        <w:t>,</w:t>
      </w:r>
      <w:r w:rsidR="00632EF2" w:rsidRPr="00F64F38">
        <w:rPr>
          <w:rFonts w:ascii="Abadi" w:hAnsi="Abadi"/>
          <w:sz w:val="21"/>
          <w:szCs w:val="21"/>
          <w:lang w:val="es-MX"/>
        </w:rPr>
        <w:t xml:space="preserve"> no queremos que personas inocentes sigan muriendo por enfrentamientos entre grupos criminales</w:t>
      </w:r>
      <w:r>
        <w:rPr>
          <w:rFonts w:ascii="Abadi" w:hAnsi="Abadi"/>
          <w:sz w:val="21"/>
          <w:szCs w:val="21"/>
          <w:lang w:val="es-MX"/>
        </w:rPr>
        <w:t>,</w:t>
      </w:r>
      <w:r w:rsidR="00632EF2" w:rsidRPr="00F64F38">
        <w:rPr>
          <w:rFonts w:ascii="Abadi" w:hAnsi="Abadi"/>
          <w:sz w:val="21"/>
          <w:szCs w:val="21"/>
          <w:lang w:val="es-MX"/>
        </w:rPr>
        <w:t xml:space="preserve"> no queremos salir de nuestras casas con el temor de ser asaltados</w:t>
      </w:r>
      <w:r>
        <w:rPr>
          <w:rFonts w:ascii="Abadi" w:hAnsi="Abadi"/>
          <w:sz w:val="21"/>
          <w:szCs w:val="21"/>
          <w:lang w:val="es-MX"/>
        </w:rPr>
        <w:t>;</w:t>
      </w:r>
      <w:r w:rsidR="00632EF2" w:rsidRPr="00F64F38">
        <w:rPr>
          <w:rFonts w:ascii="Abadi" w:hAnsi="Abadi"/>
          <w:sz w:val="21"/>
          <w:szCs w:val="21"/>
          <w:lang w:val="es-MX"/>
        </w:rPr>
        <w:t xml:space="preserve"> no queremos seguir viviendo </w:t>
      </w:r>
      <w:r>
        <w:rPr>
          <w:rFonts w:ascii="Abadi" w:hAnsi="Abadi"/>
          <w:sz w:val="21"/>
          <w:szCs w:val="21"/>
          <w:lang w:val="es-MX"/>
        </w:rPr>
        <w:t>cuando los</w:t>
      </w:r>
      <w:r w:rsidR="00632EF2" w:rsidRPr="00F64F38">
        <w:rPr>
          <w:rFonts w:ascii="Abadi" w:hAnsi="Abadi"/>
          <w:sz w:val="21"/>
          <w:szCs w:val="21"/>
          <w:lang w:val="es-MX"/>
        </w:rPr>
        <w:t xml:space="preserve"> programas encaminados a la prevención de la delincuencia no dan los resultados esperados</w:t>
      </w:r>
      <w:r>
        <w:rPr>
          <w:rFonts w:ascii="Abadi" w:hAnsi="Abadi"/>
          <w:sz w:val="21"/>
          <w:szCs w:val="21"/>
          <w:lang w:val="es-MX"/>
        </w:rPr>
        <w:t>;</w:t>
      </w:r>
      <w:r w:rsidR="00632EF2" w:rsidRPr="00F64F38">
        <w:rPr>
          <w:rFonts w:ascii="Abadi" w:hAnsi="Abadi"/>
          <w:sz w:val="21"/>
          <w:szCs w:val="21"/>
          <w:lang w:val="es-MX"/>
        </w:rPr>
        <w:t xml:space="preserve"> queremos una persona que dé solución a corto y mediano plazo</w:t>
      </w:r>
      <w:r>
        <w:rPr>
          <w:rFonts w:ascii="Abadi" w:hAnsi="Abadi"/>
          <w:sz w:val="21"/>
          <w:szCs w:val="21"/>
          <w:lang w:val="es-MX"/>
        </w:rPr>
        <w:t>;</w:t>
      </w:r>
      <w:r w:rsidR="00632EF2" w:rsidRPr="00F64F38">
        <w:rPr>
          <w:rFonts w:ascii="Abadi" w:hAnsi="Abadi"/>
          <w:sz w:val="21"/>
          <w:szCs w:val="21"/>
          <w:lang w:val="es-MX"/>
        </w:rPr>
        <w:t xml:space="preserve"> o</w:t>
      </w:r>
      <w:r>
        <w:rPr>
          <w:rFonts w:ascii="Abadi" w:hAnsi="Abadi"/>
          <w:sz w:val="21"/>
          <w:szCs w:val="21"/>
          <w:lang w:val="es-MX"/>
        </w:rPr>
        <w:t>,</w:t>
      </w:r>
      <w:r w:rsidR="00632EF2" w:rsidRPr="00F64F38">
        <w:rPr>
          <w:rFonts w:ascii="Abadi" w:hAnsi="Abadi"/>
          <w:sz w:val="21"/>
          <w:szCs w:val="21"/>
          <w:lang w:val="es-MX"/>
        </w:rPr>
        <w:t xml:space="preserve"> </w:t>
      </w:r>
      <w:r>
        <w:rPr>
          <w:rFonts w:ascii="Abadi" w:hAnsi="Abadi"/>
          <w:sz w:val="21"/>
          <w:szCs w:val="21"/>
          <w:lang w:val="es-MX"/>
        </w:rPr>
        <w:t>¿</w:t>
      </w:r>
      <w:r w:rsidR="00632EF2" w:rsidRPr="00F64F38">
        <w:rPr>
          <w:rFonts w:ascii="Abadi" w:hAnsi="Abadi"/>
          <w:sz w:val="21"/>
          <w:szCs w:val="21"/>
          <w:lang w:val="es-MX"/>
        </w:rPr>
        <w:t>acaso</w:t>
      </w:r>
      <w:r>
        <w:rPr>
          <w:rFonts w:ascii="Abadi" w:hAnsi="Abadi"/>
          <w:sz w:val="21"/>
          <w:szCs w:val="21"/>
          <w:lang w:val="es-MX"/>
        </w:rPr>
        <w:t>,</w:t>
      </w:r>
      <w:r w:rsidR="00632EF2" w:rsidRPr="00F64F38">
        <w:rPr>
          <w:rFonts w:ascii="Abadi" w:hAnsi="Abadi"/>
          <w:sz w:val="21"/>
          <w:szCs w:val="21"/>
          <w:lang w:val="es-MX"/>
        </w:rPr>
        <w:t xml:space="preserve"> estamos esperando terminar el año 2019 con casi 4.000 homicidio</w:t>
      </w:r>
      <w:r>
        <w:rPr>
          <w:rFonts w:ascii="Abadi" w:hAnsi="Abadi"/>
          <w:sz w:val="21"/>
          <w:szCs w:val="21"/>
          <w:lang w:val="es-MX"/>
        </w:rPr>
        <w:t>?</w:t>
      </w:r>
      <w:r w:rsidR="00632EF2" w:rsidRPr="00F64F38">
        <w:rPr>
          <w:rFonts w:ascii="Abadi" w:hAnsi="Abadi"/>
          <w:sz w:val="21"/>
          <w:szCs w:val="21"/>
          <w:lang w:val="es-MX"/>
        </w:rPr>
        <w:t xml:space="preserve"> no debemos perder de vista que todos estamos expuestos a ser víctimas de un delito y su ineptitud le está costando la vida a miles de guanajuatenses</w:t>
      </w:r>
      <w:r>
        <w:rPr>
          <w:rFonts w:ascii="Abadi" w:hAnsi="Abadi"/>
          <w:sz w:val="21"/>
          <w:szCs w:val="21"/>
          <w:lang w:val="es-MX"/>
        </w:rPr>
        <w:t>.</w:t>
      </w:r>
    </w:p>
    <w:p w14:paraId="5C0C5C6D" w14:textId="2401C1BB" w:rsidR="00632EF2" w:rsidRPr="00F64F38" w:rsidRDefault="00632EF2" w:rsidP="002745BE">
      <w:pPr>
        <w:pStyle w:val="Sangradetextonormal"/>
        <w:tabs>
          <w:tab w:val="left" w:pos="993"/>
        </w:tabs>
        <w:spacing w:after="0"/>
        <w:ind w:left="0" w:firstLine="709"/>
        <w:jc w:val="both"/>
        <w:rPr>
          <w:rFonts w:ascii="Abadi" w:hAnsi="Abadi"/>
          <w:sz w:val="21"/>
          <w:szCs w:val="21"/>
          <w:lang w:val="es-MX"/>
        </w:rPr>
      </w:pPr>
      <w:r w:rsidRPr="00F64F38">
        <w:rPr>
          <w:rFonts w:ascii="Abadi" w:hAnsi="Abadi"/>
          <w:sz w:val="21"/>
          <w:szCs w:val="21"/>
          <w:lang w:val="es-MX"/>
        </w:rPr>
        <w:t xml:space="preserve"> </w:t>
      </w:r>
    </w:p>
    <w:p w14:paraId="15242658" w14:textId="07DCBF37" w:rsidR="00632EF2" w:rsidRPr="00F64F38" w:rsidRDefault="007C129A" w:rsidP="002745BE">
      <w:pPr>
        <w:pStyle w:val="Sangradetextonormal"/>
        <w:tabs>
          <w:tab w:val="left" w:pos="993"/>
        </w:tabs>
        <w:spacing w:after="0"/>
        <w:ind w:left="0" w:firstLine="709"/>
        <w:jc w:val="both"/>
        <w:rPr>
          <w:rFonts w:ascii="Abadi" w:hAnsi="Abadi"/>
          <w:sz w:val="21"/>
          <w:szCs w:val="21"/>
          <w:lang w:val="es-MX"/>
        </w:rPr>
      </w:pPr>
      <w:r>
        <w:rPr>
          <w:rFonts w:ascii="Abadi" w:hAnsi="Abadi"/>
          <w:sz w:val="21"/>
          <w:szCs w:val="21"/>
          <w:lang w:val="es-MX"/>
        </w:rPr>
        <w:t>P</w:t>
      </w:r>
      <w:r w:rsidR="00632EF2" w:rsidRPr="00F64F38">
        <w:rPr>
          <w:rFonts w:ascii="Abadi" w:hAnsi="Abadi"/>
          <w:sz w:val="21"/>
          <w:szCs w:val="21"/>
          <w:lang w:val="es-MX"/>
        </w:rPr>
        <w:t xml:space="preserve">or </w:t>
      </w:r>
      <w:r w:rsidR="00F64F38" w:rsidRPr="00F64F38">
        <w:rPr>
          <w:rFonts w:ascii="Abadi" w:hAnsi="Abadi"/>
          <w:sz w:val="21"/>
          <w:szCs w:val="21"/>
          <w:lang w:val="es-MX"/>
        </w:rPr>
        <w:t>último,</w:t>
      </w:r>
      <w:r w:rsidR="00632EF2" w:rsidRPr="00F64F38">
        <w:rPr>
          <w:rFonts w:ascii="Abadi" w:hAnsi="Abadi"/>
          <w:sz w:val="21"/>
          <w:szCs w:val="21"/>
          <w:lang w:val="es-MX"/>
        </w:rPr>
        <w:t xml:space="preserve"> invito a mis compañeras y compañeros a unirse a la presente propuesta</w:t>
      </w:r>
      <w:r>
        <w:rPr>
          <w:rFonts w:ascii="Abadi" w:hAnsi="Abadi"/>
          <w:sz w:val="21"/>
          <w:szCs w:val="21"/>
          <w:lang w:val="es-MX"/>
        </w:rPr>
        <w:t>,</w:t>
      </w:r>
      <w:r w:rsidR="00632EF2" w:rsidRPr="00F64F38">
        <w:rPr>
          <w:rFonts w:ascii="Abadi" w:hAnsi="Abadi"/>
          <w:sz w:val="21"/>
          <w:szCs w:val="21"/>
          <w:lang w:val="es-MX"/>
        </w:rPr>
        <w:t xml:space="preserve"> con independencia de los </w:t>
      </w:r>
      <w:r w:rsidR="00632EF2" w:rsidRPr="00F64F38">
        <w:rPr>
          <w:rFonts w:ascii="Abadi" w:hAnsi="Abadi"/>
          <w:sz w:val="21"/>
          <w:szCs w:val="21"/>
          <w:lang w:val="es-MX"/>
        </w:rPr>
        <w:lastRenderedPageBreak/>
        <w:t>colores</w:t>
      </w:r>
      <w:r>
        <w:rPr>
          <w:rFonts w:ascii="Abadi" w:hAnsi="Abadi"/>
          <w:sz w:val="21"/>
          <w:szCs w:val="21"/>
          <w:lang w:val="es-MX"/>
        </w:rPr>
        <w:t>;</w:t>
      </w:r>
      <w:r w:rsidR="00632EF2" w:rsidRPr="00F64F38">
        <w:rPr>
          <w:rFonts w:ascii="Abadi" w:hAnsi="Abadi"/>
          <w:sz w:val="21"/>
          <w:szCs w:val="21"/>
          <w:lang w:val="es-MX"/>
        </w:rPr>
        <w:t xml:space="preserve"> para que a nombre de las y los guanajuatenses exijamos medidas efectivas al grave problema de inseguridad que enfrentamos</w:t>
      </w:r>
      <w:r>
        <w:rPr>
          <w:rFonts w:ascii="Abadi" w:hAnsi="Abadi"/>
          <w:sz w:val="21"/>
          <w:szCs w:val="21"/>
          <w:lang w:val="es-MX"/>
        </w:rPr>
        <w:t xml:space="preserve">. Muchas gracias. Pongo </w:t>
      </w:r>
      <w:r w:rsidR="00632EF2" w:rsidRPr="00F64F38">
        <w:rPr>
          <w:rFonts w:ascii="Abadi" w:hAnsi="Abadi"/>
          <w:sz w:val="21"/>
          <w:szCs w:val="21"/>
          <w:lang w:val="es-MX"/>
        </w:rPr>
        <w:t xml:space="preserve">a disposición de la mesa directiva </w:t>
      </w:r>
      <w:r>
        <w:rPr>
          <w:rFonts w:ascii="Abadi" w:hAnsi="Abadi"/>
          <w:sz w:val="21"/>
          <w:szCs w:val="21"/>
          <w:lang w:val="es-MX"/>
        </w:rPr>
        <w:t xml:space="preserve"> el Punto de Acuerdo. Gracias.</w:t>
      </w:r>
    </w:p>
    <w:p w14:paraId="759D9E40" w14:textId="3ACCF955" w:rsidR="00632EF2" w:rsidRPr="00F64F38" w:rsidRDefault="00632EF2" w:rsidP="002745BE">
      <w:pPr>
        <w:pStyle w:val="Sangradetextonormal"/>
        <w:tabs>
          <w:tab w:val="left" w:pos="993"/>
        </w:tabs>
        <w:spacing w:after="0"/>
        <w:ind w:left="0" w:firstLine="709"/>
        <w:jc w:val="both"/>
        <w:rPr>
          <w:rFonts w:ascii="Abadi" w:hAnsi="Abadi"/>
          <w:sz w:val="21"/>
          <w:szCs w:val="21"/>
          <w:lang w:val="es-MX"/>
        </w:rPr>
      </w:pPr>
    </w:p>
    <w:p w14:paraId="648603EC" w14:textId="5D558493" w:rsidR="00632EF2" w:rsidRPr="00F64F38" w:rsidRDefault="00632EF2" w:rsidP="002745BE">
      <w:pPr>
        <w:pStyle w:val="Sangradetextonormal"/>
        <w:tabs>
          <w:tab w:val="left" w:pos="993"/>
        </w:tabs>
        <w:spacing w:after="0"/>
        <w:ind w:left="0" w:firstLine="709"/>
        <w:jc w:val="both"/>
        <w:rPr>
          <w:rFonts w:ascii="Abadi" w:hAnsi="Abadi"/>
          <w:sz w:val="21"/>
          <w:szCs w:val="21"/>
          <w:lang w:val="es-MX"/>
        </w:rPr>
      </w:pPr>
      <w:r w:rsidRPr="00F64F38">
        <w:rPr>
          <w:rFonts w:ascii="Abadi" w:hAnsi="Abadi"/>
          <w:b/>
          <w:sz w:val="21"/>
          <w:szCs w:val="21"/>
          <w:lang w:val="es-MX"/>
        </w:rPr>
        <w:t xml:space="preserve">-El C. Presidente: </w:t>
      </w:r>
      <w:r w:rsidRPr="00F64F38">
        <w:rPr>
          <w:rFonts w:ascii="Abadi" w:hAnsi="Abadi"/>
          <w:sz w:val="21"/>
          <w:szCs w:val="21"/>
          <w:lang w:val="es-MX"/>
        </w:rPr>
        <w:t xml:space="preserve">Se recibe la propuesta y de conformidad con el primer párrafo del artículo 152 de nuestra Ley Orgánica, se enlistará en el orden del día de la siguiente </w:t>
      </w:r>
      <w:r w:rsidR="00F64F38" w:rsidRPr="00F64F38">
        <w:rPr>
          <w:rFonts w:ascii="Abadi" w:hAnsi="Abadi"/>
          <w:sz w:val="21"/>
          <w:szCs w:val="21"/>
          <w:lang w:val="es-MX"/>
        </w:rPr>
        <w:t>sesión</w:t>
      </w:r>
      <w:r w:rsidR="008309FA">
        <w:rPr>
          <w:rFonts w:ascii="Abadi" w:hAnsi="Abadi"/>
          <w:sz w:val="21"/>
          <w:szCs w:val="21"/>
          <w:lang w:val="es-MX"/>
        </w:rPr>
        <w:t>,</w:t>
      </w:r>
      <w:r w:rsidR="00F64F38" w:rsidRPr="00F64F38">
        <w:rPr>
          <w:rFonts w:ascii="Abadi" w:hAnsi="Abadi"/>
          <w:sz w:val="21"/>
          <w:szCs w:val="21"/>
          <w:lang w:val="es-MX"/>
        </w:rPr>
        <w:t xml:space="preserve"> para</w:t>
      </w:r>
      <w:r w:rsidRPr="00F64F38">
        <w:rPr>
          <w:rFonts w:ascii="Abadi" w:hAnsi="Abadi"/>
          <w:sz w:val="21"/>
          <w:szCs w:val="21"/>
          <w:lang w:val="es-MX"/>
        </w:rPr>
        <w:t xml:space="preserve"> el trámite legislativo correspondiente.</w:t>
      </w:r>
    </w:p>
    <w:p w14:paraId="218B4DA7" w14:textId="782EBE3B" w:rsidR="00632EF2" w:rsidRPr="00F64F38" w:rsidRDefault="00632EF2" w:rsidP="002745BE">
      <w:pPr>
        <w:pStyle w:val="Sangradetextonormal"/>
        <w:tabs>
          <w:tab w:val="left" w:pos="993"/>
        </w:tabs>
        <w:spacing w:after="0"/>
        <w:ind w:left="0" w:firstLine="709"/>
        <w:jc w:val="both"/>
        <w:rPr>
          <w:rFonts w:ascii="Abadi" w:hAnsi="Abadi"/>
          <w:sz w:val="21"/>
          <w:szCs w:val="21"/>
          <w:lang w:val="es-MX"/>
        </w:rPr>
      </w:pPr>
    </w:p>
    <w:p w14:paraId="3444D0F9" w14:textId="13131AFA" w:rsidR="00632EF2" w:rsidRPr="008309FA" w:rsidRDefault="00632EF2" w:rsidP="002745BE">
      <w:pPr>
        <w:pStyle w:val="Sangradetextonormal"/>
        <w:tabs>
          <w:tab w:val="left" w:pos="993"/>
        </w:tabs>
        <w:spacing w:after="0"/>
        <w:ind w:left="0" w:firstLine="709"/>
        <w:jc w:val="both"/>
        <w:rPr>
          <w:rFonts w:ascii="Abadi" w:hAnsi="Abadi"/>
          <w:sz w:val="21"/>
          <w:szCs w:val="21"/>
          <w:lang w:val="es-MX"/>
        </w:rPr>
      </w:pPr>
      <w:r w:rsidRPr="008309FA">
        <w:rPr>
          <w:rFonts w:ascii="Abadi" w:hAnsi="Abadi"/>
          <w:sz w:val="21"/>
          <w:szCs w:val="21"/>
          <w:lang w:val="es-MX"/>
        </w:rPr>
        <w:t>Doy cuenta con la incorporación a esta sesión de la diputada Laura Cristina Márquez Alcalá.</w:t>
      </w:r>
    </w:p>
    <w:p w14:paraId="0FE4FD20" w14:textId="6770E938" w:rsidR="00632EF2" w:rsidRPr="00F64F38" w:rsidRDefault="00632EF2" w:rsidP="002745BE">
      <w:pPr>
        <w:pStyle w:val="Sangradetextonormal"/>
        <w:tabs>
          <w:tab w:val="left" w:pos="993"/>
        </w:tabs>
        <w:spacing w:after="0"/>
        <w:ind w:left="0" w:firstLine="709"/>
        <w:jc w:val="both"/>
        <w:rPr>
          <w:rFonts w:ascii="Abadi" w:hAnsi="Abadi"/>
          <w:b/>
          <w:sz w:val="21"/>
          <w:szCs w:val="21"/>
          <w:lang w:val="es-MX"/>
        </w:rPr>
      </w:pPr>
    </w:p>
    <w:p w14:paraId="71B00007" w14:textId="5CA0B596" w:rsidR="00F64F38" w:rsidRDefault="00F64F38" w:rsidP="002745BE">
      <w:pPr>
        <w:pStyle w:val="Sangradetextonormal"/>
        <w:tabs>
          <w:tab w:val="left" w:pos="993"/>
        </w:tabs>
        <w:spacing w:after="0"/>
        <w:ind w:left="0" w:firstLine="709"/>
        <w:jc w:val="both"/>
        <w:rPr>
          <w:rFonts w:ascii="Abadi" w:hAnsi="Abadi"/>
          <w:sz w:val="21"/>
          <w:szCs w:val="21"/>
          <w:lang w:val="es-MX"/>
        </w:rPr>
      </w:pPr>
      <w:r w:rsidRPr="00F64F38">
        <w:rPr>
          <w:rFonts w:ascii="Abadi" w:hAnsi="Abadi"/>
          <w:b/>
          <w:sz w:val="21"/>
          <w:szCs w:val="21"/>
          <w:lang w:val="es-MX"/>
        </w:rPr>
        <w:t xml:space="preserve">-La Secretaría: </w:t>
      </w:r>
      <w:r w:rsidRPr="00F64F38">
        <w:rPr>
          <w:rFonts w:ascii="Abadi" w:hAnsi="Abadi"/>
          <w:sz w:val="21"/>
          <w:szCs w:val="21"/>
          <w:lang w:val="es-MX"/>
        </w:rPr>
        <w:t>Señor presidente, me permito informarle que se han agotado los asuntos listados en el orden del día. Asimismo, le informo que la asistencia a la presente sesión fue de 10 diputadas y diputados.  De la misma manera, le informo que se registró la inasistencia de la diputada Martha Isabel Delgado Zárate, justificada por la presidencia.</w:t>
      </w:r>
    </w:p>
    <w:p w14:paraId="1C631E40" w14:textId="218C402A" w:rsidR="00C82538" w:rsidRDefault="00C82538" w:rsidP="002745BE">
      <w:pPr>
        <w:pStyle w:val="Sangradetextonormal"/>
        <w:tabs>
          <w:tab w:val="left" w:pos="993"/>
        </w:tabs>
        <w:spacing w:after="0"/>
        <w:ind w:left="0" w:firstLine="709"/>
        <w:jc w:val="both"/>
        <w:rPr>
          <w:rFonts w:ascii="Abadi" w:hAnsi="Abadi"/>
          <w:sz w:val="21"/>
          <w:szCs w:val="21"/>
          <w:lang w:val="es-MX"/>
        </w:rPr>
      </w:pPr>
    </w:p>
    <w:p w14:paraId="6C3C1C62" w14:textId="2EC59F57" w:rsidR="00C82538" w:rsidRPr="00C82538" w:rsidRDefault="00C82538" w:rsidP="00C82538">
      <w:pPr>
        <w:pStyle w:val="Sangradetextonormal"/>
        <w:tabs>
          <w:tab w:val="left" w:pos="993"/>
        </w:tabs>
        <w:spacing w:after="0"/>
        <w:ind w:left="0"/>
        <w:jc w:val="center"/>
        <w:rPr>
          <w:rFonts w:ascii="Abadi" w:hAnsi="Abadi"/>
          <w:b/>
          <w:sz w:val="21"/>
          <w:szCs w:val="21"/>
          <w:lang w:val="es-MX"/>
        </w:rPr>
      </w:pPr>
      <w:r w:rsidRPr="00C82538">
        <w:rPr>
          <w:rFonts w:ascii="Abadi" w:hAnsi="Abadi"/>
          <w:b/>
          <w:sz w:val="21"/>
          <w:szCs w:val="21"/>
          <w:lang w:val="es-MX"/>
        </w:rPr>
        <w:t>CLAUSURA</w:t>
      </w:r>
    </w:p>
    <w:p w14:paraId="1C86469A" w14:textId="32FB42BD" w:rsidR="00C82538" w:rsidRPr="00C82538" w:rsidRDefault="00C82538" w:rsidP="00C82538">
      <w:pPr>
        <w:pStyle w:val="Sangradetextonormal"/>
        <w:tabs>
          <w:tab w:val="left" w:pos="993"/>
        </w:tabs>
        <w:spacing w:after="0"/>
        <w:ind w:left="0"/>
        <w:jc w:val="center"/>
        <w:rPr>
          <w:rFonts w:ascii="Abadi" w:hAnsi="Abadi"/>
          <w:b/>
          <w:sz w:val="21"/>
          <w:szCs w:val="21"/>
          <w:lang w:val="es-MX"/>
        </w:rPr>
      </w:pPr>
      <w:r w:rsidRPr="00C82538">
        <w:rPr>
          <w:rFonts w:ascii="Abadi" w:hAnsi="Abadi"/>
          <w:b/>
          <w:sz w:val="21"/>
          <w:szCs w:val="21"/>
          <w:lang w:val="es-MX"/>
        </w:rPr>
        <w:t>DE LA SESIÓN</w:t>
      </w:r>
    </w:p>
    <w:p w14:paraId="06FF6994" w14:textId="0F82153B" w:rsidR="00F64F38" w:rsidRPr="00F64F38" w:rsidRDefault="00F64F38" w:rsidP="002745BE">
      <w:pPr>
        <w:pStyle w:val="Sangradetextonormal"/>
        <w:tabs>
          <w:tab w:val="left" w:pos="993"/>
        </w:tabs>
        <w:spacing w:after="0"/>
        <w:ind w:left="0" w:firstLine="709"/>
        <w:jc w:val="both"/>
        <w:rPr>
          <w:rFonts w:ascii="Abadi" w:hAnsi="Abadi"/>
          <w:sz w:val="21"/>
          <w:szCs w:val="21"/>
          <w:lang w:val="es-MX"/>
        </w:rPr>
      </w:pPr>
    </w:p>
    <w:p w14:paraId="1A9D0E60" w14:textId="79314588" w:rsidR="00A03C90" w:rsidRDefault="00F64F38" w:rsidP="002745BE">
      <w:pPr>
        <w:pStyle w:val="Sangradetextonormal"/>
        <w:tabs>
          <w:tab w:val="left" w:pos="993"/>
        </w:tabs>
        <w:spacing w:after="0"/>
        <w:ind w:left="0" w:firstLine="709"/>
        <w:jc w:val="both"/>
        <w:rPr>
          <w:rFonts w:ascii="Abadi" w:hAnsi="Abadi"/>
          <w:bCs/>
          <w:sz w:val="21"/>
          <w:szCs w:val="21"/>
        </w:rPr>
      </w:pPr>
      <w:r w:rsidRPr="00F64F38">
        <w:rPr>
          <w:rFonts w:ascii="Abadi" w:hAnsi="Abadi"/>
          <w:b/>
          <w:sz w:val="21"/>
          <w:szCs w:val="21"/>
          <w:lang w:val="es-MX"/>
        </w:rPr>
        <w:t xml:space="preserve">-El C. Presidente:  </w:t>
      </w:r>
      <w:r w:rsidR="00A03C90">
        <w:rPr>
          <w:rFonts w:ascii="Abadi" w:hAnsi="Abadi"/>
          <w:bCs/>
          <w:sz w:val="21"/>
          <w:szCs w:val="21"/>
        </w:rPr>
        <w:t xml:space="preserve">En virtud de que el quórum de asistencia a la presente sesión se ha mantenido hasta el momento, no procede instruir a un nuevo pase de lista. </w:t>
      </w:r>
    </w:p>
    <w:p w14:paraId="29BDE93E" w14:textId="75A9C9A9" w:rsidR="00A03C90" w:rsidRDefault="00A03C90" w:rsidP="002745BE">
      <w:pPr>
        <w:pStyle w:val="Sangradetextonormal"/>
        <w:tabs>
          <w:tab w:val="left" w:pos="993"/>
        </w:tabs>
        <w:spacing w:after="0"/>
        <w:ind w:left="0" w:firstLine="709"/>
        <w:jc w:val="both"/>
        <w:rPr>
          <w:rFonts w:ascii="Abadi" w:hAnsi="Abadi"/>
          <w:bCs/>
          <w:sz w:val="21"/>
          <w:szCs w:val="21"/>
        </w:rPr>
      </w:pPr>
    </w:p>
    <w:bookmarkEnd w:id="134"/>
    <w:p w14:paraId="1C492144" w14:textId="59E6F8F1" w:rsidR="00FB3E36" w:rsidRPr="00E3140A" w:rsidRDefault="00FB3E36" w:rsidP="00F64F38">
      <w:pPr>
        <w:ind w:firstLine="709"/>
        <w:jc w:val="both"/>
        <w:rPr>
          <w:rFonts w:ascii="Abadi" w:hAnsi="Abadi"/>
          <w:sz w:val="21"/>
          <w:szCs w:val="21"/>
        </w:rPr>
      </w:pPr>
      <w:r w:rsidRPr="00E3140A">
        <w:rPr>
          <w:rFonts w:ascii="Abadi" w:hAnsi="Abadi"/>
          <w:sz w:val="21"/>
          <w:szCs w:val="21"/>
        </w:rPr>
        <w:t>Se levanta la sesión siendo las</w:t>
      </w:r>
      <w:r w:rsidRPr="00E3140A">
        <w:rPr>
          <w:rFonts w:ascii="Abadi" w:hAnsi="Abadi"/>
          <w:i/>
          <w:sz w:val="21"/>
          <w:szCs w:val="21"/>
        </w:rPr>
        <w:t xml:space="preserve"> </w:t>
      </w:r>
      <w:r w:rsidR="00F64F38">
        <w:rPr>
          <w:rFonts w:ascii="Abadi" w:hAnsi="Abadi"/>
          <w:b/>
          <w:sz w:val="21"/>
          <w:szCs w:val="21"/>
        </w:rPr>
        <w:t xml:space="preserve">trece </w:t>
      </w:r>
      <w:r w:rsidR="003B6273">
        <w:rPr>
          <w:rFonts w:ascii="Abadi" w:hAnsi="Abadi"/>
          <w:b/>
          <w:sz w:val="21"/>
          <w:szCs w:val="21"/>
        </w:rPr>
        <w:t xml:space="preserve">horas con </w:t>
      </w:r>
      <w:r w:rsidR="00F64F38">
        <w:rPr>
          <w:rFonts w:ascii="Abadi" w:hAnsi="Abadi"/>
          <w:b/>
          <w:sz w:val="21"/>
          <w:szCs w:val="21"/>
        </w:rPr>
        <w:t>treinta</w:t>
      </w:r>
      <w:r w:rsidR="003B6273">
        <w:rPr>
          <w:rFonts w:ascii="Abadi" w:hAnsi="Abadi"/>
          <w:b/>
          <w:sz w:val="21"/>
          <w:szCs w:val="21"/>
        </w:rPr>
        <w:t xml:space="preserve"> minutos </w:t>
      </w:r>
      <w:r w:rsidR="00F64F38">
        <w:rPr>
          <w:rFonts w:ascii="Abadi" w:hAnsi="Abadi"/>
          <w:b/>
          <w:sz w:val="21"/>
          <w:szCs w:val="21"/>
        </w:rPr>
        <w:t>y se comunica a las diputadas y a los diputados que se les citará, para la siguiente, por conducto de la Secretaría General.</w:t>
      </w:r>
      <w:r w:rsidR="00E82B4B" w:rsidRPr="00E3140A">
        <w:rPr>
          <w:rFonts w:ascii="Abadi" w:hAnsi="Abadi"/>
          <w:sz w:val="21"/>
          <w:szCs w:val="21"/>
        </w:rPr>
        <w:t xml:space="preserve"> </w:t>
      </w:r>
      <w:r w:rsidR="00F64F38">
        <w:rPr>
          <w:rStyle w:val="Refdenotaalpie"/>
          <w:rFonts w:ascii="Abadi" w:hAnsi="Abadi"/>
          <w:sz w:val="21"/>
          <w:szCs w:val="21"/>
        </w:rPr>
        <w:footnoteReference w:id="11"/>
      </w:r>
    </w:p>
    <w:p w14:paraId="458B5C9D" w14:textId="0E6CD2F2" w:rsidR="00647C61" w:rsidRPr="00E3140A" w:rsidRDefault="00647C61" w:rsidP="00AF3EBC">
      <w:pPr>
        <w:ind w:firstLine="709"/>
        <w:jc w:val="both"/>
        <w:rPr>
          <w:rFonts w:ascii="Abadi" w:hAnsi="Abadi"/>
          <w:sz w:val="21"/>
          <w:szCs w:val="21"/>
        </w:rPr>
      </w:pPr>
    </w:p>
    <w:p w14:paraId="7FE55491" w14:textId="1C5AC5B0" w:rsidR="00647C61" w:rsidRPr="00E3140A" w:rsidRDefault="00647C61" w:rsidP="00AF3EBC">
      <w:pPr>
        <w:ind w:firstLine="709"/>
        <w:jc w:val="both"/>
        <w:rPr>
          <w:rFonts w:ascii="Abadi" w:hAnsi="Abadi"/>
          <w:sz w:val="21"/>
          <w:szCs w:val="21"/>
        </w:rPr>
      </w:pPr>
    </w:p>
    <w:p w14:paraId="24DE6A19" w14:textId="03991861" w:rsidR="00647C61" w:rsidRPr="00E3140A" w:rsidRDefault="00647C61" w:rsidP="00AF3EBC">
      <w:pPr>
        <w:ind w:firstLine="709"/>
        <w:jc w:val="both"/>
        <w:rPr>
          <w:rFonts w:ascii="Abadi" w:hAnsi="Abadi"/>
          <w:sz w:val="21"/>
          <w:szCs w:val="21"/>
        </w:rPr>
      </w:pPr>
    </w:p>
    <w:p w14:paraId="2348E5CE" w14:textId="3EA4DBE3" w:rsidR="00647C61" w:rsidRPr="00E3140A" w:rsidRDefault="00647C61" w:rsidP="00AF3EBC">
      <w:pPr>
        <w:ind w:firstLine="709"/>
        <w:jc w:val="both"/>
        <w:rPr>
          <w:rFonts w:ascii="Abadi" w:hAnsi="Abadi"/>
          <w:sz w:val="21"/>
          <w:szCs w:val="21"/>
        </w:rPr>
      </w:pPr>
    </w:p>
    <w:p w14:paraId="55947B51" w14:textId="3C4BA2D3" w:rsidR="00647C61" w:rsidRPr="00E3140A" w:rsidRDefault="00647C61" w:rsidP="00AF3EBC">
      <w:pPr>
        <w:ind w:firstLine="709"/>
        <w:jc w:val="both"/>
        <w:rPr>
          <w:rFonts w:ascii="Abadi" w:hAnsi="Abadi"/>
          <w:sz w:val="21"/>
          <w:szCs w:val="21"/>
        </w:rPr>
      </w:pPr>
    </w:p>
    <w:p w14:paraId="3CB24EAC" w14:textId="1F80E40B" w:rsidR="00647C61" w:rsidRPr="00E3140A" w:rsidRDefault="00647C61" w:rsidP="00AF3EBC">
      <w:pPr>
        <w:ind w:firstLine="709"/>
        <w:jc w:val="both"/>
        <w:rPr>
          <w:rFonts w:ascii="Abadi" w:hAnsi="Abadi"/>
          <w:sz w:val="21"/>
          <w:szCs w:val="21"/>
        </w:rPr>
      </w:pPr>
    </w:p>
    <w:p w14:paraId="2EB93F62" w14:textId="13C14DB9" w:rsidR="00647C61" w:rsidRPr="00E3140A" w:rsidRDefault="00647C61" w:rsidP="00AF3EBC">
      <w:pPr>
        <w:ind w:firstLine="709"/>
        <w:jc w:val="both"/>
        <w:rPr>
          <w:rFonts w:ascii="Abadi" w:hAnsi="Abadi"/>
          <w:sz w:val="21"/>
          <w:szCs w:val="21"/>
        </w:rPr>
      </w:pPr>
    </w:p>
    <w:p w14:paraId="79CF71BE" w14:textId="264B876D" w:rsidR="00647C61" w:rsidRPr="00E3140A" w:rsidRDefault="00647C61" w:rsidP="00AF3EBC">
      <w:pPr>
        <w:ind w:firstLine="709"/>
        <w:jc w:val="both"/>
        <w:rPr>
          <w:rFonts w:ascii="Abadi" w:hAnsi="Abadi"/>
          <w:sz w:val="21"/>
          <w:szCs w:val="21"/>
        </w:rPr>
      </w:pPr>
    </w:p>
    <w:p w14:paraId="3A972EC0" w14:textId="54E94089" w:rsidR="00647C61" w:rsidRPr="00E3140A" w:rsidRDefault="00647C61" w:rsidP="00AF3EBC">
      <w:pPr>
        <w:ind w:firstLine="709"/>
        <w:jc w:val="both"/>
        <w:rPr>
          <w:rFonts w:ascii="Abadi" w:hAnsi="Abadi"/>
          <w:sz w:val="21"/>
          <w:szCs w:val="21"/>
        </w:rPr>
      </w:pPr>
    </w:p>
    <w:p w14:paraId="135D97DF" w14:textId="08980029" w:rsidR="00647C61" w:rsidRPr="00E3140A" w:rsidRDefault="00647C61" w:rsidP="00AF3EBC">
      <w:pPr>
        <w:ind w:firstLine="709"/>
        <w:jc w:val="both"/>
        <w:rPr>
          <w:rFonts w:ascii="Abadi" w:hAnsi="Abadi"/>
          <w:sz w:val="21"/>
          <w:szCs w:val="21"/>
        </w:rPr>
      </w:pPr>
    </w:p>
    <w:p w14:paraId="4A4AD692" w14:textId="3416894A" w:rsidR="00647C61" w:rsidRPr="00E3140A" w:rsidRDefault="00647C61" w:rsidP="00AF3EBC">
      <w:pPr>
        <w:ind w:firstLine="709"/>
        <w:jc w:val="both"/>
        <w:rPr>
          <w:rFonts w:ascii="Abadi" w:hAnsi="Abadi"/>
          <w:sz w:val="21"/>
          <w:szCs w:val="21"/>
        </w:rPr>
      </w:pPr>
    </w:p>
    <w:p w14:paraId="5F9DA516" w14:textId="3DD32897" w:rsidR="00647C61" w:rsidRPr="00E3140A" w:rsidRDefault="00647C61" w:rsidP="00AF3EBC">
      <w:pPr>
        <w:ind w:firstLine="709"/>
        <w:jc w:val="both"/>
        <w:rPr>
          <w:rFonts w:ascii="Abadi" w:hAnsi="Abadi"/>
          <w:sz w:val="21"/>
          <w:szCs w:val="21"/>
        </w:rPr>
      </w:pPr>
    </w:p>
    <w:p w14:paraId="68C8FC66" w14:textId="0187C334" w:rsidR="00647C61" w:rsidRPr="00E3140A" w:rsidRDefault="00647C61" w:rsidP="00AF3EBC">
      <w:pPr>
        <w:ind w:firstLine="709"/>
        <w:jc w:val="both"/>
        <w:rPr>
          <w:rFonts w:ascii="Abadi" w:hAnsi="Abadi"/>
          <w:sz w:val="21"/>
          <w:szCs w:val="21"/>
        </w:rPr>
      </w:pPr>
    </w:p>
    <w:p w14:paraId="505855D1" w14:textId="67E1080B" w:rsidR="00647C61" w:rsidRPr="00E3140A" w:rsidRDefault="00647C61" w:rsidP="00AF3EBC">
      <w:pPr>
        <w:ind w:firstLine="709"/>
        <w:jc w:val="both"/>
        <w:rPr>
          <w:rFonts w:ascii="Abadi" w:hAnsi="Abadi"/>
          <w:sz w:val="21"/>
          <w:szCs w:val="21"/>
        </w:rPr>
      </w:pPr>
    </w:p>
    <w:tbl>
      <w:tblPr>
        <w:tblpPr w:leftFromText="141" w:rightFromText="141" w:vertAnchor="text" w:horzAnchor="page" w:tblpX="7195" w:tblpY="52"/>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A714DC" w:rsidRPr="00A714DC" w14:paraId="0821D1F7" w14:textId="77777777" w:rsidTr="00D35203">
        <w:trPr>
          <w:trHeight w:val="28"/>
        </w:trPr>
        <w:tc>
          <w:tcPr>
            <w:tcW w:w="3969" w:type="dxa"/>
            <w:shd w:val="clear" w:color="auto" w:fill="auto"/>
          </w:tcPr>
          <w:p w14:paraId="1A1C1968" w14:textId="77777777" w:rsidR="00A714DC" w:rsidRPr="00A714DC" w:rsidRDefault="00A714DC" w:rsidP="00D35203">
            <w:pPr>
              <w:jc w:val="center"/>
              <w:rPr>
                <w:rFonts w:ascii="Abadi" w:hAnsi="Abadi" w:cs="Arial"/>
                <w:sz w:val="18"/>
                <w:szCs w:val="18"/>
              </w:rPr>
            </w:pPr>
          </w:p>
          <w:p w14:paraId="43076C1E" w14:textId="77777777" w:rsidR="00A714DC" w:rsidRPr="00A714DC" w:rsidRDefault="00A714DC" w:rsidP="00D35203">
            <w:pPr>
              <w:jc w:val="center"/>
              <w:rPr>
                <w:rFonts w:ascii="Abadi" w:hAnsi="Abadi" w:cs="Arial"/>
                <w:sz w:val="18"/>
                <w:szCs w:val="18"/>
              </w:rPr>
            </w:pPr>
            <w:r w:rsidRPr="00A714DC">
              <w:rPr>
                <w:rFonts w:ascii="Abadi" w:hAnsi="Abadi"/>
                <w:noProof/>
                <w:sz w:val="18"/>
                <w:szCs w:val="18"/>
              </w:rPr>
              <w:drawing>
                <wp:inline distT="0" distB="0" distL="0" distR="0" wp14:anchorId="1480B5E5" wp14:editId="28CECF6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ECBA3BA" w14:textId="77777777" w:rsidR="00A714DC" w:rsidRPr="00A714DC" w:rsidRDefault="00A714DC" w:rsidP="00D35203">
            <w:pPr>
              <w:jc w:val="center"/>
              <w:rPr>
                <w:rFonts w:ascii="Abadi" w:hAnsi="Abadi" w:cs="Arial"/>
                <w:sz w:val="18"/>
                <w:szCs w:val="18"/>
                <w:lang w:val="pt-PT"/>
              </w:rPr>
            </w:pPr>
            <w:bookmarkStart w:id="136" w:name="_Hlk525644632"/>
          </w:p>
          <w:p w14:paraId="3554CE78"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Junta de Gobierno y </w:t>
            </w:r>
          </w:p>
          <w:p w14:paraId="11819867"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Coordinación Política</w:t>
            </w:r>
          </w:p>
          <w:p w14:paraId="33C073D9" w14:textId="77777777" w:rsidR="00A714DC" w:rsidRPr="00A714DC" w:rsidRDefault="00A714DC" w:rsidP="00D35203">
            <w:pPr>
              <w:jc w:val="center"/>
              <w:rPr>
                <w:rFonts w:ascii="Abadi" w:hAnsi="Abadi" w:cs="Arial"/>
                <w:b/>
                <w:sz w:val="18"/>
                <w:szCs w:val="18"/>
                <w:lang w:val="pt-PT"/>
              </w:rPr>
            </w:pPr>
          </w:p>
          <w:p w14:paraId="792909CB" w14:textId="77777777" w:rsidR="00A714DC" w:rsidRPr="00A714DC" w:rsidRDefault="00A714DC" w:rsidP="00D35203">
            <w:pPr>
              <w:pStyle w:val="Textoindependiente"/>
              <w:ind w:firstLine="709"/>
              <w:rPr>
                <w:rFonts w:ascii="Abadi" w:hAnsi="Abadi"/>
                <w:sz w:val="18"/>
                <w:szCs w:val="18"/>
                <w:lang w:val="es-MX"/>
              </w:rPr>
            </w:pPr>
            <w:r w:rsidRPr="00A714DC">
              <w:rPr>
                <w:rFonts w:ascii="Abadi" w:hAnsi="Abadi"/>
                <w:sz w:val="18"/>
                <w:szCs w:val="18"/>
                <w:lang w:val="pt-PT"/>
              </w:rPr>
              <w:t xml:space="preserve">Dip. </w:t>
            </w:r>
            <w:r w:rsidRPr="00A714DC">
              <w:rPr>
                <w:rFonts w:ascii="Abadi" w:hAnsi="Abadi"/>
                <w:sz w:val="18"/>
                <w:szCs w:val="18"/>
                <w:lang w:val="es-MX"/>
              </w:rPr>
              <w:t xml:space="preserve"> J. Jesús Oviedo Herrera  </w:t>
            </w:r>
          </w:p>
          <w:p w14:paraId="3669B944"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Dip. Ernesto Alejandro Prieto Gallardo  </w:t>
            </w:r>
          </w:p>
          <w:p w14:paraId="10F53DBF"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Dip. José Huerta Aboytes  </w:t>
            </w:r>
          </w:p>
          <w:p w14:paraId="2B4E8C46"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Dip. Isidoro Bazaldúa Lugo  </w:t>
            </w:r>
          </w:p>
          <w:p w14:paraId="7F6822A2"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Dip. Vanesa Sánchez Cordero </w:t>
            </w:r>
          </w:p>
          <w:p w14:paraId="59058C73"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Dip. María de Jesús Eunices Reveles Conejo </w:t>
            </w:r>
          </w:p>
          <w:p w14:paraId="44E9EB53"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Dip. Juan Elías Chávez</w:t>
            </w:r>
          </w:p>
          <w:p w14:paraId="5CF596EF"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Dip. Jaime Hernández Centeno  </w:t>
            </w:r>
            <w:bookmarkEnd w:id="136"/>
          </w:p>
          <w:p w14:paraId="54AC291D" w14:textId="77777777" w:rsidR="00A714DC" w:rsidRPr="00A714DC" w:rsidRDefault="00A714DC" w:rsidP="00D35203">
            <w:pPr>
              <w:jc w:val="center"/>
              <w:rPr>
                <w:rFonts w:ascii="Abadi" w:hAnsi="Abadi" w:cs="Arial"/>
                <w:b/>
                <w:sz w:val="18"/>
                <w:szCs w:val="18"/>
                <w:lang w:val="pt-PT"/>
              </w:rPr>
            </w:pPr>
          </w:p>
          <w:p w14:paraId="6BB212A7"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Secretario General del </w:t>
            </w:r>
          </w:p>
          <w:p w14:paraId="298277B2"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H. Congreso del Estado</w:t>
            </w:r>
          </w:p>
          <w:p w14:paraId="0D36B837"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 xml:space="preserve">Lic. José  Ricardo Narváez Martínez </w:t>
            </w:r>
          </w:p>
          <w:p w14:paraId="0745D393" w14:textId="77777777" w:rsidR="00A714DC" w:rsidRPr="00A714DC" w:rsidRDefault="00A714DC" w:rsidP="00D35203">
            <w:pPr>
              <w:jc w:val="center"/>
              <w:rPr>
                <w:rFonts w:ascii="Abadi" w:hAnsi="Abadi" w:cs="Arial"/>
                <w:b/>
                <w:sz w:val="18"/>
                <w:szCs w:val="18"/>
                <w:lang w:val="pt-PT"/>
              </w:rPr>
            </w:pPr>
          </w:p>
          <w:p w14:paraId="1CD26DB8"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El Director del Diario de los Debates y</w:t>
            </w:r>
          </w:p>
          <w:p w14:paraId="4FC7F1FA"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Archivo General</w:t>
            </w:r>
          </w:p>
          <w:p w14:paraId="449ADE42"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Lic. Alberto Macías Páez</w:t>
            </w:r>
          </w:p>
          <w:p w14:paraId="044D6D09" w14:textId="77777777" w:rsidR="00A714DC" w:rsidRPr="00A714DC" w:rsidRDefault="00A714DC" w:rsidP="00D35203">
            <w:pPr>
              <w:jc w:val="center"/>
              <w:rPr>
                <w:rFonts w:ascii="Abadi" w:hAnsi="Abadi" w:cs="Arial"/>
                <w:b/>
                <w:sz w:val="18"/>
                <w:szCs w:val="18"/>
                <w:lang w:val="pt-PT"/>
              </w:rPr>
            </w:pPr>
          </w:p>
          <w:p w14:paraId="295CAAB1"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Transcripción y Corrección de Estilo</w:t>
            </w:r>
          </w:p>
          <w:p w14:paraId="630D1985"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L.A.P. Martina Trejo López</w:t>
            </w:r>
          </w:p>
          <w:p w14:paraId="0898FFA0"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w:t>
            </w:r>
          </w:p>
          <w:p w14:paraId="70935DB6"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Responsable de grabación</w:t>
            </w:r>
          </w:p>
          <w:p w14:paraId="607EFEFC" w14:textId="77777777" w:rsidR="00A714DC" w:rsidRPr="00A714DC" w:rsidRDefault="00A714DC" w:rsidP="00D35203">
            <w:pPr>
              <w:jc w:val="center"/>
              <w:rPr>
                <w:rFonts w:ascii="Abadi" w:hAnsi="Abadi" w:cs="Arial"/>
                <w:b/>
                <w:sz w:val="18"/>
                <w:szCs w:val="18"/>
                <w:lang w:val="pt-PT"/>
              </w:rPr>
            </w:pPr>
            <w:r w:rsidRPr="00A714DC">
              <w:rPr>
                <w:rFonts w:ascii="Abadi" w:hAnsi="Abadi" w:cs="Arial"/>
                <w:b/>
                <w:sz w:val="18"/>
                <w:szCs w:val="18"/>
                <w:lang w:val="pt-PT"/>
              </w:rPr>
              <w:t>Ismael Palafox Guerrero</w:t>
            </w:r>
          </w:p>
          <w:p w14:paraId="0308EABC" w14:textId="77777777" w:rsidR="00A714DC" w:rsidRPr="00A714DC" w:rsidRDefault="00A714DC" w:rsidP="00D35203">
            <w:pPr>
              <w:rPr>
                <w:rFonts w:ascii="Abadi" w:hAnsi="Abadi" w:cs="Arial"/>
                <w:sz w:val="18"/>
                <w:szCs w:val="18"/>
                <w:lang w:val="pt-PT"/>
              </w:rPr>
            </w:pPr>
          </w:p>
        </w:tc>
      </w:tr>
    </w:tbl>
    <w:p w14:paraId="3EFE807D" w14:textId="449403DE" w:rsidR="00647C61" w:rsidRPr="00E3140A" w:rsidRDefault="00647C61" w:rsidP="00AF3EBC">
      <w:pPr>
        <w:ind w:firstLine="709"/>
        <w:jc w:val="both"/>
        <w:rPr>
          <w:rFonts w:ascii="Abadi" w:hAnsi="Abadi"/>
          <w:sz w:val="21"/>
          <w:szCs w:val="21"/>
        </w:rPr>
      </w:pPr>
    </w:p>
    <w:p w14:paraId="7D6527EC" w14:textId="2CB9857E" w:rsidR="00647C61" w:rsidRPr="00E3140A" w:rsidRDefault="00647C61" w:rsidP="00AF3EBC">
      <w:pPr>
        <w:ind w:firstLine="709"/>
        <w:jc w:val="both"/>
        <w:rPr>
          <w:rFonts w:ascii="Abadi" w:hAnsi="Abadi"/>
          <w:sz w:val="21"/>
          <w:szCs w:val="21"/>
        </w:rPr>
      </w:pPr>
    </w:p>
    <w:p w14:paraId="6442F6E2" w14:textId="78061A35" w:rsidR="00647C61" w:rsidRPr="00E3140A" w:rsidRDefault="00647C61" w:rsidP="00AF3EBC">
      <w:pPr>
        <w:ind w:firstLine="709"/>
        <w:jc w:val="both"/>
        <w:rPr>
          <w:rFonts w:ascii="Abadi" w:hAnsi="Abadi"/>
          <w:sz w:val="21"/>
          <w:szCs w:val="21"/>
        </w:rPr>
      </w:pPr>
    </w:p>
    <w:p w14:paraId="1D2868DA" w14:textId="324B47F1" w:rsidR="00647C61" w:rsidRPr="00E3140A" w:rsidRDefault="00647C61" w:rsidP="00AF3EBC">
      <w:pPr>
        <w:ind w:firstLine="709"/>
        <w:jc w:val="both"/>
        <w:rPr>
          <w:rFonts w:ascii="Abadi" w:hAnsi="Abadi"/>
          <w:sz w:val="21"/>
          <w:szCs w:val="21"/>
        </w:rPr>
      </w:pPr>
    </w:p>
    <w:p w14:paraId="0D13ACBD" w14:textId="46D68D60" w:rsidR="00647C61" w:rsidRPr="00E3140A" w:rsidRDefault="00647C61" w:rsidP="00AF3EBC">
      <w:pPr>
        <w:ind w:firstLine="709"/>
        <w:jc w:val="both"/>
        <w:rPr>
          <w:rFonts w:ascii="Abadi" w:hAnsi="Abadi"/>
          <w:sz w:val="21"/>
          <w:szCs w:val="21"/>
        </w:rPr>
      </w:pPr>
    </w:p>
    <w:p w14:paraId="2FFA76FD" w14:textId="36B39CF4" w:rsidR="00647C61" w:rsidRPr="00E3140A" w:rsidRDefault="00647C61" w:rsidP="00AF3EBC">
      <w:pPr>
        <w:ind w:firstLine="709"/>
        <w:jc w:val="both"/>
        <w:rPr>
          <w:rFonts w:ascii="Abadi" w:hAnsi="Abadi"/>
          <w:sz w:val="21"/>
          <w:szCs w:val="21"/>
        </w:rPr>
      </w:pPr>
    </w:p>
    <w:p w14:paraId="23991CB3" w14:textId="43EED39F" w:rsidR="00647C61" w:rsidRPr="00E3140A" w:rsidRDefault="00647C61" w:rsidP="00AF3EBC">
      <w:pPr>
        <w:ind w:firstLine="709"/>
        <w:jc w:val="both"/>
        <w:rPr>
          <w:rFonts w:ascii="Abadi" w:hAnsi="Abadi"/>
          <w:sz w:val="21"/>
          <w:szCs w:val="21"/>
        </w:rPr>
      </w:pPr>
    </w:p>
    <w:p w14:paraId="3C395760" w14:textId="7ED9C4D4" w:rsidR="00647C61" w:rsidRPr="00E3140A" w:rsidRDefault="00647C61" w:rsidP="00AF3EBC">
      <w:pPr>
        <w:ind w:firstLine="709"/>
        <w:jc w:val="both"/>
        <w:rPr>
          <w:rFonts w:ascii="Abadi" w:hAnsi="Abadi"/>
          <w:sz w:val="21"/>
          <w:szCs w:val="21"/>
        </w:rPr>
      </w:pPr>
    </w:p>
    <w:p w14:paraId="0360F9BF" w14:textId="77777777" w:rsidR="00647C61" w:rsidRPr="00E3140A" w:rsidRDefault="00647C61" w:rsidP="00AF3EBC">
      <w:pPr>
        <w:ind w:firstLine="709"/>
        <w:jc w:val="both"/>
        <w:rPr>
          <w:rFonts w:ascii="Abadi" w:hAnsi="Abadi"/>
          <w:sz w:val="21"/>
          <w:szCs w:val="21"/>
        </w:rPr>
      </w:pPr>
    </w:p>
    <w:p w14:paraId="1BA00BE0" w14:textId="508D28FE" w:rsidR="00091ACB" w:rsidRPr="00E3140A" w:rsidRDefault="00091ACB" w:rsidP="00AF3EBC">
      <w:pPr>
        <w:ind w:firstLine="709"/>
        <w:jc w:val="both"/>
        <w:rPr>
          <w:rFonts w:ascii="Abadi" w:hAnsi="Abadi"/>
          <w:sz w:val="21"/>
          <w:szCs w:val="21"/>
        </w:rPr>
      </w:pPr>
    </w:p>
    <w:p w14:paraId="526A702A" w14:textId="585DD791" w:rsidR="00574F09" w:rsidRPr="00E3140A" w:rsidRDefault="00574F09" w:rsidP="00AF3EBC">
      <w:pPr>
        <w:ind w:firstLine="709"/>
        <w:jc w:val="both"/>
        <w:rPr>
          <w:rFonts w:ascii="Abadi" w:hAnsi="Abadi"/>
          <w:sz w:val="21"/>
          <w:szCs w:val="21"/>
        </w:rPr>
      </w:pPr>
    </w:p>
    <w:p w14:paraId="2323CD7D" w14:textId="2F8EF8E5" w:rsidR="00574F09" w:rsidRPr="00E3140A" w:rsidRDefault="00574F09" w:rsidP="00AF3EBC">
      <w:pPr>
        <w:ind w:firstLine="709"/>
        <w:jc w:val="both"/>
        <w:rPr>
          <w:rFonts w:ascii="Abadi" w:hAnsi="Abadi"/>
          <w:sz w:val="21"/>
          <w:szCs w:val="21"/>
        </w:rPr>
      </w:pPr>
    </w:p>
    <w:p w14:paraId="1AEF43C8" w14:textId="68081A48" w:rsidR="00574F09" w:rsidRPr="00E3140A" w:rsidRDefault="00574F09" w:rsidP="00AF3EBC">
      <w:pPr>
        <w:ind w:firstLine="709"/>
        <w:jc w:val="both"/>
        <w:rPr>
          <w:rFonts w:ascii="Abadi" w:hAnsi="Abadi"/>
          <w:sz w:val="21"/>
          <w:szCs w:val="21"/>
        </w:rPr>
      </w:pPr>
    </w:p>
    <w:p w14:paraId="19E53910" w14:textId="09CAECCA" w:rsidR="00574F09" w:rsidRPr="00E3140A" w:rsidRDefault="00574F09" w:rsidP="00AF3EBC">
      <w:pPr>
        <w:ind w:firstLine="709"/>
        <w:jc w:val="both"/>
        <w:rPr>
          <w:rFonts w:ascii="Abadi" w:hAnsi="Abadi"/>
          <w:sz w:val="21"/>
          <w:szCs w:val="21"/>
        </w:rPr>
      </w:pPr>
    </w:p>
    <w:p w14:paraId="48EAA9EB" w14:textId="6D858079" w:rsidR="00574F09" w:rsidRPr="00E3140A" w:rsidRDefault="00574F09" w:rsidP="00AF3EBC">
      <w:pPr>
        <w:ind w:firstLine="709"/>
        <w:jc w:val="both"/>
        <w:rPr>
          <w:rFonts w:ascii="Abadi" w:hAnsi="Abadi"/>
          <w:sz w:val="21"/>
          <w:szCs w:val="21"/>
        </w:rPr>
      </w:pPr>
    </w:p>
    <w:p w14:paraId="359E9593" w14:textId="77777777" w:rsidR="00574F09" w:rsidRPr="00E3140A" w:rsidRDefault="00574F09" w:rsidP="00AF3EBC">
      <w:pPr>
        <w:ind w:firstLine="709"/>
        <w:jc w:val="both"/>
        <w:rPr>
          <w:rFonts w:ascii="Abadi" w:hAnsi="Abadi"/>
          <w:sz w:val="21"/>
          <w:szCs w:val="21"/>
        </w:rPr>
      </w:pPr>
    </w:p>
    <w:p w14:paraId="68C75DC0" w14:textId="77777777" w:rsidR="00091ACB" w:rsidRPr="00E3140A" w:rsidRDefault="00091ACB" w:rsidP="00AF3EBC">
      <w:pPr>
        <w:ind w:firstLine="709"/>
        <w:jc w:val="both"/>
        <w:rPr>
          <w:rFonts w:ascii="Abadi" w:hAnsi="Abadi"/>
          <w:sz w:val="21"/>
          <w:szCs w:val="21"/>
        </w:rPr>
      </w:pPr>
    </w:p>
    <w:p w14:paraId="2A2DF5E5" w14:textId="618E14F3" w:rsidR="00726297" w:rsidRDefault="00726297" w:rsidP="00AF3EBC">
      <w:pPr>
        <w:ind w:firstLine="709"/>
        <w:jc w:val="both"/>
        <w:rPr>
          <w:rFonts w:ascii="Abadi" w:hAnsi="Abadi"/>
          <w:b/>
          <w:sz w:val="21"/>
          <w:szCs w:val="21"/>
        </w:rPr>
      </w:pPr>
    </w:p>
    <w:p w14:paraId="22C68F50" w14:textId="3674AC28" w:rsidR="00A714DC" w:rsidRDefault="00A714DC" w:rsidP="00AF3EBC">
      <w:pPr>
        <w:ind w:firstLine="709"/>
        <w:jc w:val="both"/>
        <w:rPr>
          <w:rFonts w:ascii="Abadi" w:hAnsi="Abadi"/>
          <w:b/>
          <w:sz w:val="21"/>
          <w:szCs w:val="21"/>
        </w:rPr>
      </w:pPr>
    </w:p>
    <w:p w14:paraId="34FD47EF" w14:textId="73BD67A6" w:rsidR="00A714DC" w:rsidRDefault="00A714DC" w:rsidP="00AF3EBC">
      <w:pPr>
        <w:ind w:firstLine="709"/>
        <w:jc w:val="both"/>
        <w:rPr>
          <w:rFonts w:ascii="Abadi" w:hAnsi="Abadi"/>
          <w:b/>
          <w:sz w:val="21"/>
          <w:szCs w:val="21"/>
        </w:rPr>
      </w:pPr>
    </w:p>
    <w:p w14:paraId="443E449D" w14:textId="23DB17E0" w:rsidR="00A714DC" w:rsidRDefault="00A714DC" w:rsidP="00AF3EBC">
      <w:pPr>
        <w:ind w:firstLine="709"/>
        <w:jc w:val="both"/>
        <w:rPr>
          <w:rFonts w:ascii="Abadi" w:hAnsi="Abadi"/>
          <w:b/>
          <w:sz w:val="21"/>
          <w:szCs w:val="21"/>
        </w:rPr>
      </w:pPr>
    </w:p>
    <w:p w14:paraId="272FA1E0" w14:textId="6961DC60" w:rsidR="00A714DC" w:rsidRDefault="00A714DC" w:rsidP="00AF3EBC">
      <w:pPr>
        <w:ind w:firstLine="709"/>
        <w:jc w:val="both"/>
        <w:rPr>
          <w:rFonts w:ascii="Abadi" w:hAnsi="Abadi"/>
          <w:b/>
          <w:sz w:val="21"/>
          <w:szCs w:val="21"/>
        </w:rPr>
      </w:pPr>
    </w:p>
    <w:p w14:paraId="6A502C15" w14:textId="20B82056" w:rsidR="00A714DC" w:rsidRDefault="00A714DC" w:rsidP="00AF3EBC">
      <w:pPr>
        <w:ind w:firstLine="709"/>
        <w:jc w:val="both"/>
        <w:rPr>
          <w:rFonts w:ascii="Abadi" w:hAnsi="Abadi"/>
          <w:b/>
          <w:sz w:val="21"/>
          <w:szCs w:val="21"/>
        </w:rPr>
      </w:pPr>
    </w:p>
    <w:p w14:paraId="52BD3CA3" w14:textId="40CC184D" w:rsidR="00A714DC" w:rsidRDefault="00A714DC" w:rsidP="00AF3EBC">
      <w:pPr>
        <w:ind w:firstLine="709"/>
        <w:jc w:val="both"/>
        <w:rPr>
          <w:rFonts w:ascii="Abadi" w:hAnsi="Abadi"/>
          <w:b/>
          <w:sz w:val="21"/>
          <w:szCs w:val="21"/>
        </w:rPr>
      </w:pPr>
    </w:p>
    <w:p w14:paraId="70CD08B4" w14:textId="04D3CD37" w:rsidR="00A714DC" w:rsidRDefault="00A714DC" w:rsidP="00AF3EBC">
      <w:pPr>
        <w:ind w:firstLine="709"/>
        <w:jc w:val="both"/>
        <w:rPr>
          <w:rFonts w:ascii="Abadi" w:hAnsi="Abadi"/>
          <w:b/>
          <w:sz w:val="21"/>
          <w:szCs w:val="21"/>
        </w:rPr>
      </w:pPr>
    </w:p>
    <w:p w14:paraId="4C747924" w14:textId="2B5842D4" w:rsidR="00A714DC" w:rsidRDefault="00A714DC" w:rsidP="00AF3EBC">
      <w:pPr>
        <w:ind w:firstLine="709"/>
        <w:jc w:val="both"/>
        <w:rPr>
          <w:rFonts w:ascii="Abadi" w:hAnsi="Abadi"/>
          <w:b/>
          <w:sz w:val="21"/>
          <w:szCs w:val="21"/>
        </w:rPr>
      </w:pPr>
    </w:p>
    <w:p w14:paraId="7408964E" w14:textId="087B1FA2" w:rsidR="00A714DC" w:rsidRDefault="00A714DC" w:rsidP="00AF3EBC">
      <w:pPr>
        <w:ind w:firstLine="709"/>
        <w:jc w:val="both"/>
        <w:rPr>
          <w:rFonts w:ascii="Abadi" w:hAnsi="Abadi"/>
          <w:b/>
          <w:sz w:val="21"/>
          <w:szCs w:val="21"/>
        </w:rPr>
      </w:pPr>
    </w:p>
    <w:p w14:paraId="76792F8A" w14:textId="2221A8FC" w:rsidR="00A714DC" w:rsidRDefault="00A714DC" w:rsidP="00AF3EBC">
      <w:pPr>
        <w:ind w:firstLine="709"/>
        <w:jc w:val="both"/>
        <w:rPr>
          <w:rFonts w:ascii="Abadi" w:hAnsi="Abadi"/>
          <w:b/>
          <w:sz w:val="21"/>
          <w:szCs w:val="21"/>
        </w:rPr>
      </w:pPr>
    </w:p>
    <w:p w14:paraId="005C9C19" w14:textId="7BDD28AB" w:rsidR="00A714DC" w:rsidRDefault="00A714DC" w:rsidP="00AF3EBC">
      <w:pPr>
        <w:ind w:firstLine="709"/>
        <w:jc w:val="both"/>
        <w:rPr>
          <w:rFonts w:ascii="Abadi" w:hAnsi="Abadi"/>
          <w:b/>
          <w:sz w:val="21"/>
          <w:szCs w:val="21"/>
        </w:rPr>
      </w:pPr>
    </w:p>
    <w:p w14:paraId="6E6E3429" w14:textId="14D403DB" w:rsidR="00A714DC" w:rsidRDefault="00A714DC" w:rsidP="00AF3EBC">
      <w:pPr>
        <w:ind w:firstLine="709"/>
        <w:jc w:val="both"/>
        <w:rPr>
          <w:rFonts w:ascii="Abadi" w:hAnsi="Abadi"/>
          <w:b/>
          <w:sz w:val="21"/>
          <w:szCs w:val="21"/>
        </w:rPr>
      </w:pPr>
    </w:p>
    <w:p w14:paraId="24A49EE2" w14:textId="5A701207" w:rsidR="00A714DC" w:rsidRDefault="00A714DC" w:rsidP="00AF3EBC">
      <w:pPr>
        <w:ind w:firstLine="709"/>
        <w:jc w:val="both"/>
        <w:rPr>
          <w:rFonts w:ascii="Abadi" w:hAnsi="Abadi"/>
          <w:b/>
          <w:sz w:val="21"/>
          <w:szCs w:val="21"/>
        </w:rPr>
      </w:pPr>
    </w:p>
    <w:p w14:paraId="18706CCA" w14:textId="2C0A377C" w:rsidR="00A714DC" w:rsidRDefault="00A714DC" w:rsidP="00AF3EBC">
      <w:pPr>
        <w:ind w:firstLine="709"/>
        <w:jc w:val="both"/>
        <w:rPr>
          <w:rFonts w:ascii="Abadi" w:hAnsi="Abadi"/>
          <w:b/>
          <w:sz w:val="21"/>
          <w:szCs w:val="21"/>
        </w:rPr>
      </w:pPr>
    </w:p>
    <w:p w14:paraId="1EFF4912" w14:textId="42A2F3C8" w:rsidR="00A714DC" w:rsidRDefault="00A714DC" w:rsidP="00AF3EBC">
      <w:pPr>
        <w:ind w:firstLine="709"/>
        <w:jc w:val="both"/>
        <w:rPr>
          <w:rFonts w:ascii="Abadi" w:hAnsi="Abadi"/>
          <w:b/>
          <w:sz w:val="21"/>
          <w:szCs w:val="21"/>
        </w:rPr>
      </w:pPr>
    </w:p>
    <w:p w14:paraId="006F1AFF" w14:textId="416B6C39" w:rsidR="00A714DC" w:rsidRDefault="00A714DC" w:rsidP="00AF3EBC">
      <w:pPr>
        <w:ind w:firstLine="709"/>
        <w:jc w:val="both"/>
        <w:rPr>
          <w:rFonts w:ascii="Abadi" w:hAnsi="Abadi"/>
          <w:b/>
          <w:sz w:val="21"/>
          <w:szCs w:val="21"/>
        </w:rPr>
      </w:pPr>
    </w:p>
    <w:p w14:paraId="51239A67" w14:textId="5DE74299" w:rsidR="00A714DC" w:rsidRDefault="00A714DC" w:rsidP="00AF3EBC">
      <w:pPr>
        <w:ind w:firstLine="709"/>
        <w:jc w:val="both"/>
        <w:rPr>
          <w:rFonts w:ascii="Abadi" w:hAnsi="Abadi"/>
          <w:b/>
          <w:sz w:val="21"/>
          <w:szCs w:val="21"/>
        </w:rPr>
      </w:pPr>
    </w:p>
    <w:p w14:paraId="0BF2D7FA" w14:textId="7E5456FA" w:rsidR="00A714DC" w:rsidRDefault="00A714DC" w:rsidP="00AF3EBC">
      <w:pPr>
        <w:ind w:firstLine="709"/>
        <w:jc w:val="both"/>
        <w:rPr>
          <w:rFonts w:ascii="Abadi" w:hAnsi="Abadi"/>
          <w:b/>
          <w:sz w:val="21"/>
          <w:szCs w:val="21"/>
        </w:rPr>
      </w:pPr>
    </w:p>
    <w:p w14:paraId="0499A7C4" w14:textId="15C5AFE5" w:rsidR="00A714DC" w:rsidRDefault="00A714DC" w:rsidP="00AF3EBC">
      <w:pPr>
        <w:ind w:firstLine="709"/>
        <w:jc w:val="both"/>
        <w:rPr>
          <w:rFonts w:ascii="Abadi" w:hAnsi="Abadi"/>
          <w:b/>
          <w:sz w:val="21"/>
          <w:szCs w:val="21"/>
        </w:rPr>
      </w:pPr>
    </w:p>
    <w:p w14:paraId="5BF9A5AD" w14:textId="1355D49D" w:rsidR="00A714DC" w:rsidRDefault="00A714DC" w:rsidP="00AF3EBC">
      <w:pPr>
        <w:ind w:firstLine="709"/>
        <w:jc w:val="both"/>
        <w:rPr>
          <w:rFonts w:ascii="Abadi" w:hAnsi="Abadi"/>
          <w:b/>
          <w:sz w:val="21"/>
          <w:szCs w:val="21"/>
        </w:rPr>
      </w:pPr>
    </w:p>
    <w:p w14:paraId="5ECA3AB0" w14:textId="0F3A5FDC" w:rsidR="00A714DC" w:rsidRDefault="00A714DC" w:rsidP="00AF3EBC">
      <w:pPr>
        <w:ind w:firstLine="709"/>
        <w:jc w:val="both"/>
        <w:rPr>
          <w:rFonts w:ascii="Abadi" w:hAnsi="Abadi"/>
          <w:b/>
          <w:sz w:val="21"/>
          <w:szCs w:val="21"/>
        </w:rPr>
      </w:pPr>
    </w:p>
    <w:p w14:paraId="4D7C404E" w14:textId="32BBD1D2" w:rsidR="00A714DC" w:rsidRDefault="00A714DC" w:rsidP="00AF3EBC">
      <w:pPr>
        <w:ind w:firstLine="709"/>
        <w:jc w:val="both"/>
        <w:rPr>
          <w:rFonts w:ascii="Abadi" w:hAnsi="Abadi"/>
          <w:b/>
          <w:sz w:val="21"/>
          <w:szCs w:val="21"/>
        </w:rPr>
      </w:pPr>
    </w:p>
    <w:p w14:paraId="6A6D24D3" w14:textId="782AB40D" w:rsidR="00A714DC" w:rsidRDefault="00A714DC" w:rsidP="00AF3EBC">
      <w:pPr>
        <w:ind w:firstLine="709"/>
        <w:jc w:val="both"/>
        <w:rPr>
          <w:rFonts w:ascii="Abadi" w:hAnsi="Abadi"/>
          <w:b/>
          <w:sz w:val="21"/>
          <w:szCs w:val="21"/>
        </w:rPr>
      </w:pPr>
    </w:p>
    <w:p w14:paraId="194A4B2A" w14:textId="52324839" w:rsidR="00A714DC" w:rsidRDefault="00A714DC" w:rsidP="00AF3EBC">
      <w:pPr>
        <w:ind w:firstLine="709"/>
        <w:jc w:val="both"/>
        <w:rPr>
          <w:rFonts w:ascii="Abadi" w:hAnsi="Abadi"/>
          <w:b/>
          <w:sz w:val="21"/>
          <w:szCs w:val="21"/>
        </w:rPr>
      </w:pPr>
    </w:p>
    <w:p w14:paraId="6E0994DC" w14:textId="00A0BA2E" w:rsidR="00A714DC" w:rsidRDefault="00A714DC" w:rsidP="00AF3EBC">
      <w:pPr>
        <w:ind w:firstLine="709"/>
        <w:jc w:val="both"/>
        <w:rPr>
          <w:rFonts w:ascii="Abadi" w:hAnsi="Abadi"/>
          <w:b/>
          <w:sz w:val="21"/>
          <w:szCs w:val="21"/>
        </w:rPr>
      </w:pPr>
    </w:p>
    <w:p w14:paraId="31132CBC" w14:textId="47A800B7" w:rsidR="00A714DC" w:rsidRDefault="00A714DC" w:rsidP="00AF3EBC">
      <w:pPr>
        <w:ind w:firstLine="709"/>
        <w:jc w:val="both"/>
        <w:rPr>
          <w:rFonts w:ascii="Abadi" w:hAnsi="Abadi"/>
          <w:b/>
          <w:sz w:val="21"/>
          <w:szCs w:val="21"/>
        </w:rPr>
      </w:pPr>
    </w:p>
    <w:p w14:paraId="13303859" w14:textId="3BEE719E" w:rsidR="00A714DC" w:rsidRDefault="00A714DC" w:rsidP="00AF3EBC">
      <w:pPr>
        <w:ind w:firstLine="709"/>
        <w:jc w:val="both"/>
        <w:rPr>
          <w:rFonts w:ascii="Abadi" w:hAnsi="Abadi"/>
          <w:b/>
          <w:sz w:val="21"/>
          <w:szCs w:val="21"/>
        </w:rPr>
      </w:pPr>
    </w:p>
    <w:p w14:paraId="45899895" w14:textId="4AAF7255" w:rsidR="00A714DC" w:rsidRDefault="00A714DC" w:rsidP="00AF3EBC">
      <w:pPr>
        <w:ind w:firstLine="709"/>
        <w:jc w:val="both"/>
        <w:rPr>
          <w:rFonts w:ascii="Abadi" w:hAnsi="Abadi"/>
          <w:b/>
          <w:sz w:val="21"/>
          <w:szCs w:val="21"/>
        </w:rPr>
      </w:pPr>
    </w:p>
    <w:p w14:paraId="47C1F76D" w14:textId="773DF48D" w:rsidR="00A714DC" w:rsidRDefault="00A714DC" w:rsidP="00AF3EBC">
      <w:pPr>
        <w:ind w:firstLine="709"/>
        <w:jc w:val="both"/>
        <w:rPr>
          <w:rFonts w:ascii="Abadi" w:hAnsi="Abadi"/>
          <w:b/>
          <w:sz w:val="21"/>
          <w:szCs w:val="21"/>
        </w:rPr>
      </w:pPr>
    </w:p>
    <w:p w14:paraId="1EDBAAE7" w14:textId="6C382620" w:rsidR="00A714DC" w:rsidRDefault="00A714DC" w:rsidP="00AF3EBC">
      <w:pPr>
        <w:ind w:firstLine="709"/>
        <w:jc w:val="both"/>
        <w:rPr>
          <w:rFonts w:ascii="Abadi" w:hAnsi="Abadi"/>
          <w:b/>
          <w:sz w:val="21"/>
          <w:szCs w:val="21"/>
        </w:rPr>
      </w:pPr>
    </w:p>
    <w:p w14:paraId="411B7B08" w14:textId="564BC0D7" w:rsidR="00A714DC" w:rsidRDefault="00A714DC" w:rsidP="00AF3EBC">
      <w:pPr>
        <w:ind w:firstLine="709"/>
        <w:jc w:val="both"/>
        <w:rPr>
          <w:rFonts w:ascii="Abadi" w:hAnsi="Abadi"/>
          <w:b/>
          <w:sz w:val="21"/>
          <w:szCs w:val="21"/>
        </w:rPr>
      </w:pPr>
    </w:p>
    <w:p w14:paraId="3331D744" w14:textId="20F75602" w:rsidR="00A714DC" w:rsidRDefault="00A714DC" w:rsidP="00AF3EBC">
      <w:pPr>
        <w:ind w:firstLine="709"/>
        <w:jc w:val="both"/>
        <w:rPr>
          <w:rFonts w:ascii="Abadi" w:hAnsi="Abadi"/>
          <w:b/>
          <w:sz w:val="21"/>
          <w:szCs w:val="21"/>
        </w:rPr>
      </w:pPr>
    </w:p>
    <w:p w14:paraId="4BAB53AB" w14:textId="551D0819" w:rsidR="00A714DC" w:rsidRDefault="00A714DC" w:rsidP="00AF3EBC">
      <w:pPr>
        <w:ind w:firstLine="709"/>
        <w:jc w:val="both"/>
        <w:rPr>
          <w:rFonts w:ascii="Abadi" w:hAnsi="Abadi"/>
          <w:b/>
          <w:sz w:val="21"/>
          <w:szCs w:val="21"/>
        </w:rPr>
      </w:pPr>
    </w:p>
    <w:p w14:paraId="55CC8E55" w14:textId="237D3842" w:rsidR="005C269B" w:rsidRDefault="005C269B" w:rsidP="00AF3EBC">
      <w:pPr>
        <w:ind w:firstLine="709"/>
        <w:jc w:val="both"/>
        <w:rPr>
          <w:rFonts w:ascii="Abadi" w:hAnsi="Abadi"/>
          <w:b/>
          <w:sz w:val="21"/>
          <w:szCs w:val="21"/>
        </w:rPr>
      </w:pPr>
    </w:p>
    <w:p w14:paraId="15E40C9A" w14:textId="77777777" w:rsidR="005C269B" w:rsidRPr="00E3140A" w:rsidRDefault="005C269B" w:rsidP="00AF3EBC">
      <w:pPr>
        <w:ind w:firstLine="709"/>
        <w:jc w:val="both"/>
        <w:rPr>
          <w:rFonts w:ascii="Abadi" w:hAnsi="Abadi"/>
          <w:b/>
          <w:sz w:val="21"/>
          <w:szCs w:val="21"/>
        </w:rPr>
      </w:pPr>
    </w:p>
    <w:sectPr w:rsidR="005C269B" w:rsidRPr="00E3140A" w:rsidSect="00545576">
      <w:headerReference w:type="even" r:id="rId18"/>
      <w:headerReference w:type="default" r:id="rId19"/>
      <w:footerReference w:type="even" r:id="rId20"/>
      <w:headerReference w:type="first" r:id="rId21"/>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70382" w14:textId="77777777" w:rsidR="00F3689D" w:rsidRDefault="00F3689D">
      <w:r>
        <w:separator/>
      </w:r>
    </w:p>
  </w:endnote>
  <w:endnote w:type="continuationSeparator" w:id="0">
    <w:p w14:paraId="498F5CA3" w14:textId="77777777" w:rsidR="00F3689D" w:rsidRDefault="00F3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1246A1" w:rsidRPr="002463F1" w:rsidRDefault="001246A1"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1246A1" w:rsidRPr="002463F1" w:rsidRDefault="001246A1"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C8F4D" w14:textId="77777777" w:rsidR="00F3689D" w:rsidRDefault="00F3689D">
      <w:r>
        <w:separator/>
      </w:r>
    </w:p>
  </w:footnote>
  <w:footnote w:type="continuationSeparator" w:id="0">
    <w:p w14:paraId="14C66BEC" w14:textId="77777777" w:rsidR="00F3689D" w:rsidRDefault="00F3689D">
      <w:r>
        <w:continuationSeparator/>
      </w:r>
    </w:p>
  </w:footnote>
  <w:footnote w:id="1">
    <w:p w14:paraId="54FDB48B" w14:textId="3E713BD2" w:rsidR="001246A1" w:rsidRPr="00892EBB" w:rsidRDefault="001246A1"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1246A1" w:rsidRPr="00892EBB" w:rsidRDefault="001246A1" w:rsidP="0024733C">
      <w:pPr>
        <w:pStyle w:val="Sinespaciado"/>
        <w:jc w:val="both"/>
        <w:rPr>
          <w:rFonts w:ascii="Maiandra GD" w:hAnsi="Maiandra GD"/>
          <w:sz w:val="16"/>
          <w:szCs w:val="16"/>
        </w:rPr>
      </w:pPr>
    </w:p>
    <w:p w14:paraId="4A1B0C1B" w14:textId="77777777" w:rsidR="001246A1" w:rsidRPr="00B8005A" w:rsidRDefault="001246A1" w:rsidP="0024733C">
      <w:pPr>
        <w:pStyle w:val="Textonotapie"/>
        <w:jc w:val="both"/>
        <w:rPr>
          <w:rFonts w:ascii="Maiandra GD" w:hAnsi="Maiandra GD"/>
          <w:sz w:val="14"/>
        </w:rPr>
      </w:pPr>
    </w:p>
  </w:footnote>
  <w:footnote w:id="2">
    <w:p w14:paraId="5C88F9E4" w14:textId="77777777" w:rsidR="001246A1" w:rsidRPr="00995B53" w:rsidRDefault="001246A1" w:rsidP="007D6A71">
      <w:pPr>
        <w:pStyle w:val="Textonotapie"/>
        <w:jc w:val="both"/>
        <w:rPr>
          <w:rFonts w:ascii="Abadi" w:hAnsi="Abadi"/>
          <w:sz w:val="14"/>
          <w:szCs w:val="14"/>
          <w:lang w:val="es-419"/>
        </w:rPr>
      </w:pPr>
      <w:r w:rsidRPr="002574B1">
        <w:rPr>
          <w:rFonts w:ascii="Abadi" w:hAnsi="Abadi"/>
          <w:sz w:val="14"/>
          <w:szCs w:val="14"/>
        </w:rPr>
        <w:t>[</w:t>
      </w:r>
      <w:r w:rsidRPr="002574B1">
        <w:rPr>
          <w:rStyle w:val="Refdenotaalpie"/>
          <w:rFonts w:ascii="Abadi" w:hAnsi="Abadi"/>
          <w:sz w:val="14"/>
          <w:szCs w:val="14"/>
        </w:rPr>
        <w:footnoteRef/>
      </w:r>
      <w:r w:rsidRPr="002574B1">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el acta de plasma en su integridad. </w:t>
      </w:r>
    </w:p>
  </w:footnote>
  <w:footnote w:id="3">
    <w:p w14:paraId="09A56E35" w14:textId="6DB53300" w:rsidR="001246A1" w:rsidRPr="00D35203" w:rsidRDefault="001246A1" w:rsidP="00D35203">
      <w:pPr>
        <w:pStyle w:val="Textonotapie"/>
        <w:jc w:val="both"/>
        <w:rPr>
          <w:rFonts w:ascii="Abadi" w:hAnsi="Abadi"/>
          <w:sz w:val="14"/>
          <w:szCs w:val="14"/>
          <w:lang w:val="es-419"/>
        </w:rPr>
      </w:pPr>
      <w:r w:rsidRPr="00D35203">
        <w:rPr>
          <w:rStyle w:val="Refdenotaalpie"/>
          <w:rFonts w:ascii="Abadi" w:hAnsi="Abadi"/>
          <w:sz w:val="14"/>
          <w:szCs w:val="14"/>
        </w:rPr>
        <w:footnoteRef/>
      </w:r>
      <w:r w:rsidRPr="00D35203">
        <w:rPr>
          <w:rFonts w:ascii="Abadi" w:hAnsi="Abadi"/>
          <w:sz w:val="14"/>
          <w:szCs w:val="14"/>
        </w:rPr>
        <w:t xml:space="preserve"> Entendiendo, que tal garantía no puede ser concebida sin el concepto de orden público, el cual es impuesto por las Fuerzas y los Cuerpos de Seguridad, y bajo ciertos límites que permitan garantizar el ejercicio de los derechos fundamentales con contempla nuestra Constitución Política de los Estados Unidos Mexicanos.</w:t>
      </w:r>
    </w:p>
  </w:footnote>
  <w:footnote w:id="4">
    <w:p w14:paraId="6649D1A0" w14:textId="5F214C9A" w:rsidR="001246A1" w:rsidRPr="002146EC" w:rsidRDefault="001246A1" w:rsidP="00F470C2">
      <w:pPr>
        <w:pStyle w:val="Textonotapie"/>
        <w:jc w:val="both"/>
        <w:rPr>
          <w:rFonts w:ascii="Abadi" w:hAnsi="Abadi"/>
          <w:sz w:val="12"/>
          <w:szCs w:val="12"/>
        </w:rPr>
      </w:pPr>
      <w:r>
        <w:rPr>
          <w:rStyle w:val="Refdenotaalpie"/>
        </w:rPr>
        <w:footnoteRef/>
      </w:r>
      <w:r>
        <w:t xml:space="preserve"> </w:t>
      </w:r>
      <w:r w:rsidRPr="002146EC">
        <w:rPr>
          <w:rFonts w:ascii="Abadi" w:hAnsi="Abadi"/>
          <w:sz w:val="12"/>
          <w:szCs w:val="12"/>
        </w:rPr>
        <w:t xml:space="preserve">SEGURIDAD PÚBLICA. ES UNA MATERIA CONCURRENTE EN LA QUE TODAS LAS INSTANCIAS DE GOBIERNO DEBEN COORDINAR ESFUERZOS PARA LA CONSECUCIÓN DEL FIN COMÚN DE COMBATE A LA DELINCUENCIA, BAJO UNA LEY GENERAL EXPEDIDA POR EL CONGRESO DE LA UNIÓN. </w:t>
      </w:r>
    </w:p>
    <w:p w14:paraId="38FBDE30" w14:textId="227EFF47" w:rsidR="001246A1" w:rsidRPr="002146EC" w:rsidRDefault="001246A1" w:rsidP="00F470C2">
      <w:pPr>
        <w:pStyle w:val="Textonotapie"/>
        <w:jc w:val="both"/>
        <w:rPr>
          <w:rFonts w:ascii="Abadi" w:hAnsi="Abadi"/>
          <w:sz w:val="12"/>
          <w:szCs w:val="12"/>
        </w:rPr>
      </w:pPr>
      <w:r w:rsidRPr="002146EC">
        <w:rPr>
          <w:rFonts w:ascii="Abadi" w:hAnsi="Abadi"/>
          <w:sz w:val="12"/>
          <w:szCs w:val="12"/>
        </w:rPr>
        <w:t xml:space="preserve">El artículo 21 de la Constitución Política de los Estados Unidos Mexicanos establece que la seguridad pública es una función a cargo de la Federación, del Distrito Federal, de los Estados y de los Municipios, los cuales deben coordinarse, en los términos señalados por la ley, para fijar un sistema nacional de seguridad pública. Por su parte, el artículo 73, fracción XXIII, constitucional, prevé la facultad del Congreso de la Unión para establecer las bases de dicha coordinación en una ley general, de donde deriva que aquélla debe entenderse no sólo en referencia al ámbito administrativo, sino también al legislativo. Así, el Congreso de la Unión puede coordinar legislativamente mediante una ley general en la que se distribuyan las facultades competenciales de los distintos niveles de gobierno, por ende, la seguridad pública constituye una materia concurrente inserta en el contexto del federalismo cooperativo, en la que existe la obligación constitucional para todas las instancias de gobierno de coordinar esfuerzos para la consecución del fin común de combate a la delincuencia, bajo una ley general expedida por el Congreso de la Unión. </w:t>
      </w:r>
    </w:p>
    <w:p w14:paraId="41CF0C8B" w14:textId="3187A2F7" w:rsidR="001246A1" w:rsidRPr="002146EC" w:rsidRDefault="001246A1" w:rsidP="00F470C2">
      <w:pPr>
        <w:pStyle w:val="Textonotapie"/>
        <w:jc w:val="both"/>
        <w:rPr>
          <w:sz w:val="12"/>
          <w:szCs w:val="12"/>
          <w:lang w:val="es-419"/>
        </w:rPr>
      </w:pPr>
      <w:r w:rsidRPr="002146EC">
        <w:rPr>
          <w:rFonts w:ascii="Abadi" w:hAnsi="Abadi"/>
          <w:sz w:val="12"/>
          <w:szCs w:val="12"/>
        </w:rPr>
        <w:t>Novena Época, Pleno, Semanario Judicial de la Federación y su Gaceta, Tomo XXIX, abril de 2009, p. 1296, aislada, constitucional, administrativa. P. IX/2009</w:t>
      </w:r>
    </w:p>
  </w:footnote>
  <w:footnote w:id="5">
    <w:p w14:paraId="74D32F17" w14:textId="77777777" w:rsidR="001246A1" w:rsidRPr="002146EC" w:rsidRDefault="001246A1" w:rsidP="00A058D3">
      <w:pPr>
        <w:pStyle w:val="Textonotapie"/>
        <w:jc w:val="both"/>
        <w:rPr>
          <w:rFonts w:ascii="Abadi" w:hAnsi="Abadi"/>
          <w:sz w:val="12"/>
          <w:szCs w:val="12"/>
        </w:rPr>
      </w:pPr>
      <w:r w:rsidRPr="002146EC">
        <w:rPr>
          <w:rStyle w:val="Refdenotaalpie"/>
          <w:rFonts w:ascii="Abadi" w:hAnsi="Abadi"/>
          <w:sz w:val="12"/>
          <w:szCs w:val="12"/>
        </w:rPr>
        <w:footnoteRef/>
      </w:r>
      <w:r w:rsidRPr="002146EC">
        <w:rPr>
          <w:rFonts w:ascii="Abadi" w:hAnsi="Abadi"/>
          <w:sz w:val="12"/>
          <w:szCs w:val="12"/>
        </w:rPr>
        <w:t xml:space="preserve"> Algunos problemas y deficiencias que tienen las corporaciones de seguridad pública en los municipios son: una deficiencia en la programación de las rondas de vigilancia en lugares públicos del municipio y en sitios de tolerancia; falta de coordinación de las comandancias de policía con las autoridades auxiliares del ayuntamiento; no hay claridad de la división estratégica del territorio municipal en zonas de mayor o menor incidencia en la comisión de faltas y delitos para movilizar mayores elementos que controlen esta tendencia; carencia en los insumos de comunicación con las unidades móviles y los puestos de vigilancia mediante la utilización de radio; cambios constantes e ineficientes en las instrucciones de mando facultado para dictarlas, lo cual da como resultado incumplimiento en las ordenes giradas; y, falta de equipo y armamento, provocando que los policías realicen su operativos sin protección. </w:t>
      </w:r>
    </w:p>
    <w:p w14:paraId="0F7FC9D9" w14:textId="64C28E66" w:rsidR="001246A1" w:rsidRPr="00120BAA" w:rsidRDefault="001246A1" w:rsidP="00A058D3">
      <w:pPr>
        <w:pStyle w:val="Textonotapie"/>
        <w:jc w:val="both"/>
        <w:rPr>
          <w:lang w:val="es-419"/>
        </w:rPr>
      </w:pPr>
      <w:r w:rsidRPr="002146EC">
        <w:rPr>
          <w:rFonts w:ascii="Abadi" w:hAnsi="Abadi"/>
          <w:sz w:val="12"/>
          <w:szCs w:val="12"/>
        </w:rPr>
        <w:t>4 Articulo 10, fracción I de la Ley Federal de Seguridad</w:t>
      </w:r>
      <w:r w:rsidRPr="00A058D3">
        <w:rPr>
          <w:rFonts w:ascii="Abadi" w:hAnsi="Abadi"/>
          <w:sz w:val="12"/>
          <w:szCs w:val="12"/>
        </w:rPr>
        <w:t xml:space="preserve"> Privada</w:t>
      </w:r>
    </w:p>
  </w:footnote>
  <w:footnote w:id="6">
    <w:p w14:paraId="12AF8EE9" w14:textId="5445F7D1" w:rsidR="001246A1" w:rsidRPr="00A058D3" w:rsidRDefault="001246A1" w:rsidP="00A058D3">
      <w:pPr>
        <w:pStyle w:val="Textonotapie"/>
        <w:jc w:val="both"/>
        <w:rPr>
          <w:rFonts w:ascii="Abadi" w:hAnsi="Abadi"/>
          <w:sz w:val="14"/>
          <w:szCs w:val="14"/>
          <w:lang w:val="es-419"/>
        </w:rPr>
      </w:pPr>
      <w:r w:rsidRPr="00A058D3">
        <w:rPr>
          <w:rStyle w:val="Refdenotaalpie"/>
          <w:rFonts w:ascii="Abadi" w:hAnsi="Abadi"/>
          <w:sz w:val="14"/>
          <w:szCs w:val="14"/>
        </w:rPr>
        <w:footnoteRef/>
      </w:r>
      <w:r w:rsidRPr="00A058D3">
        <w:rPr>
          <w:rFonts w:ascii="Abadi" w:hAnsi="Abadi"/>
          <w:sz w:val="14"/>
          <w:szCs w:val="14"/>
        </w:rPr>
        <w:t xml:space="preserve">  Siller Blanco, Federico. "La seguridad privada en México: su normativa". Revista de Administración Pública. México. Página 105.</w:t>
      </w:r>
    </w:p>
  </w:footnote>
  <w:footnote w:id="7">
    <w:p w14:paraId="24952839" w14:textId="492DC48A" w:rsidR="001246A1" w:rsidRPr="00A058D3" w:rsidRDefault="001246A1" w:rsidP="00A058D3">
      <w:pPr>
        <w:pStyle w:val="Textonotapie"/>
        <w:jc w:val="both"/>
        <w:rPr>
          <w:rFonts w:ascii="Abadi" w:hAnsi="Abadi"/>
          <w:sz w:val="14"/>
          <w:szCs w:val="14"/>
        </w:rPr>
      </w:pPr>
      <w:r w:rsidRPr="00A058D3">
        <w:rPr>
          <w:rStyle w:val="Refdenotaalpie"/>
          <w:rFonts w:ascii="Abadi" w:hAnsi="Abadi"/>
          <w:sz w:val="14"/>
          <w:szCs w:val="14"/>
        </w:rPr>
        <w:footnoteRef/>
      </w:r>
      <w:r w:rsidRPr="00A058D3">
        <w:rPr>
          <w:rFonts w:ascii="Abadi" w:hAnsi="Abadi"/>
          <w:sz w:val="14"/>
          <w:szCs w:val="14"/>
        </w:rPr>
        <w:t xml:space="preserve"> SERVICIOS DE SEGURIDAD PRESTADOS POR EMPRESAS PRIVADAS. SON PARTE DEL SISTEMA DE SEGURIDAD PÚBLICA Y, POR TANTO, PARA LA DISTRIBUCIÓN DE COMPETENCIAS PARA LEGISLAR RESPECTO DE AQUÉLLAS DEBE ESTARSE A LA LEY GENERAL EXPEDIDA POR EL CONGRESO DE LA UNIÓN. </w:t>
      </w:r>
    </w:p>
    <w:p w14:paraId="0FEE9D5E" w14:textId="0AFE72DA" w:rsidR="001246A1" w:rsidRPr="00A058D3" w:rsidRDefault="001246A1" w:rsidP="00663574">
      <w:pPr>
        <w:pStyle w:val="Textonotapie"/>
        <w:jc w:val="both"/>
        <w:rPr>
          <w:lang w:val="es-419"/>
        </w:rPr>
      </w:pPr>
      <w:r w:rsidRPr="00A058D3">
        <w:rPr>
          <w:rFonts w:ascii="Abadi" w:hAnsi="Abadi"/>
          <w:sz w:val="14"/>
          <w:szCs w:val="14"/>
        </w:rPr>
        <w:t xml:space="preserve">La seguridad pública, entendida como la actividad dirigida a la protección de las personas y de los bienes, </w:t>
      </w:r>
      <w:r w:rsidR="006A60B0" w:rsidRPr="00A058D3">
        <w:rPr>
          <w:rFonts w:ascii="Abadi" w:hAnsi="Abadi"/>
          <w:sz w:val="14"/>
          <w:szCs w:val="14"/>
        </w:rPr>
        <w:t>así</w:t>
      </w:r>
      <w:r w:rsidRPr="00A058D3">
        <w:rPr>
          <w:rFonts w:ascii="Abadi" w:hAnsi="Abadi"/>
          <w:sz w:val="14"/>
          <w:szCs w:val="14"/>
        </w:rPr>
        <w:t xml:space="preserve"> como al mantenimiento de la tranquilidad y del orden ciudadano, incluye un conjunto plural y diversificado de actuaciones, distintas por su naturaleza y contenido, aunque orientadas a una misma finalidad: custodia del bien jurídico </w:t>
      </w:r>
      <w:r w:rsidR="006A60B0" w:rsidRPr="00A058D3">
        <w:rPr>
          <w:rFonts w:ascii="Abadi" w:hAnsi="Abadi"/>
          <w:sz w:val="14"/>
          <w:szCs w:val="14"/>
        </w:rPr>
        <w:t>así</w:t>
      </w:r>
      <w:r w:rsidRPr="00A058D3">
        <w:rPr>
          <w:rFonts w:ascii="Abadi" w:hAnsi="Abadi"/>
          <w:sz w:val="14"/>
          <w:szCs w:val="14"/>
        </w:rPr>
        <w:t xml:space="preserve"> definido. De esta manera, los servicios de seguridad prestados por empresas privadas junto con las instituciones de seguridad pública forman parte de un sistema de seguridad pública que funciona por la colaboración entre éstas y aquéllas, las cuales, sin subsumirse en las funciones del Estado, coadyuvan con él. En este contexto, la , Constitución Política de los Estados Unidos Mexicanos no distingue entre la actividad de seguridad pública y la de seguridad privada, sino sólo hace diferencias respecto del sujeto que presta el servicio. En efecto, el artículo 122, apartado C, base primera, fracción V, inciso i), constitucional, confiere a la Asamblea Legislativa del Distrito Federal la facultad de legislar sobre los servicios de seguridad prestados por empresas privadas, sin referirse a la seguridad privada. Así pues, los</w:t>
      </w:r>
      <w:r>
        <w:rPr>
          <w:rFonts w:ascii="Abadi" w:hAnsi="Abadi"/>
          <w:sz w:val="14"/>
          <w:szCs w:val="14"/>
        </w:rPr>
        <w:t xml:space="preserve"> </w:t>
      </w:r>
      <w:r w:rsidRPr="00663574">
        <w:rPr>
          <w:rFonts w:ascii="Abadi" w:hAnsi="Abadi"/>
          <w:sz w:val="14"/>
          <w:szCs w:val="14"/>
        </w:rPr>
        <w:t>servicios de seguridad prestados por el Estado o por particulares son dos expresiones de una misma actividad, por tanto, en la distribución de competencias para legislar respecto de empresas de servicios de seguridad privada debe estarse a la ley general expedida por el Congreso de la Unión, en términos de los artículos 21 y 73, fracción XXIII, de la Ley Suprema. Novena Época, Pleno, Semanario Judicial de la Federación y su Gaceta, Tomo XXIX, abril de 2009, p. 1299, aislada, constitucional, administrativa. P. X/2009</w:t>
      </w:r>
    </w:p>
  </w:footnote>
  <w:footnote w:id="8">
    <w:p w14:paraId="1E19FC94" w14:textId="1F0F08A9" w:rsidR="001246A1" w:rsidRPr="001C6175" w:rsidRDefault="001246A1" w:rsidP="00663574">
      <w:pPr>
        <w:pStyle w:val="Textonotapie"/>
        <w:jc w:val="both"/>
        <w:rPr>
          <w:rFonts w:ascii="Abadi" w:hAnsi="Abadi"/>
          <w:sz w:val="12"/>
          <w:szCs w:val="12"/>
        </w:rPr>
      </w:pPr>
      <w:r>
        <w:rPr>
          <w:rStyle w:val="Refdenotaalpie"/>
        </w:rPr>
        <w:footnoteRef/>
      </w:r>
      <w:r w:rsidRPr="00663574">
        <w:rPr>
          <w:rFonts w:ascii="Abadi" w:hAnsi="Abadi"/>
          <w:sz w:val="12"/>
          <w:szCs w:val="12"/>
        </w:rPr>
        <w:t>PREDIAL. LAS LEYES DE INGRESOS Y PRESUPUESTO DE INGRESOS DEL AYUNTAMIENTO DEL MUNICIPIO DE HERMOSILLO, SONORA, PARA LOS EJERCICIOS FISCALES DE 2004 A 2007, NO TRANSGREDEN EL PRINCIPIO DE EQUIDAD TRIBUTARIA. Los artículos 12, 14 y 15 de las Leyes de Ingresos y Presupuesto de Ingresos del Ayuntamiento del Municipio de Hermosillo, Sonora, para los ejercicios fiscales de 2004 a 2006, así como los numerales 13, 15 y 16 de la Ley citada, para el ejercicio fiscal de 2007,</w:t>
      </w:r>
      <w:r w:rsidRPr="00663574">
        <w:t xml:space="preserve"> </w:t>
      </w:r>
      <w:r w:rsidRPr="00663574">
        <w:rPr>
          <w:rFonts w:ascii="Abadi" w:hAnsi="Abadi"/>
          <w:sz w:val="14"/>
          <w:szCs w:val="14"/>
        </w:rPr>
        <w:t xml:space="preserve">en cuanto establecen una reducción en el impuesto predial a quienes sean propietarios o poseedores de terrenos con construcción, cuando esta última tenga un valor catastral de cuando menos el 10% del valor del terreno, siempre que se trate de inmuebles ocupados en forma permanente para la realización de actividades económicas o de servicios, no transgreden el principio de equidad tributaria, contenido en el artículo 31, fracción IV, de la Constitución Política de los Estados Unidos Mexicanos. Lo anterior es así, en virtud de que se trata de una reducción a la contribución con un fin extrafiscal, que en su caso está objetiva y razonablemente justificada en la ley, en cuanto a que se debe al cumplimiento del </w:t>
      </w:r>
      <w:r w:rsidRPr="001C6175">
        <w:rPr>
          <w:rFonts w:ascii="Abadi" w:hAnsi="Abadi"/>
          <w:sz w:val="12"/>
          <w:szCs w:val="12"/>
        </w:rPr>
        <w:t>deber de promover y alentar el crecimiento y desarrollo de las actividades productivas, así como la generación de empleos en el Municipio, cuestiones que tienen como precedente las iniciativas de ley y los dictámenes emitidos por el Congreso Local, en el sentido de que el Municipio debe apoyar las actividades productivas y la generación de empleos.</w:t>
      </w:r>
    </w:p>
    <w:p w14:paraId="0BD7CBA2" w14:textId="77777777" w:rsidR="001246A1" w:rsidRPr="001C6175" w:rsidRDefault="001246A1" w:rsidP="001C6175">
      <w:pPr>
        <w:pStyle w:val="Textonotapie"/>
        <w:jc w:val="both"/>
        <w:rPr>
          <w:rFonts w:ascii="Abadi" w:hAnsi="Abadi"/>
          <w:sz w:val="12"/>
          <w:szCs w:val="12"/>
          <w:lang w:val="es-419"/>
        </w:rPr>
      </w:pPr>
      <w:r w:rsidRPr="001C6175">
        <w:rPr>
          <w:rFonts w:ascii="Abadi" w:hAnsi="Abadi"/>
          <w:sz w:val="12"/>
          <w:szCs w:val="12"/>
          <w:lang w:val="es-419"/>
        </w:rPr>
        <w:t xml:space="preserve">Novena Época. Registro: 168292. Instancia: Segunda Sala. Tipo de Tesis: Jurisprudencia. Fuente: Semanario Judicial de la Federación y su Gaceta. Tomo XXVIII, Diciembre de 2008. Materia(s): Constitucional, Administrativa. Tesis: 2a.lJ. 167/2008. Página: 282. </w:t>
      </w:r>
    </w:p>
    <w:p w14:paraId="70ABC8C3" w14:textId="77777777" w:rsidR="001246A1" w:rsidRPr="001C6175" w:rsidRDefault="001246A1" w:rsidP="001C6175">
      <w:pPr>
        <w:pStyle w:val="Textonotapie"/>
        <w:jc w:val="both"/>
        <w:rPr>
          <w:rFonts w:ascii="Abadi" w:hAnsi="Abadi"/>
          <w:sz w:val="12"/>
          <w:szCs w:val="12"/>
          <w:lang w:val="es-419"/>
        </w:rPr>
      </w:pPr>
      <w:r w:rsidRPr="001C6175">
        <w:rPr>
          <w:rFonts w:ascii="Abadi" w:hAnsi="Abadi"/>
          <w:sz w:val="12"/>
          <w:szCs w:val="12"/>
          <w:lang w:val="es-419"/>
        </w:rPr>
        <w:t xml:space="preserve">Contradicción de tesis 119/2008-SS. Entre las sustentadas por los Tribunales Colegiados Segundo, Primero y Tercero, todos en Materias Penal y Administrativa del Quinto Circuito. 1 o. de octubre de 2008. Unanimidad de cuatro votos; la Ministra Margarita Beatriz Luna Ramos votó con salvedades. Ausente: Mariano Azuela Güitrón. Ponente: Margarita Beatriz Luna Ramos. Secretario: Roberto Martín Cordero Carrera. </w:t>
      </w:r>
    </w:p>
    <w:p w14:paraId="1ECC074D" w14:textId="0941C28D" w:rsidR="001246A1" w:rsidRPr="00663574" w:rsidRDefault="001246A1" w:rsidP="001C6175">
      <w:pPr>
        <w:pStyle w:val="Textonotapie"/>
        <w:jc w:val="both"/>
        <w:rPr>
          <w:lang w:val="es-419"/>
        </w:rPr>
      </w:pPr>
      <w:r w:rsidRPr="001C6175">
        <w:rPr>
          <w:rFonts w:ascii="Abadi" w:hAnsi="Abadi"/>
          <w:sz w:val="12"/>
          <w:szCs w:val="12"/>
          <w:lang w:val="es-419"/>
        </w:rPr>
        <w:t>Tesis de jurisprudencia 167/2008. Aprobada por la Segunda Sala de este Alto Tribunal, en sesión privada del cinco de noviembre de dos mil ocho."</w:t>
      </w:r>
    </w:p>
  </w:footnote>
  <w:footnote w:id="9">
    <w:p w14:paraId="3B0EDC0E" w14:textId="3B9EE8C3" w:rsidR="001246A1" w:rsidRPr="00994606" w:rsidRDefault="001246A1" w:rsidP="00994606">
      <w:pPr>
        <w:pStyle w:val="Textonotapie"/>
        <w:jc w:val="both"/>
        <w:rPr>
          <w:rFonts w:ascii="Verdana" w:hAnsi="Verdana"/>
          <w:sz w:val="12"/>
          <w:szCs w:val="12"/>
          <w:lang w:val="es-419"/>
        </w:rPr>
      </w:pPr>
      <w:r w:rsidRPr="00994606">
        <w:rPr>
          <w:rStyle w:val="Refdenotaalpie"/>
          <w:rFonts w:ascii="Verdana" w:hAnsi="Verdana"/>
          <w:sz w:val="12"/>
          <w:szCs w:val="12"/>
        </w:rPr>
        <w:footnoteRef/>
      </w:r>
      <w:r w:rsidRPr="00994606">
        <w:rPr>
          <w:rFonts w:ascii="Verdana" w:hAnsi="Verdana"/>
          <w:sz w:val="12"/>
          <w:szCs w:val="12"/>
        </w:rPr>
        <w:t xml:space="preserve"> </w:t>
      </w:r>
      <w:r w:rsidRPr="00994606">
        <w:rPr>
          <w:rFonts w:ascii="Verdana" w:hAnsi="Verdana"/>
          <w:sz w:val="12"/>
          <w:szCs w:val="12"/>
          <w:lang w:val="es-419"/>
        </w:rPr>
        <w:t>Diputado Vicepresidente</w:t>
      </w:r>
      <w:r w:rsidR="00C82538">
        <w:rPr>
          <w:rFonts w:ascii="Verdana" w:hAnsi="Verdana"/>
          <w:sz w:val="12"/>
          <w:szCs w:val="12"/>
          <w:lang w:val="es-419"/>
        </w:rPr>
        <w:t>,</w:t>
      </w:r>
      <w:r w:rsidRPr="00994606">
        <w:rPr>
          <w:rFonts w:ascii="Verdana" w:hAnsi="Verdana"/>
          <w:sz w:val="12"/>
          <w:szCs w:val="12"/>
          <w:lang w:val="es-419"/>
        </w:rPr>
        <w:t xml:space="preserve"> en funciones de Presidente.</w:t>
      </w:r>
    </w:p>
  </w:footnote>
  <w:footnote w:id="10">
    <w:p w14:paraId="16E1E9F7" w14:textId="4CC30737" w:rsidR="001246A1" w:rsidRPr="00002F10" w:rsidRDefault="001246A1" w:rsidP="00002F10">
      <w:pPr>
        <w:pStyle w:val="Textonotapie"/>
        <w:jc w:val="both"/>
        <w:rPr>
          <w:rFonts w:ascii="Abadi" w:hAnsi="Abadi"/>
          <w:sz w:val="14"/>
          <w:szCs w:val="14"/>
          <w:lang w:val="es-419"/>
        </w:rPr>
      </w:pPr>
      <w:r w:rsidRPr="00002F10">
        <w:rPr>
          <w:rStyle w:val="Refdenotaalpie"/>
          <w:rFonts w:ascii="Abadi" w:hAnsi="Abadi"/>
          <w:sz w:val="14"/>
          <w:szCs w:val="14"/>
        </w:rPr>
        <w:footnoteRef/>
      </w:r>
      <w:r w:rsidRPr="00002F10">
        <w:rPr>
          <w:rFonts w:ascii="Abadi" w:hAnsi="Abadi"/>
          <w:sz w:val="14"/>
          <w:szCs w:val="14"/>
        </w:rPr>
        <w:t xml:space="preserve"> </w:t>
      </w:r>
      <w:r w:rsidRPr="00002F10">
        <w:rPr>
          <w:rFonts w:ascii="Abadi" w:hAnsi="Abadi"/>
          <w:sz w:val="14"/>
          <w:szCs w:val="14"/>
          <w:lang w:val="es-419"/>
        </w:rPr>
        <w:t xml:space="preserve">Reanuda funciones el Presidente de la Mesa Directiva, Dip. José Huerta Aboytes. </w:t>
      </w:r>
    </w:p>
  </w:footnote>
  <w:footnote w:id="11">
    <w:p w14:paraId="0CE920ED" w14:textId="5AE6BEC5" w:rsidR="001246A1" w:rsidRPr="00F64F38" w:rsidRDefault="001246A1">
      <w:pPr>
        <w:pStyle w:val="Textonotapie"/>
        <w:rPr>
          <w:rFonts w:ascii="Abadi" w:hAnsi="Abadi"/>
          <w:sz w:val="12"/>
          <w:szCs w:val="12"/>
          <w:lang w:val="es-419"/>
        </w:rPr>
      </w:pPr>
      <w:r w:rsidRPr="00F64F38">
        <w:rPr>
          <w:rStyle w:val="Refdenotaalpie"/>
          <w:rFonts w:ascii="Abadi" w:hAnsi="Abadi"/>
          <w:sz w:val="12"/>
          <w:szCs w:val="12"/>
        </w:rPr>
        <w:footnoteRef/>
      </w:r>
      <w:r w:rsidRPr="00F64F38">
        <w:rPr>
          <w:rFonts w:ascii="Abadi" w:hAnsi="Abadi"/>
          <w:sz w:val="12"/>
          <w:szCs w:val="12"/>
        </w:rPr>
        <w:t xml:space="preserve"> </w:t>
      </w:r>
      <w:r w:rsidRPr="00F64F38">
        <w:rPr>
          <w:rFonts w:ascii="Abadi" w:hAnsi="Abadi"/>
          <w:sz w:val="12"/>
          <w:szCs w:val="12"/>
          <w:lang w:val="es-419"/>
        </w:rPr>
        <w:t>Duración: (1:21:</w:t>
      </w:r>
      <w:r w:rsidR="00681349">
        <w:rPr>
          <w:rFonts w:ascii="Abadi" w:hAnsi="Abadi"/>
          <w:sz w:val="12"/>
          <w:szCs w:val="12"/>
          <w:lang w:val="es-419"/>
        </w:rPr>
        <w:t>25</w:t>
      </w:r>
      <w:r w:rsidRPr="00F64F38">
        <w:rPr>
          <w:rFonts w:ascii="Abadi" w:hAnsi="Abadi"/>
          <w:sz w:val="12"/>
          <w:szCs w:val="12"/>
          <w:lang w:val="es-419"/>
        </w:rPr>
        <w:t xml:space="preserve">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1246A1" w:rsidRPr="0008519F" w:rsidRDefault="001246A1"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1CB3D05" wp14:editId="413EFD67">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288C31E2">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1246A1" w:rsidRDefault="001246A1"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192" behindDoc="0" locked="0" layoutInCell="1" allowOverlap="1" wp14:anchorId="20F2067D" wp14:editId="2562804C">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4EE0AB3E">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1246A1" w14:paraId="701DB402" w14:textId="77777777" w:rsidTr="0045293B">
      <w:trPr>
        <w:trHeight w:val="1787"/>
      </w:trPr>
      <w:tc>
        <w:tcPr>
          <w:tcW w:w="2055" w:type="dxa"/>
          <w:shd w:val="clear" w:color="auto" w:fill="FFFFFF"/>
        </w:tcPr>
        <w:p w14:paraId="7AD4C03D" w14:textId="77777777" w:rsidR="001246A1" w:rsidRPr="006F4511" w:rsidRDefault="001246A1" w:rsidP="00AA08D1">
          <w:pPr>
            <w:pStyle w:val="Encabezado"/>
            <w:rPr>
              <w:b/>
              <w:u w:val="single"/>
            </w:rPr>
          </w:pPr>
          <w:r>
            <w:rPr>
              <w:noProof/>
            </w:rPr>
            <w:drawing>
              <wp:inline distT="0" distB="0" distL="0" distR="0" wp14:anchorId="00B29BF7" wp14:editId="1C1635E1">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1246A1" w:rsidRDefault="001246A1" w:rsidP="00AA08D1">
          <w:pPr>
            <w:pStyle w:val="Encabezado"/>
            <w:tabs>
              <w:tab w:val="clear" w:pos="4419"/>
            </w:tabs>
            <w:jc w:val="center"/>
            <w:rPr>
              <w:sz w:val="19"/>
            </w:rPr>
          </w:pPr>
        </w:p>
        <w:p w14:paraId="7E7C5333" w14:textId="77777777" w:rsidR="001246A1" w:rsidRPr="006D45D3" w:rsidRDefault="001246A1" w:rsidP="00AA08D1">
          <w:pPr>
            <w:pStyle w:val="Encabezado"/>
            <w:tabs>
              <w:tab w:val="clear" w:pos="4419"/>
            </w:tabs>
            <w:jc w:val="center"/>
            <w:rPr>
              <w:sz w:val="19"/>
            </w:rPr>
          </w:pPr>
        </w:p>
      </w:tc>
      <w:tc>
        <w:tcPr>
          <w:tcW w:w="6828" w:type="dxa"/>
          <w:shd w:val="clear" w:color="auto" w:fill="FFFFFF"/>
          <w:vAlign w:val="center"/>
        </w:tcPr>
        <w:p w14:paraId="0290D4CD" w14:textId="77777777" w:rsidR="001246A1" w:rsidRPr="008217CF" w:rsidRDefault="001246A1"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1246A1" w:rsidRPr="008217CF" w:rsidRDefault="001246A1"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12E816D5" w:rsidR="001246A1" w:rsidRPr="00CF594E" w:rsidRDefault="001246A1"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I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50</w:t>
          </w:r>
        </w:p>
        <w:p w14:paraId="405E4DC8" w14:textId="77777777" w:rsidR="001246A1" w:rsidRPr="00AC738C" w:rsidRDefault="001246A1" w:rsidP="00AC738C">
          <w:pPr>
            <w:pStyle w:val="Encabezado"/>
            <w:tabs>
              <w:tab w:val="clear" w:pos="4419"/>
            </w:tabs>
            <w:spacing w:before="40"/>
            <w:jc w:val="center"/>
            <w:rPr>
              <w:rFonts w:ascii="Maiandra GD" w:hAnsi="Maiandra GD"/>
              <w:b/>
              <w:i/>
              <w:sz w:val="18"/>
              <w:szCs w:val="18"/>
            </w:rPr>
          </w:pPr>
        </w:p>
        <w:p w14:paraId="7CDAC753" w14:textId="418DD96B" w:rsidR="001246A1" w:rsidRPr="006D45D3" w:rsidRDefault="001246A1"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8 DE AGOSTO</w:t>
          </w:r>
          <w:r w:rsidRPr="006D45D3">
            <w:rPr>
              <w:rFonts w:ascii="Maiandra GD" w:hAnsi="Maiandra GD"/>
              <w:b/>
              <w:i/>
              <w:sz w:val="18"/>
              <w:szCs w:val="18"/>
            </w:rPr>
            <w:t xml:space="preserve"> DE 201</w:t>
          </w:r>
          <w:r>
            <w:rPr>
              <w:rFonts w:ascii="Maiandra GD" w:hAnsi="Maiandra GD"/>
              <w:b/>
              <w:i/>
              <w:sz w:val="18"/>
              <w:szCs w:val="18"/>
            </w:rPr>
            <w:t>9</w:t>
          </w:r>
        </w:p>
      </w:tc>
    </w:tr>
  </w:tbl>
  <w:p w14:paraId="3E8FB07B" w14:textId="77777777" w:rsidR="001246A1" w:rsidRPr="006416C3" w:rsidRDefault="001246A1" w:rsidP="006328F9">
    <w:pPr>
      <w:pStyle w:val="Encabezado"/>
    </w:pPr>
    <w:r>
      <w:rPr>
        <w:noProof/>
        <w:lang w:val="es-MX" w:eastAsia="es-MX"/>
      </w:rPr>
      <w:drawing>
        <wp:anchor distT="0" distB="0" distL="114300" distR="114300" simplePos="0" relativeHeight="251653120" behindDoc="0" locked="0" layoutInCell="1" allowOverlap="1" wp14:anchorId="69D3C99D" wp14:editId="1B1DAFBD">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5025BDC6" w:rsidR="001246A1" w:rsidRPr="00213626" w:rsidRDefault="001246A1"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5CEBA593">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Diputación Permanente</w:t>
    </w:r>
    <w:r>
      <w:rPr>
        <w:rFonts w:ascii="Maiandra GD" w:hAnsi="Maiandra GD"/>
        <w:i/>
        <w:noProof/>
        <w:sz w:val="20"/>
        <w:szCs w:val="20"/>
        <w:lang w:val="es-MX" w:eastAsia="es-MX"/>
      </w:rPr>
      <w:drawing>
        <wp:anchor distT="0" distB="0" distL="114300" distR="114300" simplePos="0" relativeHeight="251678720" behindDoc="0" locked="0" layoutInCell="1" allowOverlap="1" wp14:anchorId="2C2BF47B" wp14:editId="573BCFEB">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8 de agosto de 2019</w:t>
    </w:r>
  </w:p>
  <w:p w14:paraId="27DC28ED" w14:textId="77777777" w:rsidR="001246A1" w:rsidRDefault="001246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57A2F3E7" w:rsidR="001246A1" w:rsidRDefault="001246A1"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64384" behindDoc="0" locked="0" layoutInCell="1" allowOverlap="1" wp14:anchorId="43B891AF" wp14:editId="2CA44A35">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8 de agosto de 2019</w:t>
    </w:r>
    <w:r>
      <w:rPr>
        <w:rFonts w:ascii="Maiandra GD" w:hAnsi="Maiandra GD"/>
        <w:bCs/>
        <w:i/>
        <w:iCs/>
        <w:sz w:val="16"/>
        <w:szCs w:val="16"/>
      </w:rPr>
      <w:tab/>
    </w:r>
    <w:r>
      <w:rPr>
        <w:noProof/>
      </w:rPr>
      <w:drawing>
        <wp:inline distT="0" distB="0" distL="0" distR="0" wp14:anchorId="64D7E001" wp14:editId="35BF92F2">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1246A1" w:rsidRPr="006416C3" w:rsidRDefault="001246A1" w:rsidP="006328F9">
    <w:pPr>
      <w:pStyle w:val="Encabezado"/>
    </w:pPr>
    <w:r>
      <w:rPr>
        <w:noProof/>
        <w:lang w:val="es-MX" w:eastAsia="es-MX"/>
      </w:rPr>
      <w:drawing>
        <wp:anchor distT="0" distB="0" distL="114300" distR="114300" simplePos="0" relativeHeight="251658240" behindDoc="0" locked="0" layoutInCell="1" allowOverlap="1" wp14:anchorId="0BFFAD4E" wp14:editId="11751087">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240A43CB"/>
    <w:multiLevelType w:val="hybridMultilevel"/>
    <w:tmpl w:val="226E23FE"/>
    <w:lvl w:ilvl="0" w:tplc="2B5CB9BC">
      <w:start w:val="1"/>
      <w:numFmt w:val="decimal"/>
      <w:lvlText w:val="%1."/>
      <w:lvlJc w:val="left"/>
      <w:pPr>
        <w:ind w:left="7732"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8A7637"/>
    <w:multiLevelType w:val="hybridMultilevel"/>
    <w:tmpl w:val="BDCCD4DA"/>
    <w:lvl w:ilvl="0" w:tplc="580A000F">
      <w:start w:val="1"/>
      <w:numFmt w:val="decimal"/>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7"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C511FB"/>
    <w:multiLevelType w:val="hybridMultilevel"/>
    <w:tmpl w:val="6F8E3A7C"/>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4379C"/>
    <w:multiLevelType w:val="hybridMultilevel"/>
    <w:tmpl w:val="4134B63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71ED58CD"/>
    <w:multiLevelType w:val="hybridMultilevel"/>
    <w:tmpl w:val="8BBC309A"/>
    <w:lvl w:ilvl="0" w:tplc="DF484720">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799B0BA2"/>
    <w:multiLevelType w:val="hybridMultilevel"/>
    <w:tmpl w:val="12720E0E"/>
    <w:lvl w:ilvl="0" w:tplc="ECF4E1FE">
      <w:start w:val="1"/>
      <w:numFmt w:val="lowerLetter"/>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12"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8"/>
  </w:num>
  <w:num w:numId="4">
    <w:abstractNumId w:val="4"/>
  </w:num>
  <w:num w:numId="5">
    <w:abstractNumId w:val="2"/>
  </w:num>
  <w:num w:numId="6">
    <w:abstractNumId w:val="12"/>
  </w:num>
  <w:num w:numId="7">
    <w:abstractNumId w:val="8"/>
  </w:num>
  <w:num w:numId="8">
    <w:abstractNumId w:val="8"/>
  </w:num>
  <w:num w:numId="9">
    <w:abstractNumId w:val="8"/>
  </w:num>
  <w:num w:numId="10">
    <w:abstractNumId w:val="7"/>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3"/>
  </w:num>
  <w:num w:numId="26">
    <w:abstractNumId w:val="8"/>
  </w:num>
  <w:num w:numId="27">
    <w:abstractNumId w:val="8"/>
  </w:num>
  <w:num w:numId="28">
    <w:abstractNumId w:val="5"/>
  </w:num>
  <w:num w:numId="29">
    <w:abstractNumId w:val="11"/>
  </w:num>
  <w:num w:numId="30">
    <w:abstractNumId w:val="6"/>
  </w:num>
  <w:num w:numId="31">
    <w:abstractNumId w:val="10"/>
  </w:num>
  <w:num w:numId="3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2F10"/>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A6"/>
    <w:rsid w:val="000142FA"/>
    <w:rsid w:val="0001466F"/>
    <w:rsid w:val="00014895"/>
    <w:rsid w:val="00015470"/>
    <w:rsid w:val="000154FF"/>
    <w:rsid w:val="000159CE"/>
    <w:rsid w:val="00015F55"/>
    <w:rsid w:val="00016251"/>
    <w:rsid w:val="00016CEF"/>
    <w:rsid w:val="00016EAE"/>
    <w:rsid w:val="0001709A"/>
    <w:rsid w:val="000171E5"/>
    <w:rsid w:val="000172FA"/>
    <w:rsid w:val="00017588"/>
    <w:rsid w:val="00017599"/>
    <w:rsid w:val="00017BB3"/>
    <w:rsid w:val="00017C65"/>
    <w:rsid w:val="00020148"/>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8D"/>
    <w:rsid w:val="00023F6F"/>
    <w:rsid w:val="00023FE3"/>
    <w:rsid w:val="000240AB"/>
    <w:rsid w:val="000245C6"/>
    <w:rsid w:val="000246AD"/>
    <w:rsid w:val="00025342"/>
    <w:rsid w:val="000253F4"/>
    <w:rsid w:val="0002598F"/>
    <w:rsid w:val="0002689A"/>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371"/>
    <w:rsid w:val="00032E1F"/>
    <w:rsid w:val="00032E93"/>
    <w:rsid w:val="00032EEE"/>
    <w:rsid w:val="000334AA"/>
    <w:rsid w:val="00033A5A"/>
    <w:rsid w:val="00033C18"/>
    <w:rsid w:val="00033E0D"/>
    <w:rsid w:val="000343EE"/>
    <w:rsid w:val="00034515"/>
    <w:rsid w:val="00034A17"/>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495"/>
    <w:rsid w:val="00046E0F"/>
    <w:rsid w:val="00046ED3"/>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9CF"/>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353"/>
    <w:rsid w:val="00057A1F"/>
    <w:rsid w:val="00057E05"/>
    <w:rsid w:val="000601AD"/>
    <w:rsid w:val="0006039E"/>
    <w:rsid w:val="00060684"/>
    <w:rsid w:val="00061059"/>
    <w:rsid w:val="00061223"/>
    <w:rsid w:val="000618D3"/>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A4F"/>
    <w:rsid w:val="00086CE0"/>
    <w:rsid w:val="00086E9F"/>
    <w:rsid w:val="000870F3"/>
    <w:rsid w:val="0008714B"/>
    <w:rsid w:val="00087417"/>
    <w:rsid w:val="00087E1A"/>
    <w:rsid w:val="00087FD1"/>
    <w:rsid w:val="000900A5"/>
    <w:rsid w:val="000901DC"/>
    <w:rsid w:val="00090605"/>
    <w:rsid w:val="00090AAE"/>
    <w:rsid w:val="00090DD0"/>
    <w:rsid w:val="00090EED"/>
    <w:rsid w:val="00091069"/>
    <w:rsid w:val="00091ACB"/>
    <w:rsid w:val="00091CED"/>
    <w:rsid w:val="00092079"/>
    <w:rsid w:val="00092A21"/>
    <w:rsid w:val="00092C7D"/>
    <w:rsid w:val="000932C5"/>
    <w:rsid w:val="00093549"/>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CC7"/>
    <w:rsid w:val="000A2DC9"/>
    <w:rsid w:val="000A380A"/>
    <w:rsid w:val="000A3A81"/>
    <w:rsid w:val="000A3BA7"/>
    <w:rsid w:val="000A3DA8"/>
    <w:rsid w:val="000A45D9"/>
    <w:rsid w:val="000A4FA2"/>
    <w:rsid w:val="000A5044"/>
    <w:rsid w:val="000A5129"/>
    <w:rsid w:val="000A5328"/>
    <w:rsid w:val="000A57AB"/>
    <w:rsid w:val="000A5885"/>
    <w:rsid w:val="000A5C65"/>
    <w:rsid w:val="000A5CF3"/>
    <w:rsid w:val="000A6031"/>
    <w:rsid w:val="000A765A"/>
    <w:rsid w:val="000A7908"/>
    <w:rsid w:val="000A7965"/>
    <w:rsid w:val="000B013C"/>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BD3"/>
    <w:rsid w:val="000B4C4B"/>
    <w:rsid w:val="000B4EED"/>
    <w:rsid w:val="000B58EF"/>
    <w:rsid w:val="000B599F"/>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94"/>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4F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9"/>
    <w:rsid w:val="000E1797"/>
    <w:rsid w:val="000E1BF0"/>
    <w:rsid w:val="000E1CBA"/>
    <w:rsid w:val="000E1FBC"/>
    <w:rsid w:val="000E2041"/>
    <w:rsid w:val="000E2333"/>
    <w:rsid w:val="000E299F"/>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B15"/>
    <w:rsid w:val="000E6BA2"/>
    <w:rsid w:val="000E6C12"/>
    <w:rsid w:val="000E7F00"/>
    <w:rsid w:val="000F0287"/>
    <w:rsid w:val="000F0374"/>
    <w:rsid w:val="000F0684"/>
    <w:rsid w:val="000F0F56"/>
    <w:rsid w:val="000F1215"/>
    <w:rsid w:val="000F19CD"/>
    <w:rsid w:val="000F1AA0"/>
    <w:rsid w:val="000F1EEA"/>
    <w:rsid w:val="000F2057"/>
    <w:rsid w:val="000F23C3"/>
    <w:rsid w:val="000F3114"/>
    <w:rsid w:val="000F3192"/>
    <w:rsid w:val="000F3515"/>
    <w:rsid w:val="000F353A"/>
    <w:rsid w:val="000F3AE2"/>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338D"/>
    <w:rsid w:val="00103479"/>
    <w:rsid w:val="0010377E"/>
    <w:rsid w:val="0010387D"/>
    <w:rsid w:val="00103E1E"/>
    <w:rsid w:val="00104456"/>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F77"/>
    <w:rsid w:val="00106FCA"/>
    <w:rsid w:val="00106FFD"/>
    <w:rsid w:val="001070FA"/>
    <w:rsid w:val="0010787F"/>
    <w:rsid w:val="001079D5"/>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5CC"/>
    <w:rsid w:val="00113D9C"/>
    <w:rsid w:val="00113DEA"/>
    <w:rsid w:val="00113E93"/>
    <w:rsid w:val="00114410"/>
    <w:rsid w:val="0011448D"/>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276"/>
    <w:rsid w:val="0011751C"/>
    <w:rsid w:val="00117599"/>
    <w:rsid w:val="00117E1F"/>
    <w:rsid w:val="0012020C"/>
    <w:rsid w:val="0012024E"/>
    <w:rsid w:val="0012046E"/>
    <w:rsid w:val="00120475"/>
    <w:rsid w:val="0012086D"/>
    <w:rsid w:val="001208C5"/>
    <w:rsid w:val="00120A41"/>
    <w:rsid w:val="00120BAA"/>
    <w:rsid w:val="00120D50"/>
    <w:rsid w:val="00121268"/>
    <w:rsid w:val="00121776"/>
    <w:rsid w:val="00121951"/>
    <w:rsid w:val="001219FA"/>
    <w:rsid w:val="0012242F"/>
    <w:rsid w:val="00122ADF"/>
    <w:rsid w:val="00122F73"/>
    <w:rsid w:val="00123719"/>
    <w:rsid w:val="00123986"/>
    <w:rsid w:val="00123A5E"/>
    <w:rsid w:val="00123BC9"/>
    <w:rsid w:val="00123D8A"/>
    <w:rsid w:val="00124298"/>
    <w:rsid w:val="00124380"/>
    <w:rsid w:val="001243F6"/>
    <w:rsid w:val="0012453F"/>
    <w:rsid w:val="001246A1"/>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AF"/>
    <w:rsid w:val="00127545"/>
    <w:rsid w:val="001276D3"/>
    <w:rsid w:val="001278DF"/>
    <w:rsid w:val="00127A1D"/>
    <w:rsid w:val="00127A66"/>
    <w:rsid w:val="00130223"/>
    <w:rsid w:val="00130349"/>
    <w:rsid w:val="00130537"/>
    <w:rsid w:val="00130648"/>
    <w:rsid w:val="001306C6"/>
    <w:rsid w:val="001311A7"/>
    <w:rsid w:val="001311FF"/>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102"/>
    <w:rsid w:val="0013423B"/>
    <w:rsid w:val="001343EB"/>
    <w:rsid w:val="001347F5"/>
    <w:rsid w:val="00134FB7"/>
    <w:rsid w:val="00135690"/>
    <w:rsid w:val="0013576E"/>
    <w:rsid w:val="00135A3A"/>
    <w:rsid w:val="00135C38"/>
    <w:rsid w:val="00135F20"/>
    <w:rsid w:val="001361F5"/>
    <w:rsid w:val="001363D7"/>
    <w:rsid w:val="0013642D"/>
    <w:rsid w:val="00136653"/>
    <w:rsid w:val="00136771"/>
    <w:rsid w:val="00136B45"/>
    <w:rsid w:val="001373BB"/>
    <w:rsid w:val="00137790"/>
    <w:rsid w:val="001402B7"/>
    <w:rsid w:val="001404BC"/>
    <w:rsid w:val="00140569"/>
    <w:rsid w:val="001407CA"/>
    <w:rsid w:val="00140964"/>
    <w:rsid w:val="00141BD1"/>
    <w:rsid w:val="001425C4"/>
    <w:rsid w:val="00142969"/>
    <w:rsid w:val="00142B6A"/>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068"/>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F0A"/>
    <w:rsid w:val="00155159"/>
    <w:rsid w:val="001553B1"/>
    <w:rsid w:val="00155408"/>
    <w:rsid w:val="001556F8"/>
    <w:rsid w:val="00155BB5"/>
    <w:rsid w:val="001565DB"/>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BE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0C1"/>
    <w:rsid w:val="001715F9"/>
    <w:rsid w:val="0017164A"/>
    <w:rsid w:val="00171EA7"/>
    <w:rsid w:val="001720A8"/>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B8B"/>
    <w:rsid w:val="00176C8B"/>
    <w:rsid w:val="00177529"/>
    <w:rsid w:val="00177670"/>
    <w:rsid w:val="0017768D"/>
    <w:rsid w:val="00177814"/>
    <w:rsid w:val="001779A0"/>
    <w:rsid w:val="00177D1E"/>
    <w:rsid w:val="00177E3D"/>
    <w:rsid w:val="0018021F"/>
    <w:rsid w:val="00180A81"/>
    <w:rsid w:val="00180B47"/>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20"/>
    <w:rsid w:val="001859D6"/>
    <w:rsid w:val="00185E99"/>
    <w:rsid w:val="001868D5"/>
    <w:rsid w:val="00186921"/>
    <w:rsid w:val="00186994"/>
    <w:rsid w:val="00186C7F"/>
    <w:rsid w:val="00187897"/>
    <w:rsid w:val="00187DAE"/>
    <w:rsid w:val="00187EDB"/>
    <w:rsid w:val="00190339"/>
    <w:rsid w:val="001904FC"/>
    <w:rsid w:val="001910DD"/>
    <w:rsid w:val="00191C4D"/>
    <w:rsid w:val="00192003"/>
    <w:rsid w:val="0019230C"/>
    <w:rsid w:val="0019274D"/>
    <w:rsid w:val="00192B62"/>
    <w:rsid w:val="00192F28"/>
    <w:rsid w:val="0019325D"/>
    <w:rsid w:val="00193363"/>
    <w:rsid w:val="00193508"/>
    <w:rsid w:val="001938A9"/>
    <w:rsid w:val="00194287"/>
    <w:rsid w:val="001943DB"/>
    <w:rsid w:val="00194926"/>
    <w:rsid w:val="00194CAE"/>
    <w:rsid w:val="001950D9"/>
    <w:rsid w:val="001951BC"/>
    <w:rsid w:val="001952D6"/>
    <w:rsid w:val="00195398"/>
    <w:rsid w:val="001953AA"/>
    <w:rsid w:val="001954C6"/>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0BE"/>
    <w:rsid w:val="001A25DB"/>
    <w:rsid w:val="001A27F9"/>
    <w:rsid w:val="001A2F41"/>
    <w:rsid w:val="001A301F"/>
    <w:rsid w:val="001A31BA"/>
    <w:rsid w:val="001A3B68"/>
    <w:rsid w:val="001A3D96"/>
    <w:rsid w:val="001A3E40"/>
    <w:rsid w:val="001A42ED"/>
    <w:rsid w:val="001A4B6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59F"/>
    <w:rsid w:val="001B469C"/>
    <w:rsid w:val="001B4C94"/>
    <w:rsid w:val="001B4E86"/>
    <w:rsid w:val="001B5422"/>
    <w:rsid w:val="001B5973"/>
    <w:rsid w:val="001B5E94"/>
    <w:rsid w:val="001B6E12"/>
    <w:rsid w:val="001B70B5"/>
    <w:rsid w:val="001B7E6C"/>
    <w:rsid w:val="001B7E79"/>
    <w:rsid w:val="001B7E92"/>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175"/>
    <w:rsid w:val="001C632B"/>
    <w:rsid w:val="001C6AAC"/>
    <w:rsid w:val="001C6BB6"/>
    <w:rsid w:val="001C70B1"/>
    <w:rsid w:val="001C7126"/>
    <w:rsid w:val="001C755A"/>
    <w:rsid w:val="001C7580"/>
    <w:rsid w:val="001C79D1"/>
    <w:rsid w:val="001C7E06"/>
    <w:rsid w:val="001D000E"/>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69"/>
    <w:rsid w:val="001D4A29"/>
    <w:rsid w:val="001D4BD5"/>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5A7"/>
    <w:rsid w:val="001E1D06"/>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01F"/>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2620"/>
    <w:rsid w:val="001F26C6"/>
    <w:rsid w:val="001F2B97"/>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25AB"/>
    <w:rsid w:val="002027AA"/>
    <w:rsid w:val="0020351E"/>
    <w:rsid w:val="0020378E"/>
    <w:rsid w:val="00203808"/>
    <w:rsid w:val="00204069"/>
    <w:rsid w:val="002040B4"/>
    <w:rsid w:val="00204399"/>
    <w:rsid w:val="002043B2"/>
    <w:rsid w:val="00204A81"/>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4E1"/>
    <w:rsid w:val="00207767"/>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C6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4F9"/>
    <w:rsid w:val="002146EC"/>
    <w:rsid w:val="00214A29"/>
    <w:rsid w:val="00214D8D"/>
    <w:rsid w:val="00215176"/>
    <w:rsid w:val="002157A8"/>
    <w:rsid w:val="00216719"/>
    <w:rsid w:val="00217150"/>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BF9"/>
    <w:rsid w:val="00230C39"/>
    <w:rsid w:val="00230E07"/>
    <w:rsid w:val="00230EFD"/>
    <w:rsid w:val="0023110A"/>
    <w:rsid w:val="002314C6"/>
    <w:rsid w:val="00231523"/>
    <w:rsid w:val="00231596"/>
    <w:rsid w:val="0023170A"/>
    <w:rsid w:val="00231738"/>
    <w:rsid w:val="002317EE"/>
    <w:rsid w:val="002319A0"/>
    <w:rsid w:val="00231AE6"/>
    <w:rsid w:val="00231AF7"/>
    <w:rsid w:val="00231CDE"/>
    <w:rsid w:val="00231CE1"/>
    <w:rsid w:val="00231FD1"/>
    <w:rsid w:val="0023230F"/>
    <w:rsid w:val="002325C1"/>
    <w:rsid w:val="002326A1"/>
    <w:rsid w:val="002327CB"/>
    <w:rsid w:val="002331A7"/>
    <w:rsid w:val="002334F2"/>
    <w:rsid w:val="002339B6"/>
    <w:rsid w:val="00233A61"/>
    <w:rsid w:val="00234252"/>
    <w:rsid w:val="002343C7"/>
    <w:rsid w:val="002347C7"/>
    <w:rsid w:val="00235524"/>
    <w:rsid w:val="00235621"/>
    <w:rsid w:val="002356CB"/>
    <w:rsid w:val="0023618E"/>
    <w:rsid w:val="002362A1"/>
    <w:rsid w:val="00236711"/>
    <w:rsid w:val="0023693A"/>
    <w:rsid w:val="0023694A"/>
    <w:rsid w:val="00236996"/>
    <w:rsid w:val="00236A72"/>
    <w:rsid w:val="00237480"/>
    <w:rsid w:val="0023750C"/>
    <w:rsid w:val="00237986"/>
    <w:rsid w:val="002379F5"/>
    <w:rsid w:val="00237B89"/>
    <w:rsid w:val="00237BAB"/>
    <w:rsid w:val="00237DDB"/>
    <w:rsid w:val="00237F75"/>
    <w:rsid w:val="0024060D"/>
    <w:rsid w:val="00240C24"/>
    <w:rsid w:val="00241269"/>
    <w:rsid w:val="002416BB"/>
    <w:rsid w:val="002417AE"/>
    <w:rsid w:val="00241947"/>
    <w:rsid w:val="00242499"/>
    <w:rsid w:val="0024258E"/>
    <w:rsid w:val="00242887"/>
    <w:rsid w:val="0024298D"/>
    <w:rsid w:val="00242A4B"/>
    <w:rsid w:val="00242B67"/>
    <w:rsid w:val="00243502"/>
    <w:rsid w:val="002439C5"/>
    <w:rsid w:val="00243F14"/>
    <w:rsid w:val="00244688"/>
    <w:rsid w:val="00244690"/>
    <w:rsid w:val="00244811"/>
    <w:rsid w:val="00244FBC"/>
    <w:rsid w:val="002450A7"/>
    <w:rsid w:val="0024520E"/>
    <w:rsid w:val="00245308"/>
    <w:rsid w:val="00245547"/>
    <w:rsid w:val="0024555C"/>
    <w:rsid w:val="002458AA"/>
    <w:rsid w:val="00245F0F"/>
    <w:rsid w:val="002461FB"/>
    <w:rsid w:val="00246313"/>
    <w:rsid w:val="002463F1"/>
    <w:rsid w:val="002467BB"/>
    <w:rsid w:val="00246E9F"/>
    <w:rsid w:val="0024733C"/>
    <w:rsid w:val="00247360"/>
    <w:rsid w:val="00247719"/>
    <w:rsid w:val="00247E0C"/>
    <w:rsid w:val="00250020"/>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487"/>
    <w:rsid w:val="00253769"/>
    <w:rsid w:val="00253779"/>
    <w:rsid w:val="00253BB6"/>
    <w:rsid w:val="00253CB3"/>
    <w:rsid w:val="00253E66"/>
    <w:rsid w:val="00253F18"/>
    <w:rsid w:val="002541A7"/>
    <w:rsid w:val="0025466A"/>
    <w:rsid w:val="00254972"/>
    <w:rsid w:val="00254995"/>
    <w:rsid w:val="00254D2C"/>
    <w:rsid w:val="0025501D"/>
    <w:rsid w:val="00255958"/>
    <w:rsid w:val="00255B61"/>
    <w:rsid w:val="00255C62"/>
    <w:rsid w:val="002561CE"/>
    <w:rsid w:val="00256362"/>
    <w:rsid w:val="00256463"/>
    <w:rsid w:val="002564CA"/>
    <w:rsid w:val="00256B62"/>
    <w:rsid w:val="00256B9C"/>
    <w:rsid w:val="00256BA7"/>
    <w:rsid w:val="00256DAA"/>
    <w:rsid w:val="0025724B"/>
    <w:rsid w:val="002574B1"/>
    <w:rsid w:val="002574C7"/>
    <w:rsid w:val="00257A2C"/>
    <w:rsid w:val="00257BBE"/>
    <w:rsid w:val="00257DB7"/>
    <w:rsid w:val="002606B8"/>
    <w:rsid w:val="00260A43"/>
    <w:rsid w:val="00260A56"/>
    <w:rsid w:val="002610BD"/>
    <w:rsid w:val="0026145C"/>
    <w:rsid w:val="0026172E"/>
    <w:rsid w:val="00261EA1"/>
    <w:rsid w:val="00262153"/>
    <w:rsid w:val="002621A7"/>
    <w:rsid w:val="002622BD"/>
    <w:rsid w:val="00262339"/>
    <w:rsid w:val="002625F9"/>
    <w:rsid w:val="002627EE"/>
    <w:rsid w:val="00262FF7"/>
    <w:rsid w:val="0026322F"/>
    <w:rsid w:val="002636A7"/>
    <w:rsid w:val="00263767"/>
    <w:rsid w:val="00263ACA"/>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C1F"/>
    <w:rsid w:val="00273E89"/>
    <w:rsid w:val="002745BE"/>
    <w:rsid w:val="00274695"/>
    <w:rsid w:val="002748E1"/>
    <w:rsid w:val="00274B7E"/>
    <w:rsid w:val="00274E61"/>
    <w:rsid w:val="002752C6"/>
    <w:rsid w:val="0027568E"/>
    <w:rsid w:val="00275691"/>
    <w:rsid w:val="0027593A"/>
    <w:rsid w:val="0027632C"/>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905"/>
    <w:rsid w:val="00281C99"/>
    <w:rsid w:val="0028271B"/>
    <w:rsid w:val="00282826"/>
    <w:rsid w:val="00282CF4"/>
    <w:rsid w:val="00282FEB"/>
    <w:rsid w:val="0028300C"/>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E6"/>
    <w:rsid w:val="00293879"/>
    <w:rsid w:val="00293DD9"/>
    <w:rsid w:val="00293F41"/>
    <w:rsid w:val="002940AF"/>
    <w:rsid w:val="00294343"/>
    <w:rsid w:val="0029472A"/>
    <w:rsid w:val="0029496A"/>
    <w:rsid w:val="002949EE"/>
    <w:rsid w:val="00294B07"/>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B0C32"/>
    <w:rsid w:val="002B0E38"/>
    <w:rsid w:val="002B0F4F"/>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018"/>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FF"/>
    <w:rsid w:val="002C0E21"/>
    <w:rsid w:val="002C195D"/>
    <w:rsid w:val="002C2111"/>
    <w:rsid w:val="002C2158"/>
    <w:rsid w:val="002C2474"/>
    <w:rsid w:val="002C287A"/>
    <w:rsid w:val="002C2D80"/>
    <w:rsid w:val="002C2DDC"/>
    <w:rsid w:val="002C330B"/>
    <w:rsid w:val="002C3AFD"/>
    <w:rsid w:val="002C4470"/>
    <w:rsid w:val="002C47BC"/>
    <w:rsid w:val="002C4F32"/>
    <w:rsid w:val="002C54C0"/>
    <w:rsid w:val="002C56DF"/>
    <w:rsid w:val="002C5989"/>
    <w:rsid w:val="002C5A2E"/>
    <w:rsid w:val="002C5EBA"/>
    <w:rsid w:val="002C66DC"/>
    <w:rsid w:val="002C69E3"/>
    <w:rsid w:val="002C6BAE"/>
    <w:rsid w:val="002C6D1E"/>
    <w:rsid w:val="002C6DD5"/>
    <w:rsid w:val="002C71F7"/>
    <w:rsid w:val="002C7399"/>
    <w:rsid w:val="002C73CF"/>
    <w:rsid w:val="002C7882"/>
    <w:rsid w:val="002C7AC8"/>
    <w:rsid w:val="002C7F62"/>
    <w:rsid w:val="002D04D3"/>
    <w:rsid w:val="002D051D"/>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2B49"/>
    <w:rsid w:val="002D305D"/>
    <w:rsid w:val="002D3279"/>
    <w:rsid w:val="002D34D0"/>
    <w:rsid w:val="002D47AE"/>
    <w:rsid w:val="002D484E"/>
    <w:rsid w:val="002D4A16"/>
    <w:rsid w:val="002D4DEE"/>
    <w:rsid w:val="002D4EF8"/>
    <w:rsid w:val="002D52A8"/>
    <w:rsid w:val="002D5396"/>
    <w:rsid w:val="002D5529"/>
    <w:rsid w:val="002D56B3"/>
    <w:rsid w:val="002D59D3"/>
    <w:rsid w:val="002D5BA6"/>
    <w:rsid w:val="002D5C8A"/>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B9B"/>
    <w:rsid w:val="002E6C55"/>
    <w:rsid w:val="002E6EAB"/>
    <w:rsid w:val="002E6F44"/>
    <w:rsid w:val="002E6FCB"/>
    <w:rsid w:val="002E70C8"/>
    <w:rsid w:val="002F0A62"/>
    <w:rsid w:val="002F0C40"/>
    <w:rsid w:val="002F0E62"/>
    <w:rsid w:val="002F0EA7"/>
    <w:rsid w:val="002F13A5"/>
    <w:rsid w:val="002F14AC"/>
    <w:rsid w:val="002F18CD"/>
    <w:rsid w:val="002F1B1B"/>
    <w:rsid w:val="002F1D5A"/>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4CE5"/>
    <w:rsid w:val="002F50FD"/>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40C"/>
    <w:rsid w:val="00303549"/>
    <w:rsid w:val="00303727"/>
    <w:rsid w:val="00303EFA"/>
    <w:rsid w:val="00303F43"/>
    <w:rsid w:val="0030406D"/>
    <w:rsid w:val="003043DB"/>
    <w:rsid w:val="00304560"/>
    <w:rsid w:val="003048AC"/>
    <w:rsid w:val="00304932"/>
    <w:rsid w:val="003049A4"/>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DEB"/>
    <w:rsid w:val="00312F2C"/>
    <w:rsid w:val="00312FAD"/>
    <w:rsid w:val="00313781"/>
    <w:rsid w:val="00313A86"/>
    <w:rsid w:val="00313B2F"/>
    <w:rsid w:val="00313FDC"/>
    <w:rsid w:val="00314829"/>
    <w:rsid w:val="0031485E"/>
    <w:rsid w:val="00314889"/>
    <w:rsid w:val="0031497C"/>
    <w:rsid w:val="00314D2D"/>
    <w:rsid w:val="00314DD0"/>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C50"/>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13E0"/>
    <w:rsid w:val="003420F7"/>
    <w:rsid w:val="00342801"/>
    <w:rsid w:val="00342A64"/>
    <w:rsid w:val="00342B8A"/>
    <w:rsid w:val="00342EF6"/>
    <w:rsid w:val="00342F0F"/>
    <w:rsid w:val="003431C6"/>
    <w:rsid w:val="003431CA"/>
    <w:rsid w:val="003435E6"/>
    <w:rsid w:val="003436F6"/>
    <w:rsid w:val="003437A4"/>
    <w:rsid w:val="00343926"/>
    <w:rsid w:val="00343AF2"/>
    <w:rsid w:val="00343B96"/>
    <w:rsid w:val="003445ED"/>
    <w:rsid w:val="00344879"/>
    <w:rsid w:val="003452E2"/>
    <w:rsid w:val="003453B3"/>
    <w:rsid w:val="003456C5"/>
    <w:rsid w:val="00345D93"/>
    <w:rsid w:val="0034620C"/>
    <w:rsid w:val="003464B0"/>
    <w:rsid w:val="003464D9"/>
    <w:rsid w:val="00346936"/>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4CB"/>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2A36"/>
    <w:rsid w:val="003633CB"/>
    <w:rsid w:val="00363703"/>
    <w:rsid w:val="00363966"/>
    <w:rsid w:val="00363A46"/>
    <w:rsid w:val="00363AD4"/>
    <w:rsid w:val="00363B73"/>
    <w:rsid w:val="00363C09"/>
    <w:rsid w:val="00363E24"/>
    <w:rsid w:val="003640C8"/>
    <w:rsid w:val="00364160"/>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3E"/>
    <w:rsid w:val="00381F70"/>
    <w:rsid w:val="00382352"/>
    <w:rsid w:val="003823C2"/>
    <w:rsid w:val="00383147"/>
    <w:rsid w:val="00383E46"/>
    <w:rsid w:val="00383F39"/>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438B"/>
    <w:rsid w:val="00394CAB"/>
    <w:rsid w:val="0039535A"/>
    <w:rsid w:val="003957F0"/>
    <w:rsid w:val="003959CD"/>
    <w:rsid w:val="00395A63"/>
    <w:rsid w:val="003965A4"/>
    <w:rsid w:val="00396760"/>
    <w:rsid w:val="00396B2C"/>
    <w:rsid w:val="00397100"/>
    <w:rsid w:val="0039754E"/>
    <w:rsid w:val="003977EA"/>
    <w:rsid w:val="00397A67"/>
    <w:rsid w:val="00397E05"/>
    <w:rsid w:val="00397F6E"/>
    <w:rsid w:val="003A06F9"/>
    <w:rsid w:val="003A0817"/>
    <w:rsid w:val="003A0E60"/>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119"/>
    <w:rsid w:val="003B1975"/>
    <w:rsid w:val="003B1AFC"/>
    <w:rsid w:val="003B1DE0"/>
    <w:rsid w:val="003B218A"/>
    <w:rsid w:val="003B21C5"/>
    <w:rsid w:val="003B23F5"/>
    <w:rsid w:val="003B24F3"/>
    <w:rsid w:val="003B25E2"/>
    <w:rsid w:val="003B3204"/>
    <w:rsid w:val="003B3756"/>
    <w:rsid w:val="003B39C3"/>
    <w:rsid w:val="003B3CAC"/>
    <w:rsid w:val="003B3E79"/>
    <w:rsid w:val="003B441B"/>
    <w:rsid w:val="003B479B"/>
    <w:rsid w:val="003B4A04"/>
    <w:rsid w:val="003B4C4B"/>
    <w:rsid w:val="003B4FC9"/>
    <w:rsid w:val="003B59BA"/>
    <w:rsid w:val="003B59EA"/>
    <w:rsid w:val="003B5C23"/>
    <w:rsid w:val="003B5E9B"/>
    <w:rsid w:val="003B606B"/>
    <w:rsid w:val="003B60BC"/>
    <w:rsid w:val="003B6115"/>
    <w:rsid w:val="003B6170"/>
    <w:rsid w:val="003B6273"/>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64D9"/>
    <w:rsid w:val="003C6843"/>
    <w:rsid w:val="003C69C9"/>
    <w:rsid w:val="003C6DF2"/>
    <w:rsid w:val="003C6F1F"/>
    <w:rsid w:val="003C6F9D"/>
    <w:rsid w:val="003C707F"/>
    <w:rsid w:val="003C7237"/>
    <w:rsid w:val="003C73DD"/>
    <w:rsid w:val="003C73EB"/>
    <w:rsid w:val="003C766F"/>
    <w:rsid w:val="003C76F4"/>
    <w:rsid w:val="003C7799"/>
    <w:rsid w:val="003C7927"/>
    <w:rsid w:val="003C79A1"/>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0D4"/>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2161"/>
    <w:rsid w:val="003E242C"/>
    <w:rsid w:val="003E2564"/>
    <w:rsid w:val="003E2DEF"/>
    <w:rsid w:val="003E308C"/>
    <w:rsid w:val="003E3AB7"/>
    <w:rsid w:val="003E3B75"/>
    <w:rsid w:val="003E40BF"/>
    <w:rsid w:val="003E424A"/>
    <w:rsid w:val="003E466D"/>
    <w:rsid w:val="003E4B32"/>
    <w:rsid w:val="003E4DCA"/>
    <w:rsid w:val="003E4F9F"/>
    <w:rsid w:val="003E5142"/>
    <w:rsid w:val="003E571D"/>
    <w:rsid w:val="003E5E04"/>
    <w:rsid w:val="003E650F"/>
    <w:rsid w:val="003E68E0"/>
    <w:rsid w:val="003E6C2B"/>
    <w:rsid w:val="003E6C4C"/>
    <w:rsid w:val="003E6D6E"/>
    <w:rsid w:val="003E713C"/>
    <w:rsid w:val="003E74D8"/>
    <w:rsid w:val="003E7944"/>
    <w:rsid w:val="003E7956"/>
    <w:rsid w:val="003F0226"/>
    <w:rsid w:val="003F02FC"/>
    <w:rsid w:val="003F06D7"/>
    <w:rsid w:val="003F1135"/>
    <w:rsid w:val="003F1A4D"/>
    <w:rsid w:val="003F1B3E"/>
    <w:rsid w:val="003F2039"/>
    <w:rsid w:val="003F229C"/>
    <w:rsid w:val="003F22AD"/>
    <w:rsid w:val="003F23D1"/>
    <w:rsid w:val="003F2633"/>
    <w:rsid w:val="003F267D"/>
    <w:rsid w:val="003F26AE"/>
    <w:rsid w:val="003F3527"/>
    <w:rsid w:val="003F38CD"/>
    <w:rsid w:val="003F400A"/>
    <w:rsid w:val="003F4755"/>
    <w:rsid w:val="003F48A1"/>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7B7"/>
    <w:rsid w:val="00400826"/>
    <w:rsid w:val="00400A27"/>
    <w:rsid w:val="00400E13"/>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6B5"/>
    <w:rsid w:val="00406756"/>
    <w:rsid w:val="00406ADB"/>
    <w:rsid w:val="0040711A"/>
    <w:rsid w:val="004074F0"/>
    <w:rsid w:val="004106E8"/>
    <w:rsid w:val="00410A57"/>
    <w:rsid w:val="00410D52"/>
    <w:rsid w:val="00411733"/>
    <w:rsid w:val="004120A9"/>
    <w:rsid w:val="00412523"/>
    <w:rsid w:val="00412942"/>
    <w:rsid w:val="004130A0"/>
    <w:rsid w:val="00413CEB"/>
    <w:rsid w:val="00414291"/>
    <w:rsid w:val="00414340"/>
    <w:rsid w:val="00414346"/>
    <w:rsid w:val="0041451C"/>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B3"/>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5D96"/>
    <w:rsid w:val="00436252"/>
    <w:rsid w:val="004365D5"/>
    <w:rsid w:val="00436744"/>
    <w:rsid w:val="00436F4B"/>
    <w:rsid w:val="004371A9"/>
    <w:rsid w:val="00440ACA"/>
    <w:rsid w:val="00440B79"/>
    <w:rsid w:val="00440EF7"/>
    <w:rsid w:val="004410D1"/>
    <w:rsid w:val="004411FF"/>
    <w:rsid w:val="004415C4"/>
    <w:rsid w:val="00441D2E"/>
    <w:rsid w:val="00441D6F"/>
    <w:rsid w:val="00441D70"/>
    <w:rsid w:val="00442094"/>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9DC"/>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955"/>
    <w:rsid w:val="00447AA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0F"/>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106"/>
    <w:rsid w:val="004613DA"/>
    <w:rsid w:val="004614B5"/>
    <w:rsid w:val="00461C29"/>
    <w:rsid w:val="00461CBA"/>
    <w:rsid w:val="00462090"/>
    <w:rsid w:val="004620E3"/>
    <w:rsid w:val="004624D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5F67"/>
    <w:rsid w:val="004663A0"/>
    <w:rsid w:val="004672F8"/>
    <w:rsid w:val="004676F6"/>
    <w:rsid w:val="00467B8C"/>
    <w:rsid w:val="00467CF1"/>
    <w:rsid w:val="00467EDB"/>
    <w:rsid w:val="00470190"/>
    <w:rsid w:val="00470751"/>
    <w:rsid w:val="00470B88"/>
    <w:rsid w:val="00470D1E"/>
    <w:rsid w:val="004713F4"/>
    <w:rsid w:val="0047153E"/>
    <w:rsid w:val="004719BB"/>
    <w:rsid w:val="00471A9D"/>
    <w:rsid w:val="00471CF0"/>
    <w:rsid w:val="004720E6"/>
    <w:rsid w:val="00472540"/>
    <w:rsid w:val="0047284E"/>
    <w:rsid w:val="00472912"/>
    <w:rsid w:val="00472B13"/>
    <w:rsid w:val="00472E65"/>
    <w:rsid w:val="00472E89"/>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198"/>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56B"/>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DBE"/>
    <w:rsid w:val="004943DE"/>
    <w:rsid w:val="00495C0E"/>
    <w:rsid w:val="00495EE3"/>
    <w:rsid w:val="00496910"/>
    <w:rsid w:val="00496A0C"/>
    <w:rsid w:val="004970B7"/>
    <w:rsid w:val="004973D1"/>
    <w:rsid w:val="00497B29"/>
    <w:rsid w:val="00497C0E"/>
    <w:rsid w:val="004A00E1"/>
    <w:rsid w:val="004A060E"/>
    <w:rsid w:val="004A10B3"/>
    <w:rsid w:val="004A196E"/>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96E"/>
    <w:rsid w:val="004B2AB7"/>
    <w:rsid w:val="004B2AE3"/>
    <w:rsid w:val="004B3146"/>
    <w:rsid w:val="004B35F0"/>
    <w:rsid w:val="004B3729"/>
    <w:rsid w:val="004B38EC"/>
    <w:rsid w:val="004B3A23"/>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A7E"/>
    <w:rsid w:val="004C2BC7"/>
    <w:rsid w:val="004C2C93"/>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CAD"/>
    <w:rsid w:val="004D3D27"/>
    <w:rsid w:val="004D3FBB"/>
    <w:rsid w:val="004D414F"/>
    <w:rsid w:val="004D42A7"/>
    <w:rsid w:val="004D4408"/>
    <w:rsid w:val="004D44EC"/>
    <w:rsid w:val="004D48DF"/>
    <w:rsid w:val="004D5089"/>
    <w:rsid w:val="004D510D"/>
    <w:rsid w:val="004D5342"/>
    <w:rsid w:val="004D5E30"/>
    <w:rsid w:val="004D6048"/>
    <w:rsid w:val="004D6940"/>
    <w:rsid w:val="004D6C18"/>
    <w:rsid w:val="004D6D6D"/>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67EB"/>
    <w:rsid w:val="004E6856"/>
    <w:rsid w:val="004E6B68"/>
    <w:rsid w:val="004E6F0A"/>
    <w:rsid w:val="004E6FD1"/>
    <w:rsid w:val="004E794B"/>
    <w:rsid w:val="004E797D"/>
    <w:rsid w:val="004E7A18"/>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80A"/>
    <w:rsid w:val="0050289C"/>
    <w:rsid w:val="00502E9F"/>
    <w:rsid w:val="005032D6"/>
    <w:rsid w:val="00503867"/>
    <w:rsid w:val="0050391D"/>
    <w:rsid w:val="00503BFB"/>
    <w:rsid w:val="00503D9B"/>
    <w:rsid w:val="005044C9"/>
    <w:rsid w:val="005047EC"/>
    <w:rsid w:val="00504F4D"/>
    <w:rsid w:val="00505500"/>
    <w:rsid w:val="0050581C"/>
    <w:rsid w:val="005058BF"/>
    <w:rsid w:val="00505AC0"/>
    <w:rsid w:val="00505B0A"/>
    <w:rsid w:val="00505D66"/>
    <w:rsid w:val="00505DF3"/>
    <w:rsid w:val="00506412"/>
    <w:rsid w:val="00507778"/>
    <w:rsid w:val="005078E6"/>
    <w:rsid w:val="005079D5"/>
    <w:rsid w:val="00507A64"/>
    <w:rsid w:val="00507D1F"/>
    <w:rsid w:val="00507F49"/>
    <w:rsid w:val="00510138"/>
    <w:rsid w:val="0051039B"/>
    <w:rsid w:val="00510AC9"/>
    <w:rsid w:val="00510D98"/>
    <w:rsid w:val="00510FA9"/>
    <w:rsid w:val="005114F2"/>
    <w:rsid w:val="00511769"/>
    <w:rsid w:val="00511FC0"/>
    <w:rsid w:val="00512073"/>
    <w:rsid w:val="00512078"/>
    <w:rsid w:val="0051265A"/>
    <w:rsid w:val="00512923"/>
    <w:rsid w:val="00512A12"/>
    <w:rsid w:val="00513536"/>
    <w:rsid w:val="005137CF"/>
    <w:rsid w:val="00513E07"/>
    <w:rsid w:val="00514022"/>
    <w:rsid w:val="00514693"/>
    <w:rsid w:val="00514AD6"/>
    <w:rsid w:val="00514B08"/>
    <w:rsid w:val="00515028"/>
    <w:rsid w:val="00515FC2"/>
    <w:rsid w:val="00516092"/>
    <w:rsid w:val="00516465"/>
    <w:rsid w:val="005165CD"/>
    <w:rsid w:val="0051698B"/>
    <w:rsid w:val="00516CB3"/>
    <w:rsid w:val="00516ED9"/>
    <w:rsid w:val="00517496"/>
    <w:rsid w:val="0051763B"/>
    <w:rsid w:val="00517AFD"/>
    <w:rsid w:val="00517E64"/>
    <w:rsid w:val="00517EA0"/>
    <w:rsid w:val="00520575"/>
    <w:rsid w:val="00520768"/>
    <w:rsid w:val="00520A65"/>
    <w:rsid w:val="00520D28"/>
    <w:rsid w:val="00520DD4"/>
    <w:rsid w:val="00520E76"/>
    <w:rsid w:val="005210E3"/>
    <w:rsid w:val="00521480"/>
    <w:rsid w:val="00521C27"/>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D09"/>
    <w:rsid w:val="0052723A"/>
    <w:rsid w:val="005278DE"/>
    <w:rsid w:val="00527C44"/>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4014B"/>
    <w:rsid w:val="005401BB"/>
    <w:rsid w:val="005402B1"/>
    <w:rsid w:val="0054031F"/>
    <w:rsid w:val="00540645"/>
    <w:rsid w:val="00540B2C"/>
    <w:rsid w:val="00541510"/>
    <w:rsid w:val="005416C7"/>
    <w:rsid w:val="00542C9C"/>
    <w:rsid w:val="00542CE4"/>
    <w:rsid w:val="00542D60"/>
    <w:rsid w:val="00543011"/>
    <w:rsid w:val="00543980"/>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47FF2"/>
    <w:rsid w:val="005504D2"/>
    <w:rsid w:val="00550729"/>
    <w:rsid w:val="00550759"/>
    <w:rsid w:val="0055100F"/>
    <w:rsid w:val="0055108C"/>
    <w:rsid w:val="005513AE"/>
    <w:rsid w:val="005515B3"/>
    <w:rsid w:val="00551897"/>
    <w:rsid w:val="00551C21"/>
    <w:rsid w:val="00551C5F"/>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341"/>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580"/>
    <w:rsid w:val="005650AE"/>
    <w:rsid w:val="00565227"/>
    <w:rsid w:val="0056537E"/>
    <w:rsid w:val="0056575E"/>
    <w:rsid w:val="00565A66"/>
    <w:rsid w:val="00565E1F"/>
    <w:rsid w:val="00566245"/>
    <w:rsid w:val="0056637B"/>
    <w:rsid w:val="00566470"/>
    <w:rsid w:val="005665A1"/>
    <w:rsid w:val="005666C6"/>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18"/>
    <w:rsid w:val="005735F4"/>
    <w:rsid w:val="005735F9"/>
    <w:rsid w:val="005738FF"/>
    <w:rsid w:val="00573A6C"/>
    <w:rsid w:val="0057417F"/>
    <w:rsid w:val="00574416"/>
    <w:rsid w:val="0057442B"/>
    <w:rsid w:val="005744EE"/>
    <w:rsid w:val="00574A06"/>
    <w:rsid w:val="00574D49"/>
    <w:rsid w:val="00574F09"/>
    <w:rsid w:val="00575294"/>
    <w:rsid w:val="00575C6F"/>
    <w:rsid w:val="00575CE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9789D"/>
    <w:rsid w:val="005A012C"/>
    <w:rsid w:val="005A03DE"/>
    <w:rsid w:val="005A05B1"/>
    <w:rsid w:val="005A07B4"/>
    <w:rsid w:val="005A0AF4"/>
    <w:rsid w:val="005A0D62"/>
    <w:rsid w:val="005A0F3E"/>
    <w:rsid w:val="005A1965"/>
    <w:rsid w:val="005A1C9F"/>
    <w:rsid w:val="005A1FC6"/>
    <w:rsid w:val="005A2040"/>
    <w:rsid w:val="005A2058"/>
    <w:rsid w:val="005A23D7"/>
    <w:rsid w:val="005A23E6"/>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2472"/>
    <w:rsid w:val="005B2A6B"/>
    <w:rsid w:val="005B2B02"/>
    <w:rsid w:val="005B2D4E"/>
    <w:rsid w:val="005B31E1"/>
    <w:rsid w:val="005B3708"/>
    <w:rsid w:val="005B385B"/>
    <w:rsid w:val="005B39BB"/>
    <w:rsid w:val="005B4316"/>
    <w:rsid w:val="005B4CCC"/>
    <w:rsid w:val="005B5B64"/>
    <w:rsid w:val="005B63E2"/>
    <w:rsid w:val="005B6514"/>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9B"/>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785"/>
    <w:rsid w:val="005D08A4"/>
    <w:rsid w:val="005D0AEF"/>
    <w:rsid w:val="005D0DCE"/>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98"/>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8"/>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4E0"/>
    <w:rsid w:val="005F67C6"/>
    <w:rsid w:val="005F6EBF"/>
    <w:rsid w:val="005F74AF"/>
    <w:rsid w:val="005F7DF5"/>
    <w:rsid w:val="00600511"/>
    <w:rsid w:val="006009E8"/>
    <w:rsid w:val="00600BAD"/>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25D"/>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845"/>
    <w:rsid w:val="00621BC6"/>
    <w:rsid w:val="00621CD6"/>
    <w:rsid w:val="006225C1"/>
    <w:rsid w:val="00622864"/>
    <w:rsid w:val="006234DC"/>
    <w:rsid w:val="00623575"/>
    <w:rsid w:val="00623F1A"/>
    <w:rsid w:val="0062412C"/>
    <w:rsid w:val="006244DC"/>
    <w:rsid w:val="0062476E"/>
    <w:rsid w:val="00624E2D"/>
    <w:rsid w:val="00624EF2"/>
    <w:rsid w:val="006258B0"/>
    <w:rsid w:val="006258B9"/>
    <w:rsid w:val="00625D9C"/>
    <w:rsid w:val="006261AF"/>
    <w:rsid w:val="00626C37"/>
    <w:rsid w:val="00626DE2"/>
    <w:rsid w:val="00627307"/>
    <w:rsid w:val="00627B1E"/>
    <w:rsid w:val="00627D2D"/>
    <w:rsid w:val="00627D5D"/>
    <w:rsid w:val="00627E1A"/>
    <w:rsid w:val="00631106"/>
    <w:rsid w:val="00631985"/>
    <w:rsid w:val="00631AE7"/>
    <w:rsid w:val="00631B09"/>
    <w:rsid w:val="00631E80"/>
    <w:rsid w:val="00632019"/>
    <w:rsid w:val="00632177"/>
    <w:rsid w:val="00632682"/>
    <w:rsid w:val="006328F9"/>
    <w:rsid w:val="00632DBF"/>
    <w:rsid w:val="00632E1A"/>
    <w:rsid w:val="00632ECB"/>
    <w:rsid w:val="00632EF2"/>
    <w:rsid w:val="00633304"/>
    <w:rsid w:val="006334FC"/>
    <w:rsid w:val="00633702"/>
    <w:rsid w:val="0063382D"/>
    <w:rsid w:val="00633CA9"/>
    <w:rsid w:val="00633EA9"/>
    <w:rsid w:val="00634740"/>
    <w:rsid w:val="006348AC"/>
    <w:rsid w:val="00634975"/>
    <w:rsid w:val="00634C88"/>
    <w:rsid w:val="00634CAE"/>
    <w:rsid w:val="00634D04"/>
    <w:rsid w:val="00634E8F"/>
    <w:rsid w:val="0063582E"/>
    <w:rsid w:val="00636063"/>
    <w:rsid w:val="006360F9"/>
    <w:rsid w:val="006361C2"/>
    <w:rsid w:val="00636537"/>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C61"/>
    <w:rsid w:val="00647F10"/>
    <w:rsid w:val="006500FD"/>
    <w:rsid w:val="00650614"/>
    <w:rsid w:val="00650627"/>
    <w:rsid w:val="006506D4"/>
    <w:rsid w:val="00650A49"/>
    <w:rsid w:val="00650F27"/>
    <w:rsid w:val="006511CE"/>
    <w:rsid w:val="0065142A"/>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26C"/>
    <w:rsid w:val="00656310"/>
    <w:rsid w:val="006566A1"/>
    <w:rsid w:val="00656BC8"/>
    <w:rsid w:val="00656EE0"/>
    <w:rsid w:val="00657750"/>
    <w:rsid w:val="00657D79"/>
    <w:rsid w:val="0066004B"/>
    <w:rsid w:val="00660463"/>
    <w:rsid w:val="0066052D"/>
    <w:rsid w:val="006605DC"/>
    <w:rsid w:val="006606F3"/>
    <w:rsid w:val="00661143"/>
    <w:rsid w:val="006611BD"/>
    <w:rsid w:val="006613F9"/>
    <w:rsid w:val="0066169B"/>
    <w:rsid w:val="00661B6D"/>
    <w:rsid w:val="00661E55"/>
    <w:rsid w:val="00661FA3"/>
    <w:rsid w:val="0066269B"/>
    <w:rsid w:val="006628B5"/>
    <w:rsid w:val="006629DB"/>
    <w:rsid w:val="00662BD2"/>
    <w:rsid w:val="00662DAB"/>
    <w:rsid w:val="00663006"/>
    <w:rsid w:val="006630AD"/>
    <w:rsid w:val="00663495"/>
    <w:rsid w:val="0066349E"/>
    <w:rsid w:val="00663574"/>
    <w:rsid w:val="006638BA"/>
    <w:rsid w:val="0066402B"/>
    <w:rsid w:val="0066418E"/>
    <w:rsid w:val="006648B2"/>
    <w:rsid w:val="00665189"/>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794"/>
    <w:rsid w:val="00672F1D"/>
    <w:rsid w:val="00672F99"/>
    <w:rsid w:val="00673009"/>
    <w:rsid w:val="00673426"/>
    <w:rsid w:val="00673824"/>
    <w:rsid w:val="006740CE"/>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754"/>
    <w:rsid w:val="00677D3F"/>
    <w:rsid w:val="00680225"/>
    <w:rsid w:val="006803A7"/>
    <w:rsid w:val="00680A87"/>
    <w:rsid w:val="00680E7E"/>
    <w:rsid w:val="00680F7F"/>
    <w:rsid w:val="00680F9B"/>
    <w:rsid w:val="00681349"/>
    <w:rsid w:val="00681442"/>
    <w:rsid w:val="00681602"/>
    <w:rsid w:val="00681F3D"/>
    <w:rsid w:val="00682605"/>
    <w:rsid w:val="00682611"/>
    <w:rsid w:val="006828EF"/>
    <w:rsid w:val="006829BA"/>
    <w:rsid w:val="00682BC1"/>
    <w:rsid w:val="0068360E"/>
    <w:rsid w:val="006836E0"/>
    <w:rsid w:val="0068398D"/>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381"/>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424"/>
    <w:rsid w:val="006A3A21"/>
    <w:rsid w:val="006A3A3A"/>
    <w:rsid w:val="006A3AC0"/>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0B0"/>
    <w:rsid w:val="006A67E8"/>
    <w:rsid w:val="006A6808"/>
    <w:rsid w:val="006A6ABE"/>
    <w:rsid w:val="006A6B10"/>
    <w:rsid w:val="006A6B8E"/>
    <w:rsid w:val="006A75A2"/>
    <w:rsid w:val="006A780E"/>
    <w:rsid w:val="006A7B23"/>
    <w:rsid w:val="006B02D3"/>
    <w:rsid w:val="006B04F7"/>
    <w:rsid w:val="006B0621"/>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E88"/>
    <w:rsid w:val="006E33BC"/>
    <w:rsid w:val="006E3A2F"/>
    <w:rsid w:val="006E41DB"/>
    <w:rsid w:val="006E43CF"/>
    <w:rsid w:val="006E4E65"/>
    <w:rsid w:val="006E4FFA"/>
    <w:rsid w:val="006E548A"/>
    <w:rsid w:val="006E55BA"/>
    <w:rsid w:val="006E5AF6"/>
    <w:rsid w:val="006E5BC7"/>
    <w:rsid w:val="006E6344"/>
    <w:rsid w:val="006E6712"/>
    <w:rsid w:val="006E6AB3"/>
    <w:rsid w:val="006E6AF4"/>
    <w:rsid w:val="006E6F5F"/>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1C9B"/>
    <w:rsid w:val="00702160"/>
    <w:rsid w:val="00702368"/>
    <w:rsid w:val="007027F5"/>
    <w:rsid w:val="00702AEF"/>
    <w:rsid w:val="00702CEC"/>
    <w:rsid w:val="007031C2"/>
    <w:rsid w:val="007033A7"/>
    <w:rsid w:val="00703996"/>
    <w:rsid w:val="00703C61"/>
    <w:rsid w:val="00704492"/>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4DB3"/>
    <w:rsid w:val="007256AE"/>
    <w:rsid w:val="007257FD"/>
    <w:rsid w:val="00725873"/>
    <w:rsid w:val="00725C65"/>
    <w:rsid w:val="00725D11"/>
    <w:rsid w:val="00726297"/>
    <w:rsid w:val="00726E1F"/>
    <w:rsid w:val="007271E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D39"/>
    <w:rsid w:val="00737D6A"/>
    <w:rsid w:val="00737E59"/>
    <w:rsid w:val="0074040A"/>
    <w:rsid w:val="0074040D"/>
    <w:rsid w:val="0074043A"/>
    <w:rsid w:val="00740A64"/>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9F2"/>
    <w:rsid w:val="00744AE2"/>
    <w:rsid w:val="00744CFB"/>
    <w:rsid w:val="00744D8A"/>
    <w:rsid w:val="00744FCA"/>
    <w:rsid w:val="00745866"/>
    <w:rsid w:val="00745A37"/>
    <w:rsid w:val="00745E1D"/>
    <w:rsid w:val="00746064"/>
    <w:rsid w:val="0074609C"/>
    <w:rsid w:val="00746268"/>
    <w:rsid w:val="0074642E"/>
    <w:rsid w:val="0074652D"/>
    <w:rsid w:val="00747373"/>
    <w:rsid w:val="0075033C"/>
    <w:rsid w:val="00750984"/>
    <w:rsid w:val="00750D9A"/>
    <w:rsid w:val="00750F69"/>
    <w:rsid w:val="007513CA"/>
    <w:rsid w:val="00751516"/>
    <w:rsid w:val="00751681"/>
    <w:rsid w:val="00751707"/>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3CEE"/>
    <w:rsid w:val="0075433E"/>
    <w:rsid w:val="0075488E"/>
    <w:rsid w:val="00754BC4"/>
    <w:rsid w:val="00754C44"/>
    <w:rsid w:val="00755131"/>
    <w:rsid w:val="00755325"/>
    <w:rsid w:val="0075547D"/>
    <w:rsid w:val="0075592C"/>
    <w:rsid w:val="00755E9A"/>
    <w:rsid w:val="007567CB"/>
    <w:rsid w:val="0075699F"/>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632"/>
    <w:rsid w:val="0076790A"/>
    <w:rsid w:val="00767AC1"/>
    <w:rsid w:val="00767D2F"/>
    <w:rsid w:val="0077022C"/>
    <w:rsid w:val="00770411"/>
    <w:rsid w:val="00770EEC"/>
    <w:rsid w:val="007710E3"/>
    <w:rsid w:val="00771859"/>
    <w:rsid w:val="0077190F"/>
    <w:rsid w:val="00772339"/>
    <w:rsid w:val="00772454"/>
    <w:rsid w:val="007724AB"/>
    <w:rsid w:val="007725AD"/>
    <w:rsid w:val="007725D3"/>
    <w:rsid w:val="00772A51"/>
    <w:rsid w:val="00772CB2"/>
    <w:rsid w:val="00772D22"/>
    <w:rsid w:val="00772E50"/>
    <w:rsid w:val="0077300D"/>
    <w:rsid w:val="00773B7F"/>
    <w:rsid w:val="00773BAB"/>
    <w:rsid w:val="00773CBD"/>
    <w:rsid w:val="007749BB"/>
    <w:rsid w:val="00774BA2"/>
    <w:rsid w:val="007752D4"/>
    <w:rsid w:val="00775357"/>
    <w:rsid w:val="007754CB"/>
    <w:rsid w:val="007755A2"/>
    <w:rsid w:val="00775659"/>
    <w:rsid w:val="00775728"/>
    <w:rsid w:val="00775742"/>
    <w:rsid w:val="007757BF"/>
    <w:rsid w:val="00775C13"/>
    <w:rsid w:val="00775DEE"/>
    <w:rsid w:val="007764B1"/>
    <w:rsid w:val="00776825"/>
    <w:rsid w:val="007773A1"/>
    <w:rsid w:val="00777650"/>
    <w:rsid w:val="00777965"/>
    <w:rsid w:val="00777C90"/>
    <w:rsid w:val="00777F35"/>
    <w:rsid w:val="00780008"/>
    <w:rsid w:val="0078036C"/>
    <w:rsid w:val="00780DAB"/>
    <w:rsid w:val="0078108D"/>
    <w:rsid w:val="00781811"/>
    <w:rsid w:val="00781B78"/>
    <w:rsid w:val="007822F6"/>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5A"/>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FE"/>
    <w:rsid w:val="007B7C08"/>
    <w:rsid w:val="007B7F40"/>
    <w:rsid w:val="007C0083"/>
    <w:rsid w:val="007C0467"/>
    <w:rsid w:val="007C081B"/>
    <w:rsid w:val="007C088D"/>
    <w:rsid w:val="007C1122"/>
    <w:rsid w:val="007C129A"/>
    <w:rsid w:val="007C18A3"/>
    <w:rsid w:val="007C1C3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960"/>
    <w:rsid w:val="007C4F7A"/>
    <w:rsid w:val="007C5242"/>
    <w:rsid w:val="007C6680"/>
    <w:rsid w:val="007C68D5"/>
    <w:rsid w:val="007C69AC"/>
    <w:rsid w:val="007C7304"/>
    <w:rsid w:val="007C78CC"/>
    <w:rsid w:val="007C7FC4"/>
    <w:rsid w:val="007D0075"/>
    <w:rsid w:val="007D035E"/>
    <w:rsid w:val="007D0489"/>
    <w:rsid w:val="007D1023"/>
    <w:rsid w:val="007D16EB"/>
    <w:rsid w:val="007D18E0"/>
    <w:rsid w:val="007D1ADE"/>
    <w:rsid w:val="007D1C3B"/>
    <w:rsid w:val="007D1C5D"/>
    <w:rsid w:val="007D1E23"/>
    <w:rsid w:val="007D21D8"/>
    <w:rsid w:val="007D27D6"/>
    <w:rsid w:val="007D27FA"/>
    <w:rsid w:val="007D299B"/>
    <w:rsid w:val="007D2CEF"/>
    <w:rsid w:val="007D301D"/>
    <w:rsid w:val="007D325C"/>
    <w:rsid w:val="007D3489"/>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71"/>
    <w:rsid w:val="007D6AC2"/>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70EA"/>
    <w:rsid w:val="007E73B7"/>
    <w:rsid w:val="007E76B9"/>
    <w:rsid w:val="007E79B7"/>
    <w:rsid w:val="007E7B06"/>
    <w:rsid w:val="007E7E7B"/>
    <w:rsid w:val="007E7FD5"/>
    <w:rsid w:val="007F042B"/>
    <w:rsid w:val="007F0609"/>
    <w:rsid w:val="007F0809"/>
    <w:rsid w:val="007F092C"/>
    <w:rsid w:val="007F1CF4"/>
    <w:rsid w:val="007F1EF4"/>
    <w:rsid w:val="007F2C15"/>
    <w:rsid w:val="007F2C7E"/>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E1"/>
    <w:rsid w:val="00802472"/>
    <w:rsid w:val="00802C4F"/>
    <w:rsid w:val="00802E9B"/>
    <w:rsid w:val="00802EED"/>
    <w:rsid w:val="008033C3"/>
    <w:rsid w:val="0080375F"/>
    <w:rsid w:val="00803A5A"/>
    <w:rsid w:val="00803BD4"/>
    <w:rsid w:val="00803C1F"/>
    <w:rsid w:val="0080444D"/>
    <w:rsid w:val="008045EC"/>
    <w:rsid w:val="00804685"/>
    <w:rsid w:val="00804B66"/>
    <w:rsid w:val="0080525C"/>
    <w:rsid w:val="008054A0"/>
    <w:rsid w:val="008055D6"/>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D8"/>
    <w:rsid w:val="00814477"/>
    <w:rsid w:val="0081464F"/>
    <w:rsid w:val="00814677"/>
    <w:rsid w:val="008146A4"/>
    <w:rsid w:val="0081471F"/>
    <w:rsid w:val="00814B8D"/>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F8"/>
    <w:rsid w:val="00826E71"/>
    <w:rsid w:val="00826EB7"/>
    <w:rsid w:val="00826F85"/>
    <w:rsid w:val="00827033"/>
    <w:rsid w:val="008276E1"/>
    <w:rsid w:val="008278C5"/>
    <w:rsid w:val="008279DE"/>
    <w:rsid w:val="00827D37"/>
    <w:rsid w:val="00827DC4"/>
    <w:rsid w:val="00827F0C"/>
    <w:rsid w:val="008304D1"/>
    <w:rsid w:val="00830913"/>
    <w:rsid w:val="008309FA"/>
    <w:rsid w:val="00830F0C"/>
    <w:rsid w:val="0083101B"/>
    <w:rsid w:val="008313DD"/>
    <w:rsid w:val="00831A43"/>
    <w:rsid w:val="00831B83"/>
    <w:rsid w:val="00831C9D"/>
    <w:rsid w:val="00831D6D"/>
    <w:rsid w:val="0083297B"/>
    <w:rsid w:val="008336A2"/>
    <w:rsid w:val="008338C6"/>
    <w:rsid w:val="00833CB3"/>
    <w:rsid w:val="008340C2"/>
    <w:rsid w:val="008340EF"/>
    <w:rsid w:val="008341B7"/>
    <w:rsid w:val="00834558"/>
    <w:rsid w:val="0083480C"/>
    <w:rsid w:val="00834C35"/>
    <w:rsid w:val="00834D97"/>
    <w:rsid w:val="008356F0"/>
    <w:rsid w:val="008364E4"/>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3070"/>
    <w:rsid w:val="00843107"/>
    <w:rsid w:val="00843756"/>
    <w:rsid w:val="00843E90"/>
    <w:rsid w:val="00844061"/>
    <w:rsid w:val="00844161"/>
    <w:rsid w:val="00844228"/>
    <w:rsid w:val="008443A4"/>
    <w:rsid w:val="0084446B"/>
    <w:rsid w:val="0084481A"/>
    <w:rsid w:val="0084489F"/>
    <w:rsid w:val="008448FE"/>
    <w:rsid w:val="00844F15"/>
    <w:rsid w:val="00845516"/>
    <w:rsid w:val="00845523"/>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857"/>
    <w:rsid w:val="008509C1"/>
    <w:rsid w:val="00850ABD"/>
    <w:rsid w:val="00850CE9"/>
    <w:rsid w:val="00850E0E"/>
    <w:rsid w:val="008512D4"/>
    <w:rsid w:val="00851A7C"/>
    <w:rsid w:val="00851A93"/>
    <w:rsid w:val="00851C52"/>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B9B"/>
    <w:rsid w:val="00862BBE"/>
    <w:rsid w:val="00862DC2"/>
    <w:rsid w:val="00863168"/>
    <w:rsid w:val="0086342A"/>
    <w:rsid w:val="008635FB"/>
    <w:rsid w:val="008637E4"/>
    <w:rsid w:val="00863BD5"/>
    <w:rsid w:val="00864187"/>
    <w:rsid w:val="0086442C"/>
    <w:rsid w:val="008648A0"/>
    <w:rsid w:val="00865147"/>
    <w:rsid w:val="0086544D"/>
    <w:rsid w:val="0086575A"/>
    <w:rsid w:val="00865856"/>
    <w:rsid w:val="00865F0C"/>
    <w:rsid w:val="00865FED"/>
    <w:rsid w:val="00866033"/>
    <w:rsid w:val="008663E4"/>
    <w:rsid w:val="0086668C"/>
    <w:rsid w:val="00866E2F"/>
    <w:rsid w:val="008677A0"/>
    <w:rsid w:val="0086788F"/>
    <w:rsid w:val="00867BF1"/>
    <w:rsid w:val="00870110"/>
    <w:rsid w:val="008702DB"/>
    <w:rsid w:val="00870610"/>
    <w:rsid w:val="008706F5"/>
    <w:rsid w:val="008709C7"/>
    <w:rsid w:val="00870E78"/>
    <w:rsid w:val="00871389"/>
    <w:rsid w:val="00871697"/>
    <w:rsid w:val="00871898"/>
    <w:rsid w:val="00871B71"/>
    <w:rsid w:val="00871B97"/>
    <w:rsid w:val="00871C26"/>
    <w:rsid w:val="00871C6B"/>
    <w:rsid w:val="00871EC4"/>
    <w:rsid w:val="00872204"/>
    <w:rsid w:val="00872608"/>
    <w:rsid w:val="00872846"/>
    <w:rsid w:val="00872C1C"/>
    <w:rsid w:val="00873735"/>
    <w:rsid w:val="0087391A"/>
    <w:rsid w:val="00874301"/>
    <w:rsid w:val="008746CA"/>
    <w:rsid w:val="00874989"/>
    <w:rsid w:val="00874C89"/>
    <w:rsid w:val="00874CF3"/>
    <w:rsid w:val="00874E9D"/>
    <w:rsid w:val="00874ED5"/>
    <w:rsid w:val="00875161"/>
    <w:rsid w:val="00875C33"/>
    <w:rsid w:val="00875DC0"/>
    <w:rsid w:val="00875F8C"/>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0EA"/>
    <w:rsid w:val="0088611C"/>
    <w:rsid w:val="008861B2"/>
    <w:rsid w:val="008866D1"/>
    <w:rsid w:val="008867B0"/>
    <w:rsid w:val="008869AC"/>
    <w:rsid w:val="00886BC4"/>
    <w:rsid w:val="00886F4D"/>
    <w:rsid w:val="008874E5"/>
    <w:rsid w:val="00887785"/>
    <w:rsid w:val="008877A1"/>
    <w:rsid w:val="00887925"/>
    <w:rsid w:val="008904F8"/>
    <w:rsid w:val="0089087A"/>
    <w:rsid w:val="00890D8A"/>
    <w:rsid w:val="0089131D"/>
    <w:rsid w:val="00891726"/>
    <w:rsid w:val="008923FD"/>
    <w:rsid w:val="008925B7"/>
    <w:rsid w:val="00892699"/>
    <w:rsid w:val="00892B30"/>
    <w:rsid w:val="00892BAF"/>
    <w:rsid w:val="00892C87"/>
    <w:rsid w:val="00892EBB"/>
    <w:rsid w:val="008932FD"/>
    <w:rsid w:val="00893622"/>
    <w:rsid w:val="00893ECF"/>
    <w:rsid w:val="00893EF6"/>
    <w:rsid w:val="0089422F"/>
    <w:rsid w:val="00894658"/>
    <w:rsid w:val="008946B3"/>
    <w:rsid w:val="00895260"/>
    <w:rsid w:val="008953ED"/>
    <w:rsid w:val="00895E95"/>
    <w:rsid w:val="00895E9A"/>
    <w:rsid w:val="0089611D"/>
    <w:rsid w:val="0089653D"/>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4CE9"/>
    <w:rsid w:val="008A5464"/>
    <w:rsid w:val="008A55CF"/>
    <w:rsid w:val="008A5982"/>
    <w:rsid w:val="008A5D80"/>
    <w:rsid w:val="008A60F8"/>
    <w:rsid w:val="008A613D"/>
    <w:rsid w:val="008A65F6"/>
    <w:rsid w:val="008A6B3E"/>
    <w:rsid w:val="008A6B82"/>
    <w:rsid w:val="008A71A9"/>
    <w:rsid w:val="008A7378"/>
    <w:rsid w:val="008A7A08"/>
    <w:rsid w:val="008A7A7D"/>
    <w:rsid w:val="008B0011"/>
    <w:rsid w:val="008B0100"/>
    <w:rsid w:val="008B07F3"/>
    <w:rsid w:val="008B099A"/>
    <w:rsid w:val="008B0EB9"/>
    <w:rsid w:val="008B12CC"/>
    <w:rsid w:val="008B21D5"/>
    <w:rsid w:val="008B22F6"/>
    <w:rsid w:val="008B253A"/>
    <w:rsid w:val="008B271A"/>
    <w:rsid w:val="008B279C"/>
    <w:rsid w:val="008B283C"/>
    <w:rsid w:val="008B2B73"/>
    <w:rsid w:val="008B2F35"/>
    <w:rsid w:val="008B37B5"/>
    <w:rsid w:val="008B41C6"/>
    <w:rsid w:val="008B43C5"/>
    <w:rsid w:val="008B4EE1"/>
    <w:rsid w:val="008B4F19"/>
    <w:rsid w:val="008B5109"/>
    <w:rsid w:val="008B5253"/>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C73"/>
    <w:rsid w:val="008C2DD6"/>
    <w:rsid w:val="008C2E3D"/>
    <w:rsid w:val="008C2F6F"/>
    <w:rsid w:val="008C2F8E"/>
    <w:rsid w:val="008C3544"/>
    <w:rsid w:val="008C374C"/>
    <w:rsid w:val="008C375C"/>
    <w:rsid w:val="008C3812"/>
    <w:rsid w:val="008C391A"/>
    <w:rsid w:val="008C3C66"/>
    <w:rsid w:val="008C442D"/>
    <w:rsid w:val="008C4614"/>
    <w:rsid w:val="008C4B41"/>
    <w:rsid w:val="008C4C4E"/>
    <w:rsid w:val="008C4F8B"/>
    <w:rsid w:val="008C5373"/>
    <w:rsid w:val="008C5865"/>
    <w:rsid w:val="008C5FE0"/>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A61"/>
    <w:rsid w:val="008D504D"/>
    <w:rsid w:val="008D52BE"/>
    <w:rsid w:val="008D5355"/>
    <w:rsid w:val="008D53D6"/>
    <w:rsid w:val="008D59A9"/>
    <w:rsid w:val="008D6156"/>
    <w:rsid w:val="008D65B2"/>
    <w:rsid w:val="008D6A8B"/>
    <w:rsid w:val="008D6ADC"/>
    <w:rsid w:val="008D6B07"/>
    <w:rsid w:val="008D7254"/>
    <w:rsid w:val="008D745E"/>
    <w:rsid w:val="008D7702"/>
    <w:rsid w:val="008D7B47"/>
    <w:rsid w:val="008D7E78"/>
    <w:rsid w:val="008D7EBF"/>
    <w:rsid w:val="008D7F2A"/>
    <w:rsid w:val="008E0F55"/>
    <w:rsid w:val="008E1347"/>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30D"/>
    <w:rsid w:val="008E564A"/>
    <w:rsid w:val="008E5849"/>
    <w:rsid w:val="008E586F"/>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B9B"/>
    <w:rsid w:val="00901BE2"/>
    <w:rsid w:val="00901C50"/>
    <w:rsid w:val="00901FF8"/>
    <w:rsid w:val="009021AE"/>
    <w:rsid w:val="00902624"/>
    <w:rsid w:val="009026A2"/>
    <w:rsid w:val="00902C01"/>
    <w:rsid w:val="0090301E"/>
    <w:rsid w:val="00903BBD"/>
    <w:rsid w:val="00903D7F"/>
    <w:rsid w:val="00904522"/>
    <w:rsid w:val="00904AB1"/>
    <w:rsid w:val="00905162"/>
    <w:rsid w:val="009051C4"/>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803"/>
    <w:rsid w:val="00913838"/>
    <w:rsid w:val="00913D45"/>
    <w:rsid w:val="0091466A"/>
    <w:rsid w:val="00914955"/>
    <w:rsid w:val="00914A15"/>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974"/>
    <w:rsid w:val="00931AC8"/>
    <w:rsid w:val="00931F59"/>
    <w:rsid w:val="00932E49"/>
    <w:rsid w:val="00933054"/>
    <w:rsid w:val="00933149"/>
    <w:rsid w:val="009332F9"/>
    <w:rsid w:val="009337EE"/>
    <w:rsid w:val="00933AF9"/>
    <w:rsid w:val="00933BB1"/>
    <w:rsid w:val="00933BCA"/>
    <w:rsid w:val="00934812"/>
    <w:rsid w:val="00934905"/>
    <w:rsid w:val="00934C87"/>
    <w:rsid w:val="009354EC"/>
    <w:rsid w:val="00936840"/>
    <w:rsid w:val="009368AB"/>
    <w:rsid w:val="00936C7C"/>
    <w:rsid w:val="00936D38"/>
    <w:rsid w:val="00936F28"/>
    <w:rsid w:val="00936FEB"/>
    <w:rsid w:val="009373EB"/>
    <w:rsid w:val="009378E7"/>
    <w:rsid w:val="00937B29"/>
    <w:rsid w:val="00937DB9"/>
    <w:rsid w:val="00937DDE"/>
    <w:rsid w:val="009405FB"/>
    <w:rsid w:val="00940765"/>
    <w:rsid w:val="00940D82"/>
    <w:rsid w:val="00941067"/>
    <w:rsid w:val="0094182E"/>
    <w:rsid w:val="009418A7"/>
    <w:rsid w:val="00941984"/>
    <w:rsid w:val="009419CB"/>
    <w:rsid w:val="00941CF4"/>
    <w:rsid w:val="00942363"/>
    <w:rsid w:val="00942502"/>
    <w:rsid w:val="00942589"/>
    <w:rsid w:val="00942795"/>
    <w:rsid w:val="00942C54"/>
    <w:rsid w:val="00942D9A"/>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B3C"/>
    <w:rsid w:val="00952D65"/>
    <w:rsid w:val="00952D72"/>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9C0"/>
    <w:rsid w:val="00963B1D"/>
    <w:rsid w:val="00963E70"/>
    <w:rsid w:val="00963F25"/>
    <w:rsid w:val="00964D4A"/>
    <w:rsid w:val="00964FAE"/>
    <w:rsid w:val="00965149"/>
    <w:rsid w:val="00965370"/>
    <w:rsid w:val="009657C5"/>
    <w:rsid w:val="0096594A"/>
    <w:rsid w:val="00965AAE"/>
    <w:rsid w:val="00966616"/>
    <w:rsid w:val="00966EEF"/>
    <w:rsid w:val="009670AA"/>
    <w:rsid w:val="009671DF"/>
    <w:rsid w:val="0096729B"/>
    <w:rsid w:val="0096733A"/>
    <w:rsid w:val="009675C9"/>
    <w:rsid w:val="0096760E"/>
    <w:rsid w:val="00967618"/>
    <w:rsid w:val="0096781E"/>
    <w:rsid w:val="00967EA9"/>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D0F"/>
    <w:rsid w:val="00990420"/>
    <w:rsid w:val="009906D5"/>
    <w:rsid w:val="009906FB"/>
    <w:rsid w:val="00990729"/>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606"/>
    <w:rsid w:val="009947F8"/>
    <w:rsid w:val="00994A2E"/>
    <w:rsid w:val="00994A5A"/>
    <w:rsid w:val="00994E34"/>
    <w:rsid w:val="00994FA8"/>
    <w:rsid w:val="00995000"/>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921"/>
    <w:rsid w:val="009A193F"/>
    <w:rsid w:val="009A1DD7"/>
    <w:rsid w:val="009A1EEF"/>
    <w:rsid w:val="009A1FC7"/>
    <w:rsid w:val="009A2433"/>
    <w:rsid w:val="009A2457"/>
    <w:rsid w:val="009A26FA"/>
    <w:rsid w:val="009A29BA"/>
    <w:rsid w:val="009A29F7"/>
    <w:rsid w:val="009A2B39"/>
    <w:rsid w:val="009A2BED"/>
    <w:rsid w:val="009A37C5"/>
    <w:rsid w:val="009A37C6"/>
    <w:rsid w:val="009A3837"/>
    <w:rsid w:val="009A3848"/>
    <w:rsid w:val="009A3951"/>
    <w:rsid w:val="009A3C04"/>
    <w:rsid w:val="009A3E55"/>
    <w:rsid w:val="009A4379"/>
    <w:rsid w:val="009A47B9"/>
    <w:rsid w:val="009A4940"/>
    <w:rsid w:val="009A4B6D"/>
    <w:rsid w:val="009A4BAE"/>
    <w:rsid w:val="009A4F10"/>
    <w:rsid w:val="009A516A"/>
    <w:rsid w:val="009A52D1"/>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487"/>
    <w:rsid w:val="009C087F"/>
    <w:rsid w:val="009C101A"/>
    <w:rsid w:val="009C102F"/>
    <w:rsid w:val="009C19A9"/>
    <w:rsid w:val="009C21C6"/>
    <w:rsid w:val="009C2968"/>
    <w:rsid w:val="009C2994"/>
    <w:rsid w:val="009C2CD5"/>
    <w:rsid w:val="009C34CE"/>
    <w:rsid w:val="009C423A"/>
    <w:rsid w:val="009C450D"/>
    <w:rsid w:val="009C4630"/>
    <w:rsid w:val="009C47D7"/>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519B"/>
    <w:rsid w:val="009D544C"/>
    <w:rsid w:val="009D5C8E"/>
    <w:rsid w:val="009D5EE7"/>
    <w:rsid w:val="009D5F13"/>
    <w:rsid w:val="009D628E"/>
    <w:rsid w:val="009D6578"/>
    <w:rsid w:val="009D688F"/>
    <w:rsid w:val="009D6A84"/>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2BCC"/>
    <w:rsid w:val="009E304E"/>
    <w:rsid w:val="009E3429"/>
    <w:rsid w:val="009E34B6"/>
    <w:rsid w:val="009E353D"/>
    <w:rsid w:val="009E37A9"/>
    <w:rsid w:val="009E3FBA"/>
    <w:rsid w:val="009E480F"/>
    <w:rsid w:val="009E4D1B"/>
    <w:rsid w:val="009E4DCE"/>
    <w:rsid w:val="009E5416"/>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104B"/>
    <w:rsid w:val="00A01131"/>
    <w:rsid w:val="00A012E9"/>
    <w:rsid w:val="00A01570"/>
    <w:rsid w:val="00A017B3"/>
    <w:rsid w:val="00A01F47"/>
    <w:rsid w:val="00A0235B"/>
    <w:rsid w:val="00A0278B"/>
    <w:rsid w:val="00A0298E"/>
    <w:rsid w:val="00A03BD7"/>
    <w:rsid w:val="00A03C90"/>
    <w:rsid w:val="00A03DA0"/>
    <w:rsid w:val="00A040A8"/>
    <w:rsid w:val="00A042F0"/>
    <w:rsid w:val="00A04689"/>
    <w:rsid w:val="00A04908"/>
    <w:rsid w:val="00A04B53"/>
    <w:rsid w:val="00A053B8"/>
    <w:rsid w:val="00A05619"/>
    <w:rsid w:val="00A058D3"/>
    <w:rsid w:val="00A05954"/>
    <w:rsid w:val="00A060C5"/>
    <w:rsid w:val="00A066B7"/>
    <w:rsid w:val="00A06707"/>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B6C"/>
    <w:rsid w:val="00A16E2F"/>
    <w:rsid w:val="00A17214"/>
    <w:rsid w:val="00A17226"/>
    <w:rsid w:val="00A17725"/>
    <w:rsid w:val="00A1776F"/>
    <w:rsid w:val="00A17DEE"/>
    <w:rsid w:val="00A17F55"/>
    <w:rsid w:val="00A203D3"/>
    <w:rsid w:val="00A20900"/>
    <w:rsid w:val="00A20903"/>
    <w:rsid w:val="00A20A51"/>
    <w:rsid w:val="00A20B8D"/>
    <w:rsid w:val="00A2109F"/>
    <w:rsid w:val="00A216B4"/>
    <w:rsid w:val="00A2171B"/>
    <w:rsid w:val="00A21879"/>
    <w:rsid w:val="00A2190A"/>
    <w:rsid w:val="00A2196F"/>
    <w:rsid w:val="00A21CC8"/>
    <w:rsid w:val="00A221B2"/>
    <w:rsid w:val="00A222E8"/>
    <w:rsid w:val="00A229D2"/>
    <w:rsid w:val="00A22E21"/>
    <w:rsid w:val="00A23225"/>
    <w:rsid w:val="00A23517"/>
    <w:rsid w:val="00A23527"/>
    <w:rsid w:val="00A23533"/>
    <w:rsid w:val="00A2370C"/>
    <w:rsid w:val="00A2374B"/>
    <w:rsid w:val="00A23955"/>
    <w:rsid w:val="00A23A0B"/>
    <w:rsid w:val="00A23CB1"/>
    <w:rsid w:val="00A23DD9"/>
    <w:rsid w:val="00A23DE5"/>
    <w:rsid w:val="00A24371"/>
    <w:rsid w:val="00A244A4"/>
    <w:rsid w:val="00A24505"/>
    <w:rsid w:val="00A2459B"/>
    <w:rsid w:val="00A245B3"/>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64"/>
    <w:rsid w:val="00A32A50"/>
    <w:rsid w:val="00A32F3E"/>
    <w:rsid w:val="00A33699"/>
    <w:rsid w:val="00A3374D"/>
    <w:rsid w:val="00A3377E"/>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FF"/>
    <w:rsid w:val="00A36A96"/>
    <w:rsid w:val="00A36EB1"/>
    <w:rsid w:val="00A372B4"/>
    <w:rsid w:val="00A3733A"/>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F4A"/>
    <w:rsid w:val="00A45079"/>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0F0"/>
    <w:rsid w:val="00A52E72"/>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2B"/>
    <w:rsid w:val="00A578E7"/>
    <w:rsid w:val="00A57D6F"/>
    <w:rsid w:val="00A6030F"/>
    <w:rsid w:val="00A6061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90"/>
    <w:rsid w:val="00A658F9"/>
    <w:rsid w:val="00A65BBC"/>
    <w:rsid w:val="00A65D08"/>
    <w:rsid w:val="00A660C6"/>
    <w:rsid w:val="00A66BA4"/>
    <w:rsid w:val="00A66C9C"/>
    <w:rsid w:val="00A673A9"/>
    <w:rsid w:val="00A674A9"/>
    <w:rsid w:val="00A678F8"/>
    <w:rsid w:val="00A67A99"/>
    <w:rsid w:val="00A67C20"/>
    <w:rsid w:val="00A701CE"/>
    <w:rsid w:val="00A7083C"/>
    <w:rsid w:val="00A70E4A"/>
    <w:rsid w:val="00A710CE"/>
    <w:rsid w:val="00A71333"/>
    <w:rsid w:val="00A714B9"/>
    <w:rsid w:val="00A714DC"/>
    <w:rsid w:val="00A71624"/>
    <w:rsid w:val="00A717F5"/>
    <w:rsid w:val="00A71BFE"/>
    <w:rsid w:val="00A72D87"/>
    <w:rsid w:val="00A72ED2"/>
    <w:rsid w:val="00A731FB"/>
    <w:rsid w:val="00A737FB"/>
    <w:rsid w:val="00A73C56"/>
    <w:rsid w:val="00A73C7A"/>
    <w:rsid w:val="00A73F48"/>
    <w:rsid w:val="00A7403F"/>
    <w:rsid w:val="00A748C3"/>
    <w:rsid w:val="00A74A32"/>
    <w:rsid w:val="00A74C7C"/>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3A"/>
    <w:rsid w:val="00AC36B5"/>
    <w:rsid w:val="00AC392A"/>
    <w:rsid w:val="00AC3BD5"/>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C7E99"/>
    <w:rsid w:val="00AD0220"/>
    <w:rsid w:val="00AD03D7"/>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45F"/>
    <w:rsid w:val="00AD753B"/>
    <w:rsid w:val="00AD77D0"/>
    <w:rsid w:val="00AD782B"/>
    <w:rsid w:val="00AD7C5D"/>
    <w:rsid w:val="00AD7CFA"/>
    <w:rsid w:val="00AD7EED"/>
    <w:rsid w:val="00AE0059"/>
    <w:rsid w:val="00AE0535"/>
    <w:rsid w:val="00AE06B8"/>
    <w:rsid w:val="00AE078C"/>
    <w:rsid w:val="00AE0BEA"/>
    <w:rsid w:val="00AE0D2C"/>
    <w:rsid w:val="00AE1197"/>
    <w:rsid w:val="00AE1389"/>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65B"/>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835"/>
    <w:rsid w:val="00AF3AD7"/>
    <w:rsid w:val="00AF3EBC"/>
    <w:rsid w:val="00AF40A1"/>
    <w:rsid w:val="00AF4305"/>
    <w:rsid w:val="00AF468E"/>
    <w:rsid w:val="00AF47DC"/>
    <w:rsid w:val="00AF47F1"/>
    <w:rsid w:val="00AF4F8E"/>
    <w:rsid w:val="00AF52AF"/>
    <w:rsid w:val="00AF5397"/>
    <w:rsid w:val="00AF5519"/>
    <w:rsid w:val="00AF556B"/>
    <w:rsid w:val="00AF56D9"/>
    <w:rsid w:val="00AF5F5C"/>
    <w:rsid w:val="00AF666B"/>
    <w:rsid w:val="00AF6744"/>
    <w:rsid w:val="00AF74AA"/>
    <w:rsid w:val="00AF7526"/>
    <w:rsid w:val="00AF765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870"/>
    <w:rsid w:val="00B06BBE"/>
    <w:rsid w:val="00B06D9D"/>
    <w:rsid w:val="00B06F26"/>
    <w:rsid w:val="00B072C8"/>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A2D"/>
    <w:rsid w:val="00B14E65"/>
    <w:rsid w:val="00B14FA5"/>
    <w:rsid w:val="00B15228"/>
    <w:rsid w:val="00B15274"/>
    <w:rsid w:val="00B153AD"/>
    <w:rsid w:val="00B153E5"/>
    <w:rsid w:val="00B157B2"/>
    <w:rsid w:val="00B15B63"/>
    <w:rsid w:val="00B15E64"/>
    <w:rsid w:val="00B15E90"/>
    <w:rsid w:val="00B15FD2"/>
    <w:rsid w:val="00B16457"/>
    <w:rsid w:val="00B16CBE"/>
    <w:rsid w:val="00B17079"/>
    <w:rsid w:val="00B17194"/>
    <w:rsid w:val="00B17458"/>
    <w:rsid w:val="00B17A88"/>
    <w:rsid w:val="00B17CA4"/>
    <w:rsid w:val="00B17D33"/>
    <w:rsid w:val="00B17EFD"/>
    <w:rsid w:val="00B17FF8"/>
    <w:rsid w:val="00B206A2"/>
    <w:rsid w:val="00B20EC4"/>
    <w:rsid w:val="00B211F9"/>
    <w:rsid w:val="00B218CC"/>
    <w:rsid w:val="00B21C78"/>
    <w:rsid w:val="00B21E5C"/>
    <w:rsid w:val="00B223DA"/>
    <w:rsid w:val="00B224C9"/>
    <w:rsid w:val="00B225B8"/>
    <w:rsid w:val="00B22E80"/>
    <w:rsid w:val="00B2320A"/>
    <w:rsid w:val="00B236ED"/>
    <w:rsid w:val="00B23B92"/>
    <w:rsid w:val="00B23D9D"/>
    <w:rsid w:val="00B23E9C"/>
    <w:rsid w:val="00B2405E"/>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88"/>
    <w:rsid w:val="00B31F9A"/>
    <w:rsid w:val="00B323AF"/>
    <w:rsid w:val="00B32B19"/>
    <w:rsid w:val="00B33174"/>
    <w:rsid w:val="00B33461"/>
    <w:rsid w:val="00B33BC1"/>
    <w:rsid w:val="00B33C92"/>
    <w:rsid w:val="00B33DE9"/>
    <w:rsid w:val="00B346F9"/>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707"/>
    <w:rsid w:val="00B36B98"/>
    <w:rsid w:val="00B36E52"/>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7019"/>
    <w:rsid w:val="00B476DA"/>
    <w:rsid w:val="00B47755"/>
    <w:rsid w:val="00B47946"/>
    <w:rsid w:val="00B47A6B"/>
    <w:rsid w:val="00B47AD9"/>
    <w:rsid w:val="00B505E0"/>
    <w:rsid w:val="00B517A5"/>
    <w:rsid w:val="00B51CF7"/>
    <w:rsid w:val="00B5224E"/>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2F3"/>
    <w:rsid w:val="00B5765A"/>
    <w:rsid w:val="00B578F0"/>
    <w:rsid w:val="00B57C7B"/>
    <w:rsid w:val="00B57E41"/>
    <w:rsid w:val="00B60165"/>
    <w:rsid w:val="00B601E6"/>
    <w:rsid w:val="00B607C0"/>
    <w:rsid w:val="00B60A26"/>
    <w:rsid w:val="00B61090"/>
    <w:rsid w:val="00B6109F"/>
    <w:rsid w:val="00B614D4"/>
    <w:rsid w:val="00B61D2A"/>
    <w:rsid w:val="00B61FAD"/>
    <w:rsid w:val="00B621D5"/>
    <w:rsid w:val="00B622D3"/>
    <w:rsid w:val="00B624BB"/>
    <w:rsid w:val="00B62710"/>
    <w:rsid w:val="00B62DE7"/>
    <w:rsid w:val="00B62EB2"/>
    <w:rsid w:val="00B62FAC"/>
    <w:rsid w:val="00B62FDF"/>
    <w:rsid w:val="00B631C3"/>
    <w:rsid w:val="00B63565"/>
    <w:rsid w:val="00B63B30"/>
    <w:rsid w:val="00B63C68"/>
    <w:rsid w:val="00B63CD1"/>
    <w:rsid w:val="00B63E01"/>
    <w:rsid w:val="00B63E0E"/>
    <w:rsid w:val="00B63E4E"/>
    <w:rsid w:val="00B64647"/>
    <w:rsid w:val="00B649CA"/>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45"/>
    <w:rsid w:val="00B84E77"/>
    <w:rsid w:val="00B85298"/>
    <w:rsid w:val="00B8529C"/>
    <w:rsid w:val="00B853A5"/>
    <w:rsid w:val="00B853E6"/>
    <w:rsid w:val="00B8585F"/>
    <w:rsid w:val="00B85FD9"/>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3357"/>
    <w:rsid w:val="00B93E02"/>
    <w:rsid w:val="00B93FB6"/>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D24"/>
    <w:rsid w:val="00BA4E41"/>
    <w:rsid w:val="00BA50F2"/>
    <w:rsid w:val="00BA521C"/>
    <w:rsid w:val="00BA5246"/>
    <w:rsid w:val="00BA538A"/>
    <w:rsid w:val="00BA54B4"/>
    <w:rsid w:val="00BA58A3"/>
    <w:rsid w:val="00BA60DB"/>
    <w:rsid w:val="00BA6D31"/>
    <w:rsid w:val="00BA73C9"/>
    <w:rsid w:val="00BA7438"/>
    <w:rsid w:val="00BA779D"/>
    <w:rsid w:val="00BB001C"/>
    <w:rsid w:val="00BB1104"/>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0CB"/>
    <w:rsid w:val="00BB786F"/>
    <w:rsid w:val="00BB791E"/>
    <w:rsid w:val="00BB7EC6"/>
    <w:rsid w:val="00BB7EDD"/>
    <w:rsid w:val="00BC01A8"/>
    <w:rsid w:val="00BC0341"/>
    <w:rsid w:val="00BC03B0"/>
    <w:rsid w:val="00BC05CA"/>
    <w:rsid w:val="00BC0CDE"/>
    <w:rsid w:val="00BC1319"/>
    <w:rsid w:val="00BC138D"/>
    <w:rsid w:val="00BC1A7D"/>
    <w:rsid w:val="00BC1BCF"/>
    <w:rsid w:val="00BC1EEB"/>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4C4F"/>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900"/>
    <w:rsid w:val="00BE2AA5"/>
    <w:rsid w:val="00BE2E15"/>
    <w:rsid w:val="00BE2EC3"/>
    <w:rsid w:val="00BE3171"/>
    <w:rsid w:val="00BE3834"/>
    <w:rsid w:val="00BE4446"/>
    <w:rsid w:val="00BE4C44"/>
    <w:rsid w:val="00BE67BF"/>
    <w:rsid w:val="00BE690C"/>
    <w:rsid w:val="00BE6A94"/>
    <w:rsid w:val="00BE6DE7"/>
    <w:rsid w:val="00BE737B"/>
    <w:rsid w:val="00BF02AC"/>
    <w:rsid w:val="00BF0461"/>
    <w:rsid w:val="00BF064F"/>
    <w:rsid w:val="00BF0F0E"/>
    <w:rsid w:val="00BF0FE0"/>
    <w:rsid w:val="00BF103A"/>
    <w:rsid w:val="00BF13E0"/>
    <w:rsid w:val="00BF1743"/>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A7C"/>
    <w:rsid w:val="00C16209"/>
    <w:rsid w:val="00C165A4"/>
    <w:rsid w:val="00C16B58"/>
    <w:rsid w:val="00C16F41"/>
    <w:rsid w:val="00C1700A"/>
    <w:rsid w:val="00C1704C"/>
    <w:rsid w:val="00C170D1"/>
    <w:rsid w:val="00C17366"/>
    <w:rsid w:val="00C174DB"/>
    <w:rsid w:val="00C1750F"/>
    <w:rsid w:val="00C1753E"/>
    <w:rsid w:val="00C178A4"/>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9F"/>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692"/>
    <w:rsid w:val="00C439B4"/>
    <w:rsid w:val="00C43A17"/>
    <w:rsid w:val="00C43CB8"/>
    <w:rsid w:val="00C44413"/>
    <w:rsid w:val="00C44AF6"/>
    <w:rsid w:val="00C44C25"/>
    <w:rsid w:val="00C44ED6"/>
    <w:rsid w:val="00C45078"/>
    <w:rsid w:val="00C451BB"/>
    <w:rsid w:val="00C451C7"/>
    <w:rsid w:val="00C45292"/>
    <w:rsid w:val="00C4532C"/>
    <w:rsid w:val="00C45556"/>
    <w:rsid w:val="00C462FD"/>
    <w:rsid w:val="00C46428"/>
    <w:rsid w:val="00C46A70"/>
    <w:rsid w:val="00C46C19"/>
    <w:rsid w:val="00C46CCA"/>
    <w:rsid w:val="00C46D4A"/>
    <w:rsid w:val="00C46ED1"/>
    <w:rsid w:val="00C471A3"/>
    <w:rsid w:val="00C471C1"/>
    <w:rsid w:val="00C4757E"/>
    <w:rsid w:val="00C4797A"/>
    <w:rsid w:val="00C47E19"/>
    <w:rsid w:val="00C5015C"/>
    <w:rsid w:val="00C504AD"/>
    <w:rsid w:val="00C50540"/>
    <w:rsid w:val="00C50545"/>
    <w:rsid w:val="00C5054A"/>
    <w:rsid w:val="00C505F6"/>
    <w:rsid w:val="00C50727"/>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147"/>
    <w:rsid w:val="00C634A3"/>
    <w:rsid w:val="00C638CB"/>
    <w:rsid w:val="00C63903"/>
    <w:rsid w:val="00C63AAB"/>
    <w:rsid w:val="00C64466"/>
    <w:rsid w:val="00C6504E"/>
    <w:rsid w:val="00C65588"/>
    <w:rsid w:val="00C656B0"/>
    <w:rsid w:val="00C659E1"/>
    <w:rsid w:val="00C65BC8"/>
    <w:rsid w:val="00C65BD1"/>
    <w:rsid w:val="00C65CB8"/>
    <w:rsid w:val="00C66477"/>
    <w:rsid w:val="00C667B7"/>
    <w:rsid w:val="00C66A39"/>
    <w:rsid w:val="00C66B51"/>
    <w:rsid w:val="00C66FC9"/>
    <w:rsid w:val="00C6758A"/>
    <w:rsid w:val="00C67727"/>
    <w:rsid w:val="00C6797B"/>
    <w:rsid w:val="00C6799E"/>
    <w:rsid w:val="00C67A1B"/>
    <w:rsid w:val="00C67B53"/>
    <w:rsid w:val="00C67B6D"/>
    <w:rsid w:val="00C7008F"/>
    <w:rsid w:val="00C7023D"/>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E4"/>
    <w:rsid w:val="00C7452A"/>
    <w:rsid w:val="00C746BC"/>
    <w:rsid w:val="00C746E9"/>
    <w:rsid w:val="00C75102"/>
    <w:rsid w:val="00C756C5"/>
    <w:rsid w:val="00C758B8"/>
    <w:rsid w:val="00C75E50"/>
    <w:rsid w:val="00C76354"/>
    <w:rsid w:val="00C763EE"/>
    <w:rsid w:val="00C76BBE"/>
    <w:rsid w:val="00C76C38"/>
    <w:rsid w:val="00C76CCE"/>
    <w:rsid w:val="00C76F63"/>
    <w:rsid w:val="00C77200"/>
    <w:rsid w:val="00C7735C"/>
    <w:rsid w:val="00C77544"/>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DB8"/>
    <w:rsid w:val="00C81F3A"/>
    <w:rsid w:val="00C824E7"/>
    <w:rsid w:val="00C82538"/>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951"/>
    <w:rsid w:val="00C85F1E"/>
    <w:rsid w:val="00C8630B"/>
    <w:rsid w:val="00C86DBF"/>
    <w:rsid w:val="00C86F92"/>
    <w:rsid w:val="00C87455"/>
    <w:rsid w:val="00C87878"/>
    <w:rsid w:val="00C87948"/>
    <w:rsid w:val="00C9027C"/>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7F5"/>
    <w:rsid w:val="00C94CAD"/>
    <w:rsid w:val="00C94D1D"/>
    <w:rsid w:val="00C95418"/>
    <w:rsid w:val="00C9548A"/>
    <w:rsid w:val="00C95BCE"/>
    <w:rsid w:val="00C95C3C"/>
    <w:rsid w:val="00C96079"/>
    <w:rsid w:val="00C96133"/>
    <w:rsid w:val="00C9755E"/>
    <w:rsid w:val="00C975CC"/>
    <w:rsid w:val="00C97705"/>
    <w:rsid w:val="00C978B7"/>
    <w:rsid w:val="00C97A88"/>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DA0"/>
    <w:rsid w:val="00CA2F36"/>
    <w:rsid w:val="00CA306F"/>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2F"/>
    <w:rsid w:val="00CB1337"/>
    <w:rsid w:val="00CB1E88"/>
    <w:rsid w:val="00CB2039"/>
    <w:rsid w:val="00CB2090"/>
    <w:rsid w:val="00CB2183"/>
    <w:rsid w:val="00CB27A8"/>
    <w:rsid w:val="00CB2E53"/>
    <w:rsid w:val="00CB2F9C"/>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261"/>
    <w:rsid w:val="00CB7C44"/>
    <w:rsid w:val="00CC0551"/>
    <w:rsid w:val="00CC09D1"/>
    <w:rsid w:val="00CC1326"/>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A61"/>
    <w:rsid w:val="00CC7D59"/>
    <w:rsid w:val="00CC7EE6"/>
    <w:rsid w:val="00CD0258"/>
    <w:rsid w:val="00CD0B44"/>
    <w:rsid w:val="00CD13A6"/>
    <w:rsid w:val="00CD1AAA"/>
    <w:rsid w:val="00CD2A92"/>
    <w:rsid w:val="00CD2C3C"/>
    <w:rsid w:val="00CD2DE1"/>
    <w:rsid w:val="00CD2EEB"/>
    <w:rsid w:val="00CD2F1E"/>
    <w:rsid w:val="00CD32A0"/>
    <w:rsid w:val="00CD3588"/>
    <w:rsid w:val="00CD50AE"/>
    <w:rsid w:val="00CD53F4"/>
    <w:rsid w:val="00CD57D0"/>
    <w:rsid w:val="00CD5817"/>
    <w:rsid w:val="00CD5B42"/>
    <w:rsid w:val="00CD5C27"/>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39A"/>
    <w:rsid w:val="00CE16E7"/>
    <w:rsid w:val="00CE17B0"/>
    <w:rsid w:val="00CE1A1E"/>
    <w:rsid w:val="00CE1C14"/>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75"/>
    <w:rsid w:val="00CE4BFD"/>
    <w:rsid w:val="00CE4C9A"/>
    <w:rsid w:val="00CE4D68"/>
    <w:rsid w:val="00CE4E46"/>
    <w:rsid w:val="00CE51C5"/>
    <w:rsid w:val="00CE527D"/>
    <w:rsid w:val="00CE5734"/>
    <w:rsid w:val="00CE5D86"/>
    <w:rsid w:val="00CE5F1D"/>
    <w:rsid w:val="00CE68CA"/>
    <w:rsid w:val="00CE6D38"/>
    <w:rsid w:val="00CE6DA7"/>
    <w:rsid w:val="00CE6EA2"/>
    <w:rsid w:val="00CE7254"/>
    <w:rsid w:val="00CE77F2"/>
    <w:rsid w:val="00CE797F"/>
    <w:rsid w:val="00CE7FC3"/>
    <w:rsid w:val="00CF006C"/>
    <w:rsid w:val="00CF0794"/>
    <w:rsid w:val="00CF0CC8"/>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EF8"/>
    <w:rsid w:val="00CF7289"/>
    <w:rsid w:val="00CF7CA9"/>
    <w:rsid w:val="00CF7CC4"/>
    <w:rsid w:val="00CF7FCB"/>
    <w:rsid w:val="00D001DC"/>
    <w:rsid w:val="00D005EC"/>
    <w:rsid w:val="00D007E1"/>
    <w:rsid w:val="00D00B38"/>
    <w:rsid w:val="00D00DAE"/>
    <w:rsid w:val="00D00EF7"/>
    <w:rsid w:val="00D01004"/>
    <w:rsid w:val="00D0103F"/>
    <w:rsid w:val="00D01616"/>
    <w:rsid w:val="00D01C1E"/>
    <w:rsid w:val="00D02146"/>
    <w:rsid w:val="00D022A3"/>
    <w:rsid w:val="00D0267D"/>
    <w:rsid w:val="00D02A34"/>
    <w:rsid w:val="00D0300D"/>
    <w:rsid w:val="00D034BA"/>
    <w:rsid w:val="00D037C1"/>
    <w:rsid w:val="00D03A00"/>
    <w:rsid w:val="00D046BB"/>
    <w:rsid w:val="00D04A9B"/>
    <w:rsid w:val="00D04C2E"/>
    <w:rsid w:val="00D04F47"/>
    <w:rsid w:val="00D0502A"/>
    <w:rsid w:val="00D05292"/>
    <w:rsid w:val="00D0530B"/>
    <w:rsid w:val="00D058D8"/>
    <w:rsid w:val="00D05B3C"/>
    <w:rsid w:val="00D05FBF"/>
    <w:rsid w:val="00D06398"/>
    <w:rsid w:val="00D0641C"/>
    <w:rsid w:val="00D06A86"/>
    <w:rsid w:val="00D06B6C"/>
    <w:rsid w:val="00D06EA5"/>
    <w:rsid w:val="00D070C7"/>
    <w:rsid w:val="00D07145"/>
    <w:rsid w:val="00D07255"/>
    <w:rsid w:val="00D07541"/>
    <w:rsid w:val="00D07602"/>
    <w:rsid w:val="00D07BE4"/>
    <w:rsid w:val="00D10288"/>
    <w:rsid w:val="00D1056F"/>
    <w:rsid w:val="00D10583"/>
    <w:rsid w:val="00D10964"/>
    <w:rsid w:val="00D10F8F"/>
    <w:rsid w:val="00D112BF"/>
    <w:rsid w:val="00D1144F"/>
    <w:rsid w:val="00D116EF"/>
    <w:rsid w:val="00D118C9"/>
    <w:rsid w:val="00D11CC3"/>
    <w:rsid w:val="00D120A5"/>
    <w:rsid w:val="00D124EB"/>
    <w:rsid w:val="00D12526"/>
    <w:rsid w:val="00D126F5"/>
    <w:rsid w:val="00D1300D"/>
    <w:rsid w:val="00D13050"/>
    <w:rsid w:val="00D13234"/>
    <w:rsid w:val="00D135F6"/>
    <w:rsid w:val="00D13605"/>
    <w:rsid w:val="00D13E82"/>
    <w:rsid w:val="00D14029"/>
    <w:rsid w:val="00D14175"/>
    <w:rsid w:val="00D145D7"/>
    <w:rsid w:val="00D145E2"/>
    <w:rsid w:val="00D14B57"/>
    <w:rsid w:val="00D14C0E"/>
    <w:rsid w:val="00D14CED"/>
    <w:rsid w:val="00D15079"/>
    <w:rsid w:val="00D1578E"/>
    <w:rsid w:val="00D160DC"/>
    <w:rsid w:val="00D165EA"/>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2E0"/>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07"/>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03"/>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1560"/>
    <w:rsid w:val="00D52261"/>
    <w:rsid w:val="00D525CF"/>
    <w:rsid w:val="00D526BB"/>
    <w:rsid w:val="00D528CC"/>
    <w:rsid w:val="00D52AB1"/>
    <w:rsid w:val="00D52B1E"/>
    <w:rsid w:val="00D52CF0"/>
    <w:rsid w:val="00D53014"/>
    <w:rsid w:val="00D531F7"/>
    <w:rsid w:val="00D53351"/>
    <w:rsid w:val="00D53957"/>
    <w:rsid w:val="00D53ADA"/>
    <w:rsid w:val="00D53C2A"/>
    <w:rsid w:val="00D53CD9"/>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2D"/>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4F4B"/>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D92"/>
    <w:rsid w:val="00D95FE6"/>
    <w:rsid w:val="00D962AF"/>
    <w:rsid w:val="00D96320"/>
    <w:rsid w:val="00D963A1"/>
    <w:rsid w:val="00D96516"/>
    <w:rsid w:val="00D9686F"/>
    <w:rsid w:val="00D96D4A"/>
    <w:rsid w:val="00D9753B"/>
    <w:rsid w:val="00D97D37"/>
    <w:rsid w:val="00D97F16"/>
    <w:rsid w:val="00DA027C"/>
    <w:rsid w:val="00DA04CD"/>
    <w:rsid w:val="00DA0CAD"/>
    <w:rsid w:val="00DA159E"/>
    <w:rsid w:val="00DA1C24"/>
    <w:rsid w:val="00DA232C"/>
    <w:rsid w:val="00DA2D30"/>
    <w:rsid w:val="00DA2E95"/>
    <w:rsid w:val="00DA2EA6"/>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B2F"/>
    <w:rsid w:val="00DB3C4E"/>
    <w:rsid w:val="00DB3D55"/>
    <w:rsid w:val="00DB405C"/>
    <w:rsid w:val="00DB4403"/>
    <w:rsid w:val="00DB4826"/>
    <w:rsid w:val="00DB4CBF"/>
    <w:rsid w:val="00DB5968"/>
    <w:rsid w:val="00DB606B"/>
    <w:rsid w:val="00DB642A"/>
    <w:rsid w:val="00DB6C1D"/>
    <w:rsid w:val="00DB6D7B"/>
    <w:rsid w:val="00DB7164"/>
    <w:rsid w:val="00DB7558"/>
    <w:rsid w:val="00DB76FE"/>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84C"/>
    <w:rsid w:val="00DC1AE1"/>
    <w:rsid w:val="00DC1CEC"/>
    <w:rsid w:val="00DC1D64"/>
    <w:rsid w:val="00DC1E25"/>
    <w:rsid w:val="00DC1EBF"/>
    <w:rsid w:val="00DC209F"/>
    <w:rsid w:val="00DC2124"/>
    <w:rsid w:val="00DC25BC"/>
    <w:rsid w:val="00DC2F26"/>
    <w:rsid w:val="00DC39E8"/>
    <w:rsid w:val="00DC3C27"/>
    <w:rsid w:val="00DC3DDF"/>
    <w:rsid w:val="00DC3F71"/>
    <w:rsid w:val="00DC43F7"/>
    <w:rsid w:val="00DC4E7C"/>
    <w:rsid w:val="00DC4FA1"/>
    <w:rsid w:val="00DC5475"/>
    <w:rsid w:val="00DC5D89"/>
    <w:rsid w:val="00DC6032"/>
    <w:rsid w:val="00DC657A"/>
    <w:rsid w:val="00DC6662"/>
    <w:rsid w:val="00DC6C14"/>
    <w:rsid w:val="00DC71EA"/>
    <w:rsid w:val="00DC769C"/>
    <w:rsid w:val="00DC7925"/>
    <w:rsid w:val="00DD0042"/>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4247"/>
    <w:rsid w:val="00DE4923"/>
    <w:rsid w:val="00DE4B91"/>
    <w:rsid w:val="00DE4BA8"/>
    <w:rsid w:val="00DE4C34"/>
    <w:rsid w:val="00DE55CF"/>
    <w:rsid w:val="00DE5968"/>
    <w:rsid w:val="00DE5A34"/>
    <w:rsid w:val="00DE5C16"/>
    <w:rsid w:val="00DE5F4A"/>
    <w:rsid w:val="00DE6CD2"/>
    <w:rsid w:val="00DE70CD"/>
    <w:rsid w:val="00DE7174"/>
    <w:rsid w:val="00DE7388"/>
    <w:rsid w:val="00DE74C9"/>
    <w:rsid w:val="00DE7555"/>
    <w:rsid w:val="00DE7A46"/>
    <w:rsid w:val="00DE7C76"/>
    <w:rsid w:val="00DE7F2E"/>
    <w:rsid w:val="00DF0151"/>
    <w:rsid w:val="00DF0334"/>
    <w:rsid w:val="00DF0341"/>
    <w:rsid w:val="00DF06B3"/>
    <w:rsid w:val="00DF094D"/>
    <w:rsid w:val="00DF12AE"/>
    <w:rsid w:val="00DF16A1"/>
    <w:rsid w:val="00DF174F"/>
    <w:rsid w:val="00DF1D55"/>
    <w:rsid w:val="00DF2665"/>
    <w:rsid w:val="00DF325C"/>
    <w:rsid w:val="00DF3405"/>
    <w:rsid w:val="00DF3973"/>
    <w:rsid w:val="00DF3992"/>
    <w:rsid w:val="00DF3D84"/>
    <w:rsid w:val="00DF428E"/>
    <w:rsid w:val="00DF4A91"/>
    <w:rsid w:val="00DF4E19"/>
    <w:rsid w:val="00DF4F8F"/>
    <w:rsid w:val="00DF5401"/>
    <w:rsid w:val="00DF5754"/>
    <w:rsid w:val="00DF5ACA"/>
    <w:rsid w:val="00DF629E"/>
    <w:rsid w:val="00DF6BA1"/>
    <w:rsid w:val="00DF6D35"/>
    <w:rsid w:val="00DF7016"/>
    <w:rsid w:val="00DF7064"/>
    <w:rsid w:val="00DF710A"/>
    <w:rsid w:val="00DF7308"/>
    <w:rsid w:val="00DF7618"/>
    <w:rsid w:val="00DF7C95"/>
    <w:rsid w:val="00DF7E02"/>
    <w:rsid w:val="00DF7F70"/>
    <w:rsid w:val="00E0022A"/>
    <w:rsid w:val="00E00369"/>
    <w:rsid w:val="00E0100A"/>
    <w:rsid w:val="00E013D8"/>
    <w:rsid w:val="00E0166A"/>
    <w:rsid w:val="00E0175E"/>
    <w:rsid w:val="00E0194C"/>
    <w:rsid w:val="00E01BA7"/>
    <w:rsid w:val="00E0208E"/>
    <w:rsid w:val="00E02273"/>
    <w:rsid w:val="00E02583"/>
    <w:rsid w:val="00E025E1"/>
    <w:rsid w:val="00E02AF2"/>
    <w:rsid w:val="00E03320"/>
    <w:rsid w:val="00E035EB"/>
    <w:rsid w:val="00E03F14"/>
    <w:rsid w:val="00E0445F"/>
    <w:rsid w:val="00E047B3"/>
    <w:rsid w:val="00E0546C"/>
    <w:rsid w:val="00E057A8"/>
    <w:rsid w:val="00E0625C"/>
    <w:rsid w:val="00E0637B"/>
    <w:rsid w:val="00E063DB"/>
    <w:rsid w:val="00E0654A"/>
    <w:rsid w:val="00E0678F"/>
    <w:rsid w:val="00E0700B"/>
    <w:rsid w:val="00E074E7"/>
    <w:rsid w:val="00E07EFB"/>
    <w:rsid w:val="00E07F58"/>
    <w:rsid w:val="00E07FB8"/>
    <w:rsid w:val="00E101CF"/>
    <w:rsid w:val="00E10264"/>
    <w:rsid w:val="00E104C1"/>
    <w:rsid w:val="00E108B6"/>
    <w:rsid w:val="00E10A83"/>
    <w:rsid w:val="00E1173D"/>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5FF0"/>
    <w:rsid w:val="00E16029"/>
    <w:rsid w:val="00E162EE"/>
    <w:rsid w:val="00E16937"/>
    <w:rsid w:val="00E1697B"/>
    <w:rsid w:val="00E174D6"/>
    <w:rsid w:val="00E175B9"/>
    <w:rsid w:val="00E17823"/>
    <w:rsid w:val="00E17B78"/>
    <w:rsid w:val="00E17FA0"/>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02F"/>
    <w:rsid w:val="00E30299"/>
    <w:rsid w:val="00E30896"/>
    <w:rsid w:val="00E30D2D"/>
    <w:rsid w:val="00E30EFE"/>
    <w:rsid w:val="00E31124"/>
    <w:rsid w:val="00E3140A"/>
    <w:rsid w:val="00E3141A"/>
    <w:rsid w:val="00E31576"/>
    <w:rsid w:val="00E3178E"/>
    <w:rsid w:val="00E31E84"/>
    <w:rsid w:val="00E31EA2"/>
    <w:rsid w:val="00E31F0B"/>
    <w:rsid w:val="00E3205A"/>
    <w:rsid w:val="00E3223A"/>
    <w:rsid w:val="00E3239E"/>
    <w:rsid w:val="00E32587"/>
    <w:rsid w:val="00E3275B"/>
    <w:rsid w:val="00E32EB2"/>
    <w:rsid w:val="00E33235"/>
    <w:rsid w:val="00E33882"/>
    <w:rsid w:val="00E33919"/>
    <w:rsid w:val="00E33B0D"/>
    <w:rsid w:val="00E33BB7"/>
    <w:rsid w:val="00E33C4C"/>
    <w:rsid w:val="00E33C68"/>
    <w:rsid w:val="00E34970"/>
    <w:rsid w:val="00E34A26"/>
    <w:rsid w:val="00E34A5F"/>
    <w:rsid w:val="00E34DCD"/>
    <w:rsid w:val="00E351A2"/>
    <w:rsid w:val="00E351E2"/>
    <w:rsid w:val="00E3536B"/>
    <w:rsid w:val="00E356E2"/>
    <w:rsid w:val="00E35C97"/>
    <w:rsid w:val="00E36FAB"/>
    <w:rsid w:val="00E3708D"/>
    <w:rsid w:val="00E37576"/>
    <w:rsid w:val="00E3794A"/>
    <w:rsid w:val="00E37CEB"/>
    <w:rsid w:val="00E37D03"/>
    <w:rsid w:val="00E37F5E"/>
    <w:rsid w:val="00E4015E"/>
    <w:rsid w:val="00E403FB"/>
    <w:rsid w:val="00E40612"/>
    <w:rsid w:val="00E40988"/>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7F4"/>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A9B"/>
    <w:rsid w:val="00E54D07"/>
    <w:rsid w:val="00E54E90"/>
    <w:rsid w:val="00E55182"/>
    <w:rsid w:val="00E55805"/>
    <w:rsid w:val="00E55937"/>
    <w:rsid w:val="00E55B69"/>
    <w:rsid w:val="00E562EF"/>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ABC"/>
    <w:rsid w:val="00E66E60"/>
    <w:rsid w:val="00E7021D"/>
    <w:rsid w:val="00E70924"/>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B4B"/>
    <w:rsid w:val="00E82CCF"/>
    <w:rsid w:val="00E833F4"/>
    <w:rsid w:val="00E83858"/>
    <w:rsid w:val="00E83E4A"/>
    <w:rsid w:val="00E83E9D"/>
    <w:rsid w:val="00E843B2"/>
    <w:rsid w:val="00E84ABE"/>
    <w:rsid w:val="00E84ACD"/>
    <w:rsid w:val="00E853C9"/>
    <w:rsid w:val="00E85656"/>
    <w:rsid w:val="00E85E19"/>
    <w:rsid w:val="00E86035"/>
    <w:rsid w:val="00E86240"/>
    <w:rsid w:val="00E86A36"/>
    <w:rsid w:val="00E86CC0"/>
    <w:rsid w:val="00E86E10"/>
    <w:rsid w:val="00E86F45"/>
    <w:rsid w:val="00E8700B"/>
    <w:rsid w:val="00E8716C"/>
    <w:rsid w:val="00E874A9"/>
    <w:rsid w:val="00E87643"/>
    <w:rsid w:val="00E87C85"/>
    <w:rsid w:val="00E87CBC"/>
    <w:rsid w:val="00E87D63"/>
    <w:rsid w:val="00E87FD4"/>
    <w:rsid w:val="00E90072"/>
    <w:rsid w:val="00E904F7"/>
    <w:rsid w:val="00E9051D"/>
    <w:rsid w:val="00E90748"/>
    <w:rsid w:val="00E908E2"/>
    <w:rsid w:val="00E909D7"/>
    <w:rsid w:val="00E910FD"/>
    <w:rsid w:val="00E91267"/>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B47"/>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EE6"/>
    <w:rsid w:val="00EB3F12"/>
    <w:rsid w:val="00EB3F39"/>
    <w:rsid w:val="00EB4D0D"/>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311"/>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110"/>
    <w:rsid w:val="00ED1BD1"/>
    <w:rsid w:val="00ED1DE5"/>
    <w:rsid w:val="00ED1E6F"/>
    <w:rsid w:val="00ED240E"/>
    <w:rsid w:val="00ED2455"/>
    <w:rsid w:val="00ED25C6"/>
    <w:rsid w:val="00ED2A1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F24"/>
    <w:rsid w:val="00ED7FDA"/>
    <w:rsid w:val="00EE020C"/>
    <w:rsid w:val="00EE03C7"/>
    <w:rsid w:val="00EE0553"/>
    <w:rsid w:val="00EE06DD"/>
    <w:rsid w:val="00EE084C"/>
    <w:rsid w:val="00EE08B5"/>
    <w:rsid w:val="00EE08C1"/>
    <w:rsid w:val="00EE12C0"/>
    <w:rsid w:val="00EE12EF"/>
    <w:rsid w:val="00EE1387"/>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717A"/>
    <w:rsid w:val="00EF03B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701"/>
    <w:rsid w:val="00F009E8"/>
    <w:rsid w:val="00F0120B"/>
    <w:rsid w:val="00F01A07"/>
    <w:rsid w:val="00F01A68"/>
    <w:rsid w:val="00F01C5B"/>
    <w:rsid w:val="00F01E62"/>
    <w:rsid w:val="00F0214D"/>
    <w:rsid w:val="00F0229C"/>
    <w:rsid w:val="00F027C0"/>
    <w:rsid w:val="00F029BE"/>
    <w:rsid w:val="00F02E63"/>
    <w:rsid w:val="00F03700"/>
    <w:rsid w:val="00F037C4"/>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4D8B"/>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200F3"/>
    <w:rsid w:val="00F20659"/>
    <w:rsid w:val="00F2066F"/>
    <w:rsid w:val="00F206BE"/>
    <w:rsid w:val="00F206C2"/>
    <w:rsid w:val="00F2103B"/>
    <w:rsid w:val="00F211C2"/>
    <w:rsid w:val="00F217DC"/>
    <w:rsid w:val="00F21B38"/>
    <w:rsid w:val="00F21D35"/>
    <w:rsid w:val="00F222F9"/>
    <w:rsid w:val="00F22754"/>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2FED"/>
    <w:rsid w:val="00F33257"/>
    <w:rsid w:val="00F3336A"/>
    <w:rsid w:val="00F334EE"/>
    <w:rsid w:val="00F33512"/>
    <w:rsid w:val="00F33A81"/>
    <w:rsid w:val="00F33B16"/>
    <w:rsid w:val="00F34269"/>
    <w:rsid w:val="00F34485"/>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9D"/>
    <w:rsid w:val="00F368F2"/>
    <w:rsid w:val="00F36A5D"/>
    <w:rsid w:val="00F36AFA"/>
    <w:rsid w:val="00F36C28"/>
    <w:rsid w:val="00F3703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3E6"/>
    <w:rsid w:val="00F46978"/>
    <w:rsid w:val="00F470C2"/>
    <w:rsid w:val="00F500DD"/>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B35"/>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2E8D"/>
    <w:rsid w:val="00F637DC"/>
    <w:rsid w:val="00F639E3"/>
    <w:rsid w:val="00F63E85"/>
    <w:rsid w:val="00F6437E"/>
    <w:rsid w:val="00F64588"/>
    <w:rsid w:val="00F64AC6"/>
    <w:rsid w:val="00F64F38"/>
    <w:rsid w:val="00F65045"/>
    <w:rsid w:val="00F658C7"/>
    <w:rsid w:val="00F6642D"/>
    <w:rsid w:val="00F6664E"/>
    <w:rsid w:val="00F6669C"/>
    <w:rsid w:val="00F6679F"/>
    <w:rsid w:val="00F66BD5"/>
    <w:rsid w:val="00F66CA3"/>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1C13"/>
    <w:rsid w:val="00F820BB"/>
    <w:rsid w:val="00F8216C"/>
    <w:rsid w:val="00F8248F"/>
    <w:rsid w:val="00F828CA"/>
    <w:rsid w:val="00F828D5"/>
    <w:rsid w:val="00F82DA9"/>
    <w:rsid w:val="00F82F59"/>
    <w:rsid w:val="00F830B5"/>
    <w:rsid w:val="00F831F9"/>
    <w:rsid w:val="00F83B65"/>
    <w:rsid w:val="00F83C09"/>
    <w:rsid w:val="00F84145"/>
    <w:rsid w:val="00F84363"/>
    <w:rsid w:val="00F843E1"/>
    <w:rsid w:val="00F84676"/>
    <w:rsid w:val="00F8491B"/>
    <w:rsid w:val="00F8497A"/>
    <w:rsid w:val="00F849A4"/>
    <w:rsid w:val="00F85155"/>
    <w:rsid w:val="00F8528E"/>
    <w:rsid w:val="00F856ED"/>
    <w:rsid w:val="00F85DAB"/>
    <w:rsid w:val="00F860AB"/>
    <w:rsid w:val="00F861C7"/>
    <w:rsid w:val="00F864F1"/>
    <w:rsid w:val="00F86AE4"/>
    <w:rsid w:val="00F86D67"/>
    <w:rsid w:val="00F870E9"/>
    <w:rsid w:val="00F87424"/>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619F"/>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2D2"/>
    <w:rsid w:val="00FB2878"/>
    <w:rsid w:val="00FB3150"/>
    <w:rsid w:val="00FB3194"/>
    <w:rsid w:val="00FB32CE"/>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BF"/>
    <w:rsid w:val="00FC36C0"/>
    <w:rsid w:val="00FC3790"/>
    <w:rsid w:val="00FC3B44"/>
    <w:rsid w:val="00FC3BC2"/>
    <w:rsid w:val="00FC3D32"/>
    <w:rsid w:val="00FC3DB7"/>
    <w:rsid w:val="00FC3E65"/>
    <w:rsid w:val="00FC3F39"/>
    <w:rsid w:val="00FC3F52"/>
    <w:rsid w:val="00FC4601"/>
    <w:rsid w:val="00FC485A"/>
    <w:rsid w:val="00FC4A73"/>
    <w:rsid w:val="00FC4CBE"/>
    <w:rsid w:val="00FC5266"/>
    <w:rsid w:val="00FC5621"/>
    <w:rsid w:val="00FC5910"/>
    <w:rsid w:val="00FC5BCC"/>
    <w:rsid w:val="00FC6111"/>
    <w:rsid w:val="00FC69DE"/>
    <w:rsid w:val="00FC6DDA"/>
    <w:rsid w:val="00FC6F09"/>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7042"/>
    <w:rsid w:val="00FD722E"/>
    <w:rsid w:val="00FD7713"/>
    <w:rsid w:val="00FD77D1"/>
    <w:rsid w:val="00FD7ADA"/>
    <w:rsid w:val="00FD7D14"/>
    <w:rsid w:val="00FD7FA1"/>
    <w:rsid w:val="00FE03F7"/>
    <w:rsid w:val="00FE03F9"/>
    <w:rsid w:val="00FE0A09"/>
    <w:rsid w:val="00FE0FE4"/>
    <w:rsid w:val="00FE144B"/>
    <w:rsid w:val="00FE1478"/>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429"/>
    <w:rsid w:val="00FF06A4"/>
    <w:rsid w:val="00FF0C87"/>
    <w:rsid w:val="00FF0E16"/>
    <w:rsid w:val="00FF0F32"/>
    <w:rsid w:val="00FF1076"/>
    <w:rsid w:val="00FF160E"/>
    <w:rsid w:val="00FF198F"/>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176"/>
    <w:rsid w:val="00FF429F"/>
    <w:rsid w:val="00FF42E4"/>
    <w:rsid w:val="00FF4FC6"/>
    <w:rsid w:val="00FF5265"/>
    <w:rsid w:val="00FF53A0"/>
    <w:rsid w:val="00FF5A76"/>
    <w:rsid w:val="00FF6281"/>
    <w:rsid w:val="00FF66D2"/>
    <w:rsid w:val="00FF6978"/>
    <w:rsid w:val="00FF6A5B"/>
    <w:rsid w:val="00FF7073"/>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26"/>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EDD48-7C21-433A-8A9E-C66AE99E6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25</Pages>
  <Words>13364</Words>
  <Characters>73502</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86693</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115</cp:revision>
  <cp:lastPrinted>2019-07-12T19:14:00Z</cp:lastPrinted>
  <dcterms:created xsi:type="dcterms:W3CDTF">2019-08-07T21:32:00Z</dcterms:created>
  <dcterms:modified xsi:type="dcterms:W3CDTF">2019-08-12T18:52:00Z</dcterms:modified>
</cp:coreProperties>
</file>