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CB9A374" w14:textId="77777777" w:rsidR="00AB3BB4" w:rsidRPr="00660BC7" w:rsidRDefault="00AB3BB4" w:rsidP="00AB3BB4">
      <w:pPr>
        <w:jc w:val="both"/>
        <w:rPr>
          <w:rFonts w:ascii="Abadi" w:hAnsi="Abadi"/>
          <w:b/>
          <w:sz w:val="21"/>
          <w:szCs w:val="21"/>
        </w:rPr>
      </w:pPr>
    </w:p>
    <w:p w14:paraId="44744982" w14:textId="77777777" w:rsidR="002463F1" w:rsidRPr="00660BC7" w:rsidRDefault="002463F1" w:rsidP="00876BFF">
      <w:pPr>
        <w:ind w:left="720"/>
        <w:jc w:val="both"/>
        <w:rPr>
          <w:rFonts w:ascii="Abadi" w:hAnsi="Abadi"/>
          <w:b/>
          <w:sz w:val="21"/>
          <w:szCs w:val="21"/>
        </w:rPr>
        <w:sectPr w:rsidR="002463F1" w:rsidRPr="00660BC7"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6C5EB7E5" w:rsidR="0024733C" w:rsidRPr="00660BC7" w:rsidRDefault="00BC40F9" w:rsidP="00876BFF">
      <w:pPr>
        <w:ind w:firstLine="709"/>
        <w:jc w:val="both"/>
        <w:rPr>
          <w:rFonts w:ascii="Abadi" w:hAnsi="Abadi"/>
          <w:b/>
          <w:sz w:val="21"/>
          <w:szCs w:val="21"/>
        </w:rPr>
      </w:pPr>
      <w:bookmarkStart w:id="0" w:name="_Hlk532918255"/>
      <w:r w:rsidRPr="00660BC7">
        <w:rPr>
          <w:rFonts w:ascii="Abadi" w:hAnsi="Abadi"/>
          <w:b/>
          <w:sz w:val="21"/>
          <w:szCs w:val="21"/>
        </w:rPr>
        <w:t xml:space="preserve">PODER LEGISLATIVO. SEXAGÉSIMA CUARTA LEGISLATURA DEL CONGRESO </w:t>
      </w:r>
      <w:r w:rsidR="00272068" w:rsidRPr="00660BC7">
        <w:rPr>
          <w:rFonts w:ascii="Abadi" w:hAnsi="Abadi"/>
          <w:b/>
          <w:sz w:val="21"/>
          <w:szCs w:val="21"/>
        </w:rPr>
        <w:t xml:space="preserve">DEL ESTADO DE GUANAJUATO. SESIÓN </w:t>
      </w:r>
      <w:r w:rsidR="00090424" w:rsidRPr="00660BC7">
        <w:rPr>
          <w:rFonts w:ascii="Abadi" w:hAnsi="Abadi"/>
          <w:b/>
          <w:sz w:val="21"/>
          <w:szCs w:val="21"/>
        </w:rPr>
        <w:t>ORDINARIA</w:t>
      </w:r>
      <w:r w:rsidR="00272068" w:rsidRPr="00660BC7">
        <w:rPr>
          <w:rFonts w:ascii="Abadi" w:hAnsi="Abadi"/>
          <w:b/>
          <w:sz w:val="21"/>
          <w:szCs w:val="21"/>
        </w:rPr>
        <w:t xml:space="preserve">. </w:t>
      </w:r>
      <w:r w:rsidR="00090424" w:rsidRPr="00660BC7">
        <w:rPr>
          <w:rFonts w:ascii="Abadi" w:hAnsi="Abadi"/>
          <w:b/>
          <w:sz w:val="21"/>
          <w:szCs w:val="21"/>
        </w:rPr>
        <w:t>SEGUNDO</w:t>
      </w:r>
      <w:r w:rsidR="00272068" w:rsidRPr="00660BC7">
        <w:rPr>
          <w:rFonts w:ascii="Abadi" w:hAnsi="Abadi"/>
          <w:b/>
          <w:sz w:val="21"/>
          <w:szCs w:val="21"/>
        </w:rPr>
        <w:t xml:space="preserve"> AÑO DE EJERCICIO CONSTITUCIONAL. </w:t>
      </w:r>
      <w:r w:rsidR="00090424" w:rsidRPr="00660BC7">
        <w:rPr>
          <w:rFonts w:ascii="Abadi" w:hAnsi="Abadi"/>
          <w:b/>
          <w:sz w:val="21"/>
          <w:szCs w:val="21"/>
        </w:rPr>
        <w:t>PRIMER</w:t>
      </w:r>
      <w:r w:rsidR="00272068" w:rsidRPr="00660BC7">
        <w:rPr>
          <w:rFonts w:ascii="Abadi" w:hAnsi="Abadi"/>
          <w:b/>
          <w:sz w:val="21"/>
          <w:szCs w:val="21"/>
        </w:rPr>
        <w:t xml:space="preserve"> PERIODO ORDINARIO. </w:t>
      </w:r>
      <w:r w:rsidR="009D2975" w:rsidRPr="00660BC7">
        <w:rPr>
          <w:rFonts w:ascii="Abadi" w:hAnsi="Abadi"/>
          <w:b/>
          <w:sz w:val="21"/>
          <w:szCs w:val="21"/>
        </w:rPr>
        <w:t>14</w:t>
      </w:r>
      <w:r w:rsidR="00957FD7" w:rsidRPr="00660BC7">
        <w:rPr>
          <w:rFonts w:ascii="Abadi" w:hAnsi="Abadi"/>
          <w:b/>
          <w:sz w:val="21"/>
          <w:szCs w:val="21"/>
        </w:rPr>
        <w:t xml:space="preserve"> DE NOVIEMBRE</w:t>
      </w:r>
      <w:r w:rsidR="00137F72" w:rsidRPr="00660BC7">
        <w:rPr>
          <w:rFonts w:ascii="Abadi" w:hAnsi="Abadi"/>
          <w:b/>
          <w:sz w:val="21"/>
          <w:szCs w:val="21"/>
        </w:rPr>
        <w:t xml:space="preserve"> </w:t>
      </w:r>
      <w:r w:rsidR="00B3055E" w:rsidRPr="00660BC7">
        <w:rPr>
          <w:rFonts w:ascii="Abadi" w:hAnsi="Abadi"/>
          <w:b/>
          <w:sz w:val="21"/>
          <w:szCs w:val="21"/>
        </w:rPr>
        <w:t>DE 2019</w:t>
      </w:r>
      <w:r w:rsidR="00F671D0" w:rsidRPr="00660BC7">
        <w:rPr>
          <w:rFonts w:ascii="Abadi" w:hAnsi="Abadi"/>
          <w:b/>
          <w:sz w:val="21"/>
          <w:szCs w:val="21"/>
        </w:rPr>
        <w:t xml:space="preserve">.  </w:t>
      </w:r>
      <w:r w:rsidR="0024733C" w:rsidRPr="00660BC7">
        <w:rPr>
          <w:rFonts w:ascii="Abadi" w:hAnsi="Abadi"/>
          <w:b/>
          <w:sz w:val="16"/>
          <w:szCs w:val="16"/>
        </w:rPr>
        <w:t>[</w:t>
      </w:r>
      <w:r w:rsidR="0024733C" w:rsidRPr="00660BC7">
        <w:rPr>
          <w:rFonts w:ascii="Abadi" w:hAnsi="Abadi"/>
          <w:b/>
          <w:sz w:val="16"/>
          <w:szCs w:val="16"/>
        </w:rPr>
        <w:footnoteReference w:id="1"/>
      </w:r>
      <w:r w:rsidR="0024733C" w:rsidRPr="00660BC7">
        <w:rPr>
          <w:rFonts w:ascii="Abadi" w:hAnsi="Abadi"/>
          <w:b/>
          <w:sz w:val="16"/>
          <w:szCs w:val="16"/>
        </w:rPr>
        <w:t>]</w:t>
      </w:r>
    </w:p>
    <w:p w14:paraId="52B812AC" w14:textId="77777777" w:rsidR="0024733C" w:rsidRPr="00660BC7" w:rsidRDefault="0024733C" w:rsidP="00876BFF">
      <w:pPr>
        <w:jc w:val="both"/>
        <w:rPr>
          <w:rFonts w:ascii="Abadi" w:hAnsi="Abadi"/>
          <w:b/>
          <w:sz w:val="21"/>
          <w:szCs w:val="21"/>
        </w:rPr>
      </w:pPr>
    </w:p>
    <w:p w14:paraId="7AB1290C" w14:textId="77777777" w:rsidR="0024733C" w:rsidRPr="00660BC7" w:rsidRDefault="00416BF4" w:rsidP="00876BFF">
      <w:pPr>
        <w:jc w:val="center"/>
        <w:rPr>
          <w:rFonts w:ascii="Abadi" w:hAnsi="Abadi"/>
          <w:b/>
          <w:sz w:val="21"/>
          <w:szCs w:val="21"/>
        </w:rPr>
      </w:pPr>
      <w:r w:rsidRPr="00660BC7">
        <w:rPr>
          <w:rFonts w:ascii="Abadi" w:hAnsi="Abadi"/>
          <w:b/>
          <w:sz w:val="21"/>
          <w:szCs w:val="21"/>
        </w:rPr>
        <w:t>ORDEN DEL DÍA</w:t>
      </w:r>
    </w:p>
    <w:p w14:paraId="7980A605" w14:textId="77777777" w:rsidR="0024733C" w:rsidRPr="00660BC7" w:rsidRDefault="0024733C" w:rsidP="00876BFF">
      <w:pPr>
        <w:jc w:val="both"/>
        <w:rPr>
          <w:rFonts w:ascii="Abadi" w:hAnsi="Abadi"/>
          <w:b/>
          <w:sz w:val="21"/>
          <w:szCs w:val="21"/>
        </w:rPr>
      </w:pPr>
    </w:p>
    <w:p w14:paraId="1141E0DF" w14:textId="64ABA88D" w:rsidR="008A0516" w:rsidRPr="00660BC7" w:rsidRDefault="008A0516" w:rsidP="003A77E7">
      <w:pPr>
        <w:numPr>
          <w:ilvl w:val="0"/>
          <w:numId w:val="6"/>
        </w:numPr>
        <w:tabs>
          <w:tab w:val="right" w:pos="4059"/>
        </w:tabs>
        <w:ind w:right="639"/>
        <w:jc w:val="both"/>
        <w:rPr>
          <w:rFonts w:ascii="Abadi" w:hAnsi="Abadi"/>
          <w:b/>
          <w:bCs/>
          <w:iCs/>
          <w:sz w:val="21"/>
          <w:szCs w:val="21"/>
        </w:rPr>
      </w:pPr>
      <w:bookmarkStart w:id="1" w:name="_Hlk535838905"/>
      <w:r w:rsidRPr="00660BC7">
        <w:rPr>
          <w:rFonts w:ascii="Abadi" w:hAnsi="Abadi"/>
          <w:b/>
          <w:bCs/>
          <w:iCs/>
          <w:sz w:val="21"/>
          <w:szCs w:val="21"/>
        </w:rPr>
        <w:t>Lista de asistencia y comprobación del quórum.</w:t>
      </w:r>
      <w:r w:rsidRPr="00660BC7">
        <w:rPr>
          <w:rFonts w:ascii="Abadi" w:hAnsi="Abadi"/>
          <w:b/>
          <w:bCs/>
          <w:iCs/>
          <w:sz w:val="21"/>
          <w:szCs w:val="21"/>
        </w:rPr>
        <w:tab/>
      </w:r>
      <w:r w:rsidR="00985FE4" w:rsidRPr="00660BC7">
        <w:rPr>
          <w:rFonts w:ascii="Abadi" w:hAnsi="Abadi"/>
          <w:b/>
          <w:bCs/>
          <w:iCs/>
          <w:sz w:val="21"/>
          <w:szCs w:val="21"/>
        </w:rPr>
        <w:t>4</w:t>
      </w:r>
    </w:p>
    <w:p w14:paraId="2319CB53" w14:textId="77777777" w:rsidR="008A0516" w:rsidRPr="00660BC7" w:rsidRDefault="008A0516" w:rsidP="008A0516">
      <w:pPr>
        <w:tabs>
          <w:tab w:val="right" w:pos="4059"/>
        </w:tabs>
        <w:ind w:right="639"/>
        <w:jc w:val="both"/>
        <w:rPr>
          <w:rFonts w:ascii="Abadi" w:hAnsi="Abadi"/>
          <w:b/>
          <w:bCs/>
          <w:iCs/>
          <w:sz w:val="21"/>
          <w:szCs w:val="21"/>
        </w:rPr>
      </w:pPr>
    </w:p>
    <w:p w14:paraId="648AB611" w14:textId="4F878C46" w:rsidR="004F3DC1" w:rsidRPr="00660BC7" w:rsidRDefault="004F3DC1" w:rsidP="004F3DC1">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Lectura y, en su caso, </w:t>
      </w:r>
      <w:r w:rsidRPr="00660BC7">
        <w:rPr>
          <w:rFonts w:ascii="Abadi" w:hAnsi="Abadi"/>
          <w:b/>
          <w:bCs/>
          <w:iCs/>
          <w:sz w:val="21"/>
          <w:szCs w:val="21"/>
        </w:rPr>
        <w:t>aprobación</w:t>
      </w:r>
      <w:r w:rsidRPr="00660BC7">
        <w:rPr>
          <w:rFonts w:ascii="Abadi" w:hAnsi="Abadi"/>
          <w:b/>
          <w:sz w:val="21"/>
          <w:szCs w:val="21"/>
        </w:rPr>
        <w:t xml:space="preserve"> del </w:t>
      </w:r>
      <w:r w:rsidRPr="00660BC7">
        <w:rPr>
          <w:rFonts w:ascii="Abadi" w:hAnsi="Abadi"/>
          <w:b/>
          <w:bCs/>
          <w:iCs/>
          <w:sz w:val="21"/>
          <w:szCs w:val="21"/>
        </w:rPr>
        <w:t>orden</w:t>
      </w:r>
      <w:r w:rsidRPr="00660BC7">
        <w:rPr>
          <w:rFonts w:ascii="Abadi" w:hAnsi="Abadi"/>
          <w:b/>
          <w:sz w:val="21"/>
          <w:szCs w:val="21"/>
        </w:rPr>
        <w:t xml:space="preserve"> del día.</w:t>
      </w:r>
      <w:r w:rsidR="00220B00" w:rsidRPr="00660BC7">
        <w:rPr>
          <w:rFonts w:ascii="Abadi" w:hAnsi="Abadi"/>
          <w:b/>
          <w:sz w:val="21"/>
          <w:szCs w:val="21"/>
        </w:rPr>
        <w:tab/>
      </w:r>
      <w:r w:rsidR="00985FE4" w:rsidRPr="00660BC7">
        <w:rPr>
          <w:rFonts w:ascii="Abadi" w:hAnsi="Abadi"/>
          <w:b/>
          <w:sz w:val="21"/>
          <w:szCs w:val="21"/>
        </w:rPr>
        <w:t>4</w:t>
      </w:r>
    </w:p>
    <w:p w14:paraId="24FA5175" w14:textId="77777777" w:rsidR="00E54302" w:rsidRPr="00660BC7" w:rsidRDefault="00E54302" w:rsidP="00E54302">
      <w:pPr>
        <w:pStyle w:val="Prrafodelista"/>
        <w:rPr>
          <w:rFonts w:ascii="Abadi" w:hAnsi="Abadi"/>
          <w:b/>
          <w:sz w:val="21"/>
          <w:szCs w:val="21"/>
        </w:rPr>
      </w:pPr>
    </w:p>
    <w:p w14:paraId="3B7C665C" w14:textId="4B895FB1"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Lectura y, en su caso, aprobación del acta de la sesión </w:t>
      </w:r>
      <w:r w:rsidRPr="00660BC7">
        <w:rPr>
          <w:rFonts w:ascii="Abadi" w:hAnsi="Abadi"/>
          <w:b/>
          <w:bCs/>
          <w:iCs/>
          <w:sz w:val="21"/>
          <w:szCs w:val="21"/>
        </w:rPr>
        <w:t>ordinaria</w:t>
      </w:r>
      <w:r w:rsidRPr="00660BC7">
        <w:rPr>
          <w:rFonts w:ascii="Abadi" w:hAnsi="Abadi"/>
          <w:b/>
          <w:sz w:val="21"/>
          <w:szCs w:val="21"/>
        </w:rPr>
        <w:t xml:space="preserve"> celebrada el 7 de noviembre del año en curso.</w:t>
      </w:r>
      <w:r w:rsidR="00985FE4" w:rsidRPr="00660BC7">
        <w:rPr>
          <w:rFonts w:ascii="Abadi" w:hAnsi="Abadi"/>
          <w:b/>
          <w:sz w:val="21"/>
          <w:szCs w:val="21"/>
        </w:rPr>
        <w:tab/>
      </w:r>
      <w:r w:rsidR="004F0C25" w:rsidRPr="00660BC7">
        <w:rPr>
          <w:rFonts w:ascii="Abadi" w:hAnsi="Abadi"/>
          <w:b/>
          <w:sz w:val="21"/>
          <w:szCs w:val="21"/>
        </w:rPr>
        <w:t>7</w:t>
      </w:r>
    </w:p>
    <w:p w14:paraId="2E6FA5F3" w14:textId="77777777" w:rsidR="00E54302" w:rsidRPr="00660BC7" w:rsidRDefault="00E54302" w:rsidP="00A04434">
      <w:pPr>
        <w:rPr>
          <w:b/>
        </w:rPr>
      </w:pPr>
    </w:p>
    <w:p w14:paraId="0C3E1C8B" w14:textId="6C6504D3"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Dar cuenta con las </w:t>
      </w:r>
      <w:r w:rsidRPr="00660BC7">
        <w:rPr>
          <w:rFonts w:ascii="Abadi" w:hAnsi="Abadi"/>
          <w:b/>
          <w:bCs/>
          <w:iCs/>
          <w:sz w:val="21"/>
          <w:szCs w:val="21"/>
        </w:rPr>
        <w:t>comunicaciones</w:t>
      </w:r>
      <w:r w:rsidRPr="00660BC7">
        <w:rPr>
          <w:rFonts w:ascii="Abadi" w:hAnsi="Abadi"/>
          <w:b/>
          <w:sz w:val="21"/>
          <w:szCs w:val="21"/>
        </w:rPr>
        <w:t xml:space="preserve"> y correspondencia recibidas.</w:t>
      </w:r>
      <w:r w:rsidR="00411725" w:rsidRPr="00660BC7">
        <w:rPr>
          <w:rFonts w:ascii="Abadi" w:hAnsi="Abadi"/>
          <w:b/>
          <w:sz w:val="21"/>
          <w:szCs w:val="21"/>
        </w:rPr>
        <w:tab/>
        <w:t>1</w:t>
      </w:r>
      <w:r w:rsidR="004F0C25" w:rsidRPr="00660BC7">
        <w:rPr>
          <w:rFonts w:ascii="Abadi" w:hAnsi="Abadi"/>
          <w:b/>
          <w:sz w:val="21"/>
          <w:szCs w:val="21"/>
        </w:rPr>
        <w:t>3</w:t>
      </w:r>
    </w:p>
    <w:p w14:paraId="45D9BBFD" w14:textId="77777777" w:rsidR="00E54302" w:rsidRPr="00660BC7" w:rsidRDefault="00E54302" w:rsidP="00A04434">
      <w:pPr>
        <w:rPr>
          <w:b/>
        </w:rPr>
      </w:pPr>
    </w:p>
    <w:p w14:paraId="4D0DBB4A" w14:textId="697B505A"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 iniciativa de Ley de Consulta a los Pueblos y Comunidades </w:t>
      </w:r>
      <w:r w:rsidRPr="00660BC7">
        <w:rPr>
          <w:rFonts w:ascii="Abadi" w:hAnsi="Abadi"/>
          <w:b/>
          <w:bCs/>
          <w:iCs/>
          <w:sz w:val="21"/>
          <w:szCs w:val="21"/>
        </w:rPr>
        <w:t>Indígenas</w:t>
      </w:r>
      <w:r w:rsidRPr="00660BC7">
        <w:rPr>
          <w:rFonts w:ascii="Abadi" w:hAnsi="Abadi"/>
          <w:b/>
          <w:sz w:val="21"/>
          <w:szCs w:val="21"/>
        </w:rPr>
        <w:t xml:space="preserve"> del Estado de Guanajuato, formulada por la diputada Ma Carmen Vaca González integrante del Grupo Parlamentario del Partido Morena.</w:t>
      </w:r>
      <w:r w:rsidR="00781AE7" w:rsidRPr="00660BC7">
        <w:rPr>
          <w:rFonts w:ascii="Abadi" w:hAnsi="Abadi"/>
          <w:b/>
          <w:sz w:val="21"/>
          <w:szCs w:val="21"/>
        </w:rPr>
        <w:tab/>
        <w:t>1</w:t>
      </w:r>
      <w:r w:rsidR="006063A2" w:rsidRPr="00660BC7">
        <w:rPr>
          <w:rFonts w:ascii="Abadi" w:hAnsi="Abadi"/>
          <w:b/>
          <w:sz w:val="21"/>
          <w:szCs w:val="21"/>
        </w:rPr>
        <w:t>6</w:t>
      </w:r>
      <w:r w:rsidR="00781AE7" w:rsidRPr="00660BC7">
        <w:rPr>
          <w:rFonts w:ascii="Abadi" w:hAnsi="Abadi"/>
          <w:b/>
          <w:sz w:val="21"/>
          <w:szCs w:val="21"/>
        </w:rPr>
        <w:tab/>
      </w:r>
    </w:p>
    <w:p w14:paraId="22D6F2AE" w14:textId="77777777" w:rsidR="00E54302" w:rsidRPr="00660BC7" w:rsidRDefault="00E54302" w:rsidP="00A04434">
      <w:pPr>
        <w:rPr>
          <w:b/>
        </w:rPr>
      </w:pPr>
    </w:p>
    <w:p w14:paraId="2B28CD29" w14:textId="42AE493D"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 iniciativa a efecto de adicionar un </w:t>
      </w:r>
      <w:r w:rsidRPr="00660BC7">
        <w:rPr>
          <w:rFonts w:ascii="Abadi" w:hAnsi="Abadi"/>
          <w:b/>
          <w:sz w:val="21"/>
          <w:szCs w:val="21"/>
        </w:rPr>
        <w:t xml:space="preserve">segundo párrafo al artículo 356-A del Código Civil para el Estado de Guanajuato, suscrita por la diputada Claudia Silva Campos </w:t>
      </w:r>
      <w:r w:rsidRPr="00660BC7">
        <w:rPr>
          <w:rFonts w:ascii="Abadi" w:hAnsi="Abadi"/>
          <w:b/>
          <w:bCs/>
          <w:iCs/>
          <w:sz w:val="21"/>
          <w:szCs w:val="21"/>
        </w:rPr>
        <w:t>integrante</w:t>
      </w:r>
      <w:r w:rsidRPr="00660BC7">
        <w:rPr>
          <w:rFonts w:ascii="Abadi" w:hAnsi="Abadi"/>
          <w:b/>
          <w:sz w:val="21"/>
          <w:szCs w:val="21"/>
        </w:rPr>
        <w:t xml:space="preserve"> del Grupo </w:t>
      </w:r>
      <w:bookmarkStart w:id="2" w:name="_GoBack"/>
      <w:r w:rsidRPr="00660BC7">
        <w:rPr>
          <w:rFonts w:ascii="Abadi" w:hAnsi="Abadi"/>
          <w:b/>
          <w:sz w:val="21"/>
          <w:szCs w:val="21"/>
        </w:rPr>
        <w:t xml:space="preserve">Parlamentario del Partido de </w:t>
      </w:r>
      <w:bookmarkEnd w:id="2"/>
      <w:r w:rsidRPr="00660BC7">
        <w:rPr>
          <w:rFonts w:ascii="Abadi" w:hAnsi="Abadi"/>
          <w:b/>
          <w:sz w:val="21"/>
          <w:szCs w:val="21"/>
        </w:rPr>
        <w:t>la Revolución Democrática.</w:t>
      </w:r>
      <w:r w:rsidR="00101089" w:rsidRPr="00660BC7">
        <w:rPr>
          <w:rFonts w:ascii="Abadi" w:hAnsi="Abadi"/>
          <w:b/>
          <w:sz w:val="21"/>
          <w:szCs w:val="21"/>
        </w:rPr>
        <w:tab/>
        <w:t>2</w:t>
      </w:r>
      <w:r w:rsidR="004F0C25" w:rsidRPr="00660BC7">
        <w:rPr>
          <w:rFonts w:ascii="Abadi" w:hAnsi="Abadi"/>
          <w:b/>
          <w:sz w:val="21"/>
          <w:szCs w:val="21"/>
        </w:rPr>
        <w:t>6</w:t>
      </w:r>
    </w:p>
    <w:p w14:paraId="57537077" w14:textId="77777777" w:rsidR="00E54302" w:rsidRPr="00660BC7" w:rsidRDefault="00E54302" w:rsidP="00A04434">
      <w:pPr>
        <w:rPr>
          <w:b/>
        </w:rPr>
      </w:pPr>
    </w:p>
    <w:p w14:paraId="370E6584" w14:textId="7BE5B4BF"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Presentación de la iniciativa mediante la cual se adiciona un artículo 187-e recorriéndose los subsecuentes al Capítulo VI del Título Tercero de los Delitos contra la Libertad Sexual al Código Penal del Estado de Guanajuato, formulada por el diputado Isidoro Bazaldúa Lugo del Grupo Parlamentario del Partido de la Revolución Democrática.</w:t>
      </w:r>
      <w:r w:rsidR="00D6796E" w:rsidRPr="00660BC7">
        <w:rPr>
          <w:rFonts w:ascii="Abadi" w:hAnsi="Abadi"/>
          <w:b/>
          <w:sz w:val="21"/>
          <w:szCs w:val="21"/>
        </w:rPr>
        <w:tab/>
      </w:r>
      <w:r w:rsidR="00D2497F" w:rsidRPr="00660BC7">
        <w:rPr>
          <w:rFonts w:ascii="Abadi" w:hAnsi="Abadi"/>
          <w:b/>
          <w:sz w:val="21"/>
          <w:szCs w:val="21"/>
        </w:rPr>
        <w:t>2</w:t>
      </w:r>
      <w:r w:rsidR="00BD319A" w:rsidRPr="00660BC7">
        <w:rPr>
          <w:rFonts w:ascii="Abadi" w:hAnsi="Abadi"/>
          <w:b/>
          <w:sz w:val="21"/>
          <w:szCs w:val="21"/>
        </w:rPr>
        <w:t>8</w:t>
      </w:r>
    </w:p>
    <w:p w14:paraId="3E593C17" w14:textId="77777777" w:rsidR="00E54302" w:rsidRPr="00660BC7" w:rsidRDefault="00E54302" w:rsidP="00A04434">
      <w:pPr>
        <w:rPr>
          <w:b/>
        </w:rPr>
      </w:pPr>
    </w:p>
    <w:p w14:paraId="00630E9C" w14:textId="65D99660"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 iniciativa a efecto de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 suscrita por el diputado Juan </w:t>
      </w:r>
      <w:r w:rsidR="00683FFC" w:rsidRPr="00660BC7">
        <w:rPr>
          <w:rFonts w:ascii="Abadi" w:hAnsi="Abadi"/>
          <w:b/>
          <w:sz w:val="21"/>
          <w:szCs w:val="21"/>
        </w:rPr>
        <w:t>Elías</w:t>
      </w:r>
      <w:r w:rsidRPr="00660BC7">
        <w:rPr>
          <w:rFonts w:ascii="Abadi" w:hAnsi="Abadi"/>
          <w:b/>
          <w:sz w:val="21"/>
          <w:szCs w:val="21"/>
        </w:rPr>
        <w:t xml:space="preserve"> Chávez de la Representación Parlamentaria del Partido Nueva Alianza.</w:t>
      </w:r>
      <w:r w:rsidR="009F79C2" w:rsidRPr="00660BC7">
        <w:rPr>
          <w:rFonts w:ascii="Abadi" w:hAnsi="Abadi"/>
          <w:b/>
          <w:sz w:val="21"/>
          <w:szCs w:val="21"/>
        </w:rPr>
        <w:tab/>
        <w:t>3</w:t>
      </w:r>
      <w:r w:rsidR="004F0C25" w:rsidRPr="00660BC7">
        <w:rPr>
          <w:rFonts w:ascii="Abadi" w:hAnsi="Abadi"/>
          <w:b/>
          <w:sz w:val="21"/>
          <w:szCs w:val="21"/>
        </w:rPr>
        <w:t>1</w:t>
      </w:r>
    </w:p>
    <w:p w14:paraId="73341863" w14:textId="77777777" w:rsidR="00E54302" w:rsidRPr="00660BC7" w:rsidRDefault="00E54302" w:rsidP="00A04434">
      <w:pPr>
        <w:rPr>
          <w:b/>
        </w:rPr>
      </w:pPr>
    </w:p>
    <w:p w14:paraId="30988421" w14:textId="676AC4AD"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 iniciativa por la que se adiciona un párrafo tercero al artículo 249 </w:t>
      </w:r>
      <w:r w:rsidRPr="00660BC7">
        <w:rPr>
          <w:rFonts w:ascii="Abadi" w:hAnsi="Abadi"/>
          <w:b/>
          <w:bCs/>
          <w:iCs/>
          <w:sz w:val="21"/>
          <w:szCs w:val="21"/>
        </w:rPr>
        <w:t>del</w:t>
      </w:r>
      <w:r w:rsidRPr="00660BC7">
        <w:rPr>
          <w:rFonts w:ascii="Abadi" w:hAnsi="Abadi"/>
          <w:b/>
          <w:sz w:val="21"/>
          <w:szCs w:val="21"/>
        </w:rPr>
        <w:t xml:space="preserve"> Código Penal del Estado de Guanajuato, formulada por la diputada Ma Carmen Vaca González integrante del Grupo </w:t>
      </w:r>
      <w:r w:rsidRPr="00660BC7">
        <w:rPr>
          <w:rFonts w:ascii="Abadi" w:hAnsi="Abadi"/>
          <w:b/>
          <w:sz w:val="21"/>
          <w:szCs w:val="21"/>
        </w:rPr>
        <w:lastRenderedPageBreak/>
        <w:t>Parlamentario del Partido Morena.</w:t>
      </w:r>
      <w:r w:rsidR="00427C73" w:rsidRPr="00660BC7">
        <w:rPr>
          <w:rFonts w:ascii="Abadi" w:hAnsi="Abadi"/>
          <w:b/>
          <w:sz w:val="21"/>
          <w:szCs w:val="21"/>
        </w:rPr>
        <w:tab/>
        <w:t>36</w:t>
      </w:r>
    </w:p>
    <w:p w14:paraId="6FBB0A56" w14:textId="77777777" w:rsidR="00A04434" w:rsidRPr="00660BC7" w:rsidRDefault="00A04434" w:rsidP="00A04434">
      <w:pPr>
        <w:pStyle w:val="Prrafodelista"/>
        <w:rPr>
          <w:rFonts w:ascii="Abadi" w:hAnsi="Abadi"/>
          <w:b/>
          <w:sz w:val="21"/>
          <w:szCs w:val="21"/>
        </w:rPr>
      </w:pPr>
    </w:p>
    <w:p w14:paraId="6611B915" w14:textId="3C668780"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 iniciativa a efecto de reformar y adicionar diversos artículos de la Ley de Protección Civil para el Estado de Guanajuato, suscrita por el </w:t>
      </w:r>
      <w:r w:rsidRPr="00660BC7">
        <w:rPr>
          <w:rFonts w:ascii="Abadi" w:hAnsi="Abadi"/>
          <w:b/>
          <w:bCs/>
          <w:iCs/>
          <w:sz w:val="21"/>
          <w:szCs w:val="21"/>
        </w:rPr>
        <w:t>diputado</w:t>
      </w:r>
      <w:r w:rsidRPr="00660BC7">
        <w:rPr>
          <w:rFonts w:ascii="Abadi" w:hAnsi="Abadi"/>
          <w:b/>
          <w:sz w:val="21"/>
          <w:szCs w:val="21"/>
        </w:rPr>
        <w:t xml:space="preserve"> Ernesto Alejandro Prieto Gallardo integrante del Grupo Parlamentario del Partido Morena.</w:t>
      </w:r>
      <w:r w:rsidR="00907BC8" w:rsidRPr="00660BC7">
        <w:rPr>
          <w:rFonts w:ascii="Abadi" w:hAnsi="Abadi"/>
          <w:b/>
          <w:sz w:val="21"/>
          <w:szCs w:val="21"/>
        </w:rPr>
        <w:tab/>
      </w:r>
      <w:r w:rsidR="00925F6D" w:rsidRPr="00660BC7">
        <w:rPr>
          <w:rFonts w:ascii="Abadi" w:hAnsi="Abadi"/>
          <w:b/>
          <w:sz w:val="21"/>
          <w:szCs w:val="21"/>
        </w:rPr>
        <w:t>40</w:t>
      </w:r>
    </w:p>
    <w:p w14:paraId="50F64553" w14:textId="77777777" w:rsidR="00E54302" w:rsidRPr="00660BC7" w:rsidRDefault="00E54302" w:rsidP="00A04434">
      <w:pPr>
        <w:ind w:left="284"/>
        <w:jc w:val="both"/>
        <w:rPr>
          <w:rFonts w:ascii="Abadi" w:hAnsi="Abadi"/>
          <w:b/>
          <w:sz w:val="21"/>
          <w:szCs w:val="21"/>
        </w:rPr>
      </w:pPr>
    </w:p>
    <w:p w14:paraId="12CE742C" w14:textId="43201376"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 iniciativa por la que se reforma la fracción I del artículo 30 de la Ley de Transparencia y Acceso a la Información Pública </w:t>
      </w:r>
      <w:r w:rsidRPr="00660BC7">
        <w:rPr>
          <w:rFonts w:ascii="Abadi" w:hAnsi="Abadi"/>
          <w:b/>
          <w:bCs/>
          <w:iCs/>
          <w:sz w:val="21"/>
          <w:szCs w:val="21"/>
        </w:rPr>
        <w:t>para</w:t>
      </w:r>
      <w:r w:rsidRPr="00660BC7">
        <w:rPr>
          <w:rFonts w:ascii="Abadi" w:hAnsi="Abadi"/>
          <w:b/>
          <w:sz w:val="21"/>
          <w:szCs w:val="21"/>
        </w:rPr>
        <w:t xml:space="preserve"> el Estado de Guanajuato, formulada por el diputado Ernesto Alejandro Prieto Gallardo integrante del Grupo Parlamentario del Partido Morena.</w:t>
      </w:r>
      <w:r w:rsidR="0089052A" w:rsidRPr="00660BC7">
        <w:rPr>
          <w:rFonts w:ascii="Abadi" w:hAnsi="Abadi"/>
          <w:b/>
          <w:sz w:val="21"/>
          <w:szCs w:val="21"/>
        </w:rPr>
        <w:tab/>
        <w:t>4</w:t>
      </w:r>
      <w:r w:rsidR="00591695" w:rsidRPr="00660BC7">
        <w:rPr>
          <w:rFonts w:ascii="Abadi" w:hAnsi="Abadi"/>
          <w:b/>
          <w:sz w:val="21"/>
          <w:szCs w:val="21"/>
        </w:rPr>
        <w:t>6</w:t>
      </w:r>
    </w:p>
    <w:p w14:paraId="154B687F" w14:textId="77777777" w:rsidR="00E54302" w:rsidRPr="00660BC7" w:rsidRDefault="00E54302" w:rsidP="00A04434">
      <w:pPr>
        <w:ind w:left="284"/>
        <w:jc w:val="both"/>
        <w:rPr>
          <w:rFonts w:ascii="Abadi" w:hAnsi="Abadi"/>
          <w:b/>
          <w:sz w:val="21"/>
          <w:szCs w:val="21"/>
        </w:rPr>
      </w:pPr>
    </w:p>
    <w:p w14:paraId="08F47F92" w14:textId="0B1E048D"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 iniciativa formulada por diputadas y diputados integrantes del Grupo Parlamentario del Partido Acción Nacional a efecto de reformar la fracción XXI del artículo 63 de la </w:t>
      </w:r>
      <w:r w:rsidRPr="00660BC7">
        <w:rPr>
          <w:rFonts w:ascii="Abadi" w:hAnsi="Abadi"/>
          <w:b/>
          <w:bCs/>
          <w:iCs/>
          <w:sz w:val="21"/>
          <w:szCs w:val="21"/>
        </w:rPr>
        <w:t>Constitución</w:t>
      </w:r>
      <w:r w:rsidRPr="00660BC7">
        <w:rPr>
          <w:rFonts w:ascii="Abadi" w:hAnsi="Abadi"/>
          <w:b/>
          <w:sz w:val="21"/>
          <w:szCs w:val="21"/>
        </w:rPr>
        <w:t xml:space="preserve"> Política para el Estado de Guanajuato.</w:t>
      </w:r>
      <w:r w:rsidR="007034C1" w:rsidRPr="00660BC7">
        <w:rPr>
          <w:rFonts w:ascii="Abadi" w:hAnsi="Abadi"/>
          <w:b/>
          <w:sz w:val="21"/>
          <w:szCs w:val="21"/>
        </w:rPr>
        <w:tab/>
        <w:t>4</w:t>
      </w:r>
      <w:r w:rsidR="00925F6D" w:rsidRPr="00660BC7">
        <w:rPr>
          <w:rFonts w:ascii="Abadi" w:hAnsi="Abadi"/>
          <w:b/>
          <w:sz w:val="21"/>
          <w:szCs w:val="21"/>
        </w:rPr>
        <w:t>9</w:t>
      </w:r>
    </w:p>
    <w:p w14:paraId="26CEB6B1" w14:textId="77777777" w:rsidR="00E54302" w:rsidRPr="00660BC7" w:rsidRDefault="00E54302" w:rsidP="00A04434">
      <w:pPr>
        <w:ind w:left="284"/>
        <w:jc w:val="both"/>
        <w:rPr>
          <w:rFonts w:ascii="Abadi" w:hAnsi="Abadi"/>
          <w:b/>
          <w:sz w:val="21"/>
          <w:szCs w:val="21"/>
        </w:rPr>
      </w:pPr>
    </w:p>
    <w:p w14:paraId="6343760C" w14:textId="5E0C8E91"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 iniciativa a efecto de adicionar una </w:t>
      </w:r>
      <w:r w:rsidRPr="00660BC7">
        <w:rPr>
          <w:rFonts w:ascii="Abadi" w:hAnsi="Abadi"/>
          <w:b/>
          <w:bCs/>
          <w:iCs/>
          <w:sz w:val="21"/>
          <w:szCs w:val="21"/>
        </w:rPr>
        <w:t>fracción</w:t>
      </w:r>
      <w:r w:rsidRPr="00660BC7">
        <w:rPr>
          <w:rFonts w:ascii="Abadi" w:hAnsi="Abadi"/>
          <w:b/>
          <w:sz w:val="21"/>
          <w:szCs w:val="21"/>
        </w:rPr>
        <w:t xml:space="preserve"> XII al artículo 194 del Código Penal del Estado de Guanajuato, formulada por diputadas y diputados integrantes del Grupo Parlamentario del Partido Acción Nacional.</w:t>
      </w:r>
      <w:r w:rsidR="00C13CF8" w:rsidRPr="00660BC7">
        <w:rPr>
          <w:rFonts w:ascii="Abadi" w:hAnsi="Abadi"/>
          <w:b/>
          <w:sz w:val="21"/>
          <w:szCs w:val="21"/>
        </w:rPr>
        <w:tab/>
        <w:t>5</w:t>
      </w:r>
      <w:r w:rsidR="00925F6D" w:rsidRPr="00660BC7">
        <w:rPr>
          <w:rFonts w:ascii="Abadi" w:hAnsi="Abadi"/>
          <w:b/>
          <w:sz w:val="21"/>
          <w:szCs w:val="21"/>
        </w:rPr>
        <w:t>2</w:t>
      </w:r>
    </w:p>
    <w:p w14:paraId="2E148AB8" w14:textId="77777777" w:rsidR="00E54302" w:rsidRPr="00660BC7" w:rsidRDefault="00E54302" w:rsidP="00A04434">
      <w:pPr>
        <w:ind w:left="284"/>
        <w:jc w:val="both"/>
        <w:rPr>
          <w:rFonts w:ascii="Abadi" w:hAnsi="Abadi"/>
          <w:b/>
          <w:sz w:val="21"/>
          <w:szCs w:val="21"/>
        </w:rPr>
      </w:pPr>
    </w:p>
    <w:p w14:paraId="651A7EF2" w14:textId="6C52CDD9"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 las iniciativas de leyes de ingresos de los municipios de Huanímaro, León, Salamanca, San Felipe y Victoria, para el </w:t>
      </w:r>
      <w:r w:rsidRPr="00660BC7">
        <w:rPr>
          <w:rFonts w:ascii="Abadi" w:hAnsi="Abadi"/>
          <w:b/>
          <w:bCs/>
          <w:iCs/>
          <w:sz w:val="21"/>
          <w:szCs w:val="21"/>
        </w:rPr>
        <w:t>ejercicio</w:t>
      </w:r>
      <w:r w:rsidRPr="00660BC7">
        <w:rPr>
          <w:rFonts w:ascii="Abadi" w:hAnsi="Abadi"/>
          <w:b/>
          <w:sz w:val="21"/>
          <w:szCs w:val="21"/>
        </w:rPr>
        <w:t xml:space="preserve"> fiscal de 2020.</w:t>
      </w:r>
      <w:r w:rsidR="00533A4D" w:rsidRPr="00660BC7">
        <w:rPr>
          <w:rFonts w:ascii="Abadi" w:hAnsi="Abadi"/>
          <w:b/>
          <w:sz w:val="21"/>
          <w:szCs w:val="21"/>
        </w:rPr>
        <w:tab/>
        <w:t>5</w:t>
      </w:r>
      <w:r w:rsidR="00925F6D" w:rsidRPr="00660BC7">
        <w:rPr>
          <w:rFonts w:ascii="Abadi" w:hAnsi="Abadi"/>
          <w:b/>
          <w:sz w:val="21"/>
          <w:szCs w:val="21"/>
        </w:rPr>
        <w:t>5</w:t>
      </w:r>
    </w:p>
    <w:p w14:paraId="4484FC68" w14:textId="77777777" w:rsidR="00E54302" w:rsidRPr="00660BC7" w:rsidRDefault="00E54302" w:rsidP="00925F6D">
      <w:pPr>
        <w:jc w:val="both"/>
        <w:rPr>
          <w:rFonts w:ascii="Abadi" w:hAnsi="Abadi"/>
          <w:b/>
          <w:sz w:val="21"/>
          <w:szCs w:val="21"/>
        </w:rPr>
      </w:pPr>
    </w:p>
    <w:p w14:paraId="3CD3EA3D" w14:textId="5B1E8E52"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Presentación del informe de resultados </w:t>
      </w:r>
      <w:r w:rsidRPr="00660BC7">
        <w:rPr>
          <w:rFonts w:ascii="Abadi" w:hAnsi="Abadi"/>
          <w:b/>
          <w:bCs/>
          <w:iCs/>
          <w:sz w:val="21"/>
          <w:szCs w:val="21"/>
        </w:rPr>
        <w:t>formulado</w:t>
      </w:r>
      <w:r w:rsidRPr="00660BC7">
        <w:rPr>
          <w:rFonts w:ascii="Abadi" w:hAnsi="Abadi"/>
          <w:b/>
          <w:sz w:val="21"/>
          <w:szCs w:val="21"/>
        </w:rPr>
        <w:t xml:space="preserve"> por la </w:t>
      </w:r>
      <w:r w:rsidRPr="00660BC7">
        <w:rPr>
          <w:rFonts w:ascii="Abadi" w:hAnsi="Abadi"/>
          <w:b/>
          <w:sz w:val="21"/>
          <w:szCs w:val="21"/>
        </w:rPr>
        <w:t>Auditoría Superior del Estado de Guanajuato, relativo a la revisión practicada a la cuenta pública municipal de Atarjea, Gto., correspondiente al ejercicio fiscal del año 2018.</w:t>
      </w:r>
      <w:r w:rsidR="00533A4D" w:rsidRPr="00660BC7">
        <w:rPr>
          <w:rFonts w:ascii="Abadi" w:hAnsi="Abadi"/>
          <w:b/>
          <w:sz w:val="21"/>
          <w:szCs w:val="21"/>
        </w:rPr>
        <w:tab/>
        <w:t>54</w:t>
      </w:r>
    </w:p>
    <w:p w14:paraId="7FDA8914" w14:textId="77777777" w:rsidR="00E54302" w:rsidRPr="00660BC7" w:rsidRDefault="00E54302" w:rsidP="00A04434">
      <w:pPr>
        <w:ind w:left="284"/>
        <w:jc w:val="both"/>
        <w:rPr>
          <w:rFonts w:ascii="Abadi" w:hAnsi="Abadi"/>
          <w:b/>
          <w:sz w:val="21"/>
          <w:szCs w:val="21"/>
        </w:rPr>
      </w:pPr>
    </w:p>
    <w:p w14:paraId="7DC9AEA9" w14:textId="0886AD27"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Discusión y, en su caso, aprobación del dictamen suscrito por la Comisión de Gobernación y Puntos Constitucionales relativo a la iniciativa por la que se adiciona un sexto párrafo, recorriéndose los </w:t>
      </w:r>
      <w:r w:rsidRPr="00660BC7">
        <w:rPr>
          <w:rFonts w:ascii="Abadi" w:hAnsi="Abadi"/>
          <w:b/>
          <w:bCs/>
          <w:iCs/>
          <w:sz w:val="21"/>
          <w:szCs w:val="21"/>
        </w:rPr>
        <w:t>subsecuentes</w:t>
      </w:r>
      <w:r w:rsidRPr="00660BC7">
        <w:rPr>
          <w:rFonts w:ascii="Abadi" w:hAnsi="Abadi"/>
          <w:b/>
          <w:sz w:val="21"/>
          <w:szCs w:val="21"/>
        </w:rPr>
        <w:t xml:space="preserve"> del artículo 1 de la Constitución Política para el Estado de Guanajuato, formulada por la diputada Ma Carmen Vaca González integrante del Grupo Parlamentario del Partido Morena.</w:t>
      </w:r>
      <w:r w:rsidR="00F14C5B" w:rsidRPr="00660BC7">
        <w:rPr>
          <w:rFonts w:ascii="Abadi" w:hAnsi="Abadi"/>
          <w:b/>
          <w:sz w:val="21"/>
          <w:szCs w:val="21"/>
        </w:rPr>
        <w:tab/>
        <w:t>5</w:t>
      </w:r>
      <w:r w:rsidR="00880FA9" w:rsidRPr="00660BC7">
        <w:rPr>
          <w:rFonts w:ascii="Abadi" w:hAnsi="Abadi"/>
          <w:b/>
          <w:sz w:val="21"/>
          <w:szCs w:val="21"/>
        </w:rPr>
        <w:t>6</w:t>
      </w:r>
    </w:p>
    <w:p w14:paraId="3D3E86E6" w14:textId="77777777" w:rsidR="00E54302" w:rsidRPr="00660BC7" w:rsidRDefault="00E54302" w:rsidP="00A04434">
      <w:pPr>
        <w:ind w:left="284"/>
        <w:jc w:val="both"/>
        <w:rPr>
          <w:rFonts w:ascii="Abadi" w:hAnsi="Abadi"/>
          <w:b/>
          <w:sz w:val="21"/>
          <w:szCs w:val="21"/>
        </w:rPr>
      </w:pPr>
    </w:p>
    <w:p w14:paraId="22CA08FD" w14:textId="64E0D544"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Discusión y, en su caso, aprobación del dictamen presentado por la </w:t>
      </w:r>
      <w:r w:rsidRPr="00660BC7">
        <w:rPr>
          <w:rFonts w:ascii="Abadi" w:hAnsi="Abadi"/>
          <w:b/>
          <w:bCs/>
          <w:iCs/>
          <w:sz w:val="21"/>
          <w:szCs w:val="21"/>
        </w:rPr>
        <w:t>Comisión</w:t>
      </w:r>
      <w:r w:rsidRPr="00660BC7">
        <w:rPr>
          <w:rFonts w:ascii="Abadi" w:hAnsi="Abadi"/>
          <w:b/>
          <w:sz w:val="21"/>
          <w:szCs w:val="21"/>
        </w:rPr>
        <w:t xml:space="preserve"> de Medio ambiente relativo a la iniciativa de Ley de Desarrollo Forestal Sustentable para el Estado de Guanajuato, formulada por diputadas y diputados integrantes del Grupo Parlamentario del Partido Acción Nacional.</w:t>
      </w:r>
      <w:r w:rsidR="00F571E3" w:rsidRPr="00660BC7">
        <w:rPr>
          <w:rFonts w:ascii="Abadi" w:hAnsi="Abadi"/>
          <w:b/>
          <w:sz w:val="21"/>
          <w:szCs w:val="21"/>
        </w:rPr>
        <w:tab/>
        <w:t>6</w:t>
      </w:r>
      <w:r w:rsidR="00880FA9" w:rsidRPr="00660BC7">
        <w:rPr>
          <w:rFonts w:ascii="Abadi" w:hAnsi="Abadi"/>
          <w:b/>
          <w:sz w:val="21"/>
          <w:szCs w:val="21"/>
        </w:rPr>
        <w:t>2</w:t>
      </w:r>
    </w:p>
    <w:p w14:paraId="537A677C" w14:textId="77777777" w:rsidR="00FF0D98" w:rsidRPr="00660BC7" w:rsidRDefault="00FF0D98" w:rsidP="00FF0D98">
      <w:pPr>
        <w:pStyle w:val="Prrafodelista"/>
        <w:rPr>
          <w:rFonts w:ascii="Abadi" w:hAnsi="Abadi"/>
          <w:b/>
          <w:sz w:val="21"/>
          <w:szCs w:val="21"/>
        </w:rPr>
      </w:pPr>
    </w:p>
    <w:p w14:paraId="19E0D697" w14:textId="7661B8D2" w:rsidR="00FF0D98" w:rsidRPr="00660BC7" w:rsidRDefault="00FF0D98" w:rsidP="00FF0D98">
      <w:pPr>
        <w:numPr>
          <w:ilvl w:val="0"/>
          <w:numId w:val="6"/>
        </w:numPr>
        <w:tabs>
          <w:tab w:val="right" w:pos="4059"/>
        </w:tabs>
        <w:ind w:right="639"/>
        <w:jc w:val="both"/>
        <w:rPr>
          <w:rFonts w:ascii="Abadi" w:hAnsi="Abadi"/>
          <w:b/>
          <w:sz w:val="21"/>
          <w:szCs w:val="21"/>
        </w:rPr>
      </w:pPr>
      <w:r w:rsidRPr="00660BC7">
        <w:rPr>
          <w:rFonts w:ascii="Abadi" w:hAnsi="Abadi"/>
          <w:b/>
          <w:sz w:val="21"/>
          <w:szCs w:val="21"/>
        </w:rPr>
        <w:t>Manifestándose a favor del dictamen, interviene el diputado Juan Antonio Acosta Cano.</w:t>
      </w:r>
      <w:r w:rsidRPr="00660BC7">
        <w:rPr>
          <w:rFonts w:ascii="Abadi" w:hAnsi="Abadi"/>
          <w:b/>
          <w:sz w:val="21"/>
          <w:szCs w:val="21"/>
        </w:rPr>
        <w:tab/>
        <w:t>86</w:t>
      </w:r>
    </w:p>
    <w:p w14:paraId="70E5A355" w14:textId="77777777" w:rsidR="001F7318" w:rsidRPr="00660BC7" w:rsidRDefault="001F7318" w:rsidP="001F7318">
      <w:pPr>
        <w:pStyle w:val="Prrafodelista"/>
        <w:rPr>
          <w:rFonts w:ascii="Abadi" w:hAnsi="Abadi"/>
          <w:b/>
          <w:sz w:val="21"/>
          <w:szCs w:val="21"/>
        </w:rPr>
      </w:pPr>
    </w:p>
    <w:p w14:paraId="34B7E492" w14:textId="2F3A7A7C" w:rsidR="001F7318" w:rsidRPr="00660BC7" w:rsidRDefault="001F7318" w:rsidP="001F7318">
      <w:pPr>
        <w:numPr>
          <w:ilvl w:val="0"/>
          <w:numId w:val="6"/>
        </w:numPr>
        <w:tabs>
          <w:tab w:val="right" w:pos="4059"/>
        </w:tabs>
        <w:ind w:right="639"/>
        <w:jc w:val="both"/>
        <w:rPr>
          <w:rFonts w:ascii="Abadi" w:hAnsi="Abadi"/>
          <w:b/>
          <w:sz w:val="21"/>
          <w:szCs w:val="21"/>
          <w:lang w:val="es-MX"/>
        </w:rPr>
      </w:pPr>
      <w:r w:rsidRPr="00660BC7">
        <w:rPr>
          <w:rFonts w:ascii="Abadi" w:hAnsi="Abadi"/>
          <w:b/>
          <w:sz w:val="21"/>
          <w:szCs w:val="21"/>
          <w:lang w:val="es-MX"/>
        </w:rPr>
        <w:t xml:space="preserve">El diputado Paulo Bañuelos Rosales participa en </w:t>
      </w:r>
      <w:r w:rsidRPr="00660BC7">
        <w:rPr>
          <w:rFonts w:ascii="Abadi" w:hAnsi="Abadi"/>
          <w:b/>
          <w:sz w:val="21"/>
          <w:szCs w:val="21"/>
        </w:rPr>
        <w:t>pro</w:t>
      </w:r>
      <w:r w:rsidRPr="00660BC7">
        <w:rPr>
          <w:rFonts w:ascii="Abadi" w:hAnsi="Abadi"/>
          <w:b/>
          <w:sz w:val="21"/>
          <w:szCs w:val="21"/>
          <w:lang w:val="es-MX"/>
        </w:rPr>
        <w:t xml:space="preserve"> del dictamen presentado.</w:t>
      </w:r>
      <w:r w:rsidRPr="00660BC7">
        <w:rPr>
          <w:rFonts w:ascii="Abadi" w:hAnsi="Abadi"/>
          <w:b/>
          <w:sz w:val="21"/>
          <w:szCs w:val="21"/>
          <w:lang w:val="es-MX"/>
        </w:rPr>
        <w:tab/>
        <w:t>8</w:t>
      </w:r>
      <w:r w:rsidR="00880FA9" w:rsidRPr="00660BC7">
        <w:rPr>
          <w:rFonts w:ascii="Abadi" w:hAnsi="Abadi"/>
          <w:b/>
          <w:sz w:val="21"/>
          <w:szCs w:val="21"/>
          <w:lang w:val="es-MX"/>
        </w:rPr>
        <w:t>8</w:t>
      </w:r>
    </w:p>
    <w:p w14:paraId="3DD1CAC8" w14:textId="77777777" w:rsidR="00273162" w:rsidRPr="00660BC7" w:rsidRDefault="00273162" w:rsidP="00273162">
      <w:pPr>
        <w:pStyle w:val="Prrafodelista"/>
        <w:rPr>
          <w:rFonts w:ascii="Abadi" w:hAnsi="Abadi"/>
          <w:b/>
          <w:sz w:val="21"/>
          <w:szCs w:val="21"/>
          <w:lang w:val="es-MX"/>
        </w:rPr>
      </w:pPr>
    </w:p>
    <w:p w14:paraId="245DCEC3" w14:textId="62CD8578" w:rsidR="00273162" w:rsidRPr="00660BC7" w:rsidRDefault="00273162" w:rsidP="001F7318">
      <w:pPr>
        <w:numPr>
          <w:ilvl w:val="0"/>
          <w:numId w:val="6"/>
        </w:numPr>
        <w:tabs>
          <w:tab w:val="right" w:pos="4059"/>
        </w:tabs>
        <w:ind w:right="639"/>
        <w:jc w:val="both"/>
        <w:rPr>
          <w:rFonts w:ascii="Abadi" w:hAnsi="Abadi"/>
          <w:b/>
          <w:sz w:val="21"/>
          <w:szCs w:val="21"/>
          <w:lang w:val="es-MX"/>
        </w:rPr>
      </w:pPr>
      <w:r w:rsidRPr="00660BC7">
        <w:rPr>
          <w:rFonts w:ascii="Abadi" w:hAnsi="Abadi"/>
          <w:b/>
          <w:sz w:val="21"/>
          <w:szCs w:val="21"/>
          <w:lang w:val="es-MX"/>
        </w:rPr>
        <w:t>Participación del diputado Israel Cabrera Barrón, a favor del dictamen que se discute.</w:t>
      </w:r>
      <w:r w:rsidRPr="00660BC7">
        <w:rPr>
          <w:rFonts w:ascii="Abadi" w:hAnsi="Abadi"/>
          <w:b/>
          <w:sz w:val="21"/>
          <w:szCs w:val="21"/>
          <w:lang w:val="es-MX"/>
        </w:rPr>
        <w:tab/>
        <w:t>8</w:t>
      </w:r>
      <w:r w:rsidR="00880FA9" w:rsidRPr="00660BC7">
        <w:rPr>
          <w:rFonts w:ascii="Abadi" w:hAnsi="Abadi"/>
          <w:b/>
          <w:sz w:val="21"/>
          <w:szCs w:val="21"/>
          <w:lang w:val="es-MX"/>
        </w:rPr>
        <w:t>9</w:t>
      </w:r>
      <w:r w:rsidRPr="00660BC7">
        <w:rPr>
          <w:rFonts w:ascii="Abadi" w:hAnsi="Abadi"/>
          <w:b/>
          <w:sz w:val="21"/>
          <w:szCs w:val="21"/>
          <w:lang w:val="es-MX"/>
        </w:rPr>
        <w:tab/>
      </w:r>
      <w:r w:rsidRPr="00660BC7">
        <w:rPr>
          <w:rFonts w:ascii="Abadi" w:hAnsi="Abadi"/>
          <w:b/>
          <w:sz w:val="21"/>
          <w:szCs w:val="21"/>
          <w:lang w:val="es-MX"/>
        </w:rPr>
        <w:tab/>
      </w:r>
    </w:p>
    <w:p w14:paraId="3BC786CF" w14:textId="77777777" w:rsidR="00E54302" w:rsidRPr="00660BC7" w:rsidRDefault="00E54302" w:rsidP="00A04434">
      <w:pPr>
        <w:ind w:left="284"/>
        <w:jc w:val="both"/>
        <w:rPr>
          <w:rFonts w:ascii="Abadi" w:hAnsi="Abadi"/>
          <w:b/>
          <w:sz w:val="21"/>
          <w:szCs w:val="21"/>
        </w:rPr>
      </w:pPr>
    </w:p>
    <w:p w14:paraId="708B962D" w14:textId="143DADD3"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Discusión y, en su caso, aprobación del </w:t>
      </w:r>
      <w:bookmarkStart w:id="3" w:name="_Hlk25763549"/>
      <w:r w:rsidRPr="00660BC7">
        <w:rPr>
          <w:rFonts w:ascii="Abadi" w:hAnsi="Abadi"/>
          <w:b/>
          <w:sz w:val="21"/>
          <w:szCs w:val="21"/>
        </w:rPr>
        <w:t xml:space="preserve">dictamen emitido por la Comisión de </w:t>
      </w:r>
      <w:r w:rsidRPr="00660BC7">
        <w:rPr>
          <w:rFonts w:ascii="Abadi" w:hAnsi="Abadi"/>
          <w:b/>
          <w:bCs/>
          <w:iCs/>
          <w:sz w:val="21"/>
          <w:szCs w:val="21"/>
        </w:rPr>
        <w:t>Salud</w:t>
      </w:r>
      <w:r w:rsidRPr="00660BC7">
        <w:rPr>
          <w:rFonts w:ascii="Abadi" w:hAnsi="Abadi"/>
          <w:b/>
          <w:sz w:val="21"/>
          <w:szCs w:val="21"/>
        </w:rPr>
        <w:t xml:space="preserve"> Pública relativo a la </w:t>
      </w:r>
      <w:r w:rsidRPr="00660BC7">
        <w:rPr>
          <w:rFonts w:ascii="Abadi" w:hAnsi="Abadi"/>
          <w:b/>
          <w:sz w:val="21"/>
          <w:szCs w:val="21"/>
        </w:rPr>
        <w:lastRenderedPageBreak/>
        <w:t>iniciativa formulada por la diputada María de Jesús Eunices Reveles Conejo de la Representación Parlamentaria del Partido del Trabajo, a efecto de reformar el artículo 159, la fracción I del artículo 160 y el artículo 160 Bis de la Ley de Salud del Estado de Guanajuato.</w:t>
      </w:r>
      <w:bookmarkEnd w:id="3"/>
      <w:r w:rsidR="00DF3377" w:rsidRPr="00660BC7">
        <w:rPr>
          <w:rFonts w:ascii="Abadi" w:hAnsi="Abadi"/>
          <w:b/>
          <w:sz w:val="21"/>
          <w:szCs w:val="21"/>
        </w:rPr>
        <w:tab/>
        <w:t>9</w:t>
      </w:r>
      <w:r w:rsidR="00880FA9" w:rsidRPr="00660BC7">
        <w:rPr>
          <w:rFonts w:ascii="Abadi" w:hAnsi="Abadi"/>
          <w:b/>
          <w:sz w:val="21"/>
          <w:szCs w:val="21"/>
        </w:rPr>
        <w:t>1</w:t>
      </w:r>
    </w:p>
    <w:p w14:paraId="5A08F619" w14:textId="77777777" w:rsidR="000C45E7" w:rsidRPr="00660BC7" w:rsidRDefault="000C45E7" w:rsidP="000C45E7">
      <w:pPr>
        <w:pStyle w:val="Prrafodelista"/>
        <w:rPr>
          <w:rFonts w:ascii="Abadi" w:hAnsi="Abadi"/>
          <w:b/>
          <w:sz w:val="21"/>
          <w:szCs w:val="21"/>
        </w:rPr>
      </w:pPr>
    </w:p>
    <w:p w14:paraId="16E41CCB" w14:textId="31B3CD43" w:rsidR="00563602" w:rsidRPr="00660BC7" w:rsidRDefault="00563602" w:rsidP="00563602">
      <w:pPr>
        <w:numPr>
          <w:ilvl w:val="0"/>
          <w:numId w:val="6"/>
        </w:numPr>
        <w:tabs>
          <w:tab w:val="right" w:pos="4059"/>
        </w:tabs>
        <w:ind w:right="639"/>
        <w:jc w:val="both"/>
        <w:rPr>
          <w:rFonts w:ascii="Abadi" w:hAnsi="Abadi"/>
          <w:b/>
          <w:sz w:val="21"/>
          <w:szCs w:val="21"/>
        </w:rPr>
      </w:pPr>
      <w:r w:rsidRPr="00660BC7">
        <w:rPr>
          <w:rFonts w:ascii="Abadi" w:hAnsi="Abadi"/>
          <w:b/>
          <w:sz w:val="21"/>
          <w:szCs w:val="21"/>
        </w:rPr>
        <w:t>Manifestándose a favor del dictamen, participa la diputada María de Jesús Eunices Reveles Conejo.</w:t>
      </w:r>
      <w:r w:rsidRPr="00660BC7">
        <w:rPr>
          <w:rFonts w:ascii="Abadi" w:hAnsi="Abadi"/>
          <w:b/>
          <w:sz w:val="21"/>
          <w:szCs w:val="21"/>
        </w:rPr>
        <w:tab/>
      </w:r>
      <w:r w:rsidR="006E4E3A" w:rsidRPr="00660BC7">
        <w:rPr>
          <w:rFonts w:ascii="Abadi" w:hAnsi="Abadi"/>
          <w:b/>
          <w:sz w:val="21"/>
          <w:szCs w:val="21"/>
        </w:rPr>
        <w:t>100</w:t>
      </w:r>
    </w:p>
    <w:p w14:paraId="7D18FF01" w14:textId="77777777" w:rsidR="00980E96" w:rsidRPr="00660BC7" w:rsidRDefault="00980E96" w:rsidP="00980E96">
      <w:pPr>
        <w:pStyle w:val="Prrafodelista"/>
        <w:rPr>
          <w:rFonts w:ascii="Abadi" w:hAnsi="Abadi"/>
          <w:b/>
          <w:sz w:val="21"/>
          <w:szCs w:val="21"/>
        </w:rPr>
      </w:pPr>
    </w:p>
    <w:p w14:paraId="42FBC2BF" w14:textId="0E882D7C" w:rsidR="00980E96" w:rsidRPr="00660BC7" w:rsidRDefault="00980E96" w:rsidP="00980E96">
      <w:pPr>
        <w:numPr>
          <w:ilvl w:val="0"/>
          <w:numId w:val="6"/>
        </w:numPr>
        <w:tabs>
          <w:tab w:val="right" w:pos="4059"/>
        </w:tabs>
        <w:ind w:right="639"/>
        <w:jc w:val="both"/>
        <w:rPr>
          <w:rFonts w:ascii="Abadi" w:hAnsi="Abadi"/>
          <w:b/>
          <w:sz w:val="21"/>
          <w:szCs w:val="21"/>
        </w:rPr>
      </w:pPr>
      <w:r w:rsidRPr="00660BC7">
        <w:rPr>
          <w:rFonts w:ascii="Abadi" w:hAnsi="Abadi"/>
          <w:b/>
          <w:sz w:val="21"/>
          <w:szCs w:val="21"/>
        </w:rPr>
        <w:t>El diputado Miguel Ángel Salim Alle interviene para desahogar sus reservas a los artículos 160 Bis y 160 Ter del dictamen.</w:t>
      </w:r>
      <w:r w:rsidR="004E4A0E" w:rsidRPr="00660BC7">
        <w:rPr>
          <w:rFonts w:ascii="Abadi" w:hAnsi="Abadi"/>
          <w:b/>
          <w:sz w:val="21"/>
          <w:szCs w:val="21"/>
        </w:rPr>
        <w:tab/>
        <w:t>10</w:t>
      </w:r>
      <w:r w:rsidR="006E4E3A" w:rsidRPr="00660BC7">
        <w:rPr>
          <w:rFonts w:ascii="Abadi" w:hAnsi="Abadi"/>
          <w:b/>
          <w:sz w:val="21"/>
          <w:szCs w:val="21"/>
        </w:rPr>
        <w:t>1</w:t>
      </w:r>
      <w:r w:rsidRPr="00660BC7">
        <w:rPr>
          <w:rFonts w:ascii="Abadi" w:hAnsi="Abadi"/>
          <w:b/>
          <w:sz w:val="21"/>
          <w:szCs w:val="21"/>
        </w:rPr>
        <w:tab/>
      </w:r>
    </w:p>
    <w:p w14:paraId="360D3A87" w14:textId="77777777" w:rsidR="00E54302" w:rsidRPr="00660BC7" w:rsidRDefault="00E54302" w:rsidP="00A04434">
      <w:pPr>
        <w:ind w:left="284"/>
        <w:jc w:val="both"/>
        <w:rPr>
          <w:rFonts w:ascii="Abadi" w:hAnsi="Abadi"/>
          <w:b/>
          <w:sz w:val="21"/>
          <w:szCs w:val="21"/>
        </w:rPr>
      </w:pPr>
    </w:p>
    <w:p w14:paraId="348B2263" w14:textId="1D94D766"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Irapuato, Gto., por el periodo comprendido del 1 de enero al 31 de diciembre del ejercicio fiscal del año 2018.</w:t>
      </w:r>
      <w:r w:rsidR="00126842" w:rsidRPr="00660BC7">
        <w:rPr>
          <w:rFonts w:ascii="Abadi" w:hAnsi="Abadi"/>
          <w:b/>
          <w:sz w:val="21"/>
          <w:szCs w:val="21"/>
        </w:rPr>
        <w:tab/>
        <w:t>10</w:t>
      </w:r>
      <w:r w:rsidR="006E4E3A" w:rsidRPr="00660BC7">
        <w:rPr>
          <w:rFonts w:ascii="Abadi" w:hAnsi="Abadi"/>
          <w:b/>
          <w:sz w:val="21"/>
          <w:szCs w:val="21"/>
        </w:rPr>
        <w:t>2</w:t>
      </w:r>
    </w:p>
    <w:p w14:paraId="58B30588" w14:textId="77777777" w:rsidR="00E54302" w:rsidRPr="00660BC7" w:rsidRDefault="00E54302" w:rsidP="00A04434">
      <w:pPr>
        <w:ind w:left="284"/>
        <w:jc w:val="both"/>
        <w:rPr>
          <w:rFonts w:ascii="Abadi" w:hAnsi="Abadi"/>
          <w:b/>
          <w:sz w:val="21"/>
          <w:szCs w:val="21"/>
        </w:rPr>
      </w:pPr>
    </w:p>
    <w:p w14:paraId="66E81CE1" w14:textId="37D7D8BB"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Discusión y, en su caso, aprobación del dictamen presentado por la Comisión de Hacienda y Fiscalización relativo al informe de resultados de la auditoría de desempeño practicada por la </w:t>
      </w:r>
      <w:r w:rsidRPr="00660BC7">
        <w:rPr>
          <w:rFonts w:ascii="Abadi" w:hAnsi="Abadi"/>
          <w:b/>
          <w:bCs/>
          <w:iCs/>
          <w:sz w:val="21"/>
          <w:szCs w:val="21"/>
        </w:rPr>
        <w:t>Auditoría</w:t>
      </w:r>
      <w:r w:rsidRPr="00660BC7">
        <w:rPr>
          <w:rFonts w:ascii="Abadi" w:hAnsi="Abadi"/>
          <w:b/>
          <w:sz w:val="21"/>
          <w:szCs w:val="21"/>
        </w:rPr>
        <w:t xml:space="preserve"> Superior del Estado de Guanajuato a la administración municipal de Huanímaro, Gto., por el periodo comprendido del 1 de enero al 31 de diciembre del ejercicio fiscal del año 2018.</w:t>
      </w:r>
      <w:r w:rsidR="00574017" w:rsidRPr="00660BC7">
        <w:rPr>
          <w:rFonts w:ascii="Abadi" w:hAnsi="Abadi"/>
          <w:b/>
          <w:sz w:val="21"/>
          <w:szCs w:val="21"/>
        </w:rPr>
        <w:tab/>
        <w:t>11</w:t>
      </w:r>
      <w:r w:rsidR="003231C8" w:rsidRPr="00660BC7">
        <w:rPr>
          <w:rFonts w:ascii="Abadi" w:hAnsi="Abadi"/>
          <w:b/>
          <w:sz w:val="21"/>
          <w:szCs w:val="21"/>
        </w:rPr>
        <w:t>2</w:t>
      </w:r>
    </w:p>
    <w:p w14:paraId="71A8C1D8" w14:textId="77777777" w:rsidR="00E54302" w:rsidRPr="00660BC7" w:rsidRDefault="00E54302" w:rsidP="00A04434">
      <w:pPr>
        <w:ind w:left="284"/>
        <w:jc w:val="both"/>
        <w:rPr>
          <w:rFonts w:ascii="Abadi" w:hAnsi="Abadi"/>
          <w:b/>
          <w:sz w:val="21"/>
          <w:szCs w:val="21"/>
        </w:rPr>
      </w:pPr>
    </w:p>
    <w:p w14:paraId="72218110" w14:textId="6581136D"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Discusión y, en su caso, aprobación del dictamen suscrito por la Comisión de </w:t>
      </w:r>
      <w:r w:rsidRPr="00660BC7">
        <w:rPr>
          <w:rFonts w:ascii="Abadi" w:hAnsi="Abadi"/>
          <w:b/>
          <w:sz w:val="21"/>
          <w:szCs w:val="21"/>
        </w:rPr>
        <w:t>Hacienda y Fiscalización relativo al informe de resultados de la auditoría de desempeño practicada por la Auditoría Superior del Estado de Guanajuato a la administración municipal de Santa Cruz de Juventino Rosas, Gto., por el periodo comprendido del 1 de enero al 31 de diciembre del ejercicio fiscal del año 2018.</w:t>
      </w:r>
      <w:r w:rsidR="00EE222E" w:rsidRPr="00660BC7">
        <w:rPr>
          <w:rFonts w:ascii="Abadi" w:hAnsi="Abadi"/>
          <w:b/>
          <w:sz w:val="21"/>
          <w:szCs w:val="21"/>
        </w:rPr>
        <w:tab/>
        <w:t>12</w:t>
      </w:r>
      <w:r w:rsidR="003231C8" w:rsidRPr="00660BC7">
        <w:rPr>
          <w:rFonts w:ascii="Abadi" w:hAnsi="Abadi"/>
          <w:b/>
          <w:sz w:val="21"/>
          <w:szCs w:val="21"/>
        </w:rPr>
        <w:t>1</w:t>
      </w:r>
    </w:p>
    <w:p w14:paraId="66DBAE60" w14:textId="77777777" w:rsidR="00A04434" w:rsidRPr="00660BC7" w:rsidRDefault="00A04434" w:rsidP="00A04434">
      <w:pPr>
        <w:pStyle w:val="Prrafodelista"/>
        <w:rPr>
          <w:rFonts w:ascii="Abadi" w:hAnsi="Abadi"/>
          <w:b/>
          <w:sz w:val="21"/>
          <w:szCs w:val="21"/>
        </w:rPr>
      </w:pPr>
    </w:p>
    <w:p w14:paraId="0A613DEC" w14:textId="12208430"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León, Gto., por el periodo comprendido del 1 de enero al 31 de diciembre del ejercicio fiscal del año 2018.</w:t>
      </w:r>
      <w:r w:rsidR="00EE222E" w:rsidRPr="00660BC7">
        <w:rPr>
          <w:rFonts w:ascii="Abadi" w:hAnsi="Abadi"/>
          <w:b/>
          <w:sz w:val="21"/>
          <w:szCs w:val="21"/>
        </w:rPr>
        <w:tab/>
        <w:t>131</w:t>
      </w:r>
    </w:p>
    <w:p w14:paraId="4F914AFE" w14:textId="77777777" w:rsidR="00E54302" w:rsidRPr="00660BC7" w:rsidRDefault="00E54302" w:rsidP="00A04434">
      <w:pPr>
        <w:ind w:left="284"/>
        <w:jc w:val="both"/>
        <w:rPr>
          <w:rFonts w:ascii="Abadi" w:hAnsi="Abadi"/>
          <w:b/>
          <w:sz w:val="21"/>
          <w:szCs w:val="21"/>
        </w:rPr>
      </w:pPr>
    </w:p>
    <w:p w14:paraId="13F6DE53" w14:textId="780FEA51" w:rsidR="00E54302" w:rsidRPr="00660BC7" w:rsidRDefault="00E54302" w:rsidP="00A04434">
      <w:pPr>
        <w:numPr>
          <w:ilvl w:val="0"/>
          <w:numId w:val="6"/>
        </w:numPr>
        <w:tabs>
          <w:tab w:val="right" w:pos="4059"/>
        </w:tabs>
        <w:ind w:right="639"/>
        <w:jc w:val="both"/>
        <w:rPr>
          <w:rFonts w:ascii="Abadi" w:hAnsi="Abadi"/>
          <w:b/>
          <w:sz w:val="21"/>
          <w:szCs w:val="21"/>
        </w:rPr>
      </w:pPr>
      <w:r w:rsidRPr="00660BC7">
        <w:rPr>
          <w:rFonts w:ascii="Abadi" w:hAnsi="Abadi"/>
          <w:b/>
          <w:sz w:val="21"/>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San Felipe, Gto., por el periodo comprendido del 1 de enero al 31 de diciembre del ejercicio fiscal del año 2018.</w:t>
      </w:r>
      <w:r w:rsidR="00EE222E" w:rsidRPr="00660BC7">
        <w:rPr>
          <w:rFonts w:ascii="Abadi" w:hAnsi="Abadi"/>
          <w:b/>
          <w:sz w:val="21"/>
          <w:szCs w:val="21"/>
        </w:rPr>
        <w:tab/>
        <w:t>14</w:t>
      </w:r>
      <w:r w:rsidR="003231C8" w:rsidRPr="00660BC7">
        <w:rPr>
          <w:rFonts w:ascii="Abadi" w:hAnsi="Abadi"/>
          <w:b/>
          <w:sz w:val="21"/>
          <w:szCs w:val="21"/>
        </w:rPr>
        <w:t>1</w:t>
      </w:r>
    </w:p>
    <w:p w14:paraId="38779FBD" w14:textId="77777777" w:rsidR="004F3DC1" w:rsidRPr="00660BC7" w:rsidRDefault="004F3DC1" w:rsidP="004F3DC1">
      <w:pPr>
        <w:jc w:val="both"/>
        <w:rPr>
          <w:rFonts w:ascii="Abadi" w:hAnsi="Abadi"/>
          <w:b/>
          <w:sz w:val="21"/>
          <w:szCs w:val="21"/>
        </w:rPr>
      </w:pPr>
    </w:p>
    <w:p w14:paraId="75DE2080" w14:textId="1B3177D2" w:rsidR="004F3DC1" w:rsidRPr="00660BC7" w:rsidRDefault="004F3DC1" w:rsidP="004F3DC1">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Asuntos </w:t>
      </w:r>
      <w:r w:rsidRPr="00660BC7">
        <w:rPr>
          <w:rFonts w:ascii="Abadi" w:hAnsi="Abadi"/>
          <w:b/>
          <w:bCs/>
          <w:iCs/>
          <w:sz w:val="21"/>
          <w:szCs w:val="21"/>
        </w:rPr>
        <w:t>generales</w:t>
      </w:r>
      <w:r w:rsidRPr="00660BC7">
        <w:rPr>
          <w:rFonts w:ascii="Abadi" w:hAnsi="Abadi"/>
          <w:b/>
          <w:sz w:val="21"/>
          <w:szCs w:val="21"/>
        </w:rPr>
        <w:t>.</w:t>
      </w:r>
      <w:r w:rsidR="00EC1122" w:rsidRPr="00660BC7">
        <w:rPr>
          <w:rFonts w:ascii="Abadi" w:hAnsi="Abadi"/>
          <w:b/>
          <w:sz w:val="21"/>
          <w:szCs w:val="21"/>
        </w:rPr>
        <w:tab/>
      </w:r>
      <w:r w:rsidR="009B091B" w:rsidRPr="00660BC7">
        <w:rPr>
          <w:rFonts w:ascii="Abadi" w:hAnsi="Abadi"/>
          <w:b/>
          <w:sz w:val="21"/>
          <w:szCs w:val="21"/>
        </w:rPr>
        <w:t>150</w:t>
      </w:r>
    </w:p>
    <w:p w14:paraId="344E5094" w14:textId="77777777" w:rsidR="00877D90" w:rsidRPr="00660BC7" w:rsidRDefault="00877D90" w:rsidP="00877D90">
      <w:pPr>
        <w:pStyle w:val="Prrafodelista"/>
        <w:rPr>
          <w:rFonts w:ascii="Abadi" w:hAnsi="Abadi"/>
          <w:b/>
          <w:sz w:val="21"/>
          <w:szCs w:val="21"/>
        </w:rPr>
      </w:pPr>
    </w:p>
    <w:p w14:paraId="41F72266" w14:textId="783794D5" w:rsidR="004A0FC5" w:rsidRPr="00660BC7" w:rsidRDefault="004A0FC5" w:rsidP="004A0FC5">
      <w:pPr>
        <w:numPr>
          <w:ilvl w:val="0"/>
          <w:numId w:val="6"/>
        </w:numPr>
        <w:tabs>
          <w:tab w:val="right" w:pos="4059"/>
        </w:tabs>
        <w:ind w:right="639"/>
        <w:jc w:val="both"/>
        <w:rPr>
          <w:rFonts w:ascii="Abadi" w:hAnsi="Abadi"/>
          <w:b/>
          <w:sz w:val="21"/>
          <w:szCs w:val="21"/>
        </w:rPr>
      </w:pPr>
      <w:r w:rsidRPr="00660BC7">
        <w:rPr>
          <w:rFonts w:ascii="Abadi" w:hAnsi="Abadi"/>
          <w:b/>
          <w:sz w:val="21"/>
          <w:szCs w:val="21"/>
        </w:rPr>
        <w:t>Participación del diputado Jaime Hernández Centeno para hablar sobre la d</w:t>
      </w:r>
      <w:r w:rsidRPr="00660BC7">
        <w:rPr>
          <w:rFonts w:ascii="Abadi" w:hAnsi="Abadi"/>
          <w:b/>
          <w:i/>
          <w:sz w:val="21"/>
          <w:szCs w:val="21"/>
        </w:rPr>
        <w:t xml:space="preserve">esignación de la titular de la </w:t>
      </w:r>
      <w:r w:rsidRPr="00660BC7">
        <w:rPr>
          <w:rFonts w:ascii="Abadi" w:hAnsi="Abadi" w:cs="Arial"/>
          <w:b/>
          <w:sz w:val="21"/>
          <w:szCs w:val="21"/>
        </w:rPr>
        <w:t>Comisión</w:t>
      </w:r>
      <w:r w:rsidRPr="00660BC7">
        <w:rPr>
          <w:rFonts w:ascii="Abadi" w:hAnsi="Abadi"/>
          <w:b/>
          <w:i/>
          <w:sz w:val="21"/>
          <w:szCs w:val="21"/>
        </w:rPr>
        <w:t xml:space="preserve"> Nacional de Derechos Humanos.</w:t>
      </w:r>
      <w:r w:rsidRPr="00660BC7">
        <w:rPr>
          <w:rFonts w:ascii="Abadi" w:hAnsi="Abadi"/>
          <w:b/>
          <w:sz w:val="21"/>
          <w:szCs w:val="21"/>
        </w:rPr>
        <w:tab/>
      </w:r>
      <w:r w:rsidR="00871536" w:rsidRPr="00660BC7">
        <w:rPr>
          <w:rFonts w:ascii="Abadi" w:hAnsi="Abadi"/>
          <w:b/>
          <w:sz w:val="21"/>
          <w:szCs w:val="21"/>
        </w:rPr>
        <w:t>151</w:t>
      </w:r>
    </w:p>
    <w:p w14:paraId="79DC7FE0" w14:textId="77777777" w:rsidR="00871536" w:rsidRPr="00660BC7" w:rsidRDefault="00871536" w:rsidP="00871536">
      <w:pPr>
        <w:pStyle w:val="Prrafodelista"/>
        <w:rPr>
          <w:rFonts w:ascii="Abadi" w:hAnsi="Abadi"/>
          <w:b/>
          <w:sz w:val="21"/>
          <w:szCs w:val="21"/>
        </w:rPr>
      </w:pPr>
    </w:p>
    <w:p w14:paraId="1B22A884" w14:textId="0A66809A" w:rsidR="00871536" w:rsidRPr="00660BC7" w:rsidRDefault="00871536" w:rsidP="00871536">
      <w:pPr>
        <w:numPr>
          <w:ilvl w:val="0"/>
          <w:numId w:val="6"/>
        </w:numPr>
        <w:tabs>
          <w:tab w:val="right" w:pos="4059"/>
        </w:tabs>
        <w:ind w:right="639"/>
        <w:jc w:val="both"/>
        <w:rPr>
          <w:rFonts w:ascii="Abadi" w:hAnsi="Abadi"/>
          <w:b/>
          <w:sz w:val="21"/>
          <w:szCs w:val="21"/>
          <w:lang w:val="es-MX"/>
        </w:rPr>
      </w:pPr>
      <w:r w:rsidRPr="00660BC7">
        <w:rPr>
          <w:rFonts w:ascii="Abadi" w:hAnsi="Abadi"/>
          <w:b/>
          <w:sz w:val="21"/>
          <w:szCs w:val="21"/>
          <w:lang w:val="es-MX"/>
        </w:rPr>
        <w:t xml:space="preserve">Intervención del diputado Israel Cabrera Barrón para hablar sobre la </w:t>
      </w:r>
      <w:r w:rsidRPr="00660BC7">
        <w:rPr>
          <w:rFonts w:ascii="Abadi" w:hAnsi="Abadi"/>
          <w:b/>
          <w:sz w:val="21"/>
          <w:szCs w:val="21"/>
        </w:rPr>
        <w:t xml:space="preserve">historia </w:t>
      </w:r>
      <w:r w:rsidRPr="00660BC7">
        <w:rPr>
          <w:rFonts w:ascii="Abadi" w:hAnsi="Abadi" w:cs="Arial"/>
          <w:b/>
          <w:sz w:val="21"/>
          <w:szCs w:val="21"/>
        </w:rPr>
        <w:t>del</w:t>
      </w:r>
      <w:r w:rsidRPr="00660BC7">
        <w:rPr>
          <w:rFonts w:ascii="Abadi" w:hAnsi="Abadi"/>
          <w:b/>
          <w:sz w:val="21"/>
          <w:szCs w:val="21"/>
        </w:rPr>
        <w:t xml:space="preserve"> </w:t>
      </w:r>
      <w:r w:rsidRPr="00660BC7">
        <w:rPr>
          <w:rFonts w:ascii="Abadi" w:hAnsi="Abadi"/>
          <w:b/>
          <w:sz w:val="21"/>
          <w:szCs w:val="21"/>
        </w:rPr>
        <w:lastRenderedPageBreak/>
        <w:t>primer viaje en globo aerostático.</w:t>
      </w:r>
      <w:r w:rsidRPr="00660BC7">
        <w:rPr>
          <w:rFonts w:ascii="Abadi" w:hAnsi="Abadi"/>
          <w:b/>
          <w:sz w:val="21"/>
          <w:szCs w:val="21"/>
        </w:rPr>
        <w:tab/>
        <w:t>15</w:t>
      </w:r>
      <w:r w:rsidR="005B1A74" w:rsidRPr="00660BC7">
        <w:rPr>
          <w:rFonts w:ascii="Abadi" w:hAnsi="Abadi"/>
          <w:b/>
          <w:sz w:val="21"/>
          <w:szCs w:val="21"/>
        </w:rPr>
        <w:t>2</w:t>
      </w:r>
    </w:p>
    <w:p w14:paraId="7D35856E" w14:textId="77777777" w:rsidR="00563B8D" w:rsidRPr="00660BC7" w:rsidRDefault="00563B8D" w:rsidP="00563B8D">
      <w:pPr>
        <w:pStyle w:val="Prrafodelista"/>
        <w:rPr>
          <w:rFonts w:ascii="Abadi" w:hAnsi="Abadi"/>
          <w:b/>
          <w:sz w:val="21"/>
          <w:szCs w:val="21"/>
          <w:lang w:val="es-MX"/>
        </w:rPr>
      </w:pPr>
    </w:p>
    <w:p w14:paraId="6CBAE597" w14:textId="10191538" w:rsidR="00D91EF5" w:rsidRPr="00660BC7" w:rsidRDefault="00563B8D" w:rsidP="00563B8D">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La diputada María Magdalena Rosales Cruz, interviene par a dar la </w:t>
      </w:r>
      <w:r w:rsidRPr="00660BC7">
        <w:rPr>
          <w:rFonts w:ascii="Abadi" w:hAnsi="Abadi" w:cs="Arial"/>
          <w:b/>
          <w:sz w:val="21"/>
          <w:szCs w:val="21"/>
        </w:rPr>
        <w:t>bienvenida</w:t>
      </w:r>
      <w:r w:rsidRPr="00660BC7">
        <w:rPr>
          <w:rFonts w:ascii="Abadi" w:hAnsi="Abadi"/>
          <w:b/>
          <w:sz w:val="21"/>
          <w:szCs w:val="21"/>
        </w:rPr>
        <w:t xml:space="preserve"> a nuestro país a Evo Morales </w:t>
      </w:r>
      <w:r w:rsidR="008D7E6E" w:rsidRPr="00660BC7">
        <w:rPr>
          <w:rFonts w:ascii="Abadi" w:hAnsi="Abadi"/>
          <w:b/>
          <w:sz w:val="21"/>
          <w:szCs w:val="21"/>
        </w:rPr>
        <w:t>Ayma</w:t>
      </w:r>
      <w:r w:rsidRPr="00660BC7">
        <w:rPr>
          <w:rFonts w:ascii="Abadi" w:hAnsi="Abadi"/>
          <w:b/>
          <w:sz w:val="21"/>
          <w:szCs w:val="21"/>
        </w:rPr>
        <w:t>.</w:t>
      </w:r>
      <w:r w:rsidRPr="00660BC7">
        <w:rPr>
          <w:rFonts w:ascii="Abadi" w:hAnsi="Abadi"/>
          <w:b/>
          <w:sz w:val="21"/>
          <w:szCs w:val="21"/>
        </w:rPr>
        <w:tab/>
        <w:t>153</w:t>
      </w:r>
    </w:p>
    <w:p w14:paraId="676C36B5" w14:textId="77777777" w:rsidR="00054F72" w:rsidRPr="00660BC7" w:rsidRDefault="00054F72" w:rsidP="00054F72">
      <w:pPr>
        <w:pStyle w:val="Prrafodelista"/>
        <w:rPr>
          <w:rFonts w:ascii="Abadi" w:hAnsi="Abadi"/>
          <w:b/>
          <w:sz w:val="21"/>
          <w:szCs w:val="21"/>
        </w:rPr>
      </w:pPr>
    </w:p>
    <w:p w14:paraId="4D252958" w14:textId="1E49AAF1" w:rsidR="00054F72" w:rsidRPr="00660BC7" w:rsidRDefault="00D91EF5" w:rsidP="00563B8D">
      <w:pPr>
        <w:numPr>
          <w:ilvl w:val="0"/>
          <w:numId w:val="6"/>
        </w:numPr>
        <w:tabs>
          <w:tab w:val="right" w:pos="4059"/>
        </w:tabs>
        <w:ind w:right="639"/>
        <w:jc w:val="both"/>
        <w:rPr>
          <w:rFonts w:ascii="Abadi" w:hAnsi="Abadi"/>
          <w:b/>
          <w:sz w:val="21"/>
          <w:szCs w:val="21"/>
        </w:rPr>
      </w:pPr>
      <w:r w:rsidRPr="00660BC7">
        <w:rPr>
          <w:rFonts w:ascii="Abadi" w:hAnsi="Abadi"/>
          <w:b/>
          <w:sz w:val="21"/>
          <w:szCs w:val="21"/>
        </w:rPr>
        <w:t>Intervención de la diputada Libia Denisse García Muñoz Ledo; para aclaración de hechos.</w:t>
      </w:r>
      <w:r w:rsidR="00054F72" w:rsidRPr="00660BC7">
        <w:rPr>
          <w:rFonts w:ascii="Abadi" w:hAnsi="Abadi"/>
          <w:b/>
          <w:sz w:val="21"/>
          <w:szCs w:val="21"/>
        </w:rPr>
        <w:tab/>
        <w:t>15</w:t>
      </w:r>
      <w:r w:rsidR="007E7727" w:rsidRPr="00660BC7">
        <w:rPr>
          <w:rFonts w:ascii="Abadi" w:hAnsi="Abadi"/>
          <w:b/>
          <w:sz w:val="21"/>
          <w:szCs w:val="21"/>
        </w:rPr>
        <w:t>6</w:t>
      </w:r>
    </w:p>
    <w:p w14:paraId="55C9AEC8" w14:textId="77777777" w:rsidR="00060858" w:rsidRPr="00660BC7" w:rsidRDefault="00060858" w:rsidP="00060858">
      <w:pPr>
        <w:pStyle w:val="Prrafodelista"/>
        <w:rPr>
          <w:rFonts w:ascii="Abadi" w:hAnsi="Abadi"/>
          <w:b/>
          <w:sz w:val="21"/>
          <w:szCs w:val="21"/>
        </w:rPr>
      </w:pPr>
    </w:p>
    <w:p w14:paraId="4A2703CD" w14:textId="4EAE2204" w:rsidR="00060858" w:rsidRPr="00660BC7" w:rsidRDefault="00060858" w:rsidP="00563B8D">
      <w:pPr>
        <w:numPr>
          <w:ilvl w:val="0"/>
          <w:numId w:val="6"/>
        </w:numPr>
        <w:tabs>
          <w:tab w:val="right" w:pos="4059"/>
        </w:tabs>
        <w:ind w:right="639"/>
        <w:jc w:val="both"/>
        <w:rPr>
          <w:rFonts w:ascii="Abadi" w:hAnsi="Abadi"/>
          <w:b/>
          <w:sz w:val="21"/>
          <w:szCs w:val="21"/>
        </w:rPr>
      </w:pPr>
      <w:r w:rsidRPr="00660BC7">
        <w:rPr>
          <w:rFonts w:ascii="Abadi" w:hAnsi="Abadi"/>
          <w:b/>
          <w:sz w:val="21"/>
          <w:szCs w:val="21"/>
        </w:rPr>
        <w:t>Rectificando hechos en el tema, interviene la diputada María Magdalena Rosales Cruz.</w:t>
      </w:r>
      <w:r w:rsidR="0099414C" w:rsidRPr="00660BC7">
        <w:rPr>
          <w:rFonts w:ascii="Abadi" w:hAnsi="Abadi"/>
          <w:b/>
          <w:sz w:val="21"/>
          <w:szCs w:val="21"/>
        </w:rPr>
        <w:tab/>
        <w:t>157</w:t>
      </w:r>
    </w:p>
    <w:p w14:paraId="2286406B" w14:textId="77777777" w:rsidR="0099414C" w:rsidRPr="00660BC7" w:rsidRDefault="0099414C" w:rsidP="0099414C">
      <w:pPr>
        <w:pStyle w:val="Prrafodelista"/>
        <w:rPr>
          <w:rFonts w:ascii="Abadi" w:hAnsi="Abadi"/>
          <w:b/>
          <w:sz w:val="21"/>
          <w:szCs w:val="21"/>
        </w:rPr>
      </w:pPr>
    </w:p>
    <w:p w14:paraId="0A9803E6" w14:textId="4BB74D4D" w:rsidR="00646566" w:rsidRPr="00660BC7" w:rsidRDefault="00646566" w:rsidP="00646566">
      <w:pPr>
        <w:numPr>
          <w:ilvl w:val="0"/>
          <w:numId w:val="6"/>
        </w:numPr>
        <w:tabs>
          <w:tab w:val="right" w:pos="4059"/>
        </w:tabs>
        <w:ind w:right="639"/>
        <w:jc w:val="both"/>
        <w:rPr>
          <w:rFonts w:ascii="Abadi" w:hAnsi="Abadi"/>
          <w:b/>
          <w:sz w:val="21"/>
          <w:szCs w:val="21"/>
          <w:lang w:val="es-MX"/>
        </w:rPr>
      </w:pPr>
      <w:r w:rsidRPr="00660BC7">
        <w:rPr>
          <w:rFonts w:ascii="Abadi" w:hAnsi="Abadi"/>
          <w:b/>
          <w:sz w:val="21"/>
          <w:szCs w:val="21"/>
          <w:lang w:val="es-MX"/>
        </w:rPr>
        <w:t xml:space="preserve">El diputado Ernesto Alejandro Prieto Gallardo, </w:t>
      </w:r>
      <w:r w:rsidRPr="00660BC7">
        <w:rPr>
          <w:rFonts w:ascii="Abadi" w:hAnsi="Abadi"/>
          <w:b/>
          <w:sz w:val="21"/>
          <w:szCs w:val="21"/>
        </w:rPr>
        <w:t>participa</w:t>
      </w:r>
      <w:r w:rsidRPr="00660BC7">
        <w:rPr>
          <w:rFonts w:ascii="Abadi" w:hAnsi="Abadi"/>
          <w:b/>
          <w:sz w:val="21"/>
          <w:szCs w:val="21"/>
          <w:lang w:val="es-MX"/>
        </w:rPr>
        <w:t xml:space="preserve"> para rectificar hechos en el tema. </w:t>
      </w:r>
      <w:r w:rsidRPr="00660BC7">
        <w:rPr>
          <w:rFonts w:ascii="Abadi" w:hAnsi="Abadi"/>
          <w:b/>
          <w:sz w:val="21"/>
          <w:szCs w:val="21"/>
          <w:lang w:val="es-MX"/>
        </w:rPr>
        <w:tab/>
        <w:t>15</w:t>
      </w:r>
      <w:r w:rsidR="004D2FCC" w:rsidRPr="00660BC7">
        <w:rPr>
          <w:rFonts w:ascii="Abadi" w:hAnsi="Abadi"/>
          <w:b/>
          <w:sz w:val="21"/>
          <w:szCs w:val="21"/>
          <w:lang w:val="es-MX"/>
        </w:rPr>
        <w:t>8</w:t>
      </w:r>
    </w:p>
    <w:p w14:paraId="01B4A219" w14:textId="77777777" w:rsidR="00BA461A" w:rsidRPr="00660BC7" w:rsidRDefault="00BA461A" w:rsidP="00BA461A">
      <w:pPr>
        <w:pStyle w:val="Prrafodelista"/>
        <w:rPr>
          <w:rFonts w:ascii="Abadi" w:hAnsi="Abadi"/>
          <w:b/>
          <w:sz w:val="21"/>
          <w:szCs w:val="21"/>
          <w:lang w:val="es-MX"/>
        </w:rPr>
      </w:pPr>
    </w:p>
    <w:p w14:paraId="0E5F866C" w14:textId="298F3F9B" w:rsidR="00BA461A" w:rsidRPr="00660BC7" w:rsidRDefault="00BA461A" w:rsidP="00646566">
      <w:pPr>
        <w:numPr>
          <w:ilvl w:val="0"/>
          <w:numId w:val="6"/>
        </w:numPr>
        <w:tabs>
          <w:tab w:val="right" w:pos="4059"/>
        </w:tabs>
        <w:ind w:right="639"/>
        <w:jc w:val="both"/>
        <w:rPr>
          <w:rFonts w:ascii="Abadi" w:hAnsi="Abadi"/>
          <w:b/>
          <w:sz w:val="21"/>
          <w:szCs w:val="21"/>
          <w:lang w:val="es-MX"/>
        </w:rPr>
      </w:pPr>
      <w:r w:rsidRPr="00660BC7">
        <w:rPr>
          <w:rFonts w:ascii="Abadi" w:hAnsi="Abadi"/>
          <w:b/>
          <w:sz w:val="21"/>
          <w:szCs w:val="21"/>
          <w:lang w:val="es-MX"/>
        </w:rPr>
        <w:t>El diputado Luis Antonio Magdaleno Gordillo clarifica hechos en el tema que se discute.</w:t>
      </w:r>
      <w:r w:rsidRPr="00660BC7">
        <w:rPr>
          <w:rFonts w:ascii="Abadi" w:hAnsi="Abadi"/>
          <w:b/>
          <w:sz w:val="21"/>
          <w:szCs w:val="21"/>
          <w:lang w:val="es-MX"/>
        </w:rPr>
        <w:tab/>
      </w:r>
      <w:r w:rsidR="004D5AF0" w:rsidRPr="00660BC7">
        <w:rPr>
          <w:rFonts w:ascii="Abadi" w:hAnsi="Abadi"/>
          <w:b/>
          <w:sz w:val="21"/>
          <w:szCs w:val="21"/>
          <w:lang w:val="es-MX"/>
        </w:rPr>
        <w:t>1</w:t>
      </w:r>
      <w:r w:rsidR="004D2FCC" w:rsidRPr="00660BC7">
        <w:rPr>
          <w:rFonts w:ascii="Abadi" w:hAnsi="Abadi"/>
          <w:b/>
          <w:sz w:val="21"/>
          <w:szCs w:val="21"/>
          <w:lang w:val="es-MX"/>
        </w:rPr>
        <w:t>60</w:t>
      </w:r>
    </w:p>
    <w:p w14:paraId="458B0B0B" w14:textId="77777777" w:rsidR="000F69B0" w:rsidRPr="00660BC7" w:rsidRDefault="000F69B0" w:rsidP="000F69B0">
      <w:pPr>
        <w:pStyle w:val="Prrafodelista"/>
        <w:rPr>
          <w:rFonts w:ascii="Abadi" w:hAnsi="Abadi"/>
          <w:b/>
          <w:sz w:val="21"/>
          <w:szCs w:val="21"/>
          <w:lang w:val="es-MX"/>
        </w:rPr>
      </w:pPr>
    </w:p>
    <w:p w14:paraId="02337480" w14:textId="3DBE297E" w:rsidR="000F69B0" w:rsidRPr="00660BC7" w:rsidRDefault="000F69B0" w:rsidP="000F69B0">
      <w:pPr>
        <w:numPr>
          <w:ilvl w:val="0"/>
          <w:numId w:val="6"/>
        </w:numPr>
        <w:tabs>
          <w:tab w:val="right" w:pos="4059"/>
        </w:tabs>
        <w:ind w:right="639"/>
        <w:jc w:val="both"/>
        <w:rPr>
          <w:rFonts w:ascii="Abadi" w:hAnsi="Abadi" w:cs="Arial"/>
          <w:b/>
          <w:sz w:val="21"/>
          <w:szCs w:val="21"/>
        </w:rPr>
      </w:pPr>
      <w:r w:rsidRPr="00660BC7">
        <w:rPr>
          <w:rFonts w:ascii="Abadi" w:hAnsi="Abadi" w:cs="Arial"/>
          <w:b/>
          <w:sz w:val="21"/>
          <w:szCs w:val="21"/>
        </w:rPr>
        <w:t>Rectificando hechos, interviene el diputado Víctor Manuel Zanella Huerta.</w:t>
      </w:r>
      <w:r w:rsidRPr="00660BC7">
        <w:rPr>
          <w:rFonts w:ascii="Abadi" w:hAnsi="Abadi" w:cs="Arial"/>
          <w:b/>
          <w:sz w:val="21"/>
          <w:szCs w:val="21"/>
        </w:rPr>
        <w:tab/>
        <w:t>160</w:t>
      </w:r>
    </w:p>
    <w:p w14:paraId="1E34B8E9" w14:textId="77777777" w:rsidR="00E00990" w:rsidRPr="00660BC7" w:rsidRDefault="00E00990" w:rsidP="00E00990">
      <w:pPr>
        <w:pStyle w:val="Prrafodelista"/>
        <w:rPr>
          <w:rFonts w:ascii="Abadi" w:hAnsi="Abadi" w:cs="Arial"/>
          <w:b/>
          <w:sz w:val="21"/>
          <w:szCs w:val="21"/>
        </w:rPr>
      </w:pPr>
    </w:p>
    <w:p w14:paraId="67A6925E" w14:textId="1F73AAE3" w:rsidR="00E00990" w:rsidRPr="00660BC7" w:rsidRDefault="00E00990" w:rsidP="00E00990">
      <w:pPr>
        <w:numPr>
          <w:ilvl w:val="0"/>
          <w:numId w:val="6"/>
        </w:numPr>
        <w:tabs>
          <w:tab w:val="right" w:pos="4059"/>
        </w:tabs>
        <w:ind w:right="639"/>
        <w:jc w:val="both"/>
        <w:rPr>
          <w:rFonts w:ascii="Abadi" w:hAnsi="Abadi"/>
          <w:b/>
          <w:sz w:val="21"/>
          <w:szCs w:val="21"/>
          <w:lang w:val="es-MX"/>
        </w:rPr>
      </w:pPr>
      <w:r w:rsidRPr="00660BC7">
        <w:rPr>
          <w:rFonts w:ascii="Abadi" w:hAnsi="Abadi"/>
          <w:b/>
          <w:sz w:val="21"/>
          <w:szCs w:val="21"/>
          <w:lang w:val="es-MX"/>
        </w:rPr>
        <w:t>Participación del Dip. José Huerta Aboytes con el tema »Comisión Nacional de Derechos Humanos»</w:t>
      </w:r>
      <w:r w:rsidR="004D2FCC" w:rsidRPr="00660BC7">
        <w:rPr>
          <w:rFonts w:ascii="Abadi" w:hAnsi="Abadi"/>
          <w:b/>
          <w:sz w:val="21"/>
          <w:szCs w:val="21"/>
          <w:lang w:val="es-MX"/>
        </w:rPr>
        <w:tab/>
        <w:t>161</w:t>
      </w:r>
      <w:r w:rsidR="00A36B36" w:rsidRPr="00660BC7">
        <w:rPr>
          <w:rFonts w:ascii="Abadi" w:hAnsi="Abadi"/>
          <w:b/>
          <w:sz w:val="21"/>
          <w:szCs w:val="21"/>
          <w:lang w:val="es-MX"/>
        </w:rPr>
        <w:tab/>
      </w:r>
      <w:r w:rsidRPr="00660BC7">
        <w:rPr>
          <w:rFonts w:ascii="Abadi" w:hAnsi="Abadi"/>
          <w:b/>
          <w:sz w:val="21"/>
          <w:szCs w:val="21"/>
          <w:lang w:val="es-MX"/>
        </w:rPr>
        <w:tab/>
      </w:r>
    </w:p>
    <w:p w14:paraId="59760650" w14:textId="77777777" w:rsidR="002130C9" w:rsidRPr="00660BC7" w:rsidRDefault="002130C9" w:rsidP="002130C9">
      <w:pPr>
        <w:pStyle w:val="Prrafodelista"/>
        <w:rPr>
          <w:rFonts w:ascii="Abadi" w:hAnsi="Abadi"/>
          <w:b/>
          <w:sz w:val="21"/>
          <w:szCs w:val="21"/>
          <w:lang w:val="es-MX"/>
        </w:rPr>
      </w:pPr>
    </w:p>
    <w:p w14:paraId="1FDD1CE2" w14:textId="4523EB18" w:rsidR="002130C9" w:rsidRPr="00660BC7" w:rsidRDefault="002130C9" w:rsidP="002130C9">
      <w:pPr>
        <w:numPr>
          <w:ilvl w:val="0"/>
          <w:numId w:val="6"/>
        </w:numPr>
        <w:tabs>
          <w:tab w:val="right" w:pos="4059"/>
        </w:tabs>
        <w:ind w:right="639"/>
        <w:jc w:val="both"/>
        <w:rPr>
          <w:rFonts w:ascii="Abadi" w:hAnsi="Abadi"/>
          <w:b/>
          <w:sz w:val="21"/>
          <w:szCs w:val="21"/>
          <w:lang w:val="es-MX"/>
        </w:rPr>
      </w:pPr>
      <w:r w:rsidRPr="00660BC7">
        <w:rPr>
          <w:rFonts w:ascii="Abadi" w:hAnsi="Abadi"/>
          <w:b/>
          <w:sz w:val="21"/>
          <w:szCs w:val="21"/>
          <w:lang w:val="es-MX"/>
        </w:rPr>
        <w:t xml:space="preserve">Intervención de la diputada Laura </w:t>
      </w:r>
      <w:r w:rsidRPr="00660BC7">
        <w:rPr>
          <w:rFonts w:ascii="Abadi" w:hAnsi="Abadi" w:cs="Arial"/>
          <w:b/>
          <w:sz w:val="21"/>
          <w:szCs w:val="21"/>
        </w:rPr>
        <w:t>Cristina</w:t>
      </w:r>
      <w:r w:rsidRPr="00660BC7">
        <w:rPr>
          <w:rFonts w:ascii="Abadi" w:hAnsi="Abadi"/>
          <w:b/>
          <w:sz w:val="21"/>
          <w:szCs w:val="21"/>
          <w:lang w:val="es-MX"/>
        </w:rPr>
        <w:t xml:space="preserve"> Márquez Alcalá para rectificación de hechos.</w:t>
      </w:r>
      <w:r w:rsidRPr="00660BC7">
        <w:rPr>
          <w:rFonts w:ascii="Abadi" w:hAnsi="Abadi"/>
          <w:b/>
          <w:sz w:val="21"/>
          <w:szCs w:val="21"/>
          <w:lang w:val="es-MX"/>
        </w:rPr>
        <w:tab/>
        <w:t>162</w:t>
      </w:r>
    </w:p>
    <w:p w14:paraId="02447D70" w14:textId="77777777" w:rsidR="00D67104" w:rsidRPr="00660BC7" w:rsidRDefault="00D67104" w:rsidP="00D67104">
      <w:pPr>
        <w:pStyle w:val="Prrafodelista"/>
        <w:rPr>
          <w:rFonts w:ascii="Abadi" w:hAnsi="Abadi"/>
          <w:b/>
          <w:sz w:val="21"/>
          <w:szCs w:val="21"/>
          <w:lang w:val="es-MX"/>
        </w:rPr>
      </w:pPr>
    </w:p>
    <w:p w14:paraId="48E175F1" w14:textId="77777777" w:rsidR="00F10D55" w:rsidRPr="00660BC7" w:rsidRDefault="00D67104" w:rsidP="00D67104">
      <w:pPr>
        <w:numPr>
          <w:ilvl w:val="0"/>
          <w:numId w:val="6"/>
        </w:numPr>
        <w:tabs>
          <w:tab w:val="right" w:pos="4059"/>
        </w:tabs>
        <w:ind w:right="639"/>
        <w:jc w:val="both"/>
        <w:rPr>
          <w:rFonts w:ascii="Abadi" w:hAnsi="Abadi"/>
          <w:i/>
          <w:sz w:val="21"/>
          <w:szCs w:val="21"/>
        </w:rPr>
      </w:pPr>
      <w:r w:rsidRPr="00660BC7">
        <w:rPr>
          <w:rFonts w:ascii="Abadi" w:hAnsi="Abadi"/>
          <w:b/>
          <w:sz w:val="21"/>
          <w:szCs w:val="21"/>
        </w:rPr>
        <w:t xml:space="preserve">Participación de la diputada Cristina Márquez Alcalá con el tema </w:t>
      </w:r>
      <w:r w:rsidRPr="00660BC7">
        <w:rPr>
          <w:rFonts w:ascii="Abadi" w:hAnsi="Abadi" w:cs="Arial"/>
          <w:b/>
          <w:sz w:val="21"/>
          <w:szCs w:val="21"/>
        </w:rPr>
        <w:t>participación</w:t>
      </w:r>
      <w:r w:rsidRPr="00660BC7">
        <w:rPr>
          <w:rFonts w:ascii="Abadi" w:hAnsi="Abadi"/>
          <w:b/>
          <w:i/>
          <w:sz w:val="21"/>
          <w:szCs w:val="21"/>
        </w:rPr>
        <w:t xml:space="preserve"> ciudadana.</w:t>
      </w:r>
      <w:r w:rsidR="00E50C0E" w:rsidRPr="00660BC7">
        <w:rPr>
          <w:rFonts w:ascii="Abadi" w:hAnsi="Abadi"/>
          <w:sz w:val="21"/>
          <w:szCs w:val="21"/>
        </w:rPr>
        <w:tab/>
      </w:r>
      <w:r w:rsidR="00E50C0E" w:rsidRPr="00660BC7">
        <w:rPr>
          <w:rFonts w:ascii="Abadi" w:hAnsi="Abadi"/>
          <w:b/>
          <w:sz w:val="21"/>
          <w:szCs w:val="21"/>
        </w:rPr>
        <w:t>163</w:t>
      </w:r>
    </w:p>
    <w:p w14:paraId="0C7671CD" w14:textId="77777777" w:rsidR="00F10D55" w:rsidRPr="00660BC7" w:rsidRDefault="00F10D55" w:rsidP="00F10D55">
      <w:pPr>
        <w:pStyle w:val="Prrafodelista"/>
        <w:rPr>
          <w:rFonts w:ascii="Abadi" w:hAnsi="Abadi"/>
          <w:sz w:val="21"/>
          <w:szCs w:val="21"/>
        </w:rPr>
      </w:pPr>
    </w:p>
    <w:p w14:paraId="36F87162" w14:textId="4D3F4718" w:rsidR="00F10D55" w:rsidRPr="00660BC7" w:rsidRDefault="00F10D55" w:rsidP="00F10D55">
      <w:pPr>
        <w:numPr>
          <w:ilvl w:val="0"/>
          <w:numId w:val="6"/>
        </w:numPr>
        <w:tabs>
          <w:tab w:val="right" w:pos="4059"/>
        </w:tabs>
        <w:ind w:right="639"/>
        <w:jc w:val="both"/>
        <w:rPr>
          <w:rFonts w:ascii="Abadi" w:hAnsi="Abadi"/>
          <w:b/>
          <w:sz w:val="21"/>
          <w:szCs w:val="21"/>
        </w:rPr>
      </w:pPr>
      <w:r w:rsidRPr="00660BC7">
        <w:rPr>
          <w:rFonts w:ascii="Abadi" w:hAnsi="Abadi"/>
          <w:b/>
          <w:sz w:val="21"/>
          <w:szCs w:val="21"/>
        </w:rPr>
        <w:t>Para tratar sobre el   Día Mundial de la Diabetes, interviene la diputada Ema Tovar Tapia.</w:t>
      </w:r>
      <w:r w:rsidRPr="00660BC7">
        <w:rPr>
          <w:rFonts w:ascii="Abadi" w:hAnsi="Abadi"/>
          <w:b/>
          <w:sz w:val="21"/>
          <w:szCs w:val="21"/>
        </w:rPr>
        <w:tab/>
      </w:r>
      <w:r w:rsidR="00830064" w:rsidRPr="00660BC7">
        <w:rPr>
          <w:rFonts w:ascii="Abadi" w:hAnsi="Abadi"/>
          <w:b/>
          <w:sz w:val="21"/>
          <w:szCs w:val="21"/>
        </w:rPr>
        <w:t>164</w:t>
      </w:r>
    </w:p>
    <w:p w14:paraId="6DC5162B" w14:textId="77777777" w:rsidR="00830064" w:rsidRPr="00660BC7" w:rsidRDefault="00830064" w:rsidP="00830064">
      <w:pPr>
        <w:pStyle w:val="Prrafodelista"/>
        <w:rPr>
          <w:rFonts w:ascii="Abadi" w:hAnsi="Abadi"/>
          <w:b/>
          <w:sz w:val="21"/>
          <w:szCs w:val="21"/>
        </w:rPr>
      </w:pPr>
    </w:p>
    <w:p w14:paraId="3CF0535A" w14:textId="043E3FE1" w:rsidR="00830064" w:rsidRPr="00660BC7" w:rsidRDefault="00830064" w:rsidP="00830064">
      <w:pPr>
        <w:numPr>
          <w:ilvl w:val="0"/>
          <w:numId w:val="6"/>
        </w:numPr>
        <w:tabs>
          <w:tab w:val="right" w:pos="4059"/>
        </w:tabs>
        <w:ind w:right="639"/>
        <w:jc w:val="both"/>
        <w:rPr>
          <w:rFonts w:ascii="Abadi" w:hAnsi="Abadi"/>
          <w:b/>
          <w:sz w:val="21"/>
          <w:szCs w:val="21"/>
        </w:rPr>
      </w:pPr>
      <w:r w:rsidRPr="00660BC7">
        <w:rPr>
          <w:rFonts w:ascii="Abadi" w:hAnsi="Abadi"/>
          <w:b/>
          <w:sz w:val="21"/>
          <w:szCs w:val="21"/>
        </w:rPr>
        <w:t>Tratando sobre sector empresarial, interviene la diputada Angélica Paola Yáñez González.</w:t>
      </w:r>
      <w:r w:rsidRPr="00660BC7">
        <w:rPr>
          <w:rFonts w:ascii="Abadi" w:hAnsi="Abadi"/>
          <w:b/>
          <w:sz w:val="21"/>
          <w:szCs w:val="21"/>
        </w:rPr>
        <w:tab/>
        <w:t>165</w:t>
      </w:r>
    </w:p>
    <w:p w14:paraId="278CF8CB" w14:textId="77777777" w:rsidR="00E039B2" w:rsidRPr="00660BC7" w:rsidRDefault="00E039B2" w:rsidP="00E039B2">
      <w:pPr>
        <w:pStyle w:val="Prrafodelista"/>
        <w:rPr>
          <w:rFonts w:ascii="Abadi" w:hAnsi="Abadi"/>
          <w:b/>
          <w:sz w:val="21"/>
          <w:szCs w:val="21"/>
        </w:rPr>
      </w:pPr>
    </w:p>
    <w:p w14:paraId="6631593D" w14:textId="24CF2FA1" w:rsidR="00E039B2" w:rsidRPr="00660BC7" w:rsidRDefault="00E039B2" w:rsidP="00E039B2">
      <w:pPr>
        <w:numPr>
          <w:ilvl w:val="0"/>
          <w:numId w:val="6"/>
        </w:numPr>
        <w:tabs>
          <w:tab w:val="right" w:pos="4059"/>
        </w:tabs>
        <w:ind w:right="639"/>
        <w:jc w:val="both"/>
        <w:rPr>
          <w:rFonts w:ascii="Abadi" w:hAnsi="Abadi"/>
          <w:b/>
          <w:sz w:val="21"/>
          <w:szCs w:val="21"/>
        </w:rPr>
      </w:pPr>
      <w:r w:rsidRPr="00660BC7">
        <w:rPr>
          <w:rFonts w:ascii="Abadi" w:hAnsi="Abadi"/>
          <w:b/>
          <w:sz w:val="21"/>
          <w:szCs w:val="21"/>
        </w:rPr>
        <w:t xml:space="preserve">Participación del diputado Ernesto Alejandro Prieto Gallardo para proponer que el natalicio de Don Miguel Hidalgo y Costilla se considere día de asueto </w:t>
      </w:r>
      <w:r w:rsidRPr="00660BC7">
        <w:rPr>
          <w:rFonts w:ascii="Abadi" w:hAnsi="Abadi" w:cs="Arial"/>
          <w:b/>
          <w:sz w:val="21"/>
          <w:szCs w:val="21"/>
        </w:rPr>
        <w:t>estatal</w:t>
      </w:r>
      <w:r w:rsidRPr="00660BC7">
        <w:rPr>
          <w:rFonts w:ascii="Abadi" w:hAnsi="Abadi"/>
          <w:b/>
          <w:sz w:val="21"/>
          <w:szCs w:val="21"/>
        </w:rPr>
        <w:t xml:space="preserve">. </w:t>
      </w:r>
      <w:r w:rsidRPr="00660BC7">
        <w:rPr>
          <w:rFonts w:ascii="Abadi" w:hAnsi="Abadi"/>
          <w:b/>
          <w:sz w:val="21"/>
          <w:szCs w:val="21"/>
        </w:rPr>
        <w:tab/>
        <w:t>166</w:t>
      </w:r>
    </w:p>
    <w:p w14:paraId="08A0A8C9" w14:textId="77777777" w:rsidR="00936911" w:rsidRPr="00660BC7" w:rsidRDefault="00936911" w:rsidP="00936911">
      <w:pPr>
        <w:pStyle w:val="Prrafodelista"/>
        <w:rPr>
          <w:rFonts w:ascii="Abadi" w:hAnsi="Abadi"/>
          <w:b/>
          <w:sz w:val="21"/>
          <w:szCs w:val="21"/>
        </w:rPr>
      </w:pPr>
    </w:p>
    <w:p w14:paraId="6964324A" w14:textId="1FA4852C" w:rsidR="00E620B8" w:rsidRPr="00660BC7" w:rsidRDefault="00680743" w:rsidP="002270A0">
      <w:pPr>
        <w:numPr>
          <w:ilvl w:val="0"/>
          <w:numId w:val="6"/>
        </w:numPr>
        <w:tabs>
          <w:tab w:val="right" w:pos="4059"/>
        </w:tabs>
        <w:ind w:right="639"/>
        <w:jc w:val="both"/>
        <w:rPr>
          <w:rFonts w:ascii="Abadi" w:hAnsi="Abadi" w:cs="Arial"/>
          <w:b/>
          <w:sz w:val="21"/>
          <w:szCs w:val="21"/>
        </w:rPr>
      </w:pPr>
      <w:bookmarkStart w:id="4" w:name="_Hlk528409451"/>
      <w:r w:rsidRPr="00660BC7">
        <w:rPr>
          <w:rFonts w:ascii="Abadi" w:hAnsi="Abadi" w:cs="Arial"/>
          <w:b/>
          <w:sz w:val="21"/>
          <w:szCs w:val="21"/>
        </w:rPr>
        <w:t xml:space="preserve"> </w:t>
      </w:r>
      <w:r w:rsidR="00E620B8" w:rsidRPr="00660BC7">
        <w:rPr>
          <w:rFonts w:ascii="Abadi" w:hAnsi="Abadi" w:cs="Arial"/>
          <w:b/>
          <w:sz w:val="21"/>
          <w:szCs w:val="21"/>
        </w:rPr>
        <w:t>Clausura de la sesión.</w:t>
      </w:r>
      <w:r w:rsidR="003F6B8F" w:rsidRPr="00660BC7">
        <w:rPr>
          <w:rFonts w:ascii="Abadi" w:hAnsi="Abadi" w:cs="Arial"/>
          <w:b/>
          <w:sz w:val="21"/>
          <w:szCs w:val="21"/>
        </w:rPr>
        <w:tab/>
        <w:t>167</w:t>
      </w:r>
      <w:r w:rsidR="00AD6500" w:rsidRPr="00660BC7">
        <w:rPr>
          <w:rFonts w:ascii="Abadi" w:hAnsi="Abadi" w:cs="Arial"/>
          <w:b/>
          <w:sz w:val="21"/>
          <w:szCs w:val="21"/>
        </w:rPr>
        <w:tab/>
      </w:r>
      <w:r w:rsidR="00F53DDF" w:rsidRPr="00660BC7">
        <w:rPr>
          <w:rFonts w:ascii="Abadi" w:hAnsi="Abadi" w:cs="Arial"/>
          <w:b/>
          <w:sz w:val="21"/>
          <w:szCs w:val="21"/>
        </w:rPr>
        <w:tab/>
      </w:r>
    </w:p>
    <w:p w14:paraId="3CAF1C63" w14:textId="77777777" w:rsidR="00DC7ECC" w:rsidRPr="00660BC7" w:rsidRDefault="00DC7ECC" w:rsidP="00DC7ECC">
      <w:pPr>
        <w:pStyle w:val="Prrafodelista"/>
        <w:rPr>
          <w:rFonts w:ascii="Abadi" w:hAnsi="Abadi" w:cs="Arial"/>
          <w:b/>
          <w:sz w:val="21"/>
          <w:szCs w:val="21"/>
        </w:rPr>
      </w:pPr>
    </w:p>
    <w:bookmarkEnd w:id="4"/>
    <w:p w14:paraId="25B850DE" w14:textId="2B3E9D07" w:rsidR="008133FC" w:rsidRPr="00660BC7" w:rsidRDefault="00AE2EB6" w:rsidP="00876BFF">
      <w:pPr>
        <w:ind w:firstLine="720"/>
        <w:jc w:val="both"/>
        <w:rPr>
          <w:rFonts w:ascii="Abadi" w:hAnsi="Abadi"/>
          <w:b/>
          <w:sz w:val="21"/>
          <w:szCs w:val="21"/>
        </w:rPr>
      </w:pPr>
      <w:r w:rsidRPr="00660BC7">
        <w:rPr>
          <w:rFonts w:ascii="Abadi" w:hAnsi="Abadi"/>
          <w:b/>
          <w:sz w:val="21"/>
          <w:szCs w:val="21"/>
        </w:rPr>
        <w:t xml:space="preserve">PRESIDENCIA </w:t>
      </w:r>
      <w:bookmarkEnd w:id="1"/>
      <w:r w:rsidRPr="00660BC7">
        <w:rPr>
          <w:rFonts w:ascii="Abadi" w:hAnsi="Abadi"/>
          <w:b/>
          <w:sz w:val="21"/>
          <w:szCs w:val="21"/>
        </w:rPr>
        <w:t>DE LA DIPUTADA MA. GUADALUPE JOSEFINA SALAS BUSTAMANTE.</w:t>
      </w:r>
    </w:p>
    <w:p w14:paraId="2B0321AD" w14:textId="77777777" w:rsidR="008133FC" w:rsidRPr="00660BC7" w:rsidRDefault="008133FC" w:rsidP="00876BFF">
      <w:pPr>
        <w:ind w:firstLine="720"/>
        <w:jc w:val="both"/>
        <w:rPr>
          <w:rFonts w:ascii="Abadi" w:hAnsi="Abadi"/>
          <w:b/>
          <w:sz w:val="21"/>
          <w:szCs w:val="21"/>
        </w:rPr>
      </w:pPr>
    </w:p>
    <w:p w14:paraId="322FB933" w14:textId="3E8BC7FF" w:rsidR="008133FC" w:rsidRPr="00660BC7" w:rsidRDefault="008133FC" w:rsidP="00876BFF">
      <w:pPr>
        <w:ind w:firstLine="720"/>
        <w:jc w:val="both"/>
        <w:rPr>
          <w:rFonts w:ascii="Abadi" w:hAnsi="Abadi"/>
          <w:b/>
          <w:sz w:val="21"/>
          <w:szCs w:val="21"/>
        </w:rPr>
      </w:pPr>
      <w:r w:rsidRPr="00660BC7">
        <w:rPr>
          <w:rFonts w:ascii="Abadi" w:hAnsi="Abadi"/>
          <w:b/>
          <w:sz w:val="21"/>
          <w:szCs w:val="21"/>
        </w:rPr>
        <w:t>LISTA DE ASISTENCIA Y COMPROBACIÓN DEL QUÓRUM.</w:t>
      </w:r>
    </w:p>
    <w:p w14:paraId="6BE09AB6" w14:textId="77777777" w:rsidR="008133FC" w:rsidRPr="00660BC7" w:rsidRDefault="008133FC" w:rsidP="00ED0AC3">
      <w:pPr>
        <w:tabs>
          <w:tab w:val="left" w:pos="3828"/>
        </w:tabs>
        <w:ind w:firstLine="720"/>
        <w:jc w:val="both"/>
        <w:rPr>
          <w:rFonts w:ascii="Abadi" w:hAnsi="Abadi"/>
          <w:b/>
          <w:sz w:val="21"/>
          <w:szCs w:val="21"/>
        </w:rPr>
      </w:pPr>
    </w:p>
    <w:p w14:paraId="04BCF59C" w14:textId="254D8334" w:rsidR="00846470" w:rsidRPr="00660BC7" w:rsidRDefault="006F6451" w:rsidP="00FD543E">
      <w:pPr>
        <w:ind w:firstLine="720"/>
        <w:jc w:val="both"/>
        <w:rPr>
          <w:rFonts w:ascii="Abadi" w:hAnsi="Abadi"/>
          <w:sz w:val="21"/>
          <w:szCs w:val="21"/>
        </w:rPr>
      </w:pPr>
      <w:r w:rsidRPr="00660BC7">
        <w:rPr>
          <w:rFonts w:ascii="Abadi" w:hAnsi="Abadi"/>
          <w:b/>
          <w:bCs/>
          <w:iCs/>
          <w:sz w:val="21"/>
          <w:szCs w:val="21"/>
        </w:rPr>
        <w:t>-La C. Presidenta:</w:t>
      </w:r>
      <w:r w:rsidR="00BA15A8" w:rsidRPr="00660BC7">
        <w:rPr>
          <w:rFonts w:ascii="Abadi" w:hAnsi="Abadi"/>
          <w:b/>
          <w:sz w:val="21"/>
          <w:szCs w:val="21"/>
        </w:rPr>
        <w:t xml:space="preserve"> </w:t>
      </w:r>
      <w:r w:rsidR="0065217F" w:rsidRPr="00660BC7">
        <w:rPr>
          <w:rFonts w:ascii="Abadi" w:hAnsi="Abadi"/>
          <w:sz w:val="21"/>
          <w:szCs w:val="21"/>
        </w:rPr>
        <w:t>Muy buenos días. Rogamos a todos los diputados y diputadas asistentes tomar sus lugares</w:t>
      </w:r>
      <w:r w:rsidR="00846470" w:rsidRPr="00660BC7">
        <w:rPr>
          <w:rFonts w:ascii="Abadi" w:hAnsi="Abadi"/>
          <w:sz w:val="21"/>
          <w:szCs w:val="21"/>
        </w:rPr>
        <w:t>, por favor.</w:t>
      </w:r>
    </w:p>
    <w:p w14:paraId="583A8F44" w14:textId="77777777" w:rsidR="00846470" w:rsidRPr="00660BC7" w:rsidRDefault="00846470" w:rsidP="00FD543E">
      <w:pPr>
        <w:ind w:firstLine="720"/>
        <w:jc w:val="both"/>
        <w:rPr>
          <w:rFonts w:ascii="Abadi" w:hAnsi="Abadi"/>
          <w:b/>
          <w:sz w:val="21"/>
          <w:szCs w:val="21"/>
        </w:rPr>
      </w:pPr>
    </w:p>
    <w:p w14:paraId="7F1BF998" w14:textId="6027216F" w:rsidR="007357CA" w:rsidRPr="00660BC7" w:rsidRDefault="0065217F" w:rsidP="00FD543E">
      <w:pPr>
        <w:ind w:firstLine="720"/>
        <w:jc w:val="both"/>
        <w:rPr>
          <w:rFonts w:ascii="Abadi" w:hAnsi="Abadi"/>
          <w:sz w:val="21"/>
          <w:szCs w:val="21"/>
        </w:rPr>
      </w:pPr>
      <w:r w:rsidRPr="00660BC7">
        <w:rPr>
          <w:rFonts w:ascii="Abadi" w:hAnsi="Abadi"/>
          <w:sz w:val="21"/>
          <w:szCs w:val="21"/>
        </w:rPr>
        <w:t xml:space="preserve"> </w:t>
      </w:r>
      <w:r w:rsidR="000E2C8F" w:rsidRPr="00660BC7">
        <w:rPr>
          <w:rFonts w:ascii="Abadi" w:hAnsi="Abadi"/>
          <w:sz w:val="21"/>
          <w:szCs w:val="21"/>
        </w:rPr>
        <w:t xml:space="preserve">Se pide a la </w:t>
      </w:r>
      <w:r w:rsidR="00157F66" w:rsidRPr="00660BC7">
        <w:rPr>
          <w:rFonts w:ascii="Abadi" w:hAnsi="Abadi"/>
          <w:sz w:val="21"/>
          <w:szCs w:val="21"/>
        </w:rPr>
        <w:t xml:space="preserve">secretaría certificar el quórum </w:t>
      </w:r>
      <w:r w:rsidR="00B60A26" w:rsidRPr="00660BC7">
        <w:rPr>
          <w:rFonts w:ascii="Abadi" w:hAnsi="Abadi"/>
          <w:sz w:val="21"/>
          <w:szCs w:val="21"/>
        </w:rPr>
        <w:t>conforme al registro de asistencia</w:t>
      </w:r>
      <w:r w:rsidR="00EE0FCA" w:rsidRPr="00660BC7">
        <w:rPr>
          <w:rFonts w:ascii="Abadi" w:hAnsi="Abadi"/>
          <w:sz w:val="21"/>
          <w:szCs w:val="21"/>
        </w:rPr>
        <w:t xml:space="preserve"> del sistema electrónico.</w:t>
      </w:r>
    </w:p>
    <w:p w14:paraId="385F2C49" w14:textId="3632B174" w:rsidR="000C5DEA" w:rsidRPr="00660BC7" w:rsidRDefault="000C5DEA" w:rsidP="00FD543E">
      <w:pPr>
        <w:ind w:firstLine="720"/>
        <w:jc w:val="both"/>
        <w:rPr>
          <w:rFonts w:ascii="Abadi" w:hAnsi="Abadi"/>
          <w:sz w:val="21"/>
          <w:szCs w:val="21"/>
        </w:rPr>
      </w:pPr>
    </w:p>
    <w:p w14:paraId="452992D9" w14:textId="001227EE" w:rsidR="00BC4438" w:rsidRPr="00660BC7" w:rsidRDefault="00BC4438" w:rsidP="00FD543E">
      <w:pPr>
        <w:ind w:firstLine="720"/>
        <w:jc w:val="both"/>
        <w:rPr>
          <w:rFonts w:ascii="Abadi" w:hAnsi="Abadi"/>
          <w:b/>
          <w:sz w:val="21"/>
          <w:szCs w:val="21"/>
        </w:rPr>
      </w:pPr>
      <w:r w:rsidRPr="00660BC7">
        <w:rPr>
          <w:rFonts w:ascii="Abadi" w:hAnsi="Abadi"/>
          <w:b/>
          <w:sz w:val="21"/>
          <w:szCs w:val="21"/>
        </w:rPr>
        <w:t>(Lista de asistencia)</w:t>
      </w:r>
    </w:p>
    <w:p w14:paraId="539274A1" w14:textId="349133E9" w:rsidR="001F6FEE" w:rsidRPr="00660BC7" w:rsidRDefault="001F6FEE" w:rsidP="00FD543E">
      <w:pPr>
        <w:ind w:firstLine="720"/>
        <w:jc w:val="both"/>
        <w:rPr>
          <w:rFonts w:ascii="Abadi" w:hAnsi="Abadi"/>
          <w:b/>
          <w:sz w:val="21"/>
          <w:szCs w:val="21"/>
        </w:rPr>
      </w:pPr>
    </w:p>
    <w:p w14:paraId="0FFBF955" w14:textId="3D380F7B" w:rsidR="00A84231" w:rsidRPr="00660BC7" w:rsidRDefault="006F6451" w:rsidP="00FD543E">
      <w:pPr>
        <w:ind w:firstLine="720"/>
        <w:jc w:val="both"/>
        <w:rPr>
          <w:rFonts w:ascii="Abadi" w:hAnsi="Abadi"/>
          <w:sz w:val="21"/>
          <w:szCs w:val="21"/>
        </w:rPr>
      </w:pPr>
      <w:r w:rsidRPr="00660BC7">
        <w:rPr>
          <w:rFonts w:ascii="Abadi" w:hAnsi="Abadi"/>
          <w:b/>
          <w:sz w:val="21"/>
          <w:szCs w:val="21"/>
        </w:rPr>
        <w:t>-La Secretaría:</w:t>
      </w:r>
      <w:r w:rsidR="009A4685" w:rsidRPr="00660BC7">
        <w:rPr>
          <w:rFonts w:ascii="Abadi" w:hAnsi="Abadi"/>
          <w:b/>
          <w:sz w:val="21"/>
          <w:szCs w:val="21"/>
        </w:rPr>
        <w:t xml:space="preserve"> </w:t>
      </w:r>
      <w:r w:rsidR="00846470" w:rsidRPr="00660BC7">
        <w:rPr>
          <w:rFonts w:ascii="Abadi" w:hAnsi="Abadi"/>
          <w:sz w:val="21"/>
          <w:szCs w:val="21"/>
        </w:rPr>
        <w:t>Buenos días. L</w:t>
      </w:r>
      <w:r w:rsidR="00C34977" w:rsidRPr="00660BC7">
        <w:rPr>
          <w:rFonts w:ascii="Abadi" w:hAnsi="Abadi"/>
          <w:sz w:val="21"/>
          <w:szCs w:val="21"/>
        </w:rPr>
        <w:t>a</w:t>
      </w:r>
      <w:r w:rsidR="008133FC" w:rsidRPr="00660BC7">
        <w:rPr>
          <w:rFonts w:ascii="Abadi" w:hAnsi="Abadi"/>
          <w:sz w:val="21"/>
          <w:szCs w:val="21"/>
        </w:rPr>
        <w:t xml:space="preserve"> asistencia es de </w:t>
      </w:r>
      <w:r w:rsidR="00846470" w:rsidRPr="00660BC7">
        <w:rPr>
          <w:rFonts w:ascii="Abadi" w:hAnsi="Abadi"/>
          <w:b/>
          <w:sz w:val="21"/>
          <w:szCs w:val="21"/>
        </w:rPr>
        <w:t>veintiún</w:t>
      </w:r>
      <w:r w:rsidR="00E17D15" w:rsidRPr="00660BC7">
        <w:rPr>
          <w:rFonts w:ascii="Abadi" w:hAnsi="Abadi"/>
          <w:b/>
          <w:sz w:val="21"/>
          <w:szCs w:val="21"/>
        </w:rPr>
        <w:t xml:space="preserve"> diputadas y diputados</w:t>
      </w:r>
      <w:r w:rsidR="00FD543E" w:rsidRPr="00660BC7">
        <w:rPr>
          <w:rFonts w:ascii="Abadi" w:hAnsi="Abadi"/>
          <w:b/>
          <w:sz w:val="21"/>
          <w:szCs w:val="21"/>
        </w:rPr>
        <w:t>,</w:t>
      </w:r>
      <w:r w:rsidR="000B2CDE" w:rsidRPr="00660BC7">
        <w:rPr>
          <w:rFonts w:ascii="Abadi" w:hAnsi="Abadi"/>
          <w:sz w:val="21"/>
          <w:szCs w:val="21"/>
        </w:rPr>
        <w:t xml:space="preserve"> hay quórum</w:t>
      </w:r>
      <w:r w:rsidR="000C5DE7" w:rsidRPr="00660BC7">
        <w:rPr>
          <w:rFonts w:ascii="Abadi" w:hAnsi="Abadi"/>
          <w:sz w:val="21"/>
          <w:szCs w:val="21"/>
        </w:rPr>
        <w:t xml:space="preserve"> señora presidenta. </w:t>
      </w:r>
    </w:p>
    <w:p w14:paraId="344AA0F5" w14:textId="2E0D9FFC" w:rsidR="00D3323B" w:rsidRPr="00660BC7" w:rsidRDefault="00D3323B" w:rsidP="00FD543E">
      <w:pPr>
        <w:ind w:firstLine="720"/>
        <w:jc w:val="both"/>
        <w:rPr>
          <w:rFonts w:ascii="Abadi" w:hAnsi="Abadi"/>
          <w:b/>
          <w:sz w:val="21"/>
          <w:szCs w:val="21"/>
        </w:rPr>
      </w:pPr>
    </w:p>
    <w:p w14:paraId="1DD3EA97" w14:textId="40E6F9E0" w:rsidR="00D3323B" w:rsidRPr="00660BC7" w:rsidRDefault="006F6451" w:rsidP="00D3323B">
      <w:pPr>
        <w:ind w:firstLine="720"/>
        <w:jc w:val="both"/>
        <w:rPr>
          <w:rFonts w:ascii="Abadi" w:hAnsi="Abadi"/>
          <w:sz w:val="21"/>
          <w:szCs w:val="21"/>
        </w:rPr>
      </w:pPr>
      <w:r w:rsidRPr="00660BC7">
        <w:rPr>
          <w:rFonts w:ascii="Abadi" w:hAnsi="Abadi"/>
          <w:b/>
          <w:sz w:val="21"/>
          <w:szCs w:val="21"/>
        </w:rPr>
        <w:t>-La C. Presidenta:</w:t>
      </w:r>
      <w:r w:rsidR="00D3323B" w:rsidRPr="00660BC7">
        <w:rPr>
          <w:rFonts w:ascii="Abadi" w:hAnsi="Abadi"/>
          <w:b/>
          <w:sz w:val="21"/>
          <w:szCs w:val="21"/>
        </w:rPr>
        <w:t xml:space="preserve">  </w:t>
      </w:r>
      <w:r w:rsidR="00D3323B" w:rsidRPr="00660BC7">
        <w:rPr>
          <w:rFonts w:ascii="Abadi" w:hAnsi="Abadi"/>
          <w:sz w:val="21"/>
          <w:szCs w:val="21"/>
        </w:rPr>
        <w:t xml:space="preserve">Siendo las once horas con </w:t>
      </w:r>
      <w:r w:rsidR="00846470" w:rsidRPr="00660BC7">
        <w:rPr>
          <w:rFonts w:ascii="Abadi" w:hAnsi="Abadi"/>
          <w:sz w:val="21"/>
          <w:szCs w:val="21"/>
        </w:rPr>
        <w:t>trece</w:t>
      </w:r>
      <w:r w:rsidR="00D3323B" w:rsidRPr="00660BC7">
        <w:rPr>
          <w:rFonts w:ascii="Abadi" w:hAnsi="Abadi"/>
          <w:sz w:val="21"/>
          <w:szCs w:val="21"/>
        </w:rPr>
        <w:t xml:space="preserve"> minutos, se abre la sesión.</w:t>
      </w:r>
    </w:p>
    <w:p w14:paraId="4CAF0844" w14:textId="77777777" w:rsidR="00424106" w:rsidRPr="00660BC7" w:rsidRDefault="00424106" w:rsidP="00424106">
      <w:pPr>
        <w:ind w:firstLine="720"/>
        <w:jc w:val="both"/>
        <w:rPr>
          <w:rFonts w:ascii="Abadi" w:hAnsi="Abadi"/>
          <w:b/>
          <w:sz w:val="21"/>
          <w:szCs w:val="21"/>
        </w:rPr>
      </w:pPr>
    </w:p>
    <w:p w14:paraId="71DCE580" w14:textId="77777777" w:rsidR="00424106" w:rsidRPr="00660BC7" w:rsidRDefault="00424106" w:rsidP="00424106">
      <w:pPr>
        <w:ind w:firstLine="720"/>
        <w:jc w:val="both"/>
        <w:rPr>
          <w:rFonts w:ascii="Abadi" w:hAnsi="Abadi"/>
          <w:sz w:val="21"/>
          <w:szCs w:val="21"/>
        </w:rPr>
      </w:pPr>
      <w:r w:rsidRPr="00660BC7">
        <w:rPr>
          <w:rFonts w:ascii="Abadi" w:hAnsi="Abadi"/>
          <w:sz w:val="21"/>
          <w:szCs w:val="21"/>
        </w:rPr>
        <w:t>Se instruye a la secretaría a dar lectura al orden del día.</w:t>
      </w:r>
    </w:p>
    <w:p w14:paraId="39715AA4" w14:textId="77777777" w:rsidR="00424106" w:rsidRPr="00660BC7" w:rsidRDefault="00424106" w:rsidP="00D3323B">
      <w:pPr>
        <w:ind w:firstLine="720"/>
        <w:jc w:val="both"/>
        <w:rPr>
          <w:rFonts w:ascii="Abadi" w:hAnsi="Abadi"/>
          <w:b/>
          <w:sz w:val="21"/>
          <w:szCs w:val="21"/>
        </w:rPr>
      </w:pPr>
    </w:p>
    <w:p w14:paraId="5FD01979" w14:textId="50FD762F" w:rsidR="008133FC" w:rsidRPr="00660BC7" w:rsidRDefault="008133FC" w:rsidP="00876BFF">
      <w:pPr>
        <w:ind w:firstLine="720"/>
        <w:jc w:val="both"/>
        <w:rPr>
          <w:rFonts w:ascii="Abadi" w:hAnsi="Abadi"/>
          <w:b/>
          <w:sz w:val="21"/>
          <w:szCs w:val="21"/>
        </w:rPr>
      </w:pPr>
      <w:r w:rsidRPr="00660BC7">
        <w:rPr>
          <w:rFonts w:ascii="Abadi" w:hAnsi="Abadi"/>
          <w:b/>
          <w:sz w:val="21"/>
          <w:szCs w:val="21"/>
        </w:rPr>
        <w:t>LECTURA Y EN SU CASO APROBACIÓN DEL ORDEN DEL DIA.</w:t>
      </w:r>
    </w:p>
    <w:p w14:paraId="4D6E1CC9" w14:textId="77777777" w:rsidR="00D73B73" w:rsidRPr="00660BC7" w:rsidRDefault="00D73B73" w:rsidP="00876BFF">
      <w:pPr>
        <w:ind w:firstLine="720"/>
        <w:jc w:val="both"/>
        <w:rPr>
          <w:rFonts w:ascii="Abadi" w:hAnsi="Abadi"/>
          <w:b/>
          <w:sz w:val="21"/>
          <w:szCs w:val="21"/>
        </w:rPr>
      </w:pPr>
    </w:p>
    <w:p w14:paraId="4B6F4E59" w14:textId="3C3418A8" w:rsidR="00621C5B" w:rsidRPr="00660BC7" w:rsidRDefault="006F6451" w:rsidP="00EA67EC">
      <w:pPr>
        <w:ind w:firstLine="720"/>
        <w:jc w:val="both"/>
        <w:rPr>
          <w:rFonts w:ascii="Abadi" w:hAnsi="Abadi"/>
          <w:b/>
          <w:sz w:val="21"/>
          <w:szCs w:val="21"/>
        </w:rPr>
      </w:pPr>
      <w:r w:rsidRPr="00660BC7">
        <w:rPr>
          <w:rFonts w:ascii="Abadi" w:hAnsi="Abadi"/>
          <w:b/>
          <w:sz w:val="21"/>
          <w:szCs w:val="21"/>
        </w:rPr>
        <w:t>-La Secretaría:</w:t>
      </w:r>
      <w:r w:rsidR="005A7E77" w:rsidRPr="00660BC7">
        <w:rPr>
          <w:rFonts w:ascii="Abadi" w:hAnsi="Abadi"/>
          <w:b/>
          <w:sz w:val="21"/>
          <w:szCs w:val="21"/>
        </w:rPr>
        <w:t xml:space="preserve"> </w:t>
      </w:r>
      <w:r w:rsidR="00AB1073" w:rsidRPr="00660BC7">
        <w:rPr>
          <w:rFonts w:ascii="Abadi" w:hAnsi="Abadi"/>
          <w:b/>
          <w:sz w:val="21"/>
          <w:szCs w:val="21"/>
        </w:rPr>
        <w:t xml:space="preserve"> </w:t>
      </w:r>
      <w:r w:rsidR="008133FC" w:rsidRPr="00660BC7">
        <w:rPr>
          <w:rFonts w:ascii="Abadi" w:hAnsi="Abadi"/>
          <w:b/>
          <w:sz w:val="21"/>
          <w:szCs w:val="21"/>
        </w:rPr>
        <w:t xml:space="preserve"> (Leyendo) »</w:t>
      </w:r>
      <w:r w:rsidR="00DA0652" w:rsidRPr="00660BC7">
        <w:rPr>
          <w:rFonts w:ascii="Abadi" w:hAnsi="Abadi"/>
          <w:b/>
          <w:sz w:val="21"/>
          <w:szCs w:val="21"/>
        </w:rPr>
        <w:t xml:space="preserve">SEXAGÉSIMA CUARTA LEGISLATURA DEL CONGRESO DEL ESTADO DE GUANAJUATO. SESIÓN ORDINARIA. </w:t>
      </w:r>
      <w:r w:rsidR="00090424" w:rsidRPr="00660BC7">
        <w:rPr>
          <w:rFonts w:ascii="Abadi" w:hAnsi="Abadi"/>
          <w:b/>
          <w:sz w:val="21"/>
          <w:szCs w:val="21"/>
        </w:rPr>
        <w:t>SEGUNDO</w:t>
      </w:r>
      <w:r w:rsidR="00DA0652" w:rsidRPr="00660BC7">
        <w:rPr>
          <w:rFonts w:ascii="Abadi" w:hAnsi="Abadi"/>
          <w:b/>
          <w:sz w:val="21"/>
          <w:szCs w:val="21"/>
        </w:rPr>
        <w:t xml:space="preserve"> AÑO DE EJERCICIO CONSTITUCIONAL. </w:t>
      </w:r>
      <w:r w:rsidR="00090424" w:rsidRPr="00660BC7">
        <w:rPr>
          <w:rFonts w:ascii="Abadi" w:hAnsi="Abadi"/>
          <w:b/>
          <w:sz w:val="21"/>
          <w:szCs w:val="21"/>
        </w:rPr>
        <w:t xml:space="preserve">PRIMER </w:t>
      </w:r>
      <w:r w:rsidR="00DA0652" w:rsidRPr="00660BC7">
        <w:rPr>
          <w:rFonts w:ascii="Abadi" w:hAnsi="Abadi"/>
          <w:b/>
          <w:sz w:val="21"/>
          <w:szCs w:val="21"/>
        </w:rPr>
        <w:t xml:space="preserve">PERIODO ORDINARIO. </w:t>
      </w:r>
      <w:r w:rsidR="009D2975" w:rsidRPr="00660BC7">
        <w:rPr>
          <w:rFonts w:ascii="Abadi" w:hAnsi="Abadi"/>
          <w:b/>
          <w:sz w:val="21"/>
          <w:szCs w:val="21"/>
        </w:rPr>
        <w:t>14</w:t>
      </w:r>
      <w:r w:rsidR="00AC65D8" w:rsidRPr="00660BC7">
        <w:rPr>
          <w:rFonts w:ascii="Abadi" w:hAnsi="Abadi"/>
          <w:b/>
          <w:sz w:val="21"/>
          <w:szCs w:val="21"/>
        </w:rPr>
        <w:t xml:space="preserve"> DE NOVIEMBRE</w:t>
      </w:r>
      <w:r w:rsidR="00090424" w:rsidRPr="00660BC7">
        <w:rPr>
          <w:rFonts w:ascii="Abadi" w:hAnsi="Abadi"/>
          <w:b/>
          <w:sz w:val="21"/>
          <w:szCs w:val="21"/>
        </w:rPr>
        <w:t xml:space="preserve"> </w:t>
      </w:r>
      <w:r w:rsidR="00DA0652" w:rsidRPr="00660BC7">
        <w:rPr>
          <w:rFonts w:ascii="Abadi" w:hAnsi="Abadi"/>
          <w:b/>
          <w:sz w:val="21"/>
          <w:szCs w:val="21"/>
        </w:rPr>
        <w:t xml:space="preserve"> DE 2019.  </w:t>
      </w:r>
      <w:bookmarkStart w:id="5" w:name="_Hlk10467294"/>
      <w:bookmarkStart w:id="6" w:name="_Hlk1653306"/>
      <w:bookmarkStart w:id="7" w:name="_Hlk2759568"/>
      <w:bookmarkStart w:id="8" w:name="_Hlk9843116"/>
      <w:bookmarkStart w:id="9" w:name="_Hlk8020373"/>
      <w:bookmarkStart w:id="10" w:name="_Hlk12371269"/>
    </w:p>
    <w:p w14:paraId="6FB6D765" w14:textId="77777777" w:rsidR="00621C5B" w:rsidRPr="00660BC7" w:rsidRDefault="00621C5B" w:rsidP="00EA67EC">
      <w:pPr>
        <w:ind w:firstLine="720"/>
        <w:jc w:val="both"/>
        <w:rPr>
          <w:rFonts w:ascii="Abadi" w:hAnsi="Abadi"/>
          <w:b/>
          <w:sz w:val="21"/>
          <w:szCs w:val="21"/>
        </w:rPr>
      </w:pPr>
    </w:p>
    <w:p w14:paraId="5727871D" w14:textId="188A3EC2" w:rsidR="00EA67EC" w:rsidRPr="00660BC7" w:rsidRDefault="00EA67EC" w:rsidP="00EA67EC">
      <w:pPr>
        <w:ind w:firstLine="720"/>
        <w:jc w:val="both"/>
        <w:rPr>
          <w:rFonts w:ascii="Abadi" w:hAnsi="Abadi"/>
          <w:sz w:val="21"/>
          <w:szCs w:val="21"/>
        </w:rPr>
      </w:pPr>
      <w:r w:rsidRPr="00660BC7">
        <w:rPr>
          <w:rFonts w:ascii="Abadi" w:hAnsi="Abadi" w:cs="Arial"/>
          <w:b/>
          <w:sz w:val="21"/>
          <w:szCs w:val="21"/>
        </w:rPr>
        <w:t xml:space="preserve">Orden del día: </w:t>
      </w:r>
      <w:r w:rsidRPr="00660BC7">
        <w:rPr>
          <w:rFonts w:ascii="Abadi" w:hAnsi="Abadi" w:cs="Arial"/>
          <w:sz w:val="21"/>
          <w:szCs w:val="21"/>
        </w:rPr>
        <w:t xml:space="preserve">1. </w:t>
      </w:r>
      <w:r w:rsidR="00B3614A" w:rsidRPr="00660BC7">
        <w:rPr>
          <w:rFonts w:ascii="Abadi" w:hAnsi="Abadi"/>
          <w:sz w:val="21"/>
          <w:szCs w:val="21"/>
        </w:rPr>
        <w:t xml:space="preserve">Lectura y, en su caso, aprobación del orden del día. </w:t>
      </w:r>
      <w:r w:rsidR="00621C5B" w:rsidRPr="00660BC7">
        <w:rPr>
          <w:rFonts w:ascii="Abadi" w:hAnsi="Abadi"/>
          <w:b/>
          <w:sz w:val="21"/>
          <w:szCs w:val="21"/>
        </w:rPr>
        <w:t>2</w:t>
      </w:r>
      <w:r w:rsidR="00621C5B" w:rsidRPr="00660BC7">
        <w:rPr>
          <w:rFonts w:ascii="Abadi" w:hAnsi="Abadi"/>
          <w:sz w:val="21"/>
          <w:szCs w:val="21"/>
        </w:rPr>
        <w:t xml:space="preserve">. Lectura y, en su caso, aprobación del acta de la sesión ordinaria celebrada el 7 de noviembre del año en curso. </w:t>
      </w:r>
      <w:r w:rsidR="00621C5B" w:rsidRPr="00660BC7">
        <w:rPr>
          <w:rFonts w:ascii="Abadi" w:hAnsi="Abadi"/>
          <w:b/>
          <w:sz w:val="21"/>
          <w:szCs w:val="21"/>
        </w:rPr>
        <w:t>3.</w:t>
      </w:r>
      <w:r w:rsidR="00621C5B" w:rsidRPr="00660BC7">
        <w:rPr>
          <w:rFonts w:ascii="Abadi" w:hAnsi="Abadi"/>
          <w:sz w:val="21"/>
          <w:szCs w:val="21"/>
        </w:rPr>
        <w:t xml:space="preserve"> Dar cuenta con las comunicaciones y correspondencia recibidas. </w:t>
      </w:r>
      <w:r w:rsidR="00621C5B" w:rsidRPr="00660BC7">
        <w:rPr>
          <w:rFonts w:ascii="Abadi" w:hAnsi="Abadi"/>
          <w:b/>
          <w:sz w:val="21"/>
          <w:szCs w:val="21"/>
        </w:rPr>
        <w:t>4</w:t>
      </w:r>
      <w:r w:rsidR="00621C5B" w:rsidRPr="00660BC7">
        <w:rPr>
          <w:rFonts w:ascii="Abadi" w:hAnsi="Abadi"/>
          <w:sz w:val="21"/>
          <w:szCs w:val="21"/>
        </w:rPr>
        <w:t xml:space="preserve">. Presentación de la iniciativa de </w:t>
      </w:r>
      <w:r w:rsidR="00621C5B" w:rsidRPr="00660BC7">
        <w:rPr>
          <w:rFonts w:ascii="Abadi" w:hAnsi="Abadi"/>
          <w:sz w:val="21"/>
          <w:szCs w:val="21"/>
        </w:rPr>
        <w:lastRenderedPageBreak/>
        <w:t xml:space="preserve">Ley de Consulta a los Pueblos y Comunidades Indígenas del Estado de Guanajuato, formulada por la diputada Ma Carmen Vaca González integrante del Grupo Parlamentario del Partido Morena. </w:t>
      </w:r>
      <w:r w:rsidR="00621C5B" w:rsidRPr="00660BC7">
        <w:rPr>
          <w:rFonts w:ascii="Abadi" w:hAnsi="Abadi"/>
          <w:b/>
          <w:sz w:val="21"/>
          <w:szCs w:val="21"/>
        </w:rPr>
        <w:t>5</w:t>
      </w:r>
      <w:r w:rsidR="00621C5B" w:rsidRPr="00660BC7">
        <w:rPr>
          <w:rFonts w:ascii="Abadi" w:hAnsi="Abadi"/>
          <w:sz w:val="21"/>
          <w:szCs w:val="21"/>
        </w:rPr>
        <w:t xml:space="preserve">. Presentación de la iniciativa a efecto de adicionar un segundo párrafo al artículo 356-A del Código Civil para el Estado de Guanajuato, suscrita por la diputada Claudia Silva Campos integrante del Grupo Parlamentario del Partido de la Revolución Democrática. </w:t>
      </w:r>
      <w:r w:rsidR="00621C5B" w:rsidRPr="00660BC7">
        <w:rPr>
          <w:rFonts w:ascii="Abadi" w:hAnsi="Abadi"/>
          <w:b/>
          <w:sz w:val="21"/>
          <w:szCs w:val="21"/>
        </w:rPr>
        <w:t>6</w:t>
      </w:r>
      <w:r w:rsidR="00621C5B" w:rsidRPr="00660BC7">
        <w:rPr>
          <w:rFonts w:ascii="Abadi" w:hAnsi="Abadi"/>
          <w:sz w:val="21"/>
          <w:szCs w:val="21"/>
        </w:rPr>
        <w:t xml:space="preserve">. Presentación de la iniciativa mediante la cual se adiciona un artículo 187-e recorriéndose los subsecuentes al Capítulo VI del Título Tercero de los Delitos contra la Libertad Sexual al Código Penal del Estado de Guanajuato, formulada por el diputado Isidoro Bazaldúa Lugo del Grupo Parlamentario del Partido de la Revolución Democrática. </w:t>
      </w:r>
      <w:r w:rsidR="00621C5B" w:rsidRPr="00660BC7">
        <w:rPr>
          <w:rFonts w:ascii="Abadi" w:hAnsi="Abadi"/>
          <w:b/>
          <w:sz w:val="21"/>
          <w:szCs w:val="21"/>
        </w:rPr>
        <w:t>7</w:t>
      </w:r>
      <w:r w:rsidR="00621C5B" w:rsidRPr="00660BC7">
        <w:rPr>
          <w:rFonts w:ascii="Abadi" w:hAnsi="Abadi"/>
          <w:sz w:val="21"/>
          <w:szCs w:val="21"/>
        </w:rPr>
        <w:t xml:space="preserve">. Presentación de la iniciativa a efecto de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 suscrita por el diputado Juan </w:t>
      </w:r>
      <w:r w:rsidR="00683FFC" w:rsidRPr="00660BC7">
        <w:rPr>
          <w:rFonts w:ascii="Abadi" w:hAnsi="Abadi"/>
          <w:sz w:val="21"/>
          <w:szCs w:val="21"/>
        </w:rPr>
        <w:t>Elías</w:t>
      </w:r>
      <w:r w:rsidR="00621C5B" w:rsidRPr="00660BC7">
        <w:rPr>
          <w:rFonts w:ascii="Abadi" w:hAnsi="Abadi"/>
          <w:sz w:val="21"/>
          <w:szCs w:val="21"/>
        </w:rPr>
        <w:t xml:space="preserve"> Chávez de la Representación Parlamentaria del Partido Nueva Alianza. </w:t>
      </w:r>
      <w:r w:rsidR="00621C5B" w:rsidRPr="00660BC7">
        <w:rPr>
          <w:rFonts w:ascii="Abadi" w:hAnsi="Abadi"/>
          <w:b/>
          <w:sz w:val="21"/>
          <w:szCs w:val="21"/>
        </w:rPr>
        <w:t>8</w:t>
      </w:r>
      <w:r w:rsidR="00621C5B" w:rsidRPr="00660BC7">
        <w:rPr>
          <w:rFonts w:ascii="Abadi" w:hAnsi="Abadi"/>
          <w:sz w:val="21"/>
          <w:szCs w:val="21"/>
        </w:rPr>
        <w:t xml:space="preserve">. Presentación de la iniciativa por la que se adiciona un párrafo tercero al artículo 249 del Código Penal del Estado de Guanajuato, formulada por la diputada Ma Carmen Vaca González integrante del Grupo Parlamentario del Partido Morena. </w:t>
      </w:r>
      <w:r w:rsidR="00621C5B" w:rsidRPr="00660BC7">
        <w:rPr>
          <w:rFonts w:ascii="Abadi" w:hAnsi="Abadi"/>
          <w:b/>
          <w:sz w:val="21"/>
          <w:szCs w:val="21"/>
        </w:rPr>
        <w:t>9</w:t>
      </w:r>
      <w:r w:rsidR="00621C5B" w:rsidRPr="00660BC7">
        <w:rPr>
          <w:rFonts w:ascii="Abadi" w:hAnsi="Abadi"/>
          <w:sz w:val="21"/>
          <w:szCs w:val="21"/>
        </w:rPr>
        <w:t xml:space="preserve">. Presentación de la iniciativa a efecto de reformar y adicionar diversos artículos de la Ley de Protección Civil para el Estado de Guanajuato, suscrita por el diputado Ernesto Alejandro Prieto Gallardo integrante del Grupo Parlamentario del Partido Morena. </w:t>
      </w:r>
      <w:r w:rsidR="00621C5B" w:rsidRPr="00660BC7">
        <w:rPr>
          <w:rFonts w:ascii="Abadi" w:hAnsi="Abadi"/>
          <w:b/>
          <w:sz w:val="21"/>
          <w:szCs w:val="21"/>
        </w:rPr>
        <w:t>10.</w:t>
      </w:r>
      <w:r w:rsidR="00621C5B" w:rsidRPr="00660BC7">
        <w:rPr>
          <w:rFonts w:ascii="Abadi" w:hAnsi="Abadi"/>
          <w:sz w:val="21"/>
          <w:szCs w:val="21"/>
        </w:rPr>
        <w:t xml:space="preserve"> Presentación de la iniciativa por la que se reforma la fracción I del artículo 30 de la Ley de Transparencia y Acceso a la Información Pública para el Estado de Guanajuato, formulada por el diputado Ernesto Alejandro Prieto Gallardo integrante del Grupo Parlamentario del Partido Morena. </w:t>
      </w:r>
      <w:r w:rsidR="00621C5B" w:rsidRPr="00660BC7">
        <w:rPr>
          <w:rFonts w:ascii="Abadi" w:hAnsi="Abadi"/>
          <w:b/>
          <w:sz w:val="21"/>
          <w:szCs w:val="21"/>
        </w:rPr>
        <w:t>11</w:t>
      </w:r>
      <w:r w:rsidR="00621C5B" w:rsidRPr="00660BC7">
        <w:rPr>
          <w:rFonts w:ascii="Abadi" w:hAnsi="Abadi"/>
          <w:sz w:val="21"/>
          <w:szCs w:val="21"/>
        </w:rPr>
        <w:t xml:space="preserve">. Presentación de la iniciativa formulada por diputadas y diputados integrantes del Grupo Parlamentario del Partido Acción Nacional a efecto de reformar la fracción XXI del artículo 63 de la Constitución Política para el Estado de Guanajuato. </w:t>
      </w:r>
      <w:r w:rsidR="00621C5B" w:rsidRPr="00660BC7">
        <w:rPr>
          <w:rFonts w:ascii="Abadi" w:hAnsi="Abadi"/>
          <w:b/>
          <w:sz w:val="21"/>
          <w:szCs w:val="21"/>
        </w:rPr>
        <w:t>12.</w:t>
      </w:r>
      <w:r w:rsidR="00621C5B" w:rsidRPr="00660BC7">
        <w:rPr>
          <w:rFonts w:ascii="Abadi" w:hAnsi="Abadi"/>
          <w:sz w:val="21"/>
          <w:szCs w:val="21"/>
        </w:rPr>
        <w:t xml:space="preserve"> Presentación de la iniciativa a efecto de adicionar una fracción XII al artículo 194 del Código Penal del </w:t>
      </w:r>
      <w:r w:rsidR="00621C5B" w:rsidRPr="00660BC7">
        <w:rPr>
          <w:rFonts w:ascii="Abadi" w:hAnsi="Abadi"/>
          <w:sz w:val="21"/>
          <w:szCs w:val="21"/>
        </w:rPr>
        <w:t xml:space="preserve">Estado de Guanajuato, formulada por diputadas y diputados integrantes del Grupo Parlamentario del Partido Acción Nacional. </w:t>
      </w:r>
      <w:r w:rsidR="00621C5B" w:rsidRPr="00660BC7">
        <w:rPr>
          <w:rFonts w:ascii="Abadi" w:hAnsi="Abadi"/>
          <w:b/>
          <w:sz w:val="21"/>
          <w:szCs w:val="21"/>
        </w:rPr>
        <w:t>13.</w:t>
      </w:r>
      <w:r w:rsidR="00621C5B" w:rsidRPr="00660BC7">
        <w:rPr>
          <w:rFonts w:ascii="Abadi" w:hAnsi="Abadi"/>
          <w:sz w:val="21"/>
          <w:szCs w:val="21"/>
        </w:rPr>
        <w:t xml:space="preserve"> Presentación de las iniciativas de leyes de ingresos de los municipios de Huanímaro, León, Salamanca, San Felipe y Victoria, para el ejercicio fiscal de 2020. </w:t>
      </w:r>
      <w:r w:rsidR="00621C5B" w:rsidRPr="00660BC7">
        <w:rPr>
          <w:rFonts w:ascii="Abadi" w:hAnsi="Abadi"/>
          <w:b/>
          <w:sz w:val="21"/>
          <w:szCs w:val="21"/>
        </w:rPr>
        <w:t>14</w:t>
      </w:r>
      <w:r w:rsidR="00621C5B" w:rsidRPr="00660BC7">
        <w:rPr>
          <w:rFonts w:ascii="Abadi" w:hAnsi="Abadi"/>
          <w:sz w:val="21"/>
          <w:szCs w:val="21"/>
        </w:rPr>
        <w:t xml:space="preserve">. Presentación del informe de resultados formulado por la Auditoría Superior del Estado de Guanajuato, relativo a la revisión practicada a la cuenta pública municipal de Atarjea, Gto., correspondiente al ejercicio fiscal del año 2018. </w:t>
      </w:r>
      <w:r w:rsidR="00621C5B" w:rsidRPr="00660BC7">
        <w:rPr>
          <w:rFonts w:ascii="Abadi" w:hAnsi="Abadi"/>
          <w:b/>
          <w:sz w:val="21"/>
          <w:szCs w:val="21"/>
        </w:rPr>
        <w:t>15.</w:t>
      </w:r>
      <w:r w:rsidR="00621C5B" w:rsidRPr="00660BC7">
        <w:rPr>
          <w:rFonts w:ascii="Abadi" w:hAnsi="Abadi"/>
          <w:sz w:val="21"/>
          <w:szCs w:val="21"/>
        </w:rPr>
        <w:t xml:space="preserve"> Discusión y, en su caso, aprobación del dictamen suscrito por la Comisión de Gobernación y Puntos Constitucionales relativo a la iniciativa por la que se adiciona un sexto párrafo, recorriéndose los subsecuentes del artículo 1 de la Constitución Política para el Estado de Guanajuato, formulada por la diputada Ma Carmen Vaca González integrante del Grupo Parlamentario del Partido Morena. </w:t>
      </w:r>
      <w:r w:rsidR="00621C5B" w:rsidRPr="00660BC7">
        <w:rPr>
          <w:rFonts w:ascii="Abadi" w:hAnsi="Abadi"/>
          <w:b/>
          <w:sz w:val="21"/>
          <w:szCs w:val="21"/>
        </w:rPr>
        <w:t>16</w:t>
      </w:r>
      <w:r w:rsidR="00621C5B" w:rsidRPr="00660BC7">
        <w:rPr>
          <w:rFonts w:ascii="Abadi" w:hAnsi="Abadi"/>
          <w:sz w:val="21"/>
          <w:szCs w:val="21"/>
        </w:rPr>
        <w:t xml:space="preserve">. Discusión y, en su caso, aprobación del dictamen presentado por la Comisión de Medio ambiente relativo a la iniciativa de Ley de Desarrollo Forestal Sustentable para el Estado de Guanajuato, formulada por diputadas y diputados integrantes del Grupo Parlamentario del Partido Acción Nacional. </w:t>
      </w:r>
      <w:r w:rsidR="00621C5B" w:rsidRPr="00660BC7">
        <w:rPr>
          <w:rFonts w:ascii="Abadi" w:hAnsi="Abadi"/>
          <w:b/>
          <w:sz w:val="21"/>
          <w:szCs w:val="21"/>
        </w:rPr>
        <w:t>17.</w:t>
      </w:r>
      <w:r w:rsidR="00621C5B" w:rsidRPr="00660BC7">
        <w:rPr>
          <w:rFonts w:ascii="Abadi" w:hAnsi="Abadi"/>
          <w:sz w:val="21"/>
          <w:szCs w:val="21"/>
        </w:rPr>
        <w:t xml:space="preserve"> Discusión y, en su caso, aprobación del dictamen emitido por la Comisión de Salud Pública relativo a la iniciativa formulada por la diputada María de Jesús Eunices Reveles Conejo de la Representación Parlamentaria del Partido del Trabajo, a efecto de reformar el artículo 159, la fracción I del artículo 160 y el artículo 160 Bis de la Ley de Salud del Estado de Guanajuato.</w:t>
      </w:r>
      <w:r w:rsidR="00B93BF0" w:rsidRPr="00660BC7">
        <w:rPr>
          <w:rFonts w:ascii="Abadi" w:hAnsi="Abadi"/>
          <w:sz w:val="21"/>
          <w:szCs w:val="21"/>
        </w:rPr>
        <w:t xml:space="preserve"> </w:t>
      </w:r>
      <w:r w:rsidR="00B93BF0" w:rsidRPr="00660BC7">
        <w:rPr>
          <w:rFonts w:ascii="Abadi" w:hAnsi="Abadi"/>
          <w:b/>
          <w:sz w:val="21"/>
          <w:szCs w:val="21"/>
        </w:rPr>
        <w:t>18</w:t>
      </w:r>
      <w:r w:rsidR="00B93BF0" w:rsidRPr="00660BC7">
        <w:rPr>
          <w:rFonts w:ascii="Abadi" w:hAnsi="Abadi"/>
          <w:sz w:val="21"/>
          <w:szCs w:val="21"/>
        </w:rPr>
        <w:t xml:space="preserve">. </w:t>
      </w:r>
      <w:r w:rsidR="00621C5B" w:rsidRPr="00660BC7">
        <w:rPr>
          <w:rFonts w:ascii="Abadi" w:hAnsi="Abadi"/>
          <w:sz w:val="21"/>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Irapuato, Gto., por el periodo comprendido del 1 de enero al 31 de diciembre del ejercicio fiscal del año 2018.</w:t>
      </w:r>
      <w:r w:rsidR="00B93BF0" w:rsidRPr="00660BC7">
        <w:rPr>
          <w:rFonts w:ascii="Abadi" w:hAnsi="Abadi"/>
          <w:sz w:val="21"/>
          <w:szCs w:val="21"/>
        </w:rPr>
        <w:t xml:space="preserve"> </w:t>
      </w:r>
      <w:r w:rsidR="00B93BF0" w:rsidRPr="00660BC7">
        <w:rPr>
          <w:rFonts w:ascii="Abadi" w:hAnsi="Abadi"/>
          <w:b/>
          <w:sz w:val="21"/>
          <w:szCs w:val="21"/>
        </w:rPr>
        <w:t>19</w:t>
      </w:r>
      <w:r w:rsidR="00B93BF0" w:rsidRPr="00660BC7">
        <w:rPr>
          <w:rFonts w:ascii="Abadi" w:hAnsi="Abadi"/>
          <w:sz w:val="21"/>
          <w:szCs w:val="21"/>
        </w:rPr>
        <w:t xml:space="preserve">. </w:t>
      </w:r>
      <w:r w:rsidR="00621C5B" w:rsidRPr="00660BC7">
        <w:rPr>
          <w:rFonts w:ascii="Abadi" w:hAnsi="Abadi"/>
          <w:sz w:val="21"/>
          <w:szCs w:val="21"/>
        </w:rPr>
        <w:t>Discusión y, en su caso, aprobación del dictamen presentado por la Comisión de Hacienda y Fiscalización relativo al informe de resultados de la auditoría de desempeño practicada por la Auditoría Superior del Estado de Guanajuato a la administración municipal de Huanímaro, Gto., por el periodo comprendido del 1 de enero al 31 de diciembre del ejercicio fiscal del año 2018.</w:t>
      </w:r>
      <w:r w:rsidR="00B93BF0" w:rsidRPr="00660BC7">
        <w:rPr>
          <w:rFonts w:ascii="Abadi" w:hAnsi="Abadi"/>
          <w:sz w:val="21"/>
          <w:szCs w:val="21"/>
        </w:rPr>
        <w:t xml:space="preserve"> </w:t>
      </w:r>
      <w:r w:rsidR="00E54302" w:rsidRPr="00660BC7">
        <w:rPr>
          <w:rFonts w:ascii="Abadi" w:hAnsi="Abadi"/>
          <w:b/>
          <w:sz w:val="21"/>
          <w:szCs w:val="21"/>
        </w:rPr>
        <w:t>20</w:t>
      </w:r>
      <w:r w:rsidR="00B93BF0" w:rsidRPr="00660BC7">
        <w:rPr>
          <w:rFonts w:ascii="Abadi" w:hAnsi="Abadi"/>
          <w:sz w:val="21"/>
          <w:szCs w:val="21"/>
        </w:rPr>
        <w:t xml:space="preserve">. </w:t>
      </w:r>
      <w:r w:rsidR="00621C5B" w:rsidRPr="00660BC7">
        <w:rPr>
          <w:rFonts w:ascii="Abadi" w:hAnsi="Abadi"/>
          <w:sz w:val="21"/>
          <w:szCs w:val="21"/>
        </w:rPr>
        <w:t xml:space="preserve">Discusión y, en su caso, aprobación del dictamen suscrito por la </w:t>
      </w:r>
      <w:r w:rsidR="00621C5B" w:rsidRPr="00660BC7">
        <w:rPr>
          <w:rFonts w:ascii="Abadi" w:hAnsi="Abadi"/>
          <w:sz w:val="21"/>
          <w:szCs w:val="21"/>
        </w:rPr>
        <w:lastRenderedPageBreak/>
        <w:t>Comisión de Hacienda y Fiscalización relativo al informe de resultados de la auditoría de desempeño practicada por la Auditoría Superior del Estado de Guanajuato a la administración municipal de Santa Cruz de Juventino Rosas, Gto., por el periodo comprendido del 1 de enero al 31 de diciembre del ejercicio fiscal del año 2018.</w:t>
      </w:r>
      <w:r w:rsidR="00B93BF0" w:rsidRPr="00660BC7">
        <w:rPr>
          <w:rFonts w:ascii="Abadi" w:hAnsi="Abadi"/>
          <w:sz w:val="21"/>
          <w:szCs w:val="21"/>
        </w:rPr>
        <w:t xml:space="preserve"> </w:t>
      </w:r>
      <w:r w:rsidR="00B93BF0" w:rsidRPr="00660BC7">
        <w:rPr>
          <w:rFonts w:ascii="Abadi" w:hAnsi="Abadi"/>
          <w:b/>
          <w:sz w:val="21"/>
          <w:szCs w:val="21"/>
        </w:rPr>
        <w:t>2</w:t>
      </w:r>
      <w:r w:rsidR="00E54302" w:rsidRPr="00660BC7">
        <w:rPr>
          <w:rFonts w:ascii="Abadi" w:hAnsi="Abadi"/>
          <w:b/>
          <w:sz w:val="21"/>
          <w:szCs w:val="21"/>
        </w:rPr>
        <w:t>1</w:t>
      </w:r>
      <w:r w:rsidR="00B93BF0" w:rsidRPr="00660BC7">
        <w:rPr>
          <w:rFonts w:ascii="Abadi" w:hAnsi="Abadi"/>
          <w:b/>
          <w:sz w:val="21"/>
          <w:szCs w:val="21"/>
        </w:rPr>
        <w:t>.</w:t>
      </w:r>
      <w:r w:rsidR="00B93BF0" w:rsidRPr="00660BC7">
        <w:rPr>
          <w:rFonts w:ascii="Abadi" w:hAnsi="Abadi"/>
          <w:sz w:val="21"/>
          <w:szCs w:val="21"/>
        </w:rPr>
        <w:t xml:space="preserve"> D</w:t>
      </w:r>
      <w:r w:rsidR="00621C5B" w:rsidRPr="00660BC7">
        <w:rPr>
          <w:rFonts w:ascii="Abadi" w:hAnsi="Abadi"/>
          <w:sz w:val="21"/>
          <w:szCs w:val="21"/>
        </w:rPr>
        <w:t>iscusión y, en su caso, aprobación del dictamen formulado por la Comisión de Hacienda y Fiscalización relativo al informe de resultados de la auditoría de desempeño practicada por la Auditoría Superior del Estado de Guanajuato a la administración municipal de León, Gto., por el periodo comprendido del 1 de enero al 31 de diciembre del ejercicio fiscal del año 2018.</w:t>
      </w:r>
      <w:r w:rsidR="00B93BF0" w:rsidRPr="00660BC7">
        <w:rPr>
          <w:rFonts w:ascii="Abadi" w:hAnsi="Abadi"/>
          <w:sz w:val="21"/>
          <w:szCs w:val="21"/>
        </w:rPr>
        <w:t xml:space="preserve"> </w:t>
      </w:r>
      <w:r w:rsidR="00B93BF0" w:rsidRPr="00660BC7">
        <w:rPr>
          <w:rFonts w:ascii="Abadi" w:hAnsi="Abadi"/>
          <w:b/>
          <w:sz w:val="21"/>
          <w:szCs w:val="21"/>
        </w:rPr>
        <w:t>2</w:t>
      </w:r>
      <w:r w:rsidR="00E54302" w:rsidRPr="00660BC7">
        <w:rPr>
          <w:rFonts w:ascii="Abadi" w:hAnsi="Abadi"/>
          <w:b/>
          <w:sz w:val="21"/>
          <w:szCs w:val="21"/>
        </w:rPr>
        <w:t>2</w:t>
      </w:r>
      <w:r w:rsidR="00B93BF0" w:rsidRPr="00660BC7">
        <w:rPr>
          <w:rFonts w:ascii="Abadi" w:hAnsi="Abadi"/>
          <w:b/>
          <w:sz w:val="21"/>
          <w:szCs w:val="21"/>
        </w:rPr>
        <w:t>.</w:t>
      </w:r>
      <w:r w:rsidR="00B93BF0" w:rsidRPr="00660BC7">
        <w:rPr>
          <w:rFonts w:ascii="Abadi" w:hAnsi="Abadi"/>
          <w:sz w:val="21"/>
          <w:szCs w:val="21"/>
        </w:rPr>
        <w:t xml:space="preserve"> </w:t>
      </w:r>
      <w:r w:rsidR="00621C5B" w:rsidRPr="00660BC7">
        <w:rPr>
          <w:rFonts w:ascii="Abadi" w:hAnsi="Abadi"/>
          <w:sz w:val="21"/>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San Felipe, Gto., por el periodo comprendido del 1 de enero al 31 de diciembre del ejercicio fiscal del año 2018.</w:t>
      </w:r>
      <w:r w:rsidR="00B93BF0" w:rsidRPr="00660BC7">
        <w:rPr>
          <w:rFonts w:ascii="Abadi" w:hAnsi="Abadi"/>
          <w:sz w:val="21"/>
          <w:szCs w:val="21"/>
        </w:rPr>
        <w:t xml:space="preserve"> </w:t>
      </w:r>
      <w:r w:rsidR="00B93BF0" w:rsidRPr="00660BC7">
        <w:rPr>
          <w:rFonts w:ascii="Abadi" w:hAnsi="Abadi"/>
          <w:b/>
          <w:sz w:val="21"/>
          <w:szCs w:val="21"/>
        </w:rPr>
        <w:t>2</w:t>
      </w:r>
      <w:r w:rsidR="00E54302" w:rsidRPr="00660BC7">
        <w:rPr>
          <w:rFonts w:ascii="Abadi" w:hAnsi="Abadi"/>
          <w:b/>
          <w:sz w:val="21"/>
          <w:szCs w:val="21"/>
        </w:rPr>
        <w:t>3</w:t>
      </w:r>
      <w:r w:rsidR="00B93BF0" w:rsidRPr="00660BC7">
        <w:rPr>
          <w:rFonts w:ascii="Abadi" w:hAnsi="Abadi"/>
          <w:b/>
          <w:sz w:val="21"/>
          <w:szCs w:val="21"/>
        </w:rPr>
        <w:t>.</w:t>
      </w:r>
      <w:r w:rsidR="00B93BF0" w:rsidRPr="00660BC7">
        <w:rPr>
          <w:rFonts w:ascii="Abadi" w:hAnsi="Abadi"/>
          <w:sz w:val="21"/>
          <w:szCs w:val="21"/>
        </w:rPr>
        <w:t xml:space="preserve"> </w:t>
      </w:r>
      <w:r w:rsidR="00621C5B" w:rsidRPr="00660BC7">
        <w:rPr>
          <w:rFonts w:ascii="Abadi" w:hAnsi="Abadi"/>
          <w:sz w:val="21"/>
          <w:szCs w:val="21"/>
        </w:rPr>
        <w:t>Asuntos generales.</w:t>
      </w:r>
      <w:r w:rsidRPr="00660BC7">
        <w:rPr>
          <w:rFonts w:ascii="Abadi" w:hAnsi="Abadi"/>
          <w:sz w:val="21"/>
          <w:szCs w:val="21"/>
        </w:rPr>
        <w:t>»</w:t>
      </w:r>
    </w:p>
    <w:p w14:paraId="5B707AC3" w14:textId="052266A2" w:rsidR="001B030F" w:rsidRPr="00660BC7" w:rsidRDefault="001B030F" w:rsidP="00EA67EC">
      <w:pPr>
        <w:ind w:firstLine="720"/>
        <w:jc w:val="both"/>
        <w:rPr>
          <w:rFonts w:ascii="Abadi" w:hAnsi="Abadi"/>
          <w:sz w:val="21"/>
          <w:szCs w:val="21"/>
        </w:rPr>
      </w:pPr>
    </w:p>
    <w:p w14:paraId="13C7F586" w14:textId="29E2C9C0" w:rsidR="001B030F" w:rsidRPr="00660BC7" w:rsidRDefault="001B030F" w:rsidP="00EA67EC">
      <w:pPr>
        <w:ind w:firstLine="720"/>
        <w:jc w:val="both"/>
        <w:rPr>
          <w:rFonts w:ascii="Abadi" w:hAnsi="Abadi"/>
          <w:sz w:val="21"/>
          <w:szCs w:val="21"/>
        </w:rPr>
      </w:pPr>
      <w:r w:rsidRPr="00660BC7">
        <w:rPr>
          <w:rFonts w:ascii="Abadi" w:hAnsi="Abadi"/>
          <w:sz w:val="21"/>
          <w:szCs w:val="21"/>
        </w:rPr>
        <w:t>Es cuánto señora presidenta.</w:t>
      </w:r>
    </w:p>
    <w:p w14:paraId="7C62972C" w14:textId="6D4E7DAD" w:rsidR="001B030F" w:rsidRPr="00660BC7" w:rsidRDefault="001B030F" w:rsidP="00EA67EC">
      <w:pPr>
        <w:ind w:firstLine="720"/>
        <w:jc w:val="both"/>
        <w:rPr>
          <w:rFonts w:ascii="Abadi" w:hAnsi="Abadi"/>
          <w:sz w:val="21"/>
          <w:szCs w:val="21"/>
        </w:rPr>
      </w:pPr>
    </w:p>
    <w:p w14:paraId="365400CF" w14:textId="20F9D00B" w:rsidR="001B030F" w:rsidRPr="00660BC7" w:rsidRDefault="006F6451" w:rsidP="005C3BDA">
      <w:pPr>
        <w:ind w:firstLine="720"/>
        <w:jc w:val="both"/>
        <w:rPr>
          <w:rFonts w:ascii="Abadi" w:hAnsi="Abadi"/>
          <w:sz w:val="21"/>
          <w:szCs w:val="21"/>
        </w:rPr>
      </w:pPr>
      <w:r w:rsidRPr="00660BC7">
        <w:rPr>
          <w:rFonts w:ascii="Abadi" w:hAnsi="Abadi"/>
          <w:b/>
          <w:sz w:val="21"/>
          <w:szCs w:val="21"/>
        </w:rPr>
        <w:t>-La C. Presidenta:</w:t>
      </w:r>
      <w:r w:rsidR="00AC65D8" w:rsidRPr="00660BC7">
        <w:rPr>
          <w:rFonts w:ascii="Abadi" w:hAnsi="Abadi"/>
          <w:b/>
          <w:sz w:val="21"/>
          <w:szCs w:val="21"/>
        </w:rPr>
        <w:t xml:space="preserve"> </w:t>
      </w:r>
      <w:bookmarkEnd w:id="5"/>
      <w:bookmarkEnd w:id="6"/>
      <w:bookmarkEnd w:id="7"/>
      <w:bookmarkEnd w:id="8"/>
      <w:bookmarkEnd w:id="9"/>
      <w:bookmarkEnd w:id="10"/>
      <w:r w:rsidR="001B030F" w:rsidRPr="00660BC7">
        <w:rPr>
          <w:rFonts w:ascii="Abadi" w:hAnsi="Abadi"/>
          <w:sz w:val="21"/>
          <w:szCs w:val="21"/>
        </w:rPr>
        <w:t xml:space="preserve">Esta presidencia da cuenta </w:t>
      </w:r>
      <w:r w:rsidR="00EF1307" w:rsidRPr="00660BC7">
        <w:rPr>
          <w:rFonts w:ascii="Abadi" w:hAnsi="Abadi"/>
          <w:sz w:val="21"/>
          <w:szCs w:val="21"/>
        </w:rPr>
        <w:t xml:space="preserve">de la asistencia a esta sesión de las diputadas y diputados </w:t>
      </w:r>
      <w:r w:rsidR="00A47E47" w:rsidRPr="00660BC7">
        <w:rPr>
          <w:rFonts w:ascii="Abadi" w:hAnsi="Abadi"/>
          <w:sz w:val="21"/>
          <w:szCs w:val="21"/>
        </w:rPr>
        <w:t>Claudia Silva Campos, J. Guadalupe Vera Hernández, Juan Elías Chávez, Katya Cristina Soto Escamilla, Libia Denisse García Muñoz Ledo, Ma. Guadalupe Guerrero Moreno, Martha Isabel  Delgado Zárate, Noemí Márquez Márquez y Jéssica Cabal Ceballos.</w:t>
      </w:r>
    </w:p>
    <w:p w14:paraId="66773770" w14:textId="0696B8A8" w:rsidR="00A47E47" w:rsidRPr="00660BC7" w:rsidRDefault="00A47E47" w:rsidP="005C3BDA">
      <w:pPr>
        <w:ind w:firstLine="720"/>
        <w:jc w:val="both"/>
        <w:rPr>
          <w:rFonts w:ascii="Abadi" w:hAnsi="Abadi"/>
          <w:sz w:val="21"/>
          <w:szCs w:val="21"/>
        </w:rPr>
      </w:pPr>
    </w:p>
    <w:p w14:paraId="2A9D9B12" w14:textId="472F645D" w:rsidR="00445F31" w:rsidRPr="00660BC7" w:rsidRDefault="00687649" w:rsidP="005C3BDA">
      <w:pPr>
        <w:ind w:firstLine="720"/>
        <w:jc w:val="both"/>
        <w:rPr>
          <w:rFonts w:ascii="Abadi" w:hAnsi="Abadi"/>
          <w:sz w:val="21"/>
          <w:szCs w:val="21"/>
        </w:rPr>
      </w:pPr>
      <w:r w:rsidRPr="00660BC7">
        <w:rPr>
          <w:rFonts w:ascii="Abadi" w:hAnsi="Abadi"/>
          <w:sz w:val="21"/>
          <w:szCs w:val="21"/>
        </w:rPr>
        <w:t>L</w:t>
      </w:r>
      <w:r w:rsidR="00970076" w:rsidRPr="00660BC7">
        <w:rPr>
          <w:rFonts w:ascii="Abadi" w:hAnsi="Abadi"/>
          <w:sz w:val="21"/>
          <w:szCs w:val="21"/>
        </w:rPr>
        <w:t xml:space="preserve">a propuesta del orden del día está a consideración de las diputadas y diputados. Si desean hacer uso de la palabra, indíquenlo a esta presidencia. </w:t>
      </w:r>
    </w:p>
    <w:p w14:paraId="65516555" w14:textId="7EA959A0" w:rsidR="009461A7" w:rsidRPr="00660BC7" w:rsidRDefault="009461A7" w:rsidP="005C3BDA">
      <w:pPr>
        <w:ind w:firstLine="720"/>
        <w:jc w:val="both"/>
        <w:rPr>
          <w:rFonts w:ascii="Abadi" w:hAnsi="Abadi"/>
          <w:sz w:val="21"/>
          <w:szCs w:val="21"/>
        </w:rPr>
      </w:pPr>
    </w:p>
    <w:p w14:paraId="41E03C12" w14:textId="6AA9F4EE" w:rsidR="009461A7" w:rsidRPr="00660BC7" w:rsidRDefault="00AE6F93" w:rsidP="005C3BDA">
      <w:pPr>
        <w:ind w:firstLine="720"/>
        <w:jc w:val="both"/>
        <w:rPr>
          <w:rFonts w:ascii="Abadi" w:hAnsi="Abadi"/>
          <w:sz w:val="21"/>
          <w:szCs w:val="21"/>
        </w:rPr>
      </w:pPr>
      <w:r w:rsidRPr="00660BC7">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el orden del día puesto a su consideración.</w:t>
      </w:r>
      <w:r w:rsidR="007919CB" w:rsidRPr="00660BC7">
        <w:rPr>
          <w:rFonts w:ascii="Abadi" w:hAnsi="Abadi"/>
          <w:sz w:val="21"/>
          <w:szCs w:val="21"/>
        </w:rPr>
        <w:t xml:space="preserve"> Para tal efecto, se abre el sistema electrónico.</w:t>
      </w:r>
    </w:p>
    <w:p w14:paraId="097701B3" w14:textId="3588EE85" w:rsidR="00AE6F93" w:rsidRPr="00660BC7" w:rsidRDefault="00AE6F93" w:rsidP="005C3BDA">
      <w:pPr>
        <w:ind w:firstLine="720"/>
        <w:jc w:val="both"/>
        <w:rPr>
          <w:rFonts w:ascii="Abadi" w:hAnsi="Abadi"/>
          <w:b/>
          <w:sz w:val="21"/>
          <w:szCs w:val="21"/>
        </w:rPr>
      </w:pPr>
    </w:p>
    <w:p w14:paraId="61334184" w14:textId="41500DDD" w:rsidR="00AE6F93" w:rsidRPr="00660BC7" w:rsidRDefault="006F6451" w:rsidP="005C3BDA">
      <w:pPr>
        <w:ind w:firstLine="720"/>
        <w:jc w:val="both"/>
        <w:rPr>
          <w:rFonts w:ascii="Abadi" w:hAnsi="Abadi"/>
          <w:sz w:val="21"/>
          <w:szCs w:val="21"/>
        </w:rPr>
      </w:pPr>
      <w:r w:rsidRPr="00660BC7">
        <w:rPr>
          <w:rFonts w:ascii="Abadi" w:hAnsi="Abadi"/>
          <w:b/>
          <w:sz w:val="21"/>
          <w:szCs w:val="21"/>
        </w:rPr>
        <w:t>-La Secretaría:</w:t>
      </w:r>
      <w:r w:rsidR="007919CB" w:rsidRPr="00660BC7">
        <w:rPr>
          <w:rFonts w:ascii="Abadi" w:hAnsi="Abadi"/>
          <w:b/>
          <w:sz w:val="21"/>
          <w:szCs w:val="21"/>
        </w:rPr>
        <w:t xml:space="preserve"> </w:t>
      </w:r>
      <w:r w:rsidR="00E85142" w:rsidRPr="00660BC7">
        <w:rPr>
          <w:rFonts w:ascii="Abadi" w:hAnsi="Abadi"/>
          <w:sz w:val="21"/>
          <w:szCs w:val="21"/>
        </w:rPr>
        <w:t xml:space="preserve">Por instrucciones de la presidencia, en votación económica, </w:t>
      </w:r>
      <w:r w:rsidR="00E85142" w:rsidRPr="00660BC7">
        <w:rPr>
          <w:rFonts w:ascii="Abadi" w:hAnsi="Abadi"/>
          <w:sz w:val="21"/>
          <w:szCs w:val="21"/>
        </w:rPr>
        <w:t xml:space="preserve">mediante el sistema electrónico, </w:t>
      </w:r>
      <w:r w:rsidR="003D1EA9" w:rsidRPr="00660BC7">
        <w:rPr>
          <w:rFonts w:ascii="Abadi" w:hAnsi="Abadi"/>
          <w:sz w:val="21"/>
          <w:szCs w:val="21"/>
        </w:rPr>
        <w:t>se pregunta a las diputadas y a los diputados si se aprueba el orden del día.</w:t>
      </w:r>
    </w:p>
    <w:p w14:paraId="36CADA5F" w14:textId="1F2844AE" w:rsidR="003D1EA9" w:rsidRPr="00660BC7" w:rsidRDefault="003D1EA9" w:rsidP="005C3BDA">
      <w:pPr>
        <w:ind w:firstLine="720"/>
        <w:jc w:val="both"/>
        <w:rPr>
          <w:rFonts w:ascii="Abadi" w:hAnsi="Abadi"/>
          <w:b/>
          <w:sz w:val="21"/>
          <w:szCs w:val="21"/>
        </w:rPr>
      </w:pPr>
    </w:p>
    <w:p w14:paraId="66DF9CB4" w14:textId="69EADD78" w:rsidR="003D1EA9" w:rsidRPr="00660BC7" w:rsidRDefault="003D1EA9" w:rsidP="005C3BDA">
      <w:pPr>
        <w:ind w:firstLine="720"/>
        <w:jc w:val="both"/>
        <w:rPr>
          <w:rFonts w:ascii="Abadi" w:hAnsi="Abadi"/>
          <w:b/>
          <w:sz w:val="21"/>
          <w:szCs w:val="21"/>
        </w:rPr>
      </w:pPr>
      <w:r w:rsidRPr="00660BC7">
        <w:rPr>
          <w:rFonts w:ascii="Abadi" w:hAnsi="Abadi"/>
          <w:b/>
          <w:sz w:val="21"/>
          <w:szCs w:val="21"/>
        </w:rPr>
        <w:t>(Votación)</w:t>
      </w:r>
    </w:p>
    <w:p w14:paraId="723F2972" w14:textId="7C25E6FB" w:rsidR="003D1EA9" w:rsidRPr="00660BC7" w:rsidRDefault="003D1EA9" w:rsidP="005C3BDA">
      <w:pPr>
        <w:ind w:firstLine="720"/>
        <w:jc w:val="both"/>
        <w:rPr>
          <w:rFonts w:ascii="Abadi" w:hAnsi="Abadi"/>
          <w:b/>
          <w:sz w:val="21"/>
          <w:szCs w:val="21"/>
        </w:rPr>
      </w:pPr>
    </w:p>
    <w:p w14:paraId="542512D9" w14:textId="46F2FF7A" w:rsidR="003D1EA9" w:rsidRPr="00660BC7" w:rsidRDefault="003D1EA9" w:rsidP="0060690C">
      <w:pPr>
        <w:ind w:firstLine="709"/>
        <w:jc w:val="both"/>
        <w:rPr>
          <w:rFonts w:ascii="Abadi" w:hAnsi="Abadi"/>
          <w:b/>
          <w:sz w:val="21"/>
          <w:szCs w:val="21"/>
        </w:rPr>
      </w:pPr>
      <w:r w:rsidRPr="00660BC7">
        <w:rPr>
          <w:rFonts w:ascii="Abadi" w:hAnsi="Abadi"/>
          <w:b/>
          <w:sz w:val="21"/>
          <w:szCs w:val="21"/>
        </w:rPr>
        <w:t>¿Falta alguna diputada o algún diputado de emitir su voto?</w:t>
      </w:r>
    </w:p>
    <w:p w14:paraId="733FC588" w14:textId="7089E6EB" w:rsidR="00E647AF" w:rsidRPr="00660BC7" w:rsidRDefault="00E647AF" w:rsidP="0060690C">
      <w:pPr>
        <w:ind w:firstLine="709"/>
        <w:jc w:val="both"/>
        <w:rPr>
          <w:rFonts w:ascii="Abadi" w:hAnsi="Abadi"/>
          <w:b/>
          <w:sz w:val="21"/>
          <w:szCs w:val="21"/>
        </w:rPr>
      </w:pPr>
    </w:p>
    <w:p w14:paraId="756CB097" w14:textId="150B83F1" w:rsidR="00E647AF" w:rsidRPr="00660BC7" w:rsidRDefault="006F6451" w:rsidP="0060690C">
      <w:pPr>
        <w:ind w:firstLine="709"/>
        <w:jc w:val="both"/>
        <w:rPr>
          <w:rFonts w:ascii="Abadi" w:hAnsi="Abadi"/>
          <w:sz w:val="21"/>
          <w:szCs w:val="21"/>
        </w:rPr>
      </w:pPr>
      <w:r w:rsidRPr="00660BC7">
        <w:rPr>
          <w:rFonts w:ascii="Abadi" w:hAnsi="Abadi"/>
          <w:b/>
          <w:sz w:val="21"/>
          <w:szCs w:val="21"/>
        </w:rPr>
        <w:t>-La C. Presidenta:</w:t>
      </w:r>
      <w:r w:rsidR="00E647AF" w:rsidRPr="00660BC7">
        <w:rPr>
          <w:rFonts w:ascii="Abadi" w:hAnsi="Abadi"/>
          <w:b/>
          <w:sz w:val="21"/>
          <w:szCs w:val="21"/>
        </w:rPr>
        <w:t xml:space="preserve"> </w:t>
      </w:r>
      <w:r w:rsidR="00E647AF" w:rsidRPr="00660BC7">
        <w:rPr>
          <w:rFonts w:ascii="Abadi" w:hAnsi="Abadi"/>
          <w:sz w:val="21"/>
          <w:szCs w:val="21"/>
        </w:rPr>
        <w:t>Se cierra el sistema electrónico.</w:t>
      </w:r>
    </w:p>
    <w:p w14:paraId="551B3307" w14:textId="483371E0" w:rsidR="003D1EA9" w:rsidRPr="00660BC7" w:rsidRDefault="003D1EA9" w:rsidP="005C3BDA">
      <w:pPr>
        <w:ind w:firstLine="720"/>
        <w:jc w:val="both"/>
        <w:rPr>
          <w:rFonts w:ascii="Abadi" w:hAnsi="Abadi"/>
          <w:b/>
          <w:sz w:val="21"/>
          <w:szCs w:val="21"/>
        </w:rPr>
      </w:pPr>
    </w:p>
    <w:p w14:paraId="78A48BB1" w14:textId="60449E99" w:rsidR="003D1EA9" w:rsidRPr="00660BC7" w:rsidRDefault="006F6451" w:rsidP="005C3BDA">
      <w:pPr>
        <w:ind w:firstLine="720"/>
        <w:jc w:val="both"/>
        <w:rPr>
          <w:rFonts w:ascii="Abadi" w:hAnsi="Abadi"/>
          <w:b/>
          <w:sz w:val="21"/>
          <w:szCs w:val="21"/>
        </w:rPr>
      </w:pPr>
      <w:r w:rsidRPr="00660BC7">
        <w:rPr>
          <w:rFonts w:ascii="Abadi" w:hAnsi="Abadi"/>
          <w:b/>
          <w:sz w:val="21"/>
          <w:szCs w:val="21"/>
        </w:rPr>
        <w:t>-La Secretaría:</w:t>
      </w:r>
      <w:r w:rsidR="00E647AF" w:rsidRPr="00660BC7">
        <w:rPr>
          <w:rFonts w:ascii="Abadi" w:hAnsi="Abadi"/>
          <w:b/>
          <w:sz w:val="21"/>
          <w:szCs w:val="21"/>
        </w:rPr>
        <w:t xml:space="preserve"> </w:t>
      </w:r>
      <w:r w:rsidR="003D1EA9" w:rsidRPr="00660BC7">
        <w:rPr>
          <w:rFonts w:ascii="Abadi" w:hAnsi="Abadi"/>
          <w:sz w:val="21"/>
          <w:szCs w:val="21"/>
        </w:rPr>
        <w:t xml:space="preserve">Señora presidenta, se registraron </w:t>
      </w:r>
      <w:r w:rsidR="00E647AF" w:rsidRPr="00660BC7">
        <w:rPr>
          <w:rFonts w:ascii="Abadi" w:hAnsi="Abadi"/>
          <w:b/>
          <w:sz w:val="21"/>
          <w:szCs w:val="21"/>
        </w:rPr>
        <w:t xml:space="preserve">treinta </w:t>
      </w:r>
      <w:r w:rsidR="00AC65D8" w:rsidRPr="00660BC7">
        <w:rPr>
          <w:rFonts w:ascii="Abadi" w:hAnsi="Abadi"/>
          <w:b/>
          <w:sz w:val="21"/>
          <w:szCs w:val="21"/>
        </w:rPr>
        <w:t xml:space="preserve">y un </w:t>
      </w:r>
      <w:r w:rsidR="00E647AF" w:rsidRPr="00660BC7">
        <w:rPr>
          <w:rFonts w:ascii="Abadi" w:hAnsi="Abadi"/>
          <w:b/>
          <w:sz w:val="21"/>
          <w:szCs w:val="21"/>
        </w:rPr>
        <w:t xml:space="preserve">votos a favor y </w:t>
      </w:r>
      <w:r w:rsidR="00985FE4" w:rsidRPr="00660BC7">
        <w:rPr>
          <w:rFonts w:ascii="Abadi" w:hAnsi="Abadi"/>
          <w:b/>
          <w:sz w:val="21"/>
          <w:szCs w:val="21"/>
        </w:rPr>
        <w:t xml:space="preserve">ningún </w:t>
      </w:r>
      <w:r w:rsidR="00E647AF" w:rsidRPr="00660BC7">
        <w:rPr>
          <w:rFonts w:ascii="Abadi" w:hAnsi="Abadi"/>
          <w:b/>
          <w:sz w:val="21"/>
          <w:szCs w:val="21"/>
        </w:rPr>
        <w:t>voto en contra.</w:t>
      </w:r>
    </w:p>
    <w:p w14:paraId="036A8FF3" w14:textId="2A20FCAD" w:rsidR="00E647AF" w:rsidRPr="00660BC7" w:rsidRDefault="00E647AF" w:rsidP="005C3BDA">
      <w:pPr>
        <w:ind w:firstLine="720"/>
        <w:jc w:val="both"/>
        <w:rPr>
          <w:rFonts w:ascii="Abadi" w:hAnsi="Abadi"/>
          <w:b/>
          <w:sz w:val="21"/>
          <w:szCs w:val="21"/>
        </w:rPr>
      </w:pPr>
    </w:p>
    <w:p w14:paraId="4E8A3072" w14:textId="7C6B7367" w:rsidR="00E647AF" w:rsidRPr="00660BC7" w:rsidRDefault="006F6451" w:rsidP="005C3BDA">
      <w:pPr>
        <w:ind w:firstLine="720"/>
        <w:jc w:val="both"/>
        <w:rPr>
          <w:rFonts w:ascii="Abadi" w:hAnsi="Abadi"/>
          <w:sz w:val="21"/>
          <w:szCs w:val="21"/>
        </w:rPr>
      </w:pPr>
      <w:r w:rsidRPr="00660BC7">
        <w:rPr>
          <w:rFonts w:ascii="Abadi" w:hAnsi="Abadi"/>
          <w:b/>
          <w:sz w:val="21"/>
          <w:szCs w:val="21"/>
        </w:rPr>
        <w:t>-La C. Presidenta:</w:t>
      </w:r>
      <w:r w:rsidR="00E647AF" w:rsidRPr="00660BC7">
        <w:rPr>
          <w:rFonts w:ascii="Abadi" w:hAnsi="Abadi"/>
          <w:b/>
          <w:sz w:val="21"/>
          <w:szCs w:val="21"/>
        </w:rPr>
        <w:t xml:space="preserve"> </w:t>
      </w:r>
      <w:r w:rsidR="00E647AF" w:rsidRPr="00660BC7">
        <w:rPr>
          <w:rFonts w:ascii="Abadi" w:hAnsi="Abadi"/>
          <w:sz w:val="21"/>
          <w:szCs w:val="21"/>
        </w:rPr>
        <w:t>El orden del día ha sido aprobado por unanimidad de votos.</w:t>
      </w:r>
    </w:p>
    <w:p w14:paraId="514AD5D6" w14:textId="3EFA4889" w:rsidR="00985FE4" w:rsidRPr="00660BC7" w:rsidRDefault="00985FE4" w:rsidP="005C3BDA">
      <w:pPr>
        <w:ind w:firstLine="720"/>
        <w:jc w:val="both"/>
        <w:rPr>
          <w:rFonts w:ascii="Abadi" w:hAnsi="Abadi"/>
          <w:sz w:val="21"/>
          <w:szCs w:val="21"/>
        </w:rPr>
      </w:pPr>
    </w:p>
    <w:p w14:paraId="22BD88C9" w14:textId="36A2292B" w:rsidR="00985FE4" w:rsidRPr="00660BC7" w:rsidRDefault="00985FE4" w:rsidP="005C3BDA">
      <w:pPr>
        <w:ind w:firstLine="720"/>
        <w:jc w:val="both"/>
        <w:rPr>
          <w:rFonts w:ascii="Abadi" w:hAnsi="Abadi"/>
          <w:sz w:val="21"/>
          <w:szCs w:val="21"/>
        </w:rPr>
      </w:pPr>
      <w:r w:rsidRPr="00660BC7">
        <w:rPr>
          <w:rFonts w:ascii="Abadi" w:hAnsi="Abadi"/>
          <w:sz w:val="21"/>
          <w:szCs w:val="21"/>
        </w:rPr>
        <w:t>Doy cuenta con la presencia de las diputadas Angélica Paola Yáñez González, Ma. Carmen Vaca González y el diputado Ernesto Alejandro Prieto Gallardo.</w:t>
      </w:r>
    </w:p>
    <w:p w14:paraId="454C1CAB" w14:textId="13F4B88C" w:rsidR="00AC65D8" w:rsidRPr="00660BC7" w:rsidRDefault="00AC65D8" w:rsidP="005C3BDA">
      <w:pPr>
        <w:ind w:firstLine="720"/>
        <w:jc w:val="both"/>
        <w:rPr>
          <w:rFonts w:ascii="Abadi" w:hAnsi="Abadi"/>
          <w:sz w:val="21"/>
          <w:szCs w:val="21"/>
        </w:rPr>
      </w:pPr>
    </w:p>
    <w:p w14:paraId="44461D42" w14:textId="048B219E" w:rsidR="009939B3" w:rsidRPr="00660BC7" w:rsidRDefault="009939B3" w:rsidP="00852D8C">
      <w:pPr>
        <w:ind w:firstLine="720"/>
        <w:jc w:val="both"/>
        <w:rPr>
          <w:rFonts w:ascii="Abadi" w:hAnsi="Abadi" w:cs="Arial"/>
          <w:sz w:val="21"/>
          <w:szCs w:val="21"/>
        </w:rPr>
      </w:pPr>
      <w:r w:rsidRPr="00660BC7">
        <w:rPr>
          <w:rFonts w:ascii="Abadi" w:hAnsi="Abadi" w:cs="Arial"/>
          <w:sz w:val="21"/>
          <w:szCs w:val="21"/>
        </w:rPr>
        <w:t xml:space="preserve">Para desahogar el siguiente punto del orden del día, se propone se dispense la lectura </w:t>
      </w:r>
      <w:r w:rsidR="00112F72" w:rsidRPr="00660BC7">
        <w:rPr>
          <w:rFonts w:ascii="Abadi" w:hAnsi="Abadi" w:cs="Arial"/>
          <w:sz w:val="21"/>
          <w:szCs w:val="21"/>
        </w:rPr>
        <w:t xml:space="preserve">del acta de la sesión ordinaria celebrada el </w:t>
      </w:r>
      <w:r w:rsidR="009D2975" w:rsidRPr="00660BC7">
        <w:rPr>
          <w:rFonts w:ascii="Abadi" w:hAnsi="Abadi" w:cs="Arial"/>
          <w:sz w:val="21"/>
          <w:szCs w:val="21"/>
        </w:rPr>
        <w:t>7 de noviembre</w:t>
      </w:r>
      <w:r w:rsidR="00112F72" w:rsidRPr="00660BC7">
        <w:rPr>
          <w:rFonts w:ascii="Abadi" w:hAnsi="Abadi" w:cs="Arial"/>
          <w:sz w:val="21"/>
          <w:szCs w:val="21"/>
        </w:rPr>
        <w:t xml:space="preserve"> del año en curso, </w:t>
      </w:r>
      <w:r w:rsidR="00606B6D" w:rsidRPr="00660BC7">
        <w:rPr>
          <w:rFonts w:ascii="Abadi" w:hAnsi="Abadi" w:cs="Arial"/>
          <w:sz w:val="21"/>
          <w:szCs w:val="21"/>
        </w:rPr>
        <w:t>misma que se encuentra en la Gaceta Parlamentaria.</w:t>
      </w:r>
    </w:p>
    <w:p w14:paraId="443E22E4" w14:textId="1ECD6D48" w:rsidR="00606B6D" w:rsidRPr="00660BC7" w:rsidRDefault="00606B6D" w:rsidP="00852D8C">
      <w:pPr>
        <w:ind w:firstLine="720"/>
        <w:jc w:val="both"/>
        <w:rPr>
          <w:rFonts w:ascii="Abadi" w:hAnsi="Abadi"/>
          <w:sz w:val="21"/>
          <w:szCs w:val="21"/>
        </w:rPr>
      </w:pPr>
    </w:p>
    <w:p w14:paraId="49E61E93" w14:textId="6829B81A" w:rsidR="00606B6D" w:rsidRPr="00660BC7" w:rsidRDefault="00606B6D" w:rsidP="00852D8C">
      <w:pPr>
        <w:ind w:firstLine="720"/>
        <w:jc w:val="both"/>
        <w:rPr>
          <w:rFonts w:ascii="Abadi" w:hAnsi="Abadi"/>
          <w:sz w:val="21"/>
          <w:szCs w:val="21"/>
        </w:rPr>
      </w:pPr>
      <w:r w:rsidRPr="00660BC7">
        <w:rPr>
          <w:rFonts w:ascii="Abadi" w:hAnsi="Abadi"/>
          <w:sz w:val="21"/>
          <w:szCs w:val="21"/>
        </w:rPr>
        <w:t>Si desean registrarse con respecto a esta propuesta, indíquenlo a esta presidencia.</w:t>
      </w:r>
    </w:p>
    <w:p w14:paraId="2388A107" w14:textId="4B964C61" w:rsidR="00606B6D" w:rsidRPr="00660BC7" w:rsidRDefault="00606B6D" w:rsidP="00852D8C">
      <w:pPr>
        <w:ind w:firstLine="720"/>
        <w:jc w:val="both"/>
        <w:rPr>
          <w:rFonts w:ascii="Abadi" w:hAnsi="Abadi"/>
          <w:sz w:val="21"/>
          <w:szCs w:val="21"/>
        </w:rPr>
      </w:pPr>
    </w:p>
    <w:p w14:paraId="5FFCFFFA" w14:textId="05007252" w:rsidR="00606B6D" w:rsidRPr="00660BC7" w:rsidRDefault="00512B52" w:rsidP="00852D8C">
      <w:pPr>
        <w:ind w:firstLine="720"/>
        <w:jc w:val="both"/>
        <w:rPr>
          <w:rFonts w:ascii="Abadi" w:hAnsi="Abadi" w:cs="Arial"/>
          <w:sz w:val="21"/>
          <w:szCs w:val="21"/>
        </w:rPr>
      </w:pPr>
      <w:r w:rsidRPr="00660BC7">
        <w:rPr>
          <w:rFonts w:ascii="Abadi" w:hAnsi="Abadi" w:cs="Arial"/>
          <w:sz w:val="21"/>
          <w:szCs w:val="21"/>
        </w:rPr>
        <w:t xml:space="preserve">Al no registrarse participaciones, se pide a la secretaría que, en votación económica, a través del sistema electrónico, pregunte a las diputadas y a los diputados si se aprueba la propuesta sobre dispensa de lectura. </w:t>
      </w:r>
      <w:r w:rsidR="00A30C2B" w:rsidRPr="00660BC7">
        <w:rPr>
          <w:rFonts w:ascii="Abadi" w:hAnsi="Abadi" w:cs="Arial"/>
          <w:sz w:val="21"/>
          <w:szCs w:val="21"/>
        </w:rPr>
        <w:t>Para tal efecto, se abre el sistema electrónico.</w:t>
      </w:r>
    </w:p>
    <w:p w14:paraId="7D2E6563" w14:textId="77F4909B" w:rsidR="00A30C2B" w:rsidRPr="00660BC7" w:rsidRDefault="00A30C2B" w:rsidP="00852D8C">
      <w:pPr>
        <w:ind w:firstLine="720"/>
        <w:jc w:val="both"/>
        <w:rPr>
          <w:rFonts w:ascii="Abadi" w:hAnsi="Abadi" w:cs="Arial"/>
          <w:sz w:val="21"/>
          <w:szCs w:val="21"/>
        </w:rPr>
      </w:pPr>
    </w:p>
    <w:p w14:paraId="7C5C7E12" w14:textId="6C148163" w:rsidR="00A30C2B" w:rsidRPr="00660BC7" w:rsidRDefault="006F6451" w:rsidP="00852D8C">
      <w:pPr>
        <w:ind w:firstLine="720"/>
        <w:jc w:val="both"/>
        <w:rPr>
          <w:rFonts w:ascii="Abadi" w:hAnsi="Abadi" w:cs="Arial"/>
          <w:sz w:val="21"/>
          <w:szCs w:val="21"/>
        </w:rPr>
      </w:pPr>
      <w:r w:rsidRPr="00660BC7">
        <w:rPr>
          <w:rFonts w:ascii="Abadi" w:hAnsi="Abadi" w:cs="Arial"/>
          <w:b/>
          <w:sz w:val="21"/>
          <w:szCs w:val="21"/>
        </w:rPr>
        <w:t>-La Secretaría:</w:t>
      </w:r>
      <w:r w:rsidR="00A30C2B" w:rsidRPr="00660BC7">
        <w:rPr>
          <w:rFonts w:ascii="Abadi" w:hAnsi="Abadi" w:cs="Arial"/>
          <w:sz w:val="21"/>
          <w:szCs w:val="21"/>
        </w:rPr>
        <w:t xml:space="preserve"> Por instrucciones de la presidencia, en votación económica, mediante el sistema electrónico, se pregunta a las diputadas y a los diputados si se aprueba la propuesta sobre dispensa de lectura.</w:t>
      </w:r>
    </w:p>
    <w:p w14:paraId="45EB5A24" w14:textId="70EDE141" w:rsidR="00A30C2B" w:rsidRPr="00660BC7" w:rsidRDefault="00A30C2B" w:rsidP="00852D8C">
      <w:pPr>
        <w:ind w:firstLine="720"/>
        <w:jc w:val="both"/>
        <w:rPr>
          <w:rFonts w:ascii="Abadi" w:hAnsi="Abadi" w:cs="Arial"/>
          <w:sz w:val="21"/>
          <w:szCs w:val="21"/>
        </w:rPr>
      </w:pPr>
    </w:p>
    <w:p w14:paraId="70E77412" w14:textId="7128305F" w:rsidR="00A30C2B" w:rsidRPr="00660BC7" w:rsidRDefault="00A30C2B" w:rsidP="00852D8C">
      <w:pPr>
        <w:ind w:firstLine="720"/>
        <w:jc w:val="both"/>
        <w:rPr>
          <w:rFonts w:ascii="Abadi" w:hAnsi="Abadi" w:cs="Arial"/>
          <w:b/>
          <w:sz w:val="21"/>
          <w:szCs w:val="21"/>
        </w:rPr>
      </w:pPr>
      <w:r w:rsidRPr="00660BC7">
        <w:rPr>
          <w:rFonts w:ascii="Abadi" w:hAnsi="Abadi" w:cs="Arial"/>
          <w:b/>
          <w:sz w:val="21"/>
          <w:szCs w:val="21"/>
        </w:rPr>
        <w:t>(Votación)</w:t>
      </w:r>
    </w:p>
    <w:p w14:paraId="2DD4B33C" w14:textId="53ECCF0D" w:rsidR="00A30C2B" w:rsidRPr="00660BC7" w:rsidRDefault="00A30C2B" w:rsidP="00852D8C">
      <w:pPr>
        <w:ind w:firstLine="720"/>
        <w:jc w:val="both"/>
        <w:rPr>
          <w:rFonts w:ascii="Abadi" w:hAnsi="Abadi" w:cs="Arial"/>
          <w:sz w:val="21"/>
          <w:szCs w:val="21"/>
        </w:rPr>
      </w:pPr>
    </w:p>
    <w:p w14:paraId="761DDAFA" w14:textId="77777777" w:rsidR="00A30C2B" w:rsidRPr="00660BC7" w:rsidRDefault="00A30C2B" w:rsidP="0039114F">
      <w:pPr>
        <w:ind w:firstLine="709"/>
        <w:jc w:val="both"/>
        <w:rPr>
          <w:rFonts w:ascii="Abadi" w:hAnsi="Abadi"/>
          <w:sz w:val="21"/>
          <w:szCs w:val="21"/>
        </w:rPr>
      </w:pPr>
      <w:r w:rsidRPr="00660BC7">
        <w:rPr>
          <w:rFonts w:ascii="Abadi" w:hAnsi="Abadi"/>
          <w:sz w:val="21"/>
          <w:szCs w:val="21"/>
        </w:rPr>
        <w:t>¿Falta alguna diputada o algún diputado de emitir su voto?</w:t>
      </w:r>
    </w:p>
    <w:p w14:paraId="3ECFFFC9" w14:textId="7D7B5723" w:rsidR="00A30C2B" w:rsidRPr="00660BC7" w:rsidRDefault="00A30C2B" w:rsidP="00852D8C">
      <w:pPr>
        <w:ind w:firstLine="720"/>
        <w:jc w:val="both"/>
        <w:rPr>
          <w:rFonts w:ascii="Abadi" w:hAnsi="Abadi" w:cs="Arial"/>
          <w:sz w:val="21"/>
          <w:szCs w:val="21"/>
        </w:rPr>
      </w:pPr>
    </w:p>
    <w:p w14:paraId="11C5B1CA" w14:textId="7DE6C720" w:rsidR="0045349A" w:rsidRPr="00660BC7" w:rsidRDefault="006F6451" w:rsidP="0045349A">
      <w:pPr>
        <w:ind w:firstLine="720"/>
        <w:jc w:val="both"/>
        <w:rPr>
          <w:rFonts w:ascii="Abadi" w:hAnsi="Abadi" w:cs="Arial"/>
          <w:sz w:val="21"/>
          <w:szCs w:val="21"/>
        </w:rPr>
      </w:pPr>
      <w:r w:rsidRPr="00660BC7">
        <w:rPr>
          <w:rFonts w:ascii="Abadi" w:hAnsi="Abadi" w:cs="Arial"/>
          <w:b/>
          <w:sz w:val="21"/>
          <w:szCs w:val="21"/>
        </w:rPr>
        <w:lastRenderedPageBreak/>
        <w:t>-La C. Presidenta:</w:t>
      </w:r>
      <w:r w:rsidR="0045349A" w:rsidRPr="00660BC7">
        <w:rPr>
          <w:rFonts w:ascii="Abadi" w:hAnsi="Abadi" w:cs="Arial"/>
          <w:sz w:val="21"/>
          <w:szCs w:val="21"/>
        </w:rPr>
        <w:t xml:space="preserve"> Se cierra el sistema electrónico.</w:t>
      </w:r>
    </w:p>
    <w:p w14:paraId="68424050" w14:textId="77777777" w:rsidR="0045349A" w:rsidRPr="00660BC7" w:rsidRDefault="0045349A" w:rsidP="0045349A">
      <w:pPr>
        <w:ind w:firstLine="720"/>
        <w:jc w:val="both"/>
        <w:rPr>
          <w:rFonts w:ascii="Abadi" w:hAnsi="Abadi" w:cs="Arial"/>
          <w:sz w:val="21"/>
          <w:szCs w:val="21"/>
        </w:rPr>
      </w:pPr>
    </w:p>
    <w:p w14:paraId="50AA242A" w14:textId="4DFFF4DE" w:rsidR="0045349A" w:rsidRPr="00660BC7" w:rsidRDefault="006F6451" w:rsidP="0045349A">
      <w:pPr>
        <w:ind w:firstLine="720"/>
        <w:jc w:val="both"/>
        <w:rPr>
          <w:rFonts w:ascii="Abadi" w:hAnsi="Abadi" w:cs="Arial"/>
          <w:b/>
          <w:sz w:val="21"/>
          <w:szCs w:val="21"/>
        </w:rPr>
      </w:pPr>
      <w:r w:rsidRPr="00660BC7">
        <w:rPr>
          <w:rFonts w:ascii="Abadi" w:hAnsi="Abadi" w:cs="Arial"/>
          <w:b/>
          <w:sz w:val="21"/>
          <w:szCs w:val="21"/>
        </w:rPr>
        <w:t>-La Secretaría:</w:t>
      </w:r>
      <w:r w:rsidR="0045349A" w:rsidRPr="00660BC7">
        <w:rPr>
          <w:rFonts w:ascii="Abadi" w:hAnsi="Abadi" w:cs="Arial"/>
          <w:sz w:val="21"/>
          <w:szCs w:val="21"/>
        </w:rPr>
        <w:t xml:space="preserve"> Señora presidenta, se registraron </w:t>
      </w:r>
      <w:r w:rsidRPr="00660BC7">
        <w:rPr>
          <w:rFonts w:ascii="Abadi" w:hAnsi="Abadi" w:cs="Arial"/>
          <w:b/>
          <w:sz w:val="21"/>
          <w:szCs w:val="21"/>
        </w:rPr>
        <w:t>treinta y tres</w:t>
      </w:r>
      <w:r w:rsidR="00291071" w:rsidRPr="00660BC7">
        <w:rPr>
          <w:rFonts w:ascii="Abadi" w:hAnsi="Abadi" w:cs="Arial"/>
          <w:b/>
          <w:sz w:val="21"/>
          <w:szCs w:val="21"/>
        </w:rPr>
        <w:t xml:space="preserve"> </w:t>
      </w:r>
      <w:r w:rsidR="0045349A" w:rsidRPr="00660BC7">
        <w:rPr>
          <w:rFonts w:ascii="Abadi" w:hAnsi="Abadi" w:cs="Arial"/>
          <w:b/>
          <w:sz w:val="21"/>
          <w:szCs w:val="21"/>
        </w:rPr>
        <w:t xml:space="preserve">votos a favor y </w:t>
      </w:r>
      <w:r w:rsidRPr="00660BC7">
        <w:rPr>
          <w:rFonts w:ascii="Abadi" w:hAnsi="Abadi" w:cs="Arial"/>
          <w:b/>
          <w:sz w:val="21"/>
          <w:szCs w:val="21"/>
        </w:rPr>
        <w:t xml:space="preserve">cero </w:t>
      </w:r>
      <w:r w:rsidR="003D56BD" w:rsidRPr="00660BC7">
        <w:rPr>
          <w:rFonts w:ascii="Abadi" w:hAnsi="Abadi" w:cs="Arial"/>
          <w:b/>
          <w:sz w:val="21"/>
          <w:szCs w:val="21"/>
        </w:rPr>
        <w:t>voto</w:t>
      </w:r>
      <w:r w:rsidRPr="00660BC7">
        <w:rPr>
          <w:rFonts w:ascii="Abadi" w:hAnsi="Abadi" w:cs="Arial"/>
          <w:b/>
          <w:sz w:val="21"/>
          <w:szCs w:val="21"/>
        </w:rPr>
        <w:t>s</w:t>
      </w:r>
      <w:r w:rsidR="003D56BD" w:rsidRPr="00660BC7">
        <w:rPr>
          <w:rFonts w:ascii="Abadi" w:hAnsi="Abadi" w:cs="Arial"/>
          <w:b/>
          <w:sz w:val="21"/>
          <w:szCs w:val="21"/>
        </w:rPr>
        <w:t xml:space="preserve"> </w:t>
      </w:r>
      <w:r w:rsidR="0045349A" w:rsidRPr="00660BC7">
        <w:rPr>
          <w:rFonts w:ascii="Abadi" w:hAnsi="Abadi" w:cs="Arial"/>
          <w:b/>
          <w:sz w:val="21"/>
          <w:szCs w:val="21"/>
        </w:rPr>
        <w:t>en contra.</w:t>
      </w:r>
    </w:p>
    <w:p w14:paraId="2A3A36B3" w14:textId="77777777" w:rsidR="0045349A" w:rsidRPr="00660BC7" w:rsidRDefault="0045349A" w:rsidP="0045349A">
      <w:pPr>
        <w:ind w:firstLine="720"/>
        <w:jc w:val="both"/>
        <w:rPr>
          <w:rFonts w:ascii="Abadi" w:hAnsi="Abadi" w:cs="Arial"/>
          <w:sz w:val="21"/>
          <w:szCs w:val="21"/>
        </w:rPr>
      </w:pPr>
    </w:p>
    <w:p w14:paraId="165149E5" w14:textId="49E82912" w:rsidR="0045349A" w:rsidRPr="00660BC7" w:rsidRDefault="006F6451" w:rsidP="00D077C2">
      <w:pPr>
        <w:ind w:firstLine="720"/>
        <w:jc w:val="both"/>
        <w:rPr>
          <w:rFonts w:ascii="Abadi" w:hAnsi="Abadi" w:cs="Arial"/>
          <w:sz w:val="21"/>
          <w:szCs w:val="21"/>
        </w:rPr>
      </w:pPr>
      <w:r w:rsidRPr="00660BC7">
        <w:rPr>
          <w:rFonts w:ascii="Abadi" w:hAnsi="Abadi" w:cs="Arial"/>
          <w:b/>
          <w:sz w:val="21"/>
          <w:szCs w:val="21"/>
        </w:rPr>
        <w:t>-La C. Presidenta:</w:t>
      </w:r>
      <w:r w:rsidR="0045349A" w:rsidRPr="00660BC7">
        <w:rPr>
          <w:rFonts w:ascii="Abadi" w:hAnsi="Abadi" w:cs="Arial"/>
          <w:sz w:val="21"/>
          <w:szCs w:val="21"/>
        </w:rPr>
        <w:t xml:space="preserve"> La dispensa de lectura ha sido aprobada por unanimidad de votos. </w:t>
      </w:r>
    </w:p>
    <w:p w14:paraId="04BCBF53" w14:textId="61DC9FD7" w:rsidR="0045349A" w:rsidRPr="00660BC7" w:rsidRDefault="0045349A" w:rsidP="00D077C2">
      <w:pPr>
        <w:ind w:firstLine="720"/>
        <w:jc w:val="both"/>
        <w:rPr>
          <w:rFonts w:ascii="Abadi" w:hAnsi="Abadi" w:cs="Arial"/>
          <w:sz w:val="21"/>
          <w:szCs w:val="21"/>
        </w:rPr>
      </w:pPr>
    </w:p>
    <w:p w14:paraId="06CE55C4" w14:textId="50C3E132" w:rsidR="00112F72" w:rsidRPr="00660BC7" w:rsidRDefault="00112F72" w:rsidP="00112F72">
      <w:pPr>
        <w:ind w:firstLine="720"/>
        <w:jc w:val="both"/>
        <w:rPr>
          <w:rFonts w:ascii="Abadi" w:hAnsi="Abadi" w:cs="Arial"/>
          <w:sz w:val="21"/>
          <w:szCs w:val="21"/>
        </w:rPr>
      </w:pPr>
      <w:r w:rsidRPr="00660BC7">
        <w:rPr>
          <w:rFonts w:ascii="Abadi" w:hAnsi="Abadi" w:cs="Arial"/>
          <w:b/>
          <w:sz w:val="21"/>
          <w:szCs w:val="21"/>
        </w:rPr>
        <w:t xml:space="preserve">LECTURA Y, EN SU CASO, APROBACIÓN DEL ACTA DE LA SESIÓN ORDINARIA CELEBRADA EL </w:t>
      </w:r>
      <w:r w:rsidR="009D2975" w:rsidRPr="00660BC7">
        <w:rPr>
          <w:rFonts w:ascii="Abadi" w:hAnsi="Abadi" w:cs="Arial"/>
          <w:b/>
          <w:sz w:val="21"/>
          <w:szCs w:val="21"/>
        </w:rPr>
        <w:t>7 DE NOVIEMBR</w:t>
      </w:r>
      <w:r w:rsidRPr="00660BC7">
        <w:rPr>
          <w:rFonts w:ascii="Abadi" w:hAnsi="Abadi" w:cs="Arial"/>
          <w:b/>
          <w:sz w:val="21"/>
          <w:szCs w:val="21"/>
        </w:rPr>
        <w:t>E DEL AÑO EN CURSO</w:t>
      </w:r>
      <w:r w:rsidRPr="00660BC7">
        <w:rPr>
          <w:rFonts w:ascii="Abadi" w:hAnsi="Abadi" w:cs="Arial"/>
          <w:sz w:val="21"/>
          <w:szCs w:val="21"/>
        </w:rPr>
        <w:t>.</w:t>
      </w:r>
    </w:p>
    <w:p w14:paraId="14D9624D" w14:textId="729CD80C" w:rsidR="006F6451" w:rsidRPr="00660BC7" w:rsidRDefault="006F6451" w:rsidP="00112F72">
      <w:pPr>
        <w:ind w:firstLine="720"/>
        <w:jc w:val="both"/>
        <w:rPr>
          <w:rFonts w:ascii="Abadi" w:hAnsi="Abadi" w:cs="Arial"/>
          <w:sz w:val="21"/>
          <w:szCs w:val="21"/>
        </w:rPr>
      </w:pPr>
    </w:p>
    <w:p w14:paraId="09A7CDC1" w14:textId="77777777" w:rsidR="00683FFC" w:rsidRPr="00660BC7" w:rsidRDefault="00683FFC" w:rsidP="00683FFC">
      <w:pPr>
        <w:widowControl w:val="0"/>
        <w:jc w:val="center"/>
        <w:rPr>
          <w:rFonts w:ascii="Abadi" w:hAnsi="Abadi"/>
          <w:b/>
          <w:sz w:val="21"/>
          <w:szCs w:val="21"/>
        </w:rPr>
      </w:pPr>
      <w:r w:rsidRPr="00660BC7">
        <w:rPr>
          <w:rFonts w:ascii="Abadi" w:hAnsi="Abadi"/>
          <w:b/>
          <w:sz w:val="21"/>
          <w:szCs w:val="21"/>
        </w:rPr>
        <w:t>ACTA NÚMERO 47</w:t>
      </w:r>
    </w:p>
    <w:p w14:paraId="058D264E" w14:textId="77777777" w:rsidR="00683FFC" w:rsidRPr="00660BC7" w:rsidRDefault="00683FFC" w:rsidP="00683FFC">
      <w:pPr>
        <w:widowControl w:val="0"/>
        <w:jc w:val="center"/>
        <w:rPr>
          <w:rFonts w:ascii="Abadi" w:hAnsi="Abadi"/>
          <w:b/>
          <w:sz w:val="21"/>
          <w:szCs w:val="21"/>
        </w:rPr>
      </w:pPr>
      <w:r w:rsidRPr="00660BC7">
        <w:rPr>
          <w:rFonts w:ascii="Abadi" w:hAnsi="Abadi"/>
          <w:b/>
          <w:sz w:val="21"/>
          <w:szCs w:val="21"/>
        </w:rPr>
        <w:t>SEXAGÉSIMA CUARTA LEGISLATURA CONSTITUCIONAL DEL ESTADO</w:t>
      </w:r>
    </w:p>
    <w:p w14:paraId="130332DD" w14:textId="77777777" w:rsidR="00683FFC" w:rsidRPr="00660BC7" w:rsidRDefault="00683FFC" w:rsidP="00683FFC">
      <w:pPr>
        <w:widowControl w:val="0"/>
        <w:jc w:val="center"/>
        <w:rPr>
          <w:rFonts w:ascii="Abadi" w:hAnsi="Abadi"/>
          <w:b/>
          <w:sz w:val="21"/>
          <w:szCs w:val="21"/>
        </w:rPr>
      </w:pPr>
      <w:r w:rsidRPr="00660BC7">
        <w:rPr>
          <w:rFonts w:ascii="Abadi" w:hAnsi="Abadi"/>
          <w:b/>
          <w:sz w:val="21"/>
          <w:szCs w:val="21"/>
        </w:rPr>
        <w:t>LIBRE Y SOBERANO DE GUANAJUATO</w:t>
      </w:r>
    </w:p>
    <w:p w14:paraId="7CC3086C" w14:textId="77777777" w:rsidR="00683FFC" w:rsidRPr="00660BC7" w:rsidRDefault="00683FFC" w:rsidP="00683FFC">
      <w:pPr>
        <w:widowControl w:val="0"/>
        <w:jc w:val="center"/>
        <w:rPr>
          <w:rFonts w:ascii="Abadi" w:hAnsi="Abadi"/>
          <w:b/>
          <w:sz w:val="21"/>
          <w:szCs w:val="21"/>
        </w:rPr>
      </w:pPr>
      <w:r w:rsidRPr="00660BC7">
        <w:rPr>
          <w:rFonts w:ascii="Abadi" w:hAnsi="Abadi"/>
          <w:b/>
          <w:sz w:val="21"/>
          <w:szCs w:val="21"/>
        </w:rPr>
        <w:t xml:space="preserve">SESIÓN ORDINARIA </w:t>
      </w:r>
    </w:p>
    <w:p w14:paraId="612703A7" w14:textId="77777777" w:rsidR="00683FFC" w:rsidRPr="00660BC7" w:rsidRDefault="00683FFC" w:rsidP="00683FFC">
      <w:pPr>
        <w:widowControl w:val="0"/>
        <w:jc w:val="center"/>
        <w:rPr>
          <w:rFonts w:ascii="Abadi" w:hAnsi="Abadi"/>
          <w:b/>
          <w:sz w:val="21"/>
          <w:szCs w:val="21"/>
        </w:rPr>
      </w:pPr>
      <w:r w:rsidRPr="00660BC7">
        <w:rPr>
          <w:rFonts w:ascii="Abadi" w:hAnsi="Abadi"/>
          <w:b/>
          <w:sz w:val="21"/>
          <w:szCs w:val="21"/>
        </w:rPr>
        <w:t>PRIMER PERIODO ORDINARIO DE SESIONES</w:t>
      </w:r>
    </w:p>
    <w:p w14:paraId="30C41794" w14:textId="77777777" w:rsidR="00683FFC" w:rsidRPr="00660BC7" w:rsidRDefault="00683FFC" w:rsidP="00683FFC">
      <w:pPr>
        <w:widowControl w:val="0"/>
        <w:jc w:val="center"/>
        <w:rPr>
          <w:rFonts w:ascii="Abadi" w:hAnsi="Abadi"/>
          <w:b/>
          <w:sz w:val="21"/>
          <w:szCs w:val="21"/>
        </w:rPr>
      </w:pPr>
      <w:r w:rsidRPr="00660BC7">
        <w:rPr>
          <w:rFonts w:ascii="Abadi" w:hAnsi="Abadi"/>
          <w:b/>
          <w:sz w:val="21"/>
          <w:szCs w:val="21"/>
        </w:rPr>
        <w:t>SEGUNDO AÑO DE EJERCICIO CONSTITUCIONAL</w:t>
      </w:r>
    </w:p>
    <w:p w14:paraId="5F23E525" w14:textId="7CF33481" w:rsidR="00683FFC" w:rsidRPr="00660BC7" w:rsidRDefault="00683FFC" w:rsidP="00683FFC">
      <w:pPr>
        <w:widowControl w:val="0"/>
        <w:jc w:val="center"/>
        <w:rPr>
          <w:rFonts w:ascii="Abadi" w:hAnsi="Abadi"/>
          <w:b/>
          <w:sz w:val="21"/>
          <w:szCs w:val="21"/>
        </w:rPr>
      </w:pPr>
      <w:r w:rsidRPr="00660BC7">
        <w:rPr>
          <w:rFonts w:ascii="Abadi" w:hAnsi="Abadi"/>
          <w:b/>
          <w:sz w:val="21"/>
          <w:szCs w:val="21"/>
        </w:rPr>
        <w:t>SESIÓN CELEBRADA EL 7 DE NOVIEMBRE DE 2019</w:t>
      </w:r>
    </w:p>
    <w:p w14:paraId="7F1AB7FF" w14:textId="77777777" w:rsidR="00683FFC" w:rsidRPr="00660BC7" w:rsidRDefault="00683FFC" w:rsidP="00683FFC">
      <w:pPr>
        <w:widowControl w:val="0"/>
        <w:jc w:val="center"/>
        <w:rPr>
          <w:rFonts w:ascii="Abadi" w:hAnsi="Abadi"/>
          <w:b/>
          <w:sz w:val="21"/>
          <w:szCs w:val="21"/>
        </w:rPr>
      </w:pPr>
      <w:r w:rsidRPr="00660BC7">
        <w:rPr>
          <w:rFonts w:ascii="Abadi" w:hAnsi="Abadi"/>
          <w:b/>
          <w:sz w:val="21"/>
          <w:szCs w:val="21"/>
        </w:rPr>
        <w:t>PRESIDENCIA DE</w:t>
      </w:r>
      <w:r w:rsidRPr="00660BC7">
        <w:rPr>
          <w:rFonts w:ascii="Abadi" w:hAnsi="Abadi"/>
          <w:sz w:val="21"/>
          <w:szCs w:val="21"/>
        </w:rPr>
        <w:t xml:space="preserve"> </w:t>
      </w:r>
      <w:r w:rsidRPr="00660BC7">
        <w:rPr>
          <w:rFonts w:ascii="Abadi" w:hAnsi="Abadi"/>
          <w:b/>
          <w:sz w:val="21"/>
          <w:szCs w:val="21"/>
        </w:rPr>
        <w:t>LA DIPUTADA MA. GUADALUPE JOSEFINA SALAS BUSTAMANTE</w:t>
      </w:r>
    </w:p>
    <w:p w14:paraId="3F119FA2" w14:textId="77777777" w:rsidR="00683FFC" w:rsidRPr="00660BC7" w:rsidRDefault="00683FFC" w:rsidP="00683FFC">
      <w:pPr>
        <w:widowControl w:val="0"/>
        <w:jc w:val="both"/>
        <w:rPr>
          <w:rFonts w:ascii="Abadi" w:hAnsi="Abadi"/>
          <w:sz w:val="21"/>
          <w:szCs w:val="21"/>
          <w:highlight w:val="yellow"/>
        </w:rPr>
      </w:pPr>
    </w:p>
    <w:p w14:paraId="2225D635" w14:textId="38715087" w:rsidR="00683FFC" w:rsidRPr="00660BC7" w:rsidRDefault="00683FFC" w:rsidP="00683FFC">
      <w:pPr>
        <w:widowControl w:val="0"/>
        <w:jc w:val="both"/>
        <w:rPr>
          <w:rFonts w:ascii="Abadi" w:hAnsi="Abadi"/>
          <w:sz w:val="21"/>
          <w:szCs w:val="21"/>
        </w:rPr>
      </w:pPr>
      <w:r w:rsidRPr="00660BC7">
        <w:rPr>
          <w:rFonts w:ascii="Abadi" w:hAnsi="Abadi"/>
          <w:sz w:val="21"/>
          <w:szCs w:val="21"/>
        </w:rPr>
        <w:t>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w:t>
      </w:r>
    </w:p>
    <w:p w14:paraId="20976641" w14:textId="6E2B20C2"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secretaría por instrucciones de la presidencia certificó el cuórum conforme al registro de asistencia del sistema electrónico. Se registró la presencia de diecinueve diputadas y diputados. Se incorporaron a la sesión, durante el desahogo del punto uno del orden del día las diputadas Celeste Gómez Fragoso, Claudia Silva Campos, Jessica Cabal Ceballos, Libia Dennise García Muñoz Ledo, María de Jesús Eunices Reveles Conejo, María Magdalena Rosales Cruz y Noemí Márquez Márquez, así como los diputados Germán Cervantes Vega, Héctor Hugo Varela Flores, Israel Cabrera Barrón, J. Guadalupe Vera Hernández, Juan Antonio Acosta Cano y Luis Antonio Magdaleno Gordillo; en el punto tres, la diputada Katya Cristina Soto Escamilla; y en el punto ocho, la diputada Ma </w:t>
      </w:r>
      <w:r w:rsidRPr="00660BC7">
        <w:rPr>
          <w:rFonts w:ascii="Abadi" w:hAnsi="Abadi"/>
          <w:sz w:val="21"/>
          <w:szCs w:val="21"/>
        </w:rPr>
        <w:t xml:space="preserve">Carmen Vaca González. Se registraron las inasistencias de la diputada Lorena del Carmen Alfaro García y del diputado Ernesto Alejandro Prieto Gallardo, justificadas por la presidencia, la primera de ellas al inicio de la sesión, y la segunda a su término, ambas en virtud de los escritos presentados en términos del artículo veintiocho de la Ley Orgánica del Poder Legislativo del Estado. - </w:t>
      </w:r>
    </w:p>
    <w:p w14:paraId="6B3A8B86" w14:textId="2F2684D8" w:rsidR="00683FFC" w:rsidRPr="00660BC7" w:rsidRDefault="00683FFC" w:rsidP="00683FFC">
      <w:pPr>
        <w:widowControl w:val="0"/>
        <w:jc w:val="both"/>
        <w:rPr>
          <w:rFonts w:ascii="Abadi" w:hAnsi="Abadi"/>
          <w:sz w:val="21"/>
          <w:szCs w:val="21"/>
        </w:rPr>
      </w:pPr>
      <w:r w:rsidRPr="00660BC7">
        <w:rPr>
          <w:rFonts w:ascii="Abadi" w:hAnsi="Abadi"/>
          <w:sz w:val="21"/>
          <w:szCs w:val="21"/>
        </w:rPr>
        <w:t>Comprobado el cuórum legal, la presidencia declaró abierta la sesión a las once horas con diez minutos del siete de noviembre de dos mil diecinueve. - - - - - - - - - - - - - - - - --</w:t>
      </w:r>
    </w:p>
    <w:p w14:paraId="4007918F" w14:textId="73C31886"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y un votos a favor. - - - - - - - - - - - - - - - - - - - - -  </w:t>
      </w:r>
    </w:p>
    <w:p w14:paraId="7D67FAC7" w14:textId="0AC16301"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presidencia dio la bienvenida a los alumnos de la Universidad De La Salle Bajío, campus Salamanca, invitados por el Congreso del Estado. - - - - - - - - - - - - - - - - </w:t>
      </w:r>
    </w:p>
    <w:p w14:paraId="190CB0B6" w14:textId="37FFCFCA"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En votación económica en la modalidad electrónica resultó aprobada la propuesta de dispensa de lectura del acta de la sesión ordinaria celebrada el treinta y uno de octubre del año en curso, por unanimidad con veintinueve votos a favor, sin discusión. Enseguida, en votación económica en la modalidad electrónica, sin discusión, con treinta y un votos a favor, resultó aprobada por unanimidad el acta de referencia.  - - - - </w:t>
      </w:r>
    </w:p>
    <w:p w14:paraId="16E3F8E2" w14:textId="6BD35B96"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secretaría dio cuenta con las comunicaciones y correspondencia recibidas, y la presidencia dictó los acuerdos correspondientes. - - - - - - - - - - - - - - - - - - </w:t>
      </w:r>
    </w:p>
    <w:p w14:paraId="42CFA382" w14:textId="266D7637"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diputada Ma. Guadalupe Josefina Salas Bustamante, a petición de la vicepresidencia, dio lectura a la exposición de motivos de su iniciativa a efecto de adicionar un segundo párrafo al artículo treinta y siete de la Ley de Turismo para el Estado de Guanajuato y sus Municipios. La presidencia la turnó a la Comisión de Turismo, con fundamento en el artículo ciento veinte, fracción primera de la Ley Orgánica del Poder Legislativo del Estado, para su estudio y dictamen. - - - - - - </w:t>
      </w:r>
    </w:p>
    <w:p w14:paraId="32C08EEA" w14:textId="505CE509"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diputada María Magdalena Rosales Cruz, a petición de la presidencia, dio lectura a la exposición de motivos de su iniciativa de reforma y adición al Código Penal del Estado de Guanajuato. La presidencia la turnó a la Comisión de Justicia, con fundamento en el artículo ciento trece, fracción segunda de la Ley Orgánica del Poder Legislativo del Estado, para su estudio y dictamen. - - - - - - </w:t>
      </w:r>
    </w:p>
    <w:p w14:paraId="203774EF" w14:textId="40FFFD31" w:rsidR="00683FFC" w:rsidRPr="00660BC7" w:rsidRDefault="00683FFC" w:rsidP="00683FFC">
      <w:pPr>
        <w:widowControl w:val="0"/>
        <w:jc w:val="both"/>
        <w:rPr>
          <w:rFonts w:ascii="Abadi" w:hAnsi="Abadi"/>
          <w:sz w:val="21"/>
          <w:szCs w:val="21"/>
        </w:rPr>
      </w:pPr>
      <w:r w:rsidRPr="00660BC7">
        <w:rPr>
          <w:rFonts w:ascii="Abadi" w:hAnsi="Abadi"/>
          <w:sz w:val="21"/>
          <w:szCs w:val="21"/>
        </w:rPr>
        <w:lastRenderedPageBreak/>
        <w:t>La presidencia dio la bienvenida a los alumnos del Bachillerato Sabes de la comunidad El Perico de Valle de Santiago, Guanajuato, invitados por el diputado J. Jesús Oviedo Herrera. - - - - - - - - - - - - - - --</w:t>
      </w:r>
    </w:p>
    <w:p w14:paraId="0A8DCB12" w14:textId="37A1285A"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dio cuenta con la iniciativa de adiciones de una fracción décima novena-uno al artículo doce y una fracción cuadragésima séptima-uno al artículo setenta y siete de la Ley de Educación para el Estado de Guanajuato, presentada por el diputado Ernesto Alejandro Prieto Gallardo. La presidencia la turnó a la Comisión de Educación, Ciencia y Tecnología y Cultura, con fundamento en el artículo ciento nueve, fracción primera de la Ley Orgánica del Poder Legislativo del Estado, para su estudio y dictamen. - - - - - - - - - - - - - - - - - </w:t>
      </w:r>
    </w:p>
    <w:p w14:paraId="7CB427A2" w14:textId="3C95DF95"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dio cuenta con la iniciativa de adición de una fracción quinta al artículo veinticuatro de la Ley del Trabajo de los Servidores Públicos al Servicio del Estado y de los Municipios, presentada por el diputado Ernesto Alejandro Prieto Gallardo. La presidencia la turnó a la Comisión de Gobernación y Puntos Constitucionales, con fundamento en el artículo ciento once, fracción segunda de la Ley Orgánica del Poder Legislativo del Estado, para su estudio y dictamen. – - - - - - </w:t>
      </w:r>
    </w:p>
    <w:p w14:paraId="2661779A" w14:textId="6994EBA6" w:rsidR="00683FFC" w:rsidRPr="00660BC7" w:rsidRDefault="00683FFC" w:rsidP="00683FFC">
      <w:pPr>
        <w:widowControl w:val="0"/>
        <w:jc w:val="both"/>
        <w:rPr>
          <w:rFonts w:ascii="Abadi" w:hAnsi="Abadi"/>
          <w:sz w:val="21"/>
          <w:szCs w:val="21"/>
        </w:rPr>
      </w:pPr>
      <w:r w:rsidRPr="00660BC7">
        <w:rPr>
          <w:rFonts w:ascii="Abadi" w:hAnsi="Abadi"/>
          <w:sz w:val="21"/>
          <w:szCs w:val="21"/>
        </w:rPr>
        <w:t>La diputada Vanessa Sánchez Cordero, a petición de la presidencia, dio lectura a la exposición de motivos de la iniciativa formulada por el diputado y la diputada integrantes del Grupo Parlamentario del Partido Verde Ecologista de México a efecto de adicionar diversas disposiciones de la Ley de Educación para el Estado de Guanajuato y de la Ley de Movilidad del Estado Guanajuato y sus Municipios. La presidencia la turnó a la Comisión de Educación, Ciencia y Tecnología y Cultura, con fundamento en el artículo ciento nueve fracciones primera y sexta de la Ley Orgánica del Poder Legislativo del Estado, para su estudio y dictamen. - - - - - - - - - - - - - - - - - - - - - - --</w:t>
      </w:r>
    </w:p>
    <w:p w14:paraId="04360B44" w14:textId="112137F1"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diputada Emma Tovar Tapia, a petición de la presidencia, dio lectura a la exposición de motivos de la iniciativa </w:t>
      </w:r>
      <w:bookmarkStart w:id="11" w:name="_Hlk24010110"/>
      <w:r w:rsidRPr="00660BC7">
        <w:rPr>
          <w:rFonts w:ascii="Abadi" w:hAnsi="Abadi"/>
          <w:sz w:val="21"/>
          <w:szCs w:val="21"/>
        </w:rPr>
        <w:t>de adición de un artículo setenta y seis septdecies y de reforma al artículo doscientos treinta y dos de la Ley de Salud del Estado de Guanajuato, formulada por diputadas y diputados integrantes del Grupo Parlamentario del Partido Acción Nacional</w:t>
      </w:r>
      <w:bookmarkEnd w:id="11"/>
      <w:r w:rsidRPr="00660BC7">
        <w:rPr>
          <w:rFonts w:ascii="Abadi" w:hAnsi="Abadi"/>
          <w:sz w:val="21"/>
          <w:szCs w:val="21"/>
        </w:rPr>
        <w:t xml:space="preserve">. La presidencia la turnó a la Comisión de Salud Pública, con fundamento en el artículo </w:t>
      </w:r>
      <w:r w:rsidRPr="00660BC7">
        <w:rPr>
          <w:rFonts w:ascii="Abadi" w:hAnsi="Abadi"/>
          <w:sz w:val="21"/>
          <w:szCs w:val="21"/>
        </w:rPr>
        <w:t xml:space="preserve">ciento dieciocho, fracción primera de la </w:t>
      </w:r>
      <w:bookmarkStart w:id="12" w:name="_Hlk24022510"/>
      <w:r w:rsidRPr="00660BC7">
        <w:rPr>
          <w:rFonts w:ascii="Abadi" w:hAnsi="Abadi"/>
          <w:sz w:val="21"/>
          <w:szCs w:val="21"/>
        </w:rPr>
        <w:t>Ley Orgánica del Poder Legislativo del Estado, para su estudio y dictamen.</w:t>
      </w:r>
      <w:bookmarkEnd w:id="12"/>
      <w:r w:rsidRPr="00660BC7">
        <w:rPr>
          <w:rFonts w:ascii="Abadi" w:hAnsi="Abadi"/>
          <w:sz w:val="21"/>
          <w:szCs w:val="21"/>
        </w:rPr>
        <w:t xml:space="preserve"> - - - - - - - - - - - </w:t>
      </w:r>
    </w:p>
    <w:p w14:paraId="285AEBA6" w14:textId="426BDCF6"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diputada Alejandra Gutiérrez Campos, a petición de la presidencia, dio lectura a la exposición de motivos de la iniciativa </w:t>
      </w:r>
      <w:bookmarkStart w:id="13" w:name="_Hlk24011307"/>
      <w:r w:rsidRPr="00660BC7">
        <w:rPr>
          <w:rFonts w:ascii="Abadi" w:hAnsi="Abadi"/>
          <w:sz w:val="21"/>
          <w:szCs w:val="21"/>
        </w:rPr>
        <w:t>a efecto de adicionar un párrafo segundo, los incisos a y b, y un párrafo tercero al artículo ocho BIS de la Ley de Hacienda para el Estado de Guanajuato, formulada por diputadas y diputados integrantes del Grupo Parlamentario del Partido Acción Nacional</w:t>
      </w:r>
      <w:bookmarkEnd w:id="13"/>
      <w:r w:rsidRPr="00660BC7">
        <w:rPr>
          <w:rFonts w:ascii="Abadi" w:hAnsi="Abadi"/>
          <w:sz w:val="21"/>
          <w:szCs w:val="21"/>
        </w:rPr>
        <w:t xml:space="preserve">. La presidencia la turnó a las Comisiones Unidas de Hacienda y Fiscalización y de Gobernación y Puntos Constitucionales, con fundamento en los artículos ciento doce, fracción primera y ciento once, fracción décima quinta, así como en el último párrafo de dichos artículos de la Ley Orgánica del Poder Legislativo del Estado, para su estudio y dictamen. - - - - - - - - - - - - - - - - - </w:t>
      </w:r>
    </w:p>
    <w:p w14:paraId="430EFEC5" w14:textId="716DDB48"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El diputado Isidoro Bazaldúa Lugo formuló una moción de orden para que los diputados que suban a tribuna a dar lectura a exposiciones de motivos se ciñan a ello, lo que fue aceptado por la presidencia. - - - - -  </w:t>
      </w:r>
    </w:p>
    <w:p w14:paraId="31509FA3" w14:textId="1E825F5B"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El diputado José Huerta Aboytes, a petición de la presidencia, dio lectura a la exposición de motivos de la iniciativa por la que se adiciona un tercer párrafo al artículo veintiséis de la Ley de Planeación para el Estado de Guanajuato, formulada por las diputadas y los diputados integrantes del Grupo Parlamentario del Partido Revolucionario Institucional. La presidencia la turnó a la Comisión de Gobernación y Puntos Constitucionales, con fundamento en el artículo ciento once, fracción segunda de la Ley Orgánica del Poder Legislativo del Estado, para su estudio y dictamen. - - - - - - </w:t>
      </w:r>
    </w:p>
    <w:p w14:paraId="7D090268" w14:textId="0A90E5D3"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El diputado Héctor Hugo Varela Flores, a petición de la presidencia, dio lectura a la exposición de motivos de la iniciativa de adición de un artículo cincuenta bis a la Ley de Responsabilidades Administrativas para el Estado de Guanajuato, formulada por las diputadas y los diputados integrantes del Grupo Parlamentario del Partido Revolucionario Institucional. La presidencia la turnó a la Comisión de Gobernación y Puntos Constitucionales, con fundamento en el artículo ciento once, fracción segunda de la Ley Orgánica del Poder Legislativo del Estado, para su estudio y dictamen. - - - - - - </w:t>
      </w:r>
    </w:p>
    <w:p w14:paraId="5DAE59F3" w14:textId="73CD993B"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diputada Ma. Guadalupe Guerrero Moreno, a petición de la presidencia, dio </w:t>
      </w:r>
      <w:r w:rsidRPr="00660BC7">
        <w:rPr>
          <w:rFonts w:ascii="Abadi" w:hAnsi="Abadi"/>
          <w:sz w:val="21"/>
          <w:szCs w:val="21"/>
        </w:rPr>
        <w:lastRenderedPageBreak/>
        <w:t xml:space="preserve">lectura a la exposición de motivos de la iniciativa mediante la cual se adiciona la fracción vigésima cuarta al artículo doce de la Ley de Educación para el Estado de Guanajuato, formulada por las diputadas y los diputados integrantes del Grupo Parlamentario del Partido Revolucionario Institucional. La presidencia la turnó a la Comisión de Educación, Ciencia y Tecnología y Cultura, con fundamento en el artículo ciento nueve, fracción primera de la Ley Orgánica del Poder Legislativo del Estado, para su estudio y dictamen. - - - - - - - - - - - </w:t>
      </w:r>
    </w:p>
    <w:p w14:paraId="04BD9706" w14:textId="317C5483"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diputada Angélica Paola Yáñez González, a petición de la presidencia, dio lectura a su exposición de motivos de la iniciativa de adición de un artículo cuarenta y dos bis a la Ley para la Juventud del Estado de Guanajuato. La presidencia la turnó a la Comisión de Juventud y Deporte, con fundamento en el artículo ciento catorce, fracción primera de la Ley Orgánica del Poder Legislativo del Estado, para su estudio y dictamen. - - - - - - - - - - - - - - - - - </w:t>
      </w:r>
    </w:p>
    <w:p w14:paraId="78576930" w14:textId="09C2E49C"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dio cuenta con la presentación de dos iniciativas: la primera, formulada por el ayuntamiento de San Felipe, Guanajuato, a efecto de adicionar un último párrafo al inciso e de la fracción primera del artículo catorce, así como una Sección Séptima dentro del Capítulo Décimo con un artículo cuarenta y nueve Bis a la Ley de Ingresos para el Municipio de San Felipe, Guanajuato, para el Ejercicio Fiscal del año dos mil diecinueve; y la segunda, de </w:t>
      </w:r>
      <w:bookmarkStart w:id="14" w:name="_Hlk23869410"/>
      <w:r w:rsidRPr="00660BC7">
        <w:rPr>
          <w:rFonts w:ascii="Abadi" w:hAnsi="Abadi"/>
          <w:sz w:val="21"/>
          <w:szCs w:val="21"/>
        </w:rPr>
        <w:t>Ley de Ingresos para el Municipio de Jaral del Progreso, Guanajuato, para el ejercicio fiscal de dos mil veinte.</w:t>
      </w:r>
      <w:bookmarkEnd w:id="14"/>
      <w:r w:rsidRPr="00660BC7">
        <w:rPr>
          <w:rFonts w:ascii="Abadi" w:hAnsi="Abadi"/>
          <w:b/>
          <w:bCs/>
          <w:sz w:val="21"/>
          <w:szCs w:val="21"/>
        </w:rPr>
        <w:t xml:space="preserve"> </w:t>
      </w:r>
      <w:r w:rsidRPr="00660BC7">
        <w:rPr>
          <w:rFonts w:ascii="Abadi" w:hAnsi="Abadi"/>
          <w:sz w:val="21"/>
          <w:szCs w:val="21"/>
        </w:rPr>
        <w:t xml:space="preserve">La presidencia las turnó a las Comisiones Unidas de Hacienda y Fiscalización y de Gobernación y Puntos Constitucionales, con fundamento en los artículos ciento doce, fracción segunda y ciento once, fracción décima sexta, así como en el último párrafo de dichos artículos de la Ley Orgánica del Poder Legislativo del Estado, para su estudio y dictamen. - - - - - - </w:t>
      </w:r>
    </w:p>
    <w:p w14:paraId="4C6B567D" w14:textId="14C8DEEF"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dio cuenta con la presentación de la </w:t>
      </w:r>
      <w:bookmarkStart w:id="15" w:name="_Hlk503355584"/>
      <w:bookmarkStart w:id="16" w:name="_Hlk534824301"/>
      <w:r w:rsidRPr="00660BC7">
        <w:rPr>
          <w:rFonts w:ascii="Abadi" w:hAnsi="Abadi"/>
          <w:sz w:val="21"/>
          <w:szCs w:val="21"/>
        </w:rPr>
        <w:t xml:space="preserve">Minuta con Proyecto de Decreto por el que se reforman y adicionan diversas disposiciones de la Constitución Política de los Estados Unidos Mexicanos, en materia </w:t>
      </w:r>
      <w:bookmarkEnd w:id="15"/>
      <w:r w:rsidRPr="00660BC7">
        <w:rPr>
          <w:rFonts w:ascii="Abadi" w:hAnsi="Abadi"/>
          <w:sz w:val="21"/>
          <w:szCs w:val="21"/>
        </w:rPr>
        <w:t>de consulta popular y revocación de mandato, que remitió la Cámara de Diputados del Congreso de la Unión</w:t>
      </w:r>
      <w:bookmarkEnd w:id="16"/>
      <w:r w:rsidRPr="00660BC7">
        <w:rPr>
          <w:rFonts w:ascii="Abadi" w:hAnsi="Abadi"/>
          <w:sz w:val="21"/>
          <w:szCs w:val="21"/>
        </w:rPr>
        <w:t xml:space="preserve">. La secretaría dio lectura al oficio mediante el cual se envió dicha minuta. La presidencia la turnó a la Comisión de Gobernación y Puntos </w:t>
      </w:r>
      <w:r w:rsidRPr="00660BC7">
        <w:rPr>
          <w:rFonts w:ascii="Abadi" w:hAnsi="Abadi"/>
          <w:sz w:val="21"/>
          <w:szCs w:val="21"/>
        </w:rPr>
        <w:t xml:space="preserve">Constitucionales, con fundamento en el artículo ciento once, fracción primera de la Ley Orgánica del Poder Legislativo del Estado, para su estudio y dictamen. - - - - - - </w:t>
      </w:r>
    </w:p>
    <w:p w14:paraId="4CE1E395" w14:textId="791D3B61"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dio cuenta con los </w:t>
      </w:r>
      <w:bookmarkStart w:id="17" w:name="_Hlk23762309"/>
      <w:r w:rsidRPr="00660BC7">
        <w:rPr>
          <w:rFonts w:ascii="Abadi" w:hAnsi="Abadi"/>
          <w:sz w:val="21"/>
          <w:szCs w:val="21"/>
        </w:rPr>
        <w:t>informes de resultados formulados por la Auditoría Superior del Estado de Guanajuato, derivados de la auditoría integral practicada a las operaciones realizadas por la Administración Pública Municipal de Salamanca, Guanajuato, por los meses de octubre, noviembre y diciembre del ejercicio fiscal del año dos mil quince; por los ejercicios fiscales de los años dos mil dieciséis y dos mil diecisiete, así como por el periodo comprendido de enero a octubre del ejercicio fiscal del año dos mil dieciocho, incluyendo la revisión de la cuenta pública y Ramo General treinta y tres y Obra Pública de los meses de enero a octubre de dos mil dieciocho; y de las auditorías practicadas a las operaciones realizadas con recursos del Ramo General treinta y tres y obra pública por las administraciones municipales de Santa Catarina y Tarandacuao, correspondientes al ejercicio fiscal del año dos mil dieciocho.</w:t>
      </w:r>
      <w:bookmarkEnd w:id="17"/>
      <w:r w:rsidRPr="00660BC7">
        <w:rPr>
          <w:rFonts w:ascii="Abadi" w:hAnsi="Abadi"/>
          <w:sz w:val="21"/>
          <w:szCs w:val="21"/>
        </w:rPr>
        <w:t xml:space="preserve"> La presidencia los turnó a la Comisión de Hacienda y Fiscalización, con fundamento en el artículo ciento doce, fracción décima segunda de la Ley Orgánica del Poder Legislativo del Estado, para su estudio y dictamen. - - - - - - - - - - - - - - - - - - - - - - - </w:t>
      </w:r>
    </w:p>
    <w:p w14:paraId="10E4B3BB" w14:textId="717C0028"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presidencia solicitó a las diputadas y a los diputados abstenerse de abandonar el salón de sesiones durante las votaciones. - - - - - - </w:t>
      </w:r>
    </w:p>
    <w:p w14:paraId="30CFD64A" w14:textId="3D1EEB8D"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Con el objeto de agilizar el trámite parlamentario de los asuntos agendados en los puntos del diecinueve al veintinueve del orden del día y en virtud de haberse proporcionado con anticipación, así como encontrarse en la Gaceta Parlamentaria, la presidencia propuso dispensar la lectura de los mismos. De igual forma, propuso que los dictámenes formulados por la Comisión de Hacienda y Fiscalización, contenidos en los puntos del veintisiete al veintinueve del orden del día, fueran sometidos a discusión y posterior votación en un solo acto, puesta a consideración la propuesta resultó aprobada, sin discusión, en votación económica por unanimidad, a través del sistema electrónico, con treinta y un votos a favor, por lo que se procedió a desahogar el orden del día en los términos aprobados. - - </w:t>
      </w:r>
    </w:p>
    <w:p w14:paraId="305CA80E" w14:textId="663F6526"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sometió a discusión en lo general el dictamen </w:t>
      </w:r>
      <w:bookmarkStart w:id="18" w:name="_Hlk23763542"/>
      <w:r w:rsidRPr="00660BC7">
        <w:rPr>
          <w:rFonts w:ascii="Abadi" w:hAnsi="Abadi"/>
          <w:sz w:val="21"/>
          <w:szCs w:val="21"/>
        </w:rPr>
        <w:t xml:space="preserve">suscrito por la Comisión de Fomento Agropecuario relativo a la iniciativa </w:t>
      </w:r>
      <w:r w:rsidRPr="00660BC7">
        <w:rPr>
          <w:rFonts w:ascii="Abadi" w:hAnsi="Abadi"/>
          <w:sz w:val="21"/>
          <w:szCs w:val="21"/>
        </w:rPr>
        <w:lastRenderedPageBreak/>
        <w:t>de Ley para la Protección a las Abejas y el Desarrollo Apícola para el Estado de Guanajuato, presentada por diputadas y diputados integrantes del Grupo Parlamentario del Partido Acción Nacional</w:t>
      </w:r>
      <w:bookmarkEnd w:id="18"/>
      <w:r w:rsidRPr="00660BC7">
        <w:rPr>
          <w:rFonts w:ascii="Abadi" w:hAnsi="Abadi"/>
          <w:sz w:val="21"/>
          <w:szCs w:val="21"/>
        </w:rPr>
        <w:t xml:space="preserve">; y se registraron las intervenciones de los diputados Paulo Bañuelos Rosales e Israel Cabrera Barrón, ambos para hablar a favor. Agotadas las participaciones se recabó votación nominal a través del sistema electrónico y resultó aprobado el dictamen, en lo general, por unanimidad, al registrarse treinta y cuatro votos a favor. Se sometió a discusión en lo particular, registrándose las intervenciones del diputado Germán Cervantes Vega para reservarse los artículos uno, cinco fracción vigésima, diez inciso d, doce, catorce fracción séptima, y la adición de un artículo diecisiete, recorriéndose en su orden los subsecuentes, reservas que resultaron aprobadas, a través del sistema electrónico, por unanimidad con treinta y un votos a favor, sin discusión; y del diputado Armando Rangel Hernández, para reservarse los artículos diecisiete, dieciocho, veintiocho, treinta y ocho, cincuenta y cinco y adición de una fracción vigésima sexta al artículo nueve; las que resultaron aprobadas, a través del sistema electrónico, por unanimidad con treinta y tres votos a favor, sin discusión. La presidencia declaró tener por aprobados los artículos no reservados contenidos en el dictamen, e instruyó remitir el decreto aprobado al Ejecutivo del Estado, para los efectos constitucionales de su competencia. - </w:t>
      </w:r>
    </w:p>
    <w:p w14:paraId="6DA7EC63" w14:textId="29185659"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presidencia dio la bienvenida a ciudadanos del municipio de Santa Cruz de Juventino Rosas, Guanajuato, invitados por el diputado Juan Antonio Acosta Cano. - - - - - </w:t>
      </w:r>
    </w:p>
    <w:p w14:paraId="5E2480DB" w14:textId="25B54B42"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sometió a discusión el dictamen emitido por la </w:t>
      </w:r>
      <w:bookmarkStart w:id="19" w:name="_Hlk23763673"/>
      <w:r w:rsidRPr="00660BC7">
        <w:rPr>
          <w:rFonts w:ascii="Abadi" w:hAnsi="Abadi"/>
          <w:sz w:val="21"/>
          <w:szCs w:val="21"/>
        </w:rPr>
        <w:t>Comisión para la Igualdad de Género relativo a la iniciativa formulada por la diputada María de Jesús Eunices Reveles Conejo, de la Representación Parlamentaria del Partido del Trabajo, por la que se reforma la fracción séptima del artículo veintiuno de la Ley de Acceso de las Mujeres a una Vida Libre de Violencia para el Estado de Guanajuato</w:t>
      </w:r>
      <w:bookmarkEnd w:id="19"/>
      <w:r w:rsidRPr="00660BC7">
        <w:rPr>
          <w:rFonts w:ascii="Abadi" w:hAnsi="Abadi"/>
          <w:sz w:val="21"/>
          <w:szCs w:val="21"/>
        </w:rPr>
        <w:t xml:space="preserve">, sin registrase intervenciones. Se recabó votación nominal a través del sistema electrónico y resultó aprobado por mayoría, al registrarse veintisiete votos a favor y siete votos en contra. La presidencia instruyó a la Secretaría General para que procediera al archivo definitivo de la iniciativa referida en el dictamen aprobado. - </w:t>
      </w:r>
    </w:p>
    <w:p w14:paraId="39704B2B" w14:textId="3714DBEC"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sometió a discusión el </w:t>
      </w:r>
      <w:bookmarkStart w:id="20" w:name="_Hlk23764143"/>
      <w:r w:rsidRPr="00660BC7">
        <w:rPr>
          <w:rFonts w:ascii="Abadi" w:hAnsi="Abadi"/>
          <w:sz w:val="21"/>
          <w:szCs w:val="21"/>
        </w:rPr>
        <w:t>dictamen signado por la Comisión para la Igualdad de Género relativo a la propuesta de punto de acuerdo formulada por el diputado Ernesto Alejandro Prieto Gallardo integrante del Grupo Parlamentario del Partido Morena, a efecto de exhortar al Gobernador del Estado, para que por su conducto gire oficio en vía de una respetuosa sugerencia al titular del Instituto de Movilidad, así como a la titular del Instituto para las Mujeres Guanajuatenses a fin de que en forma conjunta realicen todos los trámites administrativos necesarios, con el objetivo de que el Instituto para las Mujeres Guanajuatenses implemente un programa, con la finalidad de que este sea una plataforma digital donde las mujeres tengan la facilidad de denunciar cualquier situación tanto de acoso sexual como de violencia sexual en el espacio público, así como en el transporte público</w:t>
      </w:r>
      <w:bookmarkEnd w:id="20"/>
      <w:r w:rsidRPr="00660BC7">
        <w:rPr>
          <w:rFonts w:ascii="Abadi" w:hAnsi="Abadi"/>
          <w:sz w:val="21"/>
          <w:szCs w:val="21"/>
        </w:rPr>
        <w:t xml:space="preserve">; se registró la inscripción de la diputada María Magdalena Rosales Cruz, quien de manera inmediata informó que retiraba su participación. Se recabó votación nominal a través del sistema electrónico y resultó aprobado, por unanimidad, al registrarse treinta votos a favor. La presidencia instruyó la remisión del acuerdo aprobado junto con el dictamen a la Fiscalía General del Estado de Guanajuato, para los efectos conducentes. - - - - - - - - - - </w:t>
      </w:r>
    </w:p>
    <w:p w14:paraId="240082E5" w14:textId="3645C85F"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sometió a discusión en lo general el </w:t>
      </w:r>
      <w:bookmarkStart w:id="21" w:name="_Hlk23764539"/>
      <w:r w:rsidRPr="00660BC7">
        <w:rPr>
          <w:rFonts w:ascii="Abadi" w:hAnsi="Abadi"/>
          <w:sz w:val="21"/>
          <w:szCs w:val="21"/>
        </w:rPr>
        <w:t>dictamen formulado por la Comisión para la Igualdad de Género relativo a la iniciativa formulada por diputadas y diputados integrantes del Grupo Parlamentario del Partido Acción Nacional que reforma y adiciona diversos artículos de la Ley de Acceso de las Mujeres a una Vida Libre de Violencia para el Estado de Guanajuato, a efecto de combatir y prevenir la violencia digital</w:t>
      </w:r>
      <w:bookmarkEnd w:id="21"/>
      <w:r w:rsidRPr="00660BC7">
        <w:rPr>
          <w:rFonts w:ascii="Abadi" w:hAnsi="Abadi"/>
          <w:sz w:val="21"/>
          <w:szCs w:val="21"/>
        </w:rPr>
        <w:t xml:space="preserve">, y se registraron las intervenciones de las diputadas Libia Dennise García Muñoz Ledo y María Magdalena Rosales Cruz, ambas para hablar a favor del dictamen. Agotadas las intervenciones se recabó votación nominal a través del sistema electrónico y resultó aprobado el dictamen por unanimidad, al registrarse treinta votos a favor. Se sometió a discusión en lo particular y al no registrarse reservas de artículos, la presidencia declaró tener por aprobados los artículos contenidos en el dictamen. La presidencia instruyó remitir al ejecutivo del Estado el decreto aprobado, para los efectos </w:t>
      </w:r>
      <w:r w:rsidRPr="00660BC7">
        <w:rPr>
          <w:rFonts w:ascii="Abadi" w:hAnsi="Abadi"/>
          <w:sz w:val="21"/>
          <w:szCs w:val="21"/>
        </w:rPr>
        <w:lastRenderedPageBreak/>
        <w:t xml:space="preserve">constitucionales de su competencia. - - - - - - </w:t>
      </w:r>
    </w:p>
    <w:p w14:paraId="42AA4F9A" w14:textId="537EEAAB"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sometió a discusión el </w:t>
      </w:r>
      <w:bookmarkStart w:id="22" w:name="_Hlk23764650"/>
      <w:r w:rsidRPr="00660BC7">
        <w:rPr>
          <w:rFonts w:ascii="Abadi" w:hAnsi="Abadi"/>
          <w:sz w:val="21"/>
          <w:szCs w:val="21"/>
        </w:rPr>
        <w:t>dictamen presentado por la Comisión de Justicia relativo a la iniciativa a efecto de adicionar un Capítulo VI denominado «Contra la Intimidad» compuesto por los artículos ciento ochenta y siete-e, ciento ochenta y siete-f, ciento ochenta y siete-g y ciento ochenta y siete-h al Título Tercero de los Delitos Contra la Libertad Sexual del Código Penal del Estado de Guanajuato, presentada por el diputado Isidoro Bazaldúa Lugo, integrante del Grupo Parlamentario del Partido de la Revolución Democrática</w:t>
      </w:r>
      <w:bookmarkEnd w:id="22"/>
      <w:r w:rsidRPr="00660BC7">
        <w:rPr>
          <w:rFonts w:ascii="Abadi" w:hAnsi="Abadi"/>
          <w:sz w:val="21"/>
          <w:szCs w:val="21"/>
        </w:rPr>
        <w:t xml:space="preserve">; sin registrarse participaciones. Se recabó votación nominal a través del sistema electrónico y resultó aprobado por mayoría, al registrarse veintiocho votos a favor y tres votos en contra. La presidencia instruyó a la Secretaría General para que procediera al archivo definitivo de la iniciativa referida en el dictamen aprobado. - - - - - - - - - - - - - - - </w:t>
      </w:r>
    </w:p>
    <w:p w14:paraId="1ABC9A91" w14:textId="46F1B304" w:rsidR="00683FFC" w:rsidRPr="00660BC7" w:rsidRDefault="00683FFC" w:rsidP="00683FFC">
      <w:pPr>
        <w:widowControl w:val="0"/>
        <w:jc w:val="both"/>
        <w:rPr>
          <w:rFonts w:ascii="Abadi" w:hAnsi="Abadi"/>
          <w:sz w:val="21"/>
          <w:szCs w:val="21"/>
        </w:rPr>
      </w:pPr>
      <w:r w:rsidRPr="00660BC7">
        <w:rPr>
          <w:rFonts w:ascii="Abadi" w:hAnsi="Abadi"/>
          <w:sz w:val="21"/>
          <w:szCs w:val="21"/>
        </w:rPr>
        <w:t>Se sometió a discusión el dictamen presentado por la Comisión de Educación, Ciencia y Tecnología y Cultura relativo a la propuesta</w:t>
      </w:r>
      <w:bookmarkStart w:id="23" w:name="_Hlk14336567"/>
      <w:r w:rsidRPr="00660BC7">
        <w:rPr>
          <w:rFonts w:ascii="Abadi" w:hAnsi="Abadi"/>
          <w:sz w:val="21"/>
          <w:szCs w:val="21"/>
        </w:rPr>
        <w:t xml:space="preserve"> </w:t>
      </w:r>
      <w:bookmarkEnd w:id="23"/>
      <w:r w:rsidRPr="00660BC7">
        <w:rPr>
          <w:rFonts w:ascii="Abadi" w:hAnsi="Abadi"/>
          <w:sz w:val="21"/>
          <w:szCs w:val="21"/>
        </w:rPr>
        <w:t xml:space="preserve">de punto de acuerdo formulada por el diputado Juan Elías Chávez de la Representación Parlamentaria del Partido Nueva Alianza a fin de exhortar a la Secretaría de Educación Pública y a la Secretaría de Educación de Guanajuato para que se autorice y realice de manera inmediata el pago de salarios devengados del dieciséis de agosto de dos mil diecinueve a la fecha, por los trabajadores de la Educación al Servicio del Sistema Educativo Nacional contratados en el Estado de Guanajuato; asimismo reiterar la exigencia para que el Sistema de Pagos a través del Fondo de Aportaciones para la Nómina Educativa y Gasto Operativo atienda de manera expedita los problemas que han generado incumplimiento, retraso y diversas incidencias que afectan la aplicación y dispersión de pagos oportunos a los trabajadores de la educación de Guanajuato; y se registró la intervención del diputado Juan Elías Chávez para hablar a favor del dictamen. Se recabó votación nominal a través del sistema electrónico y resultó aprobado por mayoría, al registrarse treinta y dos votos a favor y dos en contra. La presidencia instruyó la remisión del acuerdo aprobado junto con el dictamen a la Secretaría de Educación Pública y a la Tesorería de la Federación, para los efectos conducentes. - - - - - - - - - - - - - - - - - - - - -  </w:t>
      </w:r>
    </w:p>
    <w:p w14:paraId="50827B6D" w14:textId="416D684F"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sometió a discusión el </w:t>
      </w:r>
      <w:bookmarkStart w:id="24" w:name="_Hlk23766185"/>
      <w:r w:rsidRPr="00660BC7">
        <w:rPr>
          <w:rFonts w:ascii="Abadi" w:hAnsi="Abadi"/>
          <w:sz w:val="21"/>
          <w:szCs w:val="21"/>
        </w:rPr>
        <w:t xml:space="preserve">dictamen signado por la Comisión de Hacienda y Fiscalización relativo al informe de resultados de la auditoría integral practicada por el entonces Órgano de Fiscalización Superior, ahora Auditoría Superior del Estado de Guanajuato a la administración pública municipal de San Miguel de Allende, Guanajuato, por el periodo comprendido del uno de enero del ejercicio fiscal del año dos mil trece al treinta y uno de diciembre del ejercicio fiscal del año dos mil catorce, en cumplimiento al punto resolutivo SEGUNDO de la sentencia emitida por el Octavo Tribunal Colegiado de Circuito del Centro Auxiliar de la Primera Región, con residencia en Naucalpan de Juárez, Estado de México, dentro del amparo en revisión tramitado bajo el número de expediente trecientos diecinueve diagonal dos mil </w:t>
      </w:r>
      <w:bookmarkEnd w:id="24"/>
      <w:r w:rsidRPr="00660BC7">
        <w:rPr>
          <w:rFonts w:ascii="Abadi" w:hAnsi="Abadi"/>
          <w:sz w:val="21"/>
          <w:szCs w:val="21"/>
        </w:rPr>
        <w:t xml:space="preserve">diecisiete; sin registrarse participaciones. Se recabó votación nominal a través del sistema electrónico y resultó aprobado por unanimidad, al registrarse treinta y dos votos a favor. La presidencia instruyó remitir el acuerdo aprobado junto con el dictamen y el informe de resultados al Juzgado Segundo de distrito del Décimo Sexto Circuito en el Estado de Guanajuato, al ciudadano Alejandro Castro Raya, al ayuntamiento de San Miguel de Allende, Guanajuato y a la Auditoría Superior del Estado de Guanajuato, para los efectos de su competencia. - - - - - - - - - - - - - - - - - - - - - </w:t>
      </w:r>
    </w:p>
    <w:p w14:paraId="38C5DAC4" w14:textId="59D16349"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sometió a discusión el </w:t>
      </w:r>
      <w:bookmarkStart w:id="25" w:name="_Hlk23764834"/>
      <w:r w:rsidRPr="00660BC7">
        <w:rPr>
          <w:rFonts w:ascii="Abadi" w:hAnsi="Abadi"/>
          <w:sz w:val="21"/>
          <w:szCs w:val="21"/>
        </w:rPr>
        <w:t>dictamen presentado por la Comisión de Hacienda y Fiscalización relativo al informe de resultados de la auditoría de desempeño practicada por la Auditoría Superior del Estado de Guanajuato a la administración municipal de Cortazar, Guanajuato, por el periodo comprendido del uno de enero al treinta y uno de diciembre del ejercicio fiscal del año dos mil dieciocho</w:t>
      </w:r>
      <w:bookmarkEnd w:id="25"/>
      <w:r w:rsidRPr="00660BC7">
        <w:rPr>
          <w:rFonts w:ascii="Abadi" w:hAnsi="Abadi"/>
          <w:sz w:val="21"/>
          <w:szCs w:val="21"/>
        </w:rPr>
        <w:t>; sin registrarse participaciones. Se recabó votación nominal a través del sistema electrónico y resultó aprobado por unanimidad, al registrarse treinta y un votos a favor y la abstención de la diputada Angélica Paola Yáñez González, fundando los motivos de la misma. La presidencia instruyó remitir el acuerdo aprobado junto con el dictamen y el informe de resultados al ayuntamiento de Cortazar, Guanajuato, así como a la Auditoría Superior del Estado de Guanajuato, para los efectos de su competencia. - - - - - - - - - - - - - - - - -</w:t>
      </w:r>
    </w:p>
    <w:p w14:paraId="196666B3" w14:textId="50DAC195"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Se sometieron a discusión los dictámenes formulados por la Comisión de Hacienda y </w:t>
      </w:r>
      <w:r w:rsidRPr="00660BC7">
        <w:rPr>
          <w:rFonts w:ascii="Abadi" w:hAnsi="Abadi"/>
          <w:sz w:val="21"/>
          <w:szCs w:val="21"/>
        </w:rPr>
        <w:lastRenderedPageBreak/>
        <w:t xml:space="preserve">Fiscalización, contenidos en los puntos del veintisiete al veintinueve del orden del día, relativos a: 1. Informe de resultados de la auditoría de desempeño practicada por la Auditoría Superior del Estado de Guanajuato a la administración municipal de Manuel Doblado, Guanajuato por el periodo comprendido del uno de enero al treinta y uno de diciembre del ejercicio fiscal del año dos mil dieciocho; 2. </w:t>
      </w:r>
      <w:bookmarkStart w:id="26" w:name="_Hlk23766147"/>
      <w:r w:rsidRPr="00660BC7">
        <w:rPr>
          <w:rFonts w:ascii="Abadi" w:hAnsi="Abadi"/>
          <w:sz w:val="21"/>
          <w:szCs w:val="21"/>
        </w:rPr>
        <w:t>Informe de resultados de la auditoría de desempeño practicada por la Auditoría Superior del Estado de Guanajuato a la administración municipal de San José Iturbide, Guanajuato, por el periodo comprendido del uno de enero al treinta y uno de diciembre del ejercicio fiscal del año dos mil dieciocho</w:t>
      </w:r>
      <w:bookmarkEnd w:id="26"/>
      <w:r w:rsidRPr="00660BC7">
        <w:rPr>
          <w:rFonts w:ascii="Abadi" w:hAnsi="Abadi"/>
          <w:sz w:val="21"/>
          <w:szCs w:val="21"/>
        </w:rPr>
        <w:t xml:space="preserve">; y 3. Informe de resultados de la auditoría de desempeño practicada por la Auditoría Superior del Estado de Guanajuato a la administración municipal de Dolores Hidalgo Cuna de la Independencia Nacional, Guanajuato, por el periodo comprendido del uno de enero al treinta y uno de diciembre del ejercicio fiscal del año dos mil dieciocho. Al no registrarse participaciones, se recabó votación nominal a través del sistema electrónico y resultaron aprobados los dictámenes por unanimidad de votos, con treinta y dos votos a favor. En consecuencia, la presidencia remitió los acuerdos aprobados, junto con los dictámenes y los informes de resultados a los ayuntamientos de Manuel Doblado, San José Iturbide y Dolores Hidalgo Cuna de la Independencia Nacional; así como a la Auditoría Superior del Estado de Guanajuato, para los efectos de su competencia. - - - - - - </w:t>
      </w:r>
    </w:p>
    <w:p w14:paraId="087E9E2C" w14:textId="734157B4"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En el apartado de asuntos generales, hicieron uso de la palabra el diputado Jaime Hernández Centeno, con el tema </w:t>
      </w:r>
      <w:r w:rsidRPr="00660BC7">
        <w:rPr>
          <w:rFonts w:ascii="Abadi" w:hAnsi="Abadi"/>
          <w:i/>
          <w:sz w:val="21"/>
          <w:szCs w:val="21"/>
        </w:rPr>
        <w:t>seguridad pública</w:t>
      </w:r>
      <w:r w:rsidRPr="00660BC7">
        <w:rPr>
          <w:rFonts w:ascii="Abadi" w:hAnsi="Abadi"/>
          <w:sz w:val="21"/>
          <w:szCs w:val="21"/>
        </w:rPr>
        <w:t xml:space="preserve">; el diputado Luis Antonio Magdaleno Gordillo, con el tema </w:t>
      </w:r>
      <w:r w:rsidRPr="00660BC7">
        <w:rPr>
          <w:rFonts w:ascii="Abadi" w:hAnsi="Abadi"/>
          <w:i/>
          <w:sz w:val="21"/>
          <w:szCs w:val="21"/>
        </w:rPr>
        <w:t>donación de órganos</w:t>
      </w:r>
      <w:r w:rsidRPr="00660BC7">
        <w:rPr>
          <w:rFonts w:ascii="Abadi" w:hAnsi="Abadi"/>
          <w:sz w:val="21"/>
          <w:szCs w:val="21"/>
        </w:rPr>
        <w:t xml:space="preserve">; el diputado Héctor Hugo Varela Flores, con el tema </w:t>
      </w:r>
      <w:r w:rsidRPr="00660BC7">
        <w:rPr>
          <w:rFonts w:ascii="Abadi" w:hAnsi="Abadi"/>
          <w:i/>
          <w:sz w:val="21"/>
          <w:szCs w:val="21"/>
        </w:rPr>
        <w:t>estadio León</w:t>
      </w:r>
      <w:r w:rsidRPr="00660BC7">
        <w:rPr>
          <w:rFonts w:ascii="Abadi" w:hAnsi="Abadi"/>
          <w:sz w:val="21"/>
          <w:szCs w:val="21"/>
        </w:rPr>
        <w:t xml:space="preserve">; la diputada Ma Carmen Vaca González, con el tema </w:t>
      </w:r>
      <w:r w:rsidRPr="00660BC7">
        <w:rPr>
          <w:rFonts w:ascii="Abadi" w:hAnsi="Abadi"/>
          <w:i/>
          <w:sz w:val="21"/>
          <w:szCs w:val="21"/>
        </w:rPr>
        <w:t>revocación de mandato</w:t>
      </w:r>
      <w:r w:rsidRPr="00660BC7">
        <w:rPr>
          <w:rFonts w:ascii="Abadi" w:hAnsi="Abadi"/>
          <w:sz w:val="21"/>
          <w:szCs w:val="21"/>
        </w:rPr>
        <w:t xml:space="preserve">; la diputada Laura Cristina Márquez Alcalá, con el tema </w:t>
      </w:r>
      <w:r w:rsidRPr="00660BC7">
        <w:rPr>
          <w:rFonts w:ascii="Abadi" w:hAnsi="Abadi"/>
          <w:i/>
          <w:sz w:val="21"/>
          <w:szCs w:val="21"/>
        </w:rPr>
        <w:t>días de reflexión</w:t>
      </w:r>
      <w:r w:rsidRPr="00660BC7">
        <w:rPr>
          <w:rFonts w:ascii="Abadi" w:hAnsi="Abadi"/>
          <w:sz w:val="21"/>
          <w:szCs w:val="21"/>
        </w:rPr>
        <w:t xml:space="preserve">; y el diputado Raúl Humberto Márquez Albo, con el tema </w:t>
      </w:r>
      <w:r w:rsidRPr="00660BC7">
        <w:rPr>
          <w:rFonts w:ascii="Abadi" w:hAnsi="Abadi"/>
          <w:i/>
          <w:sz w:val="21"/>
          <w:szCs w:val="21"/>
        </w:rPr>
        <w:t>vicegobernador</w:t>
      </w:r>
      <w:r w:rsidRPr="00660BC7">
        <w:rPr>
          <w:rFonts w:ascii="Abadi" w:hAnsi="Abadi"/>
          <w:sz w:val="21"/>
          <w:szCs w:val="21"/>
        </w:rPr>
        <w:t xml:space="preserve">. - </w:t>
      </w:r>
    </w:p>
    <w:p w14:paraId="7C86B9D9" w14:textId="2CCE87C8"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secretaría informó que se habían agotado los asuntos listados en el orden del día, que el cuórum de asistencia a la sesión había sido de treinta y cuatro diputadas y diputados, y que se registró la inasistencia de la diputada Lorena del Carmen Alfaro García, justificada por la presidencia. - - - - - </w:t>
      </w:r>
    </w:p>
    <w:p w14:paraId="5794BF0E" w14:textId="0A3BD302" w:rsidR="00683FFC" w:rsidRPr="00660BC7" w:rsidRDefault="00683FFC" w:rsidP="00683FFC">
      <w:pPr>
        <w:widowControl w:val="0"/>
        <w:jc w:val="both"/>
        <w:rPr>
          <w:rFonts w:ascii="Abadi" w:hAnsi="Abadi"/>
          <w:sz w:val="21"/>
          <w:szCs w:val="21"/>
        </w:rPr>
      </w:pPr>
      <w:r w:rsidRPr="00660BC7">
        <w:rPr>
          <w:rFonts w:ascii="Abadi" w:hAnsi="Abadi"/>
          <w:sz w:val="21"/>
          <w:szCs w:val="21"/>
        </w:rPr>
        <w:t xml:space="preserve">La presidencia justificó la inasistencia del diputado Ernesto Alejandro Prieto Gallardo y señaló que, al haberse mantenido el cuórum de asistencia, no procedería a instruir a la secretaría a un nuevo pase de lista, por lo que levantó la sesión a las quince horas con diecisiete minutos e indicó que se citaría para la siguiente por conducto de la Secretaría General. - - - - - - - - - - - - - - - - - </w:t>
      </w:r>
    </w:p>
    <w:p w14:paraId="2BAF8D53" w14:textId="4744C406" w:rsidR="00FF1C0E" w:rsidRPr="00660BC7" w:rsidRDefault="00683FFC" w:rsidP="00FF1C0E">
      <w:pPr>
        <w:widowControl w:val="0"/>
        <w:jc w:val="both"/>
        <w:rPr>
          <w:rFonts w:ascii="Abadi" w:hAnsi="Abadi"/>
          <w:sz w:val="21"/>
          <w:szCs w:val="21"/>
        </w:rPr>
      </w:pPr>
      <w:r w:rsidRPr="00660BC7">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los escritos por los que se solicitó justificar las inasistencias de la diputada Lorena del Carmen Alfaro García y del diputado Ernesto Alejandro Prieto Gallardo; y las reservas presentadas por los diputados Germán Cervantes Vega y Armando Rangel Hernández en el dictamen previsto en el punto diecinueve del orden del día. Damos fe. </w:t>
      </w:r>
      <w:r w:rsidR="00FF1C0E" w:rsidRPr="00660BC7">
        <w:rPr>
          <w:rFonts w:ascii="Abadi" w:hAnsi="Abadi"/>
          <w:sz w:val="21"/>
          <w:szCs w:val="21"/>
        </w:rPr>
        <w:t>Ma. Guadalupe Josefina Salas Bustamante. Diputada presidenta. Rolando Fortino Alcántar Rojas. Diputado secretario. Ma. Guadalupe Guerrero Moreno. Diputada secretaria. Paulo Bañuelos Rosales. Diputado vicepresidente. » - - - - - - - - - - - - - - - - - - -</w:t>
      </w:r>
    </w:p>
    <w:p w14:paraId="08CD68FF" w14:textId="67939201" w:rsidR="00FF1C0E" w:rsidRPr="00660BC7" w:rsidRDefault="00FF1C0E" w:rsidP="00FF1C0E">
      <w:pPr>
        <w:jc w:val="both"/>
        <w:rPr>
          <w:rFonts w:ascii="Abadi" w:hAnsi="Abadi"/>
          <w:sz w:val="21"/>
          <w:szCs w:val="21"/>
        </w:rPr>
      </w:pPr>
    </w:p>
    <w:p w14:paraId="0EEE8977" w14:textId="40A6A3F9" w:rsidR="00EA4180" w:rsidRPr="00660BC7" w:rsidRDefault="006F6451" w:rsidP="00EA4180">
      <w:pPr>
        <w:ind w:firstLine="720"/>
        <w:jc w:val="both"/>
        <w:rPr>
          <w:rFonts w:ascii="Abadi" w:hAnsi="Abadi" w:cs="Arial"/>
          <w:sz w:val="21"/>
          <w:szCs w:val="21"/>
        </w:rPr>
      </w:pPr>
      <w:r w:rsidRPr="00660BC7">
        <w:rPr>
          <w:rFonts w:ascii="Abadi" w:hAnsi="Abadi" w:cs="Arial"/>
          <w:b/>
          <w:sz w:val="21"/>
          <w:szCs w:val="21"/>
        </w:rPr>
        <w:t>-La C. Presidenta:</w:t>
      </w:r>
      <w:r w:rsidR="00EA4180" w:rsidRPr="00660BC7">
        <w:rPr>
          <w:rFonts w:ascii="Abadi" w:hAnsi="Abadi" w:cs="Arial"/>
          <w:sz w:val="21"/>
          <w:szCs w:val="21"/>
        </w:rPr>
        <w:t xml:space="preserve"> En consecuencia, procede someter a consideración de este Pleno </w:t>
      </w:r>
      <w:r w:rsidR="003D56BD" w:rsidRPr="00660BC7">
        <w:rPr>
          <w:rFonts w:ascii="Abadi" w:hAnsi="Abadi" w:cs="Arial"/>
          <w:sz w:val="21"/>
          <w:szCs w:val="21"/>
        </w:rPr>
        <w:t>el acta</w:t>
      </w:r>
      <w:r w:rsidR="00EA4180" w:rsidRPr="00660BC7">
        <w:rPr>
          <w:rFonts w:ascii="Abadi" w:hAnsi="Abadi" w:cs="Arial"/>
          <w:sz w:val="21"/>
          <w:szCs w:val="21"/>
        </w:rPr>
        <w:t xml:space="preserve"> de referencia.</w:t>
      </w:r>
      <w:r w:rsidR="004E1C9A" w:rsidRPr="00660BC7">
        <w:rPr>
          <w:rFonts w:ascii="Abadi" w:hAnsi="Abadi" w:cs="Arial"/>
          <w:sz w:val="21"/>
          <w:szCs w:val="21"/>
        </w:rPr>
        <w:t xml:space="preserve"> </w:t>
      </w:r>
      <w:r w:rsidR="00EA4180" w:rsidRPr="00660BC7">
        <w:rPr>
          <w:rFonts w:ascii="Abadi" w:hAnsi="Abadi" w:cs="Arial"/>
          <w:sz w:val="21"/>
          <w:szCs w:val="21"/>
        </w:rPr>
        <w:t>Si desean hacer uso de la palabra, indíquenlo a esta presidencia.</w:t>
      </w:r>
    </w:p>
    <w:p w14:paraId="3076C88B" w14:textId="57F850DD" w:rsidR="00EA4180" w:rsidRPr="00660BC7" w:rsidRDefault="00EA4180" w:rsidP="00EA4180">
      <w:pPr>
        <w:ind w:firstLine="720"/>
        <w:jc w:val="both"/>
        <w:rPr>
          <w:rFonts w:ascii="Abadi" w:hAnsi="Abadi" w:cs="Arial"/>
          <w:sz w:val="21"/>
          <w:szCs w:val="21"/>
        </w:rPr>
      </w:pPr>
    </w:p>
    <w:p w14:paraId="6C431C5A" w14:textId="004B8EA5" w:rsidR="00EA4180" w:rsidRPr="00660BC7" w:rsidRDefault="00EA4180" w:rsidP="00EA4180">
      <w:pPr>
        <w:ind w:firstLine="720"/>
        <w:jc w:val="both"/>
        <w:rPr>
          <w:rFonts w:ascii="Abadi" w:hAnsi="Abadi" w:cs="Arial"/>
          <w:sz w:val="21"/>
          <w:szCs w:val="21"/>
        </w:rPr>
      </w:pPr>
      <w:r w:rsidRPr="00660BC7">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022C60" w:rsidRPr="00660BC7">
        <w:rPr>
          <w:rFonts w:ascii="Abadi" w:hAnsi="Abadi" w:cs="Arial"/>
          <w:sz w:val="21"/>
          <w:szCs w:val="21"/>
        </w:rPr>
        <w:t>es de aprobarse el acta</w:t>
      </w:r>
      <w:r w:rsidRPr="00660BC7">
        <w:rPr>
          <w:rFonts w:ascii="Abadi" w:hAnsi="Abadi" w:cs="Arial"/>
          <w:sz w:val="21"/>
          <w:szCs w:val="21"/>
        </w:rPr>
        <w:t>. Para tal efecto, se abre el sistema electrónico.</w:t>
      </w:r>
    </w:p>
    <w:p w14:paraId="50E1ED08" w14:textId="064F29CC" w:rsidR="00EA4180" w:rsidRPr="00660BC7" w:rsidRDefault="00EA4180" w:rsidP="00EA4180">
      <w:pPr>
        <w:ind w:firstLine="720"/>
        <w:jc w:val="both"/>
        <w:rPr>
          <w:rFonts w:ascii="Abadi" w:hAnsi="Abadi" w:cs="Arial"/>
          <w:sz w:val="21"/>
          <w:szCs w:val="21"/>
        </w:rPr>
      </w:pPr>
    </w:p>
    <w:p w14:paraId="26031B14" w14:textId="6B875BE2" w:rsidR="00EA4180" w:rsidRPr="00660BC7" w:rsidRDefault="006F6451" w:rsidP="00EA4180">
      <w:pPr>
        <w:ind w:firstLine="720"/>
        <w:jc w:val="both"/>
        <w:rPr>
          <w:rFonts w:ascii="Abadi" w:hAnsi="Abadi" w:cs="Arial"/>
          <w:sz w:val="21"/>
          <w:szCs w:val="21"/>
        </w:rPr>
      </w:pPr>
      <w:r w:rsidRPr="00660BC7">
        <w:rPr>
          <w:rFonts w:ascii="Abadi" w:hAnsi="Abadi" w:cs="Arial"/>
          <w:b/>
          <w:sz w:val="21"/>
          <w:szCs w:val="21"/>
        </w:rPr>
        <w:t>-La Secretaría:</w:t>
      </w:r>
      <w:r w:rsidR="00EA4180" w:rsidRPr="00660BC7">
        <w:rPr>
          <w:rFonts w:ascii="Abadi" w:hAnsi="Abadi" w:cs="Arial"/>
          <w:sz w:val="21"/>
          <w:szCs w:val="21"/>
        </w:rPr>
        <w:t xml:space="preserve"> En votación económica, a través del sistema electrónico, se consulta a las diputadas y a los diputados si se </w:t>
      </w:r>
      <w:r w:rsidR="00022C60" w:rsidRPr="00660BC7">
        <w:rPr>
          <w:rFonts w:ascii="Abadi" w:hAnsi="Abadi" w:cs="Arial"/>
          <w:sz w:val="21"/>
          <w:szCs w:val="21"/>
        </w:rPr>
        <w:t>aprueba el acta.</w:t>
      </w:r>
    </w:p>
    <w:p w14:paraId="03B43CB2" w14:textId="34893A87" w:rsidR="00522D95" w:rsidRPr="00660BC7" w:rsidRDefault="00522D95" w:rsidP="00EA4180">
      <w:pPr>
        <w:ind w:firstLine="720"/>
        <w:jc w:val="both"/>
        <w:rPr>
          <w:rFonts w:ascii="Abadi" w:hAnsi="Abadi" w:cs="Arial"/>
          <w:sz w:val="21"/>
          <w:szCs w:val="21"/>
        </w:rPr>
      </w:pPr>
    </w:p>
    <w:p w14:paraId="0F9719EC" w14:textId="2DEE705F" w:rsidR="00522D95" w:rsidRPr="00660BC7" w:rsidRDefault="00522D95" w:rsidP="00EA4180">
      <w:pPr>
        <w:ind w:firstLine="720"/>
        <w:jc w:val="both"/>
        <w:rPr>
          <w:rFonts w:ascii="Abadi" w:hAnsi="Abadi" w:cs="Arial"/>
          <w:b/>
          <w:sz w:val="21"/>
          <w:szCs w:val="21"/>
        </w:rPr>
      </w:pPr>
      <w:r w:rsidRPr="00660BC7">
        <w:rPr>
          <w:rFonts w:ascii="Abadi" w:hAnsi="Abadi" w:cs="Arial"/>
          <w:b/>
          <w:sz w:val="21"/>
          <w:szCs w:val="21"/>
        </w:rPr>
        <w:t>(Votación)</w:t>
      </w:r>
    </w:p>
    <w:p w14:paraId="440DD62A" w14:textId="77777777" w:rsidR="009939B3" w:rsidRPr="00660BC7" w:rsidRDefault="009939B3" w:rsidP="00852D8C">
      <w:pPr>
        <w:ind w:firstLine="720"/>
        <w:jc w:val="both"/>
        <w:rPr>
          <w:rFonts w:ascii="Abadi" w:hAnsi="Abadi" w:cs="Arial"/>
          <w:sz w:val="21"/>
          <w:szCs w:val="21"/>
        </w:rPr>
      </w:pPr>
    </w:p>
    <w:p w14:paraId="2FC142A8" w14:textId="77777777" w:rsidR="00522D95" w:rsidRPr="00660BC7" w:rsidRDefault="00522D95" w:rsidP="0039114F">
      <w:pPr>
        <w:ind w:firstLine="709"/>
        <w:jc w:val="both"/>
        <w:rPr>
          <w:rFonts w:ascii="Abadi" w:hAnsi="Abadi"/>
          <w:b/>
          <w:sz w:val="21"/>
          <w:szCs w:val="21"/>
        </w:rPr>
      </w:pPr>
      <w:r w:rsidRPr="00660BC7">
        <w:rPr>
          <w:rFonts w:ascii="Abadi" w:hAnsi="Abadi"/>
          <w:b/>
          <w:sz w:val="21"/>
          <w:szCs w:val="21"/>
        </w:rPr>
        <w:t>¿Falta alguna diputada o algún diputado de emitir su voto?</w:t>
      </w:r>
    </w:p>
    <w:p w14:paraId="55578D1C" w14:textId="0B8F809D" w:rsidR="00852D8C" w:rsidRPr="00660BC7" w:rsidRDefault="00852D8C" w:rsidP="00852D8C">
      <w:pPr>
        <w:ind w:firstLine="720"/>
        <w:jc w:val="both"/>
        <w:rPr>
          <w:rFonts w:ascii="Abadi" w:hAnsi="Abadi" w:cs="Arial"/>
          <w:sz w:val="21"/>
          <w:szCs w:val="21"/>
        </w:rPr>
      </w:pPr>
    </w:p>
    <w:p w14:paraId="65530DA2" w14:textId="56723E7E" w:rsidR="006F1CE8" w:rsidRPr="00660BC7" w:rsidRDefault="006F6451" w:rsidP="006F1CE8">
      <w:pPr>
        <w:ind w:firstLine="720"/>
        <w:jc w:val="both"/>
        <w:rPr>
          <w:rFonts w:ascii="Abadi" w:hAnsi="Abadi" w:cs="Arial"/>
          <w:sz w:val="21"/>
          <w:szCs w:val="21"/>
        </w:rPr>
      </w:pPr>
      <w:r w:rsidRPr="00660BC7">
        <w:rPr>
          <w:rFonts w:ascii="Abadi" w:hAnsi="Abadi" w:cs="Arial"/>
          <w:b/>
          <w:sz w:val="21"/>
          <w:szCs w:val="21"/>
        </w:rPr>
        <w:t>-La C. Presidenta:</w:t>
      </w:r>
      <w:r w:rsidR="006F1CE8" w:rsidRPr="00660BC7">
        <w:rPr>
          <w:rFonts w:ascii="Abadi" w:hAnsi="Abadi" w:cs="Arial"/>
          <w:sz w:val="21"/>
          <w:szCs w:val="21"/>
        </w:rPr>
        <w:t xml:space="preserve"> Se cierra el sistema electrónico.</w:t>
      </w:r>
    </w:p>
    <w:p w14:paraId="3E3EDE43" w14:textId="77777777" w:rsidR="006F1CE8" w:rsidRPr="00660BC7" w:rsidRDefault="006F1CE8" w:rsidP="006F1CE8">
      <w:pPr>
        <w:ind w:firstLine="720"/>
        <w:jc w:val="both"/>
        <w:rPr>
          <w:rFonts w:ascii="Abadi" w:hAnsi="Abadi" w:cs="Arial"/>
          <w:sz w:val="21"/>
          <w:szCs w:val="21"/>
        </w:rPr>
      </w:pPr>
    </w:p>
    <w:p w14:paraId="0CE18516" w14:textId="08D4C790" w:rsidR="006F1CE8" w:rsidRPr="00660BC7" w:rsidRDefault="006F6451" w:rsidP="006F1CE8">
      <w:pPr>
        <w:ind w:firstLine="720"/>
        <w:jc w:val="both"/>
        <w:rPr>
          <w:rFonts w:ascii="Abadi" w:hAnsi="Abadi" w:cs="Arial"/>
          <w:b/>
          <w:sz w:val="21"/>
          <w:szCs w:val="21"/>
        </w:rPr>
      </w:pPr>
      <w:r w:rsidRPr="00660BC7">
        <w:rPr>
          <w:rFonts w:ascii="Abadi" w:hAnsi="Abadi" w:cs="Arial"/>
          <w:b/>
          <w:sz w:val="21"/>
          <w:szCs w:val="21"/>
        </w:rPr>
        <w:lastRenderedPageBreak/>
        <w:t>-La Secretaría:</w:t>
      </w:r>
      <w:r w:rsidR="006F1CE8" w:rsidRPr="00660BC7">
        <w:rPr>
          <w:rFonts w:ascii="Abadi" w:hAnsi="Abadi" w:cs="Arial"/>
          <w:sz w:val="21"/>
          <w:szCs w:val="21"/>
        </w:rPr>
        <w:t xml:space="preserve"> Se registraron </w:t>
      </w:r>
      <w:r w:rsidR="006F1CE8" w:rsidRPr="00660BC7">
        <w:rPr>
          <w:rFonts w:ascii="Abadi" w:hAnsi="Abadi" w:cs="Arial"/>
          <w:b/>
          <w:sz w:val="21"/>
          <w:szCs w:val="21"/>
        </w:rPr>
        <w:t>treinta</w:t>
      </w:r>
      <w:r w:rsidR="00520554" w:rsidRPr="00660BC7">
        <w:rPr>
          <w:rFonts w:ascii="Abadi" w:hAnsi="Abadi" w:cs="Arial"/>
          <w:b/>
          <w:sz w:val="21"/>
          <w:szCs w:val="21"/>
        </w:rPr>
        <w:t xml:space="preserve"> y </w:t>
      </w:r>
      <w:r w:rsidR="003E58A1" w:rsidRPr="00660BC7">
        <w:rPr>
          <w:rFonts w:ascii="Abadi" w:hAnsi="Abadi" w:cs="Arial"/>
          <w:b/>
          <w:sz w:val="21"/>
          <w:szCs w:val="21"/>
        </w:rPr>
        <w:t>tres</w:t>
      </w:r>
      <w:r w:rsidR="006F1CE8" w:rsidRPr="00660BC7">
        <w:rPr>
          <w:rFonts w:ascii="Abadi" w:hAnsi="Abadi" w:cs="Arial"/>
          <w:b/>
          <w:sz w:val="21"/>
          <w:szCs w:val="21"/>
        </w:rPr>
        <w:t xml:space="preserve"> votos a favor y </w:t>
      </w:r>
      <w:r w:rsidR="003E58A1" w:rsidRPr="00660BC7">
        <w:rPr>
          <w:rFonts w:ascii="Abadi" w:hAnsi="Abadi" w:cs="Arial"/>
          <w:b/>
          <w:sz w:val="21"/>
          <w:szCs w:val="21"/>
        </w:rPr>
        <w:t xml:space="preserve">cero </w:t>
      </w:r>
      <w:r w:rsidR="003E2751" w:rsidRPr="00660BC7">
        <w:rPr>
          <w:rFonts w:ascii="Abadi" w:hAnsi="Abadi" w:cs="Arial"/>
          <w:b/>
          <w:sz w:val="21"/>
          <w:szCs w:val="21"/>
        </w:rPr>
        <w:t>voto</w:t>
      </w:r>
      <w:r w:rsidR="003E58A1" w:rsidRPr="00660BC7">
        <w:rPr>
          <w:rFonts w:ascii="Abadi" w:hAnsi="Abadi" w:cs="Arial"/>
          <w:b/>
          <w:sz w:val="21"/>
          <w:szCs w:val="21"/>
        </w:rPr>
        <w:t>s</w:t>
      </w:r>
      <w:r w:rsidR="001C2376" w:rsidRPr="00660BC7">
        <w:rPr>
          <w:rFonts w:ascii="Abadi" w:hAnsi="Abadi" w:cs="Arial"/>
          <w:b/>
          <w:sz w:val="21"/>
          <w:szCs w:val="21"/>
        </w:rPr>
        <w:t xml:space="preserve"> en </w:t>
      </w:r>
      <w:r w:rsidR="006F1CE8" w:rsidRPr="00660BC7">
        <w:rPr>
          <w:rFonts w:ascii="Abadi" w:hAnsi="Abadi" w:cs="Arial"/>
          <w:b/>
          <w:sz w:val="21"/>
          <w:szCs w:val="21"/>
        </w:rPr>
        <w:t>contra.</w:t>
      </w:r>
    </w:p>
    <w:p w14:paraId="42BB612D" w14:textId="77777777" w:rsidR="006F1CE8" w:rsidRPr="00660BC7" w:rsidRDefault="006F1CE8" w:rsidP="006F1CE8">
      <w:pPr>
        <w:ind w:firstLine="720"/>
        <w:jc w:val="both"/>
        <w:rPr>
          <w:rFonts w:ascii="Abadi" w:hAnsi="Abadi" w:cs="Arial"/>
          <w:sz w:val="21"/>
          <w:szCs w:val="21"/>
        </w:rPr>
      </w:pPr>
    </w:p>
    <w:p w14:paraId="298BE06D" w14:textId="65F88AFE" w:rsidR="006F1CE8" w:rsidRPr="00660BC7" w:rsidRDefault="006F6451" w:rsidP="006F1CE8">
      <w:pPr>
        <w:ind w:firstLine="720"/>
        <w:jc w:val="both"/>
        <w:rPr>
          <w:rFonts w:ascii="Abadi" w:hAnsi="Abadi" w:cs="Arial"/>
          <w:sz w:val="21"/>
          <w:szCs w:val="21"/>
        </w:rPr>
      </w:pPr>
      <w:r w:rsidRPr="00660BC7">
        <w:rPr>
          <w:rFonts w:ascii="Abadi" w:hAnsi="Abadi" w:cs="Arial"/>
          <w:b/>
          <w:sz w:val="21"/>
          <w:szCs w:val="21"/>
        </w:rPr>
        <w:t>-La C. Presidenta:</w:t>
      </w:r>
      <w:r w:rsidR="006F1CE8" w:rsidRPr="00660BC7">
        <w:rPr>
          <w:rFonts w:ascii="Abadi" w:hAnsi="Abadi" w:cs="Arial"/>
          <w:sz w:val="21"/>
          <w:szCs w:val="21"/>
        </w:rPr>
        <w:t xml:space="preserve"> </w:t>
      </w:r>
      <w:r w:rsidR="001C2376" w:rsidRPr="00660BC7">
        <w:rPr>
          <w:rFonts w:ascii="Abadi" w:hAnsi="Abadi" w:cs="Arial"/>
          <w:sz w:val="21"/>
          <w:szCs w:val="21"/>
        </w:rPr>
        <w:t>El acta</w:t>
      </w:r>
      <w:r w:rsidR="006F1CE8" w:rsidRPr="00660BC7">
        <w:rPr>
          <w:rFonts w:ascii="Abadi" w:hAnsi="Abadi" w:cs="Arial"/>
          <w:sz w:val="21"/>
          <w:szCs w:val="21"/>
        </w:rPr>
        <w:t xml:space="preserve"> han sido aprobada por unanimidad de votos. </w:t>
      </w:r>
    </w:p>
    <w:p w14:paraId="0AF92E82" w14:textId="1479EAD9" w:rsidR="003E58A1" w:rsidRPr="00660BC7" w:rsidRDefault="003E58A1" w:rsidP="006F1CE8">
      <w:pPr>
        <w:ind w:firstLine="720"/>
        <w:jc w:val="both"/>
        <w:rPr>
          <w:rFonts w:ascii="Abadi" w:hAnsi="Abadi" w:cs="Arial"/>
          <w:sz w:val="21"/>
          <w:szCs w:val="21"/>
        </w:rPr>
      </w:pPr>
    </w:p>
    <w:p w14:paraId="24335476" w14:textId="63D216C5" w:rsidR="003E58A1" w:rsidRPr="00660BC7" w:rsidRDefault="003E58A1" w:rsidP="006F1CE8">
      <w:pPr>
        <w:ind w:firstLine="720"/>
        <w:jc w:val="both"/>
        <w:rPr>
          <w:rFonts w:ascii="Abadi" w:hAnsi="Abadi" w:cs="Arial"/>
          <w:sz w:val="21"/>
          <w:szCs w:val="21"/>
        </w:rPr>
      </w:pPr>
      <w:r w:rsidRPr="00660BC7">
        <w:rPr>
          <w:rFonts w:ascii="Abadi" w:hAnsi="Abadi" w:cs="Arial"/>
          <w:sz w:val="21"/>
          <w:szCs w:val="21"/>
        </w:rPr>
        <w:t xml:space="preserve">Esta presidencia da cuenta </w:t>
      </w:r>
      <w:r w:rsidR="00FF047E" w:rsidRPr="00660BC7">
        <w:rPr>
          <w:rFonts w:ascii="Abadi" w:hAnsi="Abadi" w:cs="Arial"/>
          <w:sz w:val="21"/>
          <w:szCs w:val="21"/>
        </w:rPr>
        <w:t>de la asistencia del diputado Miguel Ángel Salim Alle.</w:t>
      </w:r>
    </w:p>
    <w:p w14:paraId="0DC062BB" w14:textId="28984746" w:rsidR="00FF047E" w:rsidRPr="00660BC7" w:rsidRDefault="00FF047E" w:rsidP="006F1CE8">
      <w:pPr>
        <w:ind w:firstLine="720"/>
        <w:jc w:val="both"/>
        <w:rPr>
          <w:rFonts w:ascii="Abadi" w:hAnsi="Abadi" w:cs="Arial"/>
          <w:sz w:val="21"/>
          <w:szCs w:val="21"/>
        </w:rPr>
      </w:pPr>
    </w:p>
    <w:p w14:paraId="74F309C4" w14:textId="5C250C4F" w:rsidR="00FF047E" w:rsidRPr="00660BC7" w:rsidRDefault="00FF047E" w:rsidP="006F1CE8">
      <w:pPr>
        <w:ind w:firstLine="720"/>
        <w:jc w:val="both"/>
        <w:rPr>
          <w:rFonts w:ascii="Abadi" w:hAnsi="Abadi" w:cs="Arial"/>
          <w:sz w:val="21"/>
          <w:szCs w:val="21"/>
        </w:rPr>
      </w:pPr>
      <w:r w:rsidRPr="00660BC7">
        <w:rPr>
          <w:rFonts w:ascii="Abadi" w:hAnsi="Abadi" w:cs="Arial"/>
          <w:sz w:val="21"/>
          <w:szCs w:val="21"/>
        </w:rPr>
        <w:t xml:space="preserve">Esta presidencia da la bienvenida </w:t>
      </w:r>
      <w:r w:rsidR="00B739A8" w:rsidRPr="00660BC7">
        <w:rPr>
          <w:rFonts w:ascii="Abadi" w:hAnsi="Abadi" w:cs="Arial"/>
          <w:sz w:val="21"/>
          <w:szCs w:val="21"/>
        </w:rPr>
        <w:t>a los estudiantes de la Escuela Primaria Lázaro Cárdenas del municipio de Juventino Rosas, Gto., invitados por el diputado Juan Antonio Acosta Cano. ¡Sean ustedes bienvenidos!</w:t>
      </w:r>
    </w:p>
    <w:p w14:paraId="145613E2" w14:textId="45458F21" w:rsidR="002F621A" w:rsidRPr="00660BC7" w:rsidRDefault="002F621A" w:rsidP="006F1CE8">
      <w:pPr>
        <w:ind w:firstLine="720"/>
        <w:jc w:val="both"/>
        <w:rPr>
          <w:rFonts w:ascii="Abadi" w:hAnsi="Abadi" w:cs="Arial"/>
          <w:sz w:val="21"/>
          <w:szCs w:val="21"/>
        </w:rPr>
      </w:pPr>
    </w:p>
    <w:p w14:paraId="1890D083" w14:textId="48810DDE" w:rsidR="002F621A" w:rsidRPr="00660BC7" w:rsidRDefault="002F621A" w:rsidP="006F1CE8">
      <w:pPr>
        <w:ind w:firstLine="720"/>
        <w:jc w:val="both"/>
        <w:rPr>
          <w:rFonts w:ascii="Abadi" w:hAnsi="Abadi" w:cs="Arial"/>
          <w:sz w:val="21"/>
          <w:szCs w:val="21"/>
        </w:rPr>
      </w:pPr>
      <w:r w:rsidRPr="00660BC7">
        <w:rPr>
          <w:rFonts w:ascii="Abadi" w:hAnsi="Abadi" w:cs="Arial"/>
          <w:sz w:val="21"/>
          <w:szCs w:val="21"/>
        </w:rPr>
        <w:t>De igual manera, damos la bienvenida a los estudiantes del Bachillerato CECYTEC del municipio de Irapuato, Gto, invitados por la diputada Ma. Carmen Vaca González. ¡Sean todos ustedes bienvenidos!</w:t>
      </w:r>
    </w:p>
    <w:p w14:paraId="3F5CE935" w14:textId="6A6B6B4C" w:rsidR="00520554" w:rsidRPr="00660BC7" w:rsidRDefault="00520554" w:rsidP="006F1CE8">
      <w:pPr>
        <w:ind w:firstLine="720"/>
        <w:jc w:val="both"/>
        <w:rPr>
          <w:rFonts w:ascii="Abadi" w:hAnsi="Abadi" w:cs="Arial"/>
          <w:sz w:val="21"/>
          <w:szCs w:val="21"/>
        </w:rPr>
      </w:pPr>
    </w:p>
    <w:p w14:paraId="5BE8CCC7" w14:textId="2727F1CF" w:rsidR="00414080" w:rsidRPr="00660BC7" w:rsidRDefault="00414080" w:rsidP="00E565FE">
      <w:pPr>
        <w:ind w:firstLine="720"/>
        <w:jc w:val="both"/>
        <w:rPr>
          <w:rFonts w:ascii="Abadi" w:hAnsi="Abadi"/>
          <w:sz w:val="21"/>
          <w:szCs w:val="21"/>
        </w:rPr>
      </w:pPr>
      <w:r w:rsidRPr="00660BC7">
        <w:rPr>
          <w:rFonts w:ascii="Abadi" w:hAnsi="Abadi"/>
          <w:sz w:val="21"/>
          <w:szCs w:val="21"/>
        </w:rPr>
        <w:t>Se instruye a la secretaría a dar cuenta con las comunicaciones y correspondencia recibidas.</w:t>
      </w:r>
    </w:p>
    <w:p w14:paraId="427448EF" w14:textId="021ED9E6" w:rsidR="002D1131" w:rsidRPr="00660BC7" w:rsidRDefault="002D1131" w:rsidP="00E565FE">
      <w:pPr>
        <w:ind w:firstLine="720"/>
        <w:jc w:val="both"/>
        <w:rPr>
          <w:rFonts w:ascii="Abadi" w:hAnsi="Abadi"/>
          <w:b/>
          <w:sz w:val="21"/>
          <w:szCs w:val="21"/>
        </w:rPr>
      </w:pPr>
    </w:p>
    <w:p w14:paraId="61897B3F" w14:textId="3420F897" w:rsidR="00097C06" w:rsidRPr="00660BC7" w:rsidRDefault="00097C06" w:rsidP="00097C06">
      <w:pPr>
        <w:ind w:firstLine="709"/>
        <w:jc w:val="both"/>
        <w:rPr>
          <w:rFonts w:ascii="Abadi" w:hAnsi="Abadi"/>
          <w:b/>
          <w:sz w:val="21"/>
          <w:szCs w:val="21"/>
        </w:rPr>
      </w:pPr>
      <w:r w:rsidRPr="00660BC7">
        <w:rPr>
          <w:rFonts w:ascii="Abadi" w:hAnsi="Abadi"/>
          <w:b/>
          <w:sz w:val="21"/>
          <w:szCs w:val="21"/>
        </w:rPr>
        <w:t>DAR CUENTA CON LAS COMUNICACIONES Y CORRESPONDENCIA RECIBIDAS.</w:t>
      </w:r>
    </w:p>
    <w:p w14:paraId="6FED9910" w14:textId="0915DD59" w:rsidR="00683FFC" w:rsidRPr="00660BC7" w:rsidRDefault="00683FFC" w:rsidP="00097C06">
      <w:pPr>
        <w:ind w:firstLine="709"/>
        <w:jc w:val="both"/>
        <w:rPr>
          <w:rFonts w:ascii="Abadi" w:hAnsi="Abadi"/>
          <w:b/>
          <w:sz w:val="21"/>
          <w:szCs w:val="21"/>
        </w:rPr>
      </w:pPr>
    </w:p>
    <w:p w14:paraId="28BED480" w14:textId="77777777" w:rsidR="007863D2" w:rsidRPr="00660BC7" w:rsidRDefault="007863D2" w:rsidP="007863D2">
      <w:pPr>
        <w:pStyle w:val="Prrafodelista"/>
        <w:widowControl w:val="0"/>
        <w:numPr>
          <w:ilvl w:val="0"/>
          <w:numId w:val="5"/>
        </w:numPr>
        <w:tabs>
          <w:tab w:val="left" w:pos="993"/>
        </w:tabs>
        <w:ind w:left="0" w:firstLine="709"/>
        <w:contextualSpacing/>
        <w:jc w:val="both"/>
        <w:rPr>
          <w:rFonts w:ascii="Abadi" w:eastAsia="Arial Unicode MS" w:hAnsi="Abadi" w:cs="Tahoma"/>
          <w:b/>
          <w:sz w:val="21"/>
          <w:szCs w:val="21"/>
        </w:rPr>
      </w:pPr>
      <w:r w:rsidRPr="00660BC7">
        <w:rPr>
          <w:rFonts w:ascii="Abadi" w:eastAsia="Arial Unicode MS" w:hAnsi="Abadi" w:cs="Tahoma"/>
          <w:b/>
          <w:sz w:val="21"/>
          <w:szCs w:val="21"/>
        </w:rPr>
        <w:t>Comunicados provenientes de los poderes de la Unión y Organismos Autónomos.</w:t>
      </w:r>
    </w:p>
    <w:p w14:paraId="3BEAFE41" w14:textId="77777777" w:rsidR="007863D2" w:rsidRPr="00660BC7" w:rsidRDefault="007863D2" w:rsidP="007863D2">
      <w:pPr>
        <w:pStyle w:val="Sinespaciado"/>
        <w:tabs>
          <w:tab w:val="left" w:pos="993"/>
        </w:tabs>
        <w:ind w:firstLine="709"/>
        <w:jc w:val="both"/>
        <w:rPr>
          <w:rFonts w:ascii="Abadi" w:eastAsia="Arial Unicode MS" w:hAnsi="Abadi" w:cs="Tahoma"/>
          <w:bCs/>
          <w:sz w:val="21"/>
          <w:szCs w:val="21"/>
        </w:rPr>
      </w:pPr>
      <w:r w:rsidRPr="00660BC7">
        <w:rPr>
          <w:rFonts w:ascii="Abadi" w:eastAsia="Arial Unicode MS" w:hAnsi="Abadi" w:cs="Tahoma"/>
          <w:bCs/>
          <w:sz w:val="21"/>
          <w:szCs w:val="21"/>
        </w:rPr>
        <w:t xml:space="preserve"> </w:t>
      </w:r>
    </w:p>
    <w:p w14:paraId="4128DDFA" w14:textId="77777777" w:rsidR="007863D2" w:rsidRPr="00660BC7" w:rsidRDefault="007863D2" w:rsidP="007863D2">
      <w:pPr>
        <w:pStyle w:val="Sinespaciado"/>
        <w:tabs>
          <w:tab w:val="left" w:pos="993"/>
        </w:tabs>
        <w:ind w:firstLine="709"/>
        <w:jc w:val="both"/>
        <w:rPr>
          <w:rFonts w:ascii="Abadi" w:eastAsia="Arial Unicode MS" w:hAnsi="Abadi" w:cs="Tahoma"/>
          <w:bCs/>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bCs/>
          <w:sz w:val="21"/>
          <w:szCs w:val="21"/>
        </w:rPr>
        <w:t xml:space="preserve">El vicepresidente de la Cámara de Senadores del Congreso de la Unión comunica punto de acuerdo en el cual exhorta a la Secretaría de Salud y sus homólogas en las treinta dos entidades federativas para que instrumenten y desarrollen campañas para aumentar la detección oportuna de cardiopatías congénitas durante la etapa perinatal, a fin de reducir las consecuencias de esta; así como a los congresos de las entidades federativas, y dependencias federales, estatales y municipales para que, en el marco del Día Internacional de las Cardiopatías Congénitas, el 14 de febrero de cada año iluminen los edificios públicos de color rojo, como muestra de apoyo y solidaridad a las personas que la padecen. </w:t>
      </w:r>
    </w:p>
    <w:p w14:paraId="57D89BE8"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sz w:val="21"/>
          <w:szCs w:val="21"/>
        </w:rPr>
      </w:pPr>
    </w:p>
    <w:p w14:paraId="2BE1F630" w14:textId="77777777" w:rsidR="007863D2" w:rsidRPr="00660BC7" w:rsidRDefault="007863D2" w:rsidP="007863D2">
      <w:pPr>
        <w:tabs>
          <w:tab w:val="left" w:pos="993"/>
          <w:tab w:val="left" w:pos="2966"/>
        </w:tabs>
        <w:ind w:firstLine="709"/>
        <w:jc w:val="both"/>
        <w:rPr>
          <w:rFonts w:ascii="Abadi" w:eastAsia="Arial Unicode MS" w:hAnsi="Abadi" w:cs="Tahoma"/>
          <w:b/>
          <w:bCs/>
          <w:kern w:val="24"/>
          <w:sz w:val="21"/>
          <w:szCs w:val="21"/>
        </w:rPr>
      </w:pPr>
      <w:r w:rsidRPr="00660BC7">
        <w:rPr>
          <w:rFonts w:ascii="Abadi" w:eastAsia="Arial Unicode MS" w:hAnsi="Abadi" w:cs="Tahoma"/>
          <w:b/>
          <w:bCs/>
          <w:kern w:val="24"/>
          <w:sz w:val="21"/>
          <w:szCs w:val="21"/>
        </w:rPr>
        <w:t xml:space="preserve">-La C. Presidenta: Enterados. </w:t>
      </w:r>
    </w:p>
    <w:p w14:paraId="16AE604A" w14:textId="77777777" w:rsidR="007863D2" w:rsidRPr="00660BC7" w:rsidRDefault="007863D2" w:rsidP="007863D2">
      <w:pPr>
        <w:pStyle w:val="Sangradetextonormal"/>
        <w:widowControl w:val="0"/>
        <w:tabs>
          <w:tab w:val="left" w:pos="993"/>
        </w:tabs>
        <w:spacing w:after="0"/>
        <w:ind w:left="0" w:firstLine="709"/>
        <w:jc w:val="both"/>
        <w:rPr>
          <w:rFonts w:ascii="Abadi" w:hAnsi="Abadi"/>
          <w:b/>
          <w:bCs/>
          <w:sz w:val="21"/>
          <w:szCs w:val="21"/>
        </w:rPr>
      </w:pPr>
    </w:p>
    <w:p w14:paraId="3AB0A9FC" w14:textId="77777777" w:rsidR="007863D2" w:rsidRPr="00660BC7" w:rsidRDefault="007863D2" w:rsidP="007863D2">
      <w:pPr>
        <w:pStyle w:val="Sinespaciado"/>
        <w:tabs>
          <w:tab w:val="left" w:pos="993"/>
        </w:tabs>
        <w:ind w:firstLine="709"/>
        <w:jc w:val="both"/>
        <w:rPr>
          <w:rFonts w:ascii="Abadi" w:eastAsia="Arial Unicode MS" w:hAnsi="Abadi" w:cs="Tahoma"/>
          <w:bCs/>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bCs/>
          <w:sz w:val="21"/>
          <w:szCs w:val="21"/>
        </w:rPr>
        <w:t xml:space="preserve">El presidente de la Comisión Nacional de los Derechos Humanos </w:t>
      </w:r>
      <w:r w:rsidRPr="00660BC7">
        <w:rPr>
          <w:rFonts w:ascii="Abadi" w:eastAsia="Arial Unicode MS" w:hAnsi="Abadi" w:cs="Tahoma"/>
          <w:bCs/>
          <w:sz w:val="21"/>
          <w:szCs w:val="21"/>
        </w:rPr>
        <w:t>remite el Diagnóstico Nacional de Supervisión Penitenciaria, correspondiente al año 2019.</w:t>
      </w:r>
    </w:p>
    <w:p w14:paraId="2675FDBE"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sz w:val="21"/>
          <w:szCs w:val="21"/>
        </w:rPr>
      </w:pPr>
    </w:p>
    <w:p w14:paraId="179429A8" w14:textId="77777777" w:rsidR="007863D2" w:rsidRPr="00660BC7" w:rsidRDefault="007863D2" w:rsidP="007863D2">
      <w:pPr>
        <w:tabs>
          <w:tab w:val="left" w:pos="993"/>
          <w:tab w:val="left" w:pos="2966"/>
        </w:tabs>
        <w:ind w:firstLine="709"/>
        <w:jc w:val="both"/>
        <w:rPr>
          <w:rFonts w:ascii="Abadi" w:eastAsia="Arial Unicode MS" w:hAnsi="Abadi" w:cs="Tahoma"/>
          <w:bCs/>
          <w:kern w:val="24"/>
          <w:sz w:val="21"/>
          <w:szCs w:val="21"/>
        </w:rPr>
      </w:pPr>
      <w:r w:rsidRPr="00660BC7">
        <w:rPr>
          <w:rFonts w:ascii="Abadi" w:eastAsia="Arial Unicode MS" w:hAnsi="Abadi" w:cs="Tahoma"/>
          <w:b/>
          <w:bCs/>
          <w:kern w:val="24"/>
          <w:sz w:val="21"/>
          <w:szCs w:val="21"/>
        </w:rPr>
        <w:t xml:space="preserve">-La C. Presidenta: </w:t>
      </w:r>
      <w:r w:rsidRPr="00660BC7">
        <w:rPr>
          <w:rFonts w:ascii="Abadi" w:eastAsia="Arial Unicode MS" w:hAnsi="Abadi" w:cs="Tahoma"/>
          <w:bCs/>
          <w:kern w:val="24"/>
          <w:sz w:val="21"/>
          <w:szCs w:val="21"/>
        </w:rPr>
        <w:t>Enterados y se deja a disposición de las diputadas y diputados de la Sexagésima Cuarta Legislatura del Congreso del Estado.</w:t>
      </w:r>
    </w:p>
    <w:p w14:paraId="2A0EDE63" w14:textId="77777777" w:rsidR="007863D2" w:rsidRPr="00660BC7" w:rsidRDefault="007863D2" w:rsidP="007863D2">
      <w:pPr>
        <w:tabs>
          <w:tab w:val="left" w:pos="993"/>
          <w:tab w:val="left" w:pos="2966"/>
        </w:tabs>
        <w:ind w:firstLine="709"/>
        <w:jc w:val="both"/>
        <w:rPr>
          <w:rFonts w:ascii="Abadi" w:eastAsia="Arial Unicode MS" w:hAnsi="Abadi" w:cs="Tahoma"/>
          <w:b/>
          <w:bCs/>
          <w:kern w:val="24"/>
          <w:sz w:val="21"/>
          <w:szCs w:val="21"/>
        </w:rPr>
      </w:pPr>
    </w:p>
    <w:p w14:paraId="177632F7" w14:textId="77777777" w:rsidR="007863D2" w:rsidRPr="00660BC7" w:rsidRDefault="007863D2" w:rsidP="007863D2">
      <w:pPr>
        <w:pStyle w:val="Prrafodelista"/>
        <w:widowControl w:val="0"/>
        <w:numPr>
          <w:ilvl w:val="0"/>
          <w:numId w:val="5"/>
        </w:numPr>
        <w:tabs>
          <w:tab w:val="left" w:pos="993"/>
        </w:tabs>
        <w:ind w:left="0" w:firstLine="709"/>
        <w:contextualSpacing/>
        <w:jc w:val="both"/>
        <w:rPr>
          <w:rFonts w:ascii="Abadi" w:eastAsia="Arial Unicode MS" w:hAnsi="Abadi" w:cs="Tahoma"/>
          <w:b/>
          <w:sz w:val="21"/>
          <w:szCs w:val="21"/>
        </w:rPr>
      </w:pPr>
      <w:r w:rsidRPr="00660BC7">
        <w:rPr>
          <w:rFonts w:ascii="Abadi" w:eastAsia="Arial Unicode MS" w:hAnsi="Abadi" w:cs="Tahoma"/>
          <w:b/>
          <w:bCs/>
          <w:kern w:val="24"/>
          <w:sz w:val="21"/>
          <w:szCs w:val="21"/>
        </w:rPr>
        <w:t>Comunicados provenientes de los ayuntamientos del Estado</w:t>
      </w:r>
      <w:r w:rsidRPr="00660BC7">
        <w:rPr>
          <w:rFonts w:ascii="Abadi" w:eastAsia="Arial Unicode MS" w:hAnsi="Abadi" w:cs="Tahoma"/>
          <w:b/>
          <w:sz w:val="21"/>
          <w:szCs w:val="21"/>
        </w:rPr>
        <w:t>.</w:t>
      </w:r>
    </w:p>
    <w:p w14:paraId="2C8DEDA5"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5BE2AA75"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bCs/>
          <w:kern w:val="24"/>
          <w:sz w:val="21"/>
          <w:szCs w:val="21"/>
        </w:rPr>
        <w:t>Copias marcadas al Congreso del Estado de oficios suscritos por las síndicas municipales de Abasolo y Valle de Santiago, dirigidos al director general de Asuntos Jurídicos de la Auditoría Superior del Estado, a través de los cuales en respuesta al requerimiento remiten información sobre el avance de las observaciones con responsabilidad civil contenidas en diversos informes de resultados y auditorías.</w:t>
      </w:r>
    </w:p>
    <w:p w14:paraId="21B22A57"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4B0F0B4B"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Cs/>
          <w:kern w:val="24"/>
          <w:sz w:val="21"/>
          <w:szCs w:val="21"/>
        </w:rPr>
        <w:t xml:space="preserve">Copias marcadas al Congreso del Estado de oficios </w:t>
      </w:r>
      <w:bookmarkStart w:id="27" w:name="_Hlk24390714"/>
      <w:r w:rsidRPr="00660BC7">
        <w:rPr>
          <w:rFonts w:ascii="Abadi" w:eastAsia="Arial Unicode MS" w:hAnsi="Abadi" w:cs="Tahoma"/>
          <w:bCs/>
          <w:kern w:val="24"/>
          <w:sz w:val="21"/>
          <w:szCs w:val="21"/>
        </w:rPr>
        <w:t xml:space="preserve">suscritos por la síndica del ayuntamiento y su apoderado legal </w:t>
      </w:r>
      <w:bookmarkEnd w:id="27"/>
      <w:r w:rsidRPr="00660BC7">
        <w:rPr>
          <w:rFonts w:ascii="Abadi" w:eastAsia="Arial Unicode MS" w:hAnsi="Abadi" w:cs="Tahoma"/>
          <w:bCs/>
          <w:kern w:val="24"/>
          <w:sz w:val="21"/>
          <w:szCs w:val="21"/>
        </w:rPr>
        <w:t xml:space="preserve">de San Felipe, Gto., </w:t>
      </w:r>
      <w:bookmarkStart w:id="28" w:name="_Hlk24376051"/>
      <w:r w:rsidRPr="00660BC7">
        <w:rPr>
          <w:rFonts w:ascii="Abadi" w:eastAsia="Arial Unicode MS" w:hAnsi="Abadi" w:cs="Tahoma"/>
          <w:bCs/>
          <w:kern w:val="24"/>
          <w:sz w:val="21"/>
          <w:szCs w:val="21"/>
        </w:rPr>
        <w:t>dirigidos al director general de Asuntos Jurídicos de la Auditoría Superior del Estado, a través de los cuales en respuesta al requerimiento informan sobre el avance de las observaciones con responsabilidad civil contenidas en los informes de resultados y auditorías sancionadas en 2012, 2013 y 2016 a 2018; y remiten documentación soporte, respectivamente.</w:t>
      </w:r>
    </w:p>
    <w:bookmarkEnd w:id="28"/>
    <w:p w14:paraId="1B312539"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476DC18A"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Cs/>
          <w:kern w:val="24"/>
          <w:sz w:val="21"/>
          <w:szCs w:val="21"/>
        </w:rPr>
        <w:t>El presidente del Consejo Directivo de la Junta Municipal de Agua Potable y Alcantarillado de Acámbaro, Gto., remite información financiera de dicho organismo, correspondiente al tercer trimestre del ejercicio fiscal 2019; así como formatos de información disciplinaria financiera.</w:t>
      </w:r>
    </w:p>
    <w:p w14:paraId="58A6B00F"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0DBD22FE"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Cs/>
          <w:kern w:val="24"/>
          <w:sz w:val="21"/>
          <w:szCs w:val="21"/>
        </w:rPr>
        <w:t xml:space="preserve">El secretario del ayuntamiento de Tarimoro, Gto., </w:t>
      </w:r>
      <w:bookmarkStart w:id="29" w:name="_Hlk24368136"/>
      <w:bookmarkStart w:id="30" w:name="_Hlk24368121"/>
      <w:r w:rsidRPr="00660BC7">
        <w:rPr>
          <w:rFonts w:ascii="Abadi" w:eastAsia="Arial Unicode MS" w:hAnsi="Abadi" w:cs="Tahoma"/>
          <w:bCs/>
          <w:kern w:val="24"/>
          <w:sz w:val="21"/>
          <w:szCs w:val="21"/>
        </w:rPr>
        <w:t>notifica las aprobaciones de la segunda, tercera, cuarta y quinta modificaciones al presupuesto de egresos para el ejercicio fiscal 2019</w:t>
      </w:r>
      <w:bookmarkEnd w:id="29"/>
      <w:r w:rsidRPr="00660BC7">
        <w:rPr>
          <w:rFonts w:ascii="Abadi" w:eastAsia="Arial Unicode MS" w:hAnsi="Abadi" w:cs="Tahoma"/>
          <w:bCs/>
          <w:kern w:val="24"/>
          <w:sz w:val="21"/>
          <w:szCs w:val="21"/>
        </w:rPr>
        <w:t>.</w:t>
      </w:r>
    </w:p>
    <w:bookmarkEnd w:id="30"/>
    <w:p w14:paraId="2BF42133"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4FAA5A79"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Cs/>
          <w:kern w:val="24"/>
          <w:sz w:val="21"/>
          <w:szCs w:val="21"/>
        </w:rPr>
        <w:t xml:space="preserve">El secretario del ayuntamiento de Purísima del Rincón, Gto., remite anexos correspondientes a la segunda modificación al presupuesto de egresos y pronósticos de ingresos, así como de la tercera modificación </w:t>
      </w:r>
      <w:r w:rsidRPr="00660BC7">
        <w:rPr>
          <w:rFonts w:ascii="Abadi" w:eastAsia="Arial Unicode MS" w:hAnsi="Abadi" w:cs="Tahoma"/>
          <w:bCs/>
          <w:kern w:val="24"/>
          <w:sz w:val="21"/>
          <w:szCs w:val="21"/>
        </w:rPr>
        <w:lastRenderedPageBreak/>
        <w:t>al presupuesto de egresos y pronóstico de ingresos de la cuenta pública y Ramo 33; ambos para el ejercicio fiscal 2019.</w:t>
      </w:r>
    </w:p>
    <w:p w14:paraId="555DAF98"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062639AE"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Cs/>
          <w:kern w:val="24"/>
          <w:sz w:val="21"/>
          <w:szCs w:val="21"/>
        </w:rPr>
        <w:t>El tesorero municipal de Acámbaro, Gto., remite el tercer informe trimestral del ejercicio fiscal 2019, así como la cuenta pública del Sistema Municipal para el Desarrollo Integral de la Familia, de la Junta Municipal de Agua Potable y del Instituto de Cultura.</w:t>
      </w:r>
    </w:p>
    <w:p w14:paraId="037F8B6D"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4F148573" w14:textId="77777777" w:rsidR="007863D2" w:rsidRPr="00660BC7" w:rsidRDefault="007863D2" w:rsidP="007863D2">
      <w:pPr>
        <w:tabs>
          <w:tab w:val="left" w:pos="993"/>
        </w:tabs>
        <w:ind w:firstLine="709"/>
        <w:jc w:val="both"/>
        <w:rPr>
          <w:rFonts w:ascii="Abadi" w:hAnsi="Abadi"/>
          <w:iCs/>
          <w:sz w:val="21"/>
          <w:szCs w:val="21"/>
        </w:rPr>
      </w:pPr>
      <w:r w:rsidRPr="00660BC7">
        <w:rPr>
          <w:rFonts w:ascii="Abadi" w:eastAsia="Arial Unicode MS" w:hAnsi="Abadi" w:cs="Tahoma"/>
          <w:bCs/>
          <w:kern w:val="24"/>
          <w:sz w:val="21"/>
          <w:szCs w:val="21"/>
        </w:rPr>
        <w:t xml:space="preserve">El secretario del ayuntamiento de Uriangato, Gto., </w:t>
      </w:r>
      <w:bookmarkStart w:id="31" w:name="_Hlk24549154"/>
      <w:r w:rsidRPr="00660BC7">
        <w:rPr>
          <w:rFonts w:ascii="Abadi" w:eastAsia="Arial Unicode MS" w:hAnsi="Abadi" w:cs="Tahoma"/>
          <w:bCs/>
          <w:kern w:val="24"/>
          <w:sz w:val="21"/>
          <w:szCs w:val="21"/>
        </w:rPr>
        <w:t>remite la cuarta y quinta modificación al presupuesto de ingresos y egresos para el ejercicio fiscal 2019.</w:t>
      </w:r>
      <w:bookmarkEnd w:id="31"/>
    </w:p>
    <w:p w14:paraId="61507719"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p>
    <w:p w14:paraId="66F5F09E"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bookmarkStart w:id="32" w:name="_Hlk24376086"/>
      <w:r w:rsidRPr="00660BC7">
        <w:rPr>
          <w:rFonts w:ascii="Abadi" w:hAnsi="Abadi"/>
          <w:iCs/>
          <w:sz w:val="21"/>
          <w:szCs w:val="21"/>
        </w:rPr>
        <w:t xml:space="preserve"> </w:t>
      </w:r>
      <w:bookmarkStart w:id="33" w:name="_Hlk23855455"/>
      <w:r w:rsidRPr="00660BC7">
        <w:rPr>
          <w:rFonts w:ascii="Abadi" w:hAnsi="Abadi"/>
          <w:iCs/>
          <w:sz w:val="21"/>
          <w:szCs w:val="21"/>
        </w:rPr>
        <w:t xml:space="preserve">y </w:t>
      </w:r>
      <w:bookmarkStart w:id="34" w:name="_Hlk23768320"/>
      <w:r w:rsidRPr="00660BC7">
        <w:rPr>
          <w:rFonts w:ascii="Abadi" w:hAnsi="Abadi"/>
          <w:iCs/>
          <w:sz w:val="21"/>
          <w:szCs w:val="21"/>
        </w:rPr>
        <w:t>se remiten a la Auditoría Superior del Estado.</w:t>
      </w:r>
      <w:bookmarkEnd w:id="32"/>
      <w:bookmarkEnd w:id="33"/>
      <w:bookmarkEnd w:id="34"/>
    </w:p>
    <w:p w14:paraId="041CC4E1" w14:textId="77777777" w:rsidR="007863D2" w:rsidRPr="00660BC7" w:rsidRDefault="007863D2" w:rsidP="007863D2">
      <w:pPr>
        <w:tabs>
          <w:tab w:val="left" w:pos="993"/>
        </w:tabs>
        <w:ind w:firstLine="709"/>
        <w:jc w:val="both"/>
        <w:rPr>
          <w:rFonts w:ascii="Abadi" w:eastAsia="Arial Unicode MS" w:hAnsi="Abadi" w:cs="Tahoma"/>
          <w:sz w:val="21"/>
          <w:szCs w:val="21"/>
        </w:rPr>
      </w:pPr>
    </w:p>
    <w:p w14:paraId="5EB9994B"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sz w:val="21"/>
          <w:szCs w:val="21"/>
        </w:rPr>
        <w:t>Los secretarios de los ayuntamientos de</w:t>
      </w:r>
      <w:r w:rsidRPr="00660BC7">
        <w:rPr>
          <w:rFonts w:ascii="Abadi" w:eastAsia="Arial Unicode MS" w:hAnsi="Abadi" w:cs="Tahoma"/>
          <w:b/>
          <w:bCs/>
          <w:sz w:val="21"/>
          <w:szCs w:val="21"/>
        </w:rPr>
        <w:t xml:space="preserve"> </w:t>
      </w:r>
      <w:r w:rsidRPr="00660BC7">
        <w:rPr>
          <w:rFonts w:ascii="Abadi" w:eastAsia="Arial Unicode MS" w:hAnsi="Abadi" w:cs="Tahoma"/>
          <w:bCs/>
          <w:sz w:val="21"/>
          <w:szCs w:val="21"/>
        </w:rPr>
        <w:t xml:space="preserve">Comonfort y </w:t>
      </w:r>
      <w:bookmarkStart w:id="35" w:name="_Hlk23152109"/>
      <w:r w:rsidRPr="00660BC7">
        <w:rPr>
          <w:rFonts w:ascii="Abadi" w:eastAsia="Arial Unicode MS" w:hAnsi="Abadi" w:cs="Tahoma"/>
          <w:bCs/>
          <w:kern w:val="24"/>
          <w:sz w:val="21"/>
          <w:szCs w:val="21"/>
        </w:rPr>
        <w:t xml:space="preserve">Romita, y el director general de Apoyo a la Función Edilicia de León dan </w:t>
      </w:r>
      <w:bookmarkStart w:id="36" w:name="_Hlk23169244"/>
      <w:r w:rsidRPr="00660BC7">
        <w:rPr>
          <w:rFonts w:ascii="Abadi" w:eastAsia="Arial Unicode MS" w:hAnsi="Abadi" w:cs="Tahoma"/>
          <w:bCs/>
          <w:kern w:val="24"/>
          <w:sz w:val="21"/>
          <w:szCs w:val="21"/>
        </w:rPr>
        <w:t xml:space="preserve">respuesta </w:t>
      </w:r>
      <w:bookmarkStart w:id="37" w:name="_Hlk22300021"/>
      <w:bookmarkStart w:id="38" w:name="_Hlk22641658"/>
      <w:r w:rsidRPr="00660BC7">
        <w:rPr>
          <w:rFonts w:ascii="Abadi" w:eastAsia="Arial Unicode MS" w:hAnsi="Abadi" w:cs="Tahoma"/>
          <w:bCs/>
          <w:kern w:val="24"/>
          <w:sz w:val="21"/>
          <w:szCs w:val="21"/>
        </w:rPr>
        <w:t>a la consulta de la iniciativa de adición de un artículo 11 bis a la Ley de Obra Pública y Servicios relacionados con la misma para el Estado y los Municipios de Guanajuato y dos párrafos al artículo 8 de la Ley del Patrimonio Inmobiliario del Estado y de reforma del inciso u de la fracción I del artículo 76 de la Ley Orgánica Municipal para el Estado de Guanajuato.</w:t>
      </w:r>
      <w:bookmarkEnd w:id="37"/>
      <w:bookmarkEnd w:id="38"/>
    </w:p>
    <w:bookmarkEnd w:id="35"/>
    <w:bookmarkEnd w:id="36"/>
    <w:p w14:paraId="113ABCDF"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p>
    <w:p w14:paraId="624B5270" w14:textId="7EA68540" w:rsidR="00CC0E68" w:rsidRPr="00660BC7" w:rsidRDefault="00CC0E68" w:rsidP="00CC0E68">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w:t>
      </w:r>
      <w:bookmarkStart w:id="39" w:name="_Hlk21950148"/>
      <w:r w:rsidRPr="00660BC7">
        <w:rPr>
          <w:rFonts w:ascii="Abadi" w:hAnsi="Abadi"/>
          <w:iCs/>
          <w:sz w:val="21"/>
          <w:szCs w:val="21"/>
        </w:rPr>
        <w:t>y se informa que se turnaron a la Comisión de</w:t>
      </w:r>
      <w:bookmarkStart w:id="40" w:name="_Hlk23169254"/>
      <w:r w:rsidRPr="00660BC7">
        <w:rPr>
          <w:rFonts w:ascii="Abadi" w:hAnsi="Abadi"/>
          <w:iCs/>
          <w:sz w:val="21"/>
          <w:szCs w:val="21"/>
        </w:rPr>
        <w:t xml:space="preserve"> </w:t>
      </w:r>
      <w:bookmarkStart w:id="41" w:name="_Hlk23152182"/>
      <w:r w:rsidRPr="00660BC7">
        <w:rPr>
          <w:rFonts w:ascii="Abadi" w:hAnsi="Abadi"/>
          <w:iCs/>
          <w:sz w:val="21"/>
          <w:szCs w:val="21"/>
        </w:rPr>
        <w:t>Desarrollo Urbano y Obra Pública.</w:t>
      </w:r>
      <w:bookmarkEnd w:id="39"/>
      <w:bookmarkEnd w:id="40"/>
      <w:bookmarkEnd w:id="41"/>
    </w:p>
    <w:p w14:paraId="5552F50A" w14:textId="77777777" w:rsidR="00CC0E68" w:rsidRPr="00660BC7" w:rsidRDefault="00CC0E68" w:rsidP="00CC0E68">
      <w:pPr>
        <w:pStyle w:val="Sangradetextonormal"/>
        <w:tabs>
          <w:tab w:val="left" w:pos="993"/>
        </w:tabs>
        <w:spacing w:after="0"/>
        <w:ind w:left="0" w:firstLine="709"/>
        <w:jc w:val="both"/>
        <w:rPr>
          <w:rFonts w:ascii="Abadi" w:hAnsi="Abadi"/>
          <w:iCs/>
          <w:sz w:val="21"/>
          <w:szCs w:val="21"/>
        </w:rPr>
      </w:pPr>
    </w:p>
    <w:p w14:paraId="43ABF573" w14:textId="29E46799"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sz w:val="21"/>
          <w:szCs w:val="21"/>
        </w:rPr>
        <w:t>Los secretarios de los ayuntamientos de</w:t>
      </w:r>
      <w:r w:rsidRPr="00660BC7">
        <w:rPr>
          <w:rFonts w:ascii="Abadi" w:eastAsia="Arial Unicode MS" w:hAnsi="Abadi" w:cs="Tahoma"/>
          <w:b/>
          <w:bCs/>
          <w:sz w:val="21"/>
          <w:szCs w:val="21"/>
        </w:rPr>
        <w:t xml:space="preserve"> </w:t>
      </w:r>
      <w:bookmarkStart w:id="42" w:name="_Hlk23152004"/>
      <w:r w:rsidRPr="00660BC7">
        <w:rPr>
          <w:rFonts w:ascii="Abadi" w:eastAsia="Arial Unicode MS" w:hAnsi="Abadi" w:cs="Tahoma"/>
          <w:bCs/>
          <w:sz w:val="21"/>
          <w:szCs w:val="21"/>
        </w:rPr>
        <w:t xml:space="preserve">Comonfort y </w:t>
      </w:r>
      <w:r w:rsidRPr="00660BC7">
        <w:rPr>
          <w:rFonts w:ascii="Abadi" w:eastAsia="Arial Unicode MS" w:hAnsi="Abadi" w:cs="Tahoma"/>
          <w:bCs/>
          <w:kern w:val="24"/>
          <w:sz w:val="21"/>
          <w:szCs w:val="21"/>
        </w:rPr>
        <w:t xml:space="preserve">Romita, </w:t>
      </w:r>
      <w:bookmarkStart w:id="43" w:name="_Hlk23427632"/>
      <w:r w:rsidRPr="00660BC7">
        <w:rPr>
          <w:rFonts w:ascii="Abadi" w:eastAsia="Arial Unicode MS" w:hAnsi="Abadi" w:cs="Tahoma"/>
          <w:bCs/>
          <w:kern w:val="24"/>
          <w:sz w:val="21"/>
          <w:szCs w:val="21"/>
        </w:rPr>
        <w:t>da</w:t>
      </w:r>
      <w:bookmarkStart w:id="44" w:name="_Hlk22300797"/>
      <w:r w:rsidRPr="00660BC7">
        <w:rPr>
          <w:rFonts w:ascii="Abadi" w:eastAsia="Arial Unicode MS" w:hAnsi="Abadi" w:cs="Tahoma"/>
          <w:bCs/>
          <w:kern w:val="24"/>
          <w:sz w:val="21"/>
          <w:szCs w:val="21"/>
        </w:rPr>
        <w:t xml:space="preserve">n </w:t>
      </w:r>
      <w:bookmarkStart w:id="45" w:name="_Hlk22642329"/>
      <w:bookmarkStart w:id="46" w:name="_Hlk24459648"/>
      <w:r w:rsidRPr="00660BC7">
        <w:rPr>
          <w:rFonts w:ascii="Abadi" w:eastAsia="Arial Unicode MS" w:hAnsi="Abadi" w:cs="Tahoma"/>
          <w:bCs/>
          <w:kern w:val="24"/>
          <w:sz w:val="21"/>
          <w:szCs w:val="21"/>
        </w:rPr>
        <w:t>respuesta a la consulta de la iniciativa de Ley de Fomento a la Actividad Vitivinícola del Estado de Guanajuato.</w:t>
      </w:r>
      <w:bookmarkEnd w:id="42"/>
      <w:bookmarkEnd w:id="43"/>
      <w:bookmarkEnd w:id="44"/>
      <w:bookmarkEnd w:id="45"/>
    </w:p>
    <w:p w14:paraId="5D93A5D4" w14:textId="77777777" w:rsidR="00CC0E68" w:rsidRPr="00660BC7" w:rsidRDefault="00CC0E68" w:rsidP="00CC0E68">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w:t>
      </w:r>
      <w:bookmarkStart w:id="47" w:name="_Hlk22300837"/>
      <w:r w:rsidRPr="00660BC7">
        <w:rPr>
          <w:rFonts w:ascii="Abadi" w:hAnsi="Abadi"/>
          <w:iCs/>
          <w:sz w:val="21"/>
          <w:szCs w:val="21"/>
        </w:rPr>
        <w:t>y</w:t>
      </w:r>
      <w:bookmarkStart w:id="48" w:name="_Hlk23152031"/>
      <w:r w:rsidRPr="00660BC7">
        <w:rPr>
          <w:rFonts w:ascii="Abadi" w:hAnsi="Abadi"/>
          <w:iCs/>
          <w:sz w:val="21"/>
          <w:szCs w:val="21"/>
        </w:rPr>
        <w:t xml:space="preserve"> </w:t>
      </w:r>
      <w:bookmarkStart w:id="49" w:name="_Hlk23427657"/>
      <w:r w:rsidRPr="00660BC7">
        <w:rPr>
          <w:rFonts w:ascii="Abadi" w:hAnsi="Abadi"/>
          <w:iCs/>
          <w:sz w:val="21"/>
          <w:szCs w:val="21"/>
        </w:rPr>
        <w:t xml:space="preserve">se informa que se turnaron a la Comisión </w:t>
      </w:r>
      <w:bookmarkStart w:id="50" w:name="_Hlk24459667"/>
      <w:r w:rsidRPr="00660BC7">
        <w:rPr>
          <w:rFonts w:ascii="Abadi" w:hAnsi="Abadi"/>
          <w:iCs/>
          <w:sz w:val="21"/>
          <w:szCs w:val="21"/>
        </w:rPr>
        <w:t xml:space="preserve">de </w:t>
      </w:r>
      <w:bookmarkStart w:id="51" w:name="_Hlk22642347"/>
      <w:r w:rsidRPr="00660BC7">
        <w:rPr>
          <w:rFonts w:ascii="Abadi" w:hAnsi="Abadi"/>
          <w:iCs/>
          <w:sz w:val="21"/>
          <w:szCs w:val="21"/>
        </w:rPr>
        <w:t>Turismo.</w:t>
      </w:r>
      <w:bookmarkEnd w:id="47"/>
      <w:bookmarkEnd w:id="48"/>
      <w:bookmarkEnd w:id="49"/>
      <w:bookmarkEnd w:id="50"/>
      <w:bookmarkEnd w:id="51"/>
    </w:p>
    <w:p w14:paraId="7B7205BE" w14:textId="26F91899" w:rsidR="00745D33" w:rsidRPr="00660BC7" w:rsidRDefault="00745D33" w:rsidP="007863D2">
      <w:pPr>
        <w:tabs>
          <w:tab w:val="left" w:pos="993"/>
        </w:tabs>
        <w:ind w:firstLine="709"/>
        <w:jc w:val="both"/>
        <w:rPr>
          <w:rFonts w:ascii="Abadi" w:eastAsia="Arial Unicode MS" w:hAnsi="Abadi" w:cs="Tahoma"/>
          <w:bCs/>
          <w:kern w:val="24"/>
          <w:sz w:val="21"/>
          <w:szCs w:val="21"/>
        </w:rPr>
      </w:pPr>
    </w:p>
    <w:bookmarkEnd w:id="46"/>
    <w:p w14:paraId="1D9263FD"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sz w:val="21"/>
          <w:szCs w:val="21"/>
        </w:rPr>
        <w:t xml:space="preserve">Los secretarios de los ayuntamientos </w:t>
      </w:r>
      <w:bookmarkStart w:id="52" w:name="_Hlk22642508"/>
      <w:bookmarkStart w:id="53" w:name="_Hlk23151269"/>
      <w:r w:rsidRPr="00660BC7">
        <w:rPr>
          <w:rFonts w:ascii="Abadi" w:eastAsia="Arial Unicode MS" w:hAnsi="Abadi" w:cs="Tahoma"/>
          <w:sz w:val="21"/>
          <w:szCs w:val="21"/>
        </w:rPr>
        <w:t xml:space="preserve">de Abasolo, Comonfort, Jaral del Progreso, Romita, Santa Catarina y Uriangato </w:t>
      </w:r>
      <w:bookmarkStart w:id="54" w:name="_Hlk24459911"/>
      <w:r w:rsidRPr="00660BC7">
        <w:rPr>
          <w:rFonts w:ascii="Abadi" w:eastAsia="Arial Unicode MS" w:hAnsi="Abadi" w:cs="Tahoma"/>
          <w:sz w:val="21"/>
          <w:szCs w:val="21"/>
        </w:rPr>
        <w:t>comunican los acuerdos de los órganos colegiados respecto a la aprobación de la Minuta Proyecto de Decreto mediante la cual se reforma el artículo 3 de la Constitución Política para el Estado de Guanajuato.</w:t>
      </w:r>
    </w:p>
    <w:bookmarkEnd w:id="52"/>
    <w:bookmarkEnd w:id="53"/>
    <w:bookmarkEnd w:id="54"/>
    <w:p w14:paraId="1412A0FA"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p>
    <w:p w14:paraId="29B655E9"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sz w:val="21"/>
          <w:szCs w:val="21"/>
        </w:rPr>
        <w:t xml:space="preserve">Los secretarios de los ayuntamientos de Abasolo, Comonfort, Romita, Santa Catarina y Uriangato </w:t>
      </w:r>
      <w:bookmarkStart w:id="55" w:name="_Hlk23151498"/>
      <w:bookmarkStart w:id="56" w:name="_Hlk23863583"/>
      <w:r w:rsidRPr="00660BC7">
        <w:rPr>
          <w:rFonts w:ascii="Abadi" w:eastAsia="Arial Unicode MS" w:hAnsi="Abadi" w:cs="Tahoma"/>
          <w:sz w:val="21"/>
          <w:szCs w:val="21"/>
        </w:rPr>
        <w:t xml:space="preserve">comunican los acuerdos de los órganos colegiados </w:t>
      </w:r>
      <w:bookmarkStart w:id="57" w:name="_Hlk22642642"/>
      <w:bookmarkStart w:id="58" w:name="_Hlk23843476"/>
      <w:r w:rsidRPr="00660BC7">
        <w:rPr>
          <w:rFonts w:ascii="Abadi" w:eastAsia="Arial Unicode MS" w:hAnsi="Abadi" w:cs="Tahoma"/>
          <w:sz w:val="21"/>
          <w:szCs w:val="21"/>
        </w:rPr>
        <w:t xml:space="preserve">respecto </w:t>
      </w:r>
      <w:bookmarkStart w:id="59" w:name="_Hlk24112046"/>
      <w:r w:rsidRPr="00660BC7">
        <w:rPr>
          <w:rFonts w:ascii="Abadi" w:eastAsia="Arial Unicode MS" w:hAnsi="Abadi" w:cs="Tahoma"/>
          <w:sz w:val="21"/>
          <w:szCs w:val="21"/>
        </w:rPr>
        <w:t xml:space="preserve">a la aprobación de la Minuta Proyecto de Decreto </w:t>
      </w:r>
      <w:bookmarkStart w:id="60" w:name="_Hlk22655491"/>
      <w:r w:rsidRPr="00660BC7">
        <w:rPr>
          <w:rFonts w:ascii="Abadi" w:eastAsia="Arial Unicode MS" w:hAnsi="Abadi" w:cs="Tahoma"/>
          <w:sz w:val="21"/>
          <w:szCs w:val="21"/>
        </w:rPr>
        <w:t>mediante la cual se adiciona un párrafo décimo y los párrafos décimo, décimo primero y décimo segundo se recorren en su orden del artículo 1 de la Constitución Política para el Estado de Guanajuato.</w:t>
      </w:r>
      <w:bookmarkEnd w:id="55"/>
      <w:bookmarkEnd w:id="57"/>
      <w:bookmarkEnd w:id="60"/>
    </w:p>
    <w:p w14:paraId="530AA33C"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p>
    <w:bookmarkEnd w:id="56"/>
    <w:bookmarkEnd w:id="58"/>
    <w:bookmarkEnd w:id="59"/>
    <w:p w14:paraId="5A251B99"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w:t>
      </w:r>
      <w:bookmarkStart w:id="61" w:name="_Hlk22642529"/>
      <w:r w:rsidRPr="00660BC7">
        <w:rPr>
          <w:rFonts w:ascii="Abadi" w:hAnsi="Abadi"/>
          <w:iCs/>
          <w:sz w:val="21"/>
          <w:szCs w:val="21"/>
        </w:rPr>
        <w:t xml:space="preserve">y </w:t>
      </w:r>
      <w:bookmarkStart w:id="62" w:name="_Hlk24460164"/>
      <w:r w:rsidRPr="00660BC7">
        <w:rPr>
          <w:rFonts w:ascii="Abadi" w:hAnsi="Abadi"/>
          <w:iCs/>
          <w:sz w:val="21"/>
          <w:szCs w:val="21"/>
        </w:rPr>
        <w:t>se agregan a su expediente para efecto del cómputo, de conformidad con el artículo 145 de la Constitución Política para el Estado de Guanajuato.</w:t>
      </w:r>
      <w:bookmarkEnd w:id="61"/>
    </w:p>
    <w:bookmarkEnd w:id="62"/>
    <w:p w14:paraId="5CA09E83"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p>
    <w:p w14:paraId="18EDF0F1"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Cs/>
          <w:sz w:val="21"/>
          <w:szCs w:val="21"/>
        </w:rPr>
      </w:pPr>
      <w:r w:rsidRPr="00660BC7">
        <w:rPr>
          <w:rFonts w:ascii="Abadi" w:eastAsia="Arial Unicode MS" w:hAnsi="Abadi" w:cs="Tahoma"/>
          <w:b/>
          <w:bCs/>
          <w:sz w:val="21"/>
          <w:szCs w:val="21"/>
        </w:rPr>
        <w:t>-La Secretaría:</w:t>
      </w:r>
      <w:r w:rsidRPr="00660BC7">
        <w:rPr>
          <w:rFonts w:ascii="Abadi" w:eastAsia="Arial Unicode MS" w:hAnsi="Abadi" w:cs="Tahoma"/>
          <w:bCs/>
          <w:sz w:val="21"/>
          <w:szCs w:val="21"/>
        </w:rPr>
        <w:t xml:space="preserve"> </w:t>
      </w:r>
      <w:r w:rsidRPr="00660BC7">
        <w:rPr>
          <w:rFonts w:ascii="Abadi" w:eastAsia="Arial Unicode MS" w:hAnsi="Abadi" w:cs="Tahoma"/>
          <w:sz w:val="21"/>
          <w:szCs w:val="21"/>
        </w:rPr>
        <w:t>Los secretarios de los ayuntamientos de Doctor Mora</w:t>
      </w:r>
      <w:bookmarkStart w:id="63" w:name="_Hlk23170364"/>
      <w:bookmarkStart w:id="64" w:name="_Hlk23767904"/>
      <w:r w:rsidRPr="00660BC7">
        <w:rPr>
          <w:rFonts w:ascii="Abadi" w:eastAsia="Arial Unicode MS" w:hAnsi="Abadi" w:cs="Tahoma"/>
          <w:sz w:val="21"/>
          <w:szCs w:val="21"/>
        </w:rPr>
        <w:t xml:space="preserve"> y San Francisco del Rincón, así como el presidente municipal de San Felipe remiten respuesta a la consulta de la iniciativa mediante la cual se adicionan los artículos 208 bis, 208 ter y 208 cuáter a la Ley Orgánica del Poder Legislativo del Estado de Guanajuato.</w:t>
      </w:r>
      <w:bookmarkEnd w:id="63"/>
      <w:bookmarkEnd w:id="64"/>
    </w:p>
    <w:p w14:paraId="7B410FDC"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Cs/>
          <w:sz w:val="21"/>
          <w:szCs w:val="21"/>
        </w:rPr>
      </w:pPr>
    </w:p>
    <w:p w14:paraId="0A0A619D"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sz w:val="21"/>
          <w:szCs w:val="21"/>
        </w:rPr>
        <w:t>El presidente municipal de San Felipe, Gto., remite respuesta a la consulta de dos iniciativas, la primera, de reforma de los artículos 11 y 14 de la Ley de Responsabilidad Patrimonial del Estado y los Municipios de Guanajuato; la segunda, que reforma los artículos 382 y 383 y deroga el artículo 155 del Código Civil para el Estado de Guanajuato, así como reformar el artículo 56 y adicionar un artículo 56 Bis a la Ley del Trabajo de los Servidores Públicos al Servicio del Estado y los Municipios.</w:t>
      </w:r>
    </w:p>
    <w:p w14:paraId="4B4F6CB9"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Cs/>
          <w:sz w:val="21"/>
          <w:szCs w:val="21"/>
        </w:rPr>
      </w:pPr>
    </w:p>
    <w:p w14:paraId="410AC0E3"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y se informa que se turnó a la Comisión de Gobernación y Puntos Constitucionales.</w:t>
      </w:r>
    </w:p>
    <w:p w14:paraId="54968979" w14:textId="77777777" w:rsidR="007863D2" w:rsidRPr="00660BC7" w:rsidRDefault="007863D2" w:rsidP="007863D2">
      <w:pPr>
        <w:pStyle w:val="Sangradetextonormal"/>
        <w:widowControl w:val="0"/>
        <w:tabs>
          <w:tab w:val="left" w:pos="993"/>
        </w:tabs>
        <w:spacing w:after="0"/>
        <w:ind w:left="0" w:firstLine="709"/>
        <w:jc w:val="both"/>
        <w:rPr>
          <w:rFonts w:ascii="Abadi" w:hAnsi="Abadi"/>
          <w:b/>
          <w:sz w:val="21"/>
          <w:szCs w:val="21"/>
        </w:rPr>
      </w:pPr>
    </w:p>
    <w:p w14:paraId="2E24CBF6"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bCs/>
          <w:sz w:val="21"/>
          <w:szCs w:val="21"/>
        </w:rPr>
        <w:t>Los secretarios de los ayuntamientos de Comonfort, Doctor Mora, Romita y</w:t>
      </w:r>
      <w:r w:rsidRPr="00660BC7">
        <w:rPr>
          <w:rFonts w:ascii="Abadi" w:eastAsia="Arial Unicode MS" w:hAnsi="Abadi" w:cs="Tahoma"/>
          <w:bCs/>
          <w:kern w:val="24"/>
          <w:sz w:val="21"/>
          <w:szCs w:val="21"/>
        </w:rPr>
        <w:t xml:space="preserve"> Santa Catarina </w:t>
      </w:r>
      <w:bookmarkStart w:id="65" w:name="_Hlk23431735"/>
      <w:bookmarkStart w:id="66" w:name="_Hlk24114427"/>
      <w:bookmarkStart w:id="67" w:name="_Hlk24463937"/>
      <w:r w:rsidRPr="00660BC7">
        <w:rPr>
          <w:rFonts w:ascii="Abadi" w:eastAsia="Arial Unicode MS" w:hAnsi="Abadi" w:cs="Tahoma"/>
          <w:bCs/>
          <w:kern w:val="24"/>
          <w:sz w:val="21"/>
          <w:szCs w:val="21"/>
        </w:rPr>
        <w:t xml:space="preserve">dan </w:t>
      </w:r>
      <w:bookmarkStart w:id="68" w:name="_Hlk23152439"/>
      <w:r w:rsidRPr="00660BC7">
        <w:rPr>
          <w:rFonts w:ascii="Abadi" w:eastAsia="Arial Unicode MS" w:hAnsi="Abadi" w:cs="Tahoma"/>
          <w:bCs/>
          <w:kern w:val="24"/>
          <w:sz w:val="21"/>
          <w:szCs w:val="21"/>
        </w:rPr>
        <w:t>respuesta al punto de acuerdo formulado por esta Legislatura, mediante el cual se emite un respetuoso exhorto a</w:t>
      </w:r>
      <w:bookmarkStart w:id="69" w:name="_Hlk16176418"/>
      <w:r w:rsidRPr="00660BC7">
        <w:rPr>
          <w:rFonts w:ascii="Abadi" w:eastAsia="Arial Unicode MS" w:hAnsi="Abadi" w:cs="Tahoma"/>
          <w:bCs/>
          <w:kern w:val="24"/>
          <w:sz w:val="21"/>
          <w:szCs w:val="21"/>
        </w:rPr>
        <w:t xml:space="preserve">l Ejecutivo Federal, al Ejecutivo Estatal y a los municipios del Estado, a fin de que sumen esfuerzos multidisciplinarios, que logren el fortalecimiento de las acciones para contar con políticas públicas de prevención social </w:t>
      </w:r>
      <w:r w:rsidRPr="00660BC7">
        <w:rPr>
          <w:rFonts w:ascii="Abadi" w:eastAsia="Arial Unicode MS" w:hAnsi="Abadi" w:cs="Tahoma"/>
          <w:bCs/>
          <w:kern w:val="24"/>
          <w:sz w:val="21"/>
          <w:szCs w:val="21"/>
        </w:rPr>
        <w:lastRenderedPageBreak/>
        <w:t>del delito y la violencia eficaces y sostenibles.</w:t>
      </w:r>
      <w:bookmarkEnd w:id="65"/>
      <w:bookmarkEnd w:id="66"/>
      <w:bookmarkEnd w:id="68"/>
      <w:bookmarkEnd w:id="69"/>
    </w:p>
    <w:bookmarkEnd w:id="67"/>
    <w:p w14:paraId="54B17083"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36362AC1"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w:t>
      </w:r>
      <w:bookmarkStart w:id="70" w:name="_Hlk23431708"/>
      <w:r w:rsidRPr="00660BC7">
        <w:rPr>
          <w:rFonts w:ascii="Abadi" w:hAnsi="Abadi"/>
          <w:iCs/>
          <w:sz w:val="21"/>
          <w:szCs w:val="21"/>
        </w:rPr>
        <w:t xml:space="preserve">y se informa que se turnaron a la Comisión de </w:t>
      </w:r>
      <w:bookmarkStart w:id="71" w:name="_Hlk24114444"/>
      <w:r w:rsidRPr="00660BC7">
        <w:rPr>
          <w:rFonts w:ascii="Abadi" w:hAnsi="Abadi"/>
          <w:iCs/>
          <w:sz w:val="21"/>
          <w:szCs w:val="21"/>
        </w:rPr>
        <w:t>Seguridad Pública y Comunicaciones.</w:t>
      </w:r>
      <w:bookmarkEnd w:id="70"/>
      <w:bookmarkEnd w:id="71"/>
    </w:p>
    <w:p w14:paraId="57130DCC" w14:textId="77777777" w:rsidR="007863D2" w:rsidRPr="00660BC7" w:rsidRDefault="007863D2" w:rsidP="007863D2">
      <w:pPr>
        <w:pStyle w:val="Sangradetextonormal"/>
        <w:widowControl w:val="0"/>
        <w:tabs>
          <w:tab w:val="left" w:pos="993"/>
        </w:tabs>
        <w:spacing w:after="0"/>
        <w:ind w:left="0" w:firstLine="709"/>
        <w:jc w:val="both"/>
        <w:rPr>
          <w:rFonts w:ascii="Abadi" w:hAnsi="Abadi"/>
          <w:b/>
          <w:sz w:val="21"/>
          <w:szCs w:val="21"/>
        </w:rPr>
      </w:pPr>
    </w:p>
    <w:p w14:paraId="1105233A"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sz w:val="21"/>
          <w:szCs w:val="21"/>
        </w:rPr>
        <w:t xml:space="preserve">El secretario del ayuntamiento de Doctor Mora, Gto., </w:t>
      </w:r>
      <w:bookmarkStart w:id="72" w:name="_Hlk24115172"/>
      <w:r w:rsidRPr="00660BC7">
        <w:rPr>
          <w:rFonts w:ascii="Abadi" w:eastAsia="Arial Unicode MS" w:hAnsi="Abadi" w:cs="Tahoma"/>
          <w:sz w:val="21"/>
          <w:szCs w:val="21"/>
        </w:rPr>
        <w:t>remite   respuesta a la consulta de la iniciativa a efecto de reformar el artículo 19 de la Ley Orgánica Municipal para el Estado de Guanajuato.</w:t>
      </w:r>
    </w:p>
    <w:bookmarkEnd w:id="72"/>
    <w:p w14:paraId="0D2532ED"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p>
    <w:p w14:paraId="671F732E"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sz w:val="21"/>
          <w:szCs w:val="21"/>
        </w:rPr>
        <w:t xml:space="preserve">Los secretarios de los ayuntamientos de Abasolo, Doctor Mora, Jaral del Progreso y Romita </w:t>
      </w:r>
      <w:bookmarkStart w:id="73" w:name="_Hlk24115405"/>
      <w:r w:rsidRPr="00660BC7">
        <w:rPr>
          <w:rFonts w:ascii="Abadi" w:eastAsia="Arial Unicode MS" w:hAnsi="Abadi" w:cs="Tahoma"/>
          <w:sz w:val="21"/>
          <w:szCs w:val="21"/>
        </w:rPr>
        <w:t>remiten respuesta a la consulta de la iniciativa por la que se adiciona un artículo 69-1 a la Ley Orgánica Municipal para el Estado de Guanajuato.</w:t>
      </w:r>
    </w:p>
    <w:bookmarkEnd w:id="73"/>
    <w:p w14:paraId="3C9297AF"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p>
    <w:p w14:paraId="5ED1E499"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sz w:val="21"/>
          <w:szCs w:val="21"/>
        </w:rPr>
        <w:t xml:space="preserve">Los secretarios de los ayuntamientos de Abasolo, Doctor Mora, Jaral del Progreso, Romita </w:t>
      </w:r>
      <w:bookmarkStart w:id="74" w:name="_Hlk24115966"/>
      <w:r w:rsidRPr="00660BC7">
        <w:rPr>
          <w:rFonts w:ascii="Abadi" w:eastAsia="Arial Unicode MS" w:hAnsi="Abadi" w:cs="Tahoma"/>
          <w:sz w:val="21"/>
          <w:szCs w:val="21"/>
        </w:rPr>
        <w:t xml:space="preserve">y San Felipe remiten </w:t>
      </w:r>
      <w:bookmarkStart w:id="75" w:name="_Hlk24116019"/>
      <w:r w:rsidRPr="00660BC7">
        <w:rPr>
          <w:rFonts w:ascii="Abadi" w:eastAsia="Arial Unicode MS" w:hAnsi="Abadi" w:cs="Tahoma"/>
          <w:sz w:val="21"/>
          <w:szCs w:val="21"/>
        </w:rPr>
        <w:t>respuesta a la consulta de la iniciativa a efecto de reformar el artículo 76 fracción I, inciso u, numeral 3, de la Ley Orgánica Municipal para el Estado de Guanajuato.</w:t>
      </w:r>
    </w:p>
    <w:bookmarkEnd w:id="74"/>
    <w:bookmarkEnd w:id="75"/>
    <w:p w14:paraId="353B9B1F"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p>
    <w:p w14:paraId="4ABAD06C"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y </w:t>
      </w:r>
      <w:bookmarkStart w:id="76" w:name="_Hlk24464166"/>
      <w:r w:rsidRPr="00660BC7">
        <w:rPr>
          <w:rFonts w:ascii="Abadi" w:hAnsi="Abadi"/>
          <w:iCs/>
          <w:sz w:val="21"/>
          <w:szCs w:val="21"/>
        </w:rPr>
        <w:t xml:space="preserve">se informa que se turnaron a la </w:t>
      </w:r>
      <w:bookmarkStart w:id="77" w:name="_Hlk24115198"/>
      <w:r w:rsidRPr="00660BC7">
        <w:rPr>
          <w:rFonts w:ascii="Abadi" w:hAnsi="Abadi"/>
          <w:iCs/>
          <w:sz w:val="21"/>
          <w:szCs w:val="21"/>
        </w:rPr>
        <w:t>Comisión de Asuntos Municipales</w:t>
      </w:r>
      <w:bookmarkEnd w:id="77"/>
      <w:r w:rsidRPr="00660BC7">
        <w:rPr>
          <w:rFonts w:ascii="Abadi" w:hAnsi="Abadi"/>
          <w:iCs/>
          <w:sz w:val="21"/>
          <w:szCs w:val="21"/>
        </w:rPr>
        <w:t>.</w:t>
      </w:r>
      <w:bookmarkEnd w:id="76"/>
    </w:p>
    <w:p w14:paraId="7BDAA91B" w14:textId="77777777" w:rsidR="007863D2" w:rsidRPr="00660BC7" w:rsidRDefault="007863D2" w:rsidP="007863D2">
      <w:pPr>
        <w:pStyle w:val="Sangradetextonormal"/>
        <w:widowControl w:val="0"/>
        <w:tabs>
          <w:tab w:val="left" w:pos="993"/>
        </w:tabs>
        <w:spacing w:after="0"/>
        <w:ind w:left="0" w:firstLine="709"/>
        <w:jc w:val="both"/>
        <w:rPr>
          <w:rFonts w:ascii="Abadi" w:hAnsi="Abadi"/>
          <w:b/>
          <w:sz w:val="21"/>
          <w:szCs w:val="21"/>
        </w:rPr>
      </w:pPr>
    </w:p>
    <w:p w14:paraId="0E9663E7" w14:textId="77777777" w:rsidR="007863D2" w:rsidRPr="00660BC7" w:rsidRDefault="007863D2" w:rsidP="007863D2">
      <w:pPr>
        <w:tabs>
          <w:tab w:val="left" w:pos="993"/>
        </w:tabs>
        <w:ind w:firstLine="709"/>
        <w:jc w:val="both"/>
        <w:rPr>
          <w:rFonts w:ascii="Abadi" w:eastAsia="Arial Unicode MS" w:hAnsi="Abadi" w:cs="Tahoma"/>
          <w:bCs/>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bCs/>
          <w:sz w:val="21"/>
          <w:szCs w:val="21"/>
        </w:rPr>
        <w:t xml:space="preserve">Los secretarios de los ayuntamientos de Doctor Mora, Jaral del Progreso, Romita y Uriangato remiten </w:t>
      </w:r>
      <w:bookmarkStart w:id="78" w:name="_Hlk24118993"/>
      <w:r w:rsidRPr="00660BC7">
        <w:rPr>
          <w:rFonts w:ascii="Abadi" w:eastAsia="Arial Unicode MS" w:hAnsi="Abadi" w:cs="Tahoma"/>
          <w:bCs/>
          <w:sz w:val="21"/>
          <w:szCs w:val="21"/>
        </w:rPr>
        <w:t>respuesta a la consulta de la iniciativa por la que se reforman los artículos 36 primer párrafo y 49; y se adiciona una fracción X al artículo 32, quedando la actual fracción X como fracción XI de la Ley para la Gestión Integral de Residuos del Estado y los Municipios de Guanajuato.</w:t>
      </w:r>
    </w:p>
    <w:bookmarkEnd w:id="78"/>
    <w:p w14:paraId="3A834865"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597D1C5D"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Cs/>
          <w:kern w:val="24"/>
          <w:sz w:val="21"/>
          <w:szCs w:val="21"/>
        </w:rPr>
        <w:t xml:space="preserve">Los secretarios de los ayuntamientos de Dolores Hidalgo Cuna de la Independencia Nacional </w:t>
      </w:r>
      <w:bookmarkStart w:id="79" w:name="_Hlk24120160"/>
      <w:r w:rsidRPr="00660BC7">
        <w:rPr>
          <w:rFonts w:ascii="Abadi" w:eastAsia="Arial Unicode MS" w:hAnsi="Abadi" w:cs="Tahoma"/>
          <w:bCs/>
          <w:kern w:val="24"/>
          <w:sz w:val="21"/>
          <w:szCs w:val="21"/>
        </w:rPr>
        <w:t>y Guanajuato remiten respuesta al punto de acuerdo formulado por esta Legislatura, en el cual exhorta a los ayuntamientos a efecto de que se impulse y disminuya el consumo de papel.</w:t>
      </w:r>
    </w:p>
    <w:p w14:paraId="2FB5F52D"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p>
    <w:p w14:paraId="728B8D92" w14:textId="77777777" w:rsidR="007863D2" w:rsidRPr="00660BC7" w:rsidRDefault="007863D2" w:rsidP="007863D2">
      <w:pPr>
        <w:tabs>
          <w:tab w:val="left" w:pos="993"/>
        </w:tabs>
        <w:ind w:firstLine="709"/>
        <w:jc w:val="both"/>
        <w:rPr>
          <w:rFonts w:ascii="Abadi" w:eastAsia="Arial Unicode MS" w:hAnsi="Abadi" w:cs="Tahoma"/>
          <w:bCs/>
          <w:sz w:val="21"/>
          <w:szCs w:val="21"/>
        </w:rPr>
      </w:pPr>
      <w:r w:rsidRPr="00660BC7">
        <w:rPr>
          <w:rFonts w:ascii="Abadi" w:eastAsia="Arial Unicode MS" w:hAnsi="Abadi" w:cs="Tahoma"/>
          <w:sz w:val="21"/>
          <w:szCs w:val="21"/>
        </w:rPr>
        <w:t xml:space="preserve">El secretario del ayuntamiento de San Luis de la Paz, Gto., </w:t>
      </w:r>
      <w:bookmarkStart w:id="80" w:name="_Hlk24464877"/>
      <w:r w:rsidRPr="00660BC7">
        <w:rPr>
          <w:rFonts w:ascii="Abadi" w:eastAsia="Arial Unicode MS" w:hAnsi="Abadi" w:cs="Tahoma"/>
          <w:bCs/>
          <w:sz w:val="21"/>
          <w:szCs w:val="21"/>
        </w:rPr>
        <w:t xml:space="preserve">da respuesta a la consulta de la propuesta de  punto de acuerdo a efecto de exhortar al titular del Poder Ejecutivo del Estado, para que envíe a </w:t>
      </w:r>
      <w:r w:rsidRPr="00660BC7">
        <w:rPr>
          <w:rFonts w:ascii="Abadi" w:eastAsia="Arial Unicode MS" w:hAnsi="Abadi" w:cs="Tahoma"/>
          <w:bCs/>
          <w:sz w:val="21"/>
          <w:szCs w:val="21"/>
        </w:rPr>
        <w:t>este Poder Legislativo el diagnóstico integral del estatus que guardan los rellenos sanitarios y los tiraderos controlados y no contralados en el Estado, así como para la elaboración de una estrategia de gestión integral de residuos del Estado; así como al titular de la Secretaría de Medio Ambiente y Recursos Naturales del Gobierno Federal para establecer en nuestra entidad un mecanismo que permita cerrar tiraderos a cielo abierto a través de la visión basura cero.</w:t>
      </w:r>
    </w:p>
    <w:bookmarkEnd w:id="80"/>
    <w:p w14:paraId="6EC30C27" w14:textId="77777777" w:rsidR="007863D2" w:rsidRPr="00660BC7" w:rsidRDefault="007863D2" w:rsidP="007863D2">
      <w:pPr>
        <w:tabs>
          <w:tab w:val="left" w:pos="993"/>
        </w:tabs>
        <w:ind w:firstLine="709"/>
        <w:jc w:val="both"/>
        <w:rPr>
          <w:rFonts w:ascii="Abadi" w:eastAsia="Arial Unicode MS" w:hAnsi="Abadi" w:cs="Tahoma"/>
          <w:bCs/>
          <w:sz w:val="21"/>
          <w:szCs w:val="21"/>
        </w:rPr>
      </w:pPr>
    </w:p>
    <w:p w14:paraId="4BB62695" w14:textId="77777777" w:rsidR="007863D2" w:rsidRPr="00660BC7" w:rsidRDefault="007863D2" w:rsidP="007863D2">
      <w:pPr>
        <w:pStyle w:val="Sinespaciado"/>
        <w:tabs>
          <w:tab w:val="left" w:pos="993"/>
        </w:tabs>
        <w:ind w:firstLine="709"/>
        <w:jc w:val="both"/>
        <w:rPr>
          <w:rFonts w:ascii="Abadi" w:eastAsia="Arial Unicode MS" w:hAnsi="Abadi" w:cs="Tahoma"/>
          <w:bCs/>
          <w:sz w:val="21"/>
          <w:szCs w:val="21"/>
        </w:rPr>
      </w:pPr>
      <w:bookmarkStart w:id="81" w:name="_Hlk20401607"/>
      <w:bookmarkStart w:id="82" w:name="_Hlk18501667"/>
      <w:bookmarkStart w:id="83" w:name="_Hlk20401601"/>
      <w:r w:rsidRPr="00660BC7">
        <w:rPr>
          <w:rFonts w:ascii="Abadi" w:eastAsia="Arial Unicode MS" w:hAnsi="Abadi" w:cs="Tahoma"/>
          <w:sz w:val="21"/>
          <w:szCs w:val="21"/>
        </w:rPr>
        <w:t xml:space="preserve">El secretario del ayuntamiento de San Luis de la Paz, Gto., </w:t>
      </w:r>
      <w:bookmarkStart w:id="84" w:name="_Hlk24464968"/>
      <w:r w:rsidRPr="00660BC7">
        <w:rPr>
          <w:rFonts w:ascii="Abadi" w:eastAsia="Arial Unicode MS" w:hAnsi="Abadi" w:cs="Tahoma"/>
          <w:bCs/>
          <w:sz w:val="21"/>
          <w:szCs w:val="21"/>
        </w:rPr>
        <w:t xml:space="preserve">da </w:t>
      </w:r>
      <w:bookmarkStart w:id="85" w:name="_Hlk19632516"/>
      <w:r w:rsidRPr="00660BC7">
        <w:rPr>
          <w:rFonts w:ascii="Abadi" w:eastAsia="Arial Unicode MS" w:hAnsi="Abadi" w:cs="Tahoma"/>
          <w:bCs/>
          <w:sz w:val="21"/>
          <w:szCs w:val="21"/>
        </w:rPr>
        <w:t>respuesta a la consulta de la iniciativa a efecto de adicionar y derogar diversos artículos de la Ley para la Gestión Integral de Residuos del Estado y los Municipios de Guanajuato</w:t>
      </w:r>
      <w:bookmarkEnd w:id="81"/>
      <w:r w:rsidRPr="00660BC7">
        <w:rPr>
          <w:rFonts w:ascii="Abadi" w:eastAsia="Arial Unicode MS" w:hAnsi="Abadi" w:cs="Tahoma"/>
          <w:bCs/>
          <w:sz w:val="21"/>
          <w:szCs w:val="21"/>
        </w:rPr>
        <w:t>.</w:t>
      </w:r>
      <w:bookmarkEnd w:id="82"/>
      <w:bookmarkEnd w:id="83"/>
      <w:bookmarkEnd w:id="85"/>
    </w:p>
    <w:bookmarkEnd w:id="79"/>
    <w:bookmarkEnd w:id="84"/>
    <w:p w14:paraId="25F30A0E" w14:textId="77777777" w:rsidR="007863D2" w:rsidRPr="00660BC7" w:rsidRDefault="007863D2" w:rsidP="007863D2">
      <w:pPr>
        <w:pStyle w:val="Sangradetextonormal"/>
        <w:widowControl w:val="0"/>
        <w:tabs>
          <w:tab w:val="left" w:pos="993"/>
        </w:tabs>
        <w:spacing w:after="0"/>
        <w:ind w:left="0" w:firstLine="709"/>
        <w:jc w:val="both"/>
        <w:rPr>
          <w:rFonts w:ascii="Abadi" w:eastAsia="Arial Unicode MS" w:hAnsi="Abadi" w:cs="Tahoma"/>
          <w:bCs/>
          <w:sz w:val="21"/>
          <w:szCs w:val="21"/>
        </w:rPr>
      </w:pPr>
    </w:p>
    <w:p w14:paraId="77D59273"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y se informa que se turnaron a la Comisión de Medio Ambiente.</w:t>
      </w:r>
    </w:p>
    <w:p w14:paraId="57603E09"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p>
    <w:p w14:paraId="2238CDA4" w14:textId="77777777" w:rsidR="007863D2" w:rsidRPr="00660BC7" w:rsidRDefault="007863D2" w:rsidP="007863D2">
      <w:pPr>
        <w:tabs>
          <w:tab w:val="left" w:pos="993"/>
        </w:tabs>
        <w:ind w:firstLine="709"/>
        <w:jc w:val="both"/>
        <w:rPr>
          <w:rFonts w:ascii="Abadi" w:eastAsia="Arial Unicode MS" w:hAnsi="Abadi" w:cs="Tahoma"/>
          <w:bCs/>
          <w:kern w:val="24"/>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bCs/>
          <w:sz w:val="21"/>
          <w:szCs w:val="21"/>
        </w:rPr>
        <w:t>Los secretarios de los ayuntamientos de Doctor Mora</w:t>
      </w:r>
      <w:r w:rsidRPr="00660BC7">
        <w:rPr>
          <w:rFonts w:ascii="Abadi" w:eastAsia="Arial Unicode MS" w:hAnsi="Abadi" w:cs="Tahoma"/>
          <w:bCs/>
          <w:kern w:val="24"/>
          <w:sz w:val="21"/>
          <w:szCs w:val="21"/>
        </w:rPr>
        <w:t xml:space="preserve"> y Romita </w:t>
      </w:r>
      <w:bookmarkStart w:id="86" w:name="_Hlk23152267"/>
      <w:r w:rsidRPr="00660BC7">
        <w:rPr>
          <w:rFonts w:ascii="Abadi" w:eastAsia="Arial Unicode MS" w:hAnsi="Abadi" w:cs="Tahoma"/>
          <w:bCs/>
          <w:kern w:val="24"/>
          <w:sz w:val="21"/>
          <w:szCs w:val="21"/>
        </w:rPr>
        <w:t xml:space="preserve">dan respuesta al punto de acuerdo </w:t>
      </w:r>
      <w:bookmarkStart w:id="87" w:name="_Hlk24389535"/>
      <w:bookmarkStart w:id="88" w:name="_Hlk24389525"/>
      <w:r w:rsidRPr="00660BC7">
        <w:rPr>
          <w:rFonts w:ascii="Abadi" w:eastAsia="Arial Unicode MS" w:hAnsi="Abadi" w:cs="Tahoma"/>
          <w:bCs/>
          <w:kern w:val="24"/>
          <w:sz w:val="21"/>
          <w:szCs w:val="21"/>
        </w:rPr>
        <w:t>emitido por esta Legislatura, mediante el cual formula la recomendación sobre los montos máximos de las remuneraciones de los integrantes de los ayuntamientos del Estado para el ejercicio fiscal del año 2020, de conformidad con lo dispuesto en el artículo 81 de la Ley para el Ejercicio y Control de los Recursos Públicos para el Estado y los Municipios de Guanajuato</w:t>
      </w:r>
      <w:bookmarkEnd w:id="87"/>
      <w:r w:rsidRPr="00660BC7">
        <w:rPr>
          <w:rFonts w:ascii="Abadi" w:eastAsia="Arial Unicode MS" w:hAnsi="Abadi" w:cs="Tahoma"/>
          <w:bCs/>
          <w:kern w:val="24"/>
          <w:sz w:val="21"/>
          <w:szCs w:val="21"/>
        </w:rPr>
        <w:t>.</w:t>
      </w:r>
      <w:bookmarkEnd w:id="86"/>
      <w:bookmarkEnd w:id="88"/>
    </w:p>
    <w:p w14:paraId="7835D568" w14:textId="77777777" w:rsidR="007863D2" w:rsidRPr="00660BC7" w:rsidRDefault="007863D2" w:rsidP="007863D2">
      <w:pPr>
        <w:pStyle w:val="Sangradetextonormal"/>
        <w:widowControl w:val="0"/>
        <w:tabs>
          <w:tab w:val="left" w:pos="993"/>
        </w:tabs>
        <w:spacing w:after="0"/>
        <w:ind w:left="0" w:firstLine="709"/>
        <w:jc w:val="both"/>
        <w:rPr>
          <w:rFonts w:ascii="Abadi" w:eastAsia="Arial Unicode MS" w:hAnsi="Abadi" w:cs="Tahoma"/>
          <w:bCs/>
          <w:sz w:val="21"/>
          <w:szCs w:val="21"/>
        </w:rPr>
      </w:pPr>
    </w:p>
    <w:p w14:paraId="4448E5E6"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w:t>
      </w:r>
    </w:p>
    <w:p w14:paraId="3BA890C8" w14:textId="77777777" w:rsidR="007863D2" w:rsidRPr="00660BC7" w:rsidRDefault="007863D2" w:rsidP="007863D2">
      <w:pPr>
        <w:pStyle w:val="Sangradetextonormal"/>
        <w:widowControl w:val="0"/>
        <w:tabs>
          <w:tab w:val="left" w:pos="993"/>
        </w:tabs>
        <w:spacing w:after="0"/>
        <w:ind w:left="0" w:firstLine="709"/>
        <w:jc w:val="both"/>
        <w:rPr>
          <w:rFonts w:ascii="Abadi" w:hAnsi="Abadi"/>
          <w:b/>
          <w:sz w:val="21"/>
          <w:szCs w:val="21"/>
        </w:rPr>
      </w:pPr>
    </w:p>
    <w:p w14:paraId="4CC71588"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bCs/>
          <w:sz w:val="21"/>
          <w:szCs w:val="21"/>
        </w:rPr>
        <w:t xml:space="preserve">-La Secretaría: </w:t>
      </w:r>
      <w:r w:rsidRPr="00660BC7">
        <w:rPr>
          <w:rFonts w:ascii="Abadi" w:eastAsia="Arial Unicode MS" w:hAnsi="Abadi" w:cs="Tahoma"/>
          <w:sz w:val="21"/>
          <w:szCs w:val="21"/>
        </w:rPr>
        <w:t xml:space="preserve">Los secretarios de los ayuntamientos de Doctor Mora, Jaral del Progreso y Romita remiten </w:t>
      </w:r>
      <w:bookmarkStart w:id="89" w:name="_Hlk24389099"/>
      <w:bookmarkStart w:id="90" w:name="_Hlk24389019"/>
      <w:bookmarkStart w:id="91" w:name="_Hlk24119822"/>
      <w:r w:rsidRPr="00660BC7">
        <w:rPr>
          <w:rFonts w:ascii="Abadi" w:eastAsia="Arial Unicode MS" w:hAnsi="Abadi" w:cs="Tahoma"/>
          <w:sz w:val="21"/>
          <w:szCs w:val="21"/>
        </w:rPr>
        <w:t>respuesta al punto de acuerdo formulado por esta Legislatura en el cual exhorta a los ayuntamientos del Estado para que consideren dentro de sus programas municipales, reconocimientos especiales a sus deportistas destacados, propiciando la creación de Salones de la Fama, a efecto de difundir sus logros y, con ello, incentivar a la sociedad a ser partícipes de los deportes y actividades lúdicas que les generen hábitos saludables. Así mismo, destinen recursos de conformidad a su suficiencia presupuestal para el fortalecimiento de las áreas deportivas o, en su caso, para el desarrollo y organización de actividades recreativas</w:t>
      </w:r>
      <w:bookmarkEnd w:id="89"/>
      <w:r w:rsidRPr="00660BC7">
        <w:rPr>
          <w:rFonts w:ascii="Abadi" w:eastAsia="Arial Unicode MS" w:hAnsi="Abadi" w:cs="Tahoma"/>
          <w:sz w:val="21"/>
          <w:szCs w:val="21"/>
        </w:rPr>
        <w:t xml:space="preserve">. </w:t>
      </w:r>
      <w:bookmarkEnd w:id="90"/>
    </w:p>
    <w:p w14:paraId="0C91EA2F"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p>
    <w:bookmarkEnd w:id="91"/>
    <w:p w14:paraId="54D1D681"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sz w:val="21"/>
          <w:szCs w:val="21"/>
        </w:rPr>
        <w:t>El secretario del ayuntamiento de Comonfort, Gto., da respuesta a la consulta de la parte correspondiente a la Ley para la Juventud del Estado de Guanajuato, contemplada en la iniciativa a efecto de reformar y adicionar diversas leyes estatales en materia de impulso y desarrollo de políticas públicas para fomentar en las empresas la cultura de contratación de jóvenes recién egresados de nivel superior y puedan percibir un salario digno.</w:t>
      </w:r>
    </w:p>
    <w:p w14:paraId="111EED01"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p>
    <w:p w14:paraId="6A77068B"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y </w:t>
      </w:r>
      <w:bookmarkStart w:id="92" w:name="_Hlk24389039"/>
      <w:r w:rsidRPr="00660BC7">
        <w:rPr>
          <w:rFonts w:ascii="Abadi" w:hAnsi="Abadi"/>
          <w:iCs/>
          <w:sz w:val="21"/>
          <w:szCs w:val="21"/>
        </w:rPr>
        <w:t>se informa que se turnaron a la Comisión de Juventud y Deporte.</w:t>
      </w:r>
      <w:bookmarkEnd w:id="92"/>
    </w:p>
    <w:p w14:paraId="7342F1C3"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p>
    <w:p w14:paraId="6A41BBED"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bCs/>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sz w:val="21"/>
          <w:szCs w:val="21"/>
        </w:rPr>
        <w:t>La presidenta municipal de Celaya, Gto., solicita la práctica de una auditoría integral a la Junta Municipal de Agua Potable y Alcantarillado respecto a los cinco ejercicios fiscales anteriores.</w:t>
      </w:r>
    </w:p>
    <w:p w14:paraId="76D35720" w14:textId="77777777" w:rsidR="007863D2" w:rsidRPr="00660BC7" w:rsidRDefault="007863D2" w:rsidP="007863D2">
      <w:pPr>
        <w:pStyle w:val="Sangradetextonormal"/>
        <w:widowControl w:val="0"/>
        <w:tabs>
          <w:tab w:val="left" w:pos="993"/>
        </w:tabs>
        <w:spacing w:after="0"/>
        <w:ind w:left="0" w:firstLine="709"/>
        <w:jc w:val="both"/>
        <w:rPr>
          <w:rFonts w:ascii="Abadi" w:eastAsia="Arial Unicode MS" w:hAnsi="Abadi" w:cs="Tahoma"/>
          <w:bCs/>
          <w:sz w:val="21"/>
          <w:szCs w:val="21"/>
        </w:rPr>
      </w:pPr>
    </w:p>
    <w:p w14:paraId="24C25346"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r w:rsidRPr="00660BC7">
        <w:rPr>
          <w:rFonts w:ascii="Abadi" w:hAnsi="Abadi"/>
          <w:b/>
          <w:iCs/>
          <w:sz w:val="21"/>
          <w:szCs w:val="21"/>
        </w:rPr>
        <w:t>-La C. Presidenta: Enterados</w:t>
      </w:r>
      <w:r w:rsidRPr="00660BC7">
        <w:rPr>
          <w:rFonts w:ascii="Abadi" w:hAnsi="Abadi"/>
          <w:iCs/>
          <w:sz w:val="21"/>
          <w:szCs w:val="21"/>
        </w:rPr>
        <w:t xml:space="preserve"> y </w:t>
      </w:r>
      <w:bookmarkStart w:id="93" w:name="_Hlk24466102"/>
      <w:r w:rsidRPr="00660BC7">
        <w:rPr>
          <w:rFonts w:ascii="Abadi" w:hAnsi="Abadi"/>
          <w:iCs/>
          <w:sz w:val="21"/>
          <w:szCs w:val="21"/>
        </w:rPr>
        <w:t>se turna a la Comisión de Hacienda y Fiscalización.</w:t>
      </w:r>
      <w:bookmarkEnd w:id="93"/>
    </w:p>
    <w:p w14:paraId="4E016697" w14:textId="77777777" w:rsidR="007863D2" w:rsidRPr="00660BC7" w:rsidRDefault="007863D2" w:rsidP="007863D2">
      <w:pPr>
        <w:pStyle w:val="Sangradetextonormal"/>
        <w:tabs>
          <w:tab w:val="left" w:pos="993"/>
        </w:tabs>
        <w:spacing w:after="0"/>
        <w:ind w:left="0" w:firstLine="709"/>
        <w:jc w:val="both"/>
        <w:rPr>
          <w:rFonts w:ascii="Abadi" w:hAnsi="Abadi"/>
          <w:iCs/>
          <w:sz w:val="21"/>
          <w:szCs w:val="21"/>
        </w:rPr>
      </w:pPr>
    </w:p>
    <w:p w14:paraId="26C9979B" w14:textId="77777777" w:rsidR="007863D2" w:rsidRPr="00660BC7" w:rsidRDefault="007863D2" w:rsidP="007863D2">
      <w:pPr>
        <w:pStyle w:val="Prrafodelista"/>
        <w:widowControl w:val="0"/>
        <w:numPr>
          <w:ilvl w:val="0"/>
          <w:numId w:val="5"/>
        </w:numPr>
        <w:tabs>
          <w:tab w:val="left" w:pos="993"/>
        </w:tabs>
        <w:ind w:left="0" w:firstLine="709"/>
        <w:contextualSpacing/>
        <w:jc w:val="both"/>
        <w:rPr>
          <w:rFonts w:ascii="Abadi" w:eastAsia="Arial Unicode MS" w:hAnsi="Abadi" w:cs="Tahoma"/>
          <w:b/>
          <w:bCs/>
          <w:kern w:val="24"/>
          <w:sz w:val="21"/>
          <w:szCs w:val="21"/>
        </w:rPr>
      </w:pPr>
      <w:r w:rsidRPr="00660BC7">
        <w:rPr>
          <w:rFonts w:ascii="Abadi" w:eastAsia="Arial Unicode MS" w:hAnsi="Abadi" w:cs="Tahoma"/>
          <w:b/>
          <w:bCs/>
          <w:kern w:val="24"/>
          <w:sz w:val="21"/>
          <w:szCs w:val="21"/>
        </w:rPr>
        <w:t>Correspondencia proveniente de particulares.</w:t>
      </w:r>
    </w:p>
    <w:p w14:paraId="1EC9EC9A" w14:textId="77777777" w:rsidR="007863D2" w:rsidRPr="00660BC7" w:rsidRDefault="007863D2" w:rsidP="007863D2">
      <w:pPr>
        <w:widowControl w:val="0"/>
        <w:tabs>
          <w:tab w:val="left" w:pos="993"/>
        </w:tabs>
        <w:ind w:left="709"/>
        <w:jc w:val="both"/>
        <w:rPr>
          <w:rFonts w:ascii="Abadi" w:eastAsia="Arial Unicode MS" w:hAnsi="Abadi" w:cs="Tahoma"/>
          <w:b/>
          <w:bCs/>
          <w:kern w:val="24"/>
          <w:sz w:val="21"/>
          <w:szCs w:val="21"/>
        </w:rPr>
      </w:pPr>
    </w:p>
    <w:p w14:paraId="43869AE0"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sz w:val="21"/>
          <w:szCs w:val="21"/>
        </w:rPr>
        <w:t>Escrito remitido por ciudadanos neopoblanos, mediante el cual solicitan investigar y sancionar en su caso, a regidora y regidor del ayuntamiento de Pueblo Nuevo, Gto., en razón de estar laborando en dependencias del Gobierno del Estado, y les sea solicitada la autorización del Congreso para ejercer ambas funciones.</w:t>
      </w:r>
    </w:p>
    <w:p w14:paraId="1DF04F6E"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bCs/>
          <w:sz w:val="21"/>
          <w:szCs w:val="21"/>
        </w:rPr>
      </w:pPr>
    </w:p>
    <w:p w14:paraId="2723F073" w14:textId="77777777" w:rsidR="007863D2" w:rsidRPr="00660BC7" w:rsidRDefault="007863D2" w:rsidP="007863D2">
      <w:pPr>
        <w:pStyle w:val="Sangradetextonormal"/>
        <w:tabs>
          <w:tab w:val="left" w:pos="993"/>
        </w:tabs>
        <w:spacing w:after="0"/>
        <w:ind w:left="0" w:firstLine="709"/>
        <w:jc w:val="both"/>
        <w:rPr>
          <w:rFonts w:ascii="Abadi" w:eastAsia="Arial Unicode MS" w:hAnsi="Abadi" w:cs="Tahoma"/>
          <w:sz w:val="21"/>
          <w:szCs w:val="21"/>
        </w:rPr>
      </w:pPr>
      <w:r w:rsidRPr="00660BC7">
        <w:rPr>
          <w:rFonts w:ascii="Abadi" w:eastAsia="Arial Unicode MS" w:hAnsi="Abadi" w:cs="Tahoma"/>
          <w:b/>
          <w:sz w:val="21"/>
          <w:szCs w:val="21"/>
        </w:rPr>
        <w:t>-La C. Presidenta: Enterados</w:t>
      </w:r>
      <w:r w:rsidRPr="00660BC7">
        <w:rPr>
          <w:rFonts w:ascii="Abadi" w:eastAsia="Arial Unicode MS" w:hAnsi="Abadi" w:cs="Tahoma"/>
          <w:sz w:val="21"/>
          <w:szCs w:val="21"/>
        </w:rPr>
        <w:t xml:space="preserve"> y se les comunica que de conformidad con el artículo 63 de la Constitución Política para el Estado de Guanajuato este Poder Legislativo carece de competencia para atender su petición.</w:t>
      </w:r>
    </w:p>
    <w:p w14:paraId="28CC3C2D" w14:textId="77777777" w:rsidR="007863D2" w:rsidRPr="00660BC7" w:rsidRDefault="007863D2" w:rsidP="007863D2">
      <w:pPr>
        <w:pStyle w:val="Sangradetextonormal"/>
        <w:widowControl w:val="0"/>
        <w:tabs>
          <w:tab w:val="left" w:pos="993"/>
        </w:tabs>
        <w:spacing w:after="0"/>
        <w:ind w:left="0" w:firstLine="709"/>
        <w:jc w:val="both"/>
        <w:rPr>
          <w:rFonts w:ascii="Abadi" w:hAnsi="Abadi"/>
          <w:b/>
          <w:sz w:val="21"/>
          <w:szCs w:val="21"/>
        </w:rPr>
      </w:pPr>
    </w:p>
    <w:p w14:paraId="3E2D605E" w14:textId="77777777" w:rsidR="007863D2" w:rsidRPr="00660BC7" w:rsidRDefault="007863D2" w:rsidP="007863D2">
      <w:pPr>
        <w:pStyle w:val="Sinespaciado"/>
        <w:tabs>
          <w:tab w:val="left" w:pos="993"/>
        </w:tabs>
        <w:ind w:firstLine="709"/>
        <w:jc w:val="both"/>
        <w:rPr>
          <w:rFonts w:ascii="Abadi" w:eastAsia="Arial Unicode MS" w:hAnsi="Abadi" w:cs="Tahoma"/>
          <w:sz w:val="21"/>
          <w:szCs w:val="21"/>
        </w:rPr>
      </w:pPr>
      <w:r w:rsidRPr="00660BC7">
        <w:rPr>
          <w:rFonts w:ascii="Abadi" w:eastAsia="Arial Unicode MS" w:hAnsi="Abadi" w:cs="Tahoma"/>
          <w:b/>
          <w:bCs/>
          <w:sz w:val="21"/>
          <w:szCs w:val="21"/>
        </w:rPr>
        <w:t xml:space="preserve">-La Secretaría: </w:t>
      </w:r>
      <w:r w:rsidRPr="00660BC7">
        <w:rPr>
          <w:rFonts w:ascii="Abadi" w:eastAsia="Arial Unicode MS" w:hAnsi="Abadi" w:cs="Tahoma"/>
          <w:sz w:val="21"/>
          <w:szCs w:val="21"/>
        </w:rPr>
        <w:t xml:space="preserve">Escrito remitido por el </w:t>
      </w:r>
      <w:bookmarkStart w:id="94" w:name="_Hlk24466461"/>
      <w:r w:rsidRPr="00660BC7">
        <w:rPr>
          <w:rFonts w:ascii="Abadi" w:eastAsia="Arial Unicode MS" w:hAnsi="Abadi" w:cs="Tahoma"/>
          <w:sz w:val="21"/>
          <w:szCs w:val="21"/>
        </w:rPr>
        <w:t>Colectivo A tu encuentro Irapuato de la Red Internacional de Criminología Sembrando Comunidad</w:t>
      </w:r>
      <w:bookmarkEnd w:id="94"/>
      <w:r w:rsidRPr="00660BC7">
        <w:rPr>
          <w:rFonts w:ascii="Abadi" w:eastAsia="Arial Unicode MS" w:hAnsi="Abadi" w:cs="Tahoma"/>
          <w:sz w:val="21"/>
          <w:szCs w:val="21"/>
        </w:rPr>
        <w:t xml:space="preserve">, mediante el cual </w:t>
      </w:r>
      <w:bookmarkStart w:id="95" w:name="_Hlk24466553"/>
      <w:r w:rsidRPr="00660BC7">
        <w:rPr>
          <w:rFonts w:ascii="Abadi" w:eastAsia="Arial Unicode MS" w:hAnsi="Abadi" w:cs="Tahoma"/>
          <w:sz w:val="21"/>
          <w:szCs w:val="21"/>
        </w:rPr>
        <w:t xml:space="preserve">dan respuesta a la invitación realizada por la diputada Libia Dennise García Muñoz Ledo, para asistir a mesas de trabajo y de forma conjunta sean discutidas las iniciativas de  Ley de Víctimas para el Estado de Guanajuato y la Ley de Desaparición Forzada de Personas, Desaparición Cometida por Particulares y del </w:t>
      </w:r>
      <w:r w:rsidRPr="00660BC7">
        <w:rPr>
          <w:rFonts w:ascii="Abadi" w:eastAsia="Arial Unicode MS" w:hAnsi="Abadi" w:cs="Tahoma"/>
          <w:sz w:val="21"/>
          <w:szCs w:val="21"/>
        </w:rPr>
        <w:t>Sistema Estatal de Búsqueda para el Estado de Guanajuato.</w:t>
      </w:r>
    </w:p>
    <w:bookmarkEnd w:id="95"/>
    <w:p w14:paraId="6DD6BDB4" w14:textId="77777777" w:rsidR="007863D2" w:rsidRPr="00660BC7" w:rsidRDefault="007863D2" w:rsidP="007863D2">
      <w:pPr>
        <w:pStyle w:val="Sinespaciado"/>
        <w:tabs>
          <w:tab w:val="left" w:pos="993"/>
        </w:tabs>
        <w:ind w:firstLine="709"/>
        <w:jc w:val="both"/>
        <w:rPr>
          <w:rFonts w:ascii="Abadi" w:eastAsia="Arial Unicode MS" w:hAnsi="Abadi" w:cs="Tahoma"/>
          <w:sz w:val="21"/>
          <w:szCs w:val="21"/>
        </w:rPr>
      </w:pPr>
    </w:p>
    <w:p w14:paraId="62388E23" w14:textId="044DAC1B" w:rsidR="007863D2" w:rsidRPr="00660BC7" w:rsidRDefault="007863D2" w:rsidP="007863D2">
      <w:pPr>
        <w:pStyle w:val="Sangradetextonormal"/>
        <w:tabs>
          <w:tab w:val="left" w:pos="993"/>
        </w:tabs>
        <w:spacing w:after="0"/>
        <w:ind w:left="0" w:firstLine="709"/>
        <w:jc w:val="both"/>
        <w:rPr>
          <w:rFonts w:ascii="Abadi" w:eastAsia="Arial Unicode MS" w:hAnsi="Abadi" w:cs="Tahoma"/>
          <w:sz w:val="21"/>
          <w:szCs w:val="21"/>
        </w:rPr>
      </w:pPr>
      <w:r w:rsidRPr="00660BC7">
        <w:rPr>
          <w:rFonts w:ascii="Abadi" w:eastAsia="Arial Unicode MS" w:hAnsi="Abadi" w:cs="Tahoma"/>
          <w:b/>
          <w:sz w:val="21"/>
          <w:szCs w:val="21"/>
        </w:rPr>
        <w:t>-La C. Presidenta: Enterados</w:t>
      </w:r>
      <w:r w:rsidRPr="00660BC7">
        <w:rPr>
          <w:rFonts w:ascii="Abadi" w:eastAsia="Arial Unicode MS" w:hAnsi="Abadi" w:cs="Tahoma"/>
          <w:sz w:val="21"/>
          <w:szCs w:val="21"/>
        </w:rPr>
        <w:t xml:space="preserve"> y se informa que se turnó a la Comisión de </w:t>
      </w:r>
      <w:bookmarkStart w:id="96" w:name="_Hlk24466596"/>
      <w:r w:rsidRPr="00660BC7">
        <w:rPr>
          <w:rFonts w:ascii="Abadi" w:eastAsia="Arial Unicode MS" w:hAnsi="Abadi" w:cs="Tahoma"/>
          <w:sz w:val="21"/>
          <w:szCs w:val="21"/>
        </w:rPr>
        <w:t>Gobernación y Puntos Constitucionales</w:t>
      </w:r>
      <w:bookmarkEnd w:id="96"/>
      <w:r w:rsidRPr="00660BC7">
        <w:rPr>
          <w:rFonts w:ascii="Abadi" w:eastAsia="Arial Unicode MS" w:hAnsi="Abadi" w:cs="Tahoma"/>
          <w:sz w:val="21"/>
          <w:szCs w:val="21"/>
        </w:rPr>
        <w:t>.</w:t>
      </w:r>
    </w:p>
    <w:p w14:paraId="32D0457A" w14:textId="7B061F9A" w:rsidR="00CC0E68" w:rsidRPr="00660BC7" w:rsidRDefault="00CC0E68" w:rsidP="007863D2">
      <w:pPr>
        <w:pStyle w:val="Sangradetextonormal"/>
        <w:tabs>
          <w:tab w:val="left" w:pos="993"/>
        </w:tabs>
        <w:spacing w:after="0"/>
        <w:ind w:left="0" w:firstLine="709"/>
        <w:jc w:val="both"/>
        <w:rPr>
          <w:rFonts w:ascii="Abadi" w:eastAsia="Arial Unicode MS" w:hAnsi="Abadi" w:cs="Tahoma"/>
          <w:sz w:val="21"/>
          <w:szCs w:val="21"/>
        </w:rPr>
      </w:pPr>
    </w:p>
    <w:p w14:paraId="34F73F52" w14:textId="4885CC6C" w:rsidR="00CC0E68" w:rsidRPr="00660BC7" w:rsidRDefault="00BA5D8B" w:rsidP="007863D2">
      <w:pPr>
        <w:pStyle w:val="Sangradetextonormal"/>
        <w:tabs>
          <w:tab w:val="left" w:pos="993"/>
        </w:tabs>
        <w:spacing w:after="0"/>
        <w:ind w:left="0" w:firstLine="709"/>
        <w:jc w:val="both"/>
        <w:rPr>
          <w:rFonts w:ascii="Abadi" w:eastAsia="Arial Unicode MS" w:hAnsi="Abadi" w:cs="Tahoma"/>
          <w:sz w:val="21"/>
          <w:szCs w:val="21"/>
        </w:rPr>
      </w:pPr>
      <w:r w:rsidRPr="00660BC7">
        <w:rPr>
          <w:rFonts w:ascii="Abadi" w:eastAsia="Arial Unicode MS" w:hAnsi="Abadi" w:cs="Tahoma"/>
          <w:sz w:val="21"/>
          <w:szCs w:val="21"/>
        </w:rPr>
        <w:t xml:space="preserve">Es cuánto señora presidenta. </w:t>
      </w:r>
    </w:p>
    <w:p w14:paraId="22E41103" w14:textId="2E974860" w:rsidR="004A0272" w:rsidRPr="00660BC7" w:rsidRDefault="004A0272" w:rsidP="008C4AA6">
      <w:pPr>
        <w:pStyle w:val="Sangradetextonormal"/>
        <w:tabs>
          <w:tab w:val="left" w:pos="993"/>
        </w:tabs>
        <w:spacing w:after="0"/>
        <w:ind w:left="0" w:firstLine="709"/>
        <w:jc w:val="both"/>
        <w:rPr>
          <w:rFonts w:ascii="Abadi" w:eastAsia="Arial Unicode MS" w:hAnsi="Abadi" w:cs="Tahoma"/>
          <w:sz w:val="21"/>
          <w:szCs w:val="21"/>
        </w:rPr>
      </w:pPr>
    </w:p>
    <w:p w14:paraId="2021B130" w14:textId="77777777" w:rsidR="008C4AA6" w:rsidRPr="00660BC7" w:rsidRDefault="008C4AA6" w:rsidP="008C4AA6">
      <w:pPr>
        <w:pStyle w:val="Sangradetextonormal"/>
        <w:tabs>
          <w:tab w:val="left" w:pos="993"/>
        </w:tabs>
        <w:spacing w:after="0"/>
        <w:ind w:left="0" w:firstLine="709"/>
        <w:jc w:val="both"/>
        <w:rPr>
          <w:rFonts w:ascii="Abadi" w:eastAsia="Arial Unicode MS" w:hAnsi="Abadi" w:cs="Tahoma"/>
          <w:sz w:val="21"/>
          <w:szCs w:val="21"/>
        </w:rPr>
      </w:pPr>
      <w:r w:rsidRPr="00660BC7">
        <w:rPr>
          <w:rFonts w:ascii="Abadi" w:eastAsia="Arial Unicode MS" w:hAnsi="Abadi" w:cs="Tahoma"/>
          <w:b/>
          <w:sz w:val="21"/>
          <w:szCs w:val="21"/>
        </w:rPr>
        <w:t xml:space="preserve">-La C. Presidenta: </w:t>
      </w:r>
      <w:r w:rsidRPr="00660BC7">
        <w:rPr>
          <w:rFonts w:ascii="Abadi" w:eastAsia="Arial Unicode MS" w:hAnsi="Abadi" w:cs="Tahoma"/>
          <w:sz w:val="21"/>
          <w:szCs w:val="21"/>
        </w:rPr>
        <w:t>Doy cuenta de la incorporación a esta sesión de las diputadas Alejandra Gutiérrez Campos y Lorena del Carmen Alfaro García.</w:t>
      </w:r>
    </w:p>
    <w:p w14:paraId="12D4FC78" w14:textId="77777777" w:rsidR="008C4AA6" w:rsidRPr="00660BC7" w:rsidRDefault="008C4AA6" w:rsidP="008C4AA6">
      <w:pPr>
        <w:pStyle w:val="Sangradetextonormal"/>
        <w:tabs>
          <w:tab w:val="left" w:pos="993"/>
        </w:tabs>
        <w:spacing w:after="0"/>
        <w:ind w:left="0" w:firstLine="709"/>
        <w:jc w:val="both"/>
        <w:rPr>
          <w:rFonts w:ascii="Abadi" w:eastAsia="Arial Unicode MS" w:hAnsi="Abadi" w:cs="Tahoma"/>
          <w:sz w:val="21"/>
          <w:szCs w:val="21"/>
        </w:rPr>
      </w:pPr>
    </w:p>
    <w:p w14:paraId="2934BA09" w14:textId="58D93BB7" w:rsidR="00A00018" w:rsidRPr="00660BC7" w:rsidRDefault="008C4AA6" w:rsidP="008C4AA6">
      <w:pPr>
        <w:pStyle w:val="Sangradetextonormal"/>
        <w:tabs>
          <w:tab w:val="left" w:pos="993"/>
        </w:tabs>
        <w:spacing w:after="0"/>
        <w:ind w:left="0" w:firstLine="709"/>
        <w:jc w:val="both"/>
        <w:rPr>
          <w:rFonts w:ascii="Abadi" w:eastAsia="Arial Unicode MS" w:hAnsi="Abadi" w:cs="Tahoma"/>
          <w:sz w:val="21"/>
          <w:szCs w:val="21"/>
        </w:rPr>
      </w:pPr>
      <w:r w:rsidRPr="00660BC7">
        <w:rPr>
          <w:rFonts w:ascii="Abadi" w:eastAsia="Arial Unicode MS" w:hAnsi="Abadi" w:cs="Tahoma"/>
          <w:sz w:val="21"/>
          <w:szCs w:val="21"/>
        </w:rPr>
        <w:t xml:space="preserve">Esta presidencia da la más cordial bienvenida </w:t>
      </w:r>
      <w:r w:rsidR="00A36DEA" w:rsidRPr="00660BC7">
        <w:rPr>
          <w:rFonts w:ascii="Abadi" w:eastAsia="Arial Unicode MS" w:hAnsi="Abadi" w:cs="Tahoma"/>
          <w:sz w:val="21"/>
          <w:szCs w:val="21"/>
        </w:rPr>
        <w:t>a integrantes de los Comités de Participación Ciudadana de los Estados de Chihuahua, Tlaxcala, Nayarit y Guanajuato, invitados por el Congreso del Estado. ¡Sean todos ustedes bienvenidos!</w:t>
      </w:r>
    </w:p>
    <w:p w14:paraId="20D4C4E8" w14:textId="1D92C190" w:rsidR="00A36DEA" w:rsidRPr="00660BC7" w:rsidRDefault="00A36DEA" w:rsidP="008C4AA6">
      <w:pPr>
        <w:pStyle w:val="Sangradetextonormal"/>
        <w:tabs>
          <w:tab w:val="left" w:pos="993"/>
        </w:tabs>
        <w:spacing w:after="0"/>
        <w:ind w:left="0" w:firstLine="709"/>
        <w:jc w:val="both"/>
        <w:rPr>
          <w:rFonts w:ascii="Abadi" w:eastAsia="Arial Unicode MS" w:hAnsi="Abadi" w:cs="Tahoma"/>
          <w:sz w:val="21"/>
          <w:szCs w:val="21"/>
        </w:rPr>
      </w:pPr>
    </w:p>
    <w:p w14:paraId="22187D84" w14:textId="3389B533" w:rsidR="00A36DEA" w:rsidRPr="00660BC7" w:rsidRDefault="00781AE7" w:rsidP="008C4AA6">
      <w:pPr>
        <w:pStyle w:val="Sangradetextonormal"/>
        <w:tabs>
          <w:tab w:val="left" w:pos="993"/>
        </w:tabs>
        <w:spacing w:after="0"/>
        <w:ind w:left="0" w:firstLine="709"/>
        <w:jc w:val="both"/>
        <w:rPr>
          <w:rFonts w:ascii="Abadi" w:eastAsia="Arial Unicode MS" w:hAnsi="Abadi" w:cs="Tahoma"/>
          <w:sz w:val="21"/>
          <w:szCs w:val="21"/>
        </w:rPr>
      </w:pPr>
      <w:r w:rsidRPr="00660BC7">
        <w:rPr>
          <w:rFonts w:ascii="Abadi" w:eastAsia="Arial Unicode MS" w:hAnsi="Abadi" w:cs="Tahoma"/>
          <w:sz w:val="21"/>
          <w:szCs w:val="21"/>
        </w:rPr>
        <w:t xml:space="preserve">Se pide a la diputada Ma. Carmen Vaca González, dar lectura a la exposición de motivos de su iniciativa de </w:t>
      </w:r>
      <w:r w:rsidRPr="00660BC7">
        <w:rPr>
          <w:rFonts w:ascii="Abadi" w:hAnsi="Abadi"/>
          <w:b/>
          <w:sz w:val="21"/>
          <w:szCs w:val="21"/>
        </w:rPr>
        <w:t xml:space="preserve">Ley de Consulta a los Pueblos y Comunidades </w:t>
      </w:r>
      <w:r w:rsidRPr="00660BC7">
        <w:rPr>
          <w:rFonts w:ascii="Abadi" w:hAnsi="Abadi"/>
          <w:b/>
          <w:bCs/>
          <w:iCs/>
          <w:sz w:val="21"/>
          <w:szCs w:val="21"/>
        </w:rPr>
        <w:t>Indígenas</w:t>
      </w:r>
      <w:r w:rsidRPr="00660BC7">
        <w:rPr>
          <w:rFonts w:ascii="Abadi" w:hAnsi="Abadi"/>
          <w:b/>
          <w:sz w:val="21"/>
          <w:szCs w:val="21"/>
        </w:rPr>
        <w:t xml:space="preserve"> del Estado de Guanajuato, formulada por la diputada Ma Carmen Vaca González integrante del Grupo Parlamentario del Partido Morena.</w:t>
      </w:r>
    </w:p>
    <w:p w14:paraId="156FF848" w14:textId="77777777" w:rsidR="00A00018" w:rsidRPr="00660BC7" w:rsidRDefault="00A00018" w:rsidP="008C4AA6">
      <w:pPr>
        <w:pStyle w:val="Sangradetextonormal"/>
        <w:tabs>
          <w:tab w:val="left" w:pos="993"/>
        </w:tabs>
        <w:spacing w:after="0"/>
        <w:ind w:left="0" w:firstLine="709"/>
        <w:jc w:val="both"/>
        <w:rPr>
          <w:rFonts w:ascii="Abadi" w:eastAsia="Arial Unicode MS" w:hAnsi="Abadi" w:cs="Tahoma"/>
          <w:sz w:val="21"/>
          <w:szCs w:val="21"/>
        </w:rPr>
      </w:pPr>
    </w:p>
    <w:p w14:paraId="3CC2990E" w14:textId="27D8CC37" w:rsidR="003E58A1" w:rsidRPr="00660BC7" w:rsidRDefault="003E58A1" w:rsidP="003E58A1">
      <w:pPr>
        <w:ind w:firstLine="709"/>
        <w:jc w:val="both"/>
        <w:rPr>
          <w:rFonts w:ascii="Abadi" w:hAnsi="Abadi"/>
          <w:b/>
          <w:sz w:val="21"/>
          <w:szCs w:val="21"/>
        </w:rPr>
      </w:pPr>
      <w:bookmarkStart w:id="97" w:name="_Hlk25668191"/>
      <w:r w:rsidRPr="00660BC7">
        <w:rPr>
          <w:rFonts w:ascii="Abadi" w:hAnsi="Abadi"/>
          <w:b/>
          <w:sz w:val="21"/>
          <w:szCs w:val="21"/>
        </w:rPr>
        <w:t>PRESENTACIÓN DE LA INICIATIVA DE LEY DE CONSULTA A LOS PUEBLOS Y COMUNIDADES INDÍGENAS DEL ESTADO DE GUANAJUATO, FORMULADA POR LA DIPUTADA MA CARMEN VACA GONZÁLEZ INTEGRANTE DEL GRUPO PARLAMENTARIO DEL PARTIDO MORENA.</w:t>
      </w:r>
    </w:p>
    <w:p w14:paraId="24E4BA28" w14:textId="19DF9589" w:rsidR="00781AE7" w:rsidRPr="00660BC7" w:rsidRDefault="00781AE7" w:rsidP="00781AE7">
      <w:pPr>
        <w:ind w:firstLine="709"/>
        <w:jc w:val="right"/>
        <w:rPr>
          <w:rFonts w:ascii="Abadi" w:hAnsi="Abadi"/>
          <w:b/>
          <w:sz w:val="21"/>
          <w:szCs w:val="21"/>
        </w:rPr>
      </w:pPr>
      <w:r w:rsidRPr="00660BC7">
        <w:rPr>
          <w:noProof/>
        </w:rPr>
        <w:drawing>
          <wp:inline distT="0" distB="0" distL="0" distR="0" wp14:anchorId="31785BB9" wp14:editId="37C8A7C4">
            <wp:extent cx="1171575" cy="778164"/>
            <wp:effectExtent l="19050" t="0" r="9525" b="2508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81089" cy="7844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3EC3E39" w14:textId="54C26501" w:rsidR="00781AE7" w:rsidRPr="00660BC7" w:rsidRDefault="00781AE7" w:rsidP="003E58A1">
      <w:pPr>
        <w:ind w:firstLine="709"/>
        <w:jc w:val="both"/>
        <w:rPr>
          <w:rFonts w:ascii="Abadi" w:hAnsi="Abadi"/>
          <w:sz w:val="21"/>
          <w:szCs w:val="21"/>
        </w:rPr>
      </w:pPr>
      <w:r w:rsidRPr="00660BC7">
        <w:rPr>
          <w:rFonts w:ascii="Abadi" w:hAnsi="Abadi"/>
          <w:b/>
          <w:sz w:val="21"/>
          <w:szCs w:val="21"/>
        </w:rPr>
        <w:t xml:space="preserve">C. Dip. Ma. Carmen Vaca González: </w:t>
      </w:r>
      <w:r w:rsidR="002540CB" w:rsidRPr="00660BC7">
        <w:rPr>
          <w:rFonts w:ascii="Abadi" w:hAnsi="Abadi"/>
          <w:sz w:val="21"/>
          <w:szCs w:val="21"/>
        </w:rPr>
        <w:t>Buenos días a todos. Quiero dar la bienvenida y agradecer la presencia de los estudiantes del CECyTEC Irapuato, ¡bienvenidos!; a sus profesores, Maestro Antonio y a la Maestra Alma, ¡gracias por estar aquí!</w:t>
      </w:r>
    </w:p>
    <w:p w14:paraId="40A9BACB" w14:textId="4A6FD902" w:rsidR="002540CB" w:rsidRPr="00660BC7" w:rsidRDefault="002540CB" w:rsidP="003E58A1">
      <w:pPr>
        <w:ind w:firstLine="709"/>
        <w:jc w:val="both"/>
        <w:rPr>
          <w:rFonts w:ascii="Abadi" w:hAnsi="Abadi"/>
          <w:sz w:val="21"/>
          <w:szCs w:val="21"/>
        </w:rPr>
      </w:pPr>
    </w:p>
    <w:p w14:paraId="3FE504B5" w14:textId="6DC2F3E4" w:rsidR="002540CB" w:rsidRPr="00660BC7" w:rsidRDefault="002540CB" w:rsidP="003E58A1">
      <w:pPr>
        <w:ind w:firstLine="709"/>
        <w:jc w:val="both"/>
        <w:rPr>
          <w:rFonts w:ascii="Abadi" w:hAnsi="Abadi"/>
          <w:sz w:val="21"/>
          <w:szCs w:val="21"/>
        </w:rPr>
      </w:pPr>
      <w:r w:rsidRPr="00660BC7">
        <w:rPr>
          <w:rFonts w:ascii="Abadi" w:hAnsi="Abadi"/>
          <w:sz w:val="21"/>
          <w:szCs w:val="21"/>
        </w:rPr>
        <w:t xml:space="preserve">Con el permiso de los compañeros diputados, diputadas. Medios que nos acompañan, plataformas digitales y con el permiso de la mesa directiva. </w:t>
      </w:r>
    </w:p>
    <w:p w14:paraId="6B135F4C" w14:textId="613BCEFC" w:rsidR="002540CB" w:rsidRPr="00660BC7" w:rsidRDefault="002540CB" w:rsidP="003E58A1">
      <w:pPr>
        <w:ind w:firstLine="709"/>
        <w:jc w:val="both"/>
        <w:rPr>
          <w:rFonts w:ascii="Abadi" w:hAnsi="Abadi"/>
          <w:sz w:val="21"/>
          <w:szCs w:val="21"/>
        </w:rPr>
      </w:pPr>
    </w:p>
    <w:p w14:paraId="3DCD1E4F" w14:textId="09A6D79A" w:rsidR="002B4720" w:rsidRPr="00660BC7" w:rsidRDefault="002B4720" w:rsidP="002B4720">
      <w:pPr>
        <w:ind w:firstLine="709"/>
        <w:jc w:val="both"/>
        <w:rPr>
          <w:rFonts w:ascii="Abadi" w:hAnsi="Abadi"/>
          <w:b/>
          <w:sz w:val="21"/>
          <w:szCs w:val="21"/>
        </w:rPr>
      </w:pPr>
      <w:r w:rsidRPr="00660BC7">
        <w:rPr>
          <w:rFonts w:ascii="Abadi" w:hAnsi="Abadi"/>
          <w:b/>
          <w:sz w:val="21"/>
          <w:szCs w:val="21"/>
        </w:rPr>
        <w:t>(Leyendo) »DIP. MA. GUADALUPE JOSEFINA SALAS BUSTAMANTE. PRESIDENTE DE LA MESA DIRECTIVA DE LA LXIV LEGISLATURA DEL H. CONGRESO DEL ESTADO DE GUANAJUATO. PRESENTE.</w:t>
      </w:r>
    </w:p>
    <w:p w14:paraId="07EB48F7" w14:textId="6EE0B6AE" w:rsidR="002B4720" w:rsidRPr="00660BC7" w:rsidRDefault="002B4720" w:rsidP="002B4720">
      <w:pPr>
        <w:ind w:firstLine="709"/>
        <w:jc w:val="both"/>
        <w:rPr>
          <w:rFonts w:ascii="Abadi" w:hAnsi="Abadi"/>
          <w:sz w:val="21"/>
          <w:szCs w:val="21"/>
        </w:rPr>
      </w:pPr>
      <w:r w:rsidRPr="00660BC7">
        <w:rPr>
          <w:rFonts w:ascii="Abadi" w:hAnsi="Abadi"/>
          <w:sz w:val="21"/>
          <w:szCs w:val="21"/>
        </w:rPr>
        <w:t xml:space="preserve"> </w:t>
      </w:r>
    </w:p>
    <w:p w14:paraId="64CCF803" w14:textId="77777777" w:rsidR="00931450" w:rsidRPr="00660BC7" w:rsidRDefault="00931450" w:rsidP="00931450">
      <w:pPr>
        <w:ind w:firstLine="709"/>
        <w:jc w:val="both"/>
        <w:rPr>
          <w:rFonts w:ascii="Abadi" w:hAnsi="Abadi"/>
          <w:sz w:val="21"/>
          <w:szCs w:val="21"/>
        </w:rPr>
      </w:pPr>
      <w:r w:rsidRPr="00660BC7">
        <w:rPr>
          <w:rFonts w:ascii="Abadi" w:hAnsi="Abadi"/>
          <w:sz w:val="21"/>
          <w:szCs w:val="21"/>
        </w:rPr>
        <w:t xml:space="preserve">La que suscribe Diputada Ma. Carmen Vaca González, integrante del Grupo Parlamentario del Partido Movimiento de Regeneración Nacional en la LXIV Legislatura del Honorable Congreso del Estado de Guanajuato, con el debido respeto comparezco para exponer: </w:t>
      </w:r>
    </w:p>
    <w:p w14:paraId="3F9818B4" w14:textId="77777777" w:rsidR="00931450" w:rsidRPr="00660BC7" w:rsidRDefault="00931450" w:rsidP="00931450">
      <w:pPr>
        <w:ind w:firstLine="709"/>
        <w:jc w:val="both"/>
        <w:rPr>
          <w:rFonts w:ascii="Abadi" w:hAnsi="Abadi"/>
          <w:sz w:val="21"/>
          <w:szCs w:val="21"/>
        </w:rPr>
      </w:pPr>
    </w:p>
    <w:p w14:paraId="3D265E47" w14:textId="77777777" w:rsidR="00931450" w:rsidRPr="00660BC7" w:rsidRDefault="00931450" w:rsidP="00931450">
      <w:pPr>
        <w:ind w:firstLine="709"/>
        <w:jc w:val="both"/>
        <w:rPr>
          <w:rFonts w:ascii="Abadi" w:hAnsi="Abadi"/>
          <w:sz w:val="21"/>
          <w:szCs w:val="21"/>
        </w:rPr>
      </w:pPr>
      <w:r w:rsidRPr="00660BC7">
        <w:rPr>
          <w:rFonts w:ascii="Abadi" w:hAnsi="Abadi"/>
          <w:sz w:val="21"/>
          <w:szCs w:val="21"/>
        </w:rPr>
        <w:t>Que, por este medio, con fundamento en lo depuesto en los artículos 57, primer párrafo, 63, fracción II de la Constitución Política para el Estado de Guanajuato y 167, fracción 11, 168 y 209 de la Ley Orgánica del Poder Legislativo, del Estado de Guanajuato, a la consideración de esta asamblea la siguiente Iniciativa con Proyecto de Decreto por la que se crea la Ley de Consulta a los Pueblos y Comunidades indígenas del Estado de Guanajuato al tenor de la siguiente:</w:t>
      </w:r>
    </w:p>
    <w:p w14:paraId="26536CA6" w14:textId="65CB23B9" w:rsidR="00931450" w:rsidRPr="00660BC7" w:rsidRDefault="00931450" w:rsidP="00931450">
      <w:pPr>
        <w:ind w:firstLine="709"/>
        <w:jc w:val="both"/>
        <w:rPr>
          <w:rFonts w:ascii="Abadi" w:hAnsi="Abadi"/>
          <w:sz w:val="21"/>
          <w:szCs w:val="21"/>
        </w:rPr>
      </w:pPr>
      <w:r w:rsidRPr="00660BC7">
        <w:rPr>
          <w:rFonts w:ascii="Abadi" w:hAnsi="Abadi"/>
          <w:sz w:val="21"/>
          <w:szCs w:val="21"/>
        </w:rPr>
        <w:t xml:space="preserve"> </w:t>
      </w:r>
    </w:p>
    <w:p w14:paraId="697BE2CF" w14:textId="77777777" w:rsidR="00931450" w:rsidRPr="00660BC7" w:rsidRDefault="00931450" w:rsidP="00931450">
      <w:pPr>
        <w:ind w:firstLine="709"/>
        <w:jc w:val="both"/>
        <w:rPr>
          <w:rFonts w:ascii="Abadi" w:hAnsi="Abadi"/>
          <w:sz w:val="21"/>
          <w:szCs w:val="21"/>
        </w:rPr>
      </w:pPr>
      <w:r w:rsidRPr="00660BC7">
        <w:rPr>
          <w:rFonts w:ascii="Abadi" w:hAnsi="Abadi"/>
          <w:sz w:val="21"/>
          <w:szCs w:val="21"/>
        </w:rPr>
        <w:t xml:space="preserve">Exposición de Motivos. </w:t>
      </w:r>
    </w:p>
    <w:p w14:paraId="66C73AC6" w14:textId="77777777" w:rsidR="00931450" w:rsidRPr="00660BC7" w:rsidRDefault="00931450" w:rsidP="00931450">
      <w:pPr>
        <w:ind w:firstLine="709"/>
        <w:jc w:val="both"/>
        <w:rPr>
          <w:rFonts w:ascii="Abadi" w:hAnsi="Abadi"/>
          <w:sz w:val="21"/>
          <w:szCs w:val="21"/>
        </w:rPr>
      </w:pPr>
    </w:p>
    <w:p w14:paraId="50B91C7B" w14:textId="5FE93FAC" w:rsidR="00931450" w:rsidRPr="00660BC7" w:rsidRDefault="00931450" w:rsidP="00931450">
      <w:pPr>
        <w:ind w:firstLine="709"/>
        <w:jc w:val="both"/>
        <w:rPr>
          <w:rFonts w:ascii="Abadi" w:hAnsi="Abadi"/>
          <w:sz w:val="21"/>
          <w:szCs w:val="21"/>
        </w:rPr>
      </w:pPr>
      <w:r w:rsidRPr="00660BC7">
        <w:rPr>
          <w:rFonts w:ascii="Abadi" w:hAnsi="Abadi"/>
          <w:sz w:val="21"/>
          <w:szCs w:val="21"/>
        </w:rPr>
        <w:t xml:space="preserve">El día 31 de octubre del presente año, presente a esta Soberanía una Iniciativa con Provecto de Decreto por la que se pretende adicionar un párrafo al artículo 1 de la Constitución Política del Estado de Guanajuato con el objetivo que se garanticen y promuevan los derechos fundamentales de los Pueblos y Comunidades Indígenas integrantes de nuestro </w:t>
      </w:r>
      <w:r w:rsidR="00F161FD" w:rsidRPr="00660BC7">
        <w:rPr>
          <w:rFonts w:ascii="Abadi" w:hAnsi="Abadi"/>
          <w:sz w:val="21"/>
          <w:szCs w:val="21"/>
        </w:rPr>
        <w:t>e</w:t>
      </w:r>
      <w:r w:rsidRPr="00660BC7">
        <w:rPr>
          <w:rFonts w:ascii="Abadi" w:hAnsi="Abadi"/>
          <w:sz w:val="21"/>
          <w:szCs w:val="21"/>
        </w:rPr>
        <w:t xml:space="preserve">stado, referentes a la consulta previa, libre, informada, de buena fe y culturalmente adecuada y a la información. </w:t>
      </w:r>
    </w:p>
    <w:p w14:paraId="5984BC1F" w14:textId="77777777" w:rsidR="00931450" w:rsidRPr="00660BC7" w:rsidRDefault="00931450" w:rsidP="00931450">
      <w:pPr>
        <w:ind w:firstLine="709"/>
        <w:jc w:val="both"/>
        <w:rPr>
          <w:rFonts w:ascii="Abadi" w:hAnsi="Abadi"/>
          <w:sz w:val="21"/>
          <w:szCs w:val="21"/>
        </w:rPr>
      </w:pPr>
    </w:p>
    <w:p w14:paraId="52ACEFB5" w14:textId="39C59373" w:rsidR="002B4720" w:rsidRPr="00660BC7" w:rsidRDefault="00931450" w:rsidP="00931450">
      <w:pPr>
        <w:ind w:firstLine="709"/>
        <w:jc w:val="both"/>
        <w:rPr>
          <w:rFonts w:ascii="Abadi" w:hAnsi="Abadi"/>
          <w:sz w:val="21"/>
          <w:szCs w:val="21"/>
        </w:rPr>
      </w:pPr>
      <w:r w:rsidRPr="00660BC7">
        <w:rPr>
          <w:rFonts w:ascii="Abadi" w:hAnsi="Abadi"/>
          <w:sz w:val="21"/>
          <w:szCs w:val="21"/>
        </w:rPr>
        <w:t xml:space="preserve">Que, de aprobarse la Iniciativa en comento, en el transitorio </w:t>
      </w:r>
      <w:r w:rsidR="00F161FD" w:rsidRPr="00660BC7">
        <w:rPr>
          <w:rFonts w:ascii="Abadi" w:hAnsi="Abadi"/>
          <w:sz w:val="21"/>
          <w:szCs w:val="21"/>
        </w:rPr>
        <w:t>t</w:t>
      </w:r>
      <w:r w:rsidRPr="00660BC7">
        <w:rPr>
          <w:rFonts w:ascii="Abadi" w:hAnsi="Abadi"/>
          <w:sz w:val="21"/>
          <w:szCs w:val="21"/>
        </w:rPr>
        <w:t>ercero de la misma, manifesté que este Congreso expedirá la Ley de Consulta Indígena en un plazo de 180 días naturales, contado a partir de la entrada en vigor de ésta.</w:t>
      </w:r>
    </w:p>
    <w:p w14:paraId="440C2899" w14:textId="217E50FF" w:rsidR="00931450" w:rsidRPr="00660BC7" w:rsidRDefault="00931450" w:rsidP="00931450">
      <w:pPr>
        <w:ind w:firstLine="709"/>
        <w:jc w:val="both"/>
        <w:rPr>
          <w:rFonts w:ascii="Abadi" w:hAnsi="Abadi"/>
          <w:sz w:val="21"/>
          <w:szCs w:val="21"/>
        </w:rPr>
      </w:pPr>
    </w:p>
    <w:p w14:paraId="64E838EC" w14:textId="39EC1732"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En alcance del razonamiento narrado en </w:t>
      </w:r>
      <w:r w:rsidR="00F161FD" w:rsidRPr="00660BC7">
        <w:rPr>
          <w:rFonts w:ascii="Abadi" w:hAnsi="Abadi"/>
          <w:sz w:val="21"/>
          <w:szCs w:val="21"/>
        </w:rPr>
        <w:t>supra líneas</w:t>
      </w:r>
      <w:r w:rsidRPr="00660BC7">
        <w:rPr>
          <w:rFonts w:ascii="Abadi" w:hAnsi="Abadi"/>
          <w:sz w:val="21"/>
          <w:szCs w:val="21"/>
        </w:rPr>
        <w:t xml:space="preserve"> es que me permito poner a consideración de mis pares la presente Iniciativa con Proyecto de Decreto por la se crea la Ley de Consulta a los Pueblos y Comunidades Indígenas del Estado de </w:t>
      </w:r>
      <w:r w:rsidRPr="00660BC7">
        <w:rPr>
          <w:rFonts w:ascii="Abadi" w:hAnsi="Abadi"/>
          <w:sz w:val="21"/>
          <w:szCs w:val="21"/>
        </w:rPr>
        <w:t xml:space="preserve">Guanajuato atendiendo las siguientes premisas. </w:t>
      </w:r>
    </w:p>
    <w:p w14:paraId="1C7EB2B0" w14:textId="77777777" w:rsidR="0045622B" w:rsidRPr="00660BC7" w:rsidRDefault="0045622B" w:rsidP="0045622B">
      <w:pPr>
        <w:ind w:firstLine="709"/>
        <w:jc w:val="both"/>
        <w:rPr>
          <w:rFonts w:ascii="Abadi" w:hAnsi="Abadi"/>
          <w:sz w:val="21"/>
          <w:szCs w:val="21"/>
        </w:rPr>
      </w:pPr>
    </w:p>
    <w:p w14:paraId="4C2F4462" w14:textId="02E8F742" w:rsidR="0045622B" w:rsidRPr="00660BC7" w:rsidRDefault="0045622B" w:rsidP="0045622B">
      <w:pPr>
        <w:ind w:firstLine="709"/>
        <w:jc w:val="both"/>
        <w:rPr>
          <w:rFonts w:ascii="Abadi" w:hAnsi="Abadi"/>
          <w:sz w:val="21"/>
          <w:szCs w:val="21"/>
        </w:rPr>
      </w:pPr>
      <w:r w:rsidRPr="00660BC7">
        <w:rPr>
          <w:rFonts w:ascii="Abadi" w:hAnsi="Abadi"/>
          <w:sz w:val="21"/>
          <w:szCs w:val="21"/>
        </w:rPr>
        <w:t>Normar la consulta previa y la participación es un principio fundamental de la gobernanza democrática y el desarrollo incluyente</w:t>
      </w:r>
      <w:r w:rsidRPr="00660BC7">
        <w:rPr>
          <w:rStyle w:val="Refdenotaalpie"/>
          <w:rFonts w:ascii="Abadi" w:hAnsi="Abadi"/>
          <w:sz w:val="21"/>
          <w:szCs w:val="21"/>
        </w:rPr>
        <w:footnoteReference w:id="2"/>
      </w:r>
      <w:r w:rsidRPr="00660BC7">
        <w:rPr>
          <w:rFonts w:ascii="Abadi" w:hAnsi="Abadi"/>
          <w:sz w:val="21"/>
          <w:szCs w:val="21"/>
        </w:rPr>
        <w:t xml:space="preserve">  ya que tienen como objeto promover, mediante un proceso amplio y organizado, la intervención de los pueblos y comunidades indígenas en el diseño de cualquier medida estatal destinada al desarrollo de este sector de la población. </w:t>
      </w:r>
    </w:p>
    <w:p w14:paraId="5C8272B2" w14:textId="77777777" w:rsidR="0045622B" w:rsidRPr="00660BC7" w:rsidRDefault="0045622B" w:rsidP="0045622B">
      <w:pPr>
        <w:ind w:firstLine="709"/>
        <w:jc w:val="both"/>
        <w:rPr>
          <w:rFonts w:ascii="Abadi" w:hAnsi="Abadi"/>
          <w:sz w:val="21"/>
          <w:szCs w:val="21"/>
        </w:rPr>
      </w:pPr>
    </w:p>
    <w:p w14:paraId="05E0B4BB" w14:textId="14CE57BC"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Por un lado, a través del derecho a la participación se busca asegurar la posibilidad de que los ciudadanos contribuyan y formen parte de las decisiones que se tomen dentro de su comunidad política; mientras que el derecho a la consulta se puede ejercer de manera colectiva con el fin de asegurar el respeto y la protección e integridad de los pueblos originarios, así como la plena capacidad para decidir sobre su destino. </w:t>
      </w:r>
      <w:r w:rsidRPr="00660BC7">
        <w:rPr>
          <w:rStyle w:val="Refdenotaalpie"/>
          <w:rFonts w:ascii="Abadi" w:hAnsi="Abadi"/>
          <w:sz w:val="21"/>
          <w:szCs w:val="21"/>
        </w:rPr>
        <w:footnoteReference w:id="3"/>
      </w:r>
    </w:p>
    <w:p w14:paraId="4FFD35DB" w14:textId="77777777" w:rsidR="0045622B" w:rsidRPr="00660BC7" w:rsidRDefault="0045622B" w:rsidP="0045622B">
      <w:pPr>
        <w:ind w:firstLine="709"/>
        <w:jc w:val="both"/>
        <w:rPr>
          <w:rFonts w:ascii="Abadi" w:hAnsi="Abadi"/>
          <w:sz w:val="21"/>
          <w:szCs w:val="21"/>
        </w:rPr>
      </w:pPr>
    </w:p>
    <w:p w14:paraId="6A0B3A29" w14:textId="43987DEF"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 Por lo tanto, dentro de este contexto, ambos derechos existen conjuntamente manteniendo vínculos muy estrechos y, en consecuencia, en ningún caso pueden entenderse de manera separada. </w:t>
      </w:r>
    </w:p>
    <w:p w14:paraId="4C240414" w14:textId="1CBD4D55" w:rsidR="0045622B" w:rsidRPr="00660BC7" w:rsidRDefault="0045622B" w:rsidP="0045622B">
      <w:pPr>
        <w:ind w:firstLine="709"/>
        <w:jc w:val="both"/>
        <w:rPr>
          <w:rFonts w:ascii="Abadi" w:hAnsi="Abadi"/>
          <w:sz w:val="21"/>
          <w:szCs w:val="21"/>
        </w:rPr>
      </w:pPr>
    </w:p>
    <w:p w14:paraId="646C293A" w14:textId="1C5ECE99"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Muchas razones existen para afirmar la importancia del respeto y ejercicio de estos derechos. En primer lugar, éstos son una importante garantía de paz social, en virtud del principio kantiano que funda la convivencia civil en los límites que la libertad de cada uno encuentra en la libertad de los demás. </w:t>
      </w:r>
      <w:r w:rsidRPr="00660BC7">
        <w:rPr>
          <w:rStyle w:val="Refdenotaalpie"/>
          <w:rFonts w:ascii="Abadi" w:hAnsi="Abadi"/>
          <w:sz w:val="21"/>
          <w:szCs w:val="21"/>
        </w:rPr>
        <w:footnoteReference w:id="4"/>
      </w:r>
    </w:p>
    <w:p w14:paraId="6D968F9E" w14:textId="77777777" w:rsidR="0045622B" w:rsidRPr="00660BC7" w:rsidRDefault="0045622B" w:rsidP="0045622B">
      <w:pPr>
        <w:ind w:firstLine="709"/>
        <w:jc w:val="both"/>
        <w:rPr>
          <w:rFonts w:ascii="Abadi" w:hAnsi="Abadi"/>
          <w:sz w:val="21"/>
          <w:szCs w:val="21"/>
        </w:rPr>
      </w:pPr>
    </w:p>
    <w:p w14:paraId="24768318" w14:textId="35007508"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En este sentido, la participación y la consulta previa de todos los asuntos que les afecta constituyen elementos fundamentales que garantizan la equidad y la paz social a través de la inclusión y el diálogo, siendo éstos también instrumentos de diálogo auténtico de cohesión social que puede </w:t>
      </w:r>
      <w:r w:rsidRPr="00660BC7">
        <w:rPr>
          <w:rFonts w:ascii="Abadi" w:hAnsi="Abadi"/>
          <w:sz w:val="21"/>
          <w:szCs w:val="21"/>
        </w:rPr>
        <w:lastRenderedPageBreak/>
        <w:t xml:space="preserve">desempeñar un papel decisivo en la prevención y resolución de conflictos, sobre todo cuando se reportan crecientes tensiones entre actores externos y pueblos indígenas asociados a la explotación de recursos naturales destacando en particular los casos de explotación minera. </w:t>
      </w:r>
      <w:r w:rsidRPr="00660BC7">
        <w:rPr>
          <w:rStyle w:val="Refdenotaalpie"/>
          <w:rFonts w:ascii="Abadi" w:hAnsi="Abadi"/>
          <w:sz w:val="21"/>
          <w:szCs w:val="21"/>
        </w:rPr>
        <w:footnoteReference w:id="5"/>
      </w:r>
    </w:p>
    <w:p w14:paraId="4911322E" w14:textId="77777777" w:rsidR="0045622B" w:rsidRPr="00660BC7" w:rsidRDefault="0045622B" w:rsidP="0045622B">
      <w:pPr>
        <w:ind w:firstLine="709"/>
        <w:jc w:val="both"/>
        <w:rPr>
          <w:rFonts w:ascii="Abadi" w:hAnsi="Abadi"/>
          <w:sz w:val="21"/>
          <w:szCs w:val="21"/>
        </w:rPr>
      </w:pPr>
    </w:p>
    <w:p w14:paraId="718FF9AC" w14:textId="33BEED46"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En segundo lugar, el respeto al ejercicio y cumplimiento de estos derechos ayuda a consolidar aún más la democracia en México, con énfasis en nuestra patria chica, en donde se requiere el fortalecimiento de la cultura de la participación de las minorías en asuntos políticos. </w:t>
      </w:r>
    </w:p>
    <w:p w14:paraId="3EA152BF" w14:textId="77777777" w:rsidR="0045622B" w:rsidRPr="00660BC7" w:rsidRDefault="0045622B" w:rsidP="0045622B">
      <w:pPr>
        <w:ind w:firstLine="709"/>
        <w:jc w:val="both"/>
        <w:rPr>
          <w:rFonts w:ascii="Abadi" w:hAnsi="Abadi"/>
          <w:sz w:val="21"/>
          <w:szCs w:val="21"/>
        </w:rPr>
      </w:pPr>
    </w:p>
    <w:p w14:paraId="254C7618" w14:textId="4DF04BB1" w:rsidR="0045622B" w:rsidRPr="00660BC7" w:rsidRDefault="0045622B" w:rsidP="0045622B">
      <w:pPr>
        <w:ind w:firstLine="709"/>
        <w:jc w:val="both"/>
        <w:rPr>
          <w:rFonts w:ascii="Abadi" w:hAnsi="Abadi"/>
          <w:sz w:val="21"/>
          <w:szCs w:val="21"/>
        </w:rPr>
      </w:pPr>
      <w:r w:rsidRPr="00660BC7">
        <w:rPr>
          <w:rFonts w:ascii="Abadi" w:hAnsi="Abadi"/>
          <w:sz w:val="21"/>
          <w:szCs w:val="21"/>
        </w:rPr>
        <w:t>Al respecto, no podemos considerar que las decisiones adoptadas por la mayoría deben de ser asumidos sin consultar o considerar a la totalidad de la población, incluidos los que pertenecen a la minoría, ya que considero que el ordenamiento</w:t>
      </w:r>
    </w:p>
    <w:p w14:paraId="1694AB22" w14:textId="6075E50E" w:rsidR="0045622B" w:rsidRPr="00660BC7" w:rsidRDefault="0045622B" w:rsidP="0045622B">
      <w:pPr>
        <w:ind w:firstLine="709"/>
        <w:jc w:val="both"/>
        <w:rPr>
          <w:rFonts w:ascii="Abadi" w:hAnsi="Abadi"/>
          <w:sz w:val="21"/>
          <w:szCs w:val="21"/>
        </w:rPr>
      </w:pPr>
    </w:p>
    <w:p w14:paraId="5FD7160B" w14:textId="55C50BBC"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jurídico y las instituciones públicas no pertenecen únicamente a la mayoría, ni deben servir para privar a las minorías de sus propias prácticas culturales. </w:t>
      </w:r>
    </w:p>
    <w:p w14:paraId="036002AB" w14:textId="77777777" w:rsidR="0045622B" w:rsidRPr="00660BC7" w:rsidRDefault="0045622B" w:rsidP="0045622B">
      <w:pPr>
        <w:ind w:firstLine="709"/>
        <w:jc w:val="both"/>
        <w:rPr>
          <w:rFonts w:ascii="Abadi" w:hAnsi="Abadi"/>
          <w:sz w:val="21"/>
          <w:szCs w:val="21"/>
        </w:rPr>
      </w:pPr>
    </w:p>
    <w:p w14:paraId="5504DC72" w14:textId="41E11BD1" w:rsidR="0045622B" w:rsidRPr="00660BC7" w:rsidRDefault="0045622B" w:rsidP="0045622B">
      <w:pPr>
        <w:ind w:firstLine="709"/>
        <w:jc w:val="both"/>
        <w:rPr>
          <w:rFonts w:ascii="Abadi" w:hAnsi="Abadi"/>
          <w:sz w:val="21"/>
          <w:szCs w:val="21"/>
        </w:rPr>
      </w:pPr>
      <w:r w:rsidRPr="00660BC7">
        <w:rPr>
          <w:rFonts w:ascii="Abadi" w:hAnsi="Abadi"/>
          <w:sz w:val="21"/>
          <w:szCs w:val="21"/>
        </w:rPr>
        <w:t>Al contrario, la finalidad de la democracia es crear mejores condiciones de igualdad que protejan a los grupos minoritarios, entre ellos los pueblos indígenas y, en este caso, el derecho a la consulta previa y la participación juegan un rol vital para limitar el poder de la mayoría, la que ni siquiera por unanimidad podría decidir su reducción o abolición.</w:t>
      </w:r>
      <w:r w:rsidRPr="00660BC7">
        <w:rPr>
          <w:rStyle w:val="Refdenotaalpie"/>
          <w:rFonts w:ascii="Abadi" w:hAnsi="Abadi"/>
          <w:sz w:val="21"/>
          <w:szCs w:val="21"/>
        </w:rPr>
        <w:footnoteReference w:id="6"/>
      </w:r>
    </w:p>
    <w:p w14:paraId="02980C5C" w14:textId="77777777" w:rsidR="0045622B" w:rsidRPr="00660BC7" w:rsidRDefault="0045622B" w:rsidP="0045622B">
      <w:pPr>
        <w:ind w:firstLine="709"/>
        <w:jc w:val="both"/>
        <w:rPr>
          <w:rFonts w:ascii="Abadi" w:hAnsi="Abadi"/>
          <w:sz w:val="21"/>
          <w:szCs w:val="21"/>
        </w:rPr>
      </w:pPr>
    </w:p>
    <w:p w14:paraId="614E428D" w14:textId="1E31FB3A"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En tercer lugar, el derecho a la consulta previa y la participación de los pueblos indígenas ayuda a eliminar la exclusión social, ya que el respeto y ejercicio de estos derechos fomentan el objetivo de alcanzar una democracia incluyente. </w:t>
      </w:r>
    </w:p>
    <w:p w14:paraId="7E7F9A70" w14:textId="77777777" w:rsidR="0045622B" w:rsidRPr="00660BC7" w:rsidRDefault="0045622B" w:rsidP="0045622B">
      <w:pPr>
        <w:ind w:firstLine="709"/>
        <w:jc w:val="both"/>
        <w:rPr>
          <w:rFonts w:ascii="Abadi" w:hAnsi="Abadi"/>
          <w:sz w:val="21"/>
          <w:szCs w:val="21"/>
        </w:rPr>
      </w:pPr>
    </w:p>
    <w:p w14:paraId="36A97BFB" w14:textId="46881F99" w:rsidR="0045622B" w:rsidRPr="00660BC7" w:rsidRDefault="0045622B" w:rsidP="0045622B">
      <w:pPr>
        <w:ind w:firstLine="709"/>
        <w:jc w:val="both"/>
        <w:rPr>
          <w:rFonts w:ascii="Abadi" w:hAnsi="Abadi"/>
          <w:sz w:val="21"/>
          <w:szCs w:val="21"/>
        </w:rPr>
      </w:pPr>
      <w:r w:rsidRPr="00660BC7">
        <w:rPr>
          <w:rFonts w:ascii="Abadi" w:hAnsi="Abadi"/>
          <w:sz w:val="21"/>
          <w:szCs w:val="21"/>
        </w:rPr>
        <w:t>En donde el Estado no debe pertenecer a uno solo de los grupos que conforman una sociedad</w:t>
      </w:r>
      <w:r w:rsidRPr="00660BC7">
        <w:rPr>
          <w:rStyle w:val="Refdenotaalpie"/>
          <w:rFonts w:ascii="Abadi" w:hAnsi="Abadi"/>
          <w:sz w:val="21"/>
          <w:szCs w:val="21"/>
        </w:rPr>
        <w:footnoteReference w:id="7"/>
      </w:r>
      <w:r w:rsidRPr="00660BC7">
        <w:rPr>
          <w:rFonts w:ascii="Abadi" w:hAnsi="Abadi"/>
          <w:sz w:val="21"/>
          <w:szCs w:val="21"/>
        </w:rPr>
        <w:t xml:space="preserve">  sino, al contrario, debe incluir también a las minorías, entre ellas a los pueblos indígenas, y por eso la </w:t>
      </w:r>
      <w:r w:rsidRPr="00660BC7">
        <w:rPr>
          <w:rFonts w:ascii="Abadi" w:hAnsi="Abadi"/>
          <w:sz w:val="21"/>
          <w:szCs w:val="21"/>
        </w:rPr>
        <w:t>importancia de estos derechos porque se colocan en el centro de las relaciones entre los pueblos indígenas y los Estados, redefiniendo los extremos de la relación bajo los principios de igualdad y respeto a la diversidad cultural.</w:t>
      </w:r>
      <w:r w:rsidRPr="00660BC7">
        <w:rPr>
          <w:rStyle w:val="Refdenotaalpie"/>
          <w:rFonts w:ascii="Abadi" w:hAnsi="Abadi"/>
          <w:sz w:val="21"/>
          <w:szCs w:val="21"/>
        </w:rPr>
        <w:footnoteReference w:id="8"/>
      </w:r>
    </w:p>
    <w:p w14:paraId="4E9A4D8F" w14:textId="77777777" w:rsidR="0045622B" w:rsidRPr="00660BC7" w:rsidRDefault="0045622B" w:rsidP="0045622B">
      <w:pPr>
        <w:ind w:firstLine="709"/>
        <w:jc w:val="both"/>
        <w:rPr>
          <w:rFonts w:ascii="Abadi" w:hAnsi="Abadi"/>
          <w:sz w:val="21"/>
          <w:szCs w:val="21"/>
        </w:rPr>
      </w:pPr>
    </w:p>
    <w:p w14:paraId="33B6D689" w14:textId="77777777"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En cuarto lugar y muy relacionado al anterior, los derechos de los pueblos indígenas a la consulta previa y la participación también contribuyen a la reducción de la pobreza y marginación, ya que tras escuchar y atender sus peticiones podrían darse decisiones económicas mucho más inclusivas y legitimadas que ayuden a mejorar las oportunidades sociales y económicas de los pueblos indígenas, sobre todo cuando el desarrollo humano, en general, de la población indígena son muy inferiores a los no indígenas. </w:t>
      </w:r>
    </w:p>
    <w:p w14:paraId="237B39CE" w14:textId="77777777" w:rsidR="0045622B" w:rsidRPr="00660BC7" w:rsidRDefault="0045622B" w:rsidP="0045622B">
      <w:pPr>
        <w:ind w:firstLine="709"/>
        <w:jc w:val="both"/>
        <w:rPr>
          <w:rFonts w:ascii="Abadi" w:hAnsi="Abadi"/>
          <w:sz w:val="21"/>
          <w:szCs w:val="21"/>
        </w:rPr>
      </w:pPr>
    </w:p>
    <w:p w14:paraId="0851132D" w14:textId="496565F5"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En quinto lugar, en la ejecución de estos derechos podrían tomarse en consideración los conocimientos y sistemas de producción de los pueblos originarios sobre todo en lo referente a los recursos naturales, que puede ser de gran utilidad para su aprovechamiento sustentable, ya que la mayoría de ellos han desarrollado técnicas sofisticadas de sustento para mantener su economía y el medio ambiente. </w:t>
      </w:r>
    </w:p>
    <w:p w14:paraId="520544D7" w14:textId="77777777" w:rsidR="0045622B" w:rsidRPr="00660BC7" w:rsidRDefault="0045622B" w:rsidP="0045622B">
      <w:pPr>
        <w:ind w:firstLine="709"/>
        <w:jc w:val="both"/>
        <w:rPr>
          <w:rFonts w:ascii="Abadi" w:hAnsi="Abadi"/>
          <w:sz w:val="21"/>
          <w:szCs w:val="21"/>
        </w:rPr>
      </w:pPr>
    </w:p>
    <w:p w14:paraId="29594AD0" w14:textId="243E9ECE"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Por otro lado, es indispensable entender que la obligación de respetar estos derechos (participación y consulta) significa que el Estado -lo que incluye a todos sus organismos y agentes, sea cual sea el nivel de gobierno en el que se encuentren y la forma de organización administrativa que adopten- debe abstenerse de cualquier conducta (activa o pasiva) que viole la integridad de los pueblos indígenas o pongan en riesgo sus libertades y el legítimo ejercicio de sus derechos. </w:t>
      </w:r>
    </w:p>
    <w:p w14:paraId="30BA4318" w14:textId="77777777" w:rsidR="0045622B" w:rsidRPr="00660BC7" w:rsidRDefault="0045622B" w:rsidP="0045622B">
      <w:pPr>
        <w:ind w:firstLine="709"/>
        <w:jc w:val="both"/>
        <w:rPr>
          <w:rFonts w:ascii="Abadi" w:hAnsi="Abadi"/>
          <w:sz w:val="21"/>
          <w:szCs w:val="21"/>
        </w:rPr>
      </w:pPr>
    </w:p>
    <w:p w14:paraId="790CF9C5" w14:textId="0D5F5882"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Es por ello que el Estado debe hacer uso de los recursos disponibles para satisfacer los derechos de los pueblos originarios por los medios legítimos que </w:t>
      </w:r>
      <w:r w:rsidRPr="00660BC7">
        <w:rPr>
          <w:rFonts w:ascii="Abadi" w:hAnsi="Abadi"/>
          <w:sz w:val="21"/>
          <w:szCs w:val="21"/>
        </w:rPr>
        <w:lastRenderedPageBreak/>
        <w:t>consideren adecuados,</w:t>
      </w:r>
      <w:r w:rsidR="00E140D6" w:rsidRPr="00660BC7">
        <w:rPr>
          <w:rStyle w:val="Refdenotaalpie"/>
          <w:rFonts w:ascii="Abadi" w:hAnsi="Abadi"/>
          <w:sz w:val="21"/>
          <w:szCs w:val="21"/>
        </w:rPr>
        <w:footnoteReference w:id="9"/>
      </w:r>
      <w:r w:rsidRPr="00660BC7">
        <w:rPr>
          <w:rFonts w:ascii="Abadi" w:hAnsi="Abadi"/>
          <w:sz w:val="21"/>
          <w:szCs w:val="21"/>
        </w:rPr>
        <w:t xml:space="preserve"> entre los que se encuentran el derecho a la consulta previa y participación. </w:t>
      </w:r>
    </w:p>
    <w:p w14:paraId="10E1145A" w14:textId="77777777" w:rsidR="0045622B" w:rsidRPr="00660BC7" w:rsidRDefault="0045622B" w:rsidP="0045622B">
      <w:pPr>
        <w:ind w:firstLine="709"/>
        <w:jc w:val="both"/>
        <w:rPr>
          <w:rFonts w:ascii="Abadi" w:hAnsi="Abadi"/>
          <w:sz w:val="21"/>
          <w:szCs w:val="21"/>
        </w:rPr>
      </w:pPr>
    </w:p>
    <w:p w14:paraId="01D6FB26" w14:textId="31ABF135"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Las consultas son procedimientos para obtener opiniones y propuestas sobre las medidas legislativas, y políticas públicas que en materia indígena pretende llevar a cabo el Estado en las regiones tradicionales de asentamiento indígena, con el propósito de alcanzar acuerdos o su consentimiento con relación a dichas medidas y políticas. </w:t>
      </w:r>
    </w:p>
    <w:p w14:paraId="43F8CD11" w14:textId="77777777" w:rsidR="0045622B" w:rsidRPr="00660BC7" w:rsidRDefault="0045622B" w:rsidP="0045622B">
      <w:pPr>
        <w:ind w:firstLine="709"/>
        <w:jc w:val="both"/>
        <w:rPr>
          <w:rFonts w:ascii="Abadi" w:hAnsi="Abadi"/>
          <w:sz w:val="21"/>
          <w:szCs w:val="21"/>
        </w:rPr>
      </w:pPr>
    </w:p>
    <w:p w14:paraId="2F6D8898" w14:textId="3BFF5128" w:rsidR="0045622B" w:rsidRPr="00660BC7" w:rsidRDefault="0045622B" w:rsidP="0045622B">
      <w:pPr>
        <w:ind w:firstLine="709"/>
        <w:jc w:val="both"/>
        <w:rPr>
          <w:rFonts w:ascii="Abadi" w:hAnsi="Abadi"/>
          <w:sz w:val="21"/>
          <w:szCs w:val="21"/>
        </w:rPr>
      </w:pPr>
      <w:r w:rsidRPr="00660BC7">
        <w:rPr>
          <w:rFonts w:ascii="Abadi" w:hAnsi="Abadi"/>
          <w:sz w:val="21"/>
          <w:szCs w:val="21"/>
        </w:rPr>
        <w:t xml:space="preserve">Es, además, un proceso que debe desarrollarse en tiempos razonables establecidos para cada etapa, no de manera improvisada y apresurada sino con visión de largo plazo. Se debe tener presente que la consulta siempre genera expectativas de toda índole. El grado de vinculación será expuesto a las comunidades indígenas desde los primeros encuentros para abrir espacios de entendimiento -construcción de la confianza- y evitar malos entendidos y conflictos a futuro. </w:t>
      </w:r>
    </w:p>
    <w:p w14:paraId="45D9E419" w14:textId="77777777" w:rsidR="0045622B" w:rsidRPr="00660BC7" w:rsidRDefault="0045622B" w:rsidP="0045622B">
      <w:pPr>
        <w:ind w:firstLine="709"/>
        <w:jc w:val="both"/>
        <w:rPr>
          <w:rFonts w:ascii="Abadi" w:hAnsi="Abadi"/>
          <w:sz w:val="21"/>
          <w:szCs w:val="21"/>
        </w:rPr>
      </w:pPr>
    </w:p>
    <w:p w14:paraId="22E6A0E7" w14:textId="77777777" w:rsidR="009E00F5" w:rsidRPr="00660BC7" w:rsidRDefault="0045622B" w:rsidP="009E00F5">
      <w:pPr>
        <w:ind w:firstLine="709"/>
        <w:jc w:val="both"/>
        <w:rPr>
          <w:rFonts w:ascii="Abadi" w:hAnsi="Abadi"/>
          <w:sz w:val="21"/>
          <w:szCs w:val="21"/>
        </w:rPr>
      </w:pPr>
      <w:r w:rsidRPr="00660BC7">
        <w:rPr>
          <w:rFonts w:ascii="Abadi" w:hAnsi="Abadi"/>
          <w:sz w:val="21"/>
          <w:szCs w:val="21"/>
        </w:rPr>
        <w:t>Lo anterior plantea crear un marco jurídico constitucional en el que se establezca el derecho y la exigibilidad de una consulta de buena fe, en el entendido de que el detalle de los mecanismos de exigibilidad deberá ser reglamentado con Ley de Consulta a los Pueblos y Comunidades Indígenas del Estado de Guanajuato a partir de la definición de reglas y procedimientos claros, para no dejar lugar a</w:t>
      </w:r>
      <w:r w:rsidR="009E00F5" w:rsidRPr="00660BC7">
        <w:rPr>
          <w:rFonts w:ascii="Abadi" w:hAnsi="Abadi"/>
          <w:sz w:val="21"/>
          <w:szCs w:val="21"/>
        </w:rPr>
        <w:t xml:space="preserve"> duda o ambigüedades sobre lo que debe entenderse por consulta, debe precisarse el carácter vinculante de la misma y sus implicaciones, esto es, los derechos, las obligaciones y los alcances. </w:t>
      </w:r>
    </w:p>
    <w:p w14:paraId="6649860E" w14:textId="77777777" w:rsidR="009E00F5" w:rsidRPr="00660BC7" w:rsidRDefault="009E00F5" w:rsidP="009E00F5">
      <w:pPr>
        <w:ind w:firstLine="709"/>
        <w:jc w:val="both"/>
        <w:rPr>
          <w:rFonts w:ascii="Abadi" w:hAnsi="Abadi"/>
          <w:sz w:val="21"/>
          <w:szCs w:val="21"/>
        </w:rPr>
      </w:pPr>
    </w:p>
    <w:p w14:paraId="04B79031" w14:textId="441149D0" w:rsidR="009E00F5" w:rsidRPr="00660BC7" w:rsidRDefault="009E00F5" w:rsidP="009E00F5">
      <w:pPr>
        <w:ind w:firstLine="709"/>
        <w:jc w:val="both"/>
        <w:rPr>
          <w:rFonts w:ascii="Abadi" w:hAnsi="Abadi"/>
          <w:sz w:val="21"/>
          <w:szCs w:val="21"/>
        </w:rPr>
      </w:pPr>
      <w:r w:rsidRPr="00660BC7">
        <w:rPr>
          <w:rFonts w:ascii="Abadi" w:hAnsi="Abadi"/>
          <w:sz w:val="21"/>
          <w:szCs w:val="21"/>
        </w:rPr>
        <w:t xml:space="preserve">Ahora bien, con la finalidad de colmar los extremos del artículo 209 de la Ley Orgánica del Poder Legislativo del Estado de Guanajuato, la que suscribe considera que de aprobarse el presente instrumento legislativo generara los siguientes impactos que desarrollare conforme a las fracciones del mismo. </w:t>
      </w:r>
    </w:p>
    <w:p w14:paraId="3AA54516" w14:textId="77777777" w:rsidR="009E00F5" w:rsidRPr="00660BC7" w:rsidRDefault="009E00F5" w:rsidP="009E00F5">
      <w:pPr>
        <w:ind w:firstLine="709"/>
        <w:jc w:val="both"/>
        <w:rPr>
          <w:rFonts w:ascii="Abadi" w:hAnsi="Abadi"/>
          <w:sz w:val="21"/>
          <w:szCs w:val="21"/>
        </w:rPr>
      </w:pPr>
    </w:p>
    <w:p w14:paraId="11236C37" w14:textId="2DA8AA98" w:rsidR="009E00F5" w:rsidRPr="00660BC7" w:rsidRDefault="009E00F5" w:rsidP="009E00F5">
      <w:pPr>
        <w:ind w:firstLine="709"/>
        <w:jc w:val="both"/>
        <w:rPr>
          <w:rFonts w:ascii="Abadi" w:hAnsi="Abadi"/>
          <w:sz w:val="21"/>
          <w:szCs w:val="21"/>
        </w:rPr>
      </w:pPr>
      <w:r w:rsidRPr="00660BC7">
        <w:rPr>
          <w:rFonts w:ascii="Abadi" w:hAnsi="Abadi"/>
          <w:sz w:val="21"/>
          <w:szCs w:val="21"/>
        </w:rPr>
        <w:t xml:space="preserve">1.- Jurídico: Ley de Consulta a los Pueblos y Comunidades Indígenas del Estado de Guanajuato normara el </w:t>
      </w:r>
      <w:r w:rsidRPr="00660BC7">
        <w:rPr>
          <w:rFonts w:ascii="Abadi" w:hAnsi="Abadi"/>
          <w:sz w:val="21"/>
          <w:szCs w:val="21"/>
        </w:rPr>
        <w:t xml:space="preserve">procedimiento por el cual se presenta a los pueblos y comunidades indígenas iniciativas, propuestas de planes y programas, modelos de políticas públicas y reformas institucionales que les afectan directamente, con el propósito de obtener su consentimiento o acuerdo. </w:t>
      </w:r>
    </w:p>
    <w:p w14:paraId="60FCF262" w14:textId="77777777" w:rsidR="009E00F5" w:rsidRPr="00660BC7" w:rsidRDefault="009E00F5" w:rsidP="009E00F5">
      <w:pPr>
        <w:ind w:firstLine="709"/>
        <w:jc w:val="both"/>
        <w:rPr>
          <w:rFonts w:ascii="Abadi" w:hAnsi="Abadi"/>
          <w:sz w:val="21"/>
          <w:szCs w:val="21"/>
        </w:rPr>
      </w:pPr>
    </w:p>
    <w:p w14:paraId="16FB273D" w14:textId="71583BD9" w:rsidR="009E00F5" w:rsidRPr="00660BC7" w:rsidRDefault="009E00F5" w:rsidP="009E00F5">
      <w:pPr>
        <w:ind w:firstLine="709"/>
        <w:jc w:val="both"/>
        <w:rPr>
          <w:rFonts w:ascii="Abadi" w:hAnsi="Abadi"/>
          <w:sz w:val="21"/>
          <w:szCs w:val="21"/>
        </w:rPr>
      </w:pPr>
      <w:r w:rsidRPr="00660BC7">
        <w:rPr>
          <w:rFonts w:ascii="Abadi" w:hAnsi="Abadi"/>
          <w:sz w:val="21"/>
          <w:szCs w:val="21"/>
        </w:rPr>
        <w:t xml:space="preserve">11.- Administrativo: Implica el deber del estado de consultar con la comunidad, según las costumbres y tradiciones, para promover una comunicación amplia y abierta entre las partes, y de vigilar que se brinde la información completa y oportuna. </w:t>
      </w:r>
    </w:p>
    <w:p w14:paraId="02479338" w14:textId="77777777" w:rsidR="009E00F5" w:rsidRPr="00660BC7" w:rsidRDefault="009E00F5" w:rsidP="009E00F5">
      <w:pPr>
        <w:ind w:firstLine="709"/>
        <w:jc w:val="both"/>
        <w:rPr>
          <w:rFonts w:ascii="Abadi" w:hAnsi="Abadi"/>
          <w:sz w:val="21"/>
          <w:szCs w:val="21"/>
        </w:rPr>
      </w:pPr>
    </w:p>
    <w:p w14:paraId="7B1D44E5" w14:textId="0EE78D36" w:rsidR="00931450" w:rsidRPr="00660BC7" w:rsidRDefault="009E00F5" w:rsidP="009E00F5">
      <w:pPr>
        <w:ind w:firstLine="709"/>
        <w:jc w:val="both"/>
        <w:rPr>
          <w:rFonts w:ascii="Abadi" w:hAnsi="Abadi"/>
          <w:sz w:val="21"/>
          <w:szCs w:val="21"/>
        </w:rPr>
      </w:pPr>
      <w:r w:rsidRPr="00660BC7">
        <w:rPr>
          <w:rFonts w:ascii="Abadi" w:hAnsi="Abadi"/>
          <w:sz w:val="21"/>
          <w:szCs w:val="21"/>
        </w:rPr>
        <w:t>El estado estará obligado a velar porque esto sea ampliamente respetado a fin de evitar que este procedimiento pierda el sentido de responsabilidad que tiene para las decisiones en favor de los derechos de todos los implicados.</w:t>
      </w:r>
    </w:p>
    <w:p w14:paraId="6420F721" w14:textId="5FB5ABC4" w:rsidR="009E00F5" w:rsidRPr="00660BC7" w:rsidRDefault="009E00F5" w:rsidP="009E00F5">
      <w:pPr>
        <w:ind w:firstLine="709"/>
        <w:jc w:val="both"/>
        <w:rPr>
          <w:rFonts w:ascii="Abadi" w:hAnsi="Abadi"/>
          <w:sz w:val="21"/>
          <w:szCs w:val="21"/>
        </w:rPr>
      </w:pPr>
    </w:p>
    <w:p w14:paraId="0364A569" w14:textId="1DE2AE52" w:rsidR="009E00F5" w:rsidRPr="00660BC7" w:rsidRDefault="009E00F5" w:rsidP="009E00F5">
      <w:pPr>
        <w:ind w:firstLine="709"/>
        <w:jc w:val="both"/>
        <w:rPr>
          <w:rFonts w:ascii="Abadi" w:hAnsi="Abadi"/>
          <w:sz w:val="21"/>
          <w:szCs w:val="21"/>
        </w:rPr>
      </w:pPr>
      <w:r w:rsidRPr="00660BC7">
        <w:rPr>
          <w:rFonts w:ascii="Abadi" w:hAnsi="Abadi"/>
          <w:sz w:val="21"/>
          <w:szCs w:val="21"/>
        </w:rPr>
        <w:t xml:space="preserve">111. Presupuestario: Tendrá un impacto presupuestario. </w:t>
      </w:r>
    </w:p>
    <w:p w14:paraId="1BBBFB52" w14:textId="77777777" w:rsidR="009E00F5" w:rsidRPr="00660BC7" w:rsidRDefault="009E00F5" w:rsidP="009E00F5">
      <w:pPr>
        <w:ind w:firstLine="709"/>
        <w:jc w:val="both"/>
        <w:rPr>
          <w:rFonts w:ascii="Abadi" w:hAnsi="Abadi"/>
          <w:sz w:val="21"/>
          <w:szCs w:val="21"/>
        </w:rPr>
      </w:pPr>
    </w:p>
    <w:p w14:paraId="472A5083" w14:textId="4D5FFB68" w:rsidR="009E00F5" w:rsidRPr="00660BC7" w:rsidRDefault="009E00F5" w:rsidP="009E00F5">
      <w:pPr>
        <w:ind w:firstLine="709"/>
        <w:jc w:val="both"/>
        <w:rPr>
          <w:rFonts w:ascii="Abadi" w:hAnsi="Abadi"/>
          <w:sz w:val="21"/>
          <w:szCs w:val="21"/>
        </w:rPr>
      </w:pPr>
      <w:r w:rsidRPr="00660BC7">
        <w:rPr>
          <w:rFonts w:ascii="Abadi" w:hAnsi="Abadi"/>
          <w:sz w:val="21"/>
          <w:szCs w:val="21"/>
        </w:rPr>
        <w:t xml:space="preserve">IV, Social: Sumara esfuerzos entre los actores involucrados para permitir que el estado consiga los resultados adecuados en beneficio de una población en situación de vulnerabilidad, como lo es la población indígena. </w:t>
      </w:r>
    </w:p>
    <w:p w14:paraId="0090FC7D" w14:textId="77777777" w:rsidR="009E00F5" w:rsidRPr="00660BC7" w:rsidRDefault="009E00F5" w:rsidP="009E00F5">
      <w:pPr>
        <w:ind w:firstLine="709"/>
        <w:jc w:val="both"/>
        <w:rPr>
          <w:rFonts w:ascii="Abadi" w:hAnsi="Abadi"/>
          <w:sz w:val="21"/>
          <w:szCs w:val="21"/>
        </w:rPr>
      </w:pPr>
    </w:p>
    <w:p w14:paraId="3D5F813D" w14:textId="10D731D5" w:rsidR="009E00F5" w:rsidRPr="00660BC7" w:rsidRDefault="009E00F5" w:rsidP="009E00F5">
      <w:pPr>
        <w:ind w:firstLine="709"/>
        <w:jc w:val="both"/>
        <w:rPr>
          <w:rFonts w:ascii="Abadi" w:hAnsi="Abadi"/>
          <w:sz w:val="21"/>
          <w:szCs w:val="21"/>
        </w:rPr>
      </w:pPr>
      <w:r w:rsidRPr="00660BC7">
        <w:rPr>
          <w:rFonts w:ascii="Abadi" w:hAnsi="Abadi"/>
          <w:sz w:val="21"/>
          <w:szCs w:val="21"/>
        </w:rPr>
        <w:t xml:space="preserve">En aras de contar con este ordenamiento que permita hacer partícipes a las comunidades indígenas, en la planeación, programación y evaluación de la legislación, las políticas públicas, proyectos y acciones que les afecten, contribuye a promover el desarrollo humano e integral, considerando su pluralidad y diversidad cultural, para generar condiciones de mayor democracia, equidad y oportunidad para las personas y comunidades, con pleno respeto a su cosmovisión, condiciones y necesidades particulares de desarrollo, se propone crear la Ley de Consulta a los Pueblos y Comunidades Indígenas del Estado de Guanajuato, por lo que, con fundamento en lo previsto en los artículos 56, fracción 11, 57, primer párrafo, 63, fracción II y demás relativos y aplicables de la Constitución Política para el Estado de Guanajuato y 167, fracción 11, 168, 171, 204 y demás relativos y aplicables de la Ley Orgánica del Poder Legislativo, sometemos a consideración la siguiente: </w:t>
      </w:r>
    </w:p>
    <w:p w14:paraId="3F5B94DB" w14:textId="77777777" w:rsidR="009E00F5" w:rsidRPr="00660BC7" w:rsidRDefault="009E00F5" w:rsidP="009E00F5">
      <w:pPr>
        <w:ind w:firstLine="709"/>
        <w:jc w:val="both"/>
        <w:rPr>
          <w:rFonts w:ascii="Abadi" w:hAnsi="Abadi"/>
          <w:sz w:val="21"/>
          <w:szCs w:val="21"/>
        </w:rPr>
      </w:pPr>
    </w:p>
    <w:p w14:paraId="13EDDE39" w14:textId="4747545B" w:rsidR="009E00F5" w:rsidRPr="00660BC7" w:rsidRDefault="009E00F5" w:rsidP="009E00F5">
      <w:pPr>
        <w:ind w:firstLine="709"/>
        <w:jc w:val="both"/>
        <w:rPr>
          <w:rFonts w:ascii="Abadi" w:hAnsi="Abadi"/>
          <w:sz w:val="21"/>
          <w:szCs w:val="21"/>
        </w:rPr>
      </w:pPr>
      <w:r w:rsidRPr="00660BC7">
        <w:rPr>
          <w:rFonts w:ascii="Abadi" w:hAnsi="Abadi"/>
          <w:sz w:val="21"/>
          <w:szCs w:val="21"/>
        </w:rPr>
        <w:lastRenderedPageBreak/>
        <w:t xml:space="preserve">Iniciativa con proyecto de decreto, por el que se crea la Ley de Consulta a los Pueblos y Comunidades Indígenas del Estado de Guanajuato. </w:t>
      </w:r>
    </w:p>
    <w:p w14:paraId="167C003A" w14:textId="77777777" w:rsidR="009E00F5" w:rsidRPr="00660BC7" w:rsidRDefault="009E00F5" w:rsidP="009E00F5">
      <w:pPr>
        <w:ind w:firstLine="709"/>
        <w:jc w:val="both"/>
        <w:rPr>
          <w:rFonts w:ascii="Abadi" w:hAnsi="Abadi"/>
          <w:sz w:val="21"/>
          <w:szCs w:val="21"/>
        </w:rPr>
      </w:pPr>
    </w:p>
    <w:p w14:paraId="578B64EE" w14:textId="263FEC6B" w:rsidR="009E00F5" w:rsidRPr="00660BC7" w:rsidRDefault="009E00F5" w:rsidP="009E00F5">
      <w:pPr>
        <w:jc w:val="center"/>
        <w:rPr>
          <w:rFonts w:ascii="Abadi" w:hAnsi="Abadi"/>
          <w:sz w:val="21"/>
          <w:szCs w:val="21"/>
        </w:rPr>
      </w:pPr>
      <w:r w:rsidRPr="00660BC7">
        <w:rPr>
          <w:rFonts w:ascii="Abadi" w:hAnsi="Abadi"/>
          <w:sz w:val="21"/>
          <w:szCs w:val="21"/>
        </w:rPr>
        <w:t>DECRETO</w:t>
      </w:r>
    </w:p>
    <w:p w14:paraId="7EE8EED2" w14:textId="77777777" w:rsidR="00931450" w:rsidRPr="00660BC7" w:rsidRDefault="00931450" w:rsidP="00931450">
      <w:pPr>
        <w:ind w:firstLine="709"/>
        <w:jc w:val="both"/>
        <w:rPr>
          <w:rFonts w:ascii="Abadi" w:hAnsi="Abadi"/>
          <w:sz w:val="21"/>
          <w:szCs w:val="21"/>
        </w:rPr>
      </w:pPr>
    </w:p>
    <w:p w14:paraId="2BA91D79" w14:textId="1090C0CA" w:rsidR="006C7C86" w:rsidRPr="00660BC7" w:rsidRDefault="006C7C86" w:rsidP="00B5048D">
      <w:pPr>
        <w:jc w:val="center"/>
        <w:rPr>
          <w:rFonts w:ascii="Abadi" w:hAnsi="Abadi"/>
          <w:sz w:val="21"/>
          <w:szCs w:val="21"/>
        </w:rPr>
      </w:pPr>
      <w:r w:rsidRPr="00660BC7">
        <w:rPr>
          <w:rFonts w:ascii="Abadi" w:hAnsi="Abadi"/>
          <w:sz w:val="21"/>
          <w:szCs w:val="21"/>
        </w:rPr>
        <w:t>LEY DE CONSULTA A LOS PUEBLOS Y COMUNIDADES INDIGENAS DEL ESTADO DE GUANAJUATO</w:t>
      </w:r>
    </w:p>
    <w:p w14:paraId="11DC8519" w14:textId="1C40B9D6" w:rsidR="006C7C86" w:rsidRPr="00660BC7" w:rsidRDefault="006C7C86" w:rsidP="00B5048D">
      <w:pPr>
        <w:jc w:val="center"/>
        <w:rPr>
          <w:rFonts w:ascii="Abadi" w:hAnsi="Abadi"/>
          <w:sz w:val="21"/>
          <w:szCs w:val="21"/>
        </w:rPr>
      </w:pPr>
      <w:r w:rsidRPr="00660BC7">
        <w:rPr>
          <w:rFonts w:ascii="Abadi" w:hAnsi="Abadi"/>
          <w:sz w:val="21"/>
          <w:szCs w:val="21"/>
        </w:rPr>
        <w:t>TITULO PRIMERO</w:t>
      </w:r>
    </w:p>
    <w:p w14:paraId="53EAD743" w14:textId="7A25FFE9" w:rsidR="006C7C86" w:rsidRPr="00660BC7" w:rsidRDefault="006C7C86" w:rsidP="00B5048D">
      <w:pPr>
        <w:jc w:val="center"/>
        <w:rPr>
          <w:rFonts w:ascii="Abadi" w:hAnsi="Abadi"/>
          <w:sz w:val="21"/>
          <w:szCs w:val="21"/>
        </w:rPr>
      </w:pPr>
      <w:r w:rsidRPr="00660BC7">
        <w:rPr>
          <w:rFonts w:ascii="Abadi" w:hAnsi="Abadi"/>
          <w:sz w:val="21"/>
          <w:szCs w:val="21"/>
        </w:rPr>
        <w:t>DISPOSICIONES GENERALES</w:t>
      </w:r>
    </w:p>
    <w:p w14:paraId="7351149B" w14:textId="1ED77E30" w:rsidR="006C7C86" w:rsidRPr="00660BC7" w:rsidRDefault="006C7C86" w:rsidP="00B5048D">
      <w:pPr>
        <w:jc w:val="center"/>
        <w:rPr>
          <w:rFonts w:ascii="Abadi" w:hAnsi="Abadi"/>
          <w:sz w:val="21"/>
          <w:szCs w:val="21"/>
        </w:rPr>
      </w:pPr>
      <w:r w:rsidRPr="00660BC7">
        <w:rPr>
          <w:rFonts w:ascii="Abadi" w:hAnsi="Abadi"/>
          <w:sz w:val="21"/>
          <w:szCs w:val="21"/>
        </w:rPr>
        <w:t>CAPÍTULO ÚNICO</w:t>
      </w:r>
    </w:p>
    <w:p w14:paraId="3B3C6DD9" w14:textId="77777777" w:rsidR="006C7C86" w:rsidRPr="00660BC7" w:rsidRDefault="006C7C86" w:rsidP="006C7C86">
      <w:pPr>
        <w:ind w:firstLine="709"/>
        <w:jc w:val="both"/>
        <w:rPr>
          <w:rFonts w:ascii="Abadi" w:hAnsi="Abadi"/>
          <w:sz w:val="21"/>
          <w:szCs w:val="21"/>
        </w:rPr>
      </w:pPr>
    </w:p>
    <w:p w14:paraId="08907466" w14:textId="5D0E7B3D" w:rsidR="006C7C86" w:rsidRPr="00660BC7" w:rsidRDefault="006C7C86" w:rsidP="006C7C86">
      <w:pPr>
        <w:ind w:firstLine="709"/>
        <w:jc w:val="both"/>
        <w:rPr>
          <w:rFonts w:ascii="Abadi" w:hAnsi="Abadi"/>
          <w:sz w:val="21"/>
          <w:szCs w:val="21"/>
        </w:rPr>
      </w:pPr>
      <w:r w:rsidRPr="00660BC7">
        <w:rPr>
          <w:rFonts w:ascii="Abadi" w:hAnsi="Abadi"/>
          <w:sz w:val="21"/>
          <w:szCs w:val="21"/>
        </w:rPr>
        <w:t xml:space="preserve">ARTÍCULO 1º . La presente Ley es orden público e interés general; reglamentaria del artículo 2º de la Constitución Política de los Estados Unidos Mexicanos, y 1 º de la Constitución Política del Estado de Guanajuato, acorde al Convenio 169 de la Organización Internacional del Trabajo en materia de consulta a pueblos y comunidades Indígenas, así como a la Declaración de las Naciones Unidas sobre los Derechos de los Pueblos Indígenas. </w:t>
      </w:r>
    </w:p>
    <w:p w14:paraId="254A3825" w14:textId="77777777" w:rsidR="006C7C86" w:rsidRPr="00660BC7" w:rsidRDefault="006C7C86" w:rsidP="006C7C86">
      <w:pPr>
        <w:ind w:firstLine="709"/>
        <w:jc w:val="both"/>
        <w:rPr>
          <w:rFonts w:ascii="Abadi" w:hAnsi="Abadi"/>
          <w:sz w:val="21"/>
          <w:szCs w:val="21"/>
        </w:rPr>
      </w:pPr>
    </w:p>
    <w:p w14:paraId="28CE2AB9" w14:textId="184EE23F" w:rsidR="006C7C86" w:rsidRPr="00660BC7" w:rsidRDefault="006C7C86" w:rsidP="006C7C86">
      <w:pPr>
        <w:ind w:firstLine="709"/>
        <w:jc w:val="both"/>
        <w:rPr>
          <w:rFonts w:ascii="Abadi" w:hAnsi="Abadi"/>
          <w:sz w:val="21"/>
          <w:szCs w:val="21"/>
        </w:rPr>
      </w:pPr>
      <w:r w:rsidRPr="00660BC7">
        <w:rPr>
          <w:rFonts w:ascii="Abadi" w:hAnsi="Abadi"/>
          <w:sz w:val="21"/>
          <w:szCs w:val="21"/>
        </w:rPr>
        <w:t xml:space="preserve">Tiene por objeto establecer los casos en que debe consultarse a las comunidades indígenas, y la forma en que deben llevarse a cabo las consultas, en sus fases de diseño, planeación, operación, seguimiento, y evaluación, así como sanciones que se aplicarán en caso de no respetar la consulta. </w:t>
      </w:r>
    </w:p>
    <w:p w14:paraId="04B8D7F9" w14:textId="77777777" w:rsidR="006C7C86" w:rsidRPr="00660BC7" w:rsidRDefault="006C7C86" w:rsidP="006C7C86">
      <w:pPr>
        <w:ind w:firstLine="709"/>
        <w:jc w:val="both"/>
        <w:rPr>
          <w:rFonts w:ascii="Abadi" w:hAnsi="Abadi"/>
          <w:sz w:val="21"/>
          <w:szCs w:val="21"/>
        </w:rPr>
      </w:pPr>
    </w:p>
    <w:p w14:paraId="52604C48" w14:textId="42421A96" w:rsidR="002B4720" w:rsidRPr="00660BC7" w:rsidRDefault="006C7C86" w:rsidP="006C7C86">
      <w:pPr>
        <w:ind w:firstLine="709"/>
        <w:jc w:val="both"/>
        <w:rPr>
          <w:rFonts w:ascii="Abadi" w:hAnsi="Abadi"/>
          <w:sz w:val="21"/>
          <w:szCs w:val="21"/>
        </w:rPr>
      </w:pPr>
      <w:r w:rsidRPr="00660BC7">
        <w:rPr>
          <w:rFonts w:ascii="Abadi" w:hAnsi="Abadi"/>
          <w:sz w:val="21"/>
          <w:szCs w:val="21"/>
        </w:rPr>
        <w:t>ARTÍCULO 2º . La consulta a pueblos y comunidades tiene por objeto:</w:t>
      </w:r>
    </w:p>
    <w:p w14:paraId="7D02CFFE" w14:textId="6FF24BDD" w:rsidR="006C7C86" w:rsidRPr="00660BC7" w:rsidRDefault="006C7C86" w:rsidP="006C7C86">
      <w:pPr>
        <w:ind w:firstLine="709"/>
        <w:jc w:val="both"/>
        <w:rPr>
          <w:rFonts w:ascii="Abadi" w:hAnsi="Abadi"/>
          <w:sz w:val="21"/>
          <w:szCs w:val="21"/>
        </w:rPr>
      </w:pPr>
    </w:p>
    <w:p w14:paraId="5FCECAAE" w14:textId="77777777" w:rsidR="006C7C86" w:rsidRPr="00660BC7" w:rsidRDefault="006C7C86" w:rsidP="006C7C86">
      <w:pPr>
        <w:ind w:firstLine="709"/>
        <w:jc w:val="both"/>
        <w:rPr>
          <w:rFonts w:ascii="Abadi" w:hAnsi="Abadi"/>
          <w:sz w:val="21"/>
          <w:szCs w:val="21"/>
        </w:rPr>
      </w:pPr>
      <w:r w:rsidRPr="00660BC7">
        <w:rPr>
          <w:rFonts w:ascii="Abadi" w:hAnsi="Abadi"/>
          <w:sz w:val="21"/>
          <w:szCs w:val="21"/>
        </w:rPr>
        <w:t>l. Establecer las bases y mecanismos para la consulta directa a las comunidades indígenas en los asuntos que establece la presente Ley;</w:t>
      </w:r>
    </w:p>
    <w:p w14:paraId="3880D351" w14:textId="77777777" w:rsidR="006C7C86" w:rsidRPr="00660BC7" w:rsidRDefault="006C7C86" w:rsidP="006C7C86">
      <w:pPr>
        <w:ind w:firstLine="709"/>
        <w:jc w:val="both"/>
        <w:rPr>
          <w:rFonts w:ascii="Abadi" w:hAnsi="Abadi"/>
          <w:sz w:val="21"/>
          <w:szCs w:val="21"/>
        </w:rPr>
      </w:pPr>
    </w:p>
    <w:p w14:paraId="1B4250B3" w14:textId="670150AC" w:rsidR="006C7C86" w:rsidRPr="00660BC7" w:rsidRDefault="006C7C86" w:rsidP="006C7C86">
      <w:pPr>
        <w:ind w:firstLine="709"/>
        <w:jc w:val="both"/>
        <w:rPr>
          <w:rFonts w:ascii="Abadi" w:hAnsi="Abadi"/>
          <w:sz w:val="21"/>
          <w:szCs w:val="21"/>
        </w:rPr>
      </w:pPr>
      <w:r w:rsidRPr="00660BC7">
        <w:rPr>
          <w:rFonts w:ascii="Abadi" w:hAnsi="Abadi"/>
          <w:sz w:val="21"/>
          <w:szCs w:val="21"/>
        </w:rPr>
        <w:t>11. Conocer la opinión, la posición, y las aportaciones de las comunidades indígenas sobre temas o asuntos relacionadas a sus condiciones de vida, o cuando pretendan instrumentarse medidas legislativas, administrativas o políticas públicas;</w:t>
      </w:r>
    </w:p>
    <w:p w14:paraId="0C6C6FFC" w14:textId="77777777" w:rsidR="006C7C86" w:rsidRPr="00660BC7" w:rsidRDefault="006C7C86" w:rsidP="006C7C86">
      <w:pPr>
        <w:ind w:firstLine="709"/>
        <w:jc w:val="both"/>
        <w:rPr>
          <w:rFonts w:ascii="Abadi" w:hAnsi="Abadi"/>
          <w:sz w:val="21"/>
          <w:szCs w:val="21"/>
        </w:rPr>
      </w:pPr>
    </w:p>
    <w:p w14:paraId="3D556295" w14:textId="3710D3EA" w:rsidR="006C7C86" w:rsidRPr="00660BC7" w:rsidRDefault="006C7C86" w:rsidP="006C7C86">
      <w:pPr>
        <w:ind w:firstLine="709"/>
        <w:jc w:val="both"/>
        <w:rPr>
          <w:rFonts w:ascii="Abadi" w:hAnsi="Abadi"/>
          <w:sz w:val="21"/>
          <w:szCs w:val="21"/>
        </w:rPr>
      </w:pPr>
      <w:r w:rsidRPr="00660BC7">
        <w:rPr>
          <w:rFonts w:ascii="Abadi" w:hAnsi="Abadi"/>
          <w:sz w:val="21"/>
          <w:szCs w:val="21"/>
        </w:rPr>
        <w:t>111. Permitir el diálogo intercultural y la construcción de consensos, para fortalecer la relación entre el Gobierno, los pueblos y comunidades indígenas y la sociedad;</w:t>
      </w:r>
    </w:p>
    <w:p w14:paraId="1B9E88C8" w14:textId="2BF23327" w:rsidR="006C7C86" w:rsidRPr="00660BC7" w:rsidRDefault="006C7C86" w:rsidP="006C7C86">
      <w:pPr>
        <w:ind w:firstLine="709"/>
        <w:jc w:val="both"/>
        <w:rPr>
          <w:rFonts w:ascii="Abadi" w:hAnsi="Abadi"/>
          <w:sz w:val="21"/>
          <w:szCs w:val="21"/>
        </w:rPr>
      </w:pPr>
    </w:p>
    <w:p w14:paraId="0F5BF85D" w14:textId="77777777" w:rsidR="006C7C86" w:rsidRPr="00660BC7" w:rsidRDefault="006C7C86" w:rsidP="006C7C86">
      <w:pPr>
        <w:ind w:firstLine="709"/>
        <w:jc w:val="both"/>
        <w:rPr>
          <w:rFonts w:ascii="Abadi" w:hAnsi="Abadi"/>
          <w:sz w:val="21"/>
          <w:szCs w:val="21"/>
        </w:rPr>
      </w:pPr>
      <w:r w:rsidRPr="00660BC7">
        <w:rPr>
          <w:rFonts w:ascii="Abadi" w:hAnsi="Abadi"/>
          <w:sz w:val="21"/>
          <w:szCs w:val="21"/>
        </w:rPr>
        <w:t>IV.</w:t>
      </w:r>
      <w:r w:rsidRPr="00660BC7">
        <w:rPr>
          <w:rFonts w:ascii="Abadi" w:hAnsi="Abadi"/>
          <w:sz w:val="21"/>
          <w:szCs w:val="21"/>
        </w:rPr>
        <w:tab/>
        <w:t>Alcanzar acuerdos, o lograr el consentimiento fundamentado previo de pueblos y comunidades indígenas, con respecto a medidas legislativas, programas sociales, o propuestas de políticas públicas que les sean aplicables;</w:t>
      </w:r>
    </w:p>
    <w:p w14:paraId="69A9239D" w14:textId="77777777" w:rsidR="006C7C86" w:rsidRPr="00660BC7" w:rsidRDefault="006C7C86" w:rsidP="006C7C86">
      <w:pPr>
        <w:ind w:firstLine="709"/>
        <w:jc w:val="both"/>
        <w:rPr>
          <w:rFonts w:ascii="Abadi" w:hAnsi="Abadi"/>
          <w:sz w:val="21"/>
          <w:szCs w:val="21"/>
        </w:rPr>
      </w:pPr>
    </w:p>
    <w:p w14:paraId="5653BE1B" w14:textId="5343C353" w:rsidR="006C7C86" w:rsidRPr="00660BC7" w:rsidRDefault="006C7C86" w:rsidP="006C7C86">
      <w:pPr>
        <w:ind w:firstLine="709"/>
        <w:jc w:val="both"/>
        <w:rPr>
          <w:rFonts w:ascii="Abadi" w:hAnsi="Abadi"/>
          <w:sz w:val="21"/>
          <w:szCs w:val="21"/>
        </w:rPr>
      </w:pPr>
      <w:r w:rsidRPr="00660BC7">
        <w:rPr>
          <w:rFonts w:ascii="Abadi" w:hAnsi="Abadi"/>
          <w:sz w:val="21"/>
          <w:szCs w:val="21"/>
        </w:rPr>
        <w:t>V.</w:t>
      </w:r>
      <w:r w:rsidRPr="00660BC7">
        <w:rPr>
          <w:rFonts w:ascii="Abadi" w:hAnsi="Abadi"/>
          <w:sz w:val="21"/>
          <w:szCs w:val="21"/>
        </w:rPr>
        <w:tab/>
        <w:t>Impulsar la participación efectiva de pueblos y comunidades indígenas en el diseño, la planeación, ejecución, seguimiento y evaluación de los proyectos y programas orientados a fomentar su desarrollo integral, y</w:t>
      </w:r>
    </w:p>
    <w:p w14:paraId="501D747A" w14:textId="77777777" w:rsidR="006C7C86" w:rsidRPr="00660BC7" w:rsidRDefault="006C7C86" w:rsidP="006C7C86">
      <w:pPr>
        <w:ind w:firstLine="709"/>
        <w:jc w:val="both"/>
        <w:rPr>
          <w:rFonts w:ascii="Abadi" w:hAnsi="Abadi"/>
          <w:sz w:val="21"/>
          <w:szCs w:val="21"/>
        </w:rPr>
      </w:pPr>
    </w:p>
    <w:p w14:paraId="05A1387D" w14:textId="33F821D3" w:rsidR="006C7C86" w:rsidRPr="00660BC7" w:rsidRDefault="006C7C86" w:rsidP="006C7C86">
      <w:pPr>
        <w:ind w:firstLine="709"/>
        <w:jc w:val="both"/>
        <w:rPr>
          <w:rFonts w:ascii="Abadi" w:hAnsi="Abadi"/>
          <w:sz w:val="21"/>
          <w:szCs w:val="21"/>
        </w:rPr>
      </w:pPr>
      <w:r w:rsidRPr="00660BC7">
        <w:rPr>
          <w:rFonts w:ascii="Abadi" w:hAnsi="Abadi"/>
          <w:sz w:val="21"/>
          <w:szCs w:val="21"/>
        </w:rPr>
        <w:t>VI.</w:t>
      </w:r>
      <w:r w:rsidRPr="00660BC7">
        <w:rPr>
          <w:rFonts w:ascii="Abadi" w:hAnsi="Abadi"/>
          <w:sz w:val="21"/>
          <w:szCs w:val="21"/>
        </w:rPr>
        <w:tab/>
        <w:t>Identificar las propuestas que los consultantes tomarán en consideración, como resultados de las consultas, según proceda, para incorporarlos en iniciativas de ley, planes y programas de desarrollo, reformas institucionales, o acciones que puedan impactar en el desarrollo de los pueblos y comunidades indígenas.</w:t>
      </w:r>
    </w:p>
    <w:p w14:paraId="5136720B" w14:textId="30C1FA65" w:rsidR="00B5048D" w:rsidRPr="00660BC7" w:rsidRDefault="00B5048D" w:rsidP="006C7C86">
      <w:pPr>
        <w:ind w:firstLine="709"/>
        <w:jc w:val="both"/>
        <w:rPr>
          <w:rFonts w:ascii="Abadi" w:hAnsi="Abadi"/>
          <w:sz w:val="21"/>
          <w:szCs w:val="21"/>
        </w:rPr>
      </w:pPr>
    </w:p>
    <w:p w14:paraId="62533CF4" w14:textId="77777777" w:rsidR="00B5048D" w:rsidRPr="00660BC7" w:rsidRDefault="00B5048D" w:rsidP="00B5048D">
      <w:pPr>
        <w:ind w:firstLine="709"/>
        <w:jc w:val="both"/>
        <w:rPr>
          <w:rFonts w:ascii="Abadi" w:hAnsi="Abadi"/>
          <w:sz w:val="21"/>
          <w:szCs w:val="21"/>
        </w:rPr>
      </w:pPr>
      <w:r w:rsidRPr="00660BC7">
        <w:rPr>
          <w:rFonts w:ascii="Abadi" w:hAnsi="Abadi"/>
          <w:sz w:val="21"/>
          <w:szCs w:val="21"/>
        </w:rPr>
        <w:t>ARTÍCULO 3° Esta Ley se sujeta bajo los principios de:</w:t>
      </w:r>
    </w:p>
    <w:p w14:paraId="584D34C6" w14:textId="77777777" w:rsidR="00B5048D" w:rsidRPr="00660BC7" w:rsidRDefault="00B5048D" w:rsidP="00B5048D">
      <w:pPr>
        <w:ind w:firstLine="709"/>
        <w:jc w:val="both"/>
        <w:rPr>
          <w:rFonts w:ascii="Abadi" w:hAnsi="Abadi"/>
          <w:sz w:val="21"/>
          <w:szCs w:val="21"/>
        </w:rPr>
      </w:pPr>
    </w:p>
    <w:p w14:paraId="2E89ADF8" w14:textId="1BA9B338" w:rsidR="00B5048D" w:rsidRPr="00660BC7" w:rsidRDefault="00B5048D" w:rsidP="00B5048D">
      <w:pPr>
        <w:ind w:firstLine="709"/>
        <w:jc w:val="both"/>
        <w:rPr>
          <w:rFonts w:ascii="Abadi" w:hAnsi="Abadi"/>
          <w:sz w:val="21"/>
          <w:szCs w:val="21"/>
        </w:rPr>
      </w:pPr>
      <w:r w:rsidRPr="00660BC7">
        <w:rPr>
          <w:rFonts w:ascii="Abadi" w:hAnsi="Abadi"/>
          <w:sz w:val="21"/>
          <w:szCs w:val="21"/>
        </w:rPr>
        <w:t>l. Autonomía. Atender el derecho de los pueblos indígenas a la libre determinación, que les permite establecer su condición política  y proveer a su desarrollo económico, social y cultural;</w:t>
      </w:r>
    </w:p>
    <w:p w14:paraId="72E3C554" w14:textId="77777777" w:rsidR="00B5048D" w:rsidRPr="00660BC7" w:rsidRDefault="00B5048D" w:rsidP="00B5048D">
      <w:pPr>
        <w:ind w:firstLine="709"/>
        <w:jc w:val="both"/>
        <w:rPr>
          <w:rFonts w:ascii="Abadi" w:hAnsi="Abadi"/>
          <w:sz w:val="21"/>
          <w:szCs w:val="21"/>
        </w:rPr>
      </w:pPr>
    </w:p>
    <w:p w14:paraId="2716173C" w14:textId="77777777" w:rsidR="00B5048D" w:rsidRPr="00660BC7" w:rsidRDefault="00B5048D" w:rsidP="00B5048D">
      <w:pPr>
        <w:ind w:firstLine="709"/>
        <w:jc w:val="both"/>
        <w:rPr>
          <w:rFonts w:ascii="Abadi" w:hAnsi="Abadi"/>
          <w:sz w:val="21"/>
          <w:szCs w:val="21"/>
        </w:rPr>
      </w:pPr>
      <w:r w:rsidRPr="00660BC7">
        <w:rPr>
          <w:rFonts w:ascii="Abadi" w:hAnsi="Abadi"/>
          <w:sz w:val="21"/>
          <w:szCs w:val="21"/>
        </w:rPr>
        <w:t>11. Buena fe. Disposición de quienes participan de la consulta arribar a acuerdos provechosos para ambos y cumplirlos;</w:t>
      </w:r>
    </w:p>
    <w:p w14:paraId="15862C0C" w14:textId="77777777" w:rsidR="00B5048D" w:rsidRPr="00660BC7" w:rsidRDefault="00B5048D" w:rsidP="00B5048D">
      <w:pPr>
        <w:ind w:firstLine="709"/>
        <w:jc w:val="both"/>
        <w:rPr>
          <w:rFonts w:ascii="Abadi" w:hAnsi="Abadi"/>
          <w:sz w:val="21"/>
          <w:szCs w:val="21"/>
        </w:rPr>
      </w:pPr>
    </w:p>
    <w:p w14:paraId="57547444" w14:textId="77777777" w:rsidR="00B5048D" w:rsidRPr="00660BC7" w:rsidRDefault="00B5048D" w:rsidP="00B5048D">
      <w:pPr>
        <w:ind w:firstLine="709"/>
        <w:jc w:val="both"/>
        <w:rPr>
          <w:rFonts w:ascii="Abadi" w:hAnsi="Abadi"/>
          <w:sz w:val="21"/>
          <w:szCs w:val="21"/>
        </w:rPr>
      </w:pPr>
      <w:r w:rsidRPr="00660BC7">
        <w:rPr>
          <w:rFonts w:ascii="Abadi" w:hAnsi="Abadi"/>
          <w:sz w:val="21"/>
          <w:szCs w:val="21"/>
        </w:rPr>
        <w:t>111. Diversidad cultural: Reconocer que los pueblos indígenas son portadores de culturas diferentes que coexisten en la sociedad nacional;</w:t>
      </w:r>
    </w:p>
    <w:p w14:paraId="5DFD3F79" w14:textId="77777777" w:rsidR="00B5048D" w:rsidRPr="00660BC7" w:rsidRDefault="00B5048D" w:rsidP="00B5048D">
      <w:pPr>
        <w:ind w:firstLine="709"/>
        <w:jc w:val="both"/>
        <w:rPr>
          <w:rFonts w:ascii="Abadi" w:hAnsi="Abadi"/>
          <w:sz w:val="21"/>
          <w:szCs w:val="21"/>
        </w:rPr>
      </w:pPr>
    </w:p>
    <w:p w14:paraId="5778FEF0" w14:textId="48077542" w:rsidR="00B5048D" w:rsidRPr="00660BC7" w:rsidRDefault="00B5048D" w:rsidP="00B5048D">
      <w:pPr>
        <w:ind w:firstLine="709"/>
        <w:jc w:val="both"/>
        <w:rPr>
          <w:rFonts w:ascii="Abadi" w:hAnsi="Abadi"/>
          <w:sz w:val="21"/>
          <w:szCs w:val="21"/>
        </w:rPr>
      </w:pPr>
      <w:r w:rsidRPr="00660BC7">
        <w:rPr>
          <w:rFonts w:ascii="Abadi" w:hAnsi="Abadi"/>
          <w:sz w:val="21"/>
          <w:szCs w:val="21"/>
        </w:rPr>
        <w:t>IV. Equidad: Condiciones para que la consulta incluya a los diversos sujetos de los pueblos y comunidades indígenas de acuerdo con la materia de la consulta;</w:t>
      </w:r>
    </w:p>
    <w:p w14:paraId="57D9324D" w14:textId="77777777" w:rsidR="00B5048D" w:rsidRPr="00660BC7" w:rsidRDefault="00B5048D" w:rsidP="00B5048D">
      <w:pPr>
        <w:ind w:firstLine="709"/>
        <w:jc w:val="both"/>
        <w:rPr>
          <w:rFonts w:ascii="Abadi" w:hAnsi="Abadi"/>
          <w:sz w:val="21"/>
          <w:szCs w:val="21"/>
        </w:rPr>
      </w:pPr>
    </w:p>
    <w:p w14:paraId="1CAFCBD6" w14:textId="1D9DB118" w:rsidR="00B5048D" w:rsidRPr="00660BC7" w:rsidRDefault="00B5048D" w:rsidP="00B5048D">
      <w:pPr>
        <w:ind w:firstLine="709"/>
        <w:jc w:val="both"/>
        <w:rPr>
          <w:rFonts w:ascii="Abadi" w:hAnsi="Abadi"/>
          <w:sz w:val="21"/>
          <w:szCs w:val="21"/>
        </w:rPr>
      </w:pPr>
      <w:r w:rsidRPr="00660BC7">
        <w:rPr>
          <w:rFonts w:ascii="Abadi" w:hAnsi="Abadi"/>
          <w:sz w:val="21"/>
          <w:szCs w:val="21"/>
        </w:rPr>
        <w:t>V. Interculturalidad Reconocimiento y respeto a las diferencias culturales, tratándolas en un plano de igualdad, combatiendo toda forma de discriminación, así como las desigualdades económicas y sociales;</w:t>
      </w:r>
    </w:p>
    <w:p w14:paraId="459FB25F" w14:textId="1A8AB963" w:rsidR="00B5048D" w:rsidRPr="00660BC7" w:rsidRDefault="00B5048D" w:rsidP="00B5048D">
      <w:pPr>
        <w:ind w:firstLine="709"/>
        <w:jc w:val="both"/>
        <w:rPr>
          <w:rFonts w:ascii="Abadi" w:hAnsi="Abadi"/>
          <w:sz w:val="21"/>
          <w:szCs w:val="21"/>
        </w:rPr>
      </w:pPr>
    </w:p>
    <w:p w14:paraId="412D3F6C" w14:textId="6AD24C10" w:rsidR="00C44034" w:rsidRPr="00660BC7" w:rsidRDefault="00C44034" w:rsidP="00C44034">
      <w:pPr>
        <w:ind w:firstLine="709"/>
        <w:jc w:val="both"/>
        <w:rPr>
          <w:rFonts w:ascii="Abadi" w:hAnsi="Abadi"/>
          <w:sz w:val="21"/>
          <w:szCs w:val="21"/>
        </w:rPr>
      </w:pPr>
      <w:r w:rsidRPr="00660BC7">
        <w:rPr>
          <w:rFonts w:ascii="Abadi" w:hAnsi="Abadi"/>
          <w:sz w:val="21"/>
          <w:szCs w:val="21"/>
        </w:rPr>
        <w:lastRenderedPageBreak/>
        <w:t>VI. Participación: Derecho de los pueblos y comunidades indígenas de intervenir en la formulación, ejecución y evaluación de las políticas, programas y acciones del desarrollo social,</w:t>
      </w:r>
    </w:p>
    <w:p w14:paraId="7FE6EC12" w14:textId="77777777" w:rsidR="00C44034" w:rsidRPr="00660BC7" w:rsidRDefault="00C44034" w:rsidP="00C44034">
      <w:pPr>
        <w:ind w:firstLine="709"/>
        <w:jc w:val="both"/>
        <w:rPr>
          <w:rFonts w:ascii="Abadi" w:hAnsi="Abadi"/>
          <w:sz w:val="21"/>
          <w:szCs w:val="21"/>
        </w:rPr>
      </w:pPr>
    </w:p>
    <w:p w14:paraId="58FB6693" w14:textId="39AE1204" w:rsidR="00C44034" w:rsidRPr="00660BC7" w:rsidRDefault="00C44034" w:rsidP="00C44034">
      <w:pPr>
        <w:ind w:firstLine="709"/>
        <w:jc w:val="both"/>
        <w:rPr>
          <w:rFonts w:ascii="Abadi" w:hAnsi="Abadi"/>
          <w:sz w:val="21"/>
          <w:szCs w:val="21"/>
        </w:rPr>
      </w:pPr>
      <w:r w:rsidRPr="00660BC7">
        <w:rPr>
          <w:rFonts w:ascii="Abadi" w:hAnsi="Abadi"/>
          <w:sz w:val="21"/>
          <w:szCs w:val="21"/>
        </w:rPr>
        <w:t>VII. Transparencia: La información relativa al desarrollo indígena es pública en los términos de las leyes en la materia. Las autoridades del país garantizarán que la información gubernamental sea objetiva, oportuna, sistemática y veraz;</w:t>
      </w:r>
    </w:p>
    <w:p w14:paraId="3F9AEEF1" w14:textId="77777777" w:rsidR="00C44034" w:rsidRPr="00660BC7" w:rsidRDefault="00C44034" w:rsidP="00C44034">
      <w:pPr>
        <w:ind w:firstLine="709"/>
        <w:jc w:val="both"/>
        <w:rPr>
          <w:rFonts w:ascii="Abadi" w:hAnsi="Abadi"/>
          <w:sz w:val="21"/>
          <w:szCs w:val="21"/>
        </w:rPr>
      </w:pPr>
    </w:p>
    <w:p w14:paraId="35CD6FB7" w14:textId="05CC13A7" w:rsidR="00C44034" w:rsidRPr="00660BC7" w:rsidRDefault="00C44034" w:rsidP="00C44034">
      <w:pPr>
        <w:ind w:firstLine="709"/>
        <w:jc w:val="both"/>
        <w:rPr>
          <w:rFonts w:ascii="Abadi" w:hAnsi="Abadi"/>
          <w:sz w:val="21"/>
          <w:szCs w:val="21"/>
        </w:rPr>
      </w:pPr>
      <w:r w:rsidRPr="00660BC7">
        <w:rPr>
          <w:rFonts w:ascii="Abadi" w:hAnsi="Abadi"/>
          <w:sz w:val="21"/>
          <w:szCs w:val="21"/>
        </w:rPr>
        <w:t>VIII. Previa. Debe ser anterior a la adopción y a la aplicación de la medida legal o administrativa y a la ejecución del proyecto o actividad que puede afectar derechos colectivos de un pueblo indígena;</w:t>
      </w:r>
    </w:p>
    <w:p w14:paraId="254382FE" w14:textId="77777777" w:rsidR="00C44034" w:rsidRPr="00660BC7" w:rsidRDefault="00C44034" w:rsidP="00C44034">
      <w:pPr>
        <w:ind w:firstLine="709"/>
        <w:jc w:val="both"/>
        <w:rPr>
          <w:rFonts w:ascii="Abadi" w:hAnsi="Abadi"/>
          <w:sz w:val="21"/>
          <w:szCs w:val="21"/>
        </w:rPr>
      </w:pPr>
    </w:p>
    <w:p w14:paraId="2A051700" w14:textId="46283D65" w:rsidR="00C44034" w:rsidRPr="00660BC7" w:rsidRDefault="00C44034" w:rsidP="00C44034">
      <w:pPr>
        <w:ind w:firstLine="709"/>
        <w:jc w:val="both"/>
        <w:rPr>
          <w:rFonts w:ascii="Abadi" w:hAnsi="Abadi"/>
          <w:sz w:val="21"/>
          <w:szCs w:val="21"/>
        </w:rPr>
      </w:pPr>
      <w:r w:rsidRPr="00660BC7">
        <w:rPr>
          <w:rFonts w:ascii="Abadi" w:hAnsi="Abadi"/>
          <w:sz w:val="21"/>
          <w:szCs w:val="21"/>
        </w:rPr>
        <w:t>IX. Libre. Significa que el proceso de consulta debe estar libre de coerción, intimidación y manipulación, y</w:t>
      </w:r>
    </w:p>
    <w:p w14:paraId="205034D7" w14:textId="77777777" w:rsidR="00C44034" w:rsidRPr="00660BC7" w:rsidRDefault="00C44034" w:rsidP="00C44034">
      <w:pPr>
        <w:ind w:firstLine="709"/>
        <w:jc w:val="both"/>
        <w:rPr>
          <w:rFonts w:ascii="Abadi" w:hAnsi="Abadi"/>
          <w:sz w:val="21"/>
          <w:szCs w:val="21"/>
        </w:rPr>
      </w:pPr>
    </w:p>
    <w:p w14:paraId="4007EDC7" w14:textId="359150AA" w:rsidR="00C44034" w:rsidRPr="00660BC7" w:rsidRDefault="00C44034" w:rsidP="00C44034">
      <w:pPr>
        <w:ind w:firstLine="709"/>
        <w:jc w:val="both"/>
        <w:rPr>
          <w:rFonts w:ascii="Abadi" w:hAnsi="Abadi"/>
          <w:sz w:val="21"/>
          <w:szCs w:val="21"/>
        </w:rPr>
      </w:pPr>
      <w:r w:rsidRPr="00660BC7">
        <w:rPr>
          <w:rFonts w:ascii="Abadi" w:hAnsi="Abadi"/>
          <w:sz w:val="21"/>
          <w:szCs w:val="21"/>
        </w:rPr>
        <w:t>X. Informada. Debe de proveerse a las comunidades indígenas de información comprensible y amplia del asunto a consultar, en español y en la lengua de la comunidad.</w:t>
      </w:r>
    </w:p>
    <w:p w14:paraId="30AEE910" w14:textId="77777777" w:rsidR="00C44034" w:rsidRPr="00660BC7" w:rsidRDefault="00C44034" w:rsidP="00C44034">
      <w:pPr>
        <w:ind w:firstLine="709"/>
        <w:jc w:val="both"/>
        <w:rPr>
          <w:rFonts w:ascii="Abadi" w:hAnsi="Abadi"/>
          <w:sz w:val="21"/>
          <w:szCs w:val="21"/>
        </w:rPr>
      </w:pPr>
    </w:p>
    <w:p w14:paraId="423B3BCD" w14:textId="22D06B3E" w:rsidR="00C44034" w:rsidRPr="00660BC7" w:rsidRDefault="00C44034" w:rsidP="00C44034">
      <w:pPr>
        <w:ind w:firstLine="709"/>
        <w:jc w:val="both"/>
        <w:rPr>
          <w:rFonts w:ascii="Abadi" w:hAnsi="Abadi"/>
          <w:sz w:val="21"/>
          <w:szCs w:val="21"/>
        </w:rPr>
      </w:pPr>
      <w:r w:rsidRPr="00660BC7">
        <w:rPr>
          <w:rFonts w:ascii="Abadi" w:hAnsi="Abadi"/>
          <w:sz w:val="21"/>
          <w:szCs w:val="21"/>
        </w:rPr>
        <w:t>ARTÍCULO 4°. Para efectos de la presente Ley se entiende por:</w:t>
      </w:r>
    </w:p>
    <w:p w14:paraId="7571F339" w14:textId="77777777" w:rsidR="00C44034" w:rsidRPr="00660BC7" w:rsidRDefault="00C44034" w:rsidP="00C44034">
      <w:pPr>
        <w:ind w:firstLine="709"/>
        <w:jc w:val="both"/>
        <w:rPr>
          <w:rFonts w:ascii="Abadi" w:hAnsi="Abadi"/>
          <w:sz w:val="21"/>
          <w:szCs w:val="21"/>
        </w:rPr>
      </w:pPr>
    </w:p>
    <w:p w14:paraId="2F8CC40D" w14:textId="77777777" w:rsidR="00C44034" w:rsidRPr="00660BC7" w:rsidRDefault="00C44034" w:rsidP="00C44034">
      <w:pPr>
        <w:ind w:firstLine="709"/>
        <w:jc w:val="both"/>
        <w:rPr>
          <w:rFonts w:ascii="Abadi" w:hAnsi="Abadi"/>
          <w:sz w:val="21"/>
          <w:szCs w:val="21"/>
        </w:rPr>
      </w:pPr>
      <w:r w:rsidRPr="00660BC7">
        <w:rPr>
          <w:rFonts w:ascii="Abadi" w:hAnsi="Abadi"/>
          <w:sz w:val="21"/>
          <w:szCs w:val="21"/>
        </w:rPr>
        <w:t>l.</w:t>
      </w:r>
      <w:r w:rsidRPr="00660BC7">
        <w:rPr>
          <w:rFonts w:ascii="Abadi" w:hAnsi="Abadi"/>
          <w:sz w:val="21"/>
          <w:szCs w:val="21"/>
        </w:rPr>
        <w:tab/>
        <w:t>Asamblea: máxima autoridad de las comunidades indígenas;</w:t>
      </w:r>
    </w:p>
    <w:p w14:paraId="4649E164" w14:textId="77777777" w:rsidR="00C44034" w:rsidRPr="00660BC7" w:rsidRDefault="00C44034" w:rsidP="00C44034">
      <w:pPr>
        <w:ind w:firstLine="709"/>
        <w:jc w:val="both"/>
        <w:rPr>
          <w:rFonts w:ascii="Abadi" w:hAnsi="Abadi"/>
          <w:sz w:val="21"/>
          <w:szCs w:val="21"/>
        </w:rPr>
      </w:pPr>
    </w:p>
    <w:p w14:paraId="1B589BC9" w14:textId="77777777" w:rsidR="00C44034" w:rsidRPr="00660BC7" w:rsidRDefault="00C44034" w:rsidP="00C44034">
      <w:pPr>
        <w:ind w:firstLine="709"/>
        <w:jc w:val="both"/>
        <w:rPr>
          <w:rFonts w:ascii="Abadi" w:hAnsi="Abadi"/>
          <w:sz w:val="21"/>
          <w:szCs w:val="21"/>
        </w:rPr>
      </w:pPr>
      <w:r w:rsidRPr="00660BC7">
        <w:rPr>
          <w:rFonts w:ascii="Abadi" w:hAnsi="Abadi"/>
          <w:sz w:val="21"/>
          <w:szCs w:val="21"/>
        </w:rPr>
        <w:t>11. Autoridades Indígenas: las  autoridades  tradicionales,  sean agrarias, administrativas, civiles y ceremoniales, electas mediante los procedimientos establecidos en los sistemas normativos de las comunidades;</w:t>
      </w:r>
    </w:p>
    <w:p w14:paraId="315D3B6C" w14:textId="77777777" w:rsidR="00C44034" w:rsidRPr="00660BC7" w:rsidRDefault="00C44034" w:rsidP="00C44034">
      <w:pPr>
        <w:ind w:firstLine="709"/>
        <w:jc w:val="both"/>
        <w:rPr>
          <w:rFonts w:ascii="Abadi" w:hAnsi="Abadi"/>
          <w:sz w:val="21"/>
          <w:szCs w:val="21"/>
        </w:rPr>
      </w:pPr>
    </w:p>
    <w:p w14:paraId="60BD6A0F" w14:textId="77777777" w:rsidR="00C44034" w:rsidRPr="00660BC7" w:rsidRDefault="00C44034" w:rsidP="00C44034">
      <w:pPr>
        <w:ind w:firstLine="709"/>
        <w:jc w:val="both"/>
        <w:rPr>
          <w:rFonts w:ascii="Abadi" w:hAnsi="Abadi"/>
          <w:sz w:val="21"/>
          <w:szCs w:val="21"/>
        </w:rPr>
      </w:pPr>
      <w:r w:rsidRPr="00660BC7">
        <w:rPr>
          <w:rFonts w:ascii="Abadi" w:hAnsi="Abadi"/>
          <w:sz w:val="21"/>
          <w:szCs w:val="21"/>
        </w:rPr>
        <w:t>111. Secretaría de Desarrollo Social y Humano: Dependencia encargada de desarrollar la Consulta;</w:t>
      </w:r>
    </w:p>
    <w:p w14:paraId="5D9ABAC2" w14:textId="77777777" w:rsidR="00C44034" w:rsidRPr="00660BC7" w:rsidRDefault="00C44034" w:rsidP="00C44034">
      <w:pPr>
        <w:ind w:firstLine="709"/>
        <w:jc w:val="both"/>
        <w:rPr>
          <w:rFonts w:ascii="Abadi" w:hAnsi="Abadi"/>
          <w:sz w:val="21"/>
          <w:szCs w:val="21"/>
        </w:rPr>
      </w:pPr>
    </w:p>
    <w:p w14:paraId="13FB813E" w14:textId="05292E1C" w:rsidR="00C44034" w:rsidRPr="00660BC7" w:rsidRDefault="00C44034" w:rsidP="00C44034">
      <w:pPr>
        <w:ind w:firstLine="709"/>
        <w:jc w:val="both"/>
        <w:rPr>
          <w:rFonts w:ascii="Abadi" w:hAnsi="Abadi"/>
          <w:sz w:val="21"/>
          <w:szCs w:val="21"/>
        </w:rPr>
      </w:pPr>
      <w:r w:rsidRPr="00660BC7">
        <w:rPr>
          <w:rFonts w:ascii="Abadi" w:hAnsi="Abadi"/>
          <w:sz w:val="21"/>
          <w:szCs w:val="21"/>
        </w:rPr>
        <w:t>IV. Comunidad Indígena: unidad política, social, económica y cultural; asentadas en un territorio y que reconocen autoridades propias de acuerdo a sus usos y costumbres;</w:t>
      </w:r>
    </w:p>
    <w:p w14:paraId="3299D60E" w14:textId="77777777" w:rsidR="00C44034" w:rsidRPr="00660BC7" w:rsidRDefault="00C44034" w:rsidP="00C44034">
      <w:pPr>
        <w:ind w:firstLine="709"/>
        <w:jc w:val="both"/>
        <w:rPr>
          <w:rFonts w:ascii="Abadi" w:hAnsi="Abadi"/>
          <w:sz w:val="21"/>
          <w:szCs w:val="21"/>
        </w:rPr>
      </w:pPr>
    </w:p>
    <w:p w14:paraId="2EEAEAD6" w14:textId="77777777" w:rsidR="00787B61" w:rsidRPr="00660BC7" w:rsidRDefault="00C44034" w:rsidP="00787B61">
      <w:pPr>
        <w:ind w:firstLine="709"/>
        <w:jc w:val="both"/>
        <w:rPr>
          <w:rFonts w:ascii="Abadi" w:hAnsi="Abadi"/>
          <w:sz w:val="21"/>
          <w:szCs w:val="21"/>
        </w:rPr>
      </w:pPr>
      <w:r w:rsidRPr="00660BC7">
        <w:rPr>
          <w:rFonts w:ascii="Abadi" w:hAnsi="Abadi"/>
          <w:sz w:val="21"/>
          <w:szCs w:val="21"/>
        </w:rPr>
        <w:t xml:space="preserve">V. Consulta: procedimiento por el cual le presentan a los pueblos y comunidades indígenas, iniciativas, propuestas de planes y </w:t>
      </w:r>
      <w:r w:rsidR="00787B61" w:rsidRPr="00660BC7">
        <w:rPr>
          <w:rFonts w:ascii="Abadi" w:hAnsi="Abadi"/>
          <w:sz w:val="21"/>
          <w:szCs w:val="21"/>
        </w:rPr>
        <w:t xml:space="preserve">programas, modelos de políticas públicas y reformas </w:t>
      </w:r>
      <w:r w:rsidR="00787B61" w:rsidRPr="00660BC7">
        <w:rPr>
          <w:rFonts w:ascii="Abadi" w:hAnsi="Abadi"/>
          <w:sz w:val="21"/>
          <w:szCs w:val="21"/>
        </w:rPr>
        <w:t>institucionales, que les afectan directamente, con el propósito de conocer sus opiniones y recoger e identificar sus propuestas;</w:t>
      </w:r>
    </w:p>
    <w:p w14:paraId="053FEA10" w14:textId="77777777" w:rsidR="00787B61" w:rsidRPr="00660BC7" w:rsidRDefault="00787B61" w:rsidP="00787B61">
      <w:pPr>
        <w:ind w:firstLine="709"/>
        <w:jc w:val="both"/>
        <w:rPr>
          <w:rFonts w:ascii="Abadi" w:hAnsi="Abadi"/>
          <w:sz w:val="21"/>
          <w:szCs w:val="21"/>
        </w:rPr>
      </w:pPr>
    </w:p>
    <w:p w14:paraId="000324E2" w14:textId="016476A4" w:rsidR="00787B61" w:rsidRPr="00660BC7" w:rsidRDefault="00787B61" w:rsidP="00787B61">
      <w:pPr>
        <w:ind w:firstLine="709"/>
        <w:jc w:val="both"/>
        <w:rPr>
          <w:rFonts w:ascii="Abadi" w:hAnsi="Abadi"/>
          <w:sz w:val="21"/>
          <w:szCs w:val="21"/>
        </w:rPr>
      </w:pPr>
      <w:r w:rsidRPr="00660BC7">
        <w:rPr>
          <w:rFonts w:ascii="Abadi" w:hAnsi="Abadi"/>
          <w:sz w:val="21"/>
          <w:szCs w:val="21"/>
        </w:rPr>
        <w:t>VI. Consultante: los poderes del Estado, las entidades federativas, los municipios, y las instituciones, dependencias, entidades u organismos de éstos, que se encuentren obligados a llevar a cabo las consultas con las comunidades indígenas;</w:t>
      </w:r>
    </w:p>
    <w:p w14:paraId="13AAA701" w14:textId="77777777" w:rsidR="00787B61" w:rsidRPr="00660BC7" w:rsidRDefault="00787B61" w:rsidP="00787B61">
      <w:pPr>
        <w:ind w:firstLine="709"/>
        <w:jc w:val="both"/>
        <w:rPr>
          <w:rFonts w:ascii="Abadi" w:hAnsi="Abadi"/>
          <w:sz w:val="21"/>
          <w:szCs w:val="21"/>
        </w:rPr>
      </w:pPr>
    </w:p>
    <w:p w14:paraId="14D58DFC" w14:textId="3A2DBB8E" w:rsidR="00787B61" w:rsidRPr="00660BC7" w:rsidRDefault="00787B61" w:rsidP="00787B61">
      <w:pPr>
        <w:ind w:firstLine="709"/>
        <w:jc w:val="both"/>
        <w:rPr>
          <w:rFonts w:ascii="Abadi" w:hAnsi="Abadi"/>
          <w:sz w:val="21"/>
          <w:szCs w:val="21"/>
        </w:rPr>
      </w:pPr>
      <w:r w:rsidRPr="00660BC7">
        <w:rPr>
          <w:rFonts w:ascii="Abadi" w:hAnsi="Abadi"/>
          <w:sz w:val="21"/>
          <w:szCs w:val="21"/>
        </w:rPr>
        <w:t>VII. Coordinación interinstitucional: estrategia de política pública que consiste en articular y coordinar los esfuerzos de los poderes del Estado, orientados a racionalizar y eficientar los recursos públicos, con el propósito de atender los rezagos sociales y construir amplios consensos entre pueblos y comunidades;</w:t>
      </w:r>
    </w:p>
    <w:p w14:paraId="5FB4BBD2" w14:textId="77777777" w:rsidR="00787B61" w:rsidRPr="00660BC7" w:rsidRDefault="00787B61" w:rsidP="00787B61">
      <w:pPr>
        <w:ind w:firstLine="709"/>
        <w:jc w:val="both"/>
        <w:rPr>
          <w:rFonts w:ascii="Abadi" w:hAnsi="Abadi"/>
          <w:sz w:val="21"/>
          <w:szCs w:val="21"/>
        </w:rPr>
      </w:pPr>
    </w:p>
    <w:p w14:paraId="3396637C" w14:textId="0A01E555" w:rsidR="00787B61" w:rsidRPr="00660BC7" w:rsidRDefault="00787B61" w:rsidP="00787B61">
      <w:pPr>
        <w:ind w:firstLine="709"/>
        <w:jc w:val="both"/>
        <w:rPr>
          <w:rFonts w:ascii="Abadi" w:hAnsi="Abadi"/>
          <w:sz w:val="21"/>
          <w:szCs w:val="21"/>
        </w:rPr>
      </w:pPr>
      <w:r w:rsidRPr="00660BC7">
        <w:rPr>
          <w:rFonts w:ascii="Abadi" w:hAnsi="Abadi"/>
          <w:sz w:val="21"/>
          <w:szCs w:val="21"/>
        </w:rPr>
        <w:t>VIII. Padrón de Comunidades Indígenas: es la nómina o listado que se hace de las comunidades indígenas, para saber sus nombres, número de población, autoridades y organización, así como sus usos y costumbres;</w:t>
      </w:r>
    </w:p>
    <w:p w14:paraId="2B735554" w14:textId="77777777" w:rsidR="00787B61" w:rsidRPr="00660BC7" w:rsidRDefault="00787B61" w:rsidP="00787B61">
      <w:pPr>
        <w:ind w:firstLine="709"/>
        <w:jc w:val="both"/>
        <w:rPr>
          <w:rFonts w:ascii="Abadi" w:hAnsi="Abadi"/>
          <w:sz w:val="21"/>
          <w:szCs w:val="21"/>
        </w:rPr>
      </w:pPr>
    </w:p>
    <w:p w14:paraId="029D43B9" w14:textId="7091474C" w:rsidR="00787B61" w:rsidRPr="00660BC7" w:rsidRDefault="00787B61" w:rsidP="00787B61">
      <w:pPr>
        <w:ind w:firstLine="709"/>
        <w:jc w:val="both"/>
        <w:rPr>
          <w:rFonts w:ascii="Abadi" w:hAnsi="Abadi"/>
          <w:sz w:val="21"/>
          <w:szCs w:val="21"/>
        </w:rPr>
      </w:pPr>
      <w:r w:rsidRPr="00660BC7">
        <w:rPr>
          <w:rFonts w:ascii="Abadi" w:hAnsi="Abadi"/>
          <w:sz w:val="21"/>
          <w:szCs w:val="21"/>
        </w:rPr>
        <w:t>IX. Registro de Comunidades Indígenas: es  la  inscripción asentada en el  libro de gobierno,  realizada  por el poder  Ejecutivo, a través de la dependencia responsable de la política indígena, y</w:t>
      </w:r>
    </w:p>
    <w:p w14:paraId="663BB944" w14:textId="77777777" w:rsidR="00787B61" w:rsidRPr="00660BC7" w:rsidRDefault="00787B61" w:rsidP="00787B61">
      <w:pPr>
        <w:ind w:firstLine="709"/>
        <w:jc w:val="both"/>
        <w:rPr>
          <w:rFonts w:ascii="Abadi" w:hAnsi="Abadi"/>
          <w:sz w:val="21"/>
          <w:szCs w:val="21"/>
        </w:rPr>
      </w:pPr>
    </w:p>
    <w:p w14:paraId="1C3F543A" w14:textId="1AB29F28" w:rsidR="00787B61" w:rsidRPr="00660BC7" w:rsidRDefault="00787B61" w:rsidP="00787B61">
      <w:pPr>
        <w:ind w:firstLine="709"/>
        <w:jc w:val="both"/>
        <w:rPr>
          <w:rFonts w:ascii="Abadi" w:hAnsi="Abadi"/>
          <w:sz w:val="21"/>
          <w:szCs w:val="21"/>
        </w:rPr>
      </w:pPr>
      <w:r w:rsidRPr="00660BC7">
        <w:rPr>
          <w:rFonts w:ascii="Abadi" w:hAnsi="Abadi"/>
          <w:sz w:val="21"/>
          <w:szCs w:val="21"/>
        </w:rPr>
        <w:t>X. Pueblos Indígenas: aquellos que descienden de poblaciones que habitaban el territorio actual del país al iniciarse la colonización,  y que conservan sus propias instituciones sociales, económicas, culturales y políticas o parte de ellas.</w:t>
      </w:r>
    </w:p>
    <w:p w14:paraId="448EFC7A" w14:textId="77777777" w:rsidR="00787B61" w:rsidRPr="00660BC7" w:rsidRDefault="00787B61" w:rsidP="00787B61">
      <w:pPr>
        <w:ind w:firstLine="709"/>
        <w:jc w:val="both"/>
        <w:rPr>
          <w:rFonts w:ascii="Abadi" w:hAnsi="Abadi"/>
          <w:sz w:val="21"/>
          <w:szCs w:val="21"/>
        </w:rPr>
      </w:pPr>
    </w:p>
    <w:p w14:paraId="3C78B222" w14:textId="77777777" w:rsidR="00787B61" w:rsidRPr="00660BC7" w:rsidRDefault="00787B61" w:rsidP="00787B61">
      <w:pPr>
        <w:ind w:firstLine="709"/>
        <w:jc w:val="both"/>
        <w:rPr>
          <w:rFonts w:ascii="Abadi" w:hAnsi="Abadi"/>
          <w:sz w:val="21"/>
          <w:szCs w:val="21"/>
        </w:rPr>
      </w:pPr>
      <w:r w:rsidRPr="00660BC7">
        <w:rPr>
          <w:rFonts w:ascii="Abadi" w:hAnsi="Abadi"/>
          <w:sz w:val="21"/>
          <w:szCs w:val="21"/>
        </w:rPr>
        <w:t>ARTÍCULO 5º. En los procesos de consulta queda prohibido:</w:t>
      </w:r>
    </w:p>
    <w:p w14:paraId="7D5685B5" w14:textId="77777777" w:rsidR="00787B61" w:rsidRPr="00660BC7" w:rsidRDefault="00787B61" w:rsidP="00787B61">
      <w:pPr>
        <w:ind w:firstLine="709"/>
        <w:jc w:val="both"/>
        <w:rPr>
          <w:rFonts w:ascii="Abadi" w:hAnsi="Abadi"/>
          <w:sz w:val="21"/>
          <w:szCs w:val="21"/>
        </w:rPr>
      </w:pPr>
    </w:p>
    <w:p w14:paraId="7330454B" w14:textId="77777777" w:rsidR="00787B61" w:rsidRPr="00660BC7" w:rsidRDefault="00787B61" w:rsidP="00787B61">
      <w:pPr>
        <w:ind w:firstLine="709"/>
        <w:jc w:val="both"/>
        <w:rPr>
          <w:rFonts w:ascii="Abadi" w:hAnsi="Abadi"/>
          <w:sz w:val="21"/>
          <w:szCs w:val="21"/>
        </w:rPr>
      </w:pPr>
      <w:r w:rsidRPr="00660BC7">
        <w:rPr>
          <w:rFonts w:ascii="Abadi" w:hAnsi="Abadi"/>
          <w:sz w:val="21"/>
          <w:szCs w:val="21"/>
        </w:rPr>
        <w:t>l. Inducir las respuestas de los consultados, con preguntas, acciones coactivas, o mensajes propagandísticos;</w:t>
      </w:r>
    </w:p>
    <w:p w14:paraId="1DDF538C" w14:textId="77777777" w:rsidR="00787B61" w:rsidRPr="00660BC7" w:rsidRDefault="00787B61" w:rsidP="00787B61">
      <w:pPr>
        <w:ind w:firstLine="709"/>
        <w:jc w:val="both"/>
        <w:rPr>
          <w:rFonts w:ascii="Abadi" w:hAnsi="Abadi"/>
          <w:sz w:val="21"/>
          <w:szCs w:val="21"/>
        </w:rPr>
      </w:pPr>
    </w:p>
    <w:p w14:paraId="548662AE" w14:textId="77777777" w:rsidR="00787B61" w:rsidRPr="00660BC7" w:rsidRDefault="00787B61" w:rsidP="00787B61">
      <w:pPr>
        <w:ind w:firstLine="709"/>
        <w:jc w:val="both"/>
        <w:rPr>
          <w:rFonts w:ascii="Abadi" w:hAnsi="Abadi"/>
          <w:sz w:val="21"/>
          <w:szCs w:val="21"/>
        </w:rPr>
      </w:pPr>
      <w:r w:rsidRPr="00660BC7">
        <w:rPr>
          <w:rFonts w:ascii="Abadi" w:hAnsi="Abadi"/>
          <w:sz w:val="21"/>
          <w:szCs w:val="21"/>
        </w:rPr>
        <w:t xml:space="preserve">11. Introducir elementos técnicos o académicos que conduzcan a favorecer determinada tendencia o posición, relacionada al tema objeto de la consulta, y </w:t>
      </w:r>
    </w:p>
    <w:p w14:paraId="70F8D27F" w14:textId="77777777" w:rsidR="00787B61" w:rsidRPr="00660BC7" w:rsidRDefault="00787B61" w:rsidP="00787B61">
      <w:pPr>
        <w:ind w:firstLine="709"/>
        <w:jc w:val="both"/>
        <w:rPr>
          <w:rFonts w:ascii="Abadi" w:hAnsi="Abadi"/>
          <w:sz w:val="21"/>
          <w:szCs w:val="21"/>
        </w:rPr>
      </w:pPr>
    </w:p>
    <w:p w14:paraId="109F9BE5" w14:textId="42848540" w:rsidR="00787B61" w:rsidRPr="00660BC7" w:rsidRDefault="00787B61" w:rsidP="00787B61">
      <w:pPr>
        <w:ind w:firstLine="709"/>
        <w:jc w:val="both"/>
        <w:rPr>
          <w:rFonts w:ascii="Abadi" w:hAnsi="Abadi"/>
          <w:sz w:val="21"/>
          <w:szCs w:val="21"/>
        </w:rPr>
      </w:pPr>
      <w:r w:rsidRPr="00660BC7">
        <w:rPr>
          <w:rFonts w:ascii="Abadi" w:hAnsi="Abadi"/>
          <w:sz w:val="21"/>
          <w:szCs w:val="21"/>
        </w:rPr>
        <w:t>111. Manipular cifras o distorsionar los resultados de la consulta.</w:t>
      </w:r>
    </w:p>
    <w:p w14:paraId="48D58210" w14:textId="77777777" w:rsidR="00787B61" w:rsidRPr="00660BC7" w:rsidRDefault="00787B61" w:rsidP="00787B61">
      <w:pPr>
        <w:ind w:firstLine="709"/>
        <w:jc w:val="both"/>
        <w:rPr>
          <w:rFonts w:ascii="Abadi" w:hAnsi="Abadi"/>
          <w:sz w:val="21"/>
          <w:szCs w:val="21"/>
        </w:rPr>
      </w:pPr>
    </w:p>
    <w:p w14:paraId="562C5E3B" w14:textId="41EB7A53" w:rsidR="00787B61" w:rsidRPr="00660BC7" w:rsidRDefault="00787B61" w:rsidP="00787B61">
      <w:pPr>
        <w:ind w:firstLine="709"/>
        <w:jc w:val="both"/>
        <w:rPr>
          <w:rFonts w:ascii="Abadi" w:hAnsi="Abadi"/>
          <w:sz w:val="21"/>
          <w:szCs w:val="21"/>
        </w:rPr>
      </w:pPr>
      <w:r w:rsidRPr="00660BC7">
        <w:rPr>
          <w:rFonts w:ascii="Abadi" w:hAnsi="Abadi"/>
          <w:sz w:val="21"/>
          <w:szCs w:val="21"/>
        </w:rPr>
        <w:t xml:space="preserve">Los servidores públicos que actualicen alguno de los supuestos que </w:t>
      </w:r>
      <w:r w:rsidRPr="00660BC7">
        <w:rPr>
          <w:rFonts w:ascii="Abadi" w:hAnsi="Abadi"/>
          <w:sz w:val="21"/>
          <w:szCs w:val="21"/>
        </w:rPr>
        <w:lastRenderedPageBreak/>
        <w:t xml:space="preserve">establece este artículo, incurrirán en responsabilidad y serán sancionados de conformidad con lo previsto en la ley de la materia. </w:t>
      </w:r>
    </w:p>
    <w:p w14:paraId="01C0AC2E" w14:textId="77777777" w:rsidR="00787B61" w:rsidRPr="00660BC7" w:rsidRDefault="00787B61" w:rsidP="00787B61">
      <w:pPr>
        <w:ind w:firstLine="709"/>
        <w:jc w:val="both"/>
        <w:rPr>
          <w:rFonts w:ascii="Abadi" w:hAnsi="Abadi"/>
          <w:sz w:val="21"/>
          <w:szCs w:val="21"/>
        </w:rPr>
      </w:pPr>
    </w:p>
    <w:p w14:paraId="7F27E68E" w14:textId="60FCD87B" w:rsidR="00787B61" w:rsidRPr="00660BC7" w:rsidRDefault="00787B61" w:rsidP="00787B61">
      <w:pPr>
        <w:jc w:val="center"/>
        <w:rPr>
          <w:rFonts w:ascii="Abadi" w:hAnsi="Abadi"/>
          <w:sz w:val="21"/>
          <w:szCs w:val="21"/>
        </w:rPr>
      </w:pPr>
      <w:r w:rsidRPr="00660BC7">
        <w:rPr>
          <w:rFonts w:ascii="Abadi" w:hAnsi="Abadi"/>
          <w:sz w:val="21"/>
          <w:szCs w:val="21"/>
        </w:rPr>
        <w:t>TÍTULO SEGUNDO</w:t>
      </w:r>
    </w:p>
    <w:p w14:paraId="38C4CFB8" w14:textId="5F09C8B0" w:rsidR="00787B61" w:rsidRPr="00660BC7" w:rsidRDefault="00787B61" w:rsidP="00787B61">
      <w:pPr>
        <w:jc w:val="center"/>
        <w:rPr>
          <w:rFonts w:ascii="Abadi" w:hAnsi="Abadi"/>
          <w:sz w:val="21"/>
          <w:szCs w:val="21"/>
        </w:rPr>
      </w:pPr>
      <w:r w:rsidRPr="00660BC7">
        <w:rPr>
          <w:rFonts w:ascii="Abadi" w:hAnsi="Abadi"/>
          <w:sz w:val="21"/>
          <w:szCs w:val="21"/>
        </w:rPr>
        <w:t>DE LA CONSULTA</w:t>
      </w:r>
    </w:p>
    <w:p w14:paraId="7161A2AD" w14:textId="1564F842" w:rsidR="00787B61" w:rsidRPr="00660BC7" w:rsidRDefault="00787B61" w:rsidP="00787B61">
      <w:pPr>
        <w:jc w:val="center"/>
        <w:rPr>
          <w:rFonts w:ascii="Abadi" w:hAnsi="Abadi"/>
          <w:sz w:val="21"/>
          <w:szCs w:val="21"/>
        </w:rPr>
      </w:pPr>
      <w:r w:rsidRPr="00660BC7">
        <w:rPr>
          <w:rFonts w:ascii="Abadi" w:hAnsi="Abadi"/>
          <w:sz w:val="21"/>
          <w:szCs w:val="21"/>
        </w:rPr>
        <w:t>CAPÍTULO 1</w:t>
      </w:r>
    </w:p>
    <w:p w14:paraId="49AAC913" w14:textId="5D94BA2A" w:rsidR="00787B61" w:rsidRPr="00660BC7" w:rsidRDefault="00787B61" w:rsidP="00787B61">
      <w:pPr>
        <w:jc w:val="center"/>
        <w:rPr>
          <w:rFonts w:ascii="Abadi" w:hAnsi="Abadi"/>
          <w:sz w:val="21"/>
          <w:szCs w:val="21"/>
        </w:rPr>
      </w:pPr>
      <w:r w:rsidRPr="00660BC7">
        <w:rPr>
          <w:rFonts w:ascii="Abadi" w:hAnsi="Abadi"/>
          <w:sz w:val="21"/>
          <w:szCs w:val="21"/>
        </w:rPr>
        <w:t>DE LOS SUJETOS DE CONSULTA</w:t>
      </w:r>
    </w:p>
    <w:p w14:paraId="4D24E5B0" w14:textId="77777777" w:rsidR="00787B61" w:rsidRPr="00660BC7" w:rsidRDefault="00787B61" w:rsidP="00787B61">
      <w:pPr>
        <w:ind w:firstLine="709"/>
        <w:jc w:val="both"/>
        <w:rPr>
          <w:rFonts w:ascii="Abadi" w:hAnsi="Abadi"/>
          <w:sz w:val="21"/>
          <w:szCs w:val="21"/>
        </w:rPr>
      </w:pPr>
    </w:p>
    <w:p w14:paraId="37F0AC0E" w14:textId="77777777" w:rsidR="00787B61" w:rsidRPr="00660BC7" w:rsidRDefault="00787B61" w:rsidP="00787B61">
      <w:pPr>
        <w:ind w:firstLine="709"/>
        <w:jc w:val="both"/>
        <w:rPr>
          <w:rFonts w:ascii="Abadi" w:hAnsi="Abadi"/>
          <w:sz w:val="21"/>
          <w:szCs w:val="21"/>
        </w:rPr>
      </w:pPr>
      <w:r w:rsidRPr="00660BC7">
        <w:rPr>
          <w:rFonts w:ascii="Abadi" w:hAnsi="Abadi"/>
          <w:sz w:val="21"/>
          <w:szCs w:val="21"/>
        </w:rPr>
        <w:t xml:space="preserve">ARTÍCULO 6º. El estado garantizará el derecho de los pueblos y comunidades indígenas a ser consultados, respecto a los asuntos públicos fundamentales que les atañen directamente, de conformidad con lo dispuesto en el artículo 1 de la Constitución Política del Estado de Guanajuato. </w:t>
      </w:r>
    </w:p>
    <w:p w14:paraId="59FC1951" w14:textId="77777777" w:rsidR="00787B61" w:rsidRPr="00660BC7" w:rsidRDefault="00787B61" w:rsidP="00787B61">
      <w:pPr>
        <w:ind w:firstLine="709"/>
        <w:jc w:val="both"/>
        <w:rPr>
          <w:rFonts w:ascii="Abadi" w:hAnsi="Abadi"/>
          <w:sz w:val="21"/>
          <w:szCs w:val="21"/>
        </w:rPr>
      </w:pPr>
    </w:p>
    <w:p w14:paraId="56F6BA65" w14:textId="376415DD" w:rsidR="00B5048D" w:rsidRPr="00660BC7" w:rsidRDefault="00787B61" w:rsidP="00787B61">
      <w:pPr>
        <w:ind w:firstLine="709"/>
        <w:jc w:val="both"/>
        <w:rPr>
          <w:rFonts w:ascii="Abadi" w:hAnsi="Abadi"/>
          <w:sz w:val="21"/>
          <w:szCs w:val="21"/>
        </w:rPr>
      </w:pPr>
      <w:r w:rsidRPr="00660BC7">
        <w:rPr>
          <w:rFonts w:ascii="Abadi" w:hAnsi="Abadi"/>
          <w:sz w:val="21"/>
          <w:szCs w:val="21"/>
        </w:rPr>
        <w:t>ARTÍCULO 7º. Tienen derechos a solicitar la consulta y a ser consultados:</w:t>
      </w:r>
    </w:p>
    <w:p w14:paraId="15A7862C" w14:textId="56D2F304" w:rsidR="00787B61" w:rsidRPr="00660BC7" w:rsidRDefault="00787B61" w:rsidP="00787B61">
      <w:pPr>
        <w:ind w:firstLine="709"/>
        <w:jc w:val="both"/>
        <w:rPr>
          <w:rFonts w:ascii="Abadi" w:hAnsi="Abadi"/>
          <w:sz w:val="21"/>
          <w:szCs w:val="21"/>
        </w:rPr>
      </w:pPr>
    </w:p>
    <w:p w14:paraId="75C1C0A8" w14:textId="53D664A1" w:rsidR="00787B61" w:rsidRPr="00660BC7" w:rsidRDefault="00787B61" w:rsidP="00787B61">
      <w:pPr>
        <w:ind w:firstLine="709"/>
        <w:jc w:val="both"/>
        <w:rPr>
          <w:rFonts w:ascii="Abadi" w:hAnsi="Abadi"/>
          <w:sz w:val="21"/>
          <w:szCs w:val="21"/>
        </w:rPr>
      </w:pPr>
      <w:r w:rsidRPr="00660BC7">
        <w:rPr>
          <w:rFonts w:ascii="Abadi" w:hAnsi="Abadi"/>
          <w:sz w:val="21"/>
          <w:szCs w:val="21"/>
        </w:rPr>
        <w:t>l. Los Pueblos Indígenas, directamente o a través de sus autoridades o instituciones representativas; y</w:t>
      </w:r>
    </w:p>
    <w:p w14:paraId="62DF57EB" w14:textId="2D3CADA3" w:rsidR="00787B61" w:rsidRPr="00660BC7" w:rsidRDefault="00787B61" w:rsidP="00787B61">
      <w:pPr>
        <w:ind w:firstLine="709"/>
        <w:jc w:val="both"/>
        <w:rPr>
          <w:rFonts w:ascii="Abadi" w:hAnsi="Abadi"/>
          <w:sz w:val="21"/>
          <w:szCs w:val="21"/>
        </w:rPr>
      </w:pPr>
    </w:p>
    <w:p w14:paraId="0BDE02D6" w14:textId="44DBFCB3" w:rsidR="00787B61" w:rsidRPr="00660BC7" w:rsidRDefault="006F063C" w:rsidP="006F063C">
      <w:pPr>
        <w:ind w:firstLine="709"/>
        <w:jc w:val="both"/>
        <w:rPr>
          <w:rFonts w:ascii="Abadi" w:hAnsi="Abadi"/>
          <w:sz w:val="21"/>
          <w:szCs w:val="21"/>
        </w:rPr>
      </w:pPr>
      <w:r w:rsidRPr="00660BC7">
        <w:rPr>
          <w:rFonts w:ascii="Abadi" w:hAnsi="Abadi"/>
          <w:sz w:val="21"/>
          <w:szCs w:val="21"/>
        </w:rPr>
        <w:t xml:space="preserve">11. </w:t>
      </w:r>
      <w:r w:rsidRPr="00660BC7">
        <w:rPr>
          <w:rFonts w:ascii="Abadi" w:hAnsi="Abadi"/>
          <w:sz w:val="21"/>
          <w:szCs w:val="21"/>
        </w:rPr>
        <w:tab/>
        <w:t>Las Comunidades Indígenas, directamente o a través de autoridades o instituciones representativas acreditadas según la legislación de la entidad respectiva o, si se careciera de procedimiento para obtener la acreditación, a través de acta de asamblea o documento similar expedido por el Pleno de la asamblea u órgano de gobierno tradicional.</w:t>
      </w:r>
    </w:p>
    <w:p w14:paraId="467A3A24" w14:textId="5A154C1F" w:rsidR="006F063C" w:rsidRPr="00660BC7" w:rsidRDefault="006F063C" w:rsidP="006F063C">
      <w:pPr>
        <w:ind w:firstLine="709"/>
        <w:jc w:val="both"/>
        <w:rPr>
          <w:rFonts w:ascii="Abadi" w:hAnsi="Abadi"/>
          <w:sz w:val="21"/>
          <w:szCs w:val="21"/>
        </w:rPr>
      </w:pPr>
    </w:p>
    <w:p w14:paraId="6EBE0A6A" w14:textId="77777777"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ARTÍCULO 8º. Las autoridades, representantes y personas indígenas que participen en los procesos de consulta, deberán acreditar su identidad y la representación de su pueblo o comunidad ante la autoridad, institución u organismo consultante, y ratificarán su voluntad de participar por mandato en el ejercicio de consulta. </w:t>
      </w:r>
    </w:p>
    <w:p w14:paraId="23DBB94D" w14:textId="77777777" w:rsidR="006F063C" w:rsidRPr="00660BC7" w:rsidRDefault="006F063C" w:rsidP="006F063C">
      <w:pPr>
        <w:ind w:firstLine="709"/>
        <w:jc w:val="both"/>
        <w:rPr>
          <w:rFonts w:ascii="Abadi" w:hAnsi="Abadi"/>
          <w:sz w:val="21"/>
          <w:szCs w:val="21"/>
        </w:rPr>
      </w:pPr>
    </w:p>
    <w:p w14:paraId="0BA280D1" w14:textId="14628D84"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ARTÍCULO 9° .- Para tal efecto, el Congreso de Guanajuato, deberán incluir en los presupuestos que aprueben, las partidas necesarias para llevar a cabo las consultas. </w:t>
      </w:r>
    </w:p>
    <w:p w14:paraId="757D5022" w14:textId="77777777" w:rsidR="006F063C" w:rsidRPr="00660BC7" w:rsidRDefault="006F063C" w:rsidP="006F063C">
      <w:pPr>
        <w:ind w:firstLine="709"/>
        <w:jc w:val="both"/>
        <w:rPr>
          <w:rFonts w:ascii="Abadi" w:hAnsi="Abadi"/>
          <w:sz w:val="21"/>
          <w:szCs w:val="21"/>
        </w:rPr>
      </w:pPr>
    </w:p>
    <w:p w14:paraId="74349296" w14:textId="227AC233" w:rsidR="006F063C" w:rsidRPr="00660BC7" w:rsidRDefault="006F063C" w:rsidP="006F063C">
      <w:pPr>
        <w:jc w:val="center"/>
        <w:rPr>
          <w:rFonts w:ascii="Abadi" w:hAnsi="Abadi"/>
          <w:sz w:val="21"/>
          <w:szCs w:val="21"/>
        </w:rPr>
      </w:pPr>
      <w:r w:rsidRPr="00660BC7">
        <w:rPr>
          <w:rFonts w:ascii="Abadi" w:hAnsi="Abadi"/>
          <w:sz w:val="21"/>
          <w:szCs w:val="21"/>
        </w:rPr>
        <w:t>CAPÍTULO 11</w:t>
      </w:r>
    </w:p>
    <w:p w14:paraId="1FE87B55" w14:textId="5A78DE5D" w:rsidR="006F063C" w:rsidRPr="00660BC7" w:rsidRDefault="006F063C" w:rsidP="006F063C">
      <w:pPr>
        <w:jc w:val="center"/>
        <w:rPr>
          <w:rFonts w:ascii="Abadi" w:hAnsi="Abadi"/>
          <w:sz w:val="21"/>
          <w:szCs w:val="21"/>
        </w:rPr>
      </w:pPr>
      <w:r w:rsidRPr="00660BC7">
        <w:rPr>
          <w:rFonts w:ascii="Abadi" w:hAnsi="Abadi"/>
          <w:sz w:val="21"/>
          <w:szCs w:val="21"/>
        </w:rPr>
        <w:t>DE LAS MATERIAS DE CONSULTA A</w:t>
      </w:r>
    </w:p>
    <w:p w14:paraId="34D022A7" w14:textId="69F78CB2" w:rsidR="006F063C" w:rsidRPr="00660BC7" w:rsidRDefault="006F063C" w:rsidP="006F063C">
      <w:pPr>
        <w:jc w:val="center"/>
        <w:rPr>
          <w:rFonts w:ascii="Abadi" w:hAnsi="Abadi"/>
          <w:sz w:val="21"/>
          <w:szCs w:val="21"/>
        </w:rPr>
      </w:pPr>
      <w:r w:rsidRPr="00660BC7">
        <w:rPr>
          <w:rFonts w:ascii="Abadi" w:hAnsi="Abadi"/>
          <w:sz w:val="21"/>
          <w:szCs w:val="21"/>
        </w:rPr>
        <w:t>PUEBLOS Y COMUNIDADES INDÍGENAS</w:t>
      </w:r>
    </w:p>
    <w:p w14:paraId="0FE18D91" w14:textId="77777777" w:rsidR="006F063C" w:rsidRPr="00660BC7" w:rsidRDefault="006F063C" w:rsidP="006F063C">
      <w:pPr>
        <w:ind w:firstLine="709"/>
        <w:jc w:val="both"/>
        <w:rPr>
          <w:rFonts w:ascii="Abadi" w:hAnsi="Abadi"/>
          <w:sz w:val="21"/>
          <w:szCs w:val="21"/>
        </w:rPr>
      </w:pPr>
    </w:p>
    <w:p w14:paraId="7E162151" w14:textId="58DD6C9E" w:rsidR="006F063C" w:rsidRPr="00660BC7" w:rsidRDefault="006F063C" w:rsidP="006F063C">
      <w:pPr>
        <w:ind w:firstLine="709"/>
        <w:jc w:val="both"/>
        <w:rPr>
          <w:rFonts w:ascii="Abadi" w:hAnsi="Abadi"/>
          <w:sz w:val="21"/>
          <w:szCs w:val="21"/>
        </w:rPr>
      </w:pPr>
      <w:r w:rsidRPr="00660BC7">
        <w:rPr>
          <w:rFonts w:ascii="Abadi" w:hAnsi="Abadi"/>
          <w:sz w:val="21"/>
          <w:szCs w:val="21"/>
        </w:rPr>
        <w:t>ARTÍCULO 1O. Serán objeto obligado de consulta:</w:t>
      </w:r>
    </w:p>
    <w:p w14:paraId="419CCF14" w14:textId="37C0F866" w:rsidR="006F063C" w:rsidRPr="00660BC7" w:rsidRDefault="006F063C" w:rsidP="006F063C">
      <w:pPr>
        <w:ind w:firstLine="709"/>
        <w:jc w:val="both"/>
        <w:rPr>
          <w:rFonts w:ascii="Abadi" w:hAnsi="Abadi"/>
          <w:sz w:val="21"/>
          <w:szCs w:val="21"/>
        </w:rPr>
      </w:pPr>
    </w:p>
    <w:p w14:paraId="3B4E0788" w14:textId="77777777" w:rsidR="006F063C" w:rsidRPr="00660BC7" w:rsidRDefault="006F063C" w:rsidP="006F063C">
      <w:pPr>
        <w:ind w:firstLine="709"/>
        <w:jc w:val="both"/>
        <w:rPr>
          <w:rFonts w:ascii="Abadi" w:hAnsi="Abadi"/>
          <w:sz w:val="21"/>
          <w:szCs w:val="21"/>
        </w:rPr>
      </w:pPr>
      <w:r w:rsidRPr="00660BC7">
        <w:rPr>
          <w:rFonts w:ascii="Abadi" w:hAnsi="Abadi"/>
          <w:sz w:val="21"/>
          <w:szCs w:val="21"/>
        </w:rPr>
        <w:t>l. El Plan Estatal y municipales de Desarrollo;</w:t>
      </w:r>
    </w:p>
    <w:p w14:paraId="43499A21" w14:textId="77777777" w:rsidR="006F063C" w:rsidRPr="00660BC7" w:rsidRDefault="006F063C" w:rsidP="006F063C">
      <w:pPr>
        <w:ind w:firstLine="709"/>
        <w:jc w:val="both"/>
        <w:rPr>
          <w:rFonts w:ascii="Abadi" w:hAnsi="Abadi"/>
          <w:sz w:val="21"/>
          <w:szCs w:val="21"/>
        </w:rPr>
      </w:pPr>
    </w:p>
    <w:p w14:paraId="3B83C8F1" w14:textId="2AA6F28C" w:rsidR="006F063C" w:rsidRPr="00660BC7" w:rsidRDefault="006F063C" w:rsidP="006F063C">
      <w:pPr>
        <w:ind w:firstLine="709"/>
        <w:jc w:val="both"/>
        <w:rPr>
          <w:rFonts w:ascii="Abadi" w:hAnsi="Abadi"/>
          <w:sz w:val="21"/>
          <w:szCs w:val="21"/>
        </w:rPr>
      </w:pPr>
      <w:r w:rsidRPr="00660BC7">
        <w:rPr>
          <w:rFonts w:ascii="Abadi" w:hAnsi="Abadi"/>
          <w:sz w:val="21"/>
          <w:szCs w:val="21"/>
        </w:rPr>
        <w:t>11. Las iniciativas de ley o reformas de ley en materia indígena, con excepción de las relativas a la materia fiscal y presupuestaria;</w:t>
      </w:r>
    </w:p>
    <w:p w14:paraId="282429F6" w14:textId="77777777" w:rsidR="006F063C" w:rsidRPr="00660BC7" w:rsidRDefault="006F063C" w:rsidP="006F063C">
      <w:pPr>
        <w:ind w:firstLine="709"/>
        <w:jc w:val="both"/>
        <w:rPr>
          <w:rFonts w:ascii="Abadi" w:hAnsi="Abadi"/>
          <w:sz w:val="21"/>
          <w:szCs w:val="21"/>
        </w:rPr>
      </w:pPr>
    </w:p>
    <w:p w14:paraId="01063B7F" w14:textId="61B3BE8C" w:rsidR="006F063C" w:rsidRPr="00660BC7" w:rsidRDefault="006F063C" w:rsidP="006F063C">
      <w:pPr>
        <w:ind w:firstLine="709"/>
        <w:jc w:val="both"/>
        <w:rPr>
          <w:rFonts w:ascii="Abadi" w:hAnsi="Abadi"/>
          <w:sz w:val="21"/>
          <w:szCs w:val="21"/>
        </w:rPr>
      </w:pPr>
      <w:r w:rsidRPr="00660BC7">
        <w:rPr>
          <w:rFonts w:ascii="Abadi" w:hAnsi="Abadi"/>
          <w:sz w:val="21"/>
          <w:szCs w:val="21"/>
        </w:rPr>
        <w:t>111. Los planes y programas de desarrollo, relacionados a pueblos y comunidades indígenas;</w:t>
      </w:r>
    </w:p>
    <w:p w14:paraId="47A1EAF5" w14:textId="29BF9AA3" w:rsidR="006F063C" w:rsidRPr="00660BC7" w:rsidRDefault="006F063C" w:rsidP="006F063C">
      <w:pPr>
        <w:ind w:firstLine="709"/>
        <w:jc w:val="both"/>
        <w:rPr>
          <w:rFonts w:ascii="Abadi" w:hAnsi="Abadi"/>
          <w:sz w:val="21"/>
          <w:szCs w:val="21"/>
        </w:rPr>
      </w:pPr>
    </w:p>
    <w:p w14:paraId="43E8B53E" w14:textId="77777777"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IV. </w:t>
      </w:r>
      <w:r w:rsidRPr="00660BC7">
        <w:rPr>
          <w:rFonts w:ascii="Abadi" w:hAnsi="Abadi"/>
          <w:sz w:val="21"/>
          <w:szCs w:val="21"/>
        </w:rPr>
        <w:tab/>
        <w:t>El otorgamiento de concesiones, contratos, y demás instrumentos jurídicos que afecten el uso y disfrute de sus tierras o recursos naturales, y</w:t>
      </w:r>
    </w:p>
    <w:p w14:paraId="71B43189" w14:textId="77777777" w:rsidR="006F063C" w:rsidRPr="00660BC7" w:rsidRDefault="006F063C" w:rsidP="006F063C">
      <w:pPr>
        <w:ind w:firstLine="709"/>
        <w:jc w:val="both"/>
        <w:rPr>
          <w:rFonts w:ascii="Abadi" w:hAnsi="Abadi"/>
          <w:sz w:val="21"/>
          <w:szCs w:val="21"/>
        </w:rPr>
      </w:pPr>
    </w:p>
    <w:p w14:paraId="369C2CB1" w14:textId="28DD5606" w:rsidR="006F063C" w:rsidRPr="00660BC7" w:rsidRDefault="006F063C" w:rsidP="006F063C">
      <w:pPr>
        <w:ind w:firstLine="709"/>
        <w:jc w:val="both"/>
        <w:rPr>
          <w:rFonts w:ascii="Abadi" w:hAnsi="Abadi"/>
          <w:sz w:val="21"/>
          <w:szCs w:val="21"/>
        </w:rPr>
      </w:pPr>
      <w:r w:rsidRPr="00660BC7">
        <w:rPr>
          <w:rFonts w:ascii="Abadi" w:hAnsi="Abadi"/>
          <w:sz w:val="21"/>
          <w:szCs w:val="21"/>
        </w:rPr>
        <w:t>V.</w:t>
      </w:r>
      <w:r w:rsidRPr="00660BC7">
        <w:rPr>
          <w:rFonts w:ascii="Abadi" w:hAnsi="Abadi"/>
          <w:sz w:val="21"/>
          <w:szCs w:val="21"/>
        </w:rPr>
        <w:tab/>
        <w:t>Las propuestas de reformas institucionales de los organismos públicos especializados en su atención.</w:t>
      </w:r>
    </w:p>
    <w:p w14:paraId="4E39E465" w14:textId="1DFBC3B8" w:rsidR="006F063C" w:rsidRPr="00660BC7" w:rsidRDefault="006F063C" w:rsidP="006F063C">
      <w:pPr>
        <w:ind w:firstLine="709"/>
        <w:jc w:val="both"/>
        <w:rPr>
          <w:rFonts w:ascii="Abadi" w:hAnsi="Abadi"/>
          <w:sz w:val="21"/>
          <w:szCs w:val="21"/>
        </w:rPr>
      </w:pPr>
    </w:p>
    <w:p w14:paraId="5E903931" w14:textId="74C131E8" w:rsidR="006F063C" w:rsidRPr="00660BC7" w:rsidRDefault="006F063C" w:rsidP="006F063C">
      <w:pPr>
        <w:ind w:firstLine="709"/>
        <w:jc w:val="both"/>
        <w:rPr>
          <w:rFonts w:ascii="Abadi" w:hAnsi="Abadi"/>
          <w:sz w:val="21"/>
          <w:szCs w:val="21"/>
        </w:rPr>
      </w:pPr>
      <w:r w:rsidRPr="00660BC7">
        <w:rPr>
          <w:rFonts w:ascii="Abadi" w:hAnsi="Abadi"/>
          <w:sz w:val="21"/>
          <w:szCs w:val="21"/>
        </w:rPr>
        <w:t>ARTÍCULO 11.- No podrá ser materia de consulta los siguientes asuntos:</w:t>
      </w:r>
    </w:p>
    <w:p w14:paraId="32A48B1E" w14:textId="6D79BEDC" w:rsidR="006F063C" w:rsidRPr="00660BC7" w:rsidRDefault="006F063C" w:rsidP="006F063C">
      <w:pPr>
        <w:ind w:firstLine="709"/>
        <w:jc w:val="both"/>
        <w:rPr>
          <w:rFonts w:ascii="Abadi" w:hAnsi="Abadi"/>
          <w:sz w:val="21"/>
          <w:szCs w:val="21"/>
        </w:rPr>
      </w:pPr>
    </w:p>
    <w:p w14:paraId="729BEA44" w14:textId="00CA96B3" w:rsidR="006F063C" w:rsidRPr="00660BC7" w:rsidRDefault="006F063C" w:rsidP="006F063C">
      <w:pPr>
        <w:ind w:firstLine="709"/>
        <w:jc w:val="both"/>
        <w:rPr>
          <w:rFonts w:ascii="Abadi" w:hAnsi="Abadi"/>
          <w:sz w:val="21"/>
          <w:szCs w:val="21"/>
        </w:rPr>
      </w:pPr>
      <w:r w:rsidRPr="00660BC7">
        <w:rPr>
          <w:rFonts w:ascii="Abadi" w:hAnsi="Abadi"/>
          <w:sz w:val="21"/>
          <w:szCs w:val="21"/>
        </w:rPr>
        <w:t>l. El nombramiento de mandos medios y superiores de los organismos especializados en la atención a pueblos indígenas.</w:t>
      </w:r>
    </w:p>
    <w:p w14:paraId="77040F24" w14:textId="71C5C82B" w:rsidR="006F063C" w:rsidRPr="00660BC7" w:rsidRDefault="006F063C" w:rsidP="006F063C">
      <w:pPr>
        <w:ind w:firstLine="709"/>
        <w:jc w:val="both"/>
        <w:rPr>
          <w:rFonts w:ascii="Abadi" w:hAnsi="Abadi"/>
          <w:sz w:val="21"/>
          <w:szCs w:val="21"/>
        </w:rPr>
      </w:pPr>
    </w:p>
    <w:p w14:paraId="65284312" w14:textId="2836CFC9" w:rsidR="006F063C" w:rsidRPr="00660BC7" w:rsidRDefault="006F063C" w:rsidP="006F063C">
      <w:pPr>
        <w:ind w:firstLine="709"/>
        <w:jc w:val="both"/>
        <w:rPr>
          <w:rFonts w:ascii="Abadi" w:hAnsi="Abadi"/>
          <w:sz w:val="21"/>
          <w:szCs w:val="21"/>
        </w:rPr>
      </w:pPr>
      <w:r w:rsidRPr="00660BC7">
        <w:rPr>
          <w:rFonts w:ascii="Abadi" w:hAnsi="Abadi"/>
          <w:sz w:val="21"/>
          <w:szCs w:val="21"/>
        </w:rPr>
        <w:t>11.</w:t>
      </w:r>
      <w:r w:rsidRPr="00660BC7">
        <w:rPr>
          <w:rFonts w:ascii="Abadi" w:hAnsi="Abadi"/>
          <w:sz w:val="21"/>
          <w:szCs w:val="21"/>
        </w:rPr>
        <w:tab/>
        <w:t>La Ley de Ingresos del Estado, el Presupuesto de Egresos, por consiguiente;</w:t>
      </w:r>
    </w:p>
    <w:p w14:paraId="54A1EC72" w14:textId="77777777" w:rsidR="006F063C" w:rsidRPr="00660BC7" w:rsidRDefault="006F063C" w:rsidP="006F063C">
      <w:pPr>
        <w:ind w:firstLine="709"/>
        <w:jc w:val="both"/>
        <w:rPr>
          <w:rFonts w:ascii="Abadi" w:hAnsi="Abadi"/>
          <w:sz w:val="21"/>
          <w:szCs w:val="21"/>
        </w:rPr>
      </w:pPr>
    </w:p>
    <w:p w14:paraId="62F8A243" w14:textId="00751F1A" w:rsidR="006F063C" w:rsidRPr="00660BC7" w:rsidRDefault="006F063C" w:rsidP="006F063C">
      <w:pPr>
        <w:ind w:firstLine="709"/>
        <w:jc w:val="both"/>
        <w:rPr>
          <w:rFonts w:ascii="Abadi" w:hAnsi="Abadi"/>
          <w:sz w:val="21"/>
          <w:szCs w:val="21"/>
        </w:rPr>
      </w:pPr>
      <w:r w:rsidRPr="00660BC7">
        <w:rPr>
          <w:rFonts w:ascii="Abadi" w:hAnsi="Abadi"/>
          <w:sz w:val="21"/>
          <w:szCs w:val="21"/>
        </w:rPr>
        <w:t>111. El presupuesto consolidado en materia de desarrollo de los pueblos indígenas a ser incluido en el Presupuesto de Egresos del Estado;</w:t>
      </w:r>
    </w:p>
    <w:p w14:paraId="7775BDCD" w14:textId="118121C3" w:rsidR="006F063C" w:rsidRPr="00660BC7" w:rsidRDefault="006F063C" w:rsidP="006F063C">
      <w:pPr>
        <w:ind w:firstLine="709"/>
        <w:jc w:val="both"/>
        <w:rPr>
          <w:rFonts w:ascii="Abadi" w:hAnsi="Abadi"/>
          <w:sz w:val="21"/>
          <w:szCs w:val="21"/>
        </w:rPr>
      </w:pPr>
      <w:r w:rsidRPr="00660BC7">
        <w:rPr>
          <w:rFonts w:ascii="Abadi" w:hAnsi="Abadi"/>
          <w:sz w:val="21"/>
          <w:szCs w:val="21"/>
        </w:rPr>
        <w:t>IV. Las facultades exclusivas de los poderes Ejecutivo, Legislativo y Judicial, y</w:t>
      </w:r>
    </w:p>
    <w:p w14:paraId="7AFF5D07" w14:textId="77777777" w:rsidR="006F063C" w:rsidRPr="00660BC7" w:rsidRDefault="006F063C" w:rsidP="006F063C">
      <w:pPr>
        <w:ind w:firstLine="709"/>
        <w:jc w:val="both"/>
        <w:rPr>
          <w:rFonts w:ascii="Abadi" w:hAnsi="Abadi"/>
          <w:sz w:val="21"/>
          <w:szCs w:val="21"/>
        </w:rPr>
      </w:pPr>
    </w:p>
    <w:p w14:paraId="31A0C39D" w14:textId="6E57F8EF" w:rsidR="006F063C" w:rsidRPr="00660BC7" w:rsidRDefault="006F063C" w:rsidP="006F063C">
      <w:pPr>
        <w:ind w:firstLine="709"/>
        <w:jc w:val="both"/>
        <w:rPr>
          <w:rFonts w:ascii="Abadi" w:hAnsi="Abadi"/>
          <w:sz w:val="21"/>
          <w:szCs w:val="21"/>
        </w:rPr>
      </w:pPr>
      <w:r w:rsidRPr="00660BC7">
        <w:rPr>
          <w:rFonts w:ascii="Abadi" w:hAnsi="Abadi"/>
          <w:sz w:val="21"/>
          <w:szCs w:val="21"/>
        </w:rPr>
        <w:t>V. Las demás que se deriven de la presente ley.</w:t>
      </w:r>
    </w:p>
    <w:p w14:paraId="7F7D316D" w14:textId="77777777" w:rsidR="006F063C" w:rsidRPr="00660BC7" w:rsidRDefault="006F063C" w:rsidP="006F063C">
      <w:pPr>
        <w:ind w:firstLine="709"/>
        <w:jc w:val="both"/>
        <w:rPr>
          <w:rFonts w:ascii="Abadi" w:hAnsi="Abadi"/>
          <w:sz w:val="21"/>
          <w:szCs w:val="21"/>
        </w:rPr>
      </w:pPr>
    </w:p>
    <w:p w14:paraId="00DE292C" w14:textId="77777777" w:rsidR="006F063C" w:rsidRPr="00660BC7" w:rsidRDefault="006F063C" w:rsidP="006F063C">
      <w:pPr>
        <w:jc w:val="center"/>
        <w:rPr>
          <w:rFonts w:ascii="Abadi" w:hAnsi="Abadi"/>
          <w:sz w:val="21"/>
          <w:szCs w:val="21"/>
        </w:rPr>
      </w:pPr>
      <w:r w:rsidRPr="00660BC7">
        <w:rPr>
          <w:rFonts w:ascii="Abadi" w:hAnsi="Abadi"/>
          <w:sz w:val="21"/>
          <w:szCs w:val="21"/>
        </w:rPr>
        <w:t>CAPÍTULO 111</w:t>
      </w:r>
    </w:p>
    <w:p w14:paraId="65DE3926" w14:textId="77777777" w:rsidR="006F063C" w:rsidRPr="00660BC7" w:rsidRDefault="006F063C" w:rsidP="006F063C">
      <w:pPr>
        <w:jc w:val="center"/>
        <w:rPr>
          <w:rFonts w:ascii="Abadi" w:hAnsi="Abadi"/>
          <w:sz w:val="21"/>
          <w:szCs w:val="21"/>
        </w:rPr>
      </w:pPr>
      <w:r w:rsidRPr="00660BC7">
        <w:rPr>
          <w:rFonts w:ascii="Abadi" w:hAnsi="Abadi"/>
          <w:sz w:val="21"/>
          <w:szCs w:val="21"/>
        </w:rPr>
        <w:t>DE LOS PROCEDIMIENTOS DE CONSULTA</w:t>
      </w:r>
    </w:p>
    <w:p w14:paraId="1943618B" w14:textId="77777777" w:rsidR="006F063C" w:rsidRPr="00660BC7" w:rsidRDefault="006F063C" w:rsidP="006F063C">
      <w:pPr>
        <w:ind w:firstLine="709"/>
        <w:jc w:val="both"/>
        <w:rPr>
          <w:rFonts w:ascii="Abadi" w:hAnsi="Abadi"/>
          <w:sz w:val="21"/>
          <w:szCs w:val="21"/>
        </w:rPr>
      </w:pPr>
    </w:p>
    <w:p w14:paraId="72F0391B" w14:textId="026AFFE4" w:rsidR="006F063C" w:rsidRPr="00660BC7" w:rsidRDefault="006F063C" w:rsidP="006F063C">
      <w:pPr>
        <w:ind w:firstLine="709"/>
        <w:jc w:val="both"/>
        <w:rPr>
          <w:rFonts w:ascii="Abadi" w:hAnsi="Abadi"/>
          <w:sz w:val="21"/>
          <w:szCs w:val="21"/>
        </w:rPr>
      </w:pPr>
      <w:r w:rsidRPr="00660BC7">
        <w:rPr>
          <w:rFonts w:ascii="Abadi" w:hAnsi="Abadi"/>
          <w:sz w:val="21"/>
          <w:szCs w:val="21"/>
        </w:rPr>
        <w:t>ARTICULO  12. Toda consulta podrá realizarse cuando se considere necesario  u obligado conforme a lo dispuesto en la presente Ley, debiendo acordarse con las autoridades indígenas la fecha conveniente,  con por lo menos sesenta días de anticipación.</w:t>
      </w:r>
    </w:p>
    <w:p w14:paraId="04CBBA6C" w14:textId="77777777" w:rsidR="006F063C" w:rsidRPr="00660BC7" w:rsidRDefault="006F063C" w:rsidP="006F063C">
      <w:pPr>
        <w:ind w:firstLine="709"/>
        <w:jc w:val="both"/>
        <w:rPr>
          <w:rFonts w:ascii="Abadi" w:hAnsi="Abadi"/>
          <w:sz w:val="21"/>
          <w:szCs w:val="21"/>
        </w:rPr>
      </w:pPr>
    </w:p>
    <w:p w14:paraId="16BB6D38" w14:textId="77777777" w:rsidR="006F063C" w:rsidRPr="00660BC7" w:rsidRDefault="006F063C" w:rsidP="006F063C">
      <w:pPr>
        <w:ind w:firstLine="709"/>
        <w:jc w:val="both"/>
        <w:rPr>
          <w:rFonts w:ascii="Abadi" w:hAnsi="Abadi"/>
          <w:sz w:val="21"/>
          <w:szCs w:val="21"/>
        </w:rPr>
      </w:pPr>
      <w:r w:rsidRPr="00660BC7">
        <w:rPr>
          <w:rFonts w:ascii="Abadi" w:hAnsi="Abadi"/>
          <w:sz w:val="21"/>
          <w:szCs w:val="21"/>
        </w:rPr>
        <w:lastRenderedPageBreak/>
        <w:t>ARTÍCULO 13. Los procesos de consulta que se pretendan impulsar deberán tomar en cuenta las distintas fases de ésta, tales como:</w:t>
      </w:r>
    </w:p>
    <w:p w14:paraId="2F59C8B9" w14:textId="77777777" w:rsidR="006F063C" w:rsidRPr="00660BC7" w:rsidRDefault="006F063C" w:rsidP="006F063C">
      <w:pPr>
        <w:ind w:firstLine="709"/>
        <w:jc w:val="both"/>
        <w:rPr>
          <w:rFonts w:ascii="Abadi" w:hAnsi="Abadi"/>
          <w:sz w:val="21"/>
          <w:szCs w:val="21"/>
        </w:rPr>
      </w:pPr>
    </w:p>
    <w:p w14:paraId="227630B5" w14:textId="3B544F42" w:rsidR="006F063C" w:rsidRPr="00660BC7" w:rsidRDefault="006F063C" w:rsidP="006F063C">
      <w:pPr>
        <w:ind w:firstLine="709"/>
        <w:jc w:val="both"/>
        <w:rPr>
          <w:rFonts w:ascii="Abadi" w:hAnsi="Abadi"/>
          <w:sz w:val="21"/>
          <w:szCs w:val="21"/>
        </w:rPr>
      </w:pPr>
      <w:r w:rsidRPr="00660BC7">
        <w:rPr>
          <w:rFonts w:ascii="Abadi" w:hAnsi="Abadi"/>
          <w:sz w:val="21"/>
          <w:szCs w:val="21"/>
        </w:rPr>
        <w:t>I. Diagnóstico de la situación a consultar;</w:t>
      </w:r>
    </w:p>
    <w:p w14:paraId="2B375EE1" w14:textId="77777777" w:rsidR="006F063C" w:rsidRPr="00660BC7" w:rsidRDefault="006F063C" w:rsidP="006F063C">
      <w:pPr>
        <w:ind w:firstLine="709"/>
        <w:jc w:val="both"/>
        <w:rPr>
          <w:rFonts w:ascii="Abadi" w:hAnsi="Abadi"/>
          <w:sz w:val="21"/>
          <w:szCs w:val="21"/>
        </w:rPr>
      </w:pPr>
    </w:p>
    <w:p w14:paraId="063FB063" w14:textId="0B4B9012" w:rsidR="006F063C" w:rsidRPr="00660BC7" w:rsidRDefault="006F063C" w:rsidP="006F063C">
      <w:pPr>
        <w:ind w:firstLine="709"/>
        <w:jc w:val="both"/>
        <w:rPr>
          <w:rFonts w:ascii="Abadi" w:hAnsi="Abadi"/>
          <w:sz w:val="21"/>
          <w:szCs w:val="21"/>
        </w:rPr>
      </w:pPr>
      <w:r w:rsidRPr="00660BC7">
        <w:rPr>
          <w:rFonts w:ascii="Abadi" w:hAnsi="Abadi"/>
          <w:sz w:val="21"/>
          <w:szCs w:val="21"/>
        </w:rPr>
        <w:t>11. Elaboración</w:t>
      </w:r>
      <w:r w:rsidRPr="00660BC7">
        <w:rPr>
          <w:rFonts w:ascii="Abadi" w:hAnsi="Abadi"/>
          <w:sz w:val="21"/>
          <w:szCs w:val="21"/>
        </w:rPr>
        <w:tab/>
        <w:t>del</w:t>
      </w:r>
      <w:r w:rsidRPr="00660BC7">
        <w:rPr>
          <w:rFonts w:ascii="Abadi" w:hAnsi="Abadi"/>
          <w:sz w:val="21"/>
          <w:szCs w:val="21"/>
        </w:rPr>
        <w:tab/>
        <w:t>marco lógico de</w:t>
      </w:r>
      <w:r w:rsidRPr="00660BC7">
        <w:rPr>
          <w:rFonts w:ascii="Abadi" w:hAnsi="Abadi"/>
          <w:sz w:val="21"/>
          <w:szCs w:val="21"/>
        </w:rPr>
        <w:tab/>
        <w:t>consulta, calendario y  presupuesto;</w:t>
      </w:r>
    </w:p>
    <w:p w14:paraId="545E86DA" w14:textId="77777777" w:rsidR="006F063C" w:rsidRPr="00660BC7" w:rsidRDefault="006F063C" w:rsidP="006F063C">
      <w:pPr>
        <w:ind w:firstLine="709"/>
        <w:jc w:val="both"/>
        <w:rPr>
          <w:rFonts w:ascii="Abadi" w:hAnsi="Abadi"/>
          <w:sz w:val="21"/>
          <w:szCs w:val="21"/>
        </w:rPr>
      </w:pPr>
    </w:p>
    <w:p w14:paraId="49683E93" w14:textId="77777777" w:rsidR="006F063C" w:rsidRPr="00660BC7" w:rsidRDefault="006F063C" w:rsidP="006F063C">
      <w:pPr>
        <w:ind w:firstLine="709"/>
        <w:jc w:val="both"/>
        <w:rPr>
          <w:rFonts w:ascii="Abadi" w:hAnsi="Abadi"/>
          <w:sz w:val="21"/>
          <w:szCs w:val="21"/>
        </w:rPr>
      </w:pPr>
      <w:r w:rsidRPr="00660BC7">
        <w:rPr>
          <w:rFonts w:ascii="Abadi" w:hAnsi="Abadi"/>
          <w:sz w:val="21"/>
          <w:szCs w:val="21"/>
        </w:rPr>
        <w:t>111.</w:t>
      </w:r>
      <w:r w:rsidRPr="00660BC7">
        <w:rPr>
          <w:rFonts w:ascii="Abadi" w:hAnsi="Abadi"/>
          <w:sz w:val="21"/>
          <w:szCs w:val="21"/>
        </w:rPr>
        <w:tab/>
        <w:t>Concertación de la concurrencia institucional para la realización de la consulta;</w:t>
      </w:r>
    </w:p>
    <w:p w14:paraId="3F355E07" w14:textId="77777777" w:rsidR="006F063C" w:rsidRPr="00660BC7" w:rsidRDefault="006F063C" w:rsidP="006F063C">
      <w:pPr>
        <w:ind w:firstLine="709"/>
        <w:jc w:val="both"/>
        <w:rPr>
          <w:rFonts w:ascii="Abadi" w:hAnsi="Abadi"/>
          <w:sz w:val="21"/>
          <w:szCs w:val="21"/>
        </w:rPr>
      </w:pPr>
    </w:p>
    <w:p w14:paraId="7D64F719" w14:textId="2F1A1005" w:rsidR="006F063C" w:rsidRPr="00660BC7" w:rsidRDefault="006F063C" w:rsidP="006F063C">
      <w:pPr>
        <w:ind w:firstLine="709"/>
        <w:jc w:val="both"/>
        <w:rPr>
          <w:rFonts w:ascii="Abadi" w:hAnsi="Abadi"/>
          <w:sz w:val="21"/>
          <w:szCs w:val="21"/>
        </w:rPr>
      </w:pPr>
      <w:r w:rsidRPr="00660BC7">
        <w:rPr>
          <w:rFonts w:ascii="Abadi" w:hAnsi="Abadi"/>
          <w:sz w:val="21"/>
          <w:szCs w:val="21"/>
        </w:rPr>
        <w:t>IV. Establecimiento del grupo técnico operativo;</w:t>
      </w:r>
    </w:p>
    <w:p w14:paraId="25688201" w14:textId="77777777" w:rsidR="006F063C" w:rsidRPr="00660BC7" w:rsidRDefault="006F063C" w:rsidP="006F063C">
      <w:pPr>
        <w:ind w:firstLine="709"/>
        <w:jc w:val="both"/>
        <w:rPr>
          <w:rFonts w:ascii="Abadi" w:hAnsi="Abadi"/>
          <w:sz w:val="21"/>
          <w:szCs w:val="21"/>
        </w:rPr>
      </w:pPr>
    </w:p>
    <w:p w14:paraId="4B9D1B2C" w14:textId="779D2C98" w:rsidR="006F063C" w:rsidRPr="00660BC7" w:rsidRDefault="006F063C" w:rsidP="006F063C">
      <w:pPr>
        <w:ind w:firstLine="709"/>
        <w:jc w:val="both"/>
        <w:rPr>
          <w:rFonts w:ascii="Abadi" w:hAnsi="Abadi"/>
          <w:sz w:val="21"/>
          <w:szCs w:val="21"/>
        </w:rPr>
      </w:pPr>
      <w:r w:rsidRPr="00660BC7">
        <w:rPr>
          <w:rFonts w:ascii="Abadi" w:hAnsi="Abadi"/>
          <w:sz w:val="21"/>
          <w:szCs w:val="21"/>
        </w:rPr>
        <w:t>V. Diseño metodológico de la consulta;</w:t>
      </w:r>
    </w:p>
    <w:p w14:paraId="63C4B735" w14:textId="0CB54CFD" w:rsidR="006F063C" w:rsidRPr="00660BC7" w:rsidRDefault="006F063C" w:rsidP="006F063C">
      <w:pPr>
        <w:ind w:firstLine="709"/>
        <w:jc w:val="both"/>
        <w:rPr>
          <w:rFonts w:ascii="Abadi" w:hAnsi="Abadi"/>
          <w:sz w:val="21"/>
          <w:szCs w:val="21"/>
        </w:rPr>
      </w:pPr>
    </w:p>
    <w:p w14:paraId="2DF13592" w14:textId="63A0EE45"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VI. </w:t>
      </w:r>
      <w:r w:rsidRPr="00660BC7">
        <w:rPr>
          <w:rFonts w:ascii="Abadi" w:hAnsi="Abadi"/>
          <w:sz w:val="21"/>
          <w:szCs w:val="21"/>
        </w:rPr>
        <w:tab/>
        <w:t xml:space="preserve">Trabajo </w:t>
      </w:r>
      <w:r w:rsidR="00EC77EB" w:rsidRPr="00660BC7">
        <w:rPr>
          <w:rFonts w:ascii="Abadi" w:hAnsi="Abadi"/>
          <w:sz w:val="21"/>
          <w:szCs w:val="21"/>
        </w:rPr>
        <w:t>preoperativo</w:t>
      </w:r>
      <w:r w:rsidRPr="00660BC7">
        <w:rPr>
          <w:rFonts w:ascii="Abadi" w:hAnsi="Abadi"/>
          <w:sz w:val="21"/>
          <w:szCs w:val="21"/>
        </w:rPr>
        <w:t xml:space="preserve"> con comunidades muestra;</w:t>
      </w:r>
    </w:p>
    <w:p w14:paraId="4F084E97" w14:textId="77777777" w:rsidR="006F063C" w:rsidRPr="00660BC7" w:rsidRDefault="006F063C" w:rsidP="006F063C">
      <w:pPr>
        <w:ind w:firstLine="709"/>
        <w:jc w:val="both"/>
        <w:rPr>
          <w:rFonts w:ascii="Abadi" w:hAnsi="Abadi"/>
          <w:sz w:val="21"/>
          <w:szCs w:val="21"/>
        </w:rPr>
      </w:pPr>
    </w:p>
    <w:p w14:paraId="19A0F476" w14:textId="05E22093" w:rsidR="006F063C" w:rsidRPr="00660BC7" w:rsidRDefault="006F063C" w:rsidP="006F063C">
      <w:pPr>
        <w:ind w:firstLine="709"/>
        <w:jc w:val="both"/>
        <w:rPr>
          <w:rFonts w:ascii="Abadi" w:hAnsi="Abadi"/>
          <w:sz w:val="21"/>
          <w:szCs w:val="21"/>
        </w:rPr>
      </w:pPr>
      <w:r w:rsidRPr="00660BC7">
        <w:rPr>
          <w:rFonts w:ascii="Abadi" w:hAnsi="Abadi"/>
          <w:sz w:val="21"/>
          <w:szCs w:val="21"/>
        </w:rPr>
        <w:t>VII.</w:t>
      </w:r>
      <w:r w:rsidRPr="00660BC7">
        <w:rPr>
          <w:rFonts w:ascii="Abadi" w:hAnsi="Abadi"/>
          <w:sz w:val="21"/>
          <w:szCs w:val="21"/>
        </w:rPr>
        <w:tab/>
        <w:t>Emisión de convocatoria de la consulta;</w:t>
      </w:r>
    </w:p>
    <w:p w14:paraId="1C3F2E78" w14:textId="77777777" w:rsidR="006F063C" w:rsidRPr="00660BC7" w:rsidRDefault="006F063C" w:rsidP="006F063C">
      <w:pPr>
        <w:ind w:firstLine="709"/>
        <w:jc w:val="both"/>
        <w:rPr>
          <w:rFonts w:ascii="Abadi" w:hAnsi="Abadi"/>
          <w:sz w:val="21"/>
          <w:szCs w:val="21"/>
        </w:rPr>
      </w:pPr>
    </w:p>
    <w:p w14:paraId="4ECF2536" w14:textId="0CBBD09F" w:rsidR="006F063C" w:rsidRPr="00660BC7" w:rsidRDefault="006F063C" w:rsidP="006F063C">
      <w:pPr>
        <w:ind w:firstLine="709"/>
        <w:jc w:val="both"/>
        <w:rPr>
          <w:rFonts w:ascii="Abadi" w:hAnsi="Abadi"/>
          <w:sz w:val="21"/>
          <w:szCs w:val="21"/>
        </w:rPr>
      </w:pPr>
      <w:r w:rsidRPr="00660BC7">
        <w:rPr>
          <w:rFonts w:ascii="Abadi" w:hAnsi="Abadi"/>
          <w:sz w:val="21"/>
          <w:szCs w:val="21"/>
        </w:rPr>
        <w:t>VIII.</w:t>
      </w:r>
      <w:r w:rsidRPr="00660BC7">
        <w:rPr>
          <w:rFonts w:ascii="Abadi" w:hAnsi="Abadi"/>
          <w:sz w:val="21"/>
          <w:szCs w:val="21"/>
        </w:rPr>
        <w:tab/>
        <w:t>Consulta directa en comunidades representativas de la situación a consultar;</w:t>
      </w:r>
    </w:p>
    <w:p w14:paraId="284D0EE0" w14:textId="77777777" w:rsidR="006F063C" w:rsidRPr="00660BC7" w:rsidRDefault="006F063C" w:rsidP="006F063C">
      <w:pPr>
        <w:ind w:firstLine="709"/>
        <w:jc w:val="both"/>
        <w:rPr>
          <w:rFonts w:ascii="Abadi" w:hAnsi="Abadi"/>
          <w:sz w:val="21"/>
          <w:szCs w:val="21"/>
        </w:rPr>
      </w:pPr>
    </w:p>
    <w:p w14:paraId="7BD37A5B" w14:textId="3EE668BE"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IX. </w:t>
      </w:r>
      <w:r w:rsidRPr="00660BC7">
        <w:rPr>
          <w:rFonts w:ascii="Abadi" w:hAnsi="Abadi"/>
          <w:sz w:val="21"/>
          <w:szCs w:val="21"/>
        </w:rPr>
        <w:tab/>
        <w:t>Sistematización de los resultados;</w:t>
      </w:r>
    </w:p>
    <w:p w14:paraId="57149EE3" w14:textId="77777777" w:rsidR="006F063C" w:rsidRPr="00660BC7" w:rsidRDefault="006F063C" w:rsidP="006F063C">
      <w:pPr>
        <w:ind w:firstLine="709"/>
        <w:jc w:val="both"/>
        <w:rPr>
          <w:rFonts w:ascii="Abadi" w:hAnsi="Abadi"/>
          <w:sz w:val="21"/>
          <w:szCs w:val="21"/>
        </w:rPr>
      </w:pPr>
    </w:p>
    <w:p w14:paraId="7B09EAEB" w14:textId="2F4076A7"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X. </w:t>
      </w:r>
      <w:r w:rsidRPr="00660BC7">
        <w:rPr>
          <w:rFonts w:ascii="Abadi" w:hAnsi="Abadi"/>
          <w:sz w:val="21"/>
          <w:szCs w:val="21"/>
        </w:rPr>
        <w:tab/>
        <w:t>Análisis y documento ejecutivo de los resultados;</w:t>
      </w:r>
    </w:p>
    <w:p w14:paraId="6AAF8D15" w14:textId="77777777" w:rsidR="006F063C" w:rsidRPr="00660BC7" w:rsidRDefault="006F063C" w:rsidP="006F063C">
      <w:pPr>
        <w:ind w:firstLine="709"/>
        <w:jc w:val="both"/>
        <w:rPr>
          <w:rFonts w:ascii="Abadi" w:hAnsi="Abadi"/>
          <w:sz w:val="21"/>
          <w:szCs w:val="21"/>
        </w:rPr>
      </w:pPr>
    </w:p>
    <w:p w14:paraId="46862EEF" w14:textId="4D204979"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XI. </w:t>
      </w:r>
      <w:r w:rsidRPr="00660BC7">
        <w:rPr>
          <w:rFonts w:ascii="Abadi" w:hAnsi="Abadi"/>
          <w:sz w:val="21"/>
          <w:szCs w:val="21"/>
        </w:rPr>
        <w:tab/>
        <w:t>Entrega a comunidades consultadas de los resultados;</w:t>
      </w:r>
    </w:p>
    <w:p w14:paraId="24C36084" w14:textId="77777777"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XII. </w:t>
      </w:r>
      <w:r w:rsidRPr="00660BC7">
        <w:rPr>
          <w:rFonts w:ascii="Abadi" w:hAnsi="Abadi"/>
          <w:sz w:val="21"/>
          <w:szCs w:val="21"/>
        </w:rPr>
        <w:tab/>
        <w:t>Difusión de los resultados de la consulta, y</w:t>
      </w:r>
    </w:p>
    <w:p w14:paraId="3B8A51C6" w14:textId="77777777" w:rsidR="006F063C" w:rsidRPr="00660BC7" w:rsidRDefault="006F063C" w:rsidP="006F063C">
      <w:pPr>
        <w:ind w:firstLine="709"/>
        <w:jc w:val="both"/>
        <w:rPr>
          <w:rFonts w:ascii="Abadi" w:hAnsi="Abadi"/>
          <w:sz w:val="21"/>
          <w:szCs w:val="21"/>
        </w:rPr>
      </w:pPr>
    </w:p>
    <w:p w14:paraId="22574C7F" w14:textId="446FDCE4" w:rsidR="006F063C" w:rsidRPr="00660BC7" w:rsidRDefault="006F063C" w:rsidP="006F063C">
      <w:pPr>
        <w:ind w:firstLine="709"/>
        <w:jc w:val="both"/>
        <w:rPr>
          <w:rFonts w:ascii="Abadi" w:hAnsi="Abadi"/>
          <w:sz w:val="21"/>
          <w:szCs w:val="21"/>
        </w:rPr>
      </w:pPr>
      <w:r w:rsidRPr="00660BC7">
        <w:rPr>
          <w:rFonts w:ascii="Abadi" w:hAnsi="Abadi"/>
          <w:sz w:val="21"/>
          <w:szCs w:val="21"/>
        </w:rPr>
        <w:t>XIII.</w:t>
      </w:r>
      <w:r w:rsidRPr="00660BC7">
        <w:rPr>
          <w:rFonts w:ascii="Abadi" w:hAnsi="Abadi"/>
          <w:sz w:val="21"/>
          <w:szCs w:val="21"/>
        </w:rPr>
        <w:tab/>
        <w:t>Institucionalización de los resultados.</w:t>
      </w:r>
    </w:p>
    <w:p w14:paraId="1279E701" w14:textId="699FD279" w:rsidR="006F063C" w:rsidRPr="00660BC7" w:rsidRDefault="006F063C" w:rsidP="006F063C">
      <w:pPr>
        <w:ind w:firstLine="709"/>
        <w:jc w:val="both"/>
        <w:rPr>
          <w:rFonts w:ascii="Abadi" w:hAnsi="Abadi"/>
          <w:sz w:val="21"/>
          <w:szCs w:val="21"/>
        </w:rPr>
      </w:pPr>
    </w:p>
    <w:p w14:paraId="11C1782F" w14:textId="77777777"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ARTÍCULO 14. Las convocatorias y demás aspectos relacionados con la consulta deberán darse a conocer a la Asamblea de la comunidad, de forma escrita y a través de los medios que la misma generalmente utilice para la difusión de sus comunicados y, adicionalmente, publicarse en algún medio de comunicación oral u escrito del lugar, tanto en la lengua que se hable predominantemente en la comunidad, como en español. </w:t>
      </w:r>
    </w:p>
    <w:p w14:paraId="74F4B66A" w14:textId="77777777" w:rsidR="006F063C" w:rsidRPr="00660BC7" w:rsidRDefault="006F063C" w:rsidP="006F063C">
      <w:pPr>
        <w:ind w:firstLine="709"/>
        <w:jc w:val="both"/>
        <w:rPr>
          <w:rFonts w:ascii="Abadi" w:hAnsi="Abadi"/>
          <w:sz w:val="21"/>
          <w:szCs w:val="21"/>
        </w:rPr>
      </w:pPr>
    </w:p>
    <w:p w14:paraId="462C6323" w14:textId="5CF31836" w:rsidR="006F063C" w:rsidRPr="00660BC7" w:rsidRDefault="006F063C" w:rsidP="006F063C">
      <w:pPr>
        <w:ind w:firstLine="709"/>
        <w:jc w:val="both"/>
        <w:rPr>
          <w:rFonts w:ascii="Abadi" w:hAnsi="Abadi"/>
          <w:sz w:val="21"/>
          <w:szCs w:val="21"/>
        </w:rPr>
      </w:pPr>
      <w:r w:rsidRPr="00660BC7">
        <w:rPr>
          <w:rFonts w:ascii="Abadi" w:hAnsi="Abadi"/>
          <w:sz w:val="21"/>
          <w:szCs w:val="21"/>
        </w:rPr>
        <w:t xml:space="preserve">Las autoridades, instituciones, u organismos consultantes entregarán, con cuando menos sesenta días naturales de anticipación a la Asamblea General y a las autoridades indígenas, los elementos de análisis para dejar claro el objeto y alcance de la consulta, a fin de que estos elementos surgidos de la experiencia o de las necesidades institucionales, se analicen con antelación y posibiliten la construcción de ideas, valores, argumentos, formas de resolver y de participar en los procesos institucionales, con base en la demanda y las capacidades de las comunidades indígenas. </w:t>
      </w:r>
    </w:p>
    <w:p w14:paraId="07E989E7" w14:textId="77777777" w:rsidR="006F063C" w:rsidRPr="00660BC7" w:rsidRDefault="006F063C" w:rsidP="006F063C">
      <w:pPr>
        <w:ind w:firstLine="709"/>
        <w:jc w:val="both"/>
        <w:rPr>
          <w:rFonts w:ascii="Abadi" w:hAnsi="Abadi"/>
          <w:sz w:val="21"/>
          <w:szCs w:val="21"/>
        </w:rPr>
      </w:pPr>
    </w:p>
    <w:p w14:paraId="335A663E" w14:textId="255C05E9" w:rsidR="006F063C" w:rsidRPr="00660BC7" w:rsidRDefault="006F063C" w:rsidP="006F063C">
      <w:pPr>
        <w:ind w:firstLine="709"/>
        <w:jc w:val="both"/>
        <w:rPr>
          <w:rFonts w:ascii="Abadi" w:hAnsi="Abadi"/>
          <w:sz w:val="21"/>
          <w:szCs w:val="21"/>
        </w:rPr>
      </w:pPr>
      <w:r w:rsidRPr="00660BC7">
        <w:rPr>
          <w:rFonts w:ascii="Abadi" w:hAnsi="Abadi"/>
          <w:sz w:val="21"/>
          <w:szCs w:val="21"/>
        </w:rPr>
        <w:t>ARTÍCULO 15. Las convocatorias de consulta deberán contener como mínimo los siguientes elementos:</w:t>
      </w:r>
    </w:p>
    <w:p w14:paraId="565B8ED0" w14:textId="1182B33B" w:rsidR="006F063C" w:rsidRPr="00660BC7" w:rsidRDefault="006F063C" w:rsidP="006F063C">
      <w:pPr>
        <w:ind w:firstLine="709"/>
        <w:jc w:val="both"/>
        <w:rPr>
          <w:rFonts w:ascii="Abadi" w:hAnsi="Abadi"/>
          <w:sz w:val="21"/>
          <w:szCs w:val="21"/>
        </w:rPr>
      </w:pPr>
    </w:p>
    <w:p w14:paraId="6E31917F" w14:textId="77777777" w:rsidR="005C75DB" w:rsidRPr="00660BC7" w:rsidRDefault="005C75DB" w:rsidP="006F063C">
      <w:pPr>
        <w:ind w:firstLine="709"/>
        <w:jc w:val="both"/>
        <w:rPr>
          <w:rFonts w:ascii="Abadi" w:hAnsi="Abadi"/>
          <w:sz w:val="21"/>
          <w:szCs w:val="21"/>
        </w:rPr>
      </w:pPr>
      <w:r w:rsidRPr="00660BC7">
        <w:rPr>
          <w:rFonts w:ascii="Abadi" w:hAnsi="Abadi"/>
          <w:sz w:val="21"/>
          <w:szCs w:val="21"/>
        </w:rPr>
        <w:t xml:space="preserve">l. Institución convocante; </w:t>
      </w:r>
    </w:p>
    <w:p w14:paraId="00359B31" w14:textId="77777777" w:rsidR="005C75DB" w:rsidRPr="00660BC7" w:rsidRDefault="005C75DB" w:rsidP="006F063C">
      <w:pPr>
        <w:ind w:firstLine="709"/>
        <w:jc w:val="both"/>
        <w:rPr>
          <w:rFonts w:ascii="Abadi" w:hAnsi="Abadi"/>
          <w:sz w:val="21"/>
          <w:szCs w:val="21"/>
        </w:rPr>
      </w:pPr>
    </w:p>
    <w:p w14:paraId="4B98BDB6" w14:textId="77777777" w:rsidR="005C75DB" w:rsidRPr="00660BC7" w:rsidRDefault="005C75DB" w:rsidP="006F063C">
      <w:pPr>
        <w:ind w:firstLine="709"/>
        <w:jc w:val="both"/>
        <w:rPr>
          <w:rFonts w:ascii="Abadi" w:hAnsi="Abadi"/>
          <w:sz w:val="21"/>
          <w:szCs w:val="21"/>
        </w:rPr>
      </w:pPr>
      <w:r w:rsidRPr="00660BC7">
        <w:rPr>
          <w:rFonts w:ascii="Abadi" w:hAnsi="Abadi"/>
          <w:sz w:val="21"/>
          <w:szCs w:val="21"/>
        </w:rPr>
        <w:t xml:space="preserve">11. Exposición de motivos; </w:t>
      </w:r>
    </w:p>
    <w:p w14:paraId="0DE87B49" w14:textId="77777777" w:rsidR="005C75DB" w:rsidRPr="00660BC7" w:rsidRDefault="005C75DB" w:rsidP="006F063C">
      <w:pPr>
        <w:ind w:firstLine="709"/>
        <w:jc w:val="both"/>
        <w:rPr>
          <w:rFonts w:ascii="Abadi" w:hAnsi="Abadi"/>
          <w:sz w:val="21"/>
          <w:szCs w:val="21"/>
        </w:rPr>
      </w:pPr>
    </w:p>
    <w:p w14:paraId="5E22A6F6" w14:textId="3DB2C2D0" w:rsidR="006F063C" w:rsidRPr="00660BC7" w:rsidRDefault="005C75DB" w:rsidP="006F063C">
      <w:pPr>
        <w:ind w:firstLine="709"/>
        <w:jc w:val="both"/>
        <w:rPr>
          <w:rFonts w:ascii="Abadi" w:hAnsi="Abadi"/>
          <w:sz w:val="21"/>
          <w:szCs w:val="21"/>
        </w:rPr>
      </w:pPr>
      <w:r w:rsidRPr="00660BC7">
        <w:rPr>
          <w:rFonts w:ascii="Abadi" w:hAnsi="Abadi"/>
          <w:sz w:val="21"/>
          <w:szCs w:val="21"/>
        </w:rPr>
        <w:t>111. Objetivos de la, misma;</w:t>
      </w:r>
    </w:p>
    <w:p w14:paraId="3215A2BA" w14:textId="0310924A" w:rsidR="006F063C" w:rsidRPr="00660BC7" w:rsidRDefault="006F063C" w:rsidP="006F063C">
      <w:pPr>
        <w:ind w:firstLine="709"/>
        <w:jc w:val="both"/>
        <w:rPr>
          <w:rFonts w:ascii="Abadi" w:hAnsi="Abadi"/>
          <w:sz w:val="21"/>
          <w:szCs w:val="21"/>
        </w:rPr>
      </w:pPr>
    </w:p>
    <w:p w14:paraId="4218E0CF" w14:textId="77777777" w:rsidR="005C75DB" w:rsidRPr="00660BC7" w:rsidRDefault="005C75DB" w:rsidP="005C75DB">
      <w:pPr>
        <w:ind w:firstLine="709"/>
        <w:jc w:val="both"/>
        <w:rPr>
          <w:rFonts w:ascii="Abadi" w:hAnsi="Abadi"/>
          <w:sz w:val="21"/>
          <w:szCs w:val="21"/>
        </w:rPr>
      </w:pPr>
      <w:r w:rsidRPr="00660BC7">
        <w:rPr>
          <w:rFonts w:ascii="Abadi" w:hAnsi="Abadi"/>
          <w:sz w:val="21"/>
          <w:szCs w:val="21"/>
        </w:rPr>
        <w:t>IV.</w:t>
      </w:r>
      <w:r w:rsidRPr="00660BC7">
        <w:rPr>
          <w:rFonts w:ascii="Abadi" w:hAnsi="Abadi"/>
          <w:sz w:val="21"/>
          <w:szCs w:val="21"/>
        </w:rPr>
        <w:tab/>
        <w:t>Objeto, asunto, tema o materia o motivo de consulta;</w:t>
      </w:r>
    </w:p>
    <w:p w14:paraId="679739C9" w14:textId="77777777" w:rsidR="005C75DB" w:rsidRPr="00660BC7" w:rsidRDefault="005C75DB" w:rsidP="005C75DB">
      <w:pPr>
        <w:ind w:firstLine="709"/>
        <w:jc w:val="both"/>
        <w:rPr>
          <w:rFonts w:ascii="Abadi" w:hAnsi="Abadi"/>
          <w:sz w:val="21"/>
          <w:szCs w:val="21"/>
        </w:rPr>
      </w:pPr>
    </w:p>
    <w:p w14:paraId="4F754315" w14:textId="1C0E31BF" w:rsidR="005C75DB" w:rsidRPr="00660BC7" w:rsidRDefault="005C75DB" w:rsidP="005C75DB">
      <w:pPr>
        <w:ind w:firstLine="709"/>
        <w:jc w:val="both"/>
        <w:rPr>
          <w:rFonts w:ascii="Abadi" w:hAnsi="Abadi"/>
          <w:sz w:val="21"/>
          <w:szCs w:val="21"/>
        </w:rPr>
      </w:pPr>
      <w:r w:rsidRPr="00660BC7">
        <w:rPr>
          <w:rFonts w:ascii="Abadi" w:hAnsi="Abadi"/>
          <w:sz w:val="21"/>
          <w:szCs w:val="21"/>
        </w:rPr>
        <w:t>V.</w:t>
      </w:r>
      <w:r w:rsidRPr="00660BC7">
        <w:rPr>
          <w:rFonts w:ascii="Abadi" w:hAnsi="Abadi"/>
          <w:sz w:val="21"/>
          <w:szCs w:val="21"/>
        </w:rPr>
        <w:tab/>
        <w:t>Forma y modalidad de participación;</w:t>
      </w:r>
    </w:p>
    <w:p w14:paraId="6010D890" w14:textId="77777777" w:rsidR="005C75DB" w:rsidRPr="00660BC7" w:rsidRDefault="005C75DB" w:rsidP="005C75DB">
      <w:pPr>
        <w:ind w:firstLine="709"/>
        <w:jc w:val="both"/>
        <w:rPr>
          <w:rFonts w:ascii="Abadi" w:hAnsi="Abadi"/>
          <w:sz w:val="21"/>
          <w:szCs w:val="21"/>
        </w:rPr>
      </w:pPr>
    </w:p>
    <w:p w14:paraId="609B6D52" w14:textId="2F90C636" w:rsidR="005C75DB" w:rsidRPr="00660BC7" w:rsidRDefault="005C75DB" w:rsidP="005C75DB">
      <w:pPr>
        <w:ind w:firstLine="709"/>
        <w:jc w:val="both"/>
        <w:rPr>
          <w:rFonts w:ascii="Abadi" w:hAnsi="Abadi"/>
          <w:sz w:val="21"/>
          <w:szCs w:val="21"/>
        </w:rPr>
      </w:pPr>
      <w:r w:rsidRPr="00660BC7">
        <w:rPr>
          <w:rFonts w:ascii="Abadi" w:hAnsi="Abadi"/>
          <w:sz w:val="21"/>
          <w:szCs w:val="21"/>
        </w:rPr>
        <w:t>VI.</w:t>
      </w:r>
      <w:r w:rsidRPr="00660BC7">
        <w:rPr>
          <w:rFonts w:ascii="Abadi" w:hAnsi="Abadi"/>
          <w:sz w:val="21"/>
          <w:szCs w:val="21"/>
        </w:rPr>
        <w:tab/>
        <w:t>Sedes y fechas de celebración, y</w:t>
      </w:r>
    </w:p>
    <w:p w14:paraId="180A52CD" w14:textId="77777777" w:rsidR="005C75DB" w:rsidRPr="00660BC7" w:rsidRDefault="005C75DB" w:rsidP="005C75DB">
      <w:pPr>
        <w:ind w:firstLine="709"/>
        <w:jc w:val="both"/>
        <w:rPr>
          <w:rFonts w:ascii="Abadi" w:hAnsi="Abadi"/>
          <w:sz w:val="21"/>
          <w:szCs w:val="21"/>
        </w:rPr>
      </w:pPr>
    </w:p>
    <w:p w14:paraId="2DC8D6C2" w14:textId="5F172E3B" w:rsidR="006F063C" w:rsidRPr="00660BC7" w:rsidRDefault="005C75DB" w:rsidP="005C75DB">
      <w:pPr>
        <w:ind w:firstLine="709"/>
        <w:jc w:val="both"/>
        <w:rPr>
          <w:rFonts w:ascii="Abadi" w:hAnsi="Abadi"/>
          <w:sz w:val="21"/>
          <w:szCs w:val="21"/>
        </w:rPr>
      </w:pPr>
      <w:r w:rsidRPr="00660BC7">
        <w:rPr>
          <w:rFonts w:ascii="Abadi" w:hAnsi="Abadi"/>
          <w:sz w:val="21"/>
          <w:szCs w:val="21"/>
        </w:rPr>
        <w:t>VII.</w:t>
      </w:r>
      <w:r w:rsidRPr="00660BC7">
        <w:rPr>
          <w:rFonts w:ascii="Abadi" w:hAnsi="Abadi"/>
          <w:sz w:val="21"/>
          <w:szCs w:val="21"/>
        </w:rPr>
        <w:tab/>
        <w:t>La demás que se considere necesaria conforme a la materia de la consulta.</w:t>
      </w:r>
    </w:p>
    <w:p w14:paraId="175575C6" w14:textId="4493F11D" w:rsidR="005C75DB" w:rsidRPr="00660BC7" w:rsidRDefault="005C75DB" w:rsidP="005C75DB">
      <w:pPr>
        <w:ind w:firstLine="709"/>
        <w:jc w:val="both"/>
        <w:rPr>
          <w:rFonts w:ascii="Abadi" w:hAnsi="Abadi"/>
          <w:sz w:val="21"/>
          <w:szCs w:val="21"/>
        </w:rPr>
      </w:pPr>
    </w:p>
    <w:p w14:paraId="31B3D4D9" w14:textId="77777777" w:rsidR="005C75DB" w:rsidRPr="00660BC7" w:rsidRDefault="005C75DB" w:rsidP="005C75DB">
      <w:pPr>
        <w:ind w:firstLine="709"/>
        <w:jc w:val="both"/>
        <w:rPr>
          <w:rFonts w:ascii="Abadi" w:hAnsi="Abadi"/>
          <w:sz w:val="21"/>
          <w:szCs w:val="21"/>
        </w:rPr>
      </w:pPr>
      <w:r w:rsidRPr="00660BC7">
        <w:rPr>
          <w:rFonts w:ascii="Abadi" w:hAnsi="Abadi"/>
          <w:sz w:val="21"/>
          <w:szCs w:val="21"/>
        </w:rPr>
        <w:t xml:space="preserve">ARTÍCULO 16. Para llevar a cabo las consultas podrán celebrarse convenios de colaboración interinstitucionales, entre las dependencias e instituciones públicas de los órdenes de gobierno estatal y municipal involucrados, en los que se establecerán los objetivos de aquéllas, y los compromisos que asumen los participantes para sumar y coordinar esfuerzos con el fin de hacer posible su eficiente realización. </w:t>
      </w:r>
    </w:p>
    <w:p w14:paraId="4E7FC579" w14:textId="77777777" w:rsidR="005C75DB" w:rsidRPr="00660BC7" w:rsidRDefault="005C75DB" w:rsidP="005C75DB">
      <w:pPr>
        <w:ind w:firstLine="709"/>
        <w:jc w:val="both"/>
        <w:rPr>
          <w:rFonts w:ascii="Abadi" w:hAnsi="Abadi"/>
          <w:sz w:val="21"/>
          <w:szCs w:val="21"/>
        </w:rPr>
      </w:pPr>
    </w:p>
    <w:p w14:paraId="7A95CA9C" w14:textId="16C795DD" w:rsidR="005C75DB" w:rsidRPr="00660BC7" w:rsidRDefault="005C75DB" w:rsidP="005C75DB">
      <w:pPr>
        <w:ind w:firstLine="709"/>
        <w:jc w:val="both"/>
        <w:rPr>
          <w:rFonts w:ascii="Abadi" w:hAnsi="Abadi"/>
          <w:sz w:val="21"/>
          <w:szCs w:val="21"/>
        </w:rPr>
      </w:pPr>
      <w:r w:rsidRPr="00660BC7">
        <w:rPr>
          <w:rFonts w:ascii="Abadi" w:hAnsi="Abadi"/>
          <w:sz w:val="21"/>
          <w:szCs w:val="21"/>
        </w:rPr>
        <w:t>ARTÍCULO 17. La autoridad, institución u organismo consultante, a fin de llevar a cabo las consultas deberá:</w:t>
      </w:r>
    </w:p>
    <w:p w14:paraId="01CD1023" w14:textId="32F0C1D1" w:rsidR="005C75DB" w:rsidRPr="00660BC7" w:rsidRDefault="005C75DB" w:rsidP="005C75DB">
      <w:pPr>
        <w:ind w:firstLine="709"/>
        <w:jc w:val="both"/>
        <w:rPr>
          <w:rFonts w:ascii="Abadi" w:hAnsi="Abadi"/>
          <w:sz w:val="21"/>
          <w:szCs w:val="21"/>
        </w:rPr>
      </w:pPr>
    </w:p>
    <w:p w14:paraId="11364AD7" w14:textId="5C8E02D5" w:rsidR="005C75DB" w:rsidRPr="00660BC7" w:rsidRDefault="005C75DB" w:rsidP="005C75DB">
      <w:pPr>
        <w:ind w:firstLine="709"/>
        <w:jc w:val="both"/>
        <w:rPr>
          <w:rFonts w:ascii="Abadi" w:hAnsi="Abadi"/>
          <w:sz w:val="21"/>
          <w:szCs w:val="21"/>
        </w:rPr>
      </w:pPr>
      <w:r w:rsidRPr="00660BC7">
        <w:rPr>
          <w:rFonts w:ascii="Abadi" w:hAnsi="Abadi"/>
          <w:sz w:val="21"/>
          <w:szCs w:val="21"/>
        </w:rPr>
        <w:t xml:space="preserve">I. Considerar a la entidad normativa y su opinión en sus actos y designar a los miembros del grupo técnico operativo que </w:t>
      </w:r>
      <w:r w:rsidRPr="00660BC7">
        <w:rPr>
          <w:rFonts w:ascii="Abadi" w:hAnsi="Abadi"/>
          <w:sz w:val="21"/>
          <w:szCs w:val="21"/>
        </w:rPr>
        <w:lastRenderedPageBreak/>
        <w:t>llevará a cabo la consulta, y a su secretario técnico;</w:t>
      </w:r>
    </w:p>
    <w:p w14:paraId="6AE1D6CC" w14:textId="77777777" w:rsidR="005C75DB" w:rsidRPr="00660BC7" w:rsidRDefault="005C75DB" w:rsidP="005C75DB">
      <w:pPr>
        <w:ind w:firstLine="709"/>
        <w:jc w:val="both"/>
        <w:rPr>
          <w:rFonts w:ascii="Abadi" w:hAnsi="Abadi"/>
          <w:sz w:val="21"/>
          <w:szCs w:val="21"/>
        </w:rPr>
      </w:pPr>
    </w:p>
    <w:p w14:paraId="74FA2EE4" w14:textId="2011DEB5" w:rsidR="005C75DB" w:rsidRPr="00660BC7" w:rsidRDefault="005C75DB" w:rsidP="005C75DB">
      <w:pPr>
        <w:ind w:firstLine="709"/>
        <w:jc w:val="both"/>
        <w:rPr>
          <w:rFonts w:ascii="Abadi" w:hAnsi="Abadi"/>
          <w:sz w:val="21"/>
          <w:szCs w:val="21"/>
        </w:rPr>
      </w:pPr>
      <w:r w:rsidRPr="00660BC7">
        <w:rPr>
          <w:rFonts w:ascii="Abadi" w:hAnsi="Abadi"/>
          <w:sz w:val="21"/>
          <w:szCs w:val="21"/>
        </w:rPr>
        <w:t>11.  Aprobar el programa de trabajo y el calendario de actividades de la consulta que le presente el secretario técnico;</w:t>
      </w:r>
    </w:p>
    <w:p w14:paraId="3CE5D87D" w14:textId="77777777" w:rsidR="005C75DB" w:rsidRPr="00660BC7" w:rsidRDefault="005C75DB" w:rsidP="005C75DB">
      <w:pPr>
        <w:ind w:firstLine="709"/>
        <w:jc w:val="both"/>
        <w:rPr>
          <w:rFonts w:ascii="Abadi" w:hAnsi="Abadi"/>
          <w:sz w:val="21"/>
          <w:szCs w:val="21"/>
        </w:rPr>
      </w:pPr>
    </w:p>
    <w:p w14:paraId="5948441F" w14:textId="379D57CA" w:rsidR="005C75DB" w:rsidRPr="00660BC7" w:rsidRDefault="005C75DB" w:rsidP="005C75DB">
      <w:pPr>
        <w:ind w:firstLine="709"/>
        <w:jc w:val="both"/>
        <w:rPr>
          <w:rFonts w:ascii="Abadi" w:hAnsi="Abadi"/>
          <w:sz w:val="21"/>
          <w:szCs w:val="21"/>
        </w:rPr>
      </w:pPr>
      <w:r w:rsidRPr="00660BC7">
        <w:rPr>
          <w:rFonts w:ascii="Abadi" w:hAnsi="Abadi"/>
          <w:sz w:val="21"/>
          <w:szCs w:val="21"/>
        </w:rPr>
        <w:t>111. Definir los instrumentos técnicos y metodológicos  que  se aplicarán, así como dar seguimiento a las acciones que se realicen durante la consulta;</w:t>
      </w:r>
    </w:p>
    <w:p w14:paraId="2A3DC038" w14:textId="1E03E409" w:rsidR="001E048D" w:rsidRPr="00660BC7" w:rsidRDefault="001E048D" w:rsidP="005C75DB">
      <w:pPr>
        <w:ind w:firstLine="709"/>
        <w:jc w:val="both"/>
        <w:rPr>
          <w:rFonts w:ascii="Abadi" w:hAnsi="Abadi"/>
          <w:sz w:val="21"/>
          <w:szCs w:val="21"/>
        </w:rPr>
      </w:pPr>
    </w:p>
    <w:p w14:paraId="4730FB09" w14:textId="77777777" w:rsidR="007416F8" w:rsidRPr="00660BC7" w:rsidRDefault="007416F8" w:rsidP="007416F8">
      <w:pPr>
        <w:ind w:firstLine="709"/>
        <w:jc w:val="both"/>
        <w:rPr>
          <w:rFonts w:ascii="Abadi" w:hAnsi="Abadi"/>
          <w:sz w:val="21"/>
          <w:szCs w:val="21"/>
        </w:rPr>
      </w:pPr>
      <w:r w:rsidRPr="00660BC7">
        <w:rPr>
          <w:rFonts w:ascii="Abadi" w:hAnsi="Abadi"/>
          <w:sz w:val="21"/>
          <w:szCs w:val="21"/>
        </w:rPr>
        <w:t xml:space="preserve">IV. </w:t>
      </w:r>
      <w:r w:rsidRPr="00660BC7">
        <w:rPr>
          <w:rFonts w:ascii="Abadi" w:hAnsi="Abadi"/>
          <w:sz w:val="21"/>
          <w:szCs w:val="21"/>
        </w:rPr>
        <w:tab/>
        <w:t>Aprobar las sedes de la consulta, así como tramitar y proporcionar los recursos financieros, humanos y logísticos necesarios para llevarla a cabo;</w:t>
      </w:r>
    </w:p>
    <w:p w14:paraId="510C5A59" w14:textId="77777777" w:rsidR="007416F8" w:rsidRPr="00660BC7" w:rsidRDefault="007416F8" w:rsidP="007416F8">
      <w:pPr>
        <w:ind w:firstLine="709"/>
        <w:jc w:val="both"/>
        <w:rPr>
          <w:rFonts w:ascii="Abadi" w:hAnsi="Abadi"/>
          <w:sz w:val="21"/>
          <w:szCs w:val="21"/>
        </w:rPr>
      </w:pPr>
    </w:p>
    <w:p w14:paraId="3D1B51ED" w14:textId="3B3DE87A" w:rsidR="007416F8" w:rsidRPr="00660BC7" w:rsidRDefault="007416F8" w:rsidP="007416F8">
      <w:pPr>
        <w:ind w:firstLine="709"/>
        <w:jc w:val="both"/>
        <w:rPr>
          <w:rFonts w:ascii="Abadi" w:hAnsi="Abadi"/>
          <w:sz w:val="21"/>
          <w:szCs w:val="21"/>
        </w:rPr>
      </w:pPr>
      <w:r w:rsidRPr="00660BC7">
        <w:rPr>
          <w:rFonts w:ascii="Abadi" w:hAnsi="Abadi"/>
          <w:sz w:val="21"/>
          <w:szCs w:val="21"/>
        </w:rPr>
        <w:t>V.</w:t>
      </w:r>
      <w:r w:rsidRPr="00660BC7">
        <w:rPr>
          <w:rFonts w:ascii="Abadi" w:hAnsi="Abadi"/>
          <w:sz w:val="21"/>
          <w:szCs w:val="21"/>
        </w:rPr>
        <w:tab/>
        <w:t>Coordinar, supervisar y orientar los trabajos del grupo operativo, y</w:t>
      </w:r>
    </w:p>
    <w:p w14:paraId="4081E523" w14:textId="77777777" w:rsidR="007416F8" w:rsidRPr="00660BC7" w:rsidRDefault="007416F8" w:rsidP="007416F8">
      <w:pPr>
        <w:ind w:firstLine="709"/>
        <w:jc w:val="both"/>
        <w:rPr>
          <w:rFonts w:ascii="Abadi" w:hAnsi="Abadi"/>
          <w:sz w:val="21"/>
          <w:szCs w:val="21"/>
        </w:rPr>
      </w:pPr>
    </w:p>
    <w:p w14:paraId="164FEFE2" w14:textId="52403B9E" w:rsidR="001E048D" w:rsidRPr="00660BC7" w:rsidRDefault="007416F8" w:rsidP="007416F8">
      <w:pPr>
        <w:ind w:firstLine="709"/>
        <w:jc w:val="both"/>
        <w:rPr>
          <w:rFonts w:ascii="Abadi" w:hAnsi="Abadi"/>
          <w:sz w:val="21"/>
          <w:szCs w:val="21"/>
        </w:rPr>
      </w:pPr>
      <w:r w:rsidRPr="00660BC7">
        <w:rPr>
          <w:rFonts w:ascii="Abadi" w:hAnsi="Abadi"/>
          <w:sz w:val="21"/>
          <w:szCs w:val="21"/>
        </w:rPr>
        <w:t>VI.</w:t>
      </w:r>
      <w:r w:rsidRPr="00660BC7">
        <w:rPr>
          <w:rFonts w:ascii="Abadi" w:hAnsi="Abadi"/>
          <w:sz w:val="21"/>
          <w:szCs w:val="21"/>
        </w:rPr>
        <w:tab/>
        <w:t>Revisar los resultados de la consulta, enviarlos a las autoridades indígenas a la brevedad posible, y publicarlos, en su caso, en los medios de comunicación.</w:t>
      </w:r>
    </w:p>
    <w:p w14:paraId="053BF651" w14:textId="686533B3" w:rsidR="007416F8" w:rsidRPr="00660BC7" w:rsidRDefault="007416F8" w:rsidP="007416F8">
      <w:pPr>
        <w:ind w:firstLine="709"/>
        <w:jc w:val="both"/>
        <w:rPr>
          <w:rFonts w:ascii="Abadi" w:hAnsi="Abadi"/>
          <w:sz w:val="21"/>
          <w:szCs w:val="21"/>
        </w:rPr>
      </w:pPr>
    </w:p>
    <w:p w14:paraId="0D7D55AA" w14:textId="6715FEA9" w:rsidR="007416F8" w:rsidRPr="00660BC7" w:rsidRDefault="007416F8" w:rsidP="007416F8">
      <w:pPr>
        <w:ind w:firstLine="709"/>
        <w:jc w:val="both"/>
        <w:rPr>
          <w:rFonts w:ascii="Abadi" w:hAnsi="Abadi"/>
          <w:sz w:val="21"/>
          <w:szCs w:val="21"/>
        </w:rPr>
      </w:pPr>
      <w:r w:rsidRPr="00660BC7">
        <w:rPr>
          <w:rFonts w:ascii="Abadi" w:hAnsi="Abadi"/>
          <w:sz w:val="21"/>
          <w:szCs w:val="21"/>
        </w:rPr>
        <w:t>ARTÍCULO 18. Las consultas se realizarán a través del Organismo Técnico, que será creado en la estructura de Secretaría de Desarrollo Social y Humano y tendrá al menos el nivel de Unidad, con la participación de la institución responsable, quien tendrá bajo su responsabilidad:</w:t>
      </w:r>
    </w:p>
    <w:p w14:paraId="51D774E2" w14:textId="51ABD39F" w:rsidR="007416F8" w:rsidRPr="00660BC7" w:rsidRDefault="007416F8" w:rsidP="007416F8">
      <w:pPr>
        <w:ind w:firstLine="709"/>
        <w:jc w:val="both"/>
        <w:rPr>
          <w:rFonts w:ascii="Abadi" w:hAnsi="Abadi"/>
          <w:sz w:val="21"/>
          <w:szCs w:val="21"/>
        </w:rPr>
      </w:pPr>
    </w:p>
    <w:p w14:paraId="03B2EF9A" w14:textId="286C7EFE" w:rsidR="007416F8" w:rsidRPr="00660BC7" w:rsidRDefault="007416F8" w:rsidP="007416F8">
      <w:pPr>
        <w:ind w:firstLine="709"/>
        <w:jc w:val="both"/>
        <w:rPr>
          <w:rFonts w:ascii="Abadi" w:hAnsi="Abadi"/>
          <w:sz w:val="21"/>
          <w:szCs w:val="21"/>
        </w:rPr>
      </w:pPr>
      <w:r w:rsidRPr="00660BC7">
        <w:rPr>
          <w:rFonts w:ascii="Abadi" w:hAnsi="Abadi"/>
          <w:sz w:val="21"/>
          <w:szCs w:val="21"/>
        </w:rPr>
        <w:t>l. Elaborar los lineamientos generales en que se basará la consulta;</w:t>
      </w:r>
    </w:p>
    <w:p w14:paraId="712EBC07" w14:textId="77777777" w:rsidR="007416F8" w:rsidRPr="00660BC7" w:rsidRDefault="007416F8" w:rsidP="007416F8">
      <w:pPr>
        <w:ind w:firstLine="709"/>
        <w:jc w:val="both"/>
        <w:rPr>
          <w:rFonts w:ascii="Abadi" w:hAnsi="Abadi"/>
          <w:sz w:val="21"/>
          <w:szCs w:val="21"/>
        </w:rPr>
      </w:pPr>
    </w:p>
    <w:p w14:paraId="029E91BC" w14:textId="1A0A804C" w:rsidR="007416F8" w:rsidRPr="00660BC7" w:rsidRDefault="007416F8" w:rsidP="007416F8">
      <w:pPr>
        <w:ind w:firstLine="709"/>
        <w:jc w:val="both"/>
        <w:rPr>
          <w:rFonts w:ascii="Abadi" w:hAnsi="Abadi"/>
          <w:sz w:val="21"/>
          <w:szCs w:val="21"/>
        </w:rPr>
      </w:pPr>
      <w:r w:rsidRPr="00660BC7">
        <w:rPr>
          <w:rFonts w:ascii="Abadi" w:hAnsi="Abadi"/>
          <w:sz w:val="21"/>
          <w:szCs w:val="21"/>
        </w:rPr>
        <w:t>11. Incluir en su presupuesto de egresos, los montos necesarios para la</w:t>
      </w:r>
      <w:r w:rsidRPr="00660BC7">
        <w:rPr>
          <w:rFonts w:ascii="Abadi" w:hAnsi="Abadi"/>
          <w:sz w:val="21"/>
          <w:szCs w:val="21"/>
        </w:rPr>
        <w:tab/>
        <w:t>18</w:t>
      </w:r>
    </w:p>
    <w:p w14:paraId="184981E9" w14:textId="77777777" w:rsidR="007416F8" w:rsidRPr="00660BC7" w:rsidRDefault="007416F8" w:rsidP="007416F8">
      <w:pPr>
        <w:ind w:firstLine="709"/>
        <w:jc w:val="both"/>
        <w:rPr>
          <w:rFonts w:ascii="Abadi" w:hAnsi="Abadi"/>
          <w:sz w:val="21"/>
          <w:szCs w:val="21"/>
        </w:rPr>
      </w:pPr>
      <w:r w:rsidRPr="00660BC7">
        <w:rPr>
          <w:rFonts w:ascii="Abadi" w:hAnsi="Abadi"/>
          <w:sz w:val="21"/>
          <w:szCs w:val="21"/>
        </w:rPr>
        <w:t>realización de las consultas;</w:t>
      </w:r>
    </w:p>
    <w:p w14:paraId="57098C5B" w14:textId="77777777" w:rsidR="007416F8" w:rsidRPr="00660BC7" w:rsidRDefault="007416F8" w:rsidP="007416F8">
      <w:pPr>
        <w:ind w:firstLine="709"/>
        <w:jc w:val="both"/>
        <w:rPr>
          <w:rFonts w:ascii="Abadi" w:hAnsi="Abadi"/>
          <w:sz w:val="21"/>
          <w:szCs w:val="21"/>
        </w:rPr>
      </w:pPr>
    </w:p>
    <w:p w14:paraId="245A5F32" w14:textId="7AACB62C" w:rsidR="007416F8" w:rsidRPr="00660BC7" w:rsidRDefault="007416F8" w:rsidP="007416F8">
      <w:pPr>
        <w:ind w:firstLine="709"/>
        <w:jc w:val="both"/>
        <w:rPr>
          <w:rFonts w:ascii="Abadi" w:hAnsi="Abadi"/>
          <w:sz w:val="21"/>
          <w:szCs w:val="21"/>
        </w:rPr>
      </w:pPr>
      <w:r w:rsidRPr="00660BC7">
        <w:rPr>
          <w:rFonts w:ascii="Abadi" w:hAnsi="Abadi"/>
          <w:sz w:val="21"/>
          <w:szCs w:val="21"/>
        </w:rPr>
        <w:t>111. Recibir de la institución responsable o de los pueblos o comunidades indígenas, según el caso, la solicitud para que se realice la consulta;</w:t>
      </w:r>
    </w:p>
    <w:p w14:paraId="3A02B65D" w14:textId="77777777" w:rsidR="007416F8" w:rsidRPr="00660BC7" w:rsidRDefault="007416F8" w:rsidP="007416F8">
      <w:pPr>
        <w:ind w:firstLine="709"/>
        <w:jc w:val="both"/>
        <w:rPr>
          <w:rFonts w:ascii="Abadi" w:hAnsi="Abadi"/>
          <w:sz w:val="21"/>
          <w:szCs w:val="21"/>
        </w:rPr>
      </w:pPr>
    </w:p>
    <w:p w14:paraId="151AE647" w14:textId="64BACB05" w:rsidR="007416F8" w:rsidRPr="00660BC7" w:rsidRDefault="007416F8" w:rsidP="007416F8">
      <w:pPr>
        <w:ind w:firstLine="709"/>
        <w:jc w:val="both"/>
        <w:rPr>
          <w:rFonts w:ascii="Abadi" w:hAnsi="Abadi"/>
          <w:sz w:val="21"/>
          <w:szCs w:val="21"/>
        </w:rPr>
      </w:pPr>
      <w:r w:rsidRPr="00660BC7">
        <w:rPr>
          <w:rFonts w:ascii="Abadi" w:hAnsi="Abadi"/>
          <w:sz w:val="21"/>
          <w:szCs w:val="21"/>
        </w:rPr>
        <w:t>IV. Comunicar a las partes involucradas la solicitud que se le formule;</w:t>
      </w:r>
    </w:p>
    <w:p w14:paraId="4400F920" w14:textId="77777777" w:rsidR="007416F8" w:rsidRPr="00660BC7" w:rsidRDefault="007416F8" w:rsidP="007416F8">
      <w:pPr>
        <w:ind w:firstLine="709"/>
        <w:jc w:val="both"/>
        <w:rPr>
          <w:rFonts w:ascii="Abadi" w:hAnsi="Abadi"/>
          <w:sz w:val="21"/>
          <w:szCs w:val="21"/>
        </w:rPr>
      </w:pPr>
    </w:p>
    <w:p w14:paraId="74621777" w14:textId="54AD369A" w:rsidR="007416F8" w:rsidRPr="00660BC7" w:rsidRDefault="007416F8" w:rsidP="007416F8">
      <w:pPr>
        <w:ind w:firstLine="709"/>
        <w:jc w:val="both"/>
        <w:rPr>
          <w:rFonts w:ascii="Abadi" w:hAnsi="Abadi"/>
          <w:sz w:val="21"/>
          <w:szCs w:val="21"/>
        </w:rPr>
      </w:pPr>
      <w:r w:rsidRPr="00660BC7">
        <w:rPr>
          <w:rFonts w:ascii="Abadi" w:hAnsi="Abadi"/>
          <w:sz w:val="21"/>
          <w:szCs w:val="21"/>
        </w:rPr>
        <w:t>V. Calificar la procedencia de la consulta solicitada;</w:t>
      </w:r>
    </w:p>
    <w:p w14:paraId="722B1E13" w14:textId="77777777" w:rsidR="007416F8" w:rsidRPr="00660BC7" w:rsidRDefault="007416F8" w:rsidP="007416F8">
      <w:pPr>
        <w:ind w:firstLine="709"/>
        <w:jc w:val="both"/>
        <w:rPr>
          <w:rFonts w:ascii="Abadi" w:hAnsi="Abadi"/>
          <w:sz w:val="21"/>
          <w:szCs w:val="21"/>
        </w:rPr>
      </w:pPr>
    </w:p>
    <w:p w14:paraId="7B2DA3D4" w14:textId="54C975BC" w:rsidR="007416F8" w:rsidRPr="00660BC7" w:rsidRDefault="007416F8" w:rsidP="007416F8">
      <w:pPr>
        <w:ind w:firstLine="709"/>
        <w:jc w:val="both"/>
        <w:rPr>
          <w:rFonts w:ascii="Abadi" w:hAnsi="Abadi"/>
          <w:sz w:val="21"/>
          <w:szCs w:val="21"/>
        </w:rPr>
      </w:pPr>
      <w:r w:rsidRPr="00660BC7">
        <w:rPr>
          <w:rFonts w:ascii="Abadi" w:hAnsi="Abadi"/>
          <w:sz w:val="21"/>
          <w:szCs w:val="21"/>
        </w:rPr>
        <w:t>VI. Brindar la asistencia que requiera la institución responsable y los pueblos y comunidades indígenas, referida a la consulta,</w:t>
      </w:r>
    </w:p>
    <w:p w14:paraId="20F2EFA2" w14:textId="77777777" w:rsidR="007416F8" w:rsidRPr="00660BC7" w:rsidRDefault="007416F8" w:rsidP="007416F8">
      <w:pPr>
        <w:ind w:firstLine="709"/>
        <w:jc w:val="both"/>
        <w:rPr>
          <w:rFonts w:ascii="Abadi" w:hAnsi="Abadi"/>
          <w:sz w:val="21"/>
          <w:szCs w:val="21"/>
        </w:rPr>
      </w:pPr>
    </w:p>
    <w:p w14:paraId="22DFD7D2" w14:textId="298F518A" w:rsidR="007416F8" w:rsidRPr="00660BC7" w:rsidRDefault="007416F8" w:rsidP="007416F8">
      <w:pPr>
        <w:ind w:firstLine="709"/>
        <w:jc w:val="both"/>
        <w:rPr>
          <w:rFonts w:ascii="Abadi" w:hAnsi="Abadi"/>
          <w:sz w:val="21"/>
          <w:szCs w:val="21"/>
        </w:rPr>
      </w:pPr>
      <w:r w:rsidRPr="00660BC7">
        <w:rPr>
          <w:rFonts w:ascii="Abadi" w:hAnsi="Abadi"/>
          <w:sz w:val="21"/>
          <w:szCs w:val="21"/>
        </w:rPr>
        <w:t>VII. Sistematizar los resultados y entregarlos a la institución responsable, así como a los pueblos y comunidades indígenas interesados, y</w:t>
      </w:r>
    </w:p>
    <w:p w14:paraId="00674F16" w14:textId="77777777" w:rsidR="007416F8" w:rsidRPr="00660BC7" w:rsidRDefault="007416F8" w:rsidP="007416F8">
      <w:pPr>
        <w:ind w:firstLine="709"/>
        <w:jc w:val="both"/>
        <w:rPr>
          <w:rFonts w:ascii="Abadi" w:hAnsi="Abadi"/>
          <w:sz w:val="21"/>
          <w:szCs w:val="21"/>
        </w:rPr>
      </w:pPr>
    </w:p>
    <w:p w14:paraId="47E26C94" w14:textId="58533F5C" w:rsidR="007416F8" w:rsidRPr="00660BC7" w:rsidRDefault="007416F8" w:rsidP="007416F8">
      <w:pPr>
        <w:ind w:firstLine="709"/>
        <w:jc w:val="both"/>
        <w:rPr>
          <w:rFonts w:ascii="Abadi" w:hAnsi="Abadi"/>
          <w:sz w:val="21"/>
          <w:szCs w:val="21"/>
        </w:rPr>
      </w:pPr>
      <w:r w:rsidRPr="00660BC7">
        <w:rPr>
          <w:rFonts w:ascii="Abadi" w:hAnsi="Abadi"/>
          <w:sz w:val="21"/>
          <w:szCs w:val="21"/>
        </w:rPr>
        <w:t>VIII. Resolver los recursos administrativos que las partes les presenten durante la consulta.</w:t>
      </w:r>
    </w:p>
    <w:p w14:paraId="0CB27FF6" w14:textId="36E3B8DD" w:rsidR="007416F8" w:rsidRPr="00660BC7" w:rsidRDefault="007416F8" w:rsidP="007416F8">
      <w:pPr>
        <w:ind w:firstLine="709"/>
        <w:jc w:val="both"/>
        <w:rPr>
          <w:rFonts w:ascii="Abadi" w:hAnsi="Abadi"/>
          <w:sz w:val="21"/>
          <w:szCs w:val="21"/>
        </w:rPr>
      </w:pPr>
    </w:p>
    <w:p w14:paraId="7AB706A6" w14:textId="58DDE593" w:rsidR="004B08A4" w:rsidRPr="00660BC7" w:rsidRDefault="004B08A4" w:rsidP="004B08A4">
      <w:pPr>
        <w:ind w:firstLine="709"/>
        <w:jc w:val="both"/>
        <w:rPr>
          <w:rFonts w:ascii="Abadi" w:hAnsi="Abadi"/>
          <w:sz w:val="21"/>
          <w:szCs w:val="21"/>
        </w:rPr>
      </w:pPr>
      <w:r w:rsidRPr="00660BC7">
        <w:rPr>
          <w:rFonts w:ascii="Abadi" w:hAnsi="Abadi"/>
          <w:sz w:val="21"/>
          <w:szCs w:val="21"/>
        </w:rPr>
        <w:t xml:space="preserve">ARTÍCULO 19. Todos los actos de la consulta deberán constar en actas. </w:t>
      </w:r>
    </w:p>
    <w:p w14:paraId="1996E8C1" w14:textId="77777777" w:rsidR="004B08A4" w:rsidRPr="00660BC7" w:rsidRDefault="004B08A4" w:rsidP="004B08A4">
      <w:pPr>
        <w:ind w:firstLine="709"/>
        <w:jc w:val="both"/>
        <w:rPr>
          <w:rFonts w:ascii="Abadi" w:hAnsi="Abadi"/>
          <w:sz w:val="21"/>
          <w:szCs w:val="21"/>
        </w:rPr>
      </w:pPr>
    </w:p>
    <w:p w14:paraId="5A8714BA" w14:textId="53BD0CFF" w:rsidR="004B08A4" w:rsidRPr="00660BC7" w:rsidRDefault="004B08A4" w:rsidP="004B08A4">
      <w:pPr>
        <w:ind w:firstLine="709"/>
        <w:jc w:val="both"/>
        <w:rPr>
          <w:rFonts w:ascii="Abadi" w:hAnsi="Abadi"/>
          <w:sz w:val="21"/>
          <w:szCs w:val="21"/>
        </w:rPr>
      </w:pPr>
      <w:r w:rsidRPr="00660BC7">
        <w:rPr>
          <w:rFonts w:ascii="Abadi" w:hAnsi="Abadi"/>
          <w:sz w:val="21"/>
          <w:szCs w:val="21"/>
        </w:rPr>
        <w:t xml:space="preserve">ARTÍCULO 20. El Organismo Técnico convendrá con las partes el tiempo de duración de cada una de las etapas, según la naturaleza de ellas, lo mismo que el de la consulta en general. </w:t>
      </w:r>
    </w:p>
    <w:p w14:paraId="3FD13B54" w14:textId="77777777" w:rsidR="004B08A4" w:rsidRPr="00660BC7" w:rsidRDefault="004B08A4" w:rsidP="004B08A4">
      <w:pPr>
        <w:ind w:firstLine="709"/>
        <w:jc w:val="both"/>
        <w:rPr>
          <w:rFonts w:ascii="Abadi" w:hAnsi="Abadi"/>
          <w:sz w:val="21"/>
          <w:szCs w:val="21"/>
        </w:rPr>
      </w:pPr>
    </w:p>
    <w:p w14:paraId="5937CE79" w14:textId="56C0B135" w:rsidR="007416F8" w:rsidRPr="00660BC7" w:rsidRDefault="004B08A4" w:rsidP="004B08A4">
      <w:pPr>
        <w:ind w:firstLine="709"/>
        <w:jc w:val="both"/>
        <w:rPr>
          <w:rFonts w:ascii="Abadi" w:hAnsi="Abadi"/>
          <w:sz w:val="21"/>
          <w:szCs w:val="21"/>
        </w:rPr>
      </w:pPr>
      <w:r w:rsidRPr="00660BC7">
        <w:rPr>
          <w:rFonts w:ascii="Abadi" w:hAnsi="Abadi"/>
          <w:sz w:val="21"/>
          <w:szCs w:val="21"/>
        </w:rPr>
        <w:t>ARTÍCULO 21. La consulta podrá suspenderse:</w:t>
      </w:r>
    </w:p>
    <w:p w14:paraId="395B189E" w14:textId="76CC417B" w:rsidR="004B08A4" w:rsidRPr="00660BC7" w:rsidRDefault="004B08A4" w:rsidP="004B08A4">
      <w:pPr>
        <w:ind w:firstLine="709"/>
        <w:jc w:val="both"/>
        <w:rPr>
          <w:rFonts w:ascii="Abadi" w:hAnsi="Abadi"/>
          <w:sz w:val="21"/>
          <w:szCs w:val="21"/>
        </w:rPr>
      </w:pPr>
    </w:p>
    <w:p w14:paraId="1C4649D7" w14:textId="588E4FC6" w:rsidR="004B08A4" w:rsidRPr="00660BC7" w:rsidRDefault="004B08A4" w:rsidP="004B08A4">
      <w:pPr>
        <w:ind w:firstLine="709"/>
        <w:jc w:val="both"/>
        <w:rPr>
          <w:rFonts w:ascii="Abadi" w:hAnsi="Abadi"/>
          <w:sz w:val="21"/>
          <w:szCs w:val="21"/>
        </w:rPr>
      </w:pPr>
      <w:r w:rsidRPr="00660BC7">
        <w:rPr>
          <w:rFonts w:ascii="Abadi" w:hAnsi="Abadi"/>
          <w:sz w:val="21"/>
          <w:szCs w:val="21"/>
        </w:rPr>
        <w:t>I.  Porque la institución responsable y los pueblos o comunidades indígenas interesados lleguen a algún acuerdo, y</w:t>
      </w:r>
    </w:p>
    <w:p w14:paraId="4F8B741A" w14:textId="77777777" w:rsidR="004B08A4" w:rsidRPr="00660BC7" w:rsidRDefault="004B08A4" w:rsidP="004B08A4">
      <w:pPr>
        <w:ind w:firstLine="709"/>
        <w:jc w:val="both"/>
        <w:rPr>
          <w:rFonts w:ascii="Abadi" w:hAnsi="Abadi"/>
          <w:sz w:val="21"/>
          <w:szCs w:val="21"/>
        </w:rPr>
      </w:pPr>
    </w:p>
    <w:p w14:paraId="33F1EFB9" w14:textId="21FB6EC3" w:rsidR="004B08A4" w:rsidRPr="00660BC7" w:rsidRDefault="004B08A4" w:rsidP="004B08A4">
      <w:pPr>
        <w:ind w:firstLine="709"/>
        <w:jc w:val="both"/>
        <w:rPr>
          <w:rFonts w:ascii="Abadi" w:hAnsi="Abadi"/>
          <w:sz w:val="21"/>
          <w:szCs w:val="21"/>
        </w:rPr>
      </w:pPr>
      <w:r w:rsidRPr="00660BC7">
        <w:rPr>
          <w:rFonts w:ascii="Abadi" w:hAnsi="Abadi"/>
          <w:sz w:val="21"/>
          <w:szCs w:val="21"/>
        </w:rPr>
        <w:t>II. Porque la institución responsable suspenda el acto susceptible de afectar directamente a los pueblos y comunidades indígenas o sus derechos.</w:t>
      </w:r>
    </w:p>
    <w:p w14:paraId="45D4EFF4" w14:textId="15063790" w:rsidR="004B08A4" w:rsidRPr="00660BC7" w:rsidRDefault="004B08A4" w:rsidP="004A24DF">
      <w:pPr>
        <w:jc w:val="center"/>
        <w:rPr>
          <w:rFonts w:ascii="Abadi" w:hAnsi="Abadi"/>
          <w:sz w:val="21"/>
          <w:szCs w:val="21"/>
        </w:rPr>
      </w:pPr>
    </w:p>
    <w:p w14:paraId="7206C4C4" w14:textId="5A9AA4FC" w:rsidR="004A24DF" w:rsidRPr="00660BC7" w:rsidRDefault="004A24DF" w:rsidP="004A24DF">
      <w:pPr>
        <w:jc w:val="center"/>
        <w:rPr>
          <w:rFonts w:ascii="Abadi" w:hAnsi="Abadi"/>
          <w:sz w:val="21"/>
          <w:szCs w:val="21"/>
        </w:rPr>
      </w:pPr>
      <w:r w:rsidRPr="00660BC7">
        <w:rPr>
          <w:rFonts w:ascii="Abadi" w:hAnsi="Abadi"/>
          <w:sz w:val="21"/>
          <w:szCs w:val="21"/>
        </w:rPr>
        <w:t>Capítulo IV</w:t>
      </w:r>
    </w:p>
    <w:p w14:paraId="08B79881" w14:textId="79B84371" w:rsidR="004A24DF" w:rsidRPr="00660BC7" w:rsidRDefault="004A24DF" w:rsidP="004A24DF">
      <w:pPr>
        <w:jc w:val="center"/>
        <w:rPr>
          <w:rFonts w:ascii="Abadi" w:hAnsi="Abadi"/>
          <w:sz w:val="21"/>
          <w:szCs w:val="21"/>
        </w:rPr>
      </w:pPr>
      <w:r w:rsidRPr="00660BC7">
        <w:rPr>
          <w:rFonts w:ascii="Abadi" w:hAnsi="Abadi"/>
          <w:sz w:val="21"/>
          <w:szCs w:val="21"/>
        </w:rPr>
        <w:t>De las Modalidades de la Consulta</w:t>
      </w:r>
    </w:p>
    <w:p w14:paraId="418803E7" w14:textId="77777777" w:rsidR="004A24DF" w:rsidRPr="00660BC7" w:rsidRDefault="004A24DF" w:rsidP="004A24DF">
      <w:pPr>
        <w:jc w:val="center"/>
        <w:rPr>
          <w:rFonts w:ascii="Abadi" w:hAnsi="Abadi"/>
          <w:sz w:val="21"/>
          <w:szCs w:val="21"/>
        </w:rPr>
      </w:pPr>
    </w:p>
    <w:p w14:paraId="066245BD" w14:textId="1A301450" w:rsidR="004A24DF" w:rsidRPr="00660BC7" w:rsidRDefault="004A24DF" w:rsidP="004A24DF">
      <w:pPr>
        <w:ind w:firstLine="709"/>
        <w:jc w:val="both"/>
        <w:rPr>
          <w:rFonts w:ascii="Abadi" w:hAnsi="Abadi"/>
          <w:sz w:val="21"/>
          <w:szCs w:val="21"/>
        </w:rPr>
      </w:pPr>
      <w:r w:rsidRPr="00660BC7">
        <w:rPr>
          <w:rFonts w:ascii="Abadi" w:hAnsi="Abadi"/>
          <w:sz w:val="21"/>
          <w:szCs w:val="21"/>
        </w:rPr>
        <w:t xml:space="preserve">ARTÍCULO 22. Las consultas que se hagan a los pueblos y comunidades indígenas deberán privilegiar la consulta directa a las comunidades indígenas, a través de las asambleas comunitarias que para tal efecto sean convocadas, con respeto a sus sistemas normativos en la organización y celebración de las mismas. </w:t>
      </w:r>
    </w:p>
    <w:p w14:paraId="7C101A53" w14:textId="77777777" w:rsidR="004A24DF" w:rsidRPr="00660BC7" w:rsidRDefault="004A24DF" w:rsidP="004A24DF">
      <w:pPr>
        <w:ind w:firstLine="709"/>
        <w:jc w:val="both"/>
        <w:rPr>
          <w:rFonts w:ascii="Abadi" w:hAnsi="Abadi"/>
          <w:sz w:val="21"/>
          <w:szCs w:val="21"/>
        </w:rPr>
      </w:pPr>
    </w:p>
    <w:p w14:paraId="2A8E5393" w14:textId="10CEEB46" w:rsidR="004B08A4" w:rsidRPr="00660BC7" w:rsidRDefault="004A24DF" w:rsidP="004A24DF">
      <w:pPr>
        <w:ind w:firstLine="709"/>
        <w:jc w:val="both"/>
        <w:rPr>
          <w:rFonts w:ascii="Abadi" w:hAnsi="Abadi"/>
          <w:sz w:val="21"/>
          <w:szCs w:val="21"/>
        </w:rPr>
      </w:pPr>
      <w:r w:rsidRPr="00660BC7">
        <w:rPr>
          <w:rFonts w:ascii="Abadi" w:hAnsi="Abadi"/>
          <w:sz w:val="21"/>
          <w:szCs w:val="21"/>
        </w:rPr>
        <w:t>Dichas consultas podrán complementarse con algunas de las siguientes modalidades, eligiendo en cada caso la aplicable en consideración a la materia y amplitud de la consulta, así como la opinión de las autoridades indígenas:</w:t>
      </w:r>
    </w:p>
    <w:p w14:paraId="6D249F7D" w14:textId="31076E0E" w:rsidR="004A24DF" w:rsidRPr="00660BC7" w:rsidRDefault="004A24DF" w:rsidP="004A24DF">
      <w:pPr>
        <w:ind w:firstLine="709"/>
        <w:jc w:val="both"/>
        <w:rPr>
          <w:rFonts w:ascii="Abadi" w:hAnsi="Abadi"/>
          <w:sz w:val="21"/>
          <w:szCs w:val="21"/>
        </w:rPr>
      </w:pPr>
    </w:p>
    <w:p w14:paraId="2C17D5B1" w14:textId="3CDB20A3" w:rsidR="004A24DF" w:rsidRPr="00660BC7" w:rsidRDefault="004A24DF" w:rsidP="004A24DF">
      <w:pPr>
        <w:ind w:firstLine="709"/>
        <w:jc w:val="both"/>
        <w:rPr>
          <w:rFonts w:ascii="Abadi" w:hAnsi="Abadi"/>
          <w:sz w:val="21"/>
          <w:szCs w:val="21"/>
        </w:rPr>
      </w:pPr>
      <w:r w:rsidRPr="00660BC7">
        <w:rPr>
          <w:rFonts w:ascii="Abadi" w:hAnsi="Abadi"/>
          <w:sz w:val="21"/>
          <w:szCs w:val="21"/>
        </w:rPr>
        <w:t>I. Foros regionales abiertos en los que se registren puntualmente las intervenciones orales y escritas de los participantes;</w:t>
      </w:r>
    </w:p>
    <w:p w14:paraId="296DA5DE" w14:textId="77777777" w:rsidR="004A24DF" w:rsidRPr="00660BC7" w:rsidRDefault="004A24DF" w:rsidP="004A24DF">
      <w:pPr>
        <w:ind w:firstLine="709"/>
        <w:jc w:val="both"/>
        <w:rPr>
          <w:rFonts w:ascii="Abadi" w:hAnsi="Abadi"/>
          <w:sz w:val="21"/>
          <w:szCs w:val="21"/>
        </w:rPr>
      </w:pPr>
    </w:p>
    <w:p w14:paraId="6E8102D2" w14:textId="799D0456" w:rsidR="004A24DF" w:rsidRPr="00660BC7" w:rsidRDefault="004A24DF" w:rsidP="004A24DF">
      <w:pPr>
        <w:ind w:firstLine="709"/>
        <w:jc w:val="both"/>
        <w:rPr>
          <w:rFonts w:ascii="Abadi" w:hAnsi="Abadi"/>
          <w:sz w:val="21"/>
          <w:szCs w:val="21"/>
        </w:rPr>
      </w:pPr>
      <w:r w:rsidRPr="00660BC7">
        <w:rPr>
          <w:rFonts w:ascii="Abadi" w:hAnsi="Abadi"/>
          <w:sz w:val="21"/>
          <w:szCs w:val="21"/>
        </w:rPr>
        <w:t>II. Talleres temáticos, y</w:t>
      </w:r>
    </w:p>
    <w:p w14:paraId="17BC61A3" w14:textId="30FA7093" w:rsidR="004A24DF" w:rsidRPr="00660BC7" w:rsidRDefault="004A24DF" w:rsidP="004A24DF">
      <w:pPr>
        <w:ind w:firstLine="709"/>
        <w:jc w:val="both"/>
        <w:rPr>
          <w:rFonts w:ascii="Abadi" w:hAnsi="Abadi"/>
          <w:sz w:val="21"/>
          <w:szCs w:val="21"/>
        </w:rPr>
      </w:pPr>
    </w:p>
    <w:p w14:paraId="0186C551" w14:textId="4C4D4620" w:rsidR="006636E2" w:rsidRPr="00660BC7" w:rsidRDefault="006636E2" w:rsidP="006636E2">
      <w:pPr>
        <w:ind w:firstLine="709"/>
        <w:jc w:val="both"/>
        <w:rPr>
          <w:rFonts w:ascii="Abadi" w:hAnsi="Abadi"/>
          <w:sz w:val="21"/>
          <w:szCs w:val="21"/>
        </w:rPr>
      </w:pPr>
      <w:r w:rsidRPr="00660BC7">
        <w:rPr>
          <w:rFonts w:ascii="Abadi" w:hAnsi="Abadi"/>
          <w:sz w:val="21"/>
          <w:szCs w:val="21"/>
        </w:rPr>
        <w:t>III.  Encuentros de legisladores y/o funcionarios de las instituciones públicas convocantes, con autoridades indígenas.</w:t>
      </w:r>
    </w:p>
    <w:p w14:paraId="6361B52D" w14:textId="77777777" w:rsidR="006636E2" w:rsidRPr="00660BC7" w:rsidRDefault="006636E2" w:rsidP="006636E2">
      <w:pPr>
        <w:ind w:firstLine="709"/>
        <w:jc w:val="both"/>
        <w:rPr>
          <w:rFonts w:ascii="Abadi" w:hAnsi="Abadi"/>
          <w:sz w:val="21"/>
          <w:szCs w:val="21"/>
        </w:rPr>
      </w:pPr>
    </w:p>
    <w:p w14:paraId="2A4C5339" w14:textId="219B7199" w:rsidR="006636E2" w:rsidRPr="00660BC7" w:rsidRDefault="006636E2" w:rsidP="006636E2">
      <w:pPr>
        <w:ind w:firstLine="709"/>
        <w:jc w:val="both"/>
        <w:rPr>
          <w:rFonts w:ascii="Abadi" w:hAnsi="Abadi"/>
          <w:sz w:val="21"/>
          <w:szCs w:val="21"/>
        </w:rPr>
      </w:pPr>
      <w:r w:rsidRPr="00660BC7">
        <w:rPr>
          <w:rFonts w:ascii="Abadi" w:hAnsi="Abadi"/>
          <w:sz w:val="21"/>
          <w:szCs w:val="21"/>
        </w:rPr>
        <w:t xml:space="preserve">ARTÍCULO 23. Las sedes de los eventos de la consulta directa serán en las localidades que las comunidades consideren, a través de sus autoridades, y los eventos complementarios de la consulta se definirán atendiendo a los criterios de volumen y densidad de población consultada, en sus regiones tradicionales de asentamiento. </w:t>
      </w:r>
    </w:p>
    <w:p w14:paraId="3E9ECB0F" w14:textId="77777777" w:rsidR="006636E2" w:rsidRPr="00660BC7" w:rsidRDefault="006636E2" w:rsidP="006636E2">
      <w:pPr>
        <w:ind w:firstLine="709"/>
        <w:jc w:val="both"/>
        <w:rPr>
          <w:rFonts w:ascii="Abadi" w:hAnsi="Abadi"/>
          <w:sz w:val="21"/>
          <w:szCs w:val="21"/>
        </w:rPr>
      </w:pPr>
    </w:p>
    <w:p w14:paraId="4D217E49" w14:textId="4B88151D" w:rsidR="006636E2" w:rsidRPr="00660BC7" w:rsidRDefault="006636E2" w:rsidP="006636E2">
      <w:pPr>
        <w:ind w:firstLine="709"/>
        <w:jc w:val="both"/>
        <w:rPr>
          <w:rFonts w:ascii="Abadi" w:hAnsi="Abadi"/>
          <w:sz w:val="21"/>
          <w:szCs w:val="21"/>
        </w:rPr>
      </w:pPr>
      <w:r w:rsidRPr="00660BC7">
        <w:rPr>
          <w:rFonts w:ascii="Abadi" w:hAnsi="Abadi"/>
          <w:sz w:val="21"/>
          <w:szCs w:val="21"/>
        </w:rPr>
        <w:t xml:space="preserve">ARTÍCULO 24. A fin de generar transparencia en los procesos de consulta, se solicitará la presencia de organismos públicos y organizaciones de la sociedad civil, que tengan reconocimiento en trabajo de derechos humanos y derechos indígenas, instituciones académicas, observadores ciudadanos, y medios de comunicación, que darán fe de su legalidad. Además de informar del proceso de consulta y sus resultados en los medios electrónicos, difundiendo las páginas de las entidades convocantes. </w:t>
      </w:r>
    </w:p>
    <w:p w14:paraId="06AE7964" w14:textId="77777777" w:rsidR="006636E2" w:rsidRPr="00660BC7" w:rsidRDefault="006636E2" w:rsidP="006636E2">
      <w:pPr>
        <w:ind w:firstLine="709"/>
        <w:jc w:val="both"/>
        <w:rPr>
          <w:rFonts w:ascii="Abadi" w:hAnsi="Abadi"/>
          <w:sz w:val="21"/>
          <w:szCs w:val="21"/>
        </w:rPr>
      </w:pPr>
    </w:p>
    <w:p w14:paraId="18F68DED" w14:textId="6CE0C9E6" w:rsidR="006636E2" w:rsidRPr="00660BC7" w:rsidRDefault="006636E2" w:rsidP="006636E2">
      <w:pPr>
        <w:ind w:firstLine="709"/>
        <w:jc w:val="both"/>
        <w:rPr>
          <w:rFonts w:ascii="Abadi" w:hAnsi="Abadi"/>
          <w:sz w:val="21"/>
          <w:szCs w:val="21"/>
        </w:rPr>
      </w:pPr>
      <w:r w:rsidRPr="00660BC7">
        <w:rPr>
          <w:rFonts w:ascii="Abadi" w:hAnsi="Abadi"/>
          <w:sz w:val="21"/>
          <w:szCs w:val="21"/>
        </w:rPr>
        <w:t xml:space="preserve">ARTÍCULO 25. Para la organización de la consulta se tomará como base el Padrón Estatal de Comunidades Indígenas, debiendo incluir según la región, a todas aquéllas que resulten afectadas por la ley, decreto, plan, programa o acciones materia de la consulta, considerando la representación de todas las localidades, barrios, ejidos o parajes que las integren, a través de las autoridades indígenas respectivas. </w:t>
      </w:r>
    </w:p>
    <w:p w14:paraId="6352DDDB" w14:textId="77777777" w:rsidR="006636E2" w:rsidRPr="00660BC7" w:rsidRDefault="006636E2" w:rsidP="006636E2">
      <w:pPr>
        <w:ind w:firstLine="709"/>
        <w:jc w:val="both"/>
        <w:rPr>
          <w:rFonts w:ascii="Abadi" w:hAnsi="Abadi"/>
          <w:sz w:val="21"/>
          <w:szCs w:val="21"/>
        </w:rPr>
      </w:pPr>
    </w:p>
    <w:p w14:paraId="45AF7F56" w14:textId="259CA16F" w:rsidR="006636E2" w:rsidRPr="00660BC7" w:rsidRDefault="006636E2" w:rsidP="006636E2">
      <w:pPr>
        <w:jc w:val="center"/>
        <w:rPr>
          <w:rFonts w:ascii="Abadi" w:hAnsi="Abadi"/>
          <w:sz w:val="21"/>
          <w:szCs w:val="21"/>
        </w:rPr>
      </w:pPr>
      <w:r w:rsidRPr="00660BC7">
        <w:rPr>
          <w:rFonts w:ascii="Abadi" w:hAnsi="Abadi"/>
          <w:sz w:val="21"/>
          <w:szCs w:val="21"/>
        </w:rPr>
        <w:t>CAPITULO V</w:t>
      </w:r>
    </w:p>
    <w:p w14:paraId="78B4CF98" w14:textId="04E9DA99" w:rsidR="006636E2" w:rsidRPr="00660BC7" w:rsidRDefault="006636E2" w:rsidP="006636E2">
      <w:pPr>
        <w:jc w:val="center"/>
        <w:rPr>
          <w:rFonts w:ascii="Abadi" w:hAnsi="Abadi"/>
          <w:sz w:val="21"/>
          <w:szCs w:val="21"/>
        </w:rPr>
      </w:pPr>
      <w:r w:rsidRPr="00660BC7">
        <w:rPr>
          <w:rFonts w:ascii="Abadi" w:hAnsi="Abadi"/>
          <w:sz w:val="21"/>
          <w:szCs w:val="21"/>
        </w:rPr>
        <w:t>DE LOS RESULTADOS DE LA CONSULTA</w:t>
      </w:r>
    </w:p>
    <w:p w14:paraId="4E92BB9F" w14:textId="77777777" w:rsidR="006636E2" w:rsidRPr="00660BC7" w:rsidRDefault="006636E2" w:rsidP="006636E2">
      <w:pPr>
        <w:ind w:firstLine="709"/>
        <w:jc w:val="both"/>
        <w:rPr>
          <w:rFonts w:ascii="Abadi" w:hAnsi="Abadi"/>
          <w:sz w:val="21"/>
          <w:szCs w:val="21"/>
        </w:rPr>
      </w:pPr>
    </w:p>
    <w:p w14:paraId="76DF45FA" w14:textId="2A0C2CCA" w:rsidR="006636E2" w:rsidRPr="00660BC7" w:rsidRDefault="006636E2" w:rsidP="006636E2">
      <w:pPr>
        <w:ind w:firstLine="709"/>
        <w:jc w:val="both"/>
        <w:rPr>
          <w:rFonts w:ascii="Abadi" w:hAnsi="Abadi"/>
          <w:sz w:val="21"/>
          <w:szCs w:val="21"/>
        </w:rPr>
      </w:pPr>
      <w:r w:rsidRPr="00660BC7">
        <w:rPr>
          <w:rFonts w:ascii="Abadi" w:hAnsi="Abadi"/>
          <w:sz w:val="21"/>
          <w:szCs w:val="21"/>
        </w:rPr>
        <w:t>ARTÍCULO 26. Con base en los resultados de la consulta, la institución responsable dictaminará si el acto consultado se realiza o no y, en caso de realizarse, si debe incluirse en él alguna modalidad o condicionante.</w:t>
      </w:r>
    </w:p>
    <w:p w14:paraId="669A6D75" w14:textId="301F0B9A" w:rsidR="006636E2" w:rsidRPr="00660BC7" w:rsidRDefault="006636E2" w:rsidP="006636E2">
      <w:pPr>
        <w:ind w:firstLine="709"/>
        <w:jc w:val="both"/>
        <w:rPr>
          <w:rFonts w:ascii="Abadi" w:hAnsi="Abadi"/>
          <w:sz w:val="21"/>
          <w:szCs w:val="21"/>
        </w:rPr>
      </w:pPr>
    </w:p>
    <w:p w14:paraId="71605ED9" w14:textId="0BF5E806" w:rsidR="00FA3515" w:rsidRPr="00660BC7" w:rsidRDefault="00FA3515" w:rsidP="00FA3515">
      <w:pPr>
        <w:ind w:firstLine="709"/>
        <w:jc w:val="both"/>
        <w:rPr>
          <w:rFonts w:ascii="Abadi" w:hAnsi="Abadi"/>
          <w:sz w:val="21"/>
          <w:szCs w:val="21"/>
        </w:rPr>
      </w:pPr>
      <w:r w:rsidRPr="00660BC7">
        <w:rPr>
          <w:rFonts w:ascii="Abadi" w:hAnsi="Abadi"/>
          <w:sz w:val="21"/>
          <w:szCs w:val="21"/>
        </w:rPr>
        <w:t xml:space="preserve">ARTÍCULO 27. El acto consultado podrá realizarse tal como se propone si los pueblos indígenas y sus comunidades dan su consentimiento pleno. Se entiende que hay consentimiento pleno cuando los consultados por mayoría absoluta y dentro del alcance de sus facultades lo aceptan. </w:t>
      </w:r>
    </w:p>
    <w:p w14:paraId="7E28D49D" w14:textId="77777777" w:rsidR="00FA3515" w:rsidRPr="00660BC7" w:rsidRDefault="00FA3515" w:rsidP="00FA3515">
      <w:pPr>
        <w:ind w:firstLine="709"/>
        <w:jc w:val="both"/>
        <w:rPr>
          <w:rFonts w:ascii="Abadi" w:hAnsi="Abadi"/>
          <w:sz w:val="21"/>
          <w:szCs w:val="21"/>
        </w:rPr>
      </w:pPr>
    </w:p>
    <w:p w14:paraId="1923A2A5" w14:textId="15DBCB01" w:rsidR="00FA3515" w:rsidRPr="00660BC7" w:rsidRDefault="00FA3515" w:rsidP="00FA3515">
      <w:pPr>
        <w:ind w:firstLine="709"/>
        <w:jc w:val="both"/>
        <w:rPr>
          <w:rFonts w:ascii="Abadi" w:hAnsi="Abadi"/>
          <w:sz w:val="21"/>
          <w:szCs w:val="21"/>
        </w:rPr>
      </w:pPr>
      <w:r w:rsidRPr="00660BC7">
        <w:rPr>
          <w:rFonts w:ascii="Abadi" w:hAnsi="Abadi"/>
          <w:sz w:val="21"/>
          <w:szCs w:val="21"/>
        </w:rPr>
        <w:t xml:space="preserve">ARTÍCULO 28. Cuando los pueblos o comunidades indígenas consultados aceptan la realización del acto sujeto a que previamente se realicen otros que mitiguen sus impactos nocivos, la institución responsable deberá, en el marco de sus facultades y los derechos de los pueblos indígenas reconocidos, tomar las medidas para que estos se realicen. </w:t>
      </w:r>
    </w:p>
    <w:p w14:paraId="3C878A5F" w14:textId="77777777" w:rsidR="00FA3515" w:rsidRPr="00660BC7" w:rsidRDefault="00FA3515" w:rsidP="00FA3515">
      <w:pPr>
        <w:ind w:firstLine="709"/>
        <w:jc w:val="both"/>
        <w:rPr>
          <w:rFonts w:ascii="Abadi" w:hAnsi="Abadi"/>
          <w:sz w:val="21"/>
          <w:szCs w:val="21"/>
        </w:rPr>
      </w:pPr>
    </w:p>
    <w:p w14:paraId="07235881" w14:textId="36D426E5" w:rsidR="00FA3515" w:rsidRPr="00660BC7" w:rsidRDefault="00FA3515" w:rsidP="00FA3515">
      <w:pPr>
        <w:ind w:firstLine="709"/>
        <w:jc w:val="both"/>
        <w:rPr>
          <w:rFonts w:ascii="Abadi" w:hAnsi="Abadi"/>
          <w:sz w:val="21"/>
          <w:szCs w:val="21"/>
        </w:rPr>
      </w:pPr>
      <w:r w:rsidRPr="00660BC7">
        <w:rPr>
          <w:rFonts w:ascii="Abadi" w:hAnsi="Abadi"/>
          <w:sz w:val="21"/>
          <w:szCs w:val="21"/>
        </w:rPr>
        <w:t xml:space="preserve">ARTÍCULO 29. Cuando los pueblos o comunidades indígenas acepten la realización del acto sujeto a que previamente se fijen los beneficios que obtendrán por ello, la institución responsable deberá acordar la manera en que esto se llevará a cabo. </w:t>
      </w:r>
    </w:p>
    <w:p w14:paraId="7F1EDD03" w14:textId="77777777" w:rsidR="00FA3515" w:rsidRPr="00660BC7" w:rsidRDefault="00FA3515" w:rsidP="00FA3515">
      <w:pPr>
        <w:ind w:firstLine="709"/>
        <w:jc w:val="both"/>
        <w:rPr>
          <w:rFonts w:ascii="Abadi" w:hAnsi="Abadi"/>
          <w:sz w:val="21"/>
          <w:szCs w:val="21"/>
        </w:rPr>
      </w:pPr>
    </w:p>
    <w:p w14:paraId="7207080E" w14:textId="5E11A61D" w:rsidR="00FA3515" w:rsidRPr="00660BC7" w:rsidRDefault="00FA3515" w:rsidP="00FA3515">
      <w:pPr>
        <w:ind w:firstLine="709"/>
        <w:jc w:val="both"/>
        <w:rPr>
          <w:rFonts w:ascii="Abadi" w:hAnsi="Abadi"/>
          <w:sz w:val="21"/>
          <w:szCs w:val="21"/>
        </w:rPr>
      </w:pPr>
      <w:r w:rsidRPr="00660BC7">
        <w:rPr>
          <w:rFonts w:ascii="Abadi" w:hAnsi="Abadi"/>
          <w:sz w:val="21"/>
          <w:szCs w:val="21"/>
        </w:rPr>
        <w:t xml:space="preserve">ARTÍCULO 30. En todos los casos la institución responsable antes de realizar el acto deberá agotar todos los mecanismos de conciliación a su alcance para llegar a un acuerdo con los pueblos o comunidades indígenas. </w:t>
      </w:r>
    </w:p>
    <w:p w14:paraId="3B5232FF" w14:textId="77777777" w:rsidR="00FA3515" w:rsidRPr="00660BC7" w:rsidRDefault="00FA3515" w:rsidP="00FA3515">
      <w:pPr>
        <w:ind w:firstLine="709"/>
        <w:jc w:val="both"/>
        <w:rPr>
          <w:rFonts w:ascii="Abadi" w:hAnsi="Abadi"/>
          <w:sz w:val="21"/>
          <w:szCs w:val="21"/>
        </w:rPr>
      </w:pPr>
    </w:p>
    <w:p w14:paraId="12CCEDF6" w14:textId="5B7B2EEF" w:rsidR="00FA3515" w:rsidRPr="00660BC7" w:rsidRDefault="00FA3515" w:rsidP="00FA3515">
      <w:pPr>
        <w:ind w:firstLine="709"/>
        <w:jc w:val="both"/>
        <w:rPr>
          <w:rFonts w:ascii="Abadi" w:hAnsi="Abadi"/>
          <w:sz w:val="21"/>
          <w:szCs w:val="21"/>
        </w:rPr>
      </w:pPr>
      <w:r w:rsidRPr="00660BC7">
        <w:rPr>
          <w:rFonts w:ascii="Abadi" w:hAnsi="Abadi"/>
          <w:sz w:val="21"/>
          <w:szCs w:val="21"/>
        </w:rPr>
        <w:t xml:space="preserve">ARTÍCULO 31. El Organismo Técnico vigilará que cuando la realización del acto quede condicionado o sujeto a alguna modalidad, éstas se realicen respetando los derechos reconocidos a los pueblos y comunidades indígenas. </w:t>
      </w:r>
    </w:p>
    <w:p w14:paraId="506BD580" w14:textId="77777777" w:rsidR="00FA3515" w:rsidRPr="00660BC7" w:rsidRDefault="00FA3515" w:rsidP="00FA3515">
      <w:pPr>
        <w:ind w:firstLine="709"/>
        <w:jc w:val="both"/>
        <w:rPr>
          <w:rFonts w:ascii="Abadi" w:hAnsi="Abadi"/>
          <w:sz w:val="21"/>
          <w:szCs w:val="21"/>
        </w:rPr>
      </w:pPr>
    </w:p>
    <w:p w14:paraId="5AD1A6FF" w14:textId="570F0EB8" w:rsidR="00FA3515" w:rsidRPr="00660BC7" w:rsidRDefault="00FA3515" w:rsidP="00FA3515">
      <w:pPr>
        <w:jc w:val="center"/>
        <w:rPr>
          <w:rFonts w:ascii="Abadi" w:hAnsi="Abadi"/>
          <w:sz w:val="21"/>
          <w:szCs w:val="21"/>
        </w:rPr>
      </w:pPr>
      <w:r w:rsidRPr="00660BC7">
        <w:rPr>
          <w:rFonts w:ascii="Abadi" w:hAnsi="Abadi"/>
          <w:sz w:val="21"/>
          <w:szCs w:val="21"/>
        </w:rPr>
        <w:t>TÍTULO TERCERO</w:t>
      </w:r>
    </w:p>
    <w:p w14:paraId="38005A0E" w14:textId="77B48E72" w:rsidR="00FA3515" w:rsidRPr="00660BC7" w:rsidRDefault="00FA3515" w:rsidP="00FA3515">
      <w:pPr>
        <w:jc w:val="center"/>
        <w:rPr>
          <w:rFonts w:ascii="Abadi" w:hAnsi="Abadi"/>
          <w:sz w:val="21"/>
          <w:szCs w:val="21"/>
        </w:rPr>
      </w:pPr>
      <w:r w:rsidRPr="00660BC7">
        <w:rPr>
          <w:rFonts w:ascii="Abadi" w:hAnsi="Abadi"/>
          <w:sz w:val="21"/>
          <w:szCs w:val="21"/>
        </w:rPr>
        <w:t>DE LAS SANCIONES APLICABLES</w:t>
      </w:r>
    </w:p>
    <w:p w14:paraId="008BA7A0" w14:textId="64C990F1" w:rsidR="00FA3515" w:rsidRPr="00660BC7" w:rsidRDefault="00FA3515" w:rsidP="00FA3515">
      <w:pPr>
        <w:jc w:val="center"/>
        <w:rPr>
          <w:rFonts w:ascii="Abadi" w:hAnsi="Abadi"/>
          <w:sz w:val="21"/>
          <w:szCs w:val="21"/>
        </w:rPr>
      </w:pPr>
      <w:r w:rsidRPr="00660BC7">
        <w:rPr>
          <w:rFonts w:ascii="Abadi" w:hAnsi="Abadi"/>
          <w:sz w:val="21"/>
          <w:szCs w:val="21"/>
        </w:rPr>
        <w:t>CAPÍTULO ÚNICO</w:t>
      </w:r>
    </w:p>
    <w:p w14:paraId="63F49379" w14:textId="77777777" w:rsidR="00FA3515" w:rsidRPr="00660BC7" w:rsidRDefault="00FA3515" w:rsidP="00FA3515">
      <w:pPr>
        <w:ind w:firstLine="709"/>
        <w:jc w:val="both"/>
        <w:rPr>
          <w:rFonts w:ascii="Abadi" w:hAnsi="Abadi"/>
          <w:sz w:val="21"/>
          <w:szCs w:val="21"/>
        </w:rPr>
      </w:pPr>
    </w:p>
    <w:p w14:paraId="11675084" w14:textId="7A2FD0B8" w:rsidR="00D8408B" w:rsidRPr="00660BC7" w:rsidRDefault="00FA3515" w:rsidP="00D8408B">
      <w:pPr>
        <w:ind w:firstLine="709"/>
        <w:jc w:val="both"/>
        <w:rPr>
          <w:rFonts w:ascii="Abadi" w:hAnsi="Abadi"/>
          <w:sz w:val="21"/>
          <w:szCs w:val="21"/>
        </w:rPr>
      </w:pPr>
      <w:r w:rsidRPr="00660BC7">
        <w:rPr>
          <w:rFonts w:ascii="Abadi" w:hAnsi="Abadi"/>
          <w:sz w:val="21"/>
          <w:szCs w:val="21"/>
        </w:rPr>
        <w:t xml:space="preserve">ARTÍCULO 32. Se considerará violación a esta Ley, que los servidores públicos, así como sus dependencias y entidades, pretendan aplicar programas, proyectos o políticas públicas, o legislar en asuntos que afectan directamente a </w:t>
      </w:r>
      <w:r w:rsidR="00D8408B" w:rsidRPr="00660BC7">
        <w:rPr>
          <w:rFonts w:ascii="Abadi" w:hAnsi="Abadi"/>
          <w:sz w:val="21"/>
          <w:szCs w:val="21"/>
        </w:rPr>
        <w:t xml:space="preserve">dichos pueblos, sin haberlos consultado en los términos previstos por la presente Ley. </w:t>
      </w:r>
    </w:p>
    <w:p w14:paraId="671D9EB1" w14:textId="77777777" w:rsidR="00D8408B" w:rsidRPr="00660BC7" w:rsidRDefault="00D8408B" w:rsidP="00D8408B">
      <w:pPr>
        <w:ind w:firstLine="709"/>
        <w:jc w:val="both"/>
        <w:rPr>
          <w:rFonts w:ascii="Abadi" w:hAnsi="Abadi"/>
          <w:sz w:val="21"/>
          <w:szCs w:val="21"/>
        </w:rPr>
      </w:pPr>
    </w:p>
    <w:p w14:paraId="43889099" w14:textId="17670AFF" w:rsidR="00D8408B" w:rsidRPr="00660BC7" w:rsidRDefault="00D8408B" w:rsidP="00D8408B">
      <w:pPr>
        <w:ind w:firstLine="709"/>
        <w:jc w:val="both"/>
        <w:rPr>
          <w:rFonts w:ascii="Abadi" w:hAnsi="Abadi"/>
          <w:sz w:val="21"/>
          <w:szCs w:val="21"/>
        </w:rPr>
      </w:pPr>
      <w:r w:rsidRPr="00660BC7">
        <w:rPr>
          <w:rFonts w:ascii="Abadi" w:hAnsi="Abadi"/>
          <w:sz w:val="21"/>
          <w:szCs w:val="21"/>
        </w:rPr>
        <w:t xml:space="preserve">ARTICULO 33. Los pueblos y comunidades indígenas podrán interponer denuncias y quejas por violaciones al derecho de consulta, contra los servidores públicos que infrinjan esta Ley, solicitando ante las autoridades competentes sean sancionados conforme a la legislación vigente. </w:t>
      </w:r>
    </w:p>
    <w:p w14:paraId="0B528D88" w14:textId="77777777" w:rsidR="00D8408B" w:rsidRPr="00660BC7" w:rsidRDefault="00D8408B" w:rsidP="00D8408B">
      <w:pPr>
        <w:ind w:firstLine="709"/>
        <w:jc w:val="both"/>
        <w:rPr>
          <w:rFonts w:ascii="Abadi" w:hAnsi="Abadi"/>
          <w:sz w:val="21"/>
          <w:szCs w:val="21"/>
        </w:rPr>
      </w:pPr>
    </w:p>
    <w:p w14:paraId="692023B5" w14:textId="2D1C08EA" w:rsidR="00D8408B" w:rsidRPr="00660BC7" w:rsidRDefault="00D8408B" w:rsidP="00D8408B">
      <w:pPr>
        <w:jc w:val="center"/>
        <w:rPr>
          <w:rFonts w:ascii="Abadi" w:hAnsi="Abadi"/>
          <w:sz w:val="21"/>
          <w:szCs w:val="21"/>
        </w:rPr>
      </w:pPr>
      <w:r w:rsidRPr="00660BC7">
        <w:rPr>
          <w:rFonts w:ascii="Abadi" w:hAnsi="Abadi"/>
          <w:sz w:val="21"/>
          <w:szCs w:val="21"/>
        </w:rPr>
        <w:t>TRANSITORIOS</w:t>
      </w:r>
    </w:p>
    <w:p w14:paraId="68C6E0C1" w14:textId="77777777" w:rsidR="00D8408B" w:rsidRPr="00660BC7" w:rsidRDefault="00D8408B" w:rsidP="00D8408B">
      <w:pPr>
        <w:ind w:firstLine="709"/>
        <w:jc w:val="both"/>
        <w:rPr>
          <w:rFonts w:ascii="Abadi" w:hAnsi="Abadi"/>
          <w:sz w:val="21"/>
          <w:szCs w:val="21"/>
        </w:rPr>
      </w:pPr>
    </w:p>
    <w:p w14:paraId="1106C6B3" w14:textId="790C5286" w:rsidR="00D8408B" w:rsidRPr="00660BC7" w:rsidRDefault="00D8408B" w:rsidP="00D8408B">
      <w:pPr>
        <w:ind w:firstLine="709"/>
        <w:jc w:val="both"/>
        <w:rPr>
          <w:rFonts w:ascii="Abadi" w:hAnsi="Abadi"/>
          <w:sz w:val="21"/>
          <w:szCs w:val="21"/>
        </w:rPr>
      </w:pPr>
      <w:r w:rsidRPr="00660BC7">
        <w:rPr>
          <w:rFonts w:ascii="Abadi" w:hAnsi="Abadi"/>
          <w:sz w:val="21"/>
          <w:szCs w:val="21"/>
        </w:rPr>
        <w:lastRenderedPageBreak/>
        <w:t xml:space="preserve">Primero. Publíquese en el Periódico Oficial del Estado de Guanajuato. </w:t>
      </w:r>
    </w:p>
    <w:p w14:paraId="6604BD95" w14:textId="77777777" w:rsidR="00D8408B" w:rsidRPr="00660BC7" w:rsidRDefault="00D8408B" w:rsidP="00D8408B">
      <w:pPr>
        <w:ind w:firstLine="709"/>
        <w:jc w:val="both"/>
        <w:rPr>
          <w:rFonts w:ascii="Abadi" w:hAnsi="Abadi"/>
          <w:sz w:val="21"/>
          <w:szCs w:val="21"/>
        </w:rPr>
      </w:pPr>
    </w:p>
    <w:p w14:paraId="710171F6" w14:textId="2AC05D16" w:rsidR="00D8408B" w:rsidRPr="00660BC7" w:rsidRDefault="00D8408B" w:rsidP="00D8408B">
      <w:pPr>
        <w:ind w:firstLine="709"/>
        <w:jc w:val="both"/>
        <w:rPr>
          <w:rFonts w:ascii="Abadi" w:hAnsi="Abadi"/>
          <w:sz w:val="21"/>
          <w:szCs w:val="21"/>
        </w:rPr>
      </w:pPr>
      <w:r w:rsidRPr="00660BC7">
        <w:rPr>
          <w:rFonts w:ascii="Abadi" w:hAnsi="Abadi"/>
          <w:sz w:val="21"/>
          <w:szCs w:val="21"/>
        </w:rPr>
        <w:t xml:space="preserve">Segundo. El presente decreto entrará en vigor al día siguiente de su publicación en el Periódico Oficial del Estado de Guanajuato. </w:t>
      </w:r>
    </w:p>
    <w:p w14:paraId="30BFE46B" w14:textId="77777777" w:rsidR="00D8408B" w:rsidRPr="00660BC7" w:rsidRDefault="00D8408B" w:rsidP="00D8408B">
      <w:pPr>
        <w:ind w:firstLine="709"/>
        <w:jc w:val="both"/>
        <w:rPr>
          <w:rFonts w:ascii="Abadi" w:hAnsi="Abadi"/>
          <w:sz w:val="21"/>
          <w:szCs w:val="21"/>
        </w:rPr>
      </w:pPr>
    </w:p>
    <w:p w14:paraId="258ED92E" w14:textId="47A2C193" w:rsidR="00D8408B" w:rsidRPr="00660BC7" w:rsidRDefault="00D8408B" w:rsidP="00D8408B">
      <w:pPr>
        <w:ind w:firstLine="709"/>
        <w:jc w:val="both"/>
        <w:rPr>
          <w:rFonts w:ascii="Abadi" w:hAnsi="Abadi"/>
          <w:sz w:val="21"/>
          <w:szCs w:val="21"/>
        </w:rPr>
      </w:pPr>
      <w:r w:rsidRPr="00660BC7">
        <w:rPr>
          <w:rFonts w:ascii="Abadi" w:hAnsi="Abadi"/>
          <w:sz w:val="21"/>
          <w:szCs w:val="21"/>
        </w:rPr>
        <w:t>Tercero. Con respecto al Título Tercero denominado De Las Sanciones Aplicables el Congreso del Estado Libre y Soberano de Guanajuato armonizara Ley de Responsabilidades Administrativas de los Servidores Públicos del Estado de. Guanajuato y el Código Penal del Estado de Guanajuato, de conformidad con lo dispuesto en los artículos 32 y 33 respectivamente en un plazo de 180 días naturales, contado a partir de la entrada en vigor de este Decreto.</w:t>
      </w:r>
    </w:p>
    <w:p w14:paraId="49E90D4D" w14:textId="0CB02834" w:rsidR="00D8408B" w:rsidRPr="00660BC7" w:rsidRDefault="00D8408B" w:rsidP="00D8408B">
      <w:pPr>
        <w:ind w:firstLine="709"/>
        <w:jc w:val="both"/>
        <w:rPr>
          <w:rFonts w:ascii="Abadi" w:hAnsi="Abadi"/>
          <w:sz w:val="21"/>
          <w:szCs w:val="21"/>
        </w:rPr>
      </w:pPr>
    </w:p>
    <w:p w14:paraId="5D031593" w14:textId="259C875E" w:rsidR="00D8408B" w:rsidRPr="00660BC7" w:rsidRDefault="00E84E26" w:rsidP="00D8408B">
      <w:pPr>
        <w:ind w:firstLine="709"/>
        <w:jc w:val="both"/>
        <w:rPr>
          <w:rFonts w:ascii="Abadi" w:hAnsi="Abadi"/>
          <w:b/>
          <w:sz w:val="21"/>
          <w:szCs w:val="21"/>
        </w:rPr>
      </w:pPr>
      <w:r w:rsidRPr="00660BC7">
        <w:rPr>
          <w:rFonts w:ascii="Abadi" w:hAnsi="Abadi"/>
          <w:b/>
          <w:sz w:val="21"/>
          <w:szCs w:val="21"/>
        </w:rPr>
        <w:t>ATENTAMENTE. GUANAJUATO, GTO., 7 DE NOVIEMBRE DE 2029. DIP. MA. CARMEN VACA GONZÁLEZ. »</w:t>
      </w:r>
    </w:p>
    <w:p w14:paraId="0101D873" w14:textId="3ED96934" w:rsidR="00E84E26" w:rsidRPr="00660BC7" w:rsidRDefault="00E84E26" w:rsidP="00D8408B">
      <w:pPr>
        <w:ind w:firstLine="709"/>
        <w:jc w:val="both"/>
        <w:rPr>
          <w:rFonts w:ascii="Abadi" w:hAnsi="Abadi"/>
          <w:b/>
          <w:sz w:val="21"/>
          <w:szCs w:val="21"/>
        </w:rPr>
      </w:pPr>
    </w:p>
    <w:p w14:paraId="35A5B6ED" w14:textId="3732B048" w:rsidR="00E84E26" w:rsidRPr="00660BC7" w:rsidRDefault="008A4741" w:rsidP="00D8408B">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 xml:space="preserve">Gracias diputada. Se turna a la Comisión de Gobernación y Puntos Constitucionales, con fundamento en el artículo 111, fracción II de nuestra Ley Orgánica, para su estudio y dictamen. </w:t>
      </w:r>
    </w:p>
    <w:p w14:paraId="2EA19160" w14:textId="0752D3D7" w:rsidR="008A4741" w:rsidRPr="00660BC7" w:rsidRDefault="008A4741" w:rsidP="00D8408B">
      <w:pPr>
        <w:ind w:firstLine="709"/>
        <w:jc w:val="both"/>
        <w:rPr>
          <w:rFonts w:ascii="Abadi" w:hAnsi="Abadi"/>
          <w:sz w:val="21"/>
          <w:szCs w:val="21"/>
        </w:rPr>
      </w:pPr>
    </w:p>
    <w:p w14:paraId="3575316B" w14:textId="1C9B573C" w:rsidR="00C0445D" w:rsidRPr="00660BC7" w:rsidRDefault="008A4741" w:rsidP="00D8408B">
      <w:pPr>
        <w:ind w:firstLine="709"/>
        <w:jc w:val="both"/>
        <w:rPr>
          <w:rFonts w:ascii="Abadi" w:hAnsi="Abadi"/>
          <w:b/>
          <w:sz w:val="21"/>
          <w:szCs w:val="21"/>
        </w:rPr>
      </w:pPr>
      <w:r w:rsidRPr="00660BC7">
        <w:rPr>
          <w:rFonts w:ascii="Abadi" w:hAnsi="Abadi"/>
          <w:sz w:val="21"/>
          <w:szCs w:val="21"/>
        </w:rPr>
        <w:t xml:space="preserve">Se pide a la diputada Claudia Silva Campos, dar lectura a la exposición de motivos </w:t>
      </w:r>
      <w:r w:rsidR="00101089" w:rsidRPr="00660BC7">
        <w:rPr>
          <w:rFonts w:ascii="Abadi" w:hAnsi="Abadi"/>
          <w:sz w:val="21"/>
          <w:szCs w:val="21"/>
        </w:rPr>
        <w:t xml:space="preserve">de su </w:t>
      </w:r>
      <w:r w:rsidR="00101089" w:rsidRPr="00660BC7">
        <w:rPr>
          <w:rFonts w:ascii="Abadi" w:hAnsi="Abadi"/>
          <w:b/>
          <w:sz w:val="21"/>
          <w:szCs w:val="21"/>
        </w:rPr>
        <w:t>iniciativa a efecto de adicionar un segundo párrafo al artículo 356-A del Código Civil para el Estado de Guanajuato</w:t>
      </w:r>
      <w:r w:rsidR="00D72758" w:rsidRPr="00660BC7">
        <w:rPr>
          <w:rFonts w:ascii="Abadi" w:hAnsi="Abadi"/>
          <w:b/>
          <w:sz w:val="21"/>
          <w:szCs w:val="21"/>
        </w:rPr>
        <w:t>.</w:t>
      </w:r>
    </w:p>
    <w:p w14:paraId="0E6E6288" w14:textId="7A754868" w:rsidR="00D72758" w:rsidRPr="00660BC7" w:rsidRDefault="00D72758" w:rsidP="00D8408B">
      <w:pPr>
        <w:ind w:firstLine="709"/>
        <w:jc w:val="both"/>
        <w:rPr>
          <w:rFonts w:ascii="Abadi" w:hAnsi="Abadi"/>
          <w:b/>
          <w:sz w:val="21"/>
          <w:szCs w:val="21"/>
        </w:rPr>
      </w:pPr>
    </w:p>
    <w:p w14:paraId="3015578B" w14:textId="47020DBF" w:rsidR="003E58A1" w:rsidRPr="00660BC7" w:rsidRDefault="003E58A1" w:rsidP="003E58A1">
      <w:pPr>
        <w:ind w:firstLine="709"/>
        <w:jc w:val="both"/>
        <w:rPr>
          <w:rFonts w:ascii="Abadi" w:hAnsi="Abadi"/>
          <w:b/>
          <w:sz w:val="21"/>
          <w:szCs w:val="21"/>
        </w:rPr>
      </w:pPr>
      <w:bookmarkStart w:id="98" w:name="_Hlk25674626"/>
      <w:bookmarkEnd w:id="97"/>
      <w:r w:rsidRPr="00660BC7">
        <w:rPr>
          <w:rFonts w:ascii="Abadi" w:hAnsi="Abadi"/>
          <w:b/>
          <w:sz w:val="21"/>
          <w:szCs w:val="21"/>
        </w:rPr>
        <w:t>PRESENTACIÓN DE LA INICIATIVA A EFECTO DE ADICIONAR UN SEGUNDO PÁRRAFO AL ARTÍCULO 356-A DEL CÓDIGO CIVIL PARA EL ESTADO DE GUANAJUATO, SUSCRITA POR LA DIPUTADA CLAUDIA SILVA CAMPOS INTEGRANTE DEL GRUPO PARLAMENTARIO DEL PARTIDO DE LA REVOLUCIÓN DEMOCRÁTICA.</w:t>
      </w:r>
    </w:p>
    <w:p w14:paraId="34D63A2B" w14:textId="1AD8974A" w:rsidR="00DB3D7F" w:rsidRPr="00660BC7" w:rsidRDefault="0064727C" w:rsidP="0064727C">
      <w:pPr>
        <w:ind w:firstLine="709"/>
        <w:jc w:val="right"/>
        <w:rPr>
          <w:rFonts w:ascii="Abadi" w:hAnsi="Abadi"/>
          <w:b/>
          <w:sz w:val="21"/>
          <w:szCs w:val="21"/>
        </w:rPr>
      </w:pPr>
      <w:r w:rsidRPr="00660BC7">
        <w:rPr>
          <w:noProof/>
        </w:rPr>
        <w:drawing>
          <wp:inline distT="0" distB="0" distL="0" distR="0" wp14:anchorId="0230B001" wp14:editId="5907C1CF">
            <wp:extent cx="1257164" cy="804862"/>
            <wp:effectExtent l="19050" t="0" r="19685" b="262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45" t="14565" r="10598"/>
                    <a:stretch/>
                  </pic:blipFill>
                  <pic:spPr bwMode="auto">
                    <a:xfrm>
                      <a:off x="0" y="0"/>
                      <a:ext cx="1285521" cy="8230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984A6D3" w14:textId="0DC1336D" w:rsidR="00DB3D7F" w:rsidRPr="00660BC7" w:rsidRDefault="0064727C" w:rsidP="003E58A1">
      <w:pPr>
        <w:ind w:firstLine="709"/>
        <w:jc w:val="both"/>
        <w:rPr>
          <w:rFonts w:ascii="Abadi" w:hAnsi="Abadi"/>
          <w:sz w:val="21"/>
          <w:szCs w:val="21"/>
        </w:rPr>
      </w:pPr>
      <w:r w:rsidRPr="00660BC7">
        <w:rPr>
          <w:rFonts w:ascii="Abadi" w:hAnsi="Abadi"/>
          <w:b/>
          <w:sz w:val="21"/>
          <w:szCs w:val="21"/>
        </w:rPr>
        <w:t xml:space="preserve">C. Dip. Claudia Silva Campos: </w:t>
      </w:r>
      <w:r w:rsidR="000E48ED" w:rsidRPr="00660BC7">
        <w:rPr>
          <w:rFonts w:ascii="Abadi" w:hAnsi="Abadi"/>
          <w:sz w:val="21"/>
          <w:szCs w:val="21"/>
        </w:rPr>
        <w:t xml:space="preserve">Muchísimas gracias. Con el permiso de la diputada presidente de la mesa directiva y </w:t>
      </w:r>
      <w:r w:rsidR="000E48ED" w:rsidRPr="00660BC7">
        <w:rPr>
          <w:rFonts w:ascii="Abadi" w:hAnsi="Abadi"/>
          <w:sz w:val="21"/>
          <w:szCs w:val="21"/>
        </w:rPr>
        <w:t xml:space="preserve">de todos los diputados integrantes de esta Sexagésima Cuarta Legislatura. </w:t>
      </w:r>
    </w:p>
    <w:p w14:paraId="47DE8FA0" w14:textId="4038BB5A" w:rsidR="007B1CBA" w:rsidRPr="00660BC7" w:rsidRDefault="007B1CBA" w:rsidP="003E58A1">
      <w:pPr>
        <w:ind w:firstLine="709"/>
        <w:jc w:val="both"/>
        <w:rPr>
          <w:rFonts w:ascii="Abadi" w:hAnsi="Abadi"/>
          <w:sz w:val="21"/>
          <w:szCs w:val="21"/>
        </w:rPr>
      </w:pPr>
    </w:p>
    <w:p w14:paraId="5B783772" w14:textId="05ECF776" w:rsidR="007B1CBA" w:rsidRPr="00660BC7" w:rsidRDefault="007B1CBA" w:rsidP="003E58A1">
      <w:pPr>
        <w:ind w:firstLine="709"/>
        <w:jc w:val="both"/>
        <w:rPr>
          <w:rFonts w:ascii="Abadi" w:hAnsi="Abadi"/>
          <w:sz w:val="21"/>
          <w:szCs w:val="21"/>
        </w:rPr>
      </w:pPr>
      <w:r w:rsidRPr="00660BC7">
        <w:rPr>
          <w:rFonts w:ascii="Abadi" w:hAnsi="Abadi"/>
          <w:sz w:val="21"/>
          <w:szCs w:val="21"/>
        </w:rPr>
        <w:t>Quiero hacer un paréntesis, antes que nada, y darle la bienvenida a los alumnos de la UCA Plantel Acámbaro y de la UCEM Plantel Acámbaro. ¡Bienvenidos!</w:t>
      </w:r>
    </w:p>
    <w:p w14:paraId="6EDE0C2F" w14:textId="57864841" w:rsidR="007B1CBA" w:rsidRPr="00660BC7" w:rsidRDefault="007B1CBA" w:rsidP="003E58A1">
      <w:pPr>
        <w:ind w:firstLine="709"/>
        <w:jc w:val="both"/>
        <w:rPr>
          <w:rFonts w:ascii="Abadi" w:hAnsi="Abadi"/>
          <w:sz w:val="21"/>
          <w:szCs w:val="21"/>
        </w:rPr>
      </w:pPr>
    </w:p>
    <w:p w14:paraId="558ED614" w14:textId="226F4A10" w:rsidR="007B1CBA" w:rsidRPr="00660BC7" w:rsidRDefault="00D6796E" w:rsidP="003E58A1">
      <w:pPr>
        <w:ind w:firstLine="709"/>
        <w:jc w:val="both"/>
        <w:rPr>
          <w:rFonts w:ascii="Abadi" w:hAnsi="Abadi"/>
          <w:b/>
          <w:sz w:val="21"/>
          <w:szCs w:val="21"/>
        </w:rPr>
      </w:pPr>
      <w:r w:rsidRPr="00660BC7">
        <w:rPr>
          <w:rFonts w:ascii="Abadi" w:hAnsi="Abadi"/>
          <w:b/>
          <w:sz w:val="21"/>
          <w:szCs w:val="21"/>
        </w:rPr>
        <w:t xml:space="preserve">(Leyendo) </w:t>
      </w:r>
      <w:r w:rsidR="00596322" w:rsidRPr="00660BC7">
        <w:rPr>
          <w:rFonts w:ascii="Abadi" w:hAnsi="Abadi"/>
          <w:b/>
          <w:sz w:val="21"/>
          <w:szCs w:val="21"/>
        </w:rPr>
        <w:t>»</w:t>
      </w:r>
      <w:r w:rsidR="00B17872" w:rsidRPr="00660BC7">
        <w:rPr>
          <w:rFonts w:ascii="Abadi" w:hAnsi="Abadi"/>
          <w:b/>
          <w:sz w:val="21"/>
          <w:szCs w:val="21"/>
        </w:rPr>
        <w:t xml:space="preserve">C. DIP. MA. GUADALUPE JOSEFINA SALAS BUSTAMANTE. PRESIDENTA DE LA MESA DIRECTIVA. SEXAGÉSIMA CUARTA LEGISLATURA DEL CONGRESO DEL ESTADO DE GUANAJUATO. PRESENTE. </w:t>
      </w:r>
    </w:p>
    <w:p w14:paraId="66774D11" w14:textId="49553CCD" w:rsidR="00C748D9" w:rsidRPr="00660BC7" w:rsidRDefault="00C748D9" w:rsidP="003E58A1">
      <w:pPr>
        <w:ind w:firstLine="709"/>
        <w:jc w:val="both"/>
        <w:rPr>
          <w:rFonts w:ascii="Abadi" w:hAnsi="Abadi"/>
          <w:sz w:val="21"/>
          <w:szCs w:val="21"/>
        </w:rPr>
      </w:pPr>
    </w:p>
    <w:p w14:paraId="2761409D" w14:textId="77777777" w:rsidR="00817C56" w:rsidRPr="00660BC7" w:rsidRDefault="00817C56" w:rsidP="00817C56">
      <w:pPr>
        <w:ind w:firstLine="709"/>
        <w:jc w:val="both"/>
        <w:rPr>
          <w:rFonts w:ascii="Abadi" w:hAnsi="Abadi"/>
          <w:sz w:val="21"/>
          <w:szCs w:val="21"/>
        </w:rPr>
      </w:pPr>
      <w:r w:rsidRPr="00660BC7">
        <w:rPr>
          <w:rFonts w:ascii="Abadi" w:hAnsi="Abadi"/>
          <w:sz w:val="21"/>
          <w:szCs w:val="21"/>
        </w:rPr>
        <w:t xml:space="preserve">La que suscribe Diputada Claudia Silva Campos, integrante del Grupo Parlamentario del Partido de la Revolución Democrática en la sexagésima cuarta legislatura del H. Congreso del Estado de Guanajuato. </w:t>
      </w:r>
    </w:p>
    <w:p w14:paraId="22923F39" w14:textId="77777777" w:rsidR="00817C56" w:rsidRPr="00660BC7" w:rsidRDefault="00817C56" w:rsidP="00817C56">
      <w:pPr>
        <w:ind w:firstLine="709"/>
        <w:jc w:val="both"/>
        <w:rPr>
          <w:rFonts w:ascii="Abadi" w:hAnsi="Abadi"/>
          <w:sz w:val="21"/>
          <w:szCs w:val="21"/>
        </w:rPr>
      </w:pPr>
    </w:p>
    <w:p w14:paraId="58F89BED" w14:textId="5F90248E" w:rsidR="00817C56" w:rsidRPr="00660BC7" w:rsidRDefault="00817C56" w:rsidP="00817C56">
      <w:pPr>
        <w:ind w:firstLine="709"/>
        <w:jc w:val="both"/>
        <w:rPr>
          <w:rFonts w:ascii="Abadi" w:hAnsi="Abadi"/>
          <w:sz w:val="21"/>
          <w:szCs w:val="21"/>
        </w:rPr>
      </w:pPr>
      <w:r w:rsidRPr="00660BC7">
        <w:rPr>
          <w:rFonts w:ascii="Abadi" w:hAnsi="Abadi"/>
          <w:sz w:val="21"/>
          <w:szCs w:val="21"/>
        </w:rPr>
        <w:t xml:space="preserve">Con fundamento en lo dispuesto por los artículos 56 fracción 11, de la Constitución Política para el Estado de Guanajuato; y 167 fracción 11, 168 y 209 de la Ley Orgánica del Poder Legislativo del Estado de Guanajuato, tengo a bien someter a consideración de esta asamblea la siguiente Iniciativa por la que se adiciona un segundo párrafo al 356-A del Código Civil vigente en el Estado de Guanajuato; lo anterior en atención a la siguiente: </w:t>
      </w:r>
    </w:p>
    <w:p w14:paraId="37D733ED" w14:textId="77777777" w:rsidR="00817C56" w:rsidRPr="00660BC7" w:rsidRDefault="00817C56" w:rsidP="00817C56">
      <w:pPr>
        <w:ind w:firstLine="709"/>
        <w:jc w:val="both"/>
        <w:rPr>
          <w:rFonts w:ascii="Abadi" w:hAnsi="Abadi"/>
          <w:sz w:val="21"/>
          <w:szCs w:val="21"/>
        </w:rPr>
      </w:pPr>
    </w:p>
    <w:p w14:paraId="5482CB95" w14:textId="55EFEADB" w:rsidR="00817C56" w:rsidRPr="00660BC7" w:rsidRDefault="00817C56" w:rsidP="00817C56">
      <w:pPr>
        <w:ind w:firstLine="709"/>
        <w:jc w:val="both"/>
        <w:rPr>
          <w:rFonts w:ascii="Abadi" w:hAnsi="Abadi"/>
          <w:sz w:val="21"/>
          <w:szCs w:val="21"/>
        </w:rPr>
      </w:pPr>
      <w:r w:rsidRPr="00660BC7">
        <w:rPr>
          <w:rFonts w:ascii="Abadi" w:hAnsi="Abadi"/>
          <w:sz w:val="21"/>
          <w:szCs w:val="21"/>
        </w:rPr>
        <w:t xml:space="preserve">EXPOSICION DE MOTIVOS </w:t>
      </w:r>
    </w:p>
    <w:p w14:paraId="7011B2A4" w14:textId="77777777" w:rsidR="00817C56" w:rsidRPr="00660BC7" w:rsidRDefault="00817C56" w:rsidP="00817C56">
      <w:pPr>
        <w:ind w:firstLine="709"/>
        <w:jc w:val="both"/>
        <w:rPr>
          <w:rFonts w:ascii="Abadi" w:hAnsi="Abadi"/>
          <w:sz w:val="21"/>
          <w:szCs w:val="21"/>
        </w:rPr>
      </w:pPr>
    </w:p>
    <w:p w14:paraId="660A64FA" w14:textId="33C4EB70" w:rsidR="00B17872" w:rsidRPr="00660BC7" w:rsidRDefault="00817C56" w:rsidP="00817C56">
      <w:pPr>
        <w:ind w:firstLine="709"/>
        <w:jc w:val="both"/>
        <w:rPr>
          <w:rFonts w:ascii="Abadi" w:hAnsi="Abadi"/>
          <w:sz w:val="21"/>
          <w:szCs w:val="21"/>
        </w:rPr>
      </w:pPr>
      <w:r w:rsidRPr="00660BC7">
        <w:rPr>
          <w:rFonts w:ascii="Abadi" w:hAnsi="Abadi"/>
          <w:sz w:val="21"/>
          <w:szCs w:val="21"/>
        </w:rPr>
        <w:t xml:space="preserve">El concubinato es la unión de hecho entre dos personas que voluntariamente deciden tener una vida en común y cuya unión fáctica, una vez cumplidos ciertos requisitos como no estar casados entre ellos o con otras personas, acreditar haber cohabitado por cierto tiempo (dependiendo de cada legislación), y/o tener hijos en común, tiene ciertas consecuencias jurídicas, en aras de proteger a los concubinos -durante y terminado el concubinato- y a su familia. Ahora, si bien es cierto que el concubinato y el matrimonio son figuras con muchas similitudes y a las cuales nuestro sistema jurídico reconoce como fundadoras de una familia, el primero por una unión de hecho y el segundo por un acto jurídico que debe ser sancionado por el Estado, también lo es que, precisamente por las diferencias en su origen, existen distinciones en las </w:t>
      </w:r>
      <w:r w:rsidRPr="00660BC7">
        <w:rPr>
          <w:rFonts w:ascii="Abadi" w:hAnsi="Abadi"/>
          <w:sz w:val="21"/>
          <w:szCs w:val="21"/>
        </w:rPr>
        <w:lastRenderedPageBreak/>
        <w:t>consecuencias jurídicas de encontrarse en uno u otro supuesto, una de las cuales es la relativa a los regímenes patrimoniales imperantes en el matrimonio. Así, una de las razones para optar por el concubinato puede ser el hecho de que no se crea una relación de estado ni un entramado jurídico de obligaciones y deberes como en el matrimonio -o al menos, no todos-. Sin embargo, ello no implica obviar, por supuesto, que dicha unión de hecho, al tener la intención de formar una comunidad de vida con intención de permanencia, lleve a crear una unidad económica, no necesariamente jurídica, entre los concubinos.</w:t>
      </w:r>
    </w:p>
    <w:p w14:paraId="2488F41E" w14:textId="3509E0DD" w:rsidR="00817C56" w:rsidRPr="00660BC7" w:rsidRDefault="00817C56" w:rsidP="00817C56">
      <w:pPr>
        <w:ind w:firstLine="709"/>
        <w:jc w:val="both"/>
        <w:rPr>
          <w:rFonts w:ascii="Abadi" w:hAnsi="Abadi"/>
          <w:sz w:val="21"/>
          <w:szCs w:val="21"/>
        </w:rPr>
      </w:pPr>
    </w:p>
    <w:p w14:paraId="1AF61217" w14:textId="77777777" w:rsidR="00034698" w:rsidRPr="00660BC7" w:rsidRDefault="00034698" w:rsidP="00034698">
      <w:pPr>
        <w:ind w:firstLine="709"/>
        <w:jc w:val="both"/>
        <w:rPr>
          <w:rFonts w:ascii="Abadi" w:hAnsi="Abadi"/>
          <w:sz w:val="21"/>
          <w:szCs w:val="21"/>
        </w:rPr>
      </w:pPr>
      <w:r w:rsidRPr="00660BC7">
        <w:rPr>
          <w:rFonts w:ascii="Abadi" w:hAnsi="Abadi"/>
          <w:sz w:val="21"/>
          <w:szCs w:val="21"/>
        </w:rPr>
        <w:t xml:space="preserve">Así entonces, resulta evidente que al ser el concubinato una relación de carácter similar al matrimonio y de carácter monogámico, es indudable que produce consecuencias jurídicas entre los concubinas como lo es el derecho a percibir alimentos, dado que es un derecho fundamental para las personas con algún vínculo familiar, dado que incluso la Declaración de los Derechos Humanos así lo ha reconocido al señalar en su artículo 25 el derecho de toda persona a recibir entre otras cosas, alimentos, vestido, vivienda y asistencia médica, supuestos acogidos en nuestro derecho sustantivo, ya que se reconoce ese derecho a percibir alimentos entre concubinas, señalando el artículo 356-A del Código Civil vigente en el Estado que los concubinas están obligados a darse alimentos, si la mujer y el varón viven como si fueran cónyuges durante un lapso continuo de por lo menos cinco años o han procreado hijos, siempre y cuando hayan permanecido ambos libres de matrimonio, estimando la presunción de necesitarlos cuando el concubinario se dedique al hogar en términos del artículo 365-A de dicho ordenamiento legal. </w:t>
      </w:r>
    </w:p>
    <w:p w14:paraId="74BE7F16" w14:textId="77777777" w:rsidR="00034698" w:rsidRPr="00660BC7" w:rsidRDefault="00034698" w:rsidP="00034698">
      <w:pPr>
        <w:ind w:firstLine="709"/>
        <w:jc w:val="both"/>
        <w:rPr>
          <w:rFonts w:ascii="Abadi" w:hAnsi="Abadi"/>
          <w:sz w:val="21"/>
          <w:szCs w:val="21"/>
        </w:rPr>
      </w:pPr>
    </w:p>
    <w:p w14:paraId="7834570F" w14:textId="43A17784" w:rsidR="008B31F9" w:rsidRPr="00660BC7" w:rsidRDefault="00034698" w:rsidP="008B31F9">
      <w:pPr>
        <w:ind w:firstLine="709"/>
        <w:jc w:val="both"/>
        <w:rPr>
          <w:rFonts w:ascii="Abadi" w:hAnsi="Abadi"/>
          <w:sz w:val="21"/>
          <w:szCs w:val="21"/>
        </w:rPr>
      </w:pPr>
      <w:r w:rsidRPr="00660BC7">
        <w:rPr>
          <w:rFonts w:ascii="Abadi" w:hAnsi="Abadi"/>
          <w:sz w:val="21"/>
          <w:szCs w:val="21"/>
        </w:rPr>
        <w:t xml:space="preserve">Sin embargo, a pesar de encontrase regulado el derecho de los concubinas a percibir alimentos, atendiendo a la presunción de necesitarlos, nada se dice respecto al derecho de los concubinas a percibir alimentos después de terminada la relación de concubinato, que es evidente que debe ser regulada en los mismos términos que lo tienen los cónyuges que se divorcian, esto es, bajo las circunstancias y principios que establece el artículo 342 del Código Civil vigente en el Estado, que regula </w:t>
      </w:r>
      <w:r w:rsidRPr="00660BC7">
        <w:rPr>
          <w:rFonts w:ascii="Abadi" w:hAnsi="Abadi"/>
          <w:sz w:val="21"/>
          <w:szCs w:val="21"/>
        </w:rPr>
        <w:t>el derecho de alimentos que tienen las personas que habiéndose encontrado en matrimonio, este se disuelve, puesto que al haberse considerado que el concubinato constituye una relación familiar y que por ello como ya vimos se regula el derecho de percibir alimentos en términos de lo dispuesto por el artículo 356-A que se pretende adicionar, es necesario también fijar que serán esas mismas reglas para la procedencia para la pensión alimenticia entre ex concubinas, atendiendo a las posibilidades del deudor alimenticio, las necesidades del acreedor alimentario, la capacidad para trabajar de este y su situación económica, tomado en cuanta en similitud que este derecho subsistirá por el tiempo que duro la relación de concubinato y en tanto el acreedor no contraiga nupcias o se una en concubinato con otra persona, pues incluso dicho derecho ha sido sustentado en la Jurisprudencia por Contradicción de Tesis número 1a./J.83/2012(10a.), Decima Época, emitida por la Primera Sala de la Suprema Corte de Justicia de la Nación y publicada bajo registro número 2003218 del Semanario Judicial de la Federación y su Gaceta, bajo el rubro »ALIMENTOS. LOS EX CONCUBINOS TIENEN DERECHO A ALIMENTOS DESPUES DE TERMINADA LA RELACION DE CONCUBINATO, EN LOS MISMOS TERMINOS QUE LO TIENEN LOS EX CONYUGES", por lo que resulta necesario adicionar el segundo párrafo un segundo párrafo al 356-A del Código Civil vigente en Estado de Guanajuato, con la finalidad de que se establezca que en los casos de terminación de la relación de concubinato tiene derecho a alimentos, en los mismos términos</w:t>
      </w:r>
      <w:r w:rsidR="008B31F9" w:rsidRPr="00660BC7">
        <w:rPr>
          <w:rFonts w:ascii="Abadi" w:hAnsi="Abadi"/>
          <w:sz w:val="21"/>
          <w:szCs w:val="21"/>
        </w:rPr>
        <w:t xml:space="preserve">, bajo los principios y circunstancias que lo tienen los ex cónyuges establecidas en el artículo 342 del Código Civil del Estado de Guanajuato. </w:t>
      </w:r>
    </w:p>
    <w:p w14:paraId="2472ED34" w14:textId="77777777" w:rsidR="008B31F9" w:rsidRPr="00660BC7" w:rsidRDefault="008B31F9" w:rsidP="008B31F9">
      <w:pPr>
        <w:ind w:firstLine="709"/>
        <w:jc w:val="both"/>
        <w:rPr>
          <w:rFonts w:ascii="Abadi" w:hAnsi="Abadi"/>
          <w:sz w:val="21"/>
          <w:szCs w:val="21"/>
        </w:rPr>
      </w:pPr>
    </w:p>
    <w:p w14:paraId="0AFCCB4B" w14:textId="77777777"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Por lo que de conformidad con lo establecido dentro de la Ley Orgánica del Poder Legislativo del Estado de Guanajuato en su artículo 209, manifiesto que la siguiente iniciativa, de ser aprobada, tendrá los siguientes impactos: </w:t>
      </w:r>
    </w:p>
    <w:p w14:paraId="49B75D51" w14:textId="77777777" w:rsidR="008B31F9" w:rsidRPr="00660BC7" w:rsidRDefault="008B31F9" w:rsidP="008B31F9">
      <w:pPr>
        <w:ind w:firstLine="709"/>
        <w:jc w:val="both"/>
        <w:rPr>
          <w:rFonts w:ascii="Abadi" w:hAnsi="Abadi"/>
          <w:sz w:val="21"/>
          <w:szCs w:val="21"/>
        </w:rPr>
      </w:pPr>
    </w:p>
    <w:p w14:paraId="1F0FC501" w14:textId="1BB02188"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IMPACTO JURIDICO: se impacta jurídicamente mediante la presente adición de un segundo párrafo del artículo 356-A del Código Civil del Estado de Guanajuato, a efecto de preservar la obligación alimenticia </w:t>
      </w:r>
      <w:r w:rsidRPr="00660BC7">
        <w:rPr>
          <w:rFonts w:ascii="Abadi" w:hAnsi="Abadi"/>
          <w:sz w:val="21"/>
          <w:szCs w:val="21"/>
        </w:rPr>
        <w:lastRenderedPageBreak/>
        <w:t xml:space="preserve">que debe manifestarse entre las personas con algún vínculo familiar, la cual puede subsistir una vez terminada la misma, como lo es el caso del concubinato, en virtud de la imposibilidad de allegarse cualquiera de loe concubinas alimentos por </w:t>
      </w:r>
      <w:r w:rsidR="00D6796E" w:rsidRPr="00660BC7">
        <w:rPr>
          <w:rFonts w:ascii="Abadi" w:hAnsi="Abadi"/>
          <w:sz w:val="21"/>
          <w:szCs w:val="21"/>
        </w:rPr>
        <w:t>sí</w:t>
      </w:r>
      <w:r w:rsidRPr="00660BC7">
        <w:rPr>
          <w:rFonts w:ascii="Abadi" w:hAnsi="Abadi"/>
          <w:sz w:val="21"/>
          <w:szCs w:val="21"/>
        </w:rPr>
        <w:t xml:space="preserve"> mismo, bajo las reglas que imperan en los casos de divorcio. </w:t>
      </w:r>
    </w:p>
    <w:p w14:paraId="4B687B3D" w14:textId="77777777" w:rsidR="008B31F9" w:rsidRPr="00660BC7" w:rsidRDefault="008B31F9" w:rsidP="008B31F9">
      <w:pPr>
        <w:ind w:firstLine="709"/>
        <w:jc w:val="both"/>
        <w:rPr>
          <w:rFonts w:ascii="Abadi" w:hAnsi="Abadi"/>
          <w:sz w:val="21"/>
          <w:szCs w:val="21"/>
        </w:rPr>
      </w:pPr>
    </w:p>
    <w:p w14:paraId="3B057927" w14:textId="1A83BFF9"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IMPACTO ADMINISTRATIVO: la presente iniciativa no reviste un impacto administrativo. </w:t>
      </w:r>
    </w:p>
    <w:p w14:paraId="739E94D1" w14:textId="77777777" w:rsidR="008B31F9" w:rsidRPr="00660BC7" w:rsidRDefault="008B31F9" w:rsidP="008B31F9">
      <w:pPr>
        <w:ind w:firstLine="709"/>
        <w:jc w:val="both"/>
        <w:rPr>
          <w:rFonts w:ascii="Abadi" w:hAnsi="Abadi"/>
          <w:sz w:val="21"/>
          <w:szCs w:val="21"/>
        </w:rPr>
      </w:pPr>
    </w:p>
    <w:p w14:paraId="5C059313" w14:textId="6867DD38"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IMPACTO PRESUPUESTARIO: De la presente iniciativa no se advierte un impacto presupuestal, pues no implica la creación de nuevas inversiones. </w:t>
      </w:r>
    </w:p>
    <w:p w14:paraId="68DDB239" w14:textId="77777777" w:rsidR="008B31F9" w:rsidRPr="00660BC7" w:rsidRDefault="008B31F9" w:rsidP="008B31F9">
      <w:pPr>
        <w:ind w:firstLine="709"/>
        <w:jc w:val="both"/>
        <w:rPr>
          <w:rFonts w:ascii="Abadi" w:hAnsi="Abadi"/>
          <w:sz w:val="21"/>
          <w:szCs w:val="21"/>
        </w:rPr>
      </w:pPr>
    </w:p>
    <w:p w14:paraId="5CE82BCC" w14:textId="112114F3" w:rsidR="008B31F9" w:rsidRPr="00660BC7" w:rsidRDefault="008B31F9" w:rsidP="008B31F9">
      <w:pPr>
        <w:ind w:firstLine="709"/>
        <w:jc w:val="both"/>
        <w:rPr>
          <w:rFonts w:ascii="Abadi" w:hAnsi="Abadi"/>
          <w:sz w:val="21"/>
          <w:szCs w:val="21"/>
        </w:rPr>
      </w:pPr>
      <w:r w:rsidRPr="00660BC7">
        <w:rPr>
          <w:rFonts w:ascii="Abadi" w:hAnsi="Abadi"/>
          <w:sz w:val="21"/>
          <w:szCs w:val="21"/>
        </w:rPr>
        <w:t>IMPACTO SOCIAL: La iniciativa de adición de un segundo párrafo del artículo 356-A del Código Civil del Estado de Guanajuato, que se propone constituye m</w:t>
      </w:r>
      <w:r w:rsidR="00D6796E" w:rsidRPr="00660BC7">
        <w:rPr>
          <w:rFonts w:ascii="Abadi" w:hAnsi="Abadi"/>
          <w:sz w:val="21"/>
          <w:szCs w:val="21"/>
        </w:rPr>
        <w:t>á</w:t>
      </w:r>
      <w:r w:rsidRPr="00660BC7">
        <w:rPr>
          <w:rFonts w:ascii="Abadi" w:hAnsi="Abadi"/>
          <w:sz w:val="21"/>
          <w:szCs w:val="21"/>
        </w:rPr>
        <w:t xml:space="preserve">s que un concepto jurídico , un concepto sociológico como derecho fundamental de las personas a percibir entre otras cosas, alimento, vestido, vivienda y asistencia médica, como integrantes de una sociedad. </w:t>
      </w:r>
    </w:p>
    <w:p w14:paraId="745007F2" w14:textId="77777777" w:rsidR="008B31F9" w:rsidRPr="00660BC7" w:rsidRDefault="008B31F9" w:rsidP="008B31F9">
      <w:pPr>
        <w:ind w:firstLine="709"/>
        <w:jc w:val="both"/>
        <w:rPr>
          <w:rFonts w:ascii="Abadi" w:hAnsi="Abadi"/>
          <w:sz w:val="21"/>
          <w:szCs w:val="21"/>
        </w:rPr>
      </w:pPr>
    </w:p>
    <w:p w14:paraId="51E52087" w14:textId="2611C88C"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Por lo anteriormente expuesto, me permito someter a la consideración de esta Asamblea, lo siguiente: </w:t>
      </w:r>
    </w:p>
    <w:p w14:paraId="13476A0B" w14:textId="77777777" w:rsidR="004F0C25" w:rsidRPr="00660BC7" w:rsidRDefault="004F0C25" w:rsidP="008B31F9">
      <w:pPr>
        <w:ind w:firstLine="709"/>
        <w:jc w:val="both"/>
        <w:rPr>
          <w:rFonts w:ascii="Abadi" w:hAnsi="Abadi"/>
          <w:sz w:val="21"/>
          <w:szCs w:val="21"/>
        </w:rPr>
      </w:pPr>
    </w:p>
    <w:p w14:paraId="692FD056" w14:textId="77777777" w:rsidR="008B31F9" w:rsidRPr="00660BC7" w:rsidRDefault="008B31F9" w:rsidP="008B31F9">
      <w:pPr>
        <w:ind w:firstLine="709"/>
        <w:jc w:val="both"/>
        <w:rPr>
          <w:rFonts w:ascii="Abadi" w:hAnsi="Abadi"/>
          <w:sz w:val="21"/>
          <w:szCs w:val="21"/>
        </w:rPr>
      </w:pPr>
    </w:p>
    <w:p w14:paraId="0EEFF189" w14:textId="064D809C" w:rsidR="004F0C25" w:rsidRPr="00660BC7" w:rsidRDefault="008B31F9" w:rsidP="004F0C25">
      <w:pPr>
        <w:jc w:val="center"/>
        <w:rPr>
          <w:rFonts w:ascii="Abadi" w:hAnsi="Abadi"/>
          <w:b/>
          <w:sz w:val="21"/>
          <w:szCs w:val="21"/>
        </w:rPr>
      </w:pPr>
      <w:r w:rsidRPr="00660BC7">
        <w:rPr>
          <w:rFonts w:ascii="Abadi" w:hAnsi="Abadi"/>
          <w:b/>
          <w:sz w:val="21"/>
          <w:szCs w:val="21"/>
        </w:rPr>
        <w:t>PROYECTO</w:t>
      </w:r>
    </w:p>
    <w:p w14:paraId="5E1DB8B4" w14:textId="664BA6F4" w:rsidR="008B31F9" w:rsidRPr="00660BC7" w:rsidRDefault="008B31F9" w:rsidP="004F0C25">
      <w:pPr>
        <w:jc w:val="center"/>
        <w:rPr>
          <w:rFonts w:ascii="Abadi" w:hAnsi="Abadi"/>
          <w:b/>
          <w:sz w:val="21"/>
          <w:szCs w:val="21"/>
        </w:rPr>
      </w:pPr>
      <w:r w:rsidRPr="00660BC7">
        <w:rPr>
          <w:rFonts w:ascii="Abadi" w:hAnsi="Abadi"/>
          <w:b/>
          <w:sz w:val="21"/>
          <w:szCs w:val="21"/>
        </w:rPr>
        <w:t>DE DECRETO</w:t>
      </w:r>
    </w:p>
    <w:p w14:paraId="5AF07503" w14:textId="35BBF0E7" w:rsidR="008B31F9" w:rsidRPr="00660BC7" w:rsidRDefault="008B31F9" w:rsidP="008B31F9">
      <w:pPr>
        <w:ind w:firstLine="709"/>
        <w:jc w:val="both"/>
        <w:rPr>
          <w:rFonts w:ascii="Abadi" w:hAnsi="Abadi"/>
          <w:sz w:val="21"/>
          <w:szCs w:val="21"/>
        </w:rPr>
      </w:pPr>
    </w:p>
    <w:p w14:paraId="06159DA5" w14:textId="77777777" w:rsidR="004F0C25" w:rsidRPr="00660BC7" w:rsidRDefault="004F0C25" w:rsidP="008B31F9">
      <w:pPr>
        <w:ind w:firstLine="709"/>
        <w:jc w:val="both"/>
        <w:rPr>
          <w:rFonts w:ascii="Abadi" w:hAnsi="Abadi"/>
          <w:sz w:val="21"/>
          <w:szCs w:val="21"/>
        </w:rPr>
      </w:pPr>
    </w:p>
    <w:p w14:paraId="3543AD2E" w14:textId="152032B4"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ARTÍCULO PRIMERO: se adiciona un segundo párrafo del artículo 356-A del Código Civil del Estado de Guanajuato, para quedar en los siguientes términos: </w:t>
      </w:r>
    </w:p>
    <w:p w14:paraId="0F45E2B5" w14:textId="0716FFE4" w:rsidR="008B31F9" w:rsidRPr="00660BC7" w:rsidRDefault="008B31F9" w:rsidP="008B31F9">
      <w:pPr>
        <w:ind w:firstLine="709"/>
        <w:jc w:val="both"/>
        <w:rPr>
          <w:rFonts w:ascii="Abadi" w:hAnsi="Abadi"/>
          <w:sz w:val="21"/>
          <w:szCs w:val="21"/>
        </w:rPr>
      </w:pPr>
    </w:p>
    <w:p w14:paraId="005784BF" w14:textId="77777777"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Artículo 356-A .-Los concubinas están obligados a darse alimentos, si la mujer Y el varón viven como si fueran cónyuges durante un lapso continuo de por lo menos cinco años o han procreado hijos, siempre y cuando hayan permanecido ambos libres de matrimonio. </w:t>
      </w:r>
    </w:p>
    <w:p w14:paraId="16677615" w14:textId="77777777" w:rsidR="008B31F9" w:rsidRPr="00660BC7" w:rsidRDefault="008B31F9" w:rsidP="008B31F9">
      <w:pPr>
        <w:ind w:firstLine="709"/>
        <w:jc w:val="both"/>
        <w:rPr>
          <w:rFonts w:ascii="Abadi" w:hAnsi="Abadi"/>
          <w:sz w:val="21"/>
          <w:szCs w:val="21"/>
        </w:rPr>
      </w:pPr>
    </w:p>
    <w:p w14:paraId="36D76563" w14:textId="333C9163" w:rsidR="00C748D9" w:rsidRPr="00660BC7" w:rsidRDefault="008B31F9" w:rsidP="008B31F9">
      <w:pPr>
        <w:ind w:firstLine="709"/>
        <w:jc w:val="both"/>
        <w:rPr>
          <w:rFonts w:ascii="Abadi" w:hAnsi="Abadi"/>
          <w:sz w:val="21"/>
          <w:szCs w:val="21"/>
        </w:rPr>
      </w:pPr>
      <w:r w:rsidRPr="00660BC7">
        <w:rPr>
          <w:rFonts w:ascii="Abadi" w:hAnsi="Abadi"/>
          <w:sz w:val="21"/>
          <w:szCs w:val="21"/>
        </w:rPr>
        <w:t>En los casos de terminación de la relación de concubinato tiene derecho el concubino o concubina a percibir alimentos, en los mismos términos, bajo los principios y circunstancias que lo tienen los excónyuges establecidas en el artículo 342 del Código Civil del Estado de Guanajuato.</w:t>
      </w:r>
    </w:p>
    <w:p w14:paraId="35A24FD8" w14:textId="77777777" w:rsidR="004F0C25" w:rsidRPr="00660BC7" w:rsidRDefault="004F0C25" w:rsidP="008B31F9">
      <w:pPr>
        <w:ind w:firstLine="709"/>
        <w:jc w:val="both"/>
        <w:rPr>
          <w:rFonts w:ascii="Abadi" w:hAnsi="Abadi"/>
          <w:sz w:val="21"/>
          <w:szCs w:val="21"/>
        </w:rPr>
      </w:pPr>
    </w:p>
    <w:p w14:paraId="510B6E52" w14:textId="3E94186E" w:rsidR="008B31F9" w:rsidRPr="00660BC7" w:rsidRDefault="008B31F9" w:rsidP="008B31F9">
      <w:pPr>
        <w:ind w:firstLine="709"/>
        <w:jc w:val="both"/>
        <w:rPr>
          <w:rFonts w:ascii="Abadi" w:hAnsi="Abadi"/>
          <w:sz w:val="21"/>
          <w:szCs w:val="21"/>
        </w:rPr>
      </w:pPr>
    </w:p>
    <w:p w14:paraId="23214516" w14:textId="1147922E" w:rsidR="008B31F9" w:rsidRPr="00660BC7" w:rsidRDefault="008B31F9" w:rsidP="00596322">
      <w:pPr>
        <w:jc w:val="center"/>
        <w:rPr>
          <w:rFonts w:ascii="Abadi" w:hAnsi="Abadi"/>
          <w:sz w:val="21"/>
          <w:szCs w:val="21"/>
        </w:rPr>
      </w:pPr>
      <w:r w:rsidRPr="00660BC7">
        <w:rPr>
          <w:rFonts w:ascii="Abadi" w:hAnsi="Abadi"/>
          <w:sz w:val="21"/>
          <w:szCs w:val="21"/>
        </w:rPr>
        <w:t>TRANSITORIO</w:t>
      </w:r>
    </w:p>
    <w:p w14:paraId="3ED49113" w14:textId="77777777" w:rsidR="008B31F9" w:rsidRPr="00660BC7" w:rsidRDefault="008B31F9" w:rsidP="008B31F9">
      <w:pPr>
        <w:ind w:firstLine="709"/>
        <w:jc w:val="both"/>
        <w:rPr>
          <w:rFonts w:ascii="Abadi" w:hAnsi="Abadi"/>
          <w:sz w:val="21"/>
          <w:szCs w:val="21"/>
        </w:rPr>
      </w:pPr>
    </w:p>
    <w:p w14:paraId="4E6413B0" w14:textId="0AAA3589"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ARTICULO UNICO. El presente Decreto entrara en vigor el día siguiente de su publicación en el Periódico Oficial de Gobierno del Estado de Guanajuato. </w:t>
      </w:r>
    </w:p>
    <w:p w14:paraId="38DC9AF2" w14:textId="77777777" w:rsidR="008B31F9" w:rsidRPr="00660BC7" w:rsidRDefault="008B31F9" w:rsidP="008B31F9">
      <w:pPr>
        <w:ind w:firstLine="709"/>
        <w:jc w:val="both"/>
        <w:rPr>
          <w:rFonts w:ascii="Abadi" w:hAnsi="Abadi"/>
          <w:sz w:val="21"/>
          <w:szCs w:val="21"/>
        </w:rPr>
      </w:pPr>
    </w:p>
    <w:p w14:paraId="705437B4" w14:textId="5D179F00"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Por lo anteriormente expuesto y fundado a este H. Asamblea, respetuosamente solicito: </w:t>
      </w:r>
    </w:p>
    <w:p w14:paraId="574EE7DD" w14:textId="77777777" w:rsidR="008B31F9" w:rsidRPr="00660BC7" w:rsidRDefault="008B31F9" w:rsidP="008B31F9">
      <w:pPr>
        <w:ind w:firstLine="709"/>
        <w:jc w:val="both"/>
        <w:rPr>
          <w:rFonts w:ascii="Abadi" w:hAnsi="Abadi"/>
          <w:sz w:val="21"/>
          <w:szCs w:val="21"/>
        </w:rPr>
      </w:pPr>
    </w:p>
    <w:p w14:paraId="69E9DC64" w14:textId="77777777" w:rsidR="008B31F9" w:rsidRPr="00660BC7" w:rsidRDefault="008B31F9" w:rsidP="008B31F9">
      <w:pPr>
        <w:ind w:firstLine="709"/>
        <w:jc w:val="both"/>
        <w:rPr>
          <w:rFonts w:ascii="Abadi" w:hAnsi="Abadi"/>
          <w:sz w:val="21"/>
          <w:szCs w:val="21"/>
        </w:rPr>
      </w:pPr>
      <w:r w:rsidRPr="00660BC7">
        <w:rPr>
          <w:rFonts w:ascii="Abadi" w:hAnsi="Abadi"/>
          <w:sz w:val="21"/>
          <w:szCs w:val="21"/>
        </w:rPr>
        <w:t xml:space="preserve">Se me tenga por presentada la iniciativa a que hago referencia y se dé el trámite legislativo correspondiente, comprendido en la ley Orgánica del Poder legislativo del Estado de Guanajuato. </w:t>
      </w:r>
    </w:p>
    <w:p w14:paraId="005B9184" w14:textId="77777777" w:rsidR="008B31F9" w:rsidRPr="00660BC7" w:rsidRDefault="008B31F9" w:rsidP="008B31F9">
      <w:pPr>
        <w:ind w:firstLine="709"/>
        <w:jc w:val="both"/>
        <w:rPr>
          <w:rFonts w:ascii="Abadi" w:hAnsi="Abadi"/>
          <w:sz w:val="21"/>
          <w:szCs w:val="21"/>
        </w:rPr>
      </w:pPr>
    </w:p>
    <w:p w14:paraId="527A093B" w14:textId="4F0324FD" w:rsidR="008B31F9" w:rsidRPr="00660BC7" w:rsidRDefault="00596322" w:rsidP="008B31F9">
      <w:pPr>
        <w:ind w:firstLine="709"/>
        <w:jc w:val="both"/>
        <w:rPr>
          <w:rFonts w:ascii="Abadi" w:hAnsi="Abadi"/>
          <w:b/>
          <w:sz w:val="21"/>
          <w:szCs w:val="21"/>
        </w:rPr>
      </w:pPr>
      <w:r w:rsidRPr="00660BC7">
        <w:rPr>
          <w:rFonts w:ascii="Abadi" w:hAnsi="Abadi"/>
          <w:b/>
          <w:sz w:val="21"/>
          <w:szCs w:val="21"/>
        </w:rPr>
        <w:t>ATENTAMENTE. GUANAJUATO, GTO., 14 DE NOVIEMBRE DE 2019. DIP. CLAUDIA SILVA CAMPOS.»</w:t>
      </w:r>
    </w:p>
    <w:p w14:paraId="46AEDBCC" w14:textId="3D32EB70" w:rsidR="00D6796E" w:rsidRPr="00660BC7" w:rsidRDefault="00D6796E" w:rsidP="008B31F9">
      <w:pPr>
        <w:ind w:firstLine="709"/>
        <w:jc w:val="both"/>
        <w:rPr>
          <w:rFonts w:ascii="Abadi" w:hAnsi="Abadi"/>
          <w:b/>
          <w:sz w:val="21"/>
          <w:szCs w:val="21"/>
        </w:rPr>
      </w:pPr>
    </w:p>
    <w:p w14:paraId="657F08B8" w14:textId="3C9DF03F" w:rsidR="00D6796E" w:rsidRPr="00660BC7" w:rsidRDefault="00D6796E" w:rsidP="008B31F9">
      <w:pPr>
        <w:ind w:firstLine="709"/>
        <w:jc w:val="both"/>
        <w:rPr>
          <w:rFonts w:ascii="Abadi" w:hAnsi="Abadi"/>
          <w:sz w:val="21"/>
          <w:szCs w:val="21"/>
        </w:rPr>
      </w:pPr>
      <w:r w:rsidRPr="00660BC7">
        <w:rPr>
          <w:rFonts w:ascii="Abadi" w:hAnsi="Abadi"/>
          <w:sz w:val="21"/>
          <w:szCs w:val="21"/>
        </w:rPr>
        <w:t xml:space="preserve">Por su atención, muchísimas gracias. </w:t>
      </w:r>
    </w:p>
    <w:bookmarkEnd w:id="98"/>
    <w:p w14:paraId="0FADC4D9" w14:textId="1CE3EDB5" w:rsidR="008B31F9" w:rsidRPr="00660BC7" w:rsidRDefault="008B31F9" w:rsidP="008B31F9">
      <w:pPr>
        <w:ind w:firstLine="709"/>
        <w:jc w:val="both"/>
        <w:rPr>
          <w:rFonts w:ascii="Abadi" w:hAnsi="Abadi"/>
          <w:sz w:val="21"/>
          <w:szCs w:val="21"/>
        </w:rPr>
      </w:pPr>
    </w:p>
    <w:p w14:paraId="6F23039B" w14:textId="0CECCF12" w:rsidR="00AA5F31" w:rsidRPr="00660BC7" w:rsidRDefault="004321E8" w:rsidP="008B31F9">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 xml:space="preserve">Muchas gracias diputada. </w:t>
      </w:r>
    </w:p>
    <w:p w14:paraId="73D09D5C" w14:textId="77777777" w:rsidR="004F0C25" w:rsidRPr="00660BC7" w:rsidRDefault="004F0C25" w:rsidP="008B31F9">
      <w:pPr>
        <w:ind w:firstLine="709"/>
        <w:jc w:val="both"/>
        <w:rPr>
          <w:rFonts w:ascii="Abadi" w:hAnsi="Abadi"/>
          <w:sz w:val="21"/>
          <w:szCs w:val="21"/>
        </w:rPr>
      </w:pPr>
    </w:p>
    <w:p w14:paraId="0A072B15" w14:textId="33B69106" w:rsidR="004321E8" w:rsidRPr="00660BC7" w:rsidRDefault="004321E8" w:rsidP="008B31F9">
      <w:pPr>
        <w:ind w:firstLine="709"/>
        <w:jc w:val="both"/>
        <w:rPr>
          <w:rFonts w:ascii="Abadi" w:hAnsi="Abadi"/>
          <w:sz w:val="21"/>
          <w:szCs w:val="21"/>
        </w:rPr>
      </w:pPr>
      <w:r w:rsidRPr="00660BC7">
        <w:rPr>
          <w:rFonts w:ascii="Abadi" w:hAnsi="Abadi"/>
          <w:sz w:val="21"/>
          <w:szCs w:val="21"/>
        </w:rPr>
        <w:t xml:space="preserve">Se turna a la Comisión de Justicia; con fundamento en el artículo 113, fracción II de nuestra Ley Orgánica, para su estudio y dictamen. </w:t>
      </w:r>
    </w:p>
    <w:p w14:paraId="7DE6739C" w14:textId="0CEE1F1C" w:rsidR="004321E8" w:rsidRPr="00660BC7" w:rsidRDefault="004321E8" w:rsidP="008B31F9">
      <w:pPr>
        <w:ind w:firstLine="709"/>
        <w:jc w:val="both"/>
        <w:rPr>
          <w:rFonts w:ascii="Abadi" w:hAnsi="Abadi"/>
          <w:sz w:val="21"/>
          <w:szCs w:val="21"/>
        </w:rPr>
      </w:pPr>
    </w:p>
    <w:p w14:paraId="262C3D54" w14:textId="72495922" w:rsidR="004321E8" w:rsidRPr="00660BC7" w:rsidRDefault="004321E8" w:rsidP="008B31F9">
      <w:pPr>
        <w:ind w:firstLine="709"/>
        <w:jc w:val="both"/>
        <w:rPr>
          <w:rFonts w:ascii="Abadi" w:hAnsi="Abadi"/>
          <w:sz w:val="21"/>
          <w:szCs w:val="21"/>
        </w:rPr>
      </w:pPr>
      <w:r w:rsidRPr="00660BC7">
        <w:rPr>
          <w:rFonts w:ascii="Abadi" w:hAnsi="Abadi"/>
          <w:sz w:val="21"/>
          <w:szCs w:val="21"/>
        </w:rPr>
        <w:t>Esta presidencia da cuenta de la asistencia a esta sesión del diputado Israel Cabrera Barrón.</w:t>
      </w:r>
    </w:p>
    <w:p w14:paraId="02ED6A90" w14:textId="691DB781" w:rsidR="004321E8" w:rsidRPr="00660BC7" w:rsidRDefault="004321E8" w:rsidP="008B31F9">
      <w:pPr>
        <w:ind w:firstLine="709"/>
        <w:jc w:val="both"/>
        <w:rPr>
          <w:rFonts w:ascii="Abadi" w:hAnsi="Abadi"/>
          <w:sz w:val="21"/>
          <w:szCs w:val="21"/>
        </w:rPr>
      </w:pPr>
    </w:p>
    <w:p w14:paraId="3415BB9D" w14:textId="019AAD19" w:rsidR="004321E8" w:rsidRPr="00660BC7" w:rsidRDefault="004321E8" w:rsidP="008B31F9">
      <w:pPr>
        <w:ind w:firstLine="709"/>
        <w:jc w:val="both"/>
        <w:rPr>
          <w:rFonts w:ascii="Abadi" w:hAnsi="Abadi"/>
          <w:b/>
          <w:sz w:val="21"/>
          <w:szCs w:val="21"/>
        </w:rPr>
      </w:pPr>
      <w:r w:rsidRPr="00660BC7">
        <w:rPr>
          <w:rFonts w:ascii="Abadi" w:hAnsi="Abadi"/>
          <w:sz w:val="21"/>
          <w:szCs w:val="21"/>
        </w:rPr>
        <w:t xml:space="preserve">Se pide al diputado Isidoro Bazaldúa Lugo, dar lectura a la exposición de motivos </w:t>
      </w:r>
      <w:r w:rsidR="00D2497F" w:rsidRPr="00660BC7">
        <w:rPr>
          <w:rFonts w:ascii="Abadi" w:hAnsi="Abadi"/>
          <w:b/>
          <w:sz w:val="21"/>
          <w:szCs w:val="21"/>
        </w:rPr>
        <w:t xml:space="preserve">de su iniciativa mediante la cual se adiciona un artículo 187-e recorriéndose los subsecuentes al Capítulo VI del Título Tercero de los Delitos contra la Libertad Sexual al Código Penal del Estado de Guanajuato. </w:t>
      </w:r>
    </w:p>
    <w:p w14:paraId="25EF50A8" w14:textId="68F5F5D3" w:rsidR="00D2497F" w:rsidRPr="00660BC7" w:rsidRDefault="00D2497F" w:rsidP="008B31F9">
      <w:pPr>
        <w:ind w:firstLine="709"/>
        <w:jc w:val="both"/>
        <w:rPr>
          <w:rFonts w:ascii="Abadi" w:hAnsi="Abadi"/>
          <w:b/>
          <w:sz w:val="21"/>
          <w:szCs w:val="21"/>
        </w:rPr>
      </w:pPr>
    </w:p>
    <w:p w14:paraId="7F84A2AB" w14:textId="77777777" w:rsidR="004F0C25" w:rsidRPr="00660BC7" w:rsidRDefault="004F0C25" w:rsidP="008B31F9">
      <w:pPr>
        <w:ind w:firstLine="709"/>
        <w:jc w:val="both"/>
        <w:rPr>
          <w:rFonts w:ascii="Abadi" w:hAnsi="Abadi"/>
          <w:sz w:val="21"/>
          <w:szCs w:val="21"/>
        </w:rPr>
      </w:pPr>
    </w:p>
    <w:p w14:paraId="3EE49F38" w14:textId="2531B8A0" w:rsidR="00D2497F" w:rsidRPr="00660BC7" w:rsidRDefault="00D2497F" w:rsidP="008B31F9">
      <w:pPr>
        <w:ind w:firstLine="709"/>
        <w:jc w:val="both"/>
        <w:rPr>
          <w:rFonts w:ascii="Abadi" w:hAnsi="Abadi"/>
          <w:sz w:val="21"/>
          <w:szCs w:val="21"/>
        </w:rPr>
      </w:pPr>
      <w:r w:rsidRPr="00660BC7">
        <w:rPr>
          <w:rFonts w:ascii="Abadi" w:hAnsi="Abadi"/>
          <w:sz w:val="21"/>
          <w:szCs w:val="21"/>
        </w:rPr>
        <w:t xml:space="preserve">Adelante diputado. </w:t>
      </w:r>
    </w:p>
    <w:p w14:paraId="43B4213E" w14:textId="706C1380" w:rsidR="00D2497F" w:rsidRPr="00660BC7" w:rsidRDefault="00D2497F" w:rsidP="008B31F9">
      <w:pPr>
        <w:ind w:firstLine="709"/>
        <w:jc w:val="both"/>
        <w:rPr>
          <w:rFonts w:ascii="Abadi" w:hAnsi="Abadi"/>
          <w:sz w:val="21"/>
          <w:szCs w:val="21"/>
        </w:rPr>
      </w:pPr>
    </w:p>
    <w:p w14:paraId="1E22A284" w14:textId="77777777" w:rsidR="004F0C25" w:rsidRPr="00660BC7" w:rsidRDefault="004F0C25" w:rsidP="003E58A1">
      <w:pPr>
        <w:ind w:firstLine="709"/>
        <w:jc w:val="both"/>
        <w:rPr>
          <w:rFonts w:ascii="Abadi" w:hAnsi="Abadi"/>
          <w:b/>
          <w:sz w:val="21"/>
          <w:szCs w:val="21"/>
        </w:rPr>
      </w:pPr>
      <w:bookmarkStart w:id="99" w:name="_Hlk25675531"/>
    </w:p>
    <w:p w14:paraId="5ECD74F1" w14:textId="1E618471" w:rsidR="003E58A1" w:rsidRPr="00660BC7" w:rsidRDefault="003E58A1" w:rsidP="003E58A1">
      <w:pPr>
        <w:ind w:firstLine="709"/>
        <w:jc w:val="both"/>
        <w:rPr>
          <w:rFonts w:ascii="Abadi" w:hAnsi="Abadi"/>
          <w:b/>
          <w:sz w:val="21"/>
          <w:szCs w:val="21"/>
        </w:rPr>
      </w:pPr>
      <w:r w:rsidRPr="00660BC7">
        <w:rPr>
          <w:rFonts w:ascii="Abadi" w:hAnsi="Abadi"/>
          <w:b/>
          <w:sz w:val="21"/>
          <w:szCs w:val="21"/>
        </w:rPr>
        <w:t xml:space="preserve">PRESENTACIÓN DE LA INICIATIVA MEDIANTE LA CUAL SE ADICIONA UN ARTÍCULO 187-E RECORRIÉNDOSE LOS SUBSECUENTES AL CAPÍTULO VI DEL TÍTULO TERCERO DE LOS DELITOS CONTRA LA LIBERTAD SEXUAL AL CÓDIGO PENAL DEL </w:t>
      </w:r>
      <w:r w:rsidRPr="00660BC7">
        <w:rPr>
          <w:rFonts w:ascii="Abadi" w:hAnsi="Abadi"/>
          <w:b/>
          <w:sz w:val="21"/>
          <w:szCs w:val="21"/>
        </w:rPr>
        <w:lastRenderedPageBreak/>
        <w:t>ESTADO DE GUANAJUATO, FORMULADA POR EL DIPUTADO ISIDORO BAZALDÚA LUGO DEL GRUPO PARLAMENTARIO DEL PARTIDO DE LA REVOLUCIÓN DEMOCRÁTICA.</w:t>
      </w:r>
    </w:p>
    <w:p w14:paraId="04F2948F" w14:textId="66DB5D71" w:rsidR="007F29AA" w:rsidRPr="00660BC7" w:rsidRDefault="006A3C9E" w:rsidP="006A3C9E">
      <w:pPr>
        <w:ind w:firstLine="709"/>
        <w:jc w:val="right"/>
        <w:rPr>
          <w:rFonts w:ascii="Abadi" w:hAnsi="Abadi"/>
          <w:sz w:val="21"/>
          <w:szCs w:val="21"/>
        </w:rPr>
      </w:pPr>
      <w:r w:rsidRPr="00660BC7">
        <w:rPr>
          <w:noProof/>
        </w:rPr>
        <w:drawing>
          <wp:inline distT="0" distB="0" distL="0" distR="0" wp14:anchorId="089C9677" wp14:editId="4767BB8E">
            <wp:extent cx="1294661" cy="855345"/>
            <wp:effectExtent l="19050" t="0" r="20320" b="2876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859"/>
                    <a:stretch/>
                  </pic:blipFill>
                  <pic:spPr bwMode="auto">
                    <a:xfrm>
                      <a:off x="0" y="0"/>
                      <a:ext cx="1301033" cy="8595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A85AE54" w14:textId="7291019E" w:rsidR="0007609F" w:rsidRPr="00660BC7" w:rsidRDefault="0007609F" w:rsidP="003E58A1">
      <w:pPr>
        <w:ind w:firstLine="709"/>
        <w:jc w:val="both"/>
        <w:rPr>
          <w:rFonts w:ascii="Abadi" w:hAnsi="Abadi"/>
          <w:sz w:val="21"/>
          <w:szCs w:val="21"/>
        </w:rPr>
      </w:pPr>
      <w:r w:rsidRPr="00660BC7">
        <w:rPr>
          <w:rFonts w:ascii="Abadi" w:hAnsi="Abadi"/>
          <w:b/>
          <w:sz w:val="21"/>
          <w:szCs w:val="21"/>
        </w:rPr>
        <w:t xml:space="preserve">C. Dip. Isidoro Bazaldúa Lugo: </w:t>
      </w:r>
      <w:r w:rsidRPr="00660BC7">
        <w:rPr>
          <w:rFonts w:ascii="Abadi" w:hAnsi="Abadi"/>
          <w:sz w:val="21"/>
          <w:szCs w:val="21"/>
        </w:rPr>
        <w:t xml:space="preserve">Muchas </w:t>
      </w:r>
      <w:r w:rsidR="00452A7C" w:rsidRPr="00660BC7">
        <w:rPr>
          <w:rFonts w:ascii="Abadi" w:hAnsi="Abadi"/>
          <w:sz w:val="21"/>
          <w:szCs w:val="21"/>
        </w:rPr>
        <w:t xml:space="preserve">gracias, señora diputada, con su permiso. </w:t>
      </w:r>
    </w:p>
    <w:p w14:paraId="0BD3FA59" w14:textId="3FF81000" w:rsidR="007F29AA" w:rsidRPr="00660BC7" w:rsidRDefault="007F29AA" w:rsidP="003E58A1">
      <w:pPr>
        <w:ind w:firstLine="709"/>
        <w:jc w:val="both"/>
        <w:rPr>
          <w:rFonts w:ascii="Abadi" w:hAnsi="Abadi"/>
          <w:b/>
          <w:sz w:val="21"/>
          <w:szCs w:val="21"/>
        </w:rPr>
      </w:pPr>
    </w:p>
    <w:p w14:paraId="2A8A954F" w14:textId="75C54B8E" w:rsidR="00452A7C" w:rsidRPr="00660BC7" w:rsidRDefault="00452A7C" w:rsidP="003E58A1">
      <w:pPr>
        <w:ind w:firstLine="709"/>
        <w:jc w:val="both"/>
        <w:rPr>
          <w:rFonts w:ascii="Abadi" w:hAnsi="Abadi"/>
          <w:b/>
          <w:sz w:val="21"/>
          <w:szCs w:val="21"/>
        </w:rPr>
      </w:pPr>
      <w:r w:rsidRPr="00660BC7">
        <w:rPr>
          <w:rFonts w:ascii="Abadi" w:hAnsi="Abadi"/>
          <w:sz w:val="21"/>
          <w:szCs w:val="21"/>
        </w:rPr>
        <w:t xml:space="preserve">(Leyendo) </w:t>
      </w:r>
      <w:r w:rsidR="005720BD" w:rsidRPr="00660BC7">
        <w:rPr>
          <w:rFonts w:ascii="Abadi" w:hAnsi="Abadi"/>
          <w:b/>
          <w:sz w:val="21"/>
          <w:szCs w:val="21"/>
        </w:rPr>
        <w:t>»DIP. MA. GUADALUPE JOSEFINA SALAS BUSTAMANTE. PRESIDENT</w:t>
      </w:r>
      <w:r w:rsidR="00BD319A" w:rsidRPr="00660BC7">
        <w:rPr>
          <w:rFonts w:ascii="Abadi" w:hAnsi="Abadi"/>
          <w:b/>
          <w:sz w:val="21"/>
          <w:szCs w:val="21"/>
        </w:rPr>
        <w:t>E</w:t>
      </w:r>
      <w:r w:rsidR="005720BD" w:rsidRPr="00660BC7">
        <w:rPr>
          <w:rFonts w:ascii="Abadi" w:hAnsi="Abadi"/>
          <w:b/>
          <w:sz w:val="21"/>
          <w:szCs w:val="21"/>
        </w:rPr>
        <w:t xml:space="preserve"> DEL CONGRESO LOCAL DEL ESTADO DE GUANAJUATO. SEXAGÉSIMA CUARTA LEGISLATURA. PRESENTE.</w:t>
      </w:r>
    </w:p>
    <w:p w14:paraId="4AD3449E" w14:textId="25FC4CD9" w:rsidR="005720BD" w:rsidRPr="00660BC7" w:rsidRDefault="005720BD" w:rsidP="003E58A1">
      <w:pPr>
        <w:ind w:firstLine="709"/>
        <w:jc w:val="both"/>
        <w:rPr>
          <w:rFonts w:ascii="Abadi" w:hAnsi="Abadi"/>
          <w:sz w:val="21"/>
          <w:szCs w:val="21"/>
        </w:rPr>
      </w:pPr>
    </w:p>
    <w:p w14:paraId="14054385" w14:textId="6A3B51B6" w:rsidR="005720BD" w:rsidRPr="00660BC7" w:rsidRDefault="005720BD" w:rsidP="005720BD">
      <w:pPr>
        <w:ind w:firstLine="709"/>
        <w:jc w:val="both"/>
        <w:rPr>
          <w:rFonts w:ascii="Abadi" w:hAnsi="Abadi"/>
          <w:sz w:val="21"/>
          <w:szCs w:val="21"/>
        </w:rPr>
      </w:pPr>
      <w:r w:rsidRPr="00660BC7">
        <w:rPr>
          <w:rFonts w:ascii="Abadi" w:hAnsi="Abadi"/>
          <w:sz w:val="21"/>
          <w:szCs w:val="21"/>
        </w:rPr>
        <w:t xml:space="preserve">El que suscribe, </w:t>
      </w:r>
      <w:r w:rsidR="00BD319A" w:rsidRPr="00660BC7">
        <w:rPr>
          <w:rFonts w:ascii="Abadi" w:hAnsi="Abadi"/>
          <w:sz w:val="21"/>
          <w:szCs w:val="21"/>
        </w:rPr>
        <w:t>d</w:t>
      </w:r>
      <w:r w:rsidRPr="00660BC7">
        <w:rPr>
          <w:rFonts w:ascii="Abadi" w:hAnsi="Abadi"/>
          <w:sz w:val="21"/>
          <w:szCs w:val="21"/>
        </w:rPr>
        <w:t>iputado Isidoro Bazaldúa Lugo, coordinador del Grupo Parlamentario del Partido de la Revolución Democrática de la Sexagésima Cuarta Legislatura del H. Congreso del Estado de Guanajuato, con fundamento en lo dispuesto por los artículos 56 Fracción 11, de la Constitución Política para el Estado de Guanajuato; y 167 Fracción 11, 168 y 209 de la Ley Orgánica del Poder Legislativo del Estado de Guanajuato, tengo a bien someter a consideración de esta asamblea la presente iniciativa con proyecto de decreto mediante el cual se adiciona un artículo 187-</w:t>
      </w:r>
      <w:r w:rsidR="006063A2" w:rsidRPr="00660BC7">
        <w:rPr>
          <w:rFonts w:ascii="Abadi" w:hAnsi="Abadi"/>
          <w:sz w:val="21"/>
          <w:szCs w:val="21"/>
        </w:rPr>
        <w:t>E</w:t>
      </w:r>
      <w:r w:rsidRPr="00660BC7">
        <w:rPr>
          <w:rFonts w:ascii="Abadi" w:hAnsi="Abadi"/>
          <w:sz w:val="21"/>
          <w:szCs w:val="21"/>
        </w:rPr>
        <w:t xml:space="preserve">. recorriéndose los subsecuentes, al Capítulo VI denominado "Afectación a la Intimidad" del Título Tercero de los Delitos Contra la Libertad Sexual del Código Penal del Estado de Guanajuato. </w:t>
      </w:r>
    </w:p>
    <w:p w14:paraId="21FDB533" w14:textId="77777777" w:rsidR="005720BD" w:rsidRPr="00660BC7" w:rsidRDefault="005720BD" w:rsidP="005720BD">
      <w:pPr>
        <w:ind w:firstLine="709"/>
        <w:jc w:val="both"/>
        <w:rPr>
          <w:rFonts w:ascii="Abadi" w:hAnsi="Abadi"/>
          <w:sz w:val="21"/>
          <w:szCs w:val="21"/>
        </w:rPr>
      </w:pPr>
    </w:p>
    <w:p w14:paraId="28FC0708" w14:textId="3A3BC4E7" w:rsidR="005720BD" w:rsidRPr="00660BC7" w:rsidRDefault="005720BD" w:rsidP="005720BD">
      <w:pPr>
        <w:ind w:firstLine="709"/>
        <w:jc w:val="both"/>
        <w:rPr>
          <w:rFonts w:ascii="Abadi" w:hAnsi="Abadi"/>
          <w:sz w:val="21"/>
          <w:szCs w:val="21"/>
        </w:rPr>
      </w:pPr>
      <w:r w:rsidRPr="00660BC7">
        <w:rPr>
          <w:rFonts w:ascii="Abadi" w:hAnsi="Abadi"/>
          <w:sz w:val="21"/>
          <w:szCs w:val="21"/>
        </w:rPr>
        <w:t xml:space="preserve">Lo anterior en atención a la siguiente: </w:t>
      </w:r>
    </w:p>
    <w:p w14:paraId="0434C06C" w14:textId="77777777" w:rsidR="005720BD" w:rsidRPr="00660BC7" w:rsidRDefault="005720BD" w:rsidP="005720BD">
      <w:pPr>
        <w:ind w:firstLine="709"/>
        <w:jc w:val="both"/>
        <w:rPr>
          <w:rFonts w:ascii="Abadi" w:hAnsi="Abadi"/>
          <w:sz w:val="21"/>
          <w:szCs w:val="21"/>
        </w:rPr>
      </w:pPr>
    </w:p>
    <w:p w14:paraId="67A67CD8" w14:textId="1D1D32DB" w:rsidR="005720BD" w:rsidRPr="00660BC7" w:rsidRDefault="005720BD" w:rsidP="005720BD">
      <w:pPr>
        <w:ind w:firstLine="709"/>
        <w:jc w:val="both"/>
        <w:rPr>
          <w:rFonts w:ascii="Abadi" w:hAnsi="Abadi"/>
          <w:sz w:val="21"/>
          <w:szCs w:val="21"/>
        </w:rPr>
      </w:pPr>
      <w:r w:rsidRPr="00660BC7">
        <w:rPr>
          <w:rFonts w:ascii="Abadi" w:hAnsi="Abadi"/>
          <w:sz w:val="21"/>
          <w:szCs w:val="21"/>
        </w:rPr>
        <w:t xml:space="preserve">EXPOSICIÓN DE MOTIVOS </w:t>
      </w:r>
    </w:p>
    <w:p w14:paraId="3CF29693" w14:textId="77777777" w:rsidR="005720BD" w:rsidRPr="00660BC7" w:rsidRDefault="005720BD" w:rsidP="005720BD">
      <w:pPr>
        <w:ind w:firstLine="709"/>
        <w:jc w:val="both"/>
        <w:rPr>
          <w:rFonts w:ascii="Abadi" w:hAnsi="Abadi"/>
          <w:sz w:val="21"/>
          <w:szCs w:val="21"/>
        </w:rPr>
      </w:pPr>
    </w:p>
    <w:p w14:paraId="79105A7C" w14:textId="76C69FEF" w:rsidR="005720BD" w:rsidRPr="00660BC7" w:rsidRDefault="005720BD" w:rsidP="005720BD">
      <w:pPr>
        <w:ind w:firstLine="709"/>
        <w:jc w:val="both"/>
        <w:rPr>
          <w:rFonts w:ascii="Abadi" w:hAnsi="Abadi"/>
          <w:sz w:val="21"/>
          <w:szCs w:val="21"/>
        </w:rPr>
      </w:pPr>
      <w:r w:rsidRPr="00660BC7">
        <w:rPr>
          <w:rFonts w:ascii="Abadi" w:hAnsi="Abadi"/>
          <w:sz w:val="21"/>
          <w:szCs w:val="21"/>
        </w:rPr>
        <w:t xml:space="preserve">La suprema Corte de Justicia de la Nación, en su Tesis Aislada LXVll/2009 con número de registro 165821, establece que "al ser la sexualidad un elemento esencial de la persona y de su psique, la autodeterminación sexual forma parte de ese ámbito propio y reservado de lo íntimo, la parte de la vida que se desea mantener fuera del alcance de terceros o del </w:t>
      </w:r>
      <w:r w:rsidRPr="00660BC7">
        <w:rPr>
          <w:rFonts w:ascii="Abadi" w:hAnsi="Abadi"/>
          <w:sz w:val="21"/>
          <w:szCs w:val="21"/>
        </w:rPr>
        <w:t xml:space="preserve">conocimiento público. Por consiguiente, al constituir derechos inherentes a la persona, fuera de la injerencia de los demás, se configuran como derechos de defensa y garantía esencial para la condición humana, ya que pueden reclamarse tanto en defensa de la intimidad violada o amenazada, como exigir del Estado que prevenga la existencia de eventuales intromisiones que los lesionen" (SCJN, 2009, p. 7). </w:t>
      </w:r>
    </w:p>
    <w:p w14:paraId="0129E187" w14:textId="77777777" w:rsidR="005720BD" w:rsidRPr="00660BC7" w:rsidRDefault="005720BD" w:rsidP="005720BD">
      <w:pPr>
        <w:ind w:firstLine="709"/>
        <w:jc w:val="both"/>
        <w:rPr>
          <w:rFonts w:ascii="Abadi" w:hAnsi="Abadi"/>
          <w:sz w:val="21"/>
          <w:szCs w:val="21"/>
        </w:rPr>
      </w:pPr>
    </w:p>
    <w:p w14:paraId="036C3618" w14:textId="41875DE5" w:rsidR="005720BD" w:rsidRPr="00660BC7" w:rsidRDefault="005720BD" w:rsidP="005720BD">
      <w:pPr>
        <w:ind w:firstLine="709"/>
        <w:jc w:val="both"/>
        <w:rPr>
          <w:rFonts w:ascii="Abadi" w:hAnsi="Abadi"/>
          <w:sz w:val="21"/>
          <w:szCs w:val="21"/>
        </w:rPr>
      </w:pPr>
      <w:r w:rsidRPr="00660BC7">
        <w:rPr>
          <w:rFonts w:ascii="Abadi" w:hAnsi="Abadi"/>
          <w:sz w:val="21"/>
          <w:szCs w:val="21"/>
        </w:rPr>
        <w:t xml:space="preserve">La denominada "Sextorsión" es una conducta que de manera concurrente se ha venido practicando en los medios electrónicos, consistente en obligar a una persona a dar, hacer o dejar de hacer algo en su perjuicio o en el de un tercero, bajo lo amenaza que, de no hacerlo, difundirá imágenes o audiovisuales de contenido erótico o sexual de la víctima. Esta práctica en los últimos años se ha incrementado ocasionando severos daños en una de las esferas más importantes del individuo que es la intimidad. </w:t>
      </w:r>
    </w:p>
    <w:p w14:paraId="0CF6E42A" w14:textId="77777777" w:rsidR="005720BD" w:rsidRPr="00660BC7" w:rsidRDefault="005720BD" w:rsidP="005720BD">
      <w:pPr>
        <w:ind w:firstLine="709"/>
        <w:jc w:val="both"/>
        <w:rPr>
          <w:rFonts w:ascii="Abadi" w:hAnsi="Abadi"/>
          <w:sz w:val="21"/>
          <w:szCs w:val="21"/>
        </w:rPr>
      </w:pPr>
    </w:p>
    <w:p w14:paraId="071E8445" w14:textId="2F2D72E4" w:rsidR="00740EA8" w:rsidRPr="00660BC7" w:rsidRDefault="005720BD" w:rsidP="00740EA8">
      <w:pPr>
        <w:ind w:firstLine="709"/>
        <w:jc w:val="both"/>
        <w:rPr>
          <w:rFonts w:ascii="Abadi" w:hAnsi="Abadi"/>
          <w:sz w:val="21"/>
          <w:szCs w:val="21"/>
        </w:rPr>
      </w:pPr>
      <w:r w:rsidRPr="00660BC7">
        <w:rPr>
          <w:rFonts w:ascii="Abadi" w:hAnsi="Abadi"/>
          <w:sz w:val="21"/>
          <w:szCs w:val="21"/>
        </w:rPr>
        <w:t>El informe sobre "La violencia en línea contra las mujeres en México" publicado en el año 2017, señala que, de acuerdo con la Asociación para el Progreso de las Comunicaciones, la violencia contra las mujeres relacionada con la tecnología, se</w:t>
      </w:r>
      <w:r w:rsidR="00740EA8" w:rsidRPr="00660BC7">
        <w:rPr>
          <w:rFonts w:ascii="Abadi" w:hAnsi="Abadi"/>
          <w:sz w:val="21"/>
          <w:szCs w:val="21"/>
        </w:rPr>
        <w:t xml:space="preserve"> refiere a los "actos de violencia de género cometidos, instigados o agravados, en parte o totalmente, por el uso de las Tecnologías de la Información y la Comunicación (TIC), plataformas de redes sociales y correo electrónico; y causan daño psicológico y emocional, refuerzan los prejuicios, dañan la reputación, generan pérdidas económicas y plantean barreras a la participación en la vida pública y pueden conducir a formas de violencia sexual y otras formas de violencia física". </w:t>
      </w:r>
    </w:p>
    <w:p w14:paraId="18474EDA" w14:textId="77777777" w:rsidR="00740EA8" w:rsidRPr="00660BC7" w:rsidRDefault="00740EA8" w:rsidP="00740EA8">
      <w:pPr>
        <w:ind w:firstLine="709"/>
        <w:jc w:val="both"/>
        <w:rPr>
          <w:rFonts w:ascii="Abadi" w:hAnsi="Abadi"/>
          <w:sz w:val="21"/>
          <w:szCs w:val="21"/>
        </w:rPr>
      </w:pPr>
    </w:p>
    <w:p w14:paraId="38C50AC2" w14:textId="7D9D5809"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La Asociación para el Progreso de las Comunicaciones logró realizar un diagnóstico sobre los daños reportados por mujeres que han sobrevivido a la violencia en línea, reportando que de un total de 1,126 casos provenientes de siete países se reportaron nueve tipos de daño, predominando: el daño emocional con un 33%, el daño reputacional con el 20%, el daño físico y la invasión a la privacidad obtuvieron un 13% de incidencia, mientras que el 9% de los casos terminó en daño sexual. </w:t>
      </w:r>
    </w:p>
    <w:p w14:paraId="1FA05FB5" w14:textId="77777777" w:rsidR="00740EA8" w:rsidRPr="00660BC7" w:rsidRDefault="00740EA8" w:rsidP="00740EA8">
      <w:pPr>
        <w:ind w:firstLine="709"/>
        <w:jc w:val="both"/>
        <w:rPr>
          <w:rFonts w:ascii="Abadi" w:hAnsi="Abadi"/>
          <w:sz w:val="21"/>
          <w:szCs w:val="21"/>
        </w:rPr>
      </w:pPr>
    </w:p>
    <w:p w14:paraId="7A3A7716" w14:textId="02A8C529"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Actualmente el Código Penal del Estado de Guanajuato sanciona a quien difunda o ceda, por cualquier medio, imágenes, audios o grabaciones audiovisuales de contenido erótico o sexual; sin embargo, pese al gran avance que generó la adición de este tipo penal, es necesario dotar de mayores herramientas a nuestro código punitivo para que exista una sanción desde la amenaza de realizar dichas conductas y no esperar hasta que sean realizadas para poderlas sancionar. </w:t>
      </w:r>
    </w:p>
    <w:p w14:paraId="7FF82691" w14:textId="77777777" w:rsidR="00740EA8" w:rsidRPr="00660BC7" w:rsidRDefault="00740EA8" w:rsidP="00740EA8">
      <w:pPr>
        <w:ind w:firstLine="709"/>
        <w:jc w:val="both"/>
        <w:rPr>
          <w:rFonts w:ascii="Abadi" w:hAnsi="Abadi"/>
          <w:sz w:val="21"/>
          <w:szCs w:val="21"/>
        </w:rPr>
      </w:pPr>
    </w:p>
    <w:p w14:paraId="2FF77331" w14:textId="668463DE"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El tipo penal es el delito específico en la totalidad de sus elementos, los cuales aluden a aspectos de subjetividad, normatividad y descriptividad y se traducen en la acción, sujeto activo, sujeto pasivo, bien jurídico, objeto material, dolo, culpa, actividad o inactividad corporal, medios y referencias de tiempo, lugar u ocasión, entre otros. </w:t>
      </w:r>
    </w:p>
    <w:p w14:paraId="2774043E" w14:textId="77777777" w:rsidR="00740EA8" w:rsidRPr="00660BC7" w:rsidRDefault="00740EA8" w:rsidP="00740EA8">
      <w:pPr>
        <w:ind w:firstLine="709"/>
        <w:jc w:val="both"/>
        <w:rPr>
          <w:rFonts w:ascii="Abadi" w:hAnsi="Abadi"/>
          <w:sz w:val="21"/>
          <w:szCs w:val="21"/>
        </w:rPr>
      </w:pPr>
    </w:p>
    <w:p w14:paraId="430ADD5E" w14:textId="28D37D17"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En el caso que nos ocupa, nos encontramos con una conducta no tipificada en nuestra legislación vigente, pues la intensión de adicionar un nuevo precepto jurídico a nuestro Código penal es con la finalidad de proteger el bien jurídico que es la intimidad de las personas, específicamente en su sexualidad, ya que si bien, existe similitud con el delito de extorsión, este último protege el bien jurídico del patrimonio. </w:t>
      </w:r>
    </w:p>
    <w:p w14:paraId="5472A888" w14:textId="77777777" w:rsidR="00740EA8" w:rsidRPr="00660BC7" w:rsidRDefault="00740EA8" w:rsidP="00740EA8">
      <w:pPr>
        <w:ind w:firstLine="709"/>
        <w:jc w:val="both"/>
        <w:rPr>
          <w:rFonts w:ascii="Abadi" w:hAnsi="Abadi"/>
          <w:sz w:val="21"/>
          <w:szCs w:val="21"/>
        </w:rPr>
      </w:pPr>
    </w:p>
    <w:p w14:paraId="12DB2C54" w14:textId="77777777"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Los medios electrónicos constituyen vehículos de exhibición de la propia intimidad a la vez que canales especialmente idóneos para la exposición de la ajena. En esta última variante, en los últimos años han devenido en medio comisivo preferente de delitos de revelación de secretos y/o contenido sexual. </w:t>
      </w:r>
    </w:p>
    <w:p w14:paraId="317CD39C" w14:textId="77777777" w:rsidR="00740EA8" w:rsidRPr="00660BC7" w:rsidRDefault="00740EA8" w:rsidP="00740EA8">
      <w:pPr>
        <w:ind w:firstLine="709"/>
        <w:jc w:val="both"/>
        <w:rPr>
          <w:rFonts w:ascii="Abadi" w:hAnsi="Abadi"/>
          <w:sz w:val="21"/>
          <w:szCs w:val="21"/>
        </w:rPr>
      </w:pPr>
    </w:p>
    <w:p w14:paraId="62593798" w14:textId="1CCEE350" w:rsidR="00740EA8" w:rsidRPr="00660BC7" w:rsidRDefault="00740EA8" w:rsidP="00740EA8">
      <w:pPr>
        <w:ind w:firstLine="709"/>
        <w:jc w:val="both"/>
        <w:rPr>
          <w:rFonts w:ascii="Abadi" w:hAnsi="Abadi"/>
          <w:sz w:val="21"/>
          <w:szCs w:val="21"/>
        </w:rPr>
      </w:pPr>
      <w:r w:rsidRPr="00660BC7">
        <w:rPr>
          <w:rFonts w:ascii="Abadi" w:hAnsi="Abadi"/>
          <w:sz w:val="21"/>
          <w:szCs w:val="21"/>
        </w:rPr>
        <w:t>Finalmente, de conformidad con lo establecido en la Ley Orgánica del Poder Legislativo del Estado de Guanajuato en su artículo 209, manifiesto que la siguiente iniciativa, de ser aprobada, tendrá los siguientes impactos:</w:t>
      </w:r>
    </w:p>
    <w:p w14:paraId="47F32D28" w14:textId="3AEA5081" w:rsidR="00740EA8" w:rsidRPr="00660BC7" w:rsidRDefault="00740EA8" w:rsidP="00740EA8">
      <w:pPr>
        <w:ind w:firstLine="709"/>
        <w:jc w:val="both"/>
        <w:rPr>
          <w:rFonts w:ascii="Abadi" w:hAnsi="Abadi"/>
          <w:sz w:val="21"/>
          <w:szCs w:val="21"/>
        </w:rPr>
      </w:pPr>
    </w:p>
    <w:p w14:paraId="3B386447" w14:textId="77777777"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IMPACTO JURÍDICO: Se impacta jurídicamente mediante la adición de un artículo 187-e, recorriéndose los subsecuentes, al Capítulo VI denominado </w:t>
      </w:r>
      <w:r w:rsidRPr="00660BC7">
        <w:rPr>
          <w:rFonts w:ascii="Abadi" w:hAnsi="Abadi"/>
          <w:sz w:val="21"/>
          <w:szCs w:val="21"/>
        </w:rPr>
        <w:t>"Afectación a la Intimidad" del Título Tercero de los Delitos Contra la Libertad Sexual del Código Penal del Estado de Guanajuato.</w:t>
      </w:r>
    </w:p>
    <w:p w14:paraId="30A5D8B4" w14:textId="77777777" w:rsidR="00740EA8" w:rsidRPr="00660BC7" w:rsidRDefault="00740EA8" w:rsidP="00740EA8">
      <w:pPr>
        <w:ind w:firstLine="709"/>
        <w:jc w:val="both"/>
        <w:rPr>
          <w:rFonts w:ascii="Abadi" w:hAnsi="Abadi"/>
          <w:sz w:val="21"/>
          <w:szCs w:val="21"/>
        </w:rPr>
      </w:pPr>
    </w:p>
    <w:p w14:paraId="7D6BC0FF" w14:textId="70CE2D1E"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IMPACTO ADMINISTRATIVO: La adición planteada al Código Penal del Estado de Guanajuato no presenta un impacto administrativo. </w:t>
      </w:r>
    </w:p>
    <w:p w14:paraId="4A3F3D14" w14:textId="77777777" w:rsidR="00740EA8" w:rsidRPr="00660BC7" w:rsidRDefault="00740EA8" w:rsidP="00740EA8">
      <w:pPr>
        <w:ind w:firstLine="709"/>
        <w:jc w:val="both"/>
        <w:rPr>
          <w:rFonts w:ascii="Abadi" w:hAnsi="Abadi"/>
          <w:sz w:val="21"/>
          <w:szCs w:val="21"/>
        </w:rPr>
      </w:pPr>
    </w:p>
    <w:p w14:paraId="29D7E23C" w14:textId="3855AF9F"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IMPACTO PRESUPUESTARIO: La presente iniciativa no se traduce en la creación de nueva infraestructura dentro de la administración pública y no requiere de la creación de nuevas plazas, por lo que no implica un gasto para el Estado, no teniendo así impacto presupuestario. </w:t>
      </w:r>
    </w:p>
    <w:p w14:paraId="28329A49" w14:textId="77777777" w:rsidR="00740EA8" w:rsidRPr="00660BC7" w:rsidRDefault="00740EA8" w:rsidP="00740EA8">
      <w:pPr>
        <w:ind w:firstLine="709"/>
        <w:jc w:val="both"/>
        <w:rPr>
          <w:rFonts w:ascii="Abadi" w:hAnsi="Abadi"/>
          <w:sz w:val="21"/>
          <w:szCs w:val="21"/>
        </w:rPr>
      </w:pPr>
    </w:p>
    <w:p w14:paraId="5A0EEB57" w14:textId="65772E28"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IMPACTO SOCIAL: La presente iniciativa tiene un impacto social al brindar de mayores herramientas a quienes son víctimas de la violencia digital, a través de la creación de un nuevo tipo penal que sancione a quien amenace con difundir archivos de contenido erótico o sexual. </w:t>
      </w:r>
    </w:p>
    <w:p w14:paraId="4A2886ED" w14:textId="77777777" w:rsidR="00740EA8" w:rsidRPr="00660BC7" w:rsidRDefault="00740EA8" w:rsidP="00740EA8">
      <w:pPr>
        <w:ind w:firstLine="709"/>
        <w:jc w:val="both"/>
        <w:rPr>
          <w:rFonts w:ascii="Abadi" w:hAnsi="Abadi"/>
          <w:sz w:val="21"/>
          <w:szCs w:val="21"/>
        </w:rPr>
      </w:pPr>
    </w:p>
    <w:p w14:paraId="5C77DE0A" w14:textId="6C820296"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Por lo anteriormente expuesto, me permito someter a la consideración de esta Asamblea, el siguiente: </w:t>
      </w:r>
      <w:r w:rsidR="006063A2" w:rsidRPr="00660BC7">
        <w:rPr>
          <w:rFonts w:ascii="Abadi" w:hAnsi="Abadi"/>
          <w:sz w:val="21"/>
          <w:szCs w:val="21"/>
        </w:rPr>
        <w:t xml:space="preserve"> </w:t>
      </w:r>
      <w:r w:rsidRPr="00660BC7">
        <w:rPr>
          <w:rFonts w:ascii="Abadi" w:hAnsi="Abadi"/>
          <w:sz w:val="21"/>
          <w:szCs w:val="21"/>
        </w:rPr>
        <w:t xml:space="preserve">PROYECTO DE DECRETO </w:t>
      </w:r>
    </w:p>
    <w:p w14:paraId="0648D06F" w14:textId="77777777" w:rsidR="00740EA8" w:rsidRPr="00660BC7" w:rsidRDefault="00740EA8" w:rsidP="00740EA8">
      <w:pPr>
        <w:ind w:firstLine="709"/>
        <w:jc w:val="both"/>
        <w:rPr>
          <w:rFonts w:ascii="Abadi" w:hAnsi="Abadi"/>
          <w:sz w:val="21"/>
          <w:szCs w:val="21"/>
        </w:rPr>
      </w:pPr>
    </w:p>
    <w:p w14:paraId="7D8DFABF" w14:textId="21CE66C1"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ARTÍCULO ÚNICO. Se adiciona un artículo 187-e, recorriéndose los subsecuentes al Capítulo VI denominado "Afectación a la Intimidad" del Título Tercero de los Delitos Contra la Libertad Sexual del Código Penal del Estado de Guanajuato, para quedar como sigue: </w:t>
      </w:r>
    </w:p>
    <w:p w14:paraId="319CAA98" w14:textId="77777777" w:rsidR="00740EA8" w:rsidRPr="00660BC7" w:rsidRDefault="00740EA8" w:rsidP="00740EA8">
      <w:pPr>
        <w:ind w:firstLine="709"/>
        <w:jc w:val="both"/>
        <w:rPr>
          <w:rFonts w:ascii="Abadi" w:hAnsi="Abadi"/>
          <w:sz w:val="21"/>
          <w:szCs w:val="21"/>
        </w:rPr>
      </w:pPr>
    </w:p>
    <w:p w14:paraId="4AD97EC7" w14:textId="3270EF64"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Artículo 187-e.-A quien, a través de la amenaza, de difundir por cualquier medio, imágenes, audios o grabaciones audiovisuales de contenido erótico o sexual, obligue a una persona a dar, hacer o dejar de hacer, algo en su perjuicio o en el de un tercero, se le sancionará de uno a tres años de prisión y de diez a treinta días multa. </w:t>
      </w:r>
    </w:p>
    <w:p w14:paraId="3008FA8F" w14:textId="77777777" w:rsidR="00740EA8" w:rsidRPr="00660BC7" w:rsidRDefault="00740EA8" w:rsidP="00740EA8">
      <w:pPr>
        <w:ind w:firstLine="709"/>
        <w:jc w:val="both"/>
        <w:rPr>
          <w:rFonts w:ascii="Abadi" w:hAnsi="Abadi"/>
          <w:sz w:val="21"/>
          <w:szCs w:val="21"/>
        </w:rPr>
      </w:pPr>
    </w:p>
    <w:p w14:paraId="14E168D8" w14:textId="624945D5"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Cuando el sujeto activo sea cónyuge, tenga o haya tenido una relación sentimental análoga, de confianza o amistad con la víctima, se aumentará hasta la mitad de la punibilidad prevista para este delito. </w:t>
      </w:r>
    </w:p>
    <w:p w14:paraId="6A1AB3D0" w14:textId="77777777" w:rsidR="00740EA8" w:rsidRPr="00660BC7" w:rsidRDefault="00740EA8" w:rsidP="00740EA8">
      <w:pPr>
        <w:ind w:firstLine="709"/>
        <w:jc w:val="both"/>
        <w:rPr>
          <w:rFonts w:ascii="Abadi" w:hAnsi="Abadi"/>
          <w:sz w:val="21"/>
          <w:szCs w:val="21"/>
        </w:rPr>
      </w:pPr>
    </w:p>
    <w:p w14:paraId="267FE410" w14:textId="6381154A" w:rsidR="00740EA8" w:rsidRPr="00660BC7" w:rsidRDefault="00740EA8" w:rsidP="00740EA8">
      <w:pPr>
        <w:ind w:firstLine="709"/>
        <w:jc w:val="both"/>
        <w:rPr>
          <w:rFonts w:ascii="Abadi" w:hAnsi="Abadi"/>
          <w:sz w:val="21"/>
          <w:szCs w:val="21"/>
        </w:rPr>
      </w:pPr>
      <w:r w:rsidRPr="00660BC7">
        <w:rPr>
          <w:rFonts w:ascii="Abadi" w:hAnsi="Abadi"/>
          <w:sz w:val="21"/>
          <w:szCs w:val="21"/>
        </w:rPr>
        <w:t xml:space="preserve">Cuando la víctima sea una persona menor de edad o incapaz, se estará a lo dispuesto en el artículo 236 del Título </w:t>
      </w:r>
      <w:r w:rsidRPr="00660BC7">
        <w:rPr>
          <w:rFonts w:ascii="Abadi" w:hAnsi="Abadi"/>
          <w:sz w:val="21"/>
          <w:szCs w:val="21"/>
        </w:rPr>
        <w:lastRenderedPageBreak/>
        <w:t xml:space="preserve">Quinto de los Delitos Contra el Desarrollo de las Personas Menores e Incapaces, de la Sección Tercera. </w:t>
      </w:r>
    </w:p>
    <w:p w14:paraId="1773C062" w14:textId="77777777" w:rsidR="00740EA8" w:rsidRPr="00660BC7" w:rsidRDefault="00740EA8" w:rsidP="00740EA8">
      <w:pPr>
        <w:ind w:firstLine="709"/>
        <w:jc w:val="both"/>
        <w:rPr>
          <w:rFonts w:ascii="Abadi" w:hAnsi="Abadi"/>
          <w:sz w:val="21"/>
          <w:szCs w:val="21"/>
        </w:rPr>
      </w:pPr>
    </w:p>
    <w:p w14:paraId="4A1F3509" w14:textId="4EA82879" w:rsidR="00740EA8" w:rsidRPr="00660BC7" w:rsidRDefault="00740EA8" w:rsidP="00740EA8">
      <w:pPr>
        <w:ind w:firstLine="709"/>
        <w:jc w:val="both"/>
        <w:rPr>
          <w:rFonts w:ascii="Abadi" w:hAnsi="Abadi"/>
          <w:sz w:val="21"/>
          <w:szCs w:val="21"/>
        </w:rPr>
      </w:pPr>
      <w:r w:rsidRPr="00660BC7">
        <w:rPr>
          <w:rFonts w:ascii="Abadi" w:hAnsi="Abadi"/>
          <w:sz w:val="21"/>
          <w:szCs w:val="21"/>
        </w:rPr>
        <w:t>Este delito se perseguirá por querella.</w:t>
      </w:r>
    </w:p>
    <w:p w14:paraId="24257EA1" w14:textId="4D77A3B4" w:rsidR="00740EA8" w:rsidRPr="00660BC7" w:rsidRDefault="00740EA8" w:rsidP="00740EA8">
      <w:pPr>
        <w:ind w:firstLine="709"/>
        <w:jc w:val="both"/>
        <w:rPr>
          <w:rFonts w:ascii="Abadi" w:hAnsi="Abadi"/>
          <w:sz w:val="21"/>
          <w:szCs w:val="21"/>
        </w:rPr>
      </w:pPr>
    </w:p>
    <w:p w14:paraId="0E6954CF" w14:textId="0F3BE38E" w:rsidR="00740EA8" w:rsidRPr="00660BC7" w:rsidRDefault="00740EA8" w:rsidP="00842397">
      <w:pPr>
        <w:jc w:val="center"/>
        <w:rPr>
          <w:rFonts w:ascii="Abadi" w:hAnsi="Abadi"/>
          <w:sz w:val="21"/>
          <w:szCs w:val="21"/>
        </w:rPr>
      </w:pPr>
      <w:r w:rsidRPr="00660BC7">
        <w:rPr>
          <w:rFonts w:ascii="Abadi" w:hAnsi="Abadi"/>
          <w:sz w:val="21"/>
          <w:szCs w:val="21"/>
        </w:rPr>
        <w:t>TRANSITORIOS</w:t>
      </w:r>
    </w:p>
    <w:p w14:paraId="5218F8D6" w14:textId="77777777" w:rsidR="00740EA8" w:rsidRPr="00660BC7" w:rsidRDefault="00740EA8" w:rsidP="00740EA8">
      <w:pPr>
        <w:ind w:firstLine="709"/>
        <w:jc w:val="both"/>
        <w:rPr>
          <w:rFonts w:ascii="Abadi" w:hAnsi="Abadi"/>
          <w:sz w:val="21"/>
          <w:szCs w:val="21"/>
        </w:rPr>
      </w:pPr>
    </w:p>
    <w:p w14:paraId="01D01998" w14:textId="230F1C3C" w:rsidR="00740EA8" w:rsidRPr="00660BC7" w:rsidRDefault="00740EA8" w:rsidP="00740EA8">
      <w:pPr>
        <w:ind w:firstLine="709"/>
        <w:jc w:val="both"/>
        <w:rPr>
          <w:rFonts w:ascii="Abadi" w:hAnsi="Abadi"/>
          <w:sz w:val="21"/>
          <w:szCs w:val="21"/>
        </w:rPr>
      </w:pPr>
      <w:r w:rsidRPr="00660BC7">
        <w:rPr>
          <w:rFonts w:ascii="Abadi" w:hAnsi="Abadi"/>
          <w:sz w:val="21"/>
          <w:szCs w:val="21"/>
        </w:rPr>
        <w:t>ARTÍCULO ÚNICO. Este Decreto entrará en vigor al día siguiente de su publicación en el Diario Oficial del Gobierno del Estado de Guanajuato.</w:t>
      </w:r>
    </w:p>
    <w:p w14:paraId="15BAF241" w14:textId="3FEC73E4" w:rsidR="00740EA8" w:rsidRPr="00660BC7" w:rsidRDefault="00740EA8" w:rsidP="00740EA8">
      <w:pPr>
        <w:ind w:firstLine="709"/>
        <w:jc w:val="both"/>
        <w:rPr>
          <w:rFonts w:ascii="Abadi" w:hAnsi="Abadi"/>
          <w:sz w:val="21"/>
          <w:szCs w:val="21"/>
        </w:rPr>
      </w:pPr>
    </w:p>
    <w:p w14:paraId="6D26C838" w14:textId="2F32DE8E" w:rsidR="00740EA8" w:rsidRPr="00660BC7" w:rsidRDefault="00740EA8" w:rsidP="00740EA8">
      <w:pPr>
        <w:ind w:firstLine="709"/>
        <w:jc w:val="both"/>
        <w:rPr>
          <w:rFonts w:ascii="Abadi" w:hAnsi="Abadi"/>
          <w:b/>
          <w:sz w:val="21"/>
          <w:szCs w:val="21"/>
        </w:rPr>
      </w:pPr>
      <w:r w:rsidRPr="00660BC7">
        <w:rPr>
          <w:rFonts w:ascii="Abadi" w:hAnsi="Abadi"/>
          <w:b/>
          <w:sz w:val="21"/>
          <w:szCs w:val="21"/>
        </w:rPr>
        <w:t>ATENTAMENTE. GUANAJUATO, GTO., 14 DE NOVIEMBRE DE 2019. DIP. ISIDORO BAZALDÚA LUGO. COORDINADOR DEL GRUPO PARLAMENTARIO DEL PARTIDO DE LA REVOLUCIÓN DEMOCRÁTICA. »</w:t>
      </w:r>
    </w:p>
    <w:p w14:paraId="4D90B059" w14:textId="42CA1A1A" w:rsidR="00BD319A" w:rsidRPr="00660BC7" w:rsidRDefault="00BD319A" w:rsidP="00740EA8">
      <w:pPr>
        <w:ind w:firstLine="709"/>
        <w:jc w:val="both"/>
        <w:rPr>
          <w:rFonts w:ascii="Abadi" w:hAnsi="Abadi"/>
          <w:b/>
          <w:sz w:val="21"/>
          <w:szCs w:val="21"/>
        </w:rPr>
      </w:pPr>
    </w:p>
    <w:p w14:paraId="5E583421" w14:textId="6AA17A20" w:rsidR="00BD319A" w:rsidRPr="00660BC7" w:rsidRDefault="00BD319A" w:rsidP="00740EA8">
      <w:pPr>
        <w:ind w:firstLine="709"/>
        <w:jc w:val="both"/>
        <w:rPr>
          <w:rFonts w:ascii="Abadi" w:hAnsi="Abadi"/>
          <w:sz w:val="21"/>
          <w:szCs w:val="21"/>
        </w:rPr>
      </w:pPr>
      <w:r w:rsidRPr="00660BC7">
        <w:rPr>
          <w:rFonts w:ascii="Abadi" w:hAnsi="Abadi"/>
          <w:sz w:val="21"/>
          <w:szCs w:val="21"/>
        </w:rPr>
        <w:t>Es cuánto señora president</w:t>
      </w:r>
      <w:r w:rsidR="00854F3A" w:rsidRPr="00660BC7">
        <w:rPr>
          <w:rFonts w:ascii="Abadi" w:hAnsi="Abadi"/>
          <w:sz w:val="21"/>
          <w:szCs w:val="21"/>
        </w:rPr>
        <w:t>e</w:t>
      </w:r>
      <w:r w:rsidRPr="00660BC7">
        <w:rPr>
          <w:rFonts w:ascii="Abadi" w:hAnsi="Abadi"/>
          <w:sz w:val="21"/>
          <w:szCs w:val="21"/>
        </w:rPr>
        <w:t xml:space="preserve">. </w:t>
      </w:r>
    </w:p>
    <w:p w14:paraId="4FD71968" w14:textId="37D3F4C7" w:rsidR="00854F3A" w:rsidRPr="00660BC7" w:rsidRDefault="00854F3A" w:rsidP="00740EA8">
      <w:pPr>
        <w:ind w:firstLine="709"/>
        <w:jc w:val="both"/>
        <w:rPr>
          <w:rFonts w:ascii="Abadi" w:hAnsi="Abadi"/>
          <w:sz w:val="21"/>
          <w:szCs w:val="21"/>
        </w:rPr>
      </w:pPr>
    </w:p>
    <w:p w14:paraId="59625201" w14:textId="1CAE2170" w:rsidR="00854F3A" w:rsidRPr="00660BC7" w:rsidRDefault="00854F3A" w:rsidP="00740EA8">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 xml:space="preserve">Muchas gracias diputado. </w:t>
      </w:r>
      <w:r w:rsidR="00C8727E" w:rsidRPr="00660BC7">
        <w:rPr>
          <w:rFonts w:ascii="Abadi" w:hAnsi="Abadi"/>
          <w:sz w:val="21"/>
          <w:szCs w:val="21"/>
        </w:rPr>
        <w:t xml:space="preserve">Se turna a la Comisión de Justicia, con fundamento en el artículo 113, fracción II de nuestra Ley Orgánica, para su estudio y dictamen. </w:t>
      </w:r>
    </w:p>
    <w:p w14:paraId="5F45993B" w14:textId="1AF431EB" w:rsidR="00C8727E" w:rsidRPr="00660BC7" w:rsidRDefault="00C8727E" w:rsidP="00740EA8">
      <w:pPr>
        <w:ind w:firstLine="709"/>
        <w:jc w:val="both"/>
        <w:rPr>
          <w:rFonts w:ascii="Abadi" w:hAnsi="Abadi"/>
          <w:sz w:val="21"/>
          <w:szCs w:val="21"/>
        </w:rPr>
      </w:pPr>
    </w:p>
    <w:p w14:paraId="252BD4D9" w14:textId="63E5C828" w:rsidR="00C8727E" w:rsidRPr="00660BC7" w:rsidRDefault="00C8727E" w:rsidP="00740EA8">
      <w:pPr>
        <w:ind w:firstLine="709"/>
        <w:jc w:val="both"/>
        <w:rPr>
          <w:rFonts w:ascii="Abadi" w:hAnsi="Abadi"/>
          <w:sz w:val="21"/>
          <w:szCs w:val="21"/>
        </w:rPr>
      </w:pPr>
      <w:r w:rsidRPr="00660BC7">
        <w:rPr>
          <w:rFonts w:ascii="Abadi" w:hAnsi="Abadi"/>
          <w:sz w:val="21"/>
          <w:szCs w:val="21"/>
        </w:rPr>
        <w:t xml:space="preserve">Esta presidencia da la más cordial bienvenida a </w:t>
      </w:r>
      <w:r w:rsidR="00897333" w:rsidRPr="00660BC7">
        <w:rPr>
          <w:rFonts w:ascii="Abadi" w:hAnsi="Abadi"/>
          <w:sz w:val="21"/>
          <w:szCs w:val="21"/>
        </w:rPr>
        <w:t>los estudiantes del CECyTEG del municipio de Celaya, Gto., invitados por el diputado J. Jesús Oviedo Herrera. ¡Sean todos ustedes bienvenidos!</w:t>
      </w:r>
    </w:p>
    <w:p w14:paraId="013C9A13" w14:textId="00F92103" w:rsidR="00897333" w:rsidRPr="00660BC7" w:rsidRDefault="00897333" w:rsidP="00740EA8">
      <w:pPr>
        <w:ind w:firstLine="709"/>
        <w:jc w:val="both"/>
        <w:rPr>
          <w:rFonts w:ascii="Abadi" w:hAnsi="Abadi"/>
          <w:sz w:val="21"/>
          <w:szCs w:val="21"/>
        </w:rPr>
      </w:pPr>
    </w:p>
    <w:p w14:paraId="0495ADA5" w14:textId="79F44370" w:rsidR="00854F3A" w:rsidRPr="00660BC7" w:rsidRDefault="00593B22" w:rsidP="003E58A1">
      <w:pPr>
        <w:ind w:firstLine="709"/>
        <w:jc w:val="both"/>
        <w:rPr>
          <w:rFonts w:ascii="Abadi" w:hAnsi="Abadi"/>
          <w:b/>
          <w:sz w:val="21"/>
          <w:szCs w:val="21"/>
        </w:rPr>
      </w:pPr>
      <w:r w:rsidRPr="00660BC7">
        <w:rPr>
          <w:rFonts w:ascii="Abadi" w:hAnsi="Abadi"/>
          <w:sz w:val="21"/>
          <w:szCs w:val="21"/>
        </w:rPr>
        <w:t xml:space="preserve">Se pide al diputado Juan Elías Chávez, dar lectura a la exposición de motivos de su iniciativa </w:t>
      </w:r>
      <w:r w:rsidR="009F79C2" w:rsidRPr="00660BC7">
        <w:rPr>
          <w:rFonts w:ascii="Abadi" w:hAnsi="Abadi"/>
          <w:sz w:val="21"/>
          <w:szCs w:val="21"/>
        </w:rPr>
        <w:t xml:space="preserve">a </w:t>
      </w:r>
      <w:r w:rsidR="009F79C2" w:rsidRPr="00660BC7">
        <w:rPr>
          <w:rFonts w:ascii="Abadi" w:hAnsi="Abadi"/>
          <w:b/>
          <w:sz w:val="21"/>
          <w:szCs w:val="21"/>
        </w:rPr>
        <w:t>efecto de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w:t>
      </w:r>
      <w:bookmarkEnd w:id="99"/>
      <w:r w:rsidR="009F79C2" w:rsidRPr="00660BC7">
        <w:rPr>
          <w:rFonts w:ascii="Abadi" w:hAnsi="Abadi"/>
          <w:b/>
          <w:sz w:val="21"/>
          <w:szCs w:val="21"/>
        </w:rPr>
        <w:t>.</w:t>
      </w:r>
    </w:p>
    <w:p w14:paraId="5840FDED" w14:textId="2664C0C8" w:rsidR="009F79C2" w:rsidRPr="00660BC7" w:rsidRDefault="009F79C2" w:rsidP="003E58A1">
      <w:pPr>
        <w:ind w:firstLine="709"/>
        <w:jc w:val="both"/>
        <w:rPr>
          <w:rFonts w:ascii="Abadi" w:hAnsi="Abadi"/>
          <w:b/>
          <w:sz w:val="21"/>
          <w:szCs w:val="21"/>
        </w:rPr>
      </w:pPr>
    </w:p>
    <w:p w14:paraId="02447427" w14:textId="74881B9D" w:rsidR="009F79C2" w:rsidRPr="00660BC7" w:rsidRDefault="009F79C2" w:rsidP="003E58A1">
      <w:pPr>
        <w:ind w:firstLine="709"/>
        <w:jc w:val="both"/>
        <w:rPr>
          <w:rFonts w:ascii="Abadi" w:hAnsi="Abadi"/>
          <w:sz w:val="21"/>
          <w:szCs w:val="21"/>
        </w:rPr>
      </w:pPr>
      <w:r w:rsidRPr="00660BC7">
        <w:rPr>
          <w:rFonts w:ascii="Abadi" w:hAnsi="Abadi"/>
          <w:sz w:val="21"/>
          <w:szCs w:val="21"/>
        </w:rPr>
        <w:t xml:space="preserve">Adelante diputado. </w:t>
      </w:r>
    </w:p>
    <w:p w14:paraId="24984DFF" w14:textId="01F50223" w:rsidR="009F79C2" w:rsidRPr="00660BC7" w:rsidRDefault="009F79C2" w:rsidP="003E58A1">
      <w:pPr>
        <w:ind w:firstLine="709"/>
        <w:jc w:val="both"/>
        <w:rPr>
          <w:rFonts w:ascii="Abadi" w:hAnsi="Abadi"/>
          <w:sz w:val="21"/>
          <w:szCs w:val="21"/>
        </w:rPr>
      </w:pPr>
    </w:p>
    <w:p w14:paraId="6D0A5FE6" w14:textId="15683E52" w:rsidR="003E58A1" w:rsidRPr="00660BC7" w:rsidRDefault="003E58A1" w:rsidP="003E58A1">
      <w:pPr>
        <w:ind w:firstLine="709"/>
        <w:jc w:val="both"/>
        <w:rPr>
          <w:rFonts w:ascii="Abadi" w:hAnsi="Abadi"/>
          <w:b/>
          <w:sz w:val="21"/>
          <w:szCs w:val="21"/>
        </w:rPr>
      </w:pPr>
      <w:r w:rsidRPr="00660BC7">
        <w:rPr>
          <w:rFonts w:ascii="Abadi" w:hAnsi="Abadi"/>
          <w:b/>
          <w:sz w:val="21"/>
          <w:szCs w:val="21"/>
        </w:rPr>
        <w:t xml:space="preserve">PRESENTACIÓN DE LA INICIATIVA A EFECTO DE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 </w:t>
      </w:r>
      <w:r w:rsidRPr="00660BC7">
        <w:rPr>
          <w:rFonts w:ascii="Abadi" w:hAnsi="Abadi"/>
          <w:b/>
          <w:sz w:val="21"/>
          <w:szCs w:val="21"/>
        </w:rPr>
        <w:t>SUSCRITA POR EL DIPUTADO JUAN ELIAS CHÁVEZ DE LA REPRESENTACIÓN PARLAMENTARIA DEL PARTIDO NUEVA ALIANZA.</w:t>
      </w:r>
    </w:p>
    <w:p w14:paraId="5B2B910D" w14:textId="5C92DCFD" w:rsidR="004D7844" w:rsidRPr="00660BC7" w:rsidRDefault="004D7844" w:rsidP="004D7844">
      <w:pPr>
        <w:ind w:firstLine="709"/>
        <w:jc w:val="right"/>
        <w:rPr>
          <w:rFonts w:ascii="Abadi" w:hAnsi="Abadi"/>
          <w:b/>
          <w:sz w:val="21"/>
          <w:szCs w:val="21"/>
        </w:rPr>
      </w:pPr>
      <w:r w:rsidRPr="00660BC7">
        <w:rPr>
          <w:noProof/>
        </w:rPr>
        <w:drawing>
          <wp:inline distT="0" distB="0" distL="0" distR="0" wp14:anchorId="0934C45C" wp14:editId="174D1BD2">
            <wp:extent cx="1247775" cy="823089"/>
            <wp:effectExtent l="19050" t="0" r="9525" b="262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1635"/>
                    <a:stretch/>
                  </pic:blipFill>
                  <pic:spPr bwMode="auto">
                    <a:xfrm>
                      <a:off x="0" y="0"/>
                      <a:ext cx="1260250" cy="8313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53094A5" w14:textId="5888E3B7" w:rsidR="00F83C1B" w:rsidRPr="00660BC7" w:rsidRDefault="009F79C2" w:rsidP="00F83C1B">
      <w:pPr>
        <w:ind w:firstLine="709"/>
        <w:jc w:val="both"/>
        <w:rPr>
          <w:rFonts w:ascii="Abadi" w:hAnsi="Abadi"/>
          <w:sz w:val="21"/>
          <w:szCs w:val="21"/>
        </w:rPr>
      </w:pPr>
      <w:r w:rsidRPr="00660BC7">
        <w:rPr>
          <w:rFonts w:ascii="Abadi" w:hAnsi="Abadi"/>
          <w:b/>
          <w:sz w:val="21"/>
          <w:szCs w:val="21"/>
        </w:rPr>
        <w:t xml:space="preserve">C. Dip. Juan Elías Chávez: </w:t>
      </w:r>
      <w:r w:rsidR="00F83C1B" w:rsidRPr="00660BC7">
        <w:rPr>
          <w:rFonts w:ascii="Abadi" w:hAnsi="Abadi"/>
          <w:sz w:val="21"/>
          <w:szCs w:val="21"/>
        </w:rPr>
        <w:t xml:space="preserve">Buenas tardes tengan todas y todos ustedes. Con la venia de la presidencia y los integrantes de la mesa directiva. Saludo a mis compañeras y compañeros legisladores; a los representantes de los diferentes medios de comunicación y al público que nos acompaña en este recinto legislativo, así como a quienes nos siguen a través de los diferentes medios digitales. </w:t>
      </w:r>
    </w:p>
    <w:p w14:paraId="1694C783" w14:textId="64B6B2DF" w:rsidR="00F83C1B" w:rsidRPr="00660BC7" w:rsidRDefault="00F83C1B" w:rsidP="00F83C1B">
      <w:pPr>
        <w:ind w:firstLine="709"/>
        <w:jc w:val="both"/>
        <w:rPr>
          <w:rFonts w:ascii="Abadi" w:hAnsi="Abadi"/>
          <w:sz w:val="21"/>
          <w:szCs w:val="21"/>
        </w:rPr>
      </w:pPr>
    </w:p>
    <w:p w14:paraId="7CB347BF" w14:textId="3F0A502D" w:rsidR="009F79C2" w:rsidRPr="00660BC7" w:rsidRDefault="00342E46" w:rsidP="003E58A1">
      <w:pPr>
        <w:ind w:firstLine="709"/>
        <w:jc w:val="both"/>
        <w:rPr>
          <w:rFonts w:ascii="Abadi" w:hAnsi="Abadi"/>
          <w:b/>
          <w:sz w:val="21"/>
          <w:szCs w:val="21"/>
        </w:rPr>
      </w:pPr>
      <w:r w:rsidRPr="00660BC7">
        <w:rPr>
          <w:rFonts w:ascii="Abadi" w:hAnsi="Abadi"/>
          <w:b/>
          <w:sz w:val="21"/>
          <w:szCs w:val="21"/>
        </w:rPr>
        <w:t xml:space="preserve">»DIP. MA. GUADALUPE JOSEFINA SALAS BUSTAMANTE. PRESIDENTA DEL CONGRESO DEL ESTADO LIBRE Y SOBERANO DE GUANAJUATO. SEXAGÉSIMA CUARTA LEGISLATURA. PRESENTE. </w:t>
      </w:r>
    </w:p>
    <w:p w14:paraId="4F1752BE" w14:textId="4CCE282D" w:rsidR="00A53082" w:rsidRPr="00660BC7" w:rsidRDefault="00A53082" w:rsidP="003E58A1">
      <w:pPr>
        <w:ind w:firstLine="709"/>
        <w:jc w:val="both"/>
        <w:rPr>
          <w:rFonts w:ascii="Abadi" w:hAnsi="Abadi"/>
          <w:b/>
          <w:sz w:val="21"/>
          <w:szCs w:val="21"/>
        </w:rPr>
      </w:pPr>
    </w:p>
    <w:p w14:paraId="3882911E" w14:textId="050A6C68" w:rsidR="00342E46" w:rsidRPr="00660BC7" w:rsidRDefault="00342E46" w:rsidP="00342E46">
      <w:pPr>
        <w:ind w:firstLine="709"/>
        <w:jc w:val="both"/>
        <w:rPr>
          <w:rFonts w:ascii="Abadi" w:hAnsi="Abadi"/>
          <w:sz w:val="21"/>
          <w:szCs w:val="21"/>
        </w:rPr>
      </w:pPr>
      <w:r w:rsidRPr="00660BC7">
        <w:rPr>
          <w:rFonts w:ascii="Abadi" w:hAnsi="Abadi"/>
          <w:sz w:val="21"/>
          <w:szCs w:val="21"/>
        </w:rPr>
        <w:t>Quien suscribe Diputado Juan Elías Chávez, integrante de la Representación Parlamentaria de Partido Nueva Alianza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me permito someter a la consideración de esta Honorable Asamblea, la presente Iniciativa con proyecto de Decreto mediante el que se reforma la fracción II del Artículo 23, se adiciona los artículos 23 Quáter, 23 Quinquies, recorriéndose en su orden el actual artículo 23 Quáter para pasar a 23 Sexies; Las fracciones XII Y XIII del artículo 46; todos de la Ley del Trabajo de los Servidores Públicos al Servicio del Estado y de los Municipios, de conformidad con la siguiente</w:t>
      </w:r>
      <w:r w:rsidR="006063A2" w:rsidRPr="00660BC7">
        <w:rPr>
          <w:rFonts w:ascii="Abadi" w:hAnsi="Abadi"/>
          <w:sz w:val="21"/>
          <w:szCs w:val="21"/>
        </w:rPr>
        <w:t xml:space="preserve"> exposición de motivos:</w:t>
      </w:r>
    </w:p>
    <w:p w14:paraId="252793E8" w14:textId="77777777" w:rsidR="00342E46" w:rsidRPr="00660BC7" w:rsidRDefault="00342E46" w:rsidP="00342E46">
      <w:pPr>
        <w:ind w:firstLine="709"/>
        <w:jc w:val="both"/>
        <w:rPr>
          <w:rFonts w:ascii="Abadi" w:hAnsi="Abadi"/>
          <w:sz w:val="21"/>
          <w:szCs w:val="21"/>
        </w:rPr>
      </w:pPr>
    </w:p>
    <w:p w14:paraId="73EC2E4A" w14:textId="7A61E9FE" w:rsidR="00342E46" w:rsidRPr="00660BC7" w:rsidRDefault="00342E46" w:rsidP="00342E46">
      <w:pPr>
        <w:ind w:firstLine="709"/>
        <w:jc w:val="both"/>
        <w:rPr>
          <w:rFonts w:ascii="Abadi" w:hAnsi="Abadi"/>
          <w:sz w:val="21"/>
          <w:szCs w:val="21"/>
        </w:rPr>
      </w:pPr>
      <w:r w:rsidRPr="00660BC7">
        <w:rPr>
          <w:rFonts w:ascii="Abadi" w:hAnsi="Abadi"/>
          <w:sz w:val="21"/>
          <w:szCs w:val="21"/>
        </w:rPr>
        <w:t xml:space="preserve">La seguridad social, desde la concepción universal de la Comisión Nacional de los Derechos Humanos, es un derecho humano que surge a partir de la </w:t>
      </w:r>
      <w:r w:rsidRPr="00660BC7">
        <w:rPr>
          <w:rFonts w:ascii="Abadi" w:hAnsi="Abadi"/>
          <w:sz w:val="21"/>
          <w:szCs w:val="21"/>
        </w:rPr>
        <w:lastRenderedPageBreak/>
        <w:t xml:space="preserve">necesidad de establecer condiciones elementales que aseguren la existencia y favorezcan el desarrollo de las personas, se sustenta en la dignidad humana. Puede ejercerse desde las dimensiones individual y social o colectiva, sin limitaciones; inalienable, indivisible, interdependiente e interrelacionado, por lo que, la seguridad social puede entenderse como las medidas que establece el Estado para garantizar a cada persona un ingreso digno y apropiada protección para la salud, en la que deben contribuir patrones, trabajadores y el Estado. </w:t>
      </w:r>
    </w:p>
    <w:p w14:paraId="50BB23CE" w14:textId="77777777" w:rsidR="00342E46" w:rsidRPr="00660BC7" w:rsidRDefault="00342E46" w:rsidP="00342E46">
      <w:pPr>
        <w:ind w:firstLine="709"/>
        <w:jc w:val="both"/>
        <w:rPr>
          <w:rFonts w:ascii="Abadi" w:hAnsi="Abadi"/>
          <w:sz w:val="21"/>
          <w:szCs w:val="21"/>
        </w:rPr>
      </w:pPr>
    </w:p>
    <w:p w14:paraId="1BE8286E" w14:textId="36596A6E" w:rsidR="00A53082" w:rsidRPr="00660BC7" w:rsidRDefault="00342E46" w:rsidP="00342E46">
      <w:pPr>
        <w:ind w:firstLine="709"/>
        <w:jc w:val="both"/>
        <w:rPr>
          <w:rFonts w:ascii="Abadi" w:hAnsi="Abadi"/>
          <w:sz w:val="21"/>
          <w:szCs w:val="21"/>
        </w:rPr>
      </w:pPr>
      <w:r w:rsidRPr="00660BC7">
        <w:rPr>
          <w:rFonts w:ascii="Abadi" w:hAnsi="Abadi"/>
          <w:sz w:val="21"/>
          <w:szCs w:val="21"/>
        </w:rPr>
        <w:t>Asimismo, para la Organización Internacional del Trabajo (OIT) el derecho humano a la seguridad social comprende: la protección que una sociedad proporciona a los individuos y los hogares para asegurar el acceso a la asistencia médica y garantizar la seguridad del ingreso, en particular en el caso de vejez, desempleo, enfermedad, invalidez, accidentes de trabajo, maternidad o pérdida del sostén de la familia.</w:t>
      </w:r>
    </w:p>
    <w:p w14:paraId="1F54DA93" w14:textId="1552005D" w:rsidR="00342E46" w:rsidRPr="00660BC7" w:rsidRDefault="00342E46" w:rsidP="00342E46">
      <w:pPr>
        <w:ind w:firstLine="709"/>
        <w:jc w:val="both"/>
        <w:rPr>
          <w:rFonts w:ascii="Abadi" w:hAnsi="Abadi"/>
          <w:sz w:val="21"/>
          <w:szCs w:val="21"/>
        </w:rPr>
      </w:pPr>
    </w:p>
    <w:p w14:paraId="2F21BBEC" w14:textId="77777777" w:rsidR="00342E46" w:rsidRPr="00660BC7" w:rsidRDefault="00342E46" w:rsidP="00342E46">
      <w:pPr>
        <w:ind w:firstLine="709"/>
        <w:jc w:val="both"/>
        <w:rPr>
          <w:rFonts w:ascii="Abadi" w:hAnsi="Abadi"/>
          <w:sz w:val="21"/>
          <w:szCs w:val="21"/>
        </w:rPr>
      </w:pPr>
      <w:r w:rsidRPr="00660BC7">
        <w:rPr>
          <w:rFonts w:ascii="Abadi" w:hAnsi="Abadi"/>
          <w:sz w:val="21"/>
          <w:szCs w:val="21"/>
        </w:rPr>
        <w:t xml:space="preserve">De igual manera la OIT, incluye el derecho a obtener y mantener prestaciones sociales, sin discriminación, con el fin de obtener protección en particular contra: la falta de ingresos procedentes del trabajo debido a enfermedad, invalidez, maternidad, accidente laboral, vejez o muerte de un familiar; así como gastos excesivos de atención a la salud, apoyo familiar insuficiente, en particular para los hijos de los familiares a cargo. </w:t>
      </w:r>
    </w:p>
    <w:p w14:paraId="397A52EE" w14:textId="77777777" w:rsidR="00342E46" w:rsidRPr="00660BC7" w:rsidRDefault="00342E46" w:rsidP="00342E46">
      <w:pPr>
        <w:ind w:firstLine="709"/>
        <w:jc w:val="both"/>
        <w:rPr>
          <w:rFonts w:ascii="Abadi" w:hAnsi="Abadi"/>
          <w:sz w:val="21"/>
          <w:szCs w:val="21"/>
        </w:rPr>
      </w:pPr>
    </w:p>
    <w:p w14:paraId="3C3320BB" w14:textId="273864A8" w:rsidR="00342E46" w:rsidRPr="00660BC7" w:rsidRDefault="00342E46" w:rsidP="00342E46">
      <w:pPr>
        <w:ind w:firstLine="709"/>
        <w:jc w:val="both"/>
        <w:rPr>
          <w:rFonts w:ascii="Abadi" w:hAnsi="Abadi"/>
          <w:sz w:val="21"/>
          <w:szCs w:val="21"/>
        </w:rPr>
      </w:pPr>
      <w:r w:rsidRPr="00660BC7">
        <w:rPr>
          <w:rFonts w:ascii="Abadi" w:hAnsi="Abadi"/>
          <w:sz w:val="21"/>
          <w:szCs w:val="21"/>
        </w:rPr>
        <w:t xml:space="preserve">En ese contexto, resulta innegable que toda persona tiene derecho a un nivel de vida que le asegure, a ella y a su familia, salud y bienestar, particularmente en la asistencia apoyo y acompañamiento en los servicios necesarios de la salud. </w:t>
      </w:r>
    </w:p>
    <w:p w14:paraId="107B712A" w14:textId="77777777" w:rsidR="00342E46" w:rsidRPr="00660BC7" w:rsidRDefault="00342E46" w:rsidP="00342E46">
      <w:pPr>
        <w:ind w:firstLine="709"/>
        <w:jc w:val="both"/>
        <w:rPr>
          <w:rFonts w:ascii="Abadi" w:hAnsi="Abadi"/>
          <w:sz w:val="21"/>
          <w:szCs w:val="21"/>
        </w:rPr>
      </w:pPr>
      <w:r w:rsidRPr="00660BC7">
        <w:rPr>
          <w:rFonts w:ascii="Abadi" w:hAnsi="Abadi"/>
          <w:sz w:val="21"/>
          <w:szCs w:val="21"/>
        </w:rPr>
        <w:t xml:space="preserve">Así pues, la presente iniciativa busca la salvaguarda de la salud de las y los trabajadores al servicio del Estado y los municipios de Guanajuato, así como el debido cuidado de sus menores hijos. </w:t>
      </w:r>
    </w:p>
    <w:p w14:paraId="4A35B08E" w14:textId="77777777" w:rsidR="00342E46" w:rsidRPr="00660BC7" w:rsidRDefault="00342E46" w:rsidP="00342E46">
      <w:pPr>
        <w:ind w:firstLine="709"/>
        <w:jc w:val="both"/>
        <w:rPr>
          <w:rFonts w:ascii="Abadi" w:hAnsi="Abadi"/>
          <w:sz w:val="21"/>
          <w:szCs w:val="21"/>
        </w:rPr>
      </w:pPr>
    </w:p>
    <w:p w14:paraId="05E4A3CA" w14:textId="08C30477" w:rsidR="00342E46" w:rsidRPr="00660BC7" w:rsidRDefault="00342E46" w:rsidP="00342E46">
      <w:pPr>
        <w:ind w:firstLine="709"/>
        <w:jc w:val="both"/>
        <w:rPr>
          <w:rFonts w:ascii="Abadi" w:hAnsi="Abadi"/>
          <w:sz w:val="21"/>
          <w:szCs w:val="21"/>
        </w:rPr>
      </w:pPr>
      <w:r w:rsidRPr="00660BC7">
        <w:rPr>
          <w:rFonts w:ascii="Abadi" w:hAnsi="Abadi"/>
          <w:sz w:val="21"/>
          <w:szCs w:val="21"/>
        </w:rPr>
        <w:t>Por ello, estimamos pertinente justificar de manera particular cada uno de los tres aspectos que se manejan en la propuesta que se establece en la presente, a saber:</w:t>
      </w:r>
    </w:p>
    <w:p w14:paraId="3C8F0AA5" w14:textId="5698255F" w:rsidR="00342E46" w:rsidRPr="00660BC7" w:rsidRDefault="00342E46" w:rsidP="00342E46">
      <w:pPr>
        <w:ind w:firstLine="709"/>
        <w:jc w:val="both"/>
        <w:rPr>
          <w:rFonts w:ascii="Abadi" w:hAnsi="Abadi"/>
          <w:sz w:val="21"/>
          <w:szCs w:val="21"/>
        </w:rPr>
      </w:pPr>
    </w:p>
    <w:p w14:paraId="528A66F3" w14:textId="77777777" w:rsidR="00342E46" w:rsidRPr="00660BC7" w:rsidRDefault="00342E46" w:rsidP="00342E46">
      <w:pPr>
        <w:ind w:firstLine="709"/>
        <w:jc w:val="both"/>
        <w:rPr>
          <w:rFonts w:ascii="Abadi" w:hAnsi="Abadi"/>
          <w:sz w:val="21"/>
          <w:szCs w:val="21"/>
        </w:rPr>
      </w:pPr>
      <w:r w:rsidRPr="00660BC7">
        <w:rPr>
          <w:rFonts w:ascii="Abadi" w:hAnsi="Abadi"/>
          <w:sz w:val="21"/>
          <w:szCs w:val="21"/>
        </w:rPr>
        <w:t xml:space="preserve">l. Cuidados a hijos con padecimiento de cáncer; </w:t>
      </w:r>
    </w:p>
    <w:p w14:paraId="6434C17B" w14:textId="77777777" w:rsidR="00342E46" w:rsidRPr="00660BC7" w:rsidRDefault="00342E46" w:rsidP="00342E46">
      <w:pPr>
        <w:ind w:firstLine="709"/>
        <w:jc w:val="both"/>
        <w:rPr>
          <w:rFonts w:ascii="Abadi" w:hAnsi="Abadi"/>
          <w:sz w:val="21"/>
          <w:szCs w:val="21"/>
        </w:rPr>
      </w:pPr>
    </w:p>
    <w:p w14:paraId="25DE87A7" w14:textId="229C60A8" w:rsidR="00342E46" w:rsidRPr="00660BC7" w:rsidRDefault="00342E46" w:rsidP="00342E46">
      <w:pPr>
        <w:ind w:firstLine="709"/>
        <w:jc w:val="both"/>
        <w:rPr>
          <w:rFonts w:ascii="Abadi" w:hAnsi="Abadi"/>
          <w:sz w:val="21"/>
          <w:szCs w:val="21"/>
        </w:rPr>
      </w:pPr>
      <w:r w:rsidRPr="00660BC7">
        <w:rPr>
          <w:rFonts w:ascii="Abadi" w:hAnsi="Abadi"/>
          <w:sz w:val="21"/>
          <w:szCs w:val="21"/>
        </w:rPr>
        <w:t>11. Incapacidad por maternidad; y,</w:t>
      </w:r>
    </w:p>
    <w:p w14:paraId="64C7AC11" w14:textId="5B20E516" w:rsidR="009F79C2" w:rsidRPr="00660BC7" w:rsidRDefault="009F79C2" w:rsidP="003E58A1">
      <w:pPr>
        <w:ind w:firstLine="709"/>
        <w:jc w:val="both"/>
        <w:rPr>
          <w:rFonts w:ascii="Abadi" w:hAnsi="Abadi"/>
          <w:sz w:val="21"/>
          <w:szCs w:val="21"/>
        </w:rPr>
      </w:pPr>
    </w:p>
    <w:p w14:paraId="18015FD3" w14:textId="79189CFD" w:rsidR="009F79C2" w:rsidRPr="00660BC7" w:rsidRDefault="00342E46" w:rsidP="003E58A1">
      <w:pPr>
        <w:ind w:firstLine="709"/>
        <w:jc w:val="both"/>
        <w:rPr>
          <w:rFonts w:ascii="Abadi" w:hAnsi="Abadi"/>
          <w:sz w:val="21"/>
          <w:szCs w:val="21"/>
        </w:rPr>
      </w:pPr>
      <w:r w:rsidRPr="00660BC7">
        <w:rPr>
          <w:rFonts w:ascii="Abadi" w:hAnsi="Abadi"/>
          <w:sz w:val="21"/>
          <w:szCs w:val="21"/>
        </w:rPr>
        <w:t>111. Cuidados preventivos de la salud de las y los trabajadores al servicio del estado y los municipios.</w:t>
      </w:r>
    </w:p>
    <w:p w14:paraId="404B9763" w14:textId="2EFB8603" w:rsidR="00342E46" w:rsidRPr="00660BC7" w:rsidRDefault="00342E46" w:rsidP="003E58A1">
      <w:pPr>
        <w:ind w:firstLine="709"/>
        <w:jc w:val="both"/>
        <w:rPr>
          <w:rFonts w:ascii="Abadi" w:hAnsi="Abadi"/>
          <w:sz w:val="21"/>
          <w:szCs w:val="21"/>
        </w:rPr>
      </w:pPr>
    </w:p>
    <w:p w14:paraId="27BCCD1B" w14:textId="77777777" w:rsidR="004A1723" w:rsidRPr="00660BC7" w:rsidRDefault="004A1723" w:rsidP="004A1723">
      <w:pPr>
        <w:ind w:firstLine="709"/>
        <w:jc w:val="both"/>
        <w:rPr>
          <w:rFonts w:ascii="Abadi" w:hAnsi="Abadi"/>
          <w:sz w:val="21"/>
          <w:szCs w:val="21"/>
        </w:rPr>
      </w:pPr>
      <w:r w:rsidRPr="00660BC7">
        <w:rPr>
          <w:rFonts w:ascii="Abadi" w:hAnsi="Abadi"/>
          <w:sz w:val="21"/>
          <w:szCs w:val="21"/>
        </w:rPr>
        <w:t>l. Cuidados a hijos con padecimiento de cáncer.</w:t>
      </w:r>
    </w:p>
    <w:p w14:paraId="1FD96C70" w14:textId="77777777" w:rsidR="004A1723" w:rsidRPr="00660BC7" w:rsidRDefault="004A1723" w:rsidP="004A1723">
      <w:pPr>
        <w:ind w:firstLine="709"/>
        <w:jc w:val="both"/>
        <w:rPr>
          <w:rFonts w:ascii="Abadi" w:hAnsi="Abadi"/>
          <w:sz w:val="21"/>
          <w:szCs w:val="21"/>
        </w:rPr>
      </w:pPr>
    </w:p>
    <w:p w14:paraId="0250DACA" w14:textId="7321C25A" w:rsidR="00342E46" w:rsidRPr="00660BC7" w:rsidRDefault="004A1723" w:rsidP="004A1723">
      <w:pPr>
        <w:ind w:firstLine="709"/>
        <w:jc w:val="both"/>
        <w:rPr>
          <w:rFonts w:ascii="Abadi" w:hAnsi="Abadi"/>
          <w:sz w:val="21"/>
          <w:szCs w:val="21"/>
        </w:rPr>
      </w:pPr>
      <w:r w:rsidRPr="00660BC7">
        <w:rPr>
          <w:rFonts w:ascii="Abadi" w:hAnsi="Abadi"/>
          <w:sz w:val="21"/>
          <w:szCs w:val="21"/>
        </w:rPr>
        <w:t>La presente Iniciativa busca otorgar licencias laborales por un tiempo determinado a madres y/o padres trabajadores al servicio del Estado y los municipios de Guanajuato con hijo o hija menor diagnosticado con cáncer, durante la etapa crítica del tratamiento oncológico, esto a efecto de atenderlo en el caso de hospitalización, suministro de quimioterapias y/o radiaciones.</w:t>
      </w:r>
    </w:p>
    <w:p w14:paraId="6AE57734" w14:textId="77777777" w:rsidR="004A1723" w:rsidRPr="00660BC7" w:rsidRDefault="004A1723" w:rsidP="004A1723">
      <w:pPr>
        <w:ind w:firstLine="709"/>
        <w:jc w:val="both"/>
        <w:rPr>
          <w:rFonts w:ascii="Abadi" w:hAnsi="Abadi"/>
          <w:sz w:val="21"/>
          <w:szCs w:val="21"/>
        </w:rPr>
      </w:pPr>
    </w:p>
    <w:p w14:paraId="001AEAC0" w14:textId="77777777" w:rsidR="004A1723" w:rsidRPr="00660BC7" w:rsidRDefault="004A1723" w:rsidP="004A1723">
      <w:pPr>
        <w:ind w:firstLine="709"/>
        <w:jc w:val="both"/>
        <w:rPr>
          <w:rFonts w:ascii="Abadi" w:hAnsi="Abadi"/>
          <w:sz w:val="21"/>
          <w:szCs w:val="21"/>
        </w:rPr>
      </w:pPr>
      <w:r w:rsidRPr="00660BC7">
        <w:rPr>
          <w:rFonts w:ascii="Abadi" w:hAnsi="Abadi"/>
          <w:sz w:val="21"/>
          <w:szCs w:val="21"/>
        </w:rPr>
        <w:t xml:space="preserve">Con ello, se busca en primer término la protección del derecho a la salud de los menores que se encuentren en esta situación, ya que el acceso a los servicios médicos especializados requiere necesariamente de la asistencia y acompañamiento de los padres y madres durante toda la ruta crítica de atención oncológica, esta terrible enfermedad que expone a sus menores hijos a tratamientos agresivos que requieren indispensablemente del núcleo familiar para darles fortaleza durante su atención en la institución médica que se trate. La salud pública y la atención médica deben constituirse como los elementos fundamentales para garantizar protección a la salud y una vida mejor. </w:t>
      </w:r>
    </w:p>
    <w:p w14:paraId="2D7A117D" w14:textId="77777777" w:rsidR="004A1723" w:rsidRPr="00660BC7" w:rsidRDefault="004A1723" w:rsidP="004A1723">
      <w:pPr>
        <w:ind w:firstLine="709"/>
        <w:jc w:val="both"/>
        <w:rPr>
          <w:rFonts w:ascii="Abadi" w:hAnsi="Abadi"/>
          <w:sz w:val="21"/>
          <w:szCs w:val="21"/>
        </w:rPr>
      </w:pPr>
    </w:p>
    <w:p w14:paraId="23AC67BF" w14:textId="619508A8" w:rsidR="004A1723" w:rsidRPr="00660BC7" w:rsidRDefault="004A1723" w:rsidP="004A1723">
      <w:pPr>
        <w:ind w:firstLine="709"/>
        <w:jc w:val="both"/>
        <w:rPr>
          <w:rFonts w:ascii="Abadi" w:hAnsi="Abadi"/>
          <w:sz w:val="21"/>
          <w:szCs w:val="21"/>
        </w:rPr>
      </w:pPr>
      <w:r w:rsidRPr="00660BC7">
        <w:rPr>
          <w:rFonts w:ascii="Abadi" w:hAnsi="Abadi"/>
          <w:sz w:val="21"/>
          <w:szCs w:val="21"/>
        </w:rPr>
        <w:t xml:space="preserve">Para poder tener condiciones reales de atención a un hijo diagnosticado con cáncer, los trabajadores tienen que enfrentar un sin número de problemas en diferentes ámbitos incluyendo el ámbito laboral, ya que este acompañamiento implica para la madre o padre el riesgo de ser afectados en sus remuneraciones por las ausencias laborales que deriven de esa atención. </w:t>
      </w:r>
    </w:p>
    <w:p w14:paraId="67FCA00D" w14:textId="77777777" w:rsidR="004A1723" w:rsidRPr="00660BC7" w:rsidRDefault="004A1723" w:rsidP="004A1723">
      <w:pPr>
        <w:ind w:firstLine="709"/>
        <w:jc w:val="both"/>
        <w:rPr>
          <w:rFonts w:ascii="Abadi" w:hAnsi="Abadi"/>
          <w:sz w:val="21"/>
          <w:szCs w:val="21"/>
        </w:rPr>
      </w:pPr>
    </w:p>
    <w:p w14:paraId="2814D35F" w14:textId="5256D37F" w:rsidR="004A1723" w:rsidRPr="00660BC7" w:rsidRDefault="004A1723" w:rsidP="004A1723">
      <w:pPr>
        <w:ind w:firstLine="709"/>
        <w:jc w:val="both"/>
        <w:rPr>
          <w:rFonts w:ascii="Abadi" w:hAnsi="Abadi"/>
          <w:sz w:val="21"/>
          <w:szCs w:val="21"/>
        </w:rPr>
      </w:pPr>
      <w:r w:rsidRPr="00660BC7">
        <w:rPr>
          <w:rFonts w:ascii="Abadi" w:hAnsi="Abadi"/>
          <w:sz w:val="21"/>
          <w:szCs w:val="21"/>
        </w:rPr>
        <w:t xml:space="preserve">De suyo, esta enfermedad es un factor de altas repercusiones para la economía de las familias, siendo inaceptable que a ella se incremente una carga más por motivo de descuentos en sus </w:t>
      </w:r>
      <w:r w:rsidRPr="00660BC7">
        <w:rPr>
          <w:rFonts w:ascii="Abadi" w:hAnsi="Abadi"/>
          <w:sz w:val="21"/>
          <w:szCs w:val="21"/>
        </w:rPr>
        <w:lastRenderedPageBreak/>
        <w:t xml:space="preserve">remuneraciones salariales y, en ocasiones, la pérdida del trabajo por las inasistencias que se llegan a considerar como injustificadas. </w:t>
      </w:r>
    </w:p>
    <w:p w14:paraId="78E3BD44" w14:textId="77777777" w:rsidR="004A1723" w:rsidRPr="00660BC7" w:rsidRDefault="004A1723" w:rsidP="004A1723">
      <w:pPr>
        <w:ind w:firstLine="709"/>
        <w:jc w:val="both"/>
        <w:rPr>
          <w:rFonts w:ascii="Abadi" w:hAnsi="Abadi"/>
          <w:sz w:val="21"/>
          <w:szCs w:val="21"/>
        </w:rPr>
      </w:pPr>
    </w:p>
    <w:p w14:paraId="41FDA23A" w14:textId="724B6B0D" w:rsidR="004A1723" w:rsidRPr="00660BC7" w:rsidRDefault="004A1723" w:rsidP="004A1723">
      <w:pPr>
        <w:ind w:firstLine="709"/>
        <w:jc w:val="both"/>
        <w:rPr>
          <w:rFonts w:ascii="Abadi" w:hAnsi="Abadi"/>
          <w:sz w:val="21"/>
          <w:szCs w:val="21"/>
        </w:rPr>
      </w:pPr>
      <w:r w:rsidRPr="00660BC7">
        <w:rPr>
          <w:rFonts w:ascii="Abadi" w:hAnsi="Abadi"/>
          <w:sz w:val="21"/>
          <w:szCs w:val="21"/>
        </w:rPr>
        <w:t xml:space="preserve">En segundo término, consideramos complementario a este derecho a la salud de los menores, que las madres y padres trabajadores al servicio del Estado y los municipios, gocen de una licencia para que puedan ausentarse justificadamente de su trabajo durante un tiempo determinado, con el objeto específico de prestarles atención, acompañamiento y/o cuidado personal a sus menores hijos que padecen esta terrible enfermedad. </w:t>
      </w:r>
    </w:p>
    <w:p w14:paraId="7B54D4F4" w14:textId="77777777" w:rsidR="004A1723" w:rsidRPr="00660BC7" w:rsidRDefault="004A1723" w:rsidP="004A1723">
      <w:pPr>
        <w:ind w:firstLine="709"/>
        <w:jc w:val="both"/>
        <w:rPr>
          <w:rFonts w:ascii="Abadi" w:hAnsi="Abadi"/>
          <w:sz w:val="21"/>
          <w:szCs w:val="21"/>
        </w:rPr>
      </w:pPr>
    </w:p>
    <w:p w14:paraId="70E4FFCF" w14:textId="3EFDB6EF" w:rsidR="004A1723" w:rsidRPr="00660BC7" w:rsidRDefault="004A1723" w:rsidP="004A1723">
      <w:pPr>
        <w:ind w:firstLine="709"/>
        <w:jc w:val="both"/>
        <w:rPr>
          <w:rFonts w:ascii="Abadi" w:hAnsi="Abadi"/>
          <w:sz w:val="21"/>
          <w:szCs w:val="21"/>
        </w:rPr>
      </w:pPr>
      <w:r w:rsidRPr="00660BC7">
        <w:rPr>
          <w:rFonts w:ascii="Abadi" w:hAnsi="Abadi"/>
          <w:sz w:val="21"/>
          <w:szCs w:val="21"/>
        </w:rPr>
        <w:t>Cabe mencionar que este tipo de licencias para el cuidado de hijos con cáncer, a nivel federal ya son consideradas, de acuerdo a lo publicado el pasado 4 de junio de 2019 en el Diario Oficial de la Federación en el Decreto mediante el cual se adicionan diversas disposiciones de la Ley del Seguro Social, la Ley del Instituto de Seguridad y Servicios Sociales de los Trabajadores del Estado y la Ley Federal de Trabajo, Decreto que entró en vigencia el día siguiente de su publicación.</w:t>
      </w:r>
    </w:p>
    <w:p w14:paraId="265FD674" w14:textId="45B2DBA2" w:rsidR="004A1723" w:rsidRPr="00660BC7" w:rsidRDefault="004A1723" w:rsidP="004A1723">
      <w:pPr>
        <w:ind w:firstLine="709"/>
        <w:jc w:val="both"/>
        <w:rPr>
          <w:rFonts w:ascii="Abadi" w:hAnsi="Abadi"/>
          <w:sz w:val="21"/>
          <w:szCs w:val="21"/>
        </w:rPr>
      </w:pPr>
    </w:p>
    <w:p w14:paraId="7F800119" w14:textId="77777777" w:rsidR="004A1723" w:rsidRPr="00660BC7" w:rsidRDefault="004A1723" w:rsidP="004A1723">
      <w:pPr>
        <w:ind w:firstLine="709"/>
        <w:jc w:val="both"/>
        <w:rPr>
          <w:rFonts w:ascii="Abadi" w:hAnsi="Abadi"/>
          <w:sz w:val="21"/>
          <w:szCs w:val="21"/>
        </w:rPr>
      </w:pPr>
      <w:r w:rsidRPr="00660BC7">
        <w:rPr>
          <w:rFonts w:ascii="Abadi" w:hAnsi="Abadi"/>
          <w:sz w:val="21"/>
          <w:szCs w:val="21"/>
        </w:rPr>
        <w:t>11. Incapacidad por maternidad.</w:t>
      </w:r>
    </w:p>
    <w:p w14:paraId="67961211" w14:textId="77777777" w:rsidR="004A1723" w:rsidRPr="00660BC7" w:rsidRDefault="004A1723" w:rsidP="004A1723">
      <w:pPr>
        <w:ind w:firstLine="709"/>
        <w:jc w:val="both"/>
        <w:rPr>
          <w:rFonts w:ascii="Abadi" w:hAnsi="Abadi"/>
          <w:sz w:val="21"/>
          <w:szCs w:val="21"/>
        </w:rPr>
      </w:pPr>
    </w:p>
    <w:p w14:paraId="6CB719BC" w14:textId="64E2B065" w:rsidR="004A1723" w:rsidRPr="00660BC7" w:rsidRDefault="004A1723" w:rsidP="004A1723">
      <w:pPr>
        <w:ind w:firstLine="709"/>
        <w:jc w:val="both"/>
        <w:rPr>
          <w:rFonts w:ascii="Abadi" w:hAnsi="Abadi"/>
          <w:sz w:val="21"/>
          <w:szCs w:val="21"/>
        </w:rPr>
      </w:pPr>
      <w:r w:rsidRPr="00660BC7">
        <w:rPr>
          <w:rFonts w:ascii="Abadi" w:hAnsi="Abadi"/>
          <w:sz w:val="21"/>
          <w:szCs w:val="21"/>
        </w:rPr>
        <w:t xml:space="preserve">Una de las características del derecho es su constante evolución, así pues, el marco jurídico de cualquier ente debe actualizarse para que vaya a acorde con las necesidades de toda sociedad, así como de las condiciones sociales que se pretenden regular. </w:t>
      </w:r>
    </w:p>
    <w:p w14:paraId="4B70E6E0" w14:textId="77777777" w:rsidR="004A1723" w:rsidRPr="00660BC7" w:rsidRDefault="004A1723" w:rsidP="004A1723">
      <w:pPr>
        <w:ind w:firstLine="709"/>
        <w:jc w:val="both"/>
        <w:rPr>
          <w:rFonts w:ascii="Abadi" w:hAnsi="Abadi"/>
          <w:sz w:val="21"/>
          <w:szCs w:val="21"/>
        </w:rPr>
      </w:pPr>
    </w:p>
    <w:p w14:paraId="476332AA" w14:textId="03400E4A" w:rsidR="004A1723" w:rsidRPr="00660BC7" w:rsidRDefault="004A1723" w:rsidP="004A1723">
      <w:pPr>
        <w:ind w:firstLine="709"/>
        <w:jc w:val="both"/>
        <w:rPr>
          <w:rFonts w:ascii="Abadi" w:hAnsi="Abadi"/>
          <w:sz w:val="21"/>
          <w:szCs w:val="21"/>
        </w:rPr>
      </w:pPr>
      <w:r w:rsidRPr="00660BC7">
        <w:rPr>
          <w:rFonts w:ascii="Abadi" w:hAnsi="Abadi"/>
          <w:sz w:val="21"/>
          <w:szCs w:val="21"/>
        </w:rPr>
        <w:t xml:space="preserve">Es por ello, que, en relación a la maternidad de las mujeres trabajadoras, resulta necesario adecuar nuestra legislación para estar a la par de otros países, en relación a su derecho a licencias pagadas, así como otras prestaciones de salud. Existen actualmente más de 120 países que otorgan licencias por maternidad con un mayor número de semanas a las trabajadoras en comparación con nuestro marco jurídico estatal. </w:t>
      </w:r>
    </w:p>
    <w:p w14:paraId="11AAB49A" w14:textId="77777777" w:rsidR="004A1723" w:rsidRPr="00660BC7" w:rsidRDefault="004A1723" w:rsidP="004A1723">
      <w:pPr>
        <w:ind w:firstLine="709"/>
        <w:jc w:val="both"/>
        <w:rPr>
          <w:rFonts w:ascii="Abadi" w:hAnsi="Abadi"/>
          <w:sz w:val="21"/>
          <w:szCs w:val="21"/>
        </w:rPr>
      </w:pPr>
    </w:p>
    <w:p w14:paraId="439B76DA" w14:textId="45560FD8" w:rsidR="004A1723" w:rsidRPr="00660BC7" w:rsidRDefault="004A1723" w:rsidP="004A1723">
      <w:pPr>
        <w:ind w:firstLine="709"/>
        <w:jc w:val="both"/>
        <w:rPr>
          <w:rFonts w:ascii="Abadi" w:hAnsi="Abadi"/>
          <w:sz w:val="21"/>
          <w:szCs w:val="21"/>
        </w:rPr>
      </w:pPr>
      <w:r w:rsidRPr="00660BC7">
        <w:rPr>
          <w:rFonts w:ascii="Abadi" w:hAnsi="Abadi"/>
          <w:sz w:val="21"/>
          <w:szCs w:val="21"/>
        </w:rPr>
        <w:t xml:space="preserve">La Organización Internacional del Trabajo (OIT) en materia de protección de la maternidad prevé una licencia mínima de 12 semanas, aunque en realidad se recomiendan 14. </w:t>
      </w:r>
    </w:p>
    <w:p w14:paraId="7A5AAB57" w14:textId="77777777" w:rsidR="004A1723" w:rsidRPr="00660BC7" w:rsidRDefault="004A1723" w:rsidP="004A1723">
      <w:pPr>
        <w:ind w:firstLine="709"/>
        <w:jc w:val="both"/>
        <w:rPr>
          <w:rFonts w:ascii="Abadi" w:hAnsi="Abadi"/>
          <w:sz w:val="21"/>
          <w:szCs w:val="21"/>
        </w:rPr>
      </w:pPr>
    </w:p>
    <w:p w14:paraId="79A0B83B" w14:textId="495B9FB9" w:rsidR="004A1723" w:rsidRPr="00660BC7" w:rsidRDefault="004A1723" w:rsidP="004A1723">
      <w:pPr>
        <w:ind w:firstLine="709"/>
        <w:jc w:val="both"/>
        <w:rPr>
          <w:rFonts w:ascii="Abadi" w:hAnsi="Abadi"/>
          <w:sz w:val="21"/>
          <w:szCs w:val="21"/>
        </w:rPr>
      </w:pPr>
      <w:r w:rsidRPr="00660BC7">
        <w:rPr>
          <w:rFonts w:ascii="Abadi" w:hAnsi="Abadi"/>
          <w:sz w:val="21"/>
          <w:szCs w:val="21"/>
        </w:rPr>
        <w:t xml:space="preserve">Es por ello, que resulta necesario ampliar este periodo hasta 14 semanas para que la madre tenga la oportunidad de estar más tiempo con su hija o hijo recién nacido. Cuando existan diversas circunstancias que se pudieran presentar posterior al parto, como lo es que las y los hijos hayan nacido con algún tipo de discapacidad, </w:t>
      </w:r>
      <w:r w:rsidR="00F30AFC" w:rsidRPr="00660BC7">
        <w:rPr>
          <w:rFonts w:ascii="Abadi" w:hAnsi="Abadi"/>
          <w:sz w:val="21"/>
          <w:szCs w:val="21"/>
        </w:rPr>
        <w:t>o bien, necesiten atención médica hospitalaria, esta licencia debería prorrogarse aún más.</w:t>
      </w:r>
    </w:p>
    <w:p w14:paraId="2A9D0557" w14:textId="5B0B5F56" w:rsidR="004A1723" w:rsidRPr="00660BC7" w:rsidRDefault="004A1723" w:rsidP="004A1723">
      <w:pPr>
        <w:ind w:firstLine="709"/>
        <w:jc w:val="both"/>
        <w:rPr>
          <w:rFonts w:ascii="Abadi" w:hAnsi="Abadi"/>
          <w:sz w:val="21"/>
          <w:szCs w:val="21"/>
        </w:rPr>
      </w:pPr>
    </w:p>
    <w:p w14:paraId="28214292" w14:textId="7777777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Estamos seguros de que lo anterior será en pro de mejorar los derechos de todas las trabajadoras, así como en beneficio de todas y todos los guanajuatenses, en especial los recién nacidos, apoyando las políticas de protección a la familia y en general a la población. </w:t>
      </w:r>
    </w:p>
    <w:p w14:paraId="23B9837D" w14:textId="77777777" w:rsidR="00F30AFC" w:rsidRPr="00660BC7" w:rsidRDefault="00F30AFC" w:rsidP="00F30AFC">
      <w:pPr>
        <w:ind w:firstLine="709"/>
        <w:jc w:val="both"/>
        <w:rPr>
          <w:rFonts w:ascii="Abadi" w:hAnsi="Abadi"/>
          <w:sz w:val="21"/>
          <w:szCs w:val="21"/>
        </w:rPr>
      </w:pPr>
    </w:p>
    <w:p w14:paraId="5E554BFE" w14:textId="329571CA" w:rsidR="00F30AFC" w:rsidRPr="00660BC7" w:rsidRDefault="00F30AFC" w:rsidP="00F30AFC">
      <w:pPr>
        <w:ind w:firstLine="709"/>
        <w:jc w:val="both"/>
        <w:rPr>
          <w:rFonts w:ascii="Abadi" w:hAnsi="Abadi"/>
          <w:sz w:val="21"/>
          <w:szCs w:val="21"/>
        </w:rPr>
      </w:pPr>
      <w:r w:rsidRPr="00660BC7">
        <w:rPr>
          <w:rFonts w:ascii="Abadi" w:hAnsi="Abadi"/>
          <w:sz w:val="21"/>
          <w:szCs w:val="21"/>
        </w:rPr>
        <w:t>111. Cuidados preventivos de la salud de las y los trabajadores al servicio del estado y los municipios.</w:t>
      </w:r>
    </w:p>
    <w:p w14:paraId="61D08A2A" w14:textId="18516A9E" w:rsidR="00F30AFC" w:rsidRPr="00660BC7" w:rsidRDefault="00F30AFC" w:rsidP="00F30AFC">
      <w:pPr>
        <w:ind w:firstLine="709"/>
        <w:jc w:val="both"/>
        <w:rPr>
          <w:rFonts w:ascii="Abadi" w:hAnsi="Abadi"/>
          <w:sz w:val="21"/>
          <w:szCs w:val="21"/>
        </w:rPr>
      </w:pPr>
    </w:p>
    <w:p w14:paraId="7CD3D9C2" w14:textId="7777777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El enfoque de la política pública de salud está en un constante cambio partiendo de lo reactivo a lo preventivo, esto en virtud de que diversas estadísticas señalan y ponen en evidencia que la mortalidad en México deriva primordialmente de enfermedades que son susceptibles de ser tratadas efectivamente con una detección y tratamiento oportuno. </w:t>
      </w:r>
    </w:p>
    <w:p w14:paraId="3867978C" w14:textId="77777777" w:rsidR="00F30AFC" w:rsidRPr="00660BC7" w:rsidRDefault="00F30AFC" w:rsidP="00F30AFC">
      <w:pPr>
        <w:ind w:firstLine="709"/>
        <w:jc w:val="both"/>
        <w:rPr>
          <w:rFonts w:ascii="Abadi" w:hAnsi="Abadi"/>
          <w:sz w:val="21"/>
          <w:szCs w:val="21"/>
        </w:rPr>
      </w:pPr>
    </w:p>
    <w:p w14:paraId="6655E79A" w14:textId="2A3B1A2A"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Esas estadísticas dejan en claro que la atención reactiva de la salud, es decir aquella que se da cuando ya se ha producido una afectación en la salud de la persona, puede resultar tardía y culminar con un menoscabo grave de la salud del paciente o su muerte, amén de que el costo para su atención también suele ser mucho más elevado que el que implica la detección oportuna para tratamiento o inclusive y, mayor aún, para prevenir la enfermedad. </w:t>
      </w:r>
    </w:p>
    <w:p w14:paraId="68051FD8" w14:textId="77777777" w:rsidR="00F30AFC" w:rsidRPr="00660BC7" w:rsidRDefault="00F30AFC" w:rsidP="00F30AFC">
      <w:pPr>
        <w:ind w:firstLine="709"/>
        <w:jc w:val="both"/>
        <w:rPr>
          <w:rFonts w:ascii="Abadi" w:hAnsi="Abadi"/>
          <w:sz w:val="21"/>
          <w:szCs w:val="21"/>
        </w:rPr>
      </w:pPr>
    </w:p>
    <w:p w14:paraId="08A2F02A" w14:textId="792DAAFA"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La promoción de la salud y prevención de la enfermedad debe transitar a otorgar a las personas trabajadoras al servicio del Estado y los municipios un espacio de tiempo razonable, un día laboral por año civil con goce de sueldo para asistir ante las instituciones de salud para un chequeo preventivo. Las acciones de promoción de la salud y prevención de enfermedades deben tener como finalidad incrementar los niveles de salud de los </w:t>
      </w:r>
      <w:r w:rsidRPr="00660BC7">
        <w:rPr>
          <w:rFonts w:ascii="Abadi" w:hAnsi="Abadi"/>
          <w:sz w:val="21"/>
          <w:szCs w:val="21"/>
        </w:rPr>
        <w:lastRenderedPageBreak/>
        <w:t xml:space="preserve">individuos y colectividades y de prevenir enfermedades específicas. </w:t>
      </w:r>
    </w:p>
    <w:p w14:paraId="4A19A531" w14:textId="77777777" w:rsidR="00F30AFC" w:rsidRPr="00660BC7" w:rsidRDefault="00F30AFC" w:rsidP="00F30AFC">
      <w:pPr>
        <w:ind w:firstLine="709"/>
        <w:jc w:val="both"/>
        <w:rPr>
          <w:rFonts w:ascii="Abadi" w:hAnsi="Abadi"/>
          <w:sz w:val="21"/>
          <w:szCs w:val="21"/>
        </w:rPr>
      </w:pPr>
    </w:p>
    <w:p w14:paraId="6DE44057" w14:textId="27A39862"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Una política pública de salud preventiva representa un beneficio en el desempeño del sistema de salud, al propiciar la detección y atención oportuna de enfermedades, además de obtener de manera colateral un uso más eficiente del erario. </w:t>
      </w:r>
    </w:p>
    <w:p w14:paraId="2A7AEAD1" w14:textId="77777777" w:rsidR="00F30AFC" w:rsidRPr="00660BC7" w:rsidRDefault="00F30AFC" w:rsidP="00F30AFC">
      <w:pPr>
        <w:ind w:firstLine="709"/>
        <w:jc w:val="both"/>
        <w:rPr>
          <w:rFonts w:ascii="Abadi" w:hAnsi="Abadi"/>
          <w:sz w:val="21"/>
          <w:szCs w:val="21"/>
        </w:rPr>
      </w:pPr>
    </w:p>
    <w:p w14:paraId="0673DE75" w14:textId="488F2E5D" w:rsidR="00F30AFC" w:rsidRPr="00660BC7" w:rsidRDefault="00F30AFC" w:rsidP="00F30AFC">
      <w:pPr>
        <w:ind w:firstLine="709"/>
        <w:jc w:val="both"/>
        <w:rPr>
          <w:rFonts w:ascii="Abadi" w:hAnsi="Abadi"/>
          <w:sz w:val="21"/>
          <w:szCs w:val="21"/>
        </w:rPr>
      </w:pPr>
      <w:r w:rsidRPr="00660BC7">
        <w:rPr>
          <w:rFonts w:ascii="Abadi" w:hAnsi="Abadi"/>
          <w:sz w:val="21"/>
          <w:szCs w:val="21"/>
        </w:rPr>
        <w:t>En México, el artículo 4° de nuestra Carta Magna, reconoce la garantía individual de la que gozaría cada individuo a "la protección de la salud", la reforma constitucional en materia de derechos humanos del año 2011 que el derecho a la "protección de la salud" pasaría a tener el carácter de derecho humano, amén de estar consagrado en numerosos instrumentos internacionales en materia de derechos humanos, como lo es la Constitución de la Organización Mundial de la Salud, la cual establece el concepto de salud como: "la salud es un estado de completo bienestar físico, mental y social, y no solamente la ausencia de afecciones o enfermedades»</w:t>
      </w:r>
    </w:p>
    <w:p w14:paraId="37F288D7" w14:textId="6E787EE3" w:rsidR="00F30AFC" w:rsidRPr="00660BC7" w:rsidRDefault="00F30AFC" w:rsidP="00F30AFC">
      <w:pPr>
        <w:ind w:firstLine="709"/>
        <w:jc w:val="both"/>
        <w:rPr>
          <w:rFonts w:ascii="Abadi" w:hAnsi="Abadi"/>
          <w:sz w:val="21"/>
          <w:szCs w:val="21"/>
        </w:rPr>
      </w:pPr>
    </w:p>
    <w:p w14:paraId="303EC591" w14:textId="7777777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La Declaración Universal de Derechos Humanos, en su artículo 25.1, establece a la salud como un componente del derecho al nivel de vida adecuado, por lo que lo relaciona con otros que inciden en su conservación y por lo tanto deben ser asegurados, tales como la alimentación, el vestido, la vivienda, la asistencia médica y los servicios sociales necesarios y seguros por enfermedad e invalidez. </w:t>
      </w:r>
    </w:p>
    <w:p w14:paraId="008BD646" w14:textId="77777777" w:rsidR="00F30AFC" w:rsidRPr="00660BC7" w:rsidRDefault="00F30AFC" w:rsidP="00F30AFC">
      <w:pPr>
        <w:ind w:firstLine="709"/>
        <w:jc w:val="both"/>
        <w:rPr>
          <w:rFonts w:ascii="Abadi" w:hAnsi="Abadi"/>
          <w:sz w:val="21"/>
          <w:szCs w:val="21"/>
        </w:rPr>
      </w:pPr>
    </w:p>
    <w:p w14:paraId="732E079E" w14:textId="6554C80F"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El derecho a la prevención de la enfermedades de los trabajadores y las trabajadoras al servicio del Estado y los municipios de Guanajuato, supone la necesidad de otorgar, como derecho del trabajador, contar con al menos un día por año civil, con goce de sueldo, para ausentarse del centro de trabajo y acudir ante las instituciones de salud para la realización de una revisión preventiva de su estado de salud, constituye a la vez la eliminación de uno de los obstáculos sociales y económicos para que la población participe activamente en dicha prevención. </w:t>
      </w:r>
    </w:p>
    <w:p w14:paraId="48AD4BE0" w14:textId="77777777" w:rsidR="00F30AFC" w:rsidRPr="00660BC7" w:rsidRDefault="00F30AFC" w:rsidP="00F30AFC">
      <w:pPr>
        <w:ind w:firstLine="709"/>
        <w:jc w:val="both"/>
        <w:rPr>
          <w:rFonts w:ascii="Abadi" w:hAnsi="Abadi"/>
          <w:sz w:val="21"/>
          <w:szCs w:val="21"/>
        </w:rPr>
      </w:pPr>
    </w:p>
    <w:p w14:paraId="47E71E3A" w14:textId="1243A8BE"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Es importante mencionar que sobre los temas de licencia por maternidad y </w:t>
      </w:r>
      <w:r w:rsidRPr="00660BC7">
        <w:rPr>
          <w:rFonts w:ascii="Abadi" w:hAnsi="Abadi"/>
          <w:sz w:val="21"/>
          <w:szCs w:val="21"/>
        </w:rPr>
        <w:t xml:space="preserve">cuidados preventivos de la salud de las y los trabajadores al servicio del Estado y los municipios existen iniciativas dictaminadas en al menos una de las Cámaras que integran el Congreso de la Unión y muchas otras que están en proceso de dictaminarían en ambas Cámaras. </w:t>
      </w:r>
    </w:p>
    <w:p w14:paraId="56E65342" w14:textId="77777777" w:rsidR="00F30AFC" w:rsidRPr="00660BC7" w:rsidRDefault="00F30AFC" w:rsidP="00F30AFC">
      <w:pPr>
        <w:ind w:firstLine="709"/>
        <w:jc w:val="both"/>
        <w:rPr>
          <w:rFonts w:ascii="Abadi" w:hAnsi="Abadi"/>
          <w:sz w:val="21"/>
          <w:szCs w:val="21"/>
        </w:rPr>
      </w:pPr>
    </w:p>
    <w:p w14:paraId="087F6B38" w14:textId="5D15015D"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Finalmente, a efecto de satisfacer lo establecido por el artículo 209 de la Ley Orgánica del Poder Legislativo, manifiesto lo relativo a la evaluación del impacto que tendrá esta iniciativa, de ser aprobada: </w:t>
      </w:r>
    </w:p>
    <w:p w14:paraId="43E51A50" w14:textId="77777777" w:rsidR="00F30AFC" w:rsidRPr="00660BC7" w:rsidRDefault="00F30AFC" w:rsidP="00F30AFC">
      <w:pPr>
        <w:ind w:firstLine="709"/>
        <w:jc w:val="both"/>
        <w:rPr>
          <w:rFonts w:ascii="Abadi" w:hAnsi="Abadi"/>
          <w:sz w:val="21"/>
          <w:szCs w:val="21"/>
        </w:rPr>
      </w:pPr>
    </w:p>
    <w:p w14:paraId="1B40F626" w14:textId="09E22654"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Impacto jurídico: Se reforma la fracción 11 del artículo 23, se adiciona los artículos 23 Quáter, 23 Quinquies, recorriéndose en su orden el artículo 23 Quáter para pasar a 23 Sexies; Las fracciones XII Y XIIII del artículo 46; las fracciones XIV y XV recorriéndose en su orden la fracción XIV para quedar como XVI todos de la Ley del Trabajo de los Servidores Públicos al Servicio del Estado y de los Municipios. </w:t>
      </w:r>
    </w:p>
    <w:p w14:paraId="7E73BBE9" w14:textId="77777777" w:rsidR="00F30AFC" w:rsidRPr="00660BC7" w:rsidRDefault="00F30AFC" w:rsidP="00F30AFC">
      <w:pPr>
        <w:ind w:firstLine="709"/>
        <w:jc w:val="both"/>
        <w:rPr>
          <w:rFonts w:ascii="Abadi" w:hAnsi="Abadi"/>
          <w:sz w:val="21"/>
          <w:szCs w:val="21"/>
        </w:rPr>
      </w:pPr>
    </w:p>
    <w:p w14:paraId="1FA8C20D" w14:textId="38FCD9D9" w:rsidR="00F30AFC" w:rsidRPr="00660BC7" w:rsidRDefault="00F30AFC" w:rsidP="00F30AFC">
      <w:pPr>
        <w:ind w:firstLine="709"/>
        <w:jc w:val="both"/>
        <w:rPr>
          <w:rFonts w:ascii="Abadi" w:hAnsi="Abadi"/>
          <w:sz w:val="21"/>
          <w:szCs w:val="21"/>
        </w:rPr>
      </w:pPr>
      <w:r w:rsidRPr="00660BC7">
        <w:rPr>
          <w:rFonts w:ascii="Abadi" w:hAnsi="Abadi"/>
          <w:sz w:val="21"/>
          <w:szCs w:val="21"/>
        </w:rPr>
        <w:t>Impacto administrativo: El impacto administrativo de la reforma planteada es menor ya que el mismo se circunscribe a la distribución de las cargas de trabajo entre los servidores públicos al servicio del Estado y sus municipios, a efecto de cubrir las ausencias temporales de sus compañeros con motivo de las licencias médicas y en su caso las suplencias temporales.</w:t>
      </w:r>
    </w:p>
    <w:p w14:paraId="573E2B94" w14:textId="0FA7E159" w:rsidR="00F30AFC" w:rsidRPr="00660BC7" w:rsidRDefault="00F30AFC" w:rsidP="00F30AFC">
      <w:pPr>
        <w:ind w:firstLine="709"/>
        <w:jc w:val="both"/>
        <w:rPr>
          <w:rFonts w:ascii="Abadi" w:hAnsi="Abadi"/>
          <w:sz w:val="21"/>
          <w:szCs w:val="21"/>
        </w:rPr>
      </w:pPr>
    </w:p>
    <w:p w14:paraId="37F2D6E2" w14:textId="0463ED5E"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Impacto presupuestario: No genera impacto presupuestal en lo relativo a la distribución de cargas de trabajo entre las personas servidores públicos al servicio del Estado y sus municipios. Tratándose de cubrir vacantes temporales por motivo de incapacidades o licencias por un periodo prolongado de tiempo, el costo de las mismas debe ser cubierto por las instituciones de seguridad social, sin embargo, la prevención en la salud llega a generar grandes ahorros para estas mismas instituciones en términos del costo de la atención médica reactiva. </w:t>
      </w:r>
    </w:p>
    <w:p w14:paraId="0895EE8B" w14:textId="77777777" w:rsidR="00F30AFC" w:rsidRPr="00660BC7" w:rsidRDefault="00F30AFC" w:rsidP="00F30AFC">
      <w:pPr>
        <w:ind w:firstLine="709"/>
        <w:jc w:val="both"/>
        <w:rPr>
          <w:rFonts w:ascii="Abadi" w:hAnsi="Abadi"/>
          <w:sz w:val="21"/>
          <w:szCs w:val="21"/>
        </w:rPr>
      </w:pPr>
    </w:p>
    <w:p w14:paraId="7A2A6C32" w14:textId="7777777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Impacto Social: Esto es relevante en la iniciativa, ya que se procura condiciones que garanticen acciones de prevención en la salud lo cual implica una posibilidad de </w:t>
      </w:r>
      <w:r w:rsidRPr="00660BC7">
        <w:rPr>
          <w:rFonts w:ascii="Abadi" w:hAnsi="Abadi"/>
          <w:sz w:val="21"/>
          <w:szCs w:val="21"/>
        </w:rPr>
        <w:lastRenderedPageBreak/>
        <w:t xml:space="preserve">mejor calidad de vida, así como la atención de las madres y padres a sus menores hijos. </w:t>
      </w:r>
    </w:p>
    <w:p w14:paraId="6EEF611D" w14:textId="77777777" w:rsidR="00F30AFC" w:rsidRPr="00660BC7" w:rsidRDefault="00F30AFC" w:rsidP="00F30AFC">
      <w:pPr>
        <w:ind w:firstLine="709"/>
        <w:jc w:val="both"/>
        <w:rPr>
          <w:rFonts w:ascii="Abadi" w:hAnsi="Abadi"/>
          <w:sz w:val="21"/>
          <w:szCs w:val="21"/>
        </w:rPr>
      </w:pPr>
    </w:p>
    <w:p w14:paraId="4885C109" w14:textId="3875898E" w:rsidR="00F30AFC" w:rsidRPr="00660BC7" w:rsidRDefault="00F30AFC" w:rsidP="00F30AFC">
      <w:pPr>
        <w:ind w:firstLine="709"/>
        <w:jc w:val="both"/>
        <w:rPr>
          <w:rFonts w:ascii="Abadi" w:hAnsi="Abadi"/>
          <w:sz w:val="21"/>
          <w:szCs w:val="21"/>
        </w:rPr>
      </w:pPr>
      <w:r w:rsidRPr="00660BC7">
        <w:rPr>
          <w:rFonts w:ascii="Abadi" w:hAnsi="Abadi"/>
          <w:sz w:val="21"/>
          <w:szCs w:val="21"/>
        </w:rPr>
        <w:t>Por lo anterior expuesto, sometemos a consideración del H. Congreso del Estado de Guanajuato el siguiente</w:t>
      </w:r>
      <w:r w:rsidR="006063A2" w:rsidRPr="00660BC7">
        <w:rPr>
          <w:rFonts w:ascii="Abadi" w:hAnsi="Abadi"/>
          <w:sz w:val="21"/>
          <w:szCs w:val="21"/>
        </w:rPr>
        <w:t xml:space="preserve"> DECRETO:</w:t>
      </w:r>
      <w:r w:rsidRPr="00660BC7">
        <w:rPr>
          <w:rFonts w:ascii="Abadi" w:hAnsi="Abadi"/>
          <w:sz w:val="21"/>
          <w:szCs w:val="21"/>
        </w:rPr>
        <w:t xml:space="preserve"> </w:t>
      </w:r>
    </w:p>
    <w:p w14:paraId="32C67712" w14:textId="77777777" w:rsidR="00F30AFC" w:rsidRPr="00660BC7" w:rsidRDefault="00F30AFC" w:rsidP="00F30AFC">
      <w:pPr>
        <w:ind w:firstLine="709"/>
        <w:jc w:val="both"/>
        <w:rPr>
          <w:rFonts w:ascii="Abadi" w:hAnsi="Abadi"/>
          <w:sz w:val="21"/>
          <w:szCs w:val="21"/>
        </w:rPr>
      </w:pPr>
    </w:p>
    <w:p w14:paraId="3A0816F3" w14:textId="02D2B134"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Artículo Único: Se reforma la fracción II del Artículo 23, se adiciona los artículos 23 Quáter, 23 Quinquies, recorriéndose en su orden el actual artículo 23 Quáter para pasar a 23 Sexies; Las fracciones XII Y XIII del artículo 46 todos de la Ley del Trabajo de los Servidores Públicos al Servicio del Estado y de los Municipios, para quedar como sigue: </w:t>
      </w:r>
    </w:p>
    <w:p w14:paraId="49D7CB08" w14:textId="77777777" w:rsidR="00F30AFC" w:rsidRPr="00660BC7" w:rsidRDefault="00F30AFC" w:rsidP="00F30AFC">
      <w:pPr>
        <w:ind w:firstLine="709"/>
        <w:jc w:val="both"/>
        <w:rPr>
          <w:rFonts w:ascii="Abadi" w:hAnsi="Abadi"/>
          <w:sz w:val="21"/>
          <w:szCs w:val="21"/>
        </w:rPr>
      </w:pPr>
    </w:p>
    <w:p w14:paraId="6365317B" w14:textId="2587125A"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Artículo 23. Las madres trabajadoras tendrán los siguientes derechos: </w:t>
      </w:r>
    </w:p>
    <w:p w14:paraId="435F46D2" w14:textId="77777777" w:rsidR="00F30AFC" w:rsidRPr="00660BC7" w:rsidRDefault="00F30AFC" w:rsidP="00F30AFC">
      <w:pPr>
        <w:ind w:firstLine="709"/>
        <w:jc w:val="both"/>
        <w:rPr>
          <w:rFonts w:ascii="Abadi" w:hAnsi="Abadi"/>
          <w:sz w:val="21"/>
          <w:szCs w:val="21"/>
        </w:rPr>
      </w:pPr>
    </w:p>
    <w:p w14:paraId="3C282748" w14:textId="7694BE8E"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I. Durante el período ... </w:t>
      </w:r>
    </w:p>
    <w:p w14:paraId="043E0A64" w14:textId="77777777" w:rsidR="00F30AFC" w:rsidRPr="00660BC7" w:rsidRDefault="00F30AFC" w:rsidP="00F30AFC">
      <w:pPr>
        <w:ind w:firstLine="709"/>
        <w:jc w:val="both"/>
        <w:rPr>
          <w:rFonts w:ascii="Abadi" w:hAnsi="Abadi"/>
          <w:sz w:val="21"/>
          <w:szCs w:val="21"/>
        </w:rPr>
      </w:pPr>
    </w:p>
    <w:p w14:paraId="03D79DF6" w14:textId="6E307851"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II. Disfrutarán de un descanso de siete semanas anteriores y siete posteriores al parto. A solicitud expresa de la trabajadora, previa autorización escrita del médico de la institución de seguridad social que le corresponda o, en su caso, del servicio de salud que otorgue el patrón y la naturaleza del trabajo que desempeñe, se podrá transferir hasta cinco de las siete semanas de descanso previas al parto para después del mismo. </w:t>
      </w:r>
    </w:p>
    <w:p w14:paraId="026409B8" w14:textId="77777777" w:rsidR="00F30AFC" w:rsidRPr="00660BC7" w:rsidRDefault="00F30AFC" w:rsidP="00F30AFC">
      <w:pPr>
        <w:ind w:firstLine="709"/>
        <w:jc w:val="both"/>
        <w:rPr>
          <w:rFonts w:ascii="Abadi" w:hAnsi="Abadi"/>
          <w:sz w:val="21"/>
          <w:szCs w:val="21"/>
        </w:rPr>
      </w:pPr>
    </w:p>
    <w:p w14:paraId="6B8A786B" w14:textId="52D59822" w:rsidR="00F30AFC" w:rsidRPr="00660BC7" w:rsidRDefault="00F30AFC" w:rsidP="00F30AFC">
      <w:pPr>
        <w:ind w:firstLine="709"/>
        <w:jc w:val="both"/>
        <w:rPr>
          <w:rFonts w:ascii="Abadi" w:hAnsi="Abadi"/>
          <w:sz w:val="21"/>
          <w:szCs w:val="21"/>
        </w:rPr>
      </w:pPr>
      <w:r w:rsidRPr="00660BC7">
        <w:rPr>
          <w:rFonts w:ascii="Abadi" w:hAnsi="Abadi"/>
          <w:sz w:val="21"/>
          <w:szCs w:val="21"/>
        </w:rPr>
        <w:t>En caso de nacimiento prematuro del hijo, el periodo de descanso previo al parto se acumulará al descanso posterior al mismo, a efecto de completar 14 semanas.</w:t>
      </w:r>
    </w:p>
    <w:p w14:paraId="673A2459" w14:textId="3C914C90" w:rsidR="00F30AFC" w:rsidRPr="00660BC7" w:rsidRDefault="00F30AFC" w:rsidP="00F30AFC">
      <w:pPr>
        <w:ind w:firstLine="709"/>
        <w:jc w:val="both"/>
        <w:rPr>
          <w:rFonts w:ascii="Abadi" w:hAnsi="Abadi"/>
          <w:sz w:val="21"/>
          <w:szCs w:val="21"/>
        </w:rPr>
      </w:pPr>
    </w:p>
    <w:p w14:paraId="2D330F2C" w14:textId="430B6184" w:rsidR="00F30AFC" w:rsidRPr="00660BC7" w:rsidRDefault="00F30AFC" w:rsidP="00F30AFC">
      <w:pPr>
        <w:ind w:firstLine="709"/>
        <w:jc w:val="both"/>
        <w:rPr>
          <w:rFonts w:ascii="Abadi" w:hAnsi="Abadi"/>
          <w:sz w:val="21"/>
          <w:szCs w:val="21"/>
        </w:rPr>
      </w:pPr>
      <w:r w:rsidRPr="00660BC7">
        <w:rPr>
          <w:rFonts w:ascii="Abadi" w:hAnsi="Abadi"/>
          <w:sz w:val="21"/>
          <w:szCs w:val="21"/>
        </w:rPr>
        <w:t>III a VI…</w:t>
      </w:r>
    </w:p>
    <w:p w14:paraId="26A8CB9D" w14:textId="34980487" w:rsidR="00F30AFC" w:rsidRPr="00660BC7" w:rsidRDefault="00F30AFC" w:rsidP="00F30AFC">
      <w:pPr>
        <w:ind w:firstLine="709"/>
        <w:jc w:val="both"/>
        <w:rPr>
          <w:rFonts w:ascii="Abadi" w:hAnsi="Abadi"/>
          <w:sz w:val="21"/>
          <w:szCs w:val="21"/>
        </w:rPr>
      </w:pPr>
    </w:p>
    <w:p w14:paraId="6C5A805C" w14:textId="518609E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Artículo 23 QUÁTER.- Por cada año, las personas trabajadoras deberán disfrutar al menos de un día laboral por año civil, con goce íntegro de salario, para efecto de practicarse estudios médicos preventivos; para justificar este permiso, se deberá presentar el certificado médico correspondiente expedido por una institución pública de salud. </w:t>
      </w:r>
    </w:p>
    <w:p w14:paraId="1F13B150" w14:textId="77777777" w:rsidR="00F30AFC" w:rsidRPr="00660BC7" w:rsidRDefault="00F30AFC" w:rsidP="00F30AFC">
      <w:pPr>
        <w:ind w:firstLine="709"/>
        <w:jc w:val="both"/>
        <w:rPr>
          <w:rFonts w:ascii="Abadi" w:hAnsi="Abadi"/>
          <w:sz w:val="21"/>
          <w:szCs w:val="21"/>
        </w:rPr>
      </w:pPr>
    </w:p>
    <w:p w14:paraId="66FB2E20" w14:textId="2DEAADA0"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Artículo 23 QUINQUIES- Para los casos de madres o padres trabajadores, cuyos hijos de hasta dieciocho años hayan sido diagnosticados con cáncer de cualquier tipo, podrán gozar de una licencia por cuidados médicos de los hijos para </w:t>
      </w:r>
      <w:r w:rsidRPr="00660BC7">
        <w:rPr>
          <w:rFonts w:ascii="Abadi" w:hAnsi="Abadi"/>
          <w:sz w:val="21"/>
          <w:szCs w:val="21"/>
        </w:rPr>
        <w:t xml:space="preserve">ausentarse de sus labores en caso de que el niño, niña o adolescente diagnosticado requiera de descanso médico en los periodos críticos de tratamiento o de hospitalización durante el tratamiento médico, de acuerdo a la prescripción del médico tratante, incluyendo, en su caso, el tratamiento destinado al alivio del dolor y los cuidados paliativos por cáncer avanzado. </w:t>
      </w:r>
    </w:p>
    <w:p w14:paraId="338FC030" w14:textId="77777777" w:rsidR="00F30AFC" w:rsidRPr="00660BC7" w:rsidRDefault="00F30AFC" w:rsidP="00F30AFC">
      <w:pPr>
        <w:ind w:firstLine="709"/>
        <w:jc w:val="both"/>
        <w:rPr>
          <w:rFonts w:ascii="Abadi" w:hAnsi="Abadi"/>
          <w:sz w:val="21"/>
          <w:szCs w:val="21"/>
        </w:rPr>
      </w:pPr>
    </w:p>
    <w:p w14:paraId="46F27540" w14:textId="2CCCB0C1" w:rsidR="00F30AFC" w:rsidRPr="00660BC7" w:rsidRDefault="00F30AFC" w:rsidP="00F30AFC">
      <w:pPr>
        <w:ind w:firstLine="709"/>
        <w:jc w:val="both"/>
        <w:rPr>
          <w:rFonts w:ascii="Abadi" w:hAnsi="Abadi"/>
          <w:sz w:val="21"/>
          <w:szCs w:val="21"/>
        </w:rPr>
      </w:pPr>
      <w:r w:rsidRPr="00660BC7">
        <w:rPr>
          <w:rFonts w:ascii="Abadi" w:hAnsi="Abadi"/>
          <w:sz w:val="21"/>
          <w:szCs w:val="21"/>
        </w:rPr>
        <w:t>La licencia expedida al padre o madre trabajador se otorgará con base a la constancia médica respectiva hasta por un máximo de veintiocho días. Podrán expedirse tantas licencias como sean necesarias durante un periodo máximo de tres años sin que se excedan trescientos días de licencia, mismos que no necesariamente deberán ser continuos.</w:t>
      </w:r>
    </w:p>
    <w:p w14:paraId="43A5A23F" w14:textId="444E2553" w:rsidR="00F30AFC" w:rsidRPr="00660BC7" w:rsidRDefault="00F30AFC" w:rsidP="00F30AFC">
      <w:pPr>
        <w:ind w:firstLine="709"/>
        <w:jc w:val="both"/>
        <w:rPr>
          <w:rFonts w:ascii="Abadi" w:hAnsi="Abadi"/>
          <w:sz w:val="21"/>
          <w:szCs w:val="21"/>
        </w:rPr>
      </w:pPr>
    </w:p>
    <w:p w14:paraId="3C4DAF83" w14:textId="7777777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La licencia a que se refiere el presente artículo únicamente podrá otorgarse a petición de parte, ya sea al padre o madre que tenga a su cargo el ejercicio de la patria potestad, la guardia y custodia del menor. En ningún caso se podrá otorgar dicha licencia a ambos padres trabajadores del menor diagnosticado. </w:t>
      </w:r>
    </w:p>
    <w:p w14:paraId="702E8827" w14:textId="77777777" w:rsidR="00F30AFC" w:rsidRPr="00660BC7" w:rsidRDefault="00F30AFC" w:rsidP="00F30AFC">
      <w:pPr>
        <w:ind w:firstLine="709"/>
        <w:jc w:val="both"/>
        <w:rPr>
          <w:rFonts w:ascii="Abadi" w:hAnsi="Abadi"/>
          <w:sz w:val="21"/>
          <w:szCs w:val="21"/>
        </w:rPr>
      </w:pPr>
    </w:p>
    <w:p w14:paraId="04FAC436" w14:textId="442A40AC" w:rsidR="00F30AFC" w:rsidRPr="00660BC7" w:rsidRDefault="00F30AFC" w:rsidP="00F30AFC">
      <w:pPr>
        <w:ind w:firstLine="709"/>
        <w:jc w:val="both"/>
        <w:rPr>
          <w:rFonts w:ascii="Abadi" w:hAnsi="Abadi"/>
          <w:sz w:val="21"/>
          <w:szCs w:val="21"/>
        </w:rPr>
      </w:pPr>
      <w:r w:rsidRPr="00660BC7">
        <w:rPr>
          <w:rFonts w:ascii="Abadi" w:hAnsi="Abadi"/>
          <w:sz w:val="21"/>
          <w:szCs w:val="21"/>
        </w:rPr>
        <w:t>Las licencias otorgadas a padres o madres trabajadores previstas en el presente artículo cesarán:</w:t>
      </w:r>
    </w:p>
    <w:p w14:paraId="23FFCDBE" w14:textId="2784C1E6" w:rsidR="00F30AFC" w:rsidRPr="00660BC7" w:rsidRDefault="00F30AFC" w:rsidP="00F30AFC">
      <w:pPr>
        <w:ind w:firstLine="709"/>
        <w:jc w:val="both"/>
        <w:rPr>
          <w:rFonts w:ascii="Abadi" w:hAnsi="Abadi"/>
          <w:sz w:val="21"/>
          <w:szCs w:val="21"/>
        </w:rPr>
      </w:pPr>
    </w:p>
    <w:p w14:paraId="6DFB3E15" w14:textId="7777777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l. Cuando el menor no requiera de hospitalización o de reposo médico en los periodos críticos del tratamiento; </w:t>
      </w:r>
    </w:p>
    <w:p w14:paraId="6D6409C7" w14:textId="77777777" w:rsidR="00F30AFC" w:rsidRPr="00660BC7" w:rsidRDefault="00F30AFC" w:rsidP="00F30AFC">
      <w:pPr>
        <w:ind w:firstLine="709"/>
        <w:jc w:val="both"/>
        <w:rPr>
          <w:rFonts w:ascii="Abadi" w:hAnsi="Abadi"/>
          <w:sz w:val="21"/>
          <w:szCs w:val="21"/>
        </w:rPr>
      </w:pPr>
    </w:p>
    <w:p w14:paraId="47EAED67" w14:textId="7777777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11. Por ocurrir el fallecimiento del menor; </w:t>
      </w:r>
    </w:p>
    <w:p w14:paraId="60A3868A" w14:textId="77777777" w:rsidR="00F30AFC" w:rsidRPr="00660BC7" w:rsidRDefault="00F30AFC" w:rsidP="00F30AFC">
      <w:pPr>
        <w:ind w:firstLine="709"/>
        <w:jc w:val="both"/>
        <w:rPr>
          <w:rFonts w:ascii="Abadi" w:hAnsi="Abadi"/>
          <w:sz w:val="21"/>
          <w:szCs w:val="21"/>
        </w:rPr>
      </w:pPr>
    </w:p>
    <w:p w14:paraId="2B0F6029" w14:textId="7C6D360B" w:rsidR="00F30AFC" w:rsidRPr="00660BC7" w:rsidRDefault="00F30AFC" w:rsidP="00F30AFC">
      <w:pPr>
        <w:ind w:firstLine="709"/>
        <w:jc w:val="both"/>
        <w:rPr>
          <w:rFonts w:ascii="Abadi" w:hAnsi="Abadi"/>
          <w:sz w:val="21"/>
          <w:szCs w:val="21"/>
        </w:rPr>
      </w:pPr>
      <w:r w:rsidRPr="00660BC7">
        <w:rPr>
          <w:rFonts w:ascii="Abadi" w:hAnsi="Abadi"/>
          <w:sz w:val="21"/>
          <w:szCs w:val="21"/>
        </w:rPr>
        <w:t>111. Cuando el menor cumpla dieciocho años;</w:t>
      </w:r>
    </w:p>
    <w:p w14:paraId="04BF4301" w14:textId="387A2C58" w:rsidR="00F30AFC" w:rsidRPr="00660BC7" w:rsidRDefault="00F30AFC" w:rsidP="00F30AFC">
      <w:pPr>
        <w:ind w:firstLine="709"/>
        <w:jc w:val="both"/>
        <w:rPr>
          <w:rFonts w:ascii="Abadi" w:hAnsi="Abadi"/>
          <w:sz w:val="21"/>
          <w:szCs w:val="21"/>
        </w:rPr>
      </w:pPr>
    </w:p>
    <w:p w14:paraId="42040189" w14:textId="0761C081" w:rsidR="00F30AFC" w:rsidRPr="00660BC7" w:rsidRDefault="00F30AFC" w:rsidP="00F30AFC">
      <w:pPr>
        <w:ind w:firstLine="709"/>
        <w:jc w:val="both"/>
        <w:rPr>
          <w:rFonts w:ascii="Abadi" w:hAnsi="Abadi"/>
          <w:sz w:val="21"/>
          <w:szCs w:val="21"/>
        </w:rPr>
      </w:pPr>
      <w:r w:rsidRPr="00660BC7">
        <w:rPr>
          <w:rFonts w:ascii="Abadi" w:hAnsi="Abadi"/>
          <w:sz w:val="21"/>
          <w:szCs w:val="21"/>
        </w:rPr>
        <w:t>IV. Cuando el ascendiente que goza de la licencia deje de tener la calidad de trabajador.</w:t>
      </w:r>
    </w:p>
    <w:p w14:paraId="4C22CE8F" w14:textId="6E5B188A" w:rsidR="00F30AFC" w:rsidRPr="00660BC7" w:rsidRDefault="00F30AFC" w:rsidP="00F30AFC">
      <w:pPr>
        <w:ind w:firstLine="709"/>
        <w:jc w:val="both"/>
        <w:rPr>
          <w:rFonts w:ascii="Abadi" w:hAnsi="Abadi"/>
          <w:sz w:val="21"/>
          <w:szCs w:val="21"/>
        </w:rPr>
      </w:pPr>
    </w:p>
    <w:p w14:paraId="3E51AC5C" w14:textId="77777777" w:rsidR="00F30AFC" w:rsidRPr="00660BC7" w:rsidRDefault="00F30AFC" w:rsidP="00F30AFC">
      <w:pPr>
        <w:ind w:firstLine="709"/>
        <w:jc w:val="both"/>
        <w:rPr>
          <w:rFonts w:ascii="Abadi" w:hAnsi="Abadi"/>
          <w:sz w:val="21"/>
          <w:szCs w:val="21"/>
        </w:rPr>
      </w:pPr>
      <w:r w:rsidRPr="00660BC7">
        <w:rPr>
          <w:rFonts w:ascii="Abadi" w:hAnsi="Abadi"/>
          <w:sz w:val="21"/>
          <w:szCs w:val="21"/>
        </w:rPr>
        <w:t xml:space="preserve">Artículo 23 SEXIES.- Las salas de lactancia son los espacios exclusivos, dignos, cómodos, higiénicos y seguros que ofrecen las condiciones adecuadas para la extracción, almacenamiento y conservación de leche materna bajo normas técnicas de seguridad, dentro de las instituciones y dependencias. </w:t>
      </w:r>
    </w:p>
    <w:p w14:paraId="51DDC369" w14:textId="77777777" w:rsidR="00F30AFC" w:rsidRPr="00660BC7" w:rsidRDefault="00F30AFC" w:rsidP="00F30AFC">
      <w:pPr>
        <w:ind w:firstLine="709"/>
        <w:jc w:val="both"/>
        <w:rPr>
          <w:rFonts w:ascii="Abadi" w:hAnsi="Abadi"/>
          <w:sz w:val="21"/>
          <w:szCs w:val="21"/>
        </w:rPr>
      </w:pPr>
    </w:p>
    <w:p w14:paraId="5E4E1A9D" w14:textId="7B2EEA41" w:rsidR="00F30AFC" w:rsidRPr="00660BC7" w:rsidRDefault="00F30AFC" w:rsidP="00F30AFC">
      <w:pPr>
        <w:ind w:firstLine="709"/>
        <w:jc w:val="both"/>
        <w:rPr>
          <w:rFonts w:ascii="Abadi" w:hAnsi="Abadi"/>
          <w:sz w:val="20"/>
          <w:szCs w:val="20"/>
        </w:rPr>
      </w:pPr>
      <w:r w:rsidRPr="00660BC7">
        <w:rPr>
          <w:rFonts w:ascii="Abadi" w:hAnsi="Abadi"/>
          <w:sz w:val="20"/>
          <w:szCs w:val="20"/>
        </w:rPr>
        <w:lastRenderedPageBreak/>
        <w:t xml:space="preserve">Las salas de lactancia deberán contar con medios informativos ilustrativos respecto al método de extracción y beneficios de la leche materna. </w:t>
      </w:r>
    </w:p>
    <w:p w14:paraId="32B32F98" w14:textId="77777777" w:rsidR="00F30AFC" w:rsidRPr="00660BC7" w:rsidRDefault="00F30AFC" w:rsidP="00F30AFC">
      <w:pPr>
        <w:ind w:firstLine="709"/>
        <w:jc w:val="both"/>
        <w:rPr>
          <w:rFonts w:ascii="Abadi" w:hAnsi="Abadi"/>
          <w:sz w:val="20"/>
          <w:szCs w:val="20"/>
        </w:rPr>
      </w:pPr>
    </w:p>
    <w:p w14:paraId="37C9691C" w14:textId="1F35B64F" w:rsidR="00F30AFC" w:rsidRPr="00660BC7" w:rsidRDefault="00F30AFC" w:rsidP="00F30AFC">
      <w:pPr>
        <w:ind w:firstLine="709"/>
        <w:jc w:val="both"/>
        <w:rPr>
          <w:rFonts w:ascii="Abadi" w:hAnsi="Abadi"/>
          <w:sz w:val="20"/>
          <w:szCs w:val="20"/>
        </w:rPr>
      </w:pPr>
      <w:r w:rsidRPr="00660BC7">
        <w:rPr>
          <w:rFonts w:ascii="Abadi" w:hAnsi="Abadi"/>
          <w:sz w:val="20"/>
          <w:szCs w:val="20"/>
        </w:rPr>
        <w:t>Los requisitos mínimos necesarios para habilitar las salas de lactancia son los siguientes:</w:t>
      </w:r>
    </w:p>
    <w:p w14:paraId="6A9FB13D" w14:textId="0B5F6860" w:rsidR="00F30AFC" w:rsidRPr="00660BC7" w:rsidRDefault="00F30AFC" w:rsidP="00F30AFC">
      <w:pPr>
        <w:ind w:firstLine="709"/>
        <w:jc w:val="both"/>
        <w:rPr>
          <w:rFonts w:ascii="Abadi" w:hAnsi="Abadi"/>
          <w:sz w:val="20"/>
          <w:szCs w:val="20"/>
        </w:rPr>
      </w:pPr>
    </w:p>
    <w:p w14:paraId="363ED755" w14:textId="77777777" w:rsidR="00F30AFC" w:rsidRPr="00660BC7" w:rsidRDefault="00F30AFC" w:rsidP="00F30AFC">
      <w:pPr>
        <w:ind w:firstLine="709"/>
        <w:jc w:val="both"/>
        <w:rPr>
          <w:rFonts w:ascii="Abadi" w:hAnsi="Abadi"/>
          <w:sz w:val="20"/>
          <w:szCs w:val="20"/>
        </w:rPr>
      </w:pPr>
      <w:r w:rsidRPr="00660BC7">
        <w:rPr>
          <w:rFonts w:ascii="Abadi" w:hAnsi="Abadi"/>
          <w:sz w:val="20"/>
          <w:szCs w:val="20"/>
        </w:rPr>
        <w:t xml:space="preserve">I. </w:t>
      </w:r>
      <w:r w:rsidRPr="00660BC7">
        <w:rPr>
          <w:rFonts w:ascii="Abadi" w:hAnsi="Abadi"/>
          <w:sz w:val="20"/>
          <w:szCs w:val="20"/>
        </w:rPr>
        <w:tab/>
        <w:t>Área: es el espacio físico para habilitar la sala de lactancia, para que varias mujeres, en forma simultánea, se vean beneficiadas con el servicio;</w:t>
      </w:r>
    </w:p>
    <w:p w14:paraId="5D80D02C" w14:textId="77777777" w:rsidR="00F30AFC" w:rsidRPr="00660BC7" w:rsidRDefault="00F30AFC" w:rsidP="00F30AFC">
      <w:pPr>
        <w:ind w:firstLine="709"/>
        <w:jc w:val="both"/>
        <w:rPr>
          <w:rFonts w:ascii="Abadi" w:hAnsi="Abadi"/>
          <w:sz w:val="20"/>
          <w:szCs w:val="20"/>
        </w:rPr>
      </w:pPr>
    </w:p>
    <w:p w14:paraId="6633DDF9" w14:textId="31BF0E0A" w:rsidR="00F30AFC" w:rsidRPr="00660BC7" w:rsidRDefault="00F30AFC" w:rsidP="00F30AFC">
      <w:pPr>
        <w:ind w:firstLine="709"/>
        <w:jc w:val="both"/>
        <w:rPr>
          <w:rFonts w:ascii="Abadi" w:hAnsi="Abadi"/>
          <w:sz w:val="20"/>
          <w:szCs w:val="20"/>
        </w:rPr>
      </w:pPr>
      <w:r w:rsidRPr="00660BC7">
        <w:rPr>
          <w:rFonts w:ascii="Abadi" w:hAnsi="Abadi"/>
          <w:sz w:val="20"/>
          <w:szCs w:val="20"/>
        </w:rPr>
        <w:t xml:space="preserve">II. </w:t>
      </w:r>
      <w:r w:rsidRPr="00660BC7">
        <w:rPr>
          <w:rFonts w:ascii="Abadi" w:hAnsi="Abadi"/>
          <w:sz w:val="20"/>
          <w:szCs w:val="20"/>
        </w:rPr>
        <w:tab/>
        <w:t>Privacidad: la sala de lactancia deberá contar con un ambiente que brinde privacidad;</w:t>
      </w:r>
    </w:p>
    <w:p w14:paraId="098A583F" w14:textId="1B682EB9" w:rsidR="00F30AFC" w:rsidRPr="00660BC7" w:rsidRDefault="00F30AFC" w:rsidP="00F30AFC">
      <w:pPr>
        <w:ind w:firstLine="709"/>
        <w:jc w:val="both"/>
        <w:rPr>
          <w:rFonts w:ascii="Abadi" w:hAnsi="Abadi"/>
          <w:sz w:val="20"/>
          <w:szCs w:val="20"/>
        </w:rPr>
      </w:pPr>
    </w:p>
    <w:p w14:paraId="72AFFF61" w14:textId="77777777" w:rsidR="00F30AFC" w:rsidRPr="00660BC7" w:rsidRDefault="00F30AFC" w:rsidP="00F30AFC">
      <w:pPr>
        <w:ind w:firstLine="709"/>
        <w:jc w:val="both"/>
        <w:rPr>
          <w:rFonts w:ascii="Abadi" w:hAnsi="Abadi"/>
          <w:sz w:val="20"/>
          <w:szCs w:val="20"/>
        </w:rPr>
      </w:pPr>
      <w:r w:rsidRPr="00660BC7">
        <w:rPr>
          <w:rFonts w:ascii="Abadi" w:hAnsi="Abadi"/>
          <w:sz w:val="20"/>
          <w:szCs w:val="20"/>
        </w:rPr>
        <w:t>III.</w:t>
      </w:r>
      <w:r w:rsidRPr="00660BC7">
        <w:rPr>
          <w:rFonts w:ascii="Abadi" w:hAnsi="Abadi"/>
          <w:sz w:val="20"/>
          <w:szCs w:val="20"/>
        </w:rPr>
        <w:tab/>
        <w:t>Comodidad: el espacio contará con mobiliario que deberá encontrarse en óptimas condiciones de funcionamiento;</w:t>
      </w:r>
    </w:p>
    <w:p w14:paraId="69F39C4E" w14:textId="77777777" w:rsidR="00F30AFC" w:rsidRPr="00660BC7" w:rsidRDefault="00F30AFC" w:rsidP="00F30AFC">
      <w:pPr>
        <w:ind w:firstLine="709"/>
        <w:jc w:val="both"/>
        <w:rPr>
          <w:rFonts w:ascii="Abadi" w:hAnsi="Abadi"/>
          <w:sz w:val="20"/>
          <w:szCs w:val="20"/>
        </w:rPr>
      </w:pPr>
    </w:p>
    <w:p w14:paraId="64E5168F" w14:textId="06C5B669" w:rsidR="00F30AFC" w:rsidRPr="00660BC7" w:rsidRDefault="00F30AFC" w:rsidP="00F30AFC">
      <w:pPr>
        <w:ind w:firstLine="709"/>
        <w:jc w:val="both"/>
        <w:rPr>
          <w:rFonts w:ascii="Abadi" w:hAnsi="Abadi"/>
          <w:sz w:val="20"/>
          <w:szCs w:val="20"/>
        </w:rPr>
      </w:pPr>
      <w:r w:rsidRPr="00660BC7">
        <w:rPr>
          <w:rFonts w:ascii="Abadi" w:hAnsi="Abadi"/>
          <w:sz w:val="20"/>
          <w:szCs w:val="20"/>
        </w:rPr>
        <w:t xml:space="preserve">IV. </w:t>
      </w:r>
      <w:r w:rsidRPr="00660BC7">
        <w:rPr>
          <w:rFonts w:ascii="Abadi" w:hAnsi="Abadi"/>
          <w:sz w:val="20"/>
          <w:szCs w:val="20"/>
        </w:rPr>
        <w:tab/>
        <w:t>Conservación: la sala de lactancia deberá contar con refrigeración, para la conservación de la leche materna;</w:t>
      </w:r>
    </w:p>
    <w:p w14:paraId="0827344A" w14:textId="77777777" w:rsidR="00F30AFC" w:rsidRPr="00660BC7" w:rsidRDefault="00F30AFC" w:rsidP="00F30AFC">
      <w:pPr>
        <w:ind w:firstLine="709"/>
        <w:jc w:val="both"/>
        <w:rPr>
          <w:rFonts w:ascii="Abadi" w:hAnsi="Abadi"/>
          <w:sz w:val="20"/>
          <w:szCs w:val="20"/>
        </w:rPr>
      </w:pPr>
    </w:p>
    <w:p w14:paraId="439F6290" w14:textId="41C04516" w:rsidR="00F30AFC" w:rsidRPr="00660BC7" w:rsidRDefault="00F30AFC" w:rsidP="00F30AFC">
      <w:pPr>
        <w:ind w:firstLine="709"/>
        <w:jc w:val="both"/>
        <w:rPr>
          <w:rFonts w:ascii="Abadi" w:hAnsi="Abadi"/>
          <w:sz w:val="20"/>
          <w:szCs w:val="20"/>
        </w:rPr>
      </w:pPr>
      <w:r w:rsidRPr="00660BC7">
        <w:rPr>
          <w:rFonts w:ascii="Abadi" w:hAnsi="Abadi"/>
          <w:sz w:val="20"/>
          <w:szCs w:val="20"/>
        </w:rPr>
        <w:t xml:space="preserve">V. </w:t>
      </w:r>
      <w:r w:rsidRPr="00660BC7">
        <w:rPr>
          <w:rFonts w:ascii="Abadi" w:hAnsi="Abadi"/>
          <w:sz w:val="20"/>
          <w:szCs w:val="20"/>
        </w:rPr>
        <w:tab/>
        <w:t>Accesibilidad: la sala de lactancia deberá habilitarse en un lugar de fácil y rápido acceso para las usuarias, teniendo en cuenta las medidas de accesibilidad para aquellas con alguna discapacidad conforme a la normativa vigente;</w:t>
      </w:r>
    </w:p>
    <w:p w14:paraId="1CAACAD5" w14:textId="77777777" w:rsidR="00F30AFC" w:rsidRPr="00660BC7" w:rsidRDefault="00F30AFC" w:rsidP="00F30AFC">
      <w:pPr>
        <w:ind w:firstLine="709"/>
        <w:jc w:val="both"/>
        <w:rPr>
          <w:rFonts w:ascii="Abadi" w:hAnsi="Abadi"/>
          <w:sz w:val="20"/>
          <w:szCs w:val="20"/>
        </w:rPr>
      </w:pPr>
    </w:p>
    <w:p w14:paraId="5494F665" w14:textId="630D9F72" w:rsidR="00F30AFC" w:rsidRPr="00660BC7" w:rsidRDefault="00F30AFC" w:rsidP="00F30AFC">
      <w:pPr>
        <w:ind w:firstLine="709"/>
        <w:jc w:val="both"/>
        <w:rPr>
          <w:rFonts w:ascii="Abadi" w:hAnsi="Abadi"/>
          <w:sz w:val="20"/>
          <w:szCs w:val="20"/>
        </w:rPr>
      </w:pPr>
      <w:r w:rsidRPr="00660BC7">
        <w:rPr>
          <w:rFonts w:ascii="Abadi" w:hAnsi="Abadi"/>
          <w:sz w:val="20"/>
          <w:szCs w:val="20"/>
        </w:rPr>
        <w:t>VI.</w:t>
      </w:r>
      <w:r w:rsidRPr="00660BC7">
        <w:rPr>
          <w:rFonts w:ascii="Abadi" w:hAnsi="Abadi"/>
          <w:sz w:val="20"/>
          <w:szCs w:val="20"/>
        </w:rPr>
        <w:tab/>
        <w:t>Higiene: deberá garantizar que las condiciones de limpieza se brinden en condiciones de salubridad; y</w:t>
      </w:r>
    </w:p>
    <w:p w14:paraId="6B2B2B0B" w14:textId="77777777" w:rsidR="00F30AFC" w:rsidRPr="00660BC7" w:rsidRDefault="00F30AFC" w:rsidP="00F30AFC">
      <w:pPr>
        <w:ind w:firstLine="709"/>
        <w:jc w:val="both"/>
        <w:rPr>
          <w:rFonts w:ascii="Abadi" w:hAnsi="Abadi"/>
          <w:sz w:val="20"/>
          <w:szCs w:val="20"/>
        </w:rPr>
      </w:pPr>
    </w:p>
    <w:p w14:paraId="06D52DC7" w14:textId="721F4160" w:rsidR="00F30AFC" w:rsidRPr="00660BC7" w:rsidRDefault="00F30AFC" w:rsidP="00F30AFC">
      <w:pPr>
        <w:ind w:firstLine="709"/>
        <w:jc w:val="both"/>
        <w:rPr>
          <w:rFonts w:ascii="Abadi" w:hAnsi="Abadi"/>
          <w:sz w:val="20"/>
          <w:szCs w:val="20"/>
        </w:rPr>
      </w:pPr>
      <w:r w:rsidRPr="00660BC7">
        <w:rPr>
          <w:rFonts w:ascii="Abadi" w:hAnsi="Abadi"/>
          <w:sz w:val="20"/>
          <w:szCs w:val="20"/>
        </w:rPr>
        <w:t>VII.</w:t>
      </w:r>
      <w:r w:rsidRPr="00660BC7">
        <w:rPr>
          <w:rFonts w:ascii="Abadi" w:hAnsi="Abadi"/>
          <w:sz w:val="20"/>
          <w:szCs w:val="20"/>
        </w:rPr>
        <w:tab/>
        <w:t>Equipamiento: deberá contar con al menos los utensilios necesarios para esterilizar y almacenar la leche materna.</w:t>
      </w:r>
    </w:p>
    <w:p w14:paraId="341BEDCC" w14:textId="2E7E7092" w:rsidR="00F30AFC" w:rsidRPr="00660BC7" w:rsidRDefault="00F30AFC" w:rsidP="00F30AFC">
      <w:pPr>
        <w:ind w:firstLine="709"/>
        <w:jc w:val="both"/>
        <w:rPr>
          <w:rFonts w:ascii="Abadi" w:hAnsi="Abadi"/>
          <w:sz w:val="21"/>
          <w:szCs w:val="21"/>
        </w:rPr>
      </w:pPr>
    </w:p>
    <w:p w14:paraId="75A2676A" w14:textId="77777777" w:rsidR="00F30AFC" w:rsidRPr="00660BC7" w:rsidRDefault="00F30AFC" w:rsidP="00F30AFC">
      <w:pPr>
        <w:ind w:firstLine="709"/>
        <w:jc w:val="both"/>
        <w:rPr>
          <w:rFonts w:ascii="Abadi" w:hAnsi="Abadi"/>
          <w:sz w:val="20"/>
          <w:szCs w:val="20"/>
        </w:rPr>
      </w:pPr>
      <w:r w:rsidRPr="00660BC7">
        <w:rPr>
          <w:rFonts w:ascii="Abadi" w:hAnsi="Abadi"/>
          <w:sz w:val="20"/>
          <w:szCs w:val="20"/>
        </w:rPr>
        <w:t xml:space="preserve">Artículo 46. Son obligaciones de los titulares de las dependencias a que se refiere el artículo 2 de esta ley: </w:t>
      </w:r>
    </w:p>
    <w:p w14:paraId="2E932030" w14:textId="77777777" w:rsidR="00F30AFC" w:rsidRPr="00660BC7" w:rsidRDefault="00F30AFC" w:rsidP="00F30AFC">
      <w:pPr>
        <w:ind w:firstLine="709"/>
        <w:jc w:val="both"/>
        <w:rPr>
          <w:rFonts w:ascii="Abadi" w:hAnsi="Abadi"/>
          <w:sz w:val="20"/>
          <w:szCs w:val="20"/>
        </w:rPr>
      </w:pPr>
    </w:p>
    <w:p w14:paraId="43B15320" w14:textId="5D468FC7" w:rsidR="00F30AFC" w:rsidRPr="00660BC7" w:rsidRDefault="00F30AFC" w:rsidP="00F30AFC">
      <w:pPr>
        <w:ind w:firstLine="709"/>
        <w:jc w:val="both"/>
        <w:rPr>
          <w:rFonts w:ascii="Abadi" w:hAnsi="Abadi"/>
          <w:sz w:val="20"/>
          <w:szCs w:val="20"/>
        </w:rPr>
      </w:pPr>
      <w:r w:rsidRPr="00660BC7">
        <w:rPr>
          <w:rFonts w:ascii="Abadi" w:hAnsi="Abadi"/>
          <w:sz w:val="20"/>
          <w:szCs w:val="20"/>
        </w:rPr>
        <w:t>l. a XI. ...</w:t>
      </w:r>
    </w:p>
    <w:p w14:paraId="7706A3ED" w14:textId="54CBA4BF" w:rsidR="00F30AFC" w:rsidRPr="00660BC7" w:rsidRDefault="00F30AFC" w:rsidP="00F30AFC">
      <w:pPr>
        <w:ind w:firstLine="709"/>
        <w:jc w:val="both"/>
        <w:rPr>
          <w:rFonts w:ascii="Abadi" w:hAnsi="Abadi"/>
          <w:sz w:val="20"/>
          <w:szCs w:val="20"/>
        </w:rPr>
      </w:pPr>
    </w:p>
    <w:p w14:paraId="43DFEB30" w14:textId="77777777" w:rsidR="00F30AFC" w:rsidRPr="00660BC7" w:rsidRDefault="00F30AFC" w:rsidP="00F30AFC">
      <w:pPr>
        <w:ind w:firstLine="709"/>
        <w:jc w:val="both"/>
        <w:rPr>
          <w:rFonts w:ascii="Abadi" w:hAnsi="Abadi"/>
          <w:sz w:val="20"/>
          <w:szCs w:val="20"/>
        </w:rPr>
      </w:pPr>
      <w:r w:rsidRPr="00660BC7">
        <w:rPr>
          <w:rFonts w:ascii="Abadi" w:hAnsi="Abadi"/>
          <w:sz w:val="20"/>
          <w:szCs w:val="20"/>
        </w:rPr>
        <w:t>XII.</w:t>
      </w:r>
      <w:r w:rsidRPr="00660BC7">
        <w:rPr>
          <w:rFonts w:ascii="Abadi" w:hAnsi="Abadi"/>
          <w:sz w:val="20"/>
          <w:szCs w:val="20"/>
        </w:rPr>
        <w:tab/>
        <w:t>Otorgar a los trabajadores permiso de al menos un día laboral con goce de sueldo por cada año civil, para que el trabajador se realice exámenes médicos preventivos.</w:t>
      </w:r>
    </w:p>
    <w:p w14:paraId="09DEB08E" w14:textId="77777777" w:rsidR="00F30AFC" w:rsidRPr="00660BC7" w:rsidRDefault="00F30AFC" w:rsidP="00F30AFC">
      <w:pPr>
        <w:ind w:firstLine="709"/>
        <w:jc w:val="both"/>
        <w:rPr>
          <w:rFonts w:ascii="Abadi" w:hAnsi="Abadi"/>
          <w:sz w:val="20"/>
          <w:szCs w:val="20"/>
        </w:rPr>
      </w:pPr>
    </w:p>
    <w:p w14:paraId="237C11B9" w14:textId="24408259" w:rsidR="00F30AFC" w:rsidRPr="00660BC7" w:rsidRDefault="00F30AFC" w:rsidP="00F30AFC">
      <w:pPr>
        <w:ind w:firstLine="709"/>
        <w:jc w:val="both"/>
        <w:rPr>
          <w:rFonts w:ascii="Abadi" w:hAnsi="Abadi"/>
          <w:sz w:val="20"/>
          <w:szCs w:val="20"/>
        </w:rPr>
      </w:pPr>
      <w:r w:rsidRPr="00660BC7">
        <w:rPr>
          <w:rFonts w:ascii="Abadi" w:hAnsi="Abadi"/>
          <w:sz w:val="20"/>
          <w:szCs w:val="20"/>
        </w:rPr>
        <w:t xml:space="preserve">XIII. </w:t>
      </w:r>
      <w:r w:rsidRPr="00660BC7">
        <w:rPr>
          <w:rFonts w:ascii="Abadi" w:hAnsi="Abadi"/>
          <w:sz w:val="20"/>
          <w:szCs w:val="20"/>
        </w:rPr>
        <w:tab/>
        <w:t>Otorgar a las madres o padres trabajadores licencia por cuidados médicos de los hijos diagnosticados con cáncer de cualquier tipo, en los términos del artículo 23 Quinquies de esta Ley.</w:t>
      </w:r>
    </w:p>
    <w:p w14:paraId="59D55796" w14:textId="688E0BBA" w:rsidR="00F30AFC" w:rsidRPr="00660BC7" w:rsidRDefault="00F30AFC" w:rsidP="00F30AFC">
      <w:pPr>
        <w:ind w:firstLine="709"/>
        <w:jc w:val="both"/>
        <w:rPr>
          <w:rFonts w:ascii="Abadi" w:hAnsi="Abadi"/>
          <w:sz w:val="20"/>
          <w:szCs w:val="20"/>
        </w:rPr>
      </w:pPr>
    </w:p>
    <w:p w14:paraId="2227EC1C" w14:textId="6136E37C" w:rsidR="00F30AFC" w:rsidRPr="00660BC7" w:rsidRDefault="00F30AFC" w:rsidP="006063A2">
      <w:pPr>
        <w:jc w:val="center"/>
        <w:rPr>
          <w:rFonts w:ascii="Abadi" w:hAnsi="Abadi"/>
          <w:sz w:val="20"/>
          <w:szCs w:val="20"/>
        </w:rPr>
      </w:pPr>
      <w:r w:rsidRPr="00660BC7">
        <w:rPr>
          <w:rFonts w:ascii="Abadi" w:hAnsi="Abadi"/>
          <w:sz w:val="20"/>
          <w:szCs w:val="20"/>
        </w:rPr>
        <w:t>TRANSITORIO</w:t>
      </w:r>
    </w:p>
    <w:p w14:paraId="6625C08B" w14:textId="77777777" w:rsidR="00F30AFC" w:rsidRPr="00660BC7" w:rsidRDefault="00F30AFC" w:rsidP="00F30AFC">
      <w:pPr>
        <w:ind w:firstLine="709"/>
        <w:jc w:val="both"/>
        <w:rPr>
          <w:rFonts w:ascii="Abadi" w:hAnsi="Abadi"/>
          <w:sz w:val="20"/>
          <w:szCs w:val="20"/>
        </w:rPr>
      </w:pPr>
    </w:p>
    <w:p w14:paraId="2C64D08A" w14:textId="51588F87" w:rsidR="00F30AFC" w:rsidRPr="00660BC7" w:rsidRDefault="00F30AFC" w:rsidP="00F30AFC">
      <w:pPr>
        <w:ind w:firstLine="709"/>
        <w:jc w:val="both"/>
        <w:rPr>
          <w:rFonts w:ascii="Abadi" w:hAnsi="Abadi"/>
          <w:sz w:val="20"/>
          <w:szCs w:val="20"/>
        </w:rPr>
      </w:pPr>
      <w:r w:rsidRPr="00660BC7">
        <w:rPr>
          <w:rFonts w:ascii="Abadi" w:hAnsi="Abadi"/>
          <w:sz w:val="20"/>
          <w:szCs w:val="20"/>
        </w:rPr>
        <w:t>Artículo Primero. El presente Decreto entrará en vigencia al día siguiente al de su publicación en el Periódico Oficial de Gobierno del Estado de Guanajuato.</w:t>
      </w:r>
    </w:p>
    <w:p w14:paraId="4D87119F" w14:textId="51BBE9F6" w:rsidR="00F30AFC" w:rsidRPr="00660BC7" w:rsidRDefault="00F30AFC" w:rsidP="00F30AFC">
      <w:pPr>
        <w:ind w:firstLine="709"/>
        <w:jc w:val="both"/>
        <w:rPr>
          <w:rFonts w:ascii="Abadi" w:hAnsi="Abadi"/>
          <w:sz w:val="20"/>
          <w:szCs w:val="20"/>
        </w:rPr>
      </w:pPr>
    </w:p>
    <w:p w14:paraId="2C141668" w14:textId="5506B1AF" w:rsidR="00D646FE" w:rsidRPr="00660BC7" w:rsidRDefault="00F30AFC" w:rsidP="00F30AFC">
      <w:pPr>
        <w:ind w:firstLine="709"/>
        <w:jc w:val="both"/>
        <w:rPr>
          <w:rFonts w:ascii="Abadi" w:hAnsi="Abadi"/>
          <w:sz w:val="20"/>
          <w:szCs w:val="20"/>
        </w:rPr>
      </w:pPr>
      <w:r w:rsidRPr="00660BC7">
        <w:rPr>
          <w:rFonts w:ascii="Abadi" w:hAnsi="Abadi"/>
          <w:b/>
          <w:sz w:val="20"/>
          <w:szCs w:val="20"/>
        </w:rPr>
        <w:t xml:space="preserve">Atentamente. Guanajuato, Gto., 14 de noviembre de 2019. </w:t>
      </w:r>
      <w:r w:rsidR="001C49C5" w:rsidRPr="00660BC7">
        <w:rPr>
          <w:rFonts w:ascii="Abadi" w:hAnsi="Abadi"/>
          <w:b/>
          <w:sz w:val="20"/>
          <w:szCs w:val="20"/>
        </w:rPr>
        <w:t>Dip. Juan Elías Chávez. Representación Parlamentaria del Partido Nueva Alianza.»</w:t>
      </w:r>
      <w:r w:rsidR="006063A2" w:rsidRPr="00660BC7">
        <w:rPr>
          <w:rFonts w:ascii="Abadi" w:hAnsi="Abadi"/>
          <w:b/>
          <w:sz w:val="20"/>
          <w:szCs w:val="20"/>
        </w:rPr>
        <w:t xml:space="preserve">  </w:t>
      </w:r>
      <w:r w:rsidR="00D646FE" w:rsidRPr="00660BC7">
        <w:rPr>
          <w:rFonts w:ascii="Abadi" w:hAnsi="Abadi"/>
          <w:sz w:val="20"/>
          <w:szCs w:val="20"/>
        </w:rPr>
        <w:t xml:space="preserve">Es cuánto presidenta. </w:t>
      </w:r>
    </w:p>
    <w:p w14:paraId="25706EBB" w14:textId="77777777" w:rsidR="00F30AFC" w:rsidRPr="00660BC7" w:rsidRDefault="00F30AFC" w:rsidP="00F30AFC">
      <w:pPr>
        <w:ind w:firstLine="709"/>
        <w:jc w:val="both"/>
        <w:rPr>
          <w:rFonts w:ascii="Abadi" w:hAnsi="Abadi"/>
          <w:sz w:val="21"/>
          <w:szCs w:val="21"/>
        </w:rPr>
      </w:pPr>
    </w:p>
    <w:p w14:paraId="4EE99DFE" w14:textId="73CEF57E" w:rsidR="009F79C2" w:rsidRPr="00660BC7" w:rsidRDefault="00D22517" w:rsidP="003E58A1">
      <w:pPr>
        <w:ind w:firstLine="709"/>
        <w:jc w:val="both"/>
        <w:rPr>
          <w:rFonts w:ascii="Abadi" w:hAnsi="Abadi"/>
          <w:sz w:val="20"/>
          <w:szCs w:val="20"/>
        </w:rPr>
      </w:pPr>
      <w:r w:rsidRPr="00660BC7">
        <w:rPr>
          <w:rFonts w:ascii="Abadi" w:hAnsi="Abadi"/>
          <w:b/>
          <w:sz w:val="20"/>
          <w:szCs w:val="20"/>
        </w:rPr>
        <w:t xml:space="preserve">-La C. Presidenta: </w:t>
      </w:r>
      <w:r w:rsidRPr="00660BC7">
        <w:rPr>
          <w:rFonts w:ascii="Abadi" w:hAnsi="Abadi"/>
          <w:sz w:val="20"/>
          <w:szCs w:val="20"/>
        </w:rPr>
        <w:t xml:space="preserve">Muchas gracias diputado. Se turna a la Comisión de Gobernación y Puntos Constitucionales, con fundamento en el artículo 111, fracción II de nuestra Ley Orgánica, para su estudio y dictamen. </w:t>
      </w:r>
    </w:p>
    <w:p w14:paraId="65ACDA82" w14:textId="33479142" w:rsidR="000500FC" w:rsidRPr="00660BC7" w:rsidRDefault="000500FC" w:rsidP="003E58A1">
      <w:pPr>
        <w:ind w:firstLine="709"/>
        <w:jc w:val="both"/>
        <w:rPr>
          <w:rFonts w:ascii="Abadi" w:hAnsi="Abadi"/>
          <w:sz w:val="20"/>
          <w:szCs w:val="20"/>
        </w:rPr>
      </w:pPr>
    </w:p>
    <w:p w14:paraId="5B9C5742" w14:textId="20E0D63B" w:rsidR="000500FC" w:rsidRPr="00660BC7" w:rsidRDefault="000500FC" w:rsidP="003E58A1">
      <w:pPr>
        <w:ind w:firstLine="709"/>
        <w:jc w:val="both"/>
        <w:rPr>
          <w:rFonts w:ascii="Abadi" w:hAnsi="Abadi"/>
          <w:sz w:val="20"/>
          <w:szCs w:val="20"/>
        </w:rPr>
      </w:pPr>
      <w:r w:rsidRPr="00660BC7">
        <w:rPr>
          <w:rFonts w:ascii="Abadi" w:hAnsi="Abadi"/>
          <w:sz w:val="20"/>
          <w:szCs w:val="20"/>
        </w:rPr>
        <w:t xml:space="preserve">Esta presidencia da la más cordial bienvenida a los estudiantes de las Universidades Continente Americano e Instituto Universitario del Centro de México del municipio de Acámbaro, Gto., invitados por la diputada Claudia Silva Campos.  </w:t>
      </w:r>
      <w:r w:rsidR="00A95904" w:rsidRPr="00660BC7">
        <w:rPr>
          <w:rFonts w:ascii="Abadi" w:hAnsi="Abadi"/>
          <w:sz w:val="20"/>
          <w:szCs w:val="20"/>
        </w:rPr>
        <w:t>¡Sean todos ustedes bienvenidos!</w:t>
      </w:r>
    </w:p>
    <w:p w14:paraId="161D0B0D" w14:textId="733DC06E" w:rsidR="000500FC" w:rsidRPr="00660BC7" w:rsidRDefault="000500FC" w:rsidP="003E58A1">
      <w:pPr>
        <w:ind w:firstLine="709"/>
        <w:jc w:val="both"/>
        <w:rPr>
          <w:rFonts w:ascii="Abadi" w:hAnsi="Abadi"/>
          <w:sz w:val="20"/>
          <w:szCs w:val="20"/>
        </w:rPr>
      </w:pPr>
    </w:p>
    <w:p w14:paraId="230C3130" w14:textId="01A96EF8" w:rsidR="000500FC" w:rsidRPr="00660BC7" w:rsidRDefault="000500FC" w:rsidP="003E58A1">
      <w:pPr>
        <w:ind w:firstLine="709"/>
        <w:jc w:val="both"/>
        <w:rPr>
          <w:rFonts w:ascii="Abadi" w:hAnsi="Abadi"/>
          <w:b/>
          <w:sz w:val="20"/>
          <w:szCs w:val="20"/>
        </w:rPr>
      </w:pPr>
      <w:r w:rsidRPr="00660BC7">
        <w:rPr>
          <w:rFonts w:ascii="Abadi" w:hAnsi="Abadi"/>
          <w:sz w:val="20"/>
          <w:szCs w:val="20"/>
        </w:rPr>
        <w:t>Se pide a l</w:t>
      </w:r>
      <w:r w:rsidR="00A95904" w:rsidRPr="00660BC7">
        <w:rPr>
          <w:rFonts w:ascii="Abadi" w:hAnsi="Abadi"/>
          <w:sz w:val="20"/>
          <w:szCs w:val="20"/>
        </w:rPr>
        <w:t xml:space="preserve">a diputada </w:t>
      </w:r>
      <w:r w:rsidR="00396D35" w:rsidRPr="00660BC7">
        <w:rPr>
          <w:rFonts w:ascii="Abadi" w:hAnsi="Abadi"/>
          <w:sz w:val="20"/>
          <w:szCs w:val="20"/>
        </w:rPr>
        <w:t xml:space="preserve">Ma. Carmen Vaca González, dar lectura a </w:t>
      </w:r>
      <w:r w:rsidR="00F06EB6" w:rsidRPr="00660BC7">
        <w:rPr>
          <w:rFonts w:ascii="Abadi" w:hAnsi="Abadi"/>
          <w:sz w:val="20"/>
          <w:szCs w:val="20"/>
        </w:rPr>
        <w:t xml:space="preserve">la exposición de motivos de </w:t>
      </w:r>
      <w:r w:rsidR="00427C73" w:rsidRPr="00660BC7">
        <w:rPr>
          <w:rFonts w:ascii="Abadi" w:hAnsi="Abadi"/>
          <w:sz w:val="20"/>
          <w:szCs w:val="20"/>
        </w:rPr>
        <w:t>su iniciativa</w:t>
      </w:r>
      <w:r w:rsidR="00427C73" w:rsidRPr="00660BC7">
        <w:rPr>
          <w:rFonts w:ascii="Abadi" w:hAnsi="Abadi"/>
          <w:b/>
          <w:sz w:val="20"/>
          <w:szCs w:val="20"/>
        </w:rPr>
        <w:t xml:space="preserve"> por la que se adiciona un párrafo tercero al artículo 249 </w:t>
      </w:r>
      <w:r w:rsidR="00427C73" w:rsidRPr="00660BC7">
        <w:rPr>
          <w:rFonts w:ascii="Abadi" w:hAnsi="Abadi"/>
          <w:b/>
          <w:bCs/>
          <w:iCs/>
          <w:sz w:val="20"/>
          <w:szCs w:val="20"/>
        </w:rPr>
        <w:t>del</w:t>
      </w:r>
      <w:r w:rsidR="00427C73" w:rsidRPr="00660BC7">
        <w:rPr>
          <w:rFonts w:ascii="Abadi" w:hAnsi="Abadi"/>
          <w:b/>
          <w:sz w:val="20"/>
          <w:szCs w:val="20"/>
        </w:rPr>
        <w:t xml:space="preserve"> Código Penal del Estado de Guanajuato.</w:t>
      </w:r>
    </w:p>
    <w:p w14:paraId="5C12DA63" w14:textId="5A50EDF1" w:rsidR="00427C73" w:rsidRPr="00660BC7" w:rsidRDefault="00427C73" w:rsidP="003E58A1">
      <w:pPr>
        <w:ind w:firstLine="709"/>
        <w:jc w:val="both"/>
        <w:rPr>
          <w:rFonts w:ascii="Abadi" w:hAnsi="Abadi"/>
          <w:b/>
          <w:sz w:val="21"/>
          <w:szCs w:val="21"/>
        </w:rPr>
      </w:pPr>
    </w:p>
    <w:p w14:paraId="2C4E6254" w14:textId="2193A4E5" w:rsidR="003E58A1" w:rsidRPr="00660BC7" w:rsidRDefault="003E58A1" w:rsidP="003E58A1">
      <w:pPr>
        <w:ind w:firstLine="709"/>
        <w:jc w:val="both"/>
        <w:rPr>
          <w:rFonts w:ascii="Abadi" w:hAnsi="Abadi"/>
          <w:b/>
          <w:sz w:val="21"/>
          <w:szCs w:val="21"/>
        </w:rPr>
      </w:pPr>
      <w:r w:rsidRPr="00660BC7">
        <w:rPr>
          <w:rFonts w:ascii="Abadi" w:hAnsi="Abadi"/>
          <w:b/>
          <w:sz w:val="21"/>
          <w:szCs w:val="21"/>
        </w:rPr>
        <w:t>PRESENTACIÓN DE LA INICIATIVA POR LA QUE SE ADICIONA UN PÁRRAFO TERCERO AL ARTÍCULO 249 DEL CÓDIGO PENAL DEL ESTADO DE GUANAJUATO, FORMULADA POR LA DIPUTADA MA CARMEN VACA GONZÁLEZ INTEGRANTE DEL GRUPO PARLAMENTARIO DEL PARTIDO MORENA.</w:t>
      </w:r>
    </w:p>
    <w:p w14:paraId="3829A196" w14:textId="7BD0C998" w:rsidR="00427C73" w:rsidRPr="00660BC7" w:rsidRDefault="00361A53" w:rsidP="00361A53">
      <w:pPr>
        <w:ind w:firstLine="709"/>
        <w:jc w:val="right"/>
        <w:rPr>
          <w:rFonts w:ascii="Abadi" w:hAnsi="Abadi"/>
          <w:b/>
          <w:sz w:val="21"/>
          <w:szCs w:val="21"/>
        </w:rPr>
      </w:pPr>
      <w:r w:rsidRPr="00660BC7">
        <w:rPr>
          <w:noProof/>
        </w:rPr>
        <w:drawing>
          <wp:inline distT="0" distB="0" distL="0" distR="0" wp14:anchorId="13D2C4EE" wp14:editId="77DFEB19">
            <wp:extent cx="1204912" cy="799314"/>
            <wp:effectExtent l="19050" t="0" r="14605" b="2679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729" t="6015" r="1872" b="3281"/>
                    <a:stretch/>
                  </pic:blipFill>
                  <pic:spPr bwMode="auto">
                    <a:xfrm>
                      <a:off x="0" y="0"/>
                      <a:ext cx="1215342" cy="8062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6A9B3A1" w14:textId="223109E3" w:rsidR="00427C73" w:rsidRPr="00660BC7" w:rsidRDefault="00361A53" w:rsidP="003E58A1">
      <w:pPr>
        <w:ind w:firstLine="709"/>
        <w:jc w:val="both"/>
        <w:rPr>
          <w:rFonts w:ascii="Abadi" w:hAnsi="Abadi"/>
          <w:sz w:val="21"/>
          <w:szCs w:val="21"/>
        </w:rPr>
      </w:pPr>
      <w:r w:rsidRPr="00660BC7">
        <w:rPr>
          <w:rFonts w:ascii="Abadi" w:hAnsi="Abadi"/>
          <w:b/>
          <w:sz w:val="21"/>
          <w:szCs w:val="21"/>
        </w:rPr>
        <w:t xml:space="preserve">C. Dip. Ma. Carmen Vaca González: </w:t>
      </w:r>
      <w:r w:rsidR="00B62777" w:rsidRPr="00660BC7">
        <w:rPr>
          <w:rFonts w:ascii="Abadi" w:hAnsi="Abadi"/>
          <w:sz w:val="21"/>
          <w:szCs w:val="21"/>
        </w:rPr>
        <w:t xml:space="preserve">Gracias, buenos días nuevamente. ¡bienvenidos a todos los estudiantes que el día de hoy nos acompañan!, a mis compañeros diputados, diputadas. Medios de comunicación. Con el permiso de la mesa directiva. </w:t>
      </w:r>
    </w:p>
    <w:p w14:paraId="37227884" w14:textId="4076251D" w:rsidR="00427C73" w:rsidRPr="00660BC7" w:rsidRDefault="00427C73" w:rsidP="003E58A1">
      <w:pPr>
        <w:ind w:firstLine="709"/>
        <w:jc w:val="both"/>
        <w:rPr>
          <w:rFonts w:ascii="Abadi" w:hAnsi="Abadi"/>
          <w:b/>
          <w:sz w:val="21"/>
          <w:szCs w:val="21"/>
        </w:rPr>
      </w:pPr>
    </w:p>
    <w:p w14:paraId="0E00B5F2" w14:textId="77777777" w:rsidR="00FC2A0E" w:rsidRPr="00660BC7" w:rsidRDefault="006271F4" w:rsidP="00FC2A0E">
      <w:pPr>
        <w:ind w:firstLine="709"/>
        <w:jc w:val="both"/>
        <w:rPr>
          <w:rFonts w:ascii="Abadi" w:hAnsi="Abadi"/>
          <w:b/>
          <w:sz w:val="21"/>
          <w:szCs w:val="21"/>
        </w:rPr>
      </w:pPr>
      <w:r w:rsidRPr="00660BC7">
        <w:rPr>
          <w:rFonts w:ascii="Abadi" w:hAnsi="Abadi"/>
          <w:b/>
          <w:sz w:val="21"/>
          <w:szCs w:val="21"/>
        </w:rPr>
        <w:lastRenderedPageBreak/>
        <w:t xml:space="preserve">(Leyendo) </w:t>
      </w:r>
      <w:r w:rsidR="00FC2A0E" w:rsidRPr="00660BC7">
        <w:rPr>
          <w:rFonts w:ascii="Abadi" w:hAnsi="Abadi"/>
          <w:b/>
          <w:sz w:val="21"/>
          <w:szCs w:val="21"/>
        </w:rPr>
        <w:t>»DIP. MA. GUADALUPE JOSEFINA SALAS BUSTAMANTE. PRESIDENTE DE LA MESA DIRECTIVA DE LA LXIV LEGISLATURA DEL H. CONGRESO DEL ESTADO DE GUANAJUATO. PRESENTE.</w:t>
      </w:r>
    </w:p>
    <w:p w14:paraId="12D3747A" w14:textId="6D37BAA8"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 </w:t>
      </w:r>
    </w:p>
    <w:p w14:paraId="55283094" w14:textId="77777777"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Que, por este medio, con fundamento en lo depuesto en los artículos 57, primer párrafo, 63, fracción II de la Constitución Política, y 167, fracción 11, 168 y 209 de la Ley Orgánica del Poder Legislativo, ambas del Estado de Guanajuato, a la consideración de esta asamblea la siguiente </w:t>
      </w:r>
    </w:p>
    <w:p w14:paraId="51459469" w14:textId="77777777" w:rsidR="00FC2A0E" w:rsidRPr="00660BC7" w:rsidRDefault="00FC2A0E" w:rsidP="00FC2A0E">
      <w:pPr>
        <w:ind w:firstLine="709"/>
        <w:jc w:val="both"/>
        <w:rPr>
          <w:rFonts w:ascii="Abadi" w:hAnsi="Abadi"/>
          <w:sz w:val="21"/>
          <w:szCs w:val="21"/>
        </w:rPr>
      </w:pPr>
    </w:p>
    <w:p w14:paraId="69BF2B9E" w14:textId="14805F05" w:rsidR="00FC2A0E" w:rsidRPr="00660BC7" w:rsidRDefault="00FC2A0E" w:rsidP="00FC2A0E">
      <w:pPr>
        <w:ind w:firstLine="709"/>
        <w:jc w:val="center"/>
        <w:rPr>
          <w:rFonts w:ascii="Abadi" w:hAnsi="Abadi"/>
          <w:b/>
          <w:sz w:val="21"/>
          <w:szCs w:val="21"/>
        </w:rPr>
      </w:pPr>
      <w:r w:rsidRPr="00660BC7">
        <w:rPr>
          <w:rFonts w:ascii="Abadi" w:hAnsi="Abadi"/>
          <w:b/>
          <w:sz w:val="21"/>
          <w:szCs w:val="21"/>
        </w:rPr>
        <w:t>Iniciativa con Proyecto de Decreto por la que se adiciona un párrafo tercero al artículo 249 del Código Penal del Estado de Guanajuato</w:t>
      </w:r>
    </w:p>
    <w:p w14:paraId="24A6C807" w14:textId="1BCA073A" w:rsidR="00FC2A0E" w:rsidRPr="00660BC7" w:rsidRDefault="00FC2A0E" w:rsidP="003E58A1">
      <w:pPr>
        <w:ind w:firstLine="709"/>
        <w:jc w:val="both"/>
        <w:rPr>
          <w:rFonts w:ascii="Abadi" w:hAnsi="Abadi"/>
          <w:sz w:val="21"/>
          <w:szCs w:val="21"/>
        </w:rPr>
      </w:pPr>
    </w:p>
    <w:p w14:paraId="6C1F13FC" w14:textId="77777777"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La que suscribe Diputada Ma. Carmen Vaca González, integrante del Grupo Parlamentario del Partido Movimiento de Regeneración Nacional en la LXIV Legislatura del Honorable Congreso del Estado de Guanajuato, con el debido respeto comparezco para exponer: </w:t>
      </w:r>
    </w:p>
    <w:p w14:paraId="6BC7C590" w14:textId="77777777" w:rsidR="00FC2A0E" w:rsidRPr="00660BC7" w:rsidRDefault="00FC2A0E" w:rsidP="00FC2A0E">
      <w:pPr>
        <w:ind w:firstLine="709"/>
        <w:jc w:val="both"/>
        <w:rPr>
          <w:rFonts w:ascii="Abadi" w:hAnsi="Abadi"/>
          <w:sz w:val="21"/>
          <w:szCs w:val="21"/>
        </w:rPr>
      </w:pPr>
    </w:p>
    <w:p w14:paraId="7F4E96E4" w14:textId="1AD12733" w:rsidR="00FC2A0E" w:rsidRPr="00660BC7" w:rsidRDefault="00FC2A0E" w:rsidP="00FC2A0E">
      <w:pPr>
        <w:ind w:firstLine="709"/>
        <w:jc w:val="both"/>
        <w:rPr>
          <w:rFonts w:ascii="Abadi" w:hAnsi="Abadi"/>
          <w:sz w:val="21"/>
          <w:szCs w:val="21"/>
        </w:rPr>
      </w:pPr>
      <w:r w:rsidRPr="00660BC7">
        <w:rPr>
          <w:rFonts w:ascii="Abadi" w:hAnsi="Abadi"/>
          <w:sz w:val="21"/>
          <w:szCs w:val="21"/>
        </w:rPr>
        <w:t>Que, por este medio, con fundamento en lo d</w:t>
      </w:r>
      <w:r w:rsidR="00837C06" w:rsidRPr="00660BC7">
        <w:rPr>
          <w:rFonts w:ascii="Abadi" w:hAnsi="Abadi"/>
          <w:sz w:val="21"/>
          <w:szCs w:val="21"/>
        </w:rPr>
        <w:t>is</w:t>
      </w:r>
      <w:r w:rsidRPr="00660BC7">
        <w:rPr>
          <w:rFonts w:ascii="Abadi" w:hAnsi="Abadi"/>
          <w:sz w:val="21"/>
          <w:szCs w:val="21"/>
        </w:rPr>
        <w:t xml:space="preserve">puesto en los artículos 57, primer párrafo, 63, fracción II de la Constitución Política, y 167, fracción 11, 168 y 209 de la Ley Orgánica del Poder Legislativo, ambas del Estado de Guanajuato, a la consideración de esta asamblea la siguiente Iniciativa con Proyecto de Decreto por la que se adiciona un párrafo tercero al artículo 249 del Código Penal del Estado de Guanajuato, al tenor de la siguiente: </w:t>
      </w:r>
    </w:p>
    <w:p w14:paraId="2BB19BA4" w14:textId="77777777" w:rsidR="00FC2A0E" w:rsidRPr="00660BC7" w:rsidRDefault="00FC2A0E" w:rsidP="00FC2A0E">
      <w:pPr>
        <w:ind w:firstLine="709"/>
        <w:jc w:val="both"/>
        <w:rPr>
          <w:rFonts w:ascii="Abadi" w:hAnsi="Abadi"/>
          <w:sz w:val="21"/>
          <w:szCs w:val="21"/>
        </w:rPr>
      </w:pPr>
    </w:p>
    <w:p w14:paraId="04FF9BD9" w14:textId="69F3091D"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Exposición de Motivos. </w:t>
      </w:r>
    </w:p>
    <w:p w14:paraId="170D5A55" w14:textId="77777777" w:rsidR="00FC2A0E" w:rsidRPr="00660BC7" w:rsidRDefault="00FC2A0E" w:rsidP="00FC2A0E">
      <w:pPr>
        <w:ind w:firstLine="709"/>
        <w:jc w:val="both"/>
        <w:rPr>
          <w:rFonts w:ascii="Abadi" w:hAnsi="Abadi"/>
          <w:sz w:val="21"/>
          <w:szCs w:val="21"/>
        </w:rPr>
      </w:pPr>
    </w:p>
    <w:p w14:paraId="5D0A806A" w14:textId="57ACB0F4"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La educación es un bien básico indispensable para la formación de la autonomía personal y, por ende, para ejercer el derecho al libre desarrollo de la personalidad, de aquí su carácter de derecho humano. Y en tanto bien básico para toda persona, la educación elemental debe ser obligatoria, universal y gratuita. </w:t>
      </w:r>
    </w:p>
    <w:p w14:paraId="575592AA" w14:textId="77777777" w:rsidR="00FC2A0E" w:rsidRPr="00660BC7" w:rsidRDefault="00FC2A0E" w:rsidP="00FC2A0E">
      <w:pPr>
        <w:ind w:firstLine="709"/>
        <w:jc w:val="both"/>
        <w:rPr>
          <w:rFonts w:ascii="Abadi" w:hAnsi="Abadi"/>
          <w:sz w:val="21"/>
          <w:szCs w:val="21"/>
        </w:rPr>
      </w:pPr>
    </w:p>
    <w:p w14:paraId="30840FB1" w14:textId="08E877AD"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Al respecto, la Primera Sala de la Suprema Corte de Justicia de la Nación ha sostenido que el objetivo de la educación debe ser el desarrollo de las capacidades del </w:t>
      </w:r>
      <w:r w:rsidRPr="00660BC7">
        <w:rPr>
          <w:rFonts w:ascii="Abadi" w:hAnsi="Abadi"/>
          <w:sz w:val="21"/>
          <w:szCs w:val="21"/>
        </w:rPr>
        <w:t>ser humano y el fomento de los derechos humanos y otros valores democráticos.</w:t>
      </w:r>
    </w:p>
    <w:p w14:paraId="5943DB3F" w14:textId="1B3EF0F5" w:rsidR="00FC2A0E" w:rsidRPr="00660BC7" w:rsidRDefault="00FC2A0E" w:rsidP="00FC2A0E">
      <w:pPr>
        <w:ind w:firstLine="709"/>
        <w:jc w:val="both"/>
        <w:rPr>
          <w:rFonts w:ascii="Abadi" w:hAnsi="Abadi"/>
          <w:sz w:val="21"/>
          <w:szCs w:val="21"/>
        </w:rPr>
      </w:pPr>
    </w:p>
    <w:p w14:paraId="66B3EE07" w14:textId="77777777"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El artículo 3 de la Constitución Política de los Estados Unidos Mexicanos, establece que toda persona tiene derecho a recibir educación, así como que toda la educación que el estado imparta será Gratuita. </w:t>
      </w:r>
    </w:p>
    <w:p w14:paraId="4AC83E22" w14:textId="77777777" w:rsidR="00FC2A0E" w:rsidRPr="00660BC7" w:rsidRDefault="00FC2A0E" w:rsidP="00FC2A0E">
      <w:pPr>
        <w:ind w:firstLine="709"/>
        <w:jc w:val="both"/>
        <w:rPr>
          <w:rFonts w:ascii="Abadi" w:hAnsi="Abadi"/>
          <w:sz w:val="21"/>
          <w:szCs w:val="21"/>
        </w:rPr>
      </w:pPr>
    </w:p>
    <w:p w14:paraId="1FBF7197" w14:textId="573942E5"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Asimismo, la Constitución Política del Estado Libre y Soberano de Guanajuato en su numeral 3 estipula que todo individuo tiene derecho a recibir educación tendiendo a desarrollar armónicamente, todas las facultades del ser humano y fomentará en él, a la vez, el amor a la Patria, el respeto a los derechos humanos, su formación cívica y ética, y la conciencia de la solidaridad internacional, en la independencia y en la justicia. </w:t>
      </w:r>
    </w:p>
    <w:p w14:paraId="676D1986" w14:textId="77777777" w:rsidR="00FC2A0E" w:rsidRPr="00660BC7" w:rsidRDefault="00FC2A0E" w:rsidP="00FC2A0E">
      <w:pPr>
        <w:ind w:firstLine="709"/>
        <w:jc w:val="both"/>
        <w:rPr>
          <w:rFonts w:ascii="Abadi" w:hAnsi="Abadi"/>
          <w:sz w:val="21"/>
          <w:szCs w:val="21"/>
        </w:rPr>
      </w:pPr>
    </w:p>
    <w:p w14:paraId="0E7568AD" w14:textId="7F046A40"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Por su parte, la Declaración Universal de los Derechos Humanos, en su artículo 26 señala que toda persona tiene derecho a la educación Gratuita, al menos en lo concerniente a la instrucción elemental y fundamental. </w:t>
      </w:r>
    </w:p>
    <w:p w14:paraId="461A96D8" w14:textId="77777777" w:rsidR="00FC2A0E" w:rsidRPr="00660BC7" w:rsidRDefault="00FC2A0E" w:rsidP="00FC2A0E">
      <w:pPr>
        <w:ind w:firstLine="709"/>
        <w:jc w:val="both"/>
        <w:rPr>
          <w:rFonts w:ascii="Abadi" w:hAnsi="Abadi"/>
          <w:sz w:val="21"/>
          <w:szCs w:val="21"/>
        </w:rPr>
      </w:pPr>
    </w:p>
    <w:p w14:paraId="643AC052" w14:textId="033A5F1E"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Además, el Pacto Internacional de Derechos Sociales, Económicos y Culturales, en su numeral 13 indica que la enseñanza primaria debe ser obligatoria y asequible a todos gratuitamente, la enseñanza secundaria, en sus diferentes formas, incluso la enseñanza secundaria técnica y profesional, debe ser generalizada y hacerse accesible a todos, por cuantos medios sean apropiados, y en particular por la implantación progresiva de la enseñanza Gratuita; la enseñanza superior debe hacerse igualmente accesible a todos, sobre la base de la capacidad de cada uno, por cuantos medios sean apropiados, y en particular por la implantación progresiva de la enseñanza Gratuita. </w:t>
      </w:r>
    </w:p>
    <w:p w14:paraId="7CE6B644" w14:textId="77777777" w:rsidR="00FC2A0E" w:rsidRPr="00660BC7" w:rsidRDefault="00FC2A0E" w:rsidP="00FC2A0E">
      <w:pPr>
        <w:ind w:firstLine="709"/>
        <w:jc w:val="both"/>
        <w:rPr>
          <w:rFonts w:ascii="Abadi" w:hAnsi="Abadi"/>
          <w:sz w:val="21"/>
          <w:szCs w:val="21"/>
        </w:rPr>
      </w:pPr>
    </w:p>
    <w:p w14:paraId="3CF0F2EA" w14:textId="39EB45EA"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Asimismo, la Convención sobre los Derechos del Niño, en sus artículos 28 y 29 estipula que los Estados parte reconocen el derecho del niño a la educación y, a fin de que se pueda ejercer progresivamente y en condiciones de igualdad de oportunidades, implantar la enseñanza primaria obligatoria y Gratuita para todos, fomentar el desarrollo, en sus distintas formas, de la enseñanza secundaria, incluida la enseñanza general y </w:t>
      </w:r>
      <w:r w:rsidRPr="00660BC7">
        <w:rPr>
          <w:rFonts w:ascii="Abadi" w:hAnsi="Abadi"/>
          <w:sz w:val="21"/>
          <w:szCs w:val="21"/>
        </w:rPr>
        <w:lastRenderedPageBreak/>
        <w:t xml:space="preserve">profesional, hacer que todos los niños dispongan de ella y tengan acceso a ella y adoptar medidas apropiadas tales como la implantación de la enseñanza Gratuita y la concesión de asistencia financiera en caso de necesidad. </w:t>
      </w:r>
    </w:p>
    <w:p w14:paraId="11E5FB8D" w14:textId="77777777" w:rsidR="00FC2A0E" w:rsidRPr="00660BC7" w:rsidRDefault="00FC2A0E" w:rsidP="00FC2A0E">
      <w:pPr>
        <w:ind w:firstLine="709"/>
        <w:jc w:val="both"/>
        <w:rPr>
          <w:rFonts w:ascii="Abadi" w:hAnsi="Abadi"/>
          <w:sz w:val="21"/>
          <w:szCs w:val="21"/>
        </w:rPr>
      </w:pPr>
    </w:p>
    <w:p w14:paraId="02A3CEC8" w14:textId="77777777"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Aunado a lo anterior, el artículo 1, párrafo tercero, de la Constitución Política de los Estados Unidos Mexicanos, establece que todas las autoridades del país, en el ámbito de sus competencias, están obligadas a promover, respetar, proteger y garantizar los derechos humanos de conformidad con los principios de universalidad, interdependencia, indivisibilidad y progresividad. </w:t>
      </w:r>
    </w:p>
    <w:p w14:paraId="1923D7B1" w14:textId="77777777" w:rsidR="00FC2A0E" w:rsidRPr="00660BC7" w:rsidRDefault="00FC2A0E" w:rsidP="00FC2A0E">
      <w:pPr>
        <w:ind w:firstLine="709"/>
        <w:jc w:val="both"/>
        <w:rPr>
          <w:rFonts w:ascii="Abadi" w:hAnsi="Abadi"/>
          <w:sz w:val="21"/>
          <w:szCs w:val="21"/>
        </w:rPr>
      </w:pPr>
    </w:p>
    <w:p w14:paraId="57D88755" w14:textId="632EA141" w:rsidR="00FC2A0E" w:rsidRPr="00660BC7" w:rsidRDefault="00FC2A0E" w:rsidP="00FC2A0E">
      <w:pPr>
        <w:ind w:firstLine="709"/>
        <w:jc w:val="both"/>
        <w:rPr>
          <w:rFonts w:ascii="Abadi" w:hAnsi="Abadi"/>
          <w:sz w:val="21"/>
          <w:szCs w:val="21"/>
        </w:rPr>
      </w:pPr>
      <w:r w:rsidRPr="00660BC7">
        <w:rPr>
          <w:rFonts w:ascii="Abadi" w:hAnsi="Abadi"/>
          <w:sz w:val="21"/>
          <w:szCs w:val="21"/>
        </w:rPr>
        <w:t xml:space="preserve">Así también, el dispositivo primero de la Constitución Política del Estado Libre y Soberano de Guanajuato prevé que todas las autoridades del estado y de los municipios, en el ámbito de sus competencias, tienen la obligación de promover, respetar, proteger y garantizar los derechos humanos de conformidad con los principios de universalidad, interdependencia, indivisibilidad y progresividad, así como que el Estado deberá prevenir, investigar, sancionar y restituir las violaciones a los derechos humanos, en los términos que establezca la ley. </w:t>
      </w:r>
    </w:p>
    <w:p w14:paraId="0EED2191" w14:textId="77777777" w:rsidR="00FC2A0E" w:rsidRPr="00660BC7" w:rsidRDefault="00FC2A0E" w:rsidP="00FC2A0E">
      <w:pPr>
        <w:ind w:firstLine="709"/>
        <w:jc w:val="both"/>
        <w:rPr>
          <w:rFonts w:ascii="Abadi" w:hAnsi="Abadi"/>
          <w:sz w:val="21"/>
          <w:szCs w:val="21"/>
        </w:rPr>
      </w:pPr>
    </w:p>
    <w:p w14:paraId="400A02B2" w14:textId="12DE5FAE" w:rsidR="00FC2A0E" w:rsidRPr="00660BC7" w:rsidRDefault="00FC2A0E" w:rsidP="00FC2A0E">
      <w:pPr>
        <w:ind w:firstLine="709"/>
        <w:jc w:val="both"/>
        <w:rPr>
          <w:rFonts w:ascii="Abadi" w:hAnsi="Abadi"/>
          <w:sz w:val="21"/>
          <w:szCs w:val="21"/>
        </w:rPr>
      </w:pPr>
      <w:r w:rsidRPr="00660BC7">
        <w:rPr>
          <w:rFonts w:ascii="Abadi" w:hAnsi="Abadi"/>
          <w:sz w:val="21"/>
          <w:szCs w:val="21"/>
        </w:rPr>
        <w:t>Son aplicables a lo anterior, los criterios emitidos por la Primera Sala de la Suprema Corte de Justicia de la Nación al tenor de las siguientes voces, DERECHO A LA EDUCACIÓN PÚBLICA SUPERIOR. EL ESTADO MEXICANO TIENE LA OBLIGACIÓN DE IMPLANTAR PROGRESIVAMENTE SU GRATUIDAD</w:t>
      </w:r>
      <w:r w:rsidRPr="00660BC7">
        <w:rPr>
          <w:rStyle w:val="Refdenotaalpie"/>
          <w:rFonts w:ascii="Abadi" w:hAnsi="Abadi"/>
          <w:sz w:val="21"/>
          <w:szCs w:val="21"/>
        </w:rPr>
        <w:footnoteReference w:id="10"/>
      </w:r>
      <w:r w:rsidRPr="00660BC7">
        <w:rPr>
          <w:rFonts w:ascii="Abadi" w:hAnsi="Abadi"/>
          <w:sz w:val="21"/>
          <w:szCs w:val="21"/>
        </w:rPr>
        <w:t xml:space="preserve"> y DERECHO A LA EDUCACIÓN. SU CONFIGURACIÓN MÍNIMA ES LA PREVISTA EN EL ARTÍCULO 3o. CONSTITUCIONAL. </w:t>
      </w:r>
      <w:r w:rsidRPr="00660BC7">
        <w:rPr>
          <w:rStyle w:val="Refdenotaalpie"/>
          <w:rFonts w:ascii="Abadi" w:hAnsi="Abadi"/>
          <w:sz w:val="21"/>
          <w:szCs w:val="21"/>
        </w:rPr>
        <w:footnoteReference w:id="11"/>
      </w:r>
      <w:r w:rsidRPr="00660BC7">
        <w:rPr>
          <w:rFonts w:ascii="Abadi" w:hAnsi="Abadi"/>
          <w:sz w:val="21"/>
          <w:szCs w:val="21"/>
        </w:rPr>
        <w:t xml:space="preserve"> </w:t>
      </w:r>
    </w:p>
    <w:p w14:paraId="28B002A1" w14:textId="77777777" w:rsidR="00FC2A0E" w:rsidRPr="00660BC7" w:rsidRDefault="00FC2A0E" w:rsidP="00FC2A0E">
      <w:pPr>
        <w:ind w:firstLine="709"/>
        <w:jc w:val="both"/>
        <w:rPr>
          <w:rFonts w:ascii="Abadi" w:hAnsi="Abadi"/>
          <w:sz w:val="21"/>
          <w:szCs w:val="21"/>
        </w:rPr>
      </w:pPr>
    </w:p>
    <w:p w14:paraId="7E82C0E5" w14:textId="23473340" w:rsidR="00001410" w:rsidRPr="00660BC7" w:rsidRDefault="00001410" w:rsidP="00001410">
      <w:pPr>
        <w:ind w:firstLine="709"/>
        <w:jc w:val="both"/>
        <w:rPr>
          <w:rFonts w:ascii="Abadi" w:hAnsi="Abadi"/>
          <w:sz w:val="21"/>
          <w:szCs w:val="21"/>
        </w:rPr>
      </w:pPr>
      <w:r w:rsidRPr="00660BC7">
        <w:rPr>
          <w:rFonts w:ascii="Abadi" w:hAnsi="Abadi"/>
          <w:sz w:val="21"/>
          <w:szCs w:val="21"/>
        </w:rPr>
        <w:t xml:space="preserve">En marzo de 2014, se reformó la Ley de Educación para el Estado de Guanajuato, estableciéndose en el </w:t>
      </w:r>
      <w:r w:rsidR="00FC1311" w:rsidRPr="00660BC7">
        <w:rPr>
          <w:rFonts w:ascii="Abadi" w:hAnsi="Abadi"/>
          <w:sz w:val="21"/>
          <w:szCs w:val="21"/>
        </w:rPr>
        <w:t>artículo</w:t>
      </w:r>
      <w:r w:rsidRPr="00660BC7">
        <w:rPr>
          <w:rFonts w:ascii="Abadi" w:hAnsi="Abadi"/>
          <w:sz w:val="21"/>
          <w:szCs w:val="21"/>
        </w:rPr>
        <w:t xml:space="preserve"> 6 que el servicio público educativo de carácter obligatorio que se preste en la Entidad, no estará condicionado al pago de cooperaciones, donaciones o cuotas voluntarias en numerario, bienes y servicios o cualquier otra prestación en dinero o en especie por parte de los padres de familia, tutores o quienes ejerzan la patria potestad de los educandos, así como que también queda prohibido condicionar al pago de éstas, por la inscripción o el acceso a la educación pública, la aplicación de evaluaciones o exámenes, la entrega de documentos oficiales y escolares o afectar en cualquier sentido la igualdad en el trato a los alumnos. </w:t>
      </w:r>
    </w:p>
    <w:p w14:paraId="1344444E" w14:textId="77777777" w:rsidR="00FC1311" w:rsidRPr="00660BC7" w:rsidRDefault="00FC1311" w:rsidP="00001410">
      <w:pPr>
        <w:ind w:firstLine="709"/>
        <w:jc w:val="both"/>
        <w:rPr>
          <w:rFonts w:ascii="Abadi" w:hAnsi="Abadi"/>
          <w:sz w:val="21"/>
          <w:szCs w:val="21"/>
        </w:rPr>
      </w:pPr>
    </w:p>
    <w:p w14:paraId="792F14C3" w14:textId="7D85DB8A" w:rsidR="00001410" w:rsidRPr="00660BC7" w:rsidRDefault="00001410" w:rsidP="00001410">
      <w:pPr>
        <w:ind w:firstLine="709"/>
        <w:jc w:val="both"/>
        <w:rPr>
          <w:rFonts w:ascii="Abadi" w:hAnsi="Abadi"/>
          <w:sz w:val="21"/>
          <w:szCs w:val="21"/>
        </w:rPr>
      </w:pPr>
      <w:r w:rsidRPr="00660BC7">
        <w:rPr>
          <w:rFonts w:ascii="Abadi" w:hAnsi="Abadi"/>
          <w:sz w:val="21"/>
          <w:szCs w:val="21"/>
        </w:rPr>
        <w:t xml:space="preserve">Ahora bien, se ha documentado periodísticamente y por testimonios de miles de personas (maestros, padres de familia y alumnos), que existen muchísimos casos en los que las escuelas públicas de la Guanajuato exigen cuotas a los padres de familia, para efectos de la inscripción, la aplicación de evaluaciones o exámenes, de su permanencia y entrega de documentos oficiales, que, en caso de no ser cubiertas, se niega el acceso del educando a la escuela, o bien, no se les permite presentar exámenes o evaluaciones y se les retienen los documentos referidos. </w:t>
      </w:r>
    </w:p>
    <w:p w14:paraId="4A6E40FE" w14:textId="77777777" w:rsidR="00FC1311" w:rsidRPr="00660BC7" w:rsidRDefault="00FC1311" w:rsidP="00001410">
      <w:pPr>
        <w:ind w:firstLine="709"/>
        <w:jc w:val="both"/>
        <w:rPr>
          <w:rFonts w:ascii="Abadi" w:hAnsi="Abadi"/>
          <w:sz w:val="21"/>
          <w:szCs w:val="21"/>
        </w:rPr>
      </w:pPr>
    </w:p>
    <w:p w14:paraId="2C906AAF" w14:textId="7AA1B5DB" w:rsidR="00FC1311" w:rsidRPr="00660BC7" w:rsidRDefault="00001410" w:rsidP="00FC1311">
      <w:pPr>
        <w:ind w:firstLine="709"/>
        <w:jc w:val="both"/>
        <w:rPr>
          <w:rFonts w:ascii="Abadi" w:hAnsi="Abadi"/>
          <w:sz w:val="21"/>
          <w:szCs w:val="21"/>
        </w:rPr>
      </w:pPr>
      <w:r w:rsidRPr="00660BC7">
        <w:rPr>
          <w:rFonts w:ascii="Abadi" w:hAnsi="Abadi"/>
          <w:sz w:val="21"/>
          <w:szCs w:val="21"/>
        </w:rPr>
        <w:t>De conformidad con la asociación civil "Mejora Tu Escuela", las cuotas escolares son contribuciones económicas que realizan los padres de familia a las escuelas públicas y de acuerdo con datos de la Federación Nacional de Padres de Familia (FNAP), cada ciclo escolar ingresa a las escuelas del país aproximadamente 7 mil</w:t>
      </w:r>
      <w:r w:rsidR="00FC1311" w:rsidRPr="00660BC7">
        <w:rPr>
          <w:rFonts w:ascii="Abadi" w:hAnsi="Abadi"/>
          <w:sz w:val="21"/>
          <w:szCs w:val="21"/>
        </w:rPr>
        <w:t xml:space="preserve"> </w:t>
      </w:r>
      <w:r w:rsidR="00FC1311" w:rsidRPr="00660BC7">
        <w:rPr>
          <w:rFonts w:ascii="Abadi" w:hAnsi="Abadi"/>
          <w:sz w:val="21"/>
          <w:szCs w:val="21"/>
        </w:rPr>
        <w:lastRenderedPageBreak/>
        <w:t xml:space="preserve">millones de pesos por el cobro de cuotas voluntarias, siendo en promedio, el equivalente a la cantidad que va desde los 250 hasta los 2000 pesos por cada alumno que curse educación básica, cuyo objetivo según se informa, es destinarlas al pago de mantenimiento, remozamiento de las instalaciones, compra de equipo y productos pedagógicos; sin embargo, tampoco existen datos oficiales que determinen el destino final y la utilización de dichos recursos. </w:t>
      </w:r>
    </w:p>
    <w:p w14:paraId="28CA9A08" w14:textId="77777777" w:rsidR="00FC1311" w:rsidRPr="00660BC7" w:rsidRDefault="00FC1311" w:rsidP="00FC1311">
      <w:pPr>
        <w:ind w:firstLine="709"/>
        <w:jc w:val="both"/>
        <w:rPr>
          <w:rFonts w:ascii="Abadi" w:hAnsi="Abadi"/>
          <w:sz w:val="21"/>
          <w:szCs w:val="21"/>
        </w:rPr>
      </w:pPr>
    </w:p>
    <w:p w14:paraId="3B597D70" w14:textId="7F83E7F7"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En mi consideración, es evidente que los principios de accesibilidad como de gratuidad previstos en el artículo 3 de la Constitución Federal y del estado de Guanajuato, así como en los Instrumentos Internacionales mencionados con antelación, con la existencia, en los hechos, de las cuotas voluntarias se han trastocado, dado que los funcionarios de las escuelas limitan, condicionan y restringen a los padres de familia el derecho humano y fundamental a la educación gratuita que sus hijos tienen reconocido en la Carta Magna y la de nuestra entidad federativa. </w:t>
      </w:r>
    </w:p>
    <w:p w14:paraId="0266DE61" w14:textId="77777777" w:rsidR="00FC1311" w:rsidRPr="00660BC7" w:rsidRDefault="00FC1311" w:rsidP="00FC1311">
      <w:pPr>
        <w:ind w:firstLine="709"/>
        <w:jc w:val="both"/>
        <w:rPr>
          <w:rFonts w:ascii="Abadi" w:hAnsi="Abadi"/>
          <w:sz w:val="21"/>
          <w:szCs w:val="21"/>
        </w:rPr>
      </w:pPr>
    </w:p>
    <w:p w14:paraId="1F48FE63" w14:textId="3F6DD53A" w:rsidR="00FC2A0E" w:rsidRPr="00660BC7" w:rsidRDefault="00FC1311" w:rsidP="00FC1311">
      <w:pPr>
        <w:ind w:firstLine="709"/>
        <w:jc w:val="both"/>
        <w:rPr>
          <w:rFonts w:ascii="Abadi" w:hAnsi="Abadi"/>
          <w:sz w:val="21"/>
          <w:szCs w:val="21"/>
        </w:rPr>
      </w:pPr>
      <w:r w:rsidRPr="00660BC7">
        <w:rPr>
          <w:rFonts w:ascii="Abadi" w:hAnsi="Abadi"/>
          <w:sz w:val="21"/>
          <w:szCs w:val="21"/>
        </w:rPr>
        <w:t>En este sentido, dado que es evidente que la práctica en el cobro de las cuotas por parte de las autoridades escolares es una actividad recurrente y parte de la cotidianeidad, es necesario que se hagan las adecuaciones correspondientes a la legislación penal.</w:t>
      </w:r>
    </w:p>
    <w:p w14:paraId="7399EF6E" w14:textId="73834C3D" w:rsidR="00FC1311" w:rsidRPr="00660BC7" w:rsidRDefault="00FC1311" w:rsidP="00FC1311">
      <w:pPr>
        <w:ind w:firstLine="709"/>
        <w:jc w:val="both"/>
        <w:rPr>
          <w:rFonts w:ascii="Abadi" w:hAnsi="Abadi"/>
          <w:sz w:val="21"/>
          <w:szCs w:val="21"/>
        </w:rPr>
      </w:pPr>
    </w:p>
    <w:p w14:paraId="0B903674" w14:textId="23C53FAA"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Lo anterior, con el objeto, por una parte, de que se inhiba la conducta por parte de las autoridades escolares para cobrar las mismas a cambio del ingreso, la permanencia, la aplicación de evaluaciones y exámenes o la retención y expedición de documentos de cualquier persona por este concepto, y, por otra parte, para que las autoridades escolares que llevan a cabo esta conducta, sean castigados por tales hechos que atentan en contra de los principios de accesibilidad y gratuidad de la educación. </w:t>
      </w:r>
    </w:p>
    <w:p w14:paraId="5CFA51D1" w14:textId="77777777" w:rsidR="00FC1311" w:rsidRPr="00660BC7" w:rsidRDefault="00FC1311" w:rsidP="00FC1311">
      <w:pPr>
        <w:ind w:firstLine="709"/>
        <w:jc w:val="both"/>
        <w:rPr>
          <w:rFonts w:ascii="Abadi" w:hAnsi="Abadi"/>
          <w:sz w:val="21"/>
          <w:szCs w:val="21"/>
        </w:rPr>
      </w:pPr>
    </w:p>
    <w:p w14:paraId="0F10B4FA" w14:textId="79DAACEF"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En efecto, es fundamental que se adicione un párrafo al artículo 249 del Código Penal del Estado de Guanajuato, particularmente, tratándose del delito de concusión que consiste en aquélla conducta llevada a cabo por un funcionario público que exija por si o por medio de otro, dinero, valores, servicios o cualquier otra cosa que sepa no ser debida o en mayor cantidad que </w:t>
      </w:r>
      <w:r w:rsidRPr="00660BC7">
        <w:rPr>
          <w:rFonts w:ascii="Abadi" w:hAnsi="Abadi"/>
          <w:sz w:val="21"/>
          <w:szCs w:val="21"/>
        </w:rPr>
        <w:t xml:space="preserve">la señalada por la ley; para que, se establezca como una agravante el hecho de que los funcionarios públicos condicionen el ingreso, la permanencia, la aplicación de evaluaciones, exámenes y la retención o expedición de documentos, a cambio del pago de las "cuotas voluntarias" en cualquier plantel público de educación de la entidad federativa. </w:t>
      </w:r>
    </w:p>
    <w:p w14:paraId="55294E86" w14:textId="2CB654B4" w:rsidR="00FC1311" w:rsidRPr="00660BC7" w:rsidRDefault="00FC1311" w:rsidP="00FC1311">
      <w:pPr>
        <w:ind w:firstLine="709"/>
        <w:jc w:val="both"/>
        <w:rPr>
          <w:rFonts w:ascii="Abadi" w:hAnsi="Abadi"/>
          <w:sz w:val="21"/>
          <w:szCs w:val="21"/>
        </w:rPr>
      </w:pPr>
    </w:p>
    <w:p w14:paraId="33C7A4E6" w14:textId="77777777" w:rsidR="00FC1311" w:rsidRPr="00660BC7" w:rsidRDefault="00FC1311" w:rsidP="00FC1311">
      <w:pPr>
        <w:ind w:firstLine="709"/>
        <w:jc w:val="both"/>
        <w:rPr>
          <w:rFonts w:ascii="Abadi" w:hAnsi="Abadi"/>
          <w:sz w:val="21"/>
          <w:szCs w:val="21"/>
        </w:rPr>
      </w:pPr>
      <w:r w:rsidRPr="00660BC7">
        <w:rPr>
          <w:rFonts w:ascii="Abadi" w:hAnsi="Abadi"/>
          <w:sz w:val="21"/>
          <w:szCs w:val="21"/>
        </w:rPr>
        <w:t>Ahora bien, con la finalidad de colmar los extremos del artículo 209 de la Ley Orgánica del Poder Legislativo del Estado de Guanajuato, la que suscribe considera que de aprobarse el presente instrumento legislativo generara los siguientes impactos que desarrollare conforme a las fracciones del mismo.</w:t>
      </w:r>
    </w:p>
    <w:p w14:paraId="11CE6DB8" w14:textId="064F85AB"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 </w:t>
      </w:r>
    </w:p>
    <w:p w14:paraId="3F7C2694" w14:textId="0A7A6CE6"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1.- Jurídico: Se sancionara el que funcionario público exija por sí o por interpósita persona, la entrega de cuotas en los planteles públicos de educación a cambio del ingreso, la permanencia, la aplicación de evaluaciones, exámenes y la retención o expedición de documentos adicionando el delito al artículo 249 del Código Penal del Estado de Guanajuato con lo que se tutela con ello lo preceptuado en el artículo 3 de la Constitución Política de los Estados Unidos Mexicanos, que establece que toda persona tiene derecho a recibir educación que el estado imparta será </w:t>
      </w:r>
      <w:r w:rsidR="00837C06" w:rsidRPr="00660BC7">
        <w:rPr>
          <w:rFonts w:ascii="Abadi" w:hAnsi="Abadi"/>
          <w:sz w:val="21"/>
          <w:szCs w:val="21"/>
        </w:rPr>
        <w:t>g</w:t>
      </w:r>
      <w:r w:rsidRPr="00660BC7">
        <w:rPr>
          <w:rFonts w:ascii="Abadi" w:hAnsi="Abadi"/>
          <w:sz w:val="21"/>
          <w:szCs w:val="21"/>
        </w:rPr>
        <w:t xml:space="preserve">ratuita. </w:t>
      </w:r>
    </w:p>
    <w:p w14:paraId="44A6BE46" w14:textId="77777777" w:rsidR="00FC1311" w:rsidRPr="00660BC7" w:rsidRDefault="00FC1311" w:rsidP="00FC1311">
      <w:pPr>
        <w:ind w:firstLine="709"/>
        <w:jc w:val="both"/>
        <w:rPr>
          <w:rFonts w:ascii="Abadi" w:hAnsi="Abadi"/>
          <w:sz w:val="21"/>
          <w:szCs w:val="21"/>
        </w:rPr>
      </w:pPr>
    </w:p>
    <w:p w14:paraId="3D6A7605" w14:textId="131EF7D7"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11.-Administrativo: Implica que se inhiba la conducta por parte de las autoridades escolares para cobrar cuotas a cambio del ingreso, la permanencia, la aplicación de evaluaciones y exámenes o la retención y expedición de documentos de cualquier persona por este concepto. </w:t>
      </w:r>
    </w:p>
    <w:p w14:paraId="2616BD49" w14:textId="77777777" w:rsidR="00FC1311" w:rsidRPr="00660BC7" w:rsidRDefault="00FC1311" w:rsidP="00FC1311">
      <w:pPr>
        <w:ind w:firstLine="709"/>
        <w:jc w:val="both"/>
        <w:rPr>
          <w:rFonts w:ascii="Abadi" w:hAnsi="Abadi"/>
          <w:sz w:val="21"/>
          <w:szCs w:val="21"/>
        </w:rPr>
      </w:pPr>
    </w:p>
    <w:p w14:paraId="383E65C0" w14:textId="51686C9D"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111.-Presupuestario: De la presente iniciativa no se advierte un impacto de esta naturaleza. </w:t>
      </w:r>
    </w:p>
    <w:p w14:paraId="2E1BADBC" w14:textId="77777777" w:rsidR="00FC1311" w:rsidRPr="00660BC7" w:rsidRDefault="00FC1311" w:rsidP="00FC1311">
      <w:pPr>
        <w:ind w:firstLine="709"/>
        <w:jc w:val="both"/>
        <w:rPr>
          <w:rFonts w:ascii="Abadi" w:hAnsi="Abadi"/>
          <w:sz w:val="21"/>
          <w:szCs w:val="21"/>
        </w:rPr>
      </w:pPr>
    </w:p>
    <w:p w14:paraId="0FE6EA9A" w14:textId="76E4D1F2" w:rsidR="00FC1311" w:rsidRPr="00660BC7" w:rsidRDefault="00FC1311" w:rsidP="00FC1311">
      <w:pPr>
        <w:ind w:firstLine="709"/>
        <w:jc w:val="both"/>
        <w:rPr>
          <w:rFonts w:ascii="Abadi" w:hAnsi="Abadi"/>
          <w:sz w:val="21"/>
          <w:szCs w:val="21"/>
        </w:rPr>
      </w:pPr>
      <w:r w:rsidRPr="00660BC7">
        <w:rPr>
          <w:rFonts w:ascii="Abadi" w:hAnsi="Abadi"/>
          <w:sz w:val="21"/>
          <w:szCs w:val="21"/>
        </w:rPr>
        <w:t>IV:- Social: Implica mantener un sistema educativo universalmente gratuito, que permita a los jóvenes decidir en absoluta libertad económica su orientación académica, sin presiones, ni prejuicios, tanto desde el espectro financiero, como familiar o de su entorno.</w:t>
      </w:r>
    </w:p>
    <w:p w14:paraId="43572A26" w14:textId="01F8C9C0" w:rsidR="00FC1311" w:rsidRPr="00660BC7" w:rsidRDefault="00FC1311" w:rsidP="00FC1311">
      <w:pPr>
        <w:ind w:firstLine="709"/>
        <w:jc w:val="both"/>
        <w:rPr>
          <w:rFonts w:ascii="Abadi" w:hAnsi="Abadi"/>
          <w:sz w:val="21"/>
          <w:szCs w:val="21"/>
        </w:rPr>
      </w:pPr>
    </w:p>
    <w:p w14:paraId="24110AEB" w14:textId="77777777"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Por lo expuesto, en aras de que se respeten y garanticen los referidos principios </w:t>
      </w:r>
      <w:r w:rsidRPr="00660BC7">
        <w:rPr>
          <w:rFonts w:ascii="Abadi" w:hAnsi="Abadi"/>
          <w:sz w:val="21"/>
          <w:szCs w:val="21"/>
        </w:rPr>
        <w:lastRenderedPageBreak/>
        <w:t xml:space="preserve">de accesibilidad y gratuidad en la educación, se propone se hagan las modificaciones correspondientes al artículo 249 del Código Penal del Estado de Guanajuato, por lo que, con fundamento en lo previsto en los artículos 56, fracción 11, 57, primer párrafo, 63, fracción II y demás relativos y aplicables de la Constitución Política para esta entidad federativa y 167, fracción 11, 168, 171, 204 y demás relativos y aplicables de la Ley Orgánica del Poder Legislativo Local, sometemos a consideración la siguiente: </w:t>
      </w:r>
    </w:p>
    <w:p w14:paraId="35FCC61B" w14:textId="77777777" w:rsidR="00FC1311" w:rsidRPr="00660BC7" w:rsidRDefault="00FC1311" w:rsidP="00FC1311">
      <w:pPr>
        <w:ind w:firstLine="709"/>
        <w:jc w:val="both"/>
        <w:rPr>
          <w:rFonts w:ascii="Abadi" w:hAnsi="Abadi"/>
          <w:sz w:val="21"/>
          <w:szCs w:val="21"/>
        </w:rPr>
      </w:pPr>
    </w:p>
    <w:p w14:paraId="3CDC9D1B" w14:textId="3D48D705"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Iniciativa con proyecto de decreto, por el que se adiciona el párrafo tercero al artículo 249 del Código Penal del Estado de Guanajuato. </w:t>
      </w:r>
    </w:p>
    <w:p w14:paraId="2E6DB329" w14:textId="77777777" w:rsidR="00FC1311" w:rsidRPr="00660BC7" w:rsidRDefault="00FC1311" w:rsidP="00FC1311">
      <w:pPr>
        <w:ind w:firstLine="709"/>
        <w:jc w:val="both"/>
        <w:rPr>
          <w:rFonts w:ascii="Abadi" w:hAnsi="Abadi"/>
          <w:sz w:val="21"/>
          <w:szCs w:val="21"/>
        </w:rPr>
      </w:pPr>
    </w:p>
    <w:p w14:paraId="7683F670" w14:textId="417EE54A"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Decreto. </w:t>
      </w:r>
    </w:p>
    <w:p w14:paraId="3C2F26F8" w14:textId="77777777" w:rsidR="00FC1311" w:rsidRPr="00660BC7" w:rsidRDefault="00FC1311" w:rsidP="00FC1311">
      <w:pPr>
        <w:ind w:firstLine="709"/>
        <w:jc w:val="both"/>
        <w:rPr>
          <w:rFonts w:ascii="Abadi" w:hAnsi="Abadi"/>
          <w:sz w:val="21"/>
          <w:szCs w:val="21"/>
        </w:rPr>
      </w:pPr>
    </w:p>
    <w:p w14:paraId="3F921A87" w14:textId="77F6BED3"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Artículo Único. Se adiciona el párrafo tercero al artículo 249del Código Penal del Estado de Guanajuato, para quedar como sigue: </w:t>
      </w:r>
    </w:p>
    <w:p w14:paraId="50039079" w14:textId="77777777" w:rsidR="00FC1311" w:rsidRPr="00660BC7" w:rsidRDefault="00FC1311" w:rsidP="00FC1311">
      <w:pPr>
        <w:ind w:firstLine="709"/>
        <w:jc w:val="both"/>
        <w:rPr>
          <w:rFonts w:ascii="Abadi" w:hAnsi="Abadi"/>
          <w:sz w:val="21"/>
          <w:szCs w:val="21"/>
        </w:rPr>
      </w:pPr>
    </w:p>
    <w:p w14:paraId="63107FFD" w14:textId="3061DCAD" w:rsidR="00FC1311" w:rsidRPr="00660BC7" w:rsidRDefault="00FC1311" w:rsidP="00FC1311">
      <w:pPr>
        <w:jc w:val="center"/>
        <w:rPr>
          <w:rFonts w:ascii="Abadi" w:hAnsi="Abadi"/>
          <w:sz w:val="21"/>
          <w:szCs w:val="21"/>
        </w:rPr>
      </w:pPr>
      <w:r w:rsidRPr="00660BC7">
        <w:rPr>
          <w:rFonts w:ascii="Abadi" w:hAnsi="Abadi"/>
          <w:sz w:val="21"/>
          <w:szCs w:val="21"/>
        </w:rPr>
        <w:t xml:space="preserve">CAPÍTULO </w:t>
      </w:r>
      <w:r w:rsidR="00105A5B" w:rsidRPr="00660BC7">
        <w:rPr>
          <w:rFonts w:ascii="Abadi" w:hAnsi="Abadi"/>
          <w:sz w:val="21"/>
          <w:szCs w:val="21"/>
        </w:rPr>
        <w:t>III</w:t>
      </w:r>
    </w:p>
    <w:p w14:paraId="0B0AE9AD" w14:textId="74FE096E" w:rsidR="00FC1311" w:rsidRPr="00660BC7" w:rsidRDefault="00FC1311" w:rsidP="00FC1311">
      <w:pPr>
        <w:jc w:val="center"/>
        <w:rPr>
          <w:rFonts w:ascii="Abadi" w:hAnsi="Abadi"/>
          <w:sz w:val="21"/>
          <w:szCs w:val="21"/>
        </w:rPr>
      </w:pPr>
      <w:r w:rsidRPr="00660BC7">
        <w:rPr>
          <w:rFonts w:ascii="Abadi" w:hAnsi="Abadi"/>
          <w:sz w:val="21"/>
          <w:szCs w:val="21"/>
        </w:rPr>
        <w:t>CONCUSIÓN</w:t>
      </w:r>
    </w:p>
    <w:p w14:paraId="3607332A" w14:textId="77777777" w:rsidR="00FC1311" w:rsidRPr="00660BC7" w:rsidRDefault="00FC1311" w:rsidP="00FC1311">
      <w:pPr>
        <w:ind w:firstLine="709"/>
        <w:jc w:val="both"/>
        <w:rPr>
          <w:rFonts w:ascii="Abadi" w:hAnsi="Abadi"/>
          <w:sz w:val="21"/>
          <w:szCs w:val="21"/>
        </w:rPr>
      </w:pPr>
    </w:p>
    <w:p w14:paraId="40608B57" w14:textId="7541393F" w:rsidR="00FC1311" w:rsidRPr="00660BC7" w:rsidRDefault="00FC1311" w:rsidP="00FC1311">
      <w:pPr>
        <w:ind w:firstLine="709"/>
        <w:jc w:val="both"/>
        <w:rPr>
          <w:rFonts w:ascii="Abadi" w:hAnsi="Abadi"/>
          <w:sz w:val="21"/>
          <w:szCs w:val="21"/>
        </w:rPr>
      </w:pPr>
      <w:r w:rsidRPr="00660BC7">
        <w:rPr>
          <w:rFonts w:ascii="Abadi" w:hAnsi="Abadi"/>
          <w:sz w:val="21"/>
          <w:szCs w:val="21"/>
        </w:rPr>
        <w:t xml:space="preserve">Artículo 249.-Al servidor público </w:t>
      </w:r>
      <w:r w:rsidR="00326F6B" w:rsidRPr="00660BC7">
        <w:rPr>
          <w:rFonts w:ascii="Abadi" w:hAnsi="Abadi"/>
          <w:sz w:val="21"/>
          <w:szCs w:val="21"/>
        </w:rPr>
        <w:t>que,</w:t>
      </w:r>
      <w:r w:rsidRPr="00660BC7">
        <w:rPr>
          <w:rFonts w:ascii="Abadi" w:hAnsi="Abadi"/>
          <w:sz w:val="21"/>
          <w:szCs w:val="21"/>
        </w:rPr>
        <w:t xml:space="preserve"> con tal carácter, exija por sí o por medio de otro, dinero, valores, servicios o cualquier otra cosa que sepa no ser debida o en mayor cantidad que la señalada por la ley se le aplicará de uno a ocho años de prisión y de diez a ochenta días multa.</w:t>
      </w:r>
    </w:p>
    <w:p w14:paraId="623E2650" w14:textId="0550B1CB" w:rsidR="0076531E" w:rsidRPr="00660BC7" w:rsidRDefault="0076531E" w:rsidP="00FC1311">
      <w:pPr>
        <w:ind w:firstLine="709"/>
        <w:jc w:val="both"/>
        <w:rPr>
          <w:rFonts w:ascii="Abadi" w:hAnsi="Abadi"/>
          <w:sz w:val="21"/>
          <w:szCs w:val="21"/>
        </w:rPr>
      </w:pPr>
    </w:p>
    <w:p w14:paraId="060EC1F3" w14:textId="77777777" w:rsidR="000B22B4" w:rsidRPr="00660BC7" w:rsidRDefault="000B22B4" w:rsidP="000B22B4">
      <w:pPr>
        <w:ind w:firstLine="709"/>
        <w:jc w:val="both"/>
        <w:rPr>
          <w:rFonts w:ascii="Abadi" w:hAnsi="Abadi"/>
          <w:sz w:val="21"/>
          <w:szCs w:val="21"/>
        </w:rPr>
      </w:pPr>
      <w:r w:rsidRPr="00660BC7">
        <w:rPr>
          <w:rFonts w:ascii="Abadi" w:hAnsi="Abadi"/>
          <w:sz w:val="21"/>
          <w:szCs w:val="21"/>
        </w:rPr>
        <w:t xml:space="preserve">Si lo exigido indebidamente se convirtiera en provecho propio o de un particular, la pena será de tres a nueve años de prisión y de treinta a noventa días multa. </w:t>
      </w:r>
    </w:p>
    <w:p w14:paraId="3E71D652" w14:textId="77777777" w:rsidR="000B22B4" w:rsidRPr="00660BC7" w:rsidRDefault="000B22B4" w:rsidP="000B22B4">
      <w:pPr>
        <w:ind w:firstLine="709"/>
        <w:jc w:val="both"/>
        <w:rPr>
          <w:rFonts w:ascii="Abadi" w:hAnsi="Abadi"/>
          <w:sz w:val="21"/>
          <w:szCs w:val="21"/>
        </w:rPr>
      </w:pPr>
    </w:p>
    <w:p w14:paraId="7F33289E" w14:textId="3D489CFD" w:rsidR="000B22B4" w:rsidRPr="00660BC7" w:rsidRDefault="000B22B4" w:rsidP="000B22B4">
      <w:pPr>
        <w:ind w:firstLine="709"/>
        <w:jc w:val="both"/>
        <w:rPr>
          <w:rFonts w:ascii="Abadi" w:hAnsi="Abadi"/>
          <w:sz w:val="21"/>
          <w:szCs w:val="21"/>
        </w:rPr>
      </w:pPr>
      <w:r w:rsidRPr="00660BC7">
        <w:rPr>
          <w:rFonts w:ascii="Abadi" w:hAnsi="Abadi"/>
          <w:sz w:val="21"/>
          <w:szCs w:val="21"/>
        </w:rPr>
        <w:t xml:space="preserve">En los casos en los que el funcionario público exija por sí o por interpósita persona, la entrega de cuotas en los planteles públicos de educación a cambio del ingreso, la permanencia, la aplicación de evaluaciones, exámenes y. la retención o expedición de· documentos, la pena se aumentará hasta en dos terce11as partes. </w:t>
      </w:r>
    </w:p>
    <w:p w14:paraId="25BB6902" w14:textId="77777777" w:rsidR="000B22B4" w:rsidRPr="00660BC7" w:rsidRDefault="000B22B4" w:rsidP="000B22B4">
      <w:pPr>
        <w:ind w:firstLine="709"/>
        <w:jc w:val="both"/>
        <w:rPr>
          <w:rFonts w:ascii="Abadi" w:hAnsi="Abadi"/>
          <w:sz w:val="21"/>
          <w:szCs w:val="21"/>
        </w:rPr>
      </w:pPr>
    </w:p>
    <w:p w14:paraId="68AA2F14" w14:textId="11D25555" w:rsidR="000B22B4" w:rsidRPr="00660BC7" w:rsidRDefault="000B22B4" w:rsidP="000B22B4">
      <w:pPr>
        <w:jc w:val="center"/>
        <w:rPr>
          <w:rFonts w:ascii="Abadi" w:hAnsi="Abadi"/>
          <w:sz w:val="21"/>
          <w:szCs w:val="21"/>
        </w:rPr>
      </w:pPr>
      <w:r w:rsidRPr="00660BC7">
        <w:rPr>
          <w:rFonts w:ascii="Abadi" w:hAnsi="Abadi"/>
          <w:sz w:val="21"/>
          <w:szCs w:val="21"/>
        </w:rPr>
        <w:t>TRANSITORIOS</w:t>
      </w:r>
    </w:p>
    <w:p w14:paraId="32FED077" w14:textId="77777777" w:rsidR="000B22B4" w:rsidRPr="00660BC7" w:rsidRDefault="000B22B4" w:rsidP="000B22B4">
      <w:pPr>
        <w:ind w:firstLine="709"/>
        <w:jc w:val="both"/>
        <w:rPr>
          <w:rFonts w:ascii="Abadi" w:hAnsi="Abadi"/>
          <w:sz w:val="21"/>
          <w:szCs w:val="21"/>
        </w:rPr>
      </w:pPr>
    </w:p>
    <w:p w14:paraId="63DD11DE" w14:textId="4D2061FD" w:rsidR="000B22B4" w:rsidRPr="00660BC7" w:rsidRDefault="000B22B4" w:rsidP="000B22B4">
      <w:pPr>
        <w:ind w:firstLine="709"/>
        <w:jc w:val="both"/>
        <w:rPr>
          <w:rFonts w:ascii="Abadi" w:hAnsi="Abadi"/>
          <w:sz w:val="21"/>
          <w:szCs w:val="21"/>
        </w:rPr>
      </w:pPr>
      <w:r w:rsidRPr="00660BC7">
        <w:rPr>
          <w:rFonts w:ascii="Abadi" w:hAnsi="Abadi"/>
          <w:sz w:val="21"/>
          <w:szCs w:val="21"/>
        </w:rPr>
        <w:t xml:space="preserve">Primero. Publíquese en el Periódico Oficial del Estado de Guanajuato. </w:t>
      </w:r>
    </w:p>
    <w:p w14:paraId="6E5C0505" w14:textId="77777777" w:rsidR="000B22B4" w:rsidRPr="00660BC7" w:rsidRDefault="000B22B4" w:rsidP="000B22B4">
      <w:pPr>
        <w:ind w:firstLine="709"/>
        <w:jc w:val="both"/>
        <w:rPr>
          <w:rFonts w:ascii="Abadi" w:hAnsi="Abadi"/>
          <w:sz w:val="21"/>
          <w:szCs w:val="21"/>
        </w:rPr>
      </w:pPr>
    </w:p>
    <w:p w14:paraId="03C16D5A" w14:textId="5B39700D" w:rsidR="0076531E" w:rsidRPr="00660BC7" w:rsidRDefault="000B22B4" w:rsidP="000B22B4">
      <w:pPr>
        <w:ind w:firstLine="709"/>
        <w:jc w:val="both"/>
        <w:rPr>
          <w:rFonts w:ascii="Abadi" w:hAnsi="Abadi"/>
          <w:sz w:val="21"/>
          <w:szCs w:val="21"/>
        </w:rPr>
      </w:pPr>
      <w:r w:rsidRPr="00660BC7">
        <w:rPr>
          <w:rFonts w:ascii="Abadi" w:hAnsi="Abadi"/>
          <w:sz w:val="21"/>
          <w:szCs w:val="21"/>
        </w:rPr>
        <w:t>Segundo. El presente decreto entrará en vigor al día siguiente de su publicación en el Periódico Oficial del Estado de Guanajuato.</w:t>
      </w:r>
    </w:p>
    <w:p w14:paraId="458C7777" w14:textId="38CFFAC7" w:rsidR="000B22B4" w:rsidRPr="00660BC7" w:rsidRDefault="000B22B4" w:rsidP="000B22B4">
      <w:pPr>
        <w:ind w:firstLine="709"/>
        <w:jc w:val="both"/>
        <w:rPr>
          <w:rFonts w:ascii="Abadi" w:hAnsi="Abadi"/>
          <w:sz w:val="21"/>
          <w:szCs w:val="21"/>
        </w:rPr>
      </w:pPr>
    </w:p>
    <w:p w14:paraId="1DD48960" w14:textId="15B058CC" w:rsidR="000B22B4" w:rsidRPr="00660BC7" w:rsidRDefault="0033523A" w:rsidP="0033523A">
      <w:pPr>
        <w:ind w:firstLine="709"/>
        <w:jc w:val="both"/>
        <w:rPr>
          <w:rFonts w:ascii="Abadi" w:hAnsi="Abadi"/>
          <w:b/>
          <w:sz w:val="21"/>
          <w:szCs w:val="21"/>
        </w:rPr>
      </w:pPr>
      <w:r w:rsidRPr="00660BC7">
        <w:rPr>
          <w:rFonts w:ascii="Abadi" w:hAnsi="Abadi"/>
          <w:b/>
          <w:sz w:val="21"/>
          <w:szCs w:val="21"/>
        </w:rPr>
        <w:t>ATENTAMENTE.  GUANAJUATO, GTO., 14 DE NOVIEMBRE DE 2019. DIP. MA. CARMEN VACA GONZÁLEZ. GRUPO PARLAMENTARIO DEL PARTIDO MORENA. »</w:t>
      </w:r>
    </w:p>
    <w:p w14:paraId="294B4827" w14:textId="481BC2EE" w:rsidR="00837C06" w:rsidRPr="00660BC7" w:rsidRDefault="00837C06" w:rsidP="0033523A">
      <w:pPr>
        <w:ind w:firstLine="709"/>
        <w:jc w:val="both"/>
        <w:rPr>
          <w:rFonts w:ascii="Abadi" w:hAnsi="Abadi"/>
          <w:b/>
          <w:sz w:val="21"/>
          <w:szCs w:val="21"/>
        </w:rPr>
      </w:pPr>
    </w:p>
    <w:p w14:paraId="6C11F83A" w14:textId="3DC8E099" w:rsidR="00837C06" w:rsidRPr="00660BC7" w:rsidRDefault="00837C06" w:rsidP="0033523A">
      <w:pPr>
        <w:ind w:firstLine="709"/>
        <w:jc w:val="both"/>
        <w:rPr>
          <w:rFonts w:ascii="Abadi" w:hAnsi="Abadi"/>
          <w:sz w:val="21"/>
          <w:szCs w:val="21"/>
        </w:rPr>
      </w:pPr>
      <w:r w:rsidRPr="00660BC7">
        <w:rPr>
          <w:rFonts w:ascii="Abadi" w:hAnsi="Abadi"/>
          <w:sz w:val="21"/>
          <w:szCs w:val="21"/>
        </w:rPr>
        <w:t xml:space="preserve">Es cuánto, gracias por su atención. </w:t>
      </w:r>
    </w:p>
    <w:p w14:paraId="5E5D1E47" w14:textId="355F7BAF" w:rsidR="00DD1D28" w:rsidRPr="00660BC7" w:rsidRDefault="00DD1D28" w:rsidP="0033523A">
      <w:pPr>
        <w:ind w:firstLine="709"/>
        <w:jc w:val="both"/>
        <w:rPr>
          <w:rFonts w:ascii="Abadi" w:hAnsi="Abadi"/>
          <w:b/>
          <w:sz w:val="21"/>
          <w:szCs w:val="21"/>
        </w:rPr>
      </w:pPr>
    </w:p>
    <w:p w14:paraId="2B18C603" w14:textId="14D9DF69" w:rsidR="00DD1D28" w:rsidRPr="00660BC7" w:rsidRDefault="008525AA" w:rsidP="0033523A">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 xml:space="preserve">Gracias diputada. </w:t>
      </w:r>
    </w:p>
    <w:p w14:paraId="055C8C1A" w14:textId="4A776376" w:rsidR="008525AA" w:rsidRPr="00660BC7" w:rsidRDefault="008525AA" w:rsidP="0033523A">
      <w:pPr>
        <w:ind w:firstLine="709"/>
        <w:jc w:val="both"/>
        <w:rPr>
          <w:rFonts w:ascii="Abadi" w:hAnsi="Abadi"/>
          <w:sz w:val="21"/>
          <w:szCs w:val="21"/>
        </w:rPr>
      </w:pPr>
    </w:p>
    <w:p w14:paraId="612F918A" w14:textId="4123CE47" w:rsidR="008525AA" w:rsidRPr="00660BC7" w:rsidRDefault="008525AA" w:rsidP="0033523A">
      <w:pPr>
        <w:ind w:firstLine="709"/>
        <w:jc w:val="both"/>
        <w:rPr>
          <w:rFonts w:ascii="Abadi" w:hAnsi="Abadi"/>
          <w:sz w:val="21"/>
          <w:szCs w:val="21"/>
        </w:rPr>
      </w:pPr>
      <w:r w:rsidRPr="00660BC7">
        <w:rPr>
          <w:rFonts w:ascii="Abadi" w:hAnsi="Abadi"/>
          <w:sz w:val="21"/>
          <w:szCs w:val="21"/>
        </w:rPr>
        <w:t xml:space="preserve">Se turna a la Comisión de Justicia; con fundamento en el artículo 113, fracción II de nuestra Ley Orgánica, para su estudio y dictamen. </w:t>
      </w:r>
    </w:p>
    <w:p w14:paraId="15AD4240" w14:textId="32D35D87" w:rsidR="008525AA" w:rsidRPr="00660BC7" w:rsidRDefault="008525AA" w:rsidP="0033523A">
      <w:pPr>
        <w:ind w:firstLine="709"/>
        <w:jc w:val="both"/>
        <w:rPr>
          <w:rFonts w:ascii="Abadi" w:hAnsi="Abadi"/>
          <w:sz w:val="21"/>
          <w:szCs w:val="21"/>
        </w:rPr>
      </w:pPr>
    </w:p>
    <w:p w14:paraId="71B7DA6F" w14:textId="26246F16" w:rsidR="008525AA" w:rsidRPr="00660BC7" w:rsidRDefault="008525AA" w:rsidP="0033523A">
      <w:pPr>
        <w:ind w:firstLine="709"/>
        <w:jc w:val="both"/>
        <w:rPr>
          <w:rFonts w:ascii="Abadi" w:hAnsi="Abadi"/>
          <w:sz w:val="21"/>
          <w:szCs w:val="21"/>
        </w:rPr>
      </w:pPr>
      <w:r w:rsidRPr="00660BC7">
        <w:rPr>
          <w:rFonts w:ascii="Abadi" w:hAnsi="Abadi"/>
          <w:sz w:val="21"/>
          <w:szCs w:val="21"/>
        </w:rPr>
        <w:t>Esta presidencia da la más cordial bienvenida a los alumnos de la Universidad Lasallista Benavente del municipio de Celaya, Gto., invitados por la diputada Ema Tovar Tapia y los diputados Paulo Bañuelos Rosales y Germán Cervantes Vega. ¡Sean ustedes bienvenidos!</w:t>
      </w:r>
    </w:p>
    <w:p w14:paraId="5EC659E2" w14:textId="355BA187" w:rsidR="008525AA" w:rsidRPr="00660BC7" w:rsidRDefault="008525AA" w:rsidP="0033523A">
      <w:pPr>
        <w:ind w:firstLine="709"/>
        <w:jc w:val="both"/>
        <w:rPr>
          <w:rFonts w:ascii="Abadi" w:hAnsi="Abadi"/>
          <w:sz w:val="21"/>
          <w:szCs w:val="21"/>
        </w:rPr>
      </w:pPr>
    </w:p>
    <w:p w14:paraId="1750993A" w14:textId="48773482" w:rsidR="00105A5B" w:rsidRPr="00660BC7" w:rsidRDefault="00105A5B" w:rsidP="0033523A">
      <w:pPr>
        <w:ind w:firstLine="709"/>
        <w:jc w:val="both"/>
        <w:rPr>
          <w:rFonts w:ascii="Abadi" w:hAnsi="Abadi"/>
          <w:b/>
          <w:sz w:val="21"/>
          <w:szCs w:val="21"/>
        </w:rPr>
      </w:pPr>
      <w:r w:rsidRPr="00660BC7">
        <w:rPr>
          <w:rFonts w:ascii="Abadi" w:hAnsi="Abadi"/>
          <w:sz w:val="21"/>
          <w:szCs w:val="21"/>
        </w:rPr>
        <w:t xml:space="preserve">Se pide al diputado Ernesto Alejandro Prieto Gallardo, dar cuenta de la exposición de motivos de su iniciativa, a efecto de </w:t>
      </w:r>
      <w:r w:rsidR="00907BC8" w:rsidRPr="00660BC7">
        <w:rPr>
          <w:rFonts w:ascii="Abadi" w:hAnsi="Abadi"/>
          <w:b/>
          <w:sz w:val="21"/>
          <w:szCs w:val="21"/>
        </w:rPr>
        <w:t>reformar y adicionar diversos artículos de la Ley de Protección Civil para el Estado de Guanajuato.</w:t>
      </w:r>
    </w:p>
    <w:p w14:paraId="20262CB4" w14:textId="738DC82F" w:rsidR="00907BC8" w:rsidRPr="00660BC7" w:rsidRDefault="00907BC8" w:rsidP="0033523A">
      <w:pPr>
        <w:ind w:firstLine="709"/>
        <w:jc w:val="both"/>
        <w:rPr>
          <w:rFonts w:ascii="Abadi" w:hAnsi="Abadi"/>
          <w:b/>
          <w:sz w:val="21"/>
          <w:szCs w:val="21"/>
        </w:rPr>
      </w:pPr>
    </w:p>
    <w:p w14:paraId="2145A844" w14:textId="33CBBD14" w:rsidR="00907BC8" w:rsidRPr="00660BC7" w:rsidRDefault="00907BC8" w:rsidP="0033523A">
      <w:pPr>
        <w:ind w:firstLine="709"/>
        <w:jc w:val="both"/>
        <w:rPr>
          <w:rFonts w:ascii="Abadi" w:hAnsi="Abadi"/>
          <w:b/>
          <w:sz w:val="21"/>
          <w:szCs w:val="21"/>
        </w:rPr>
      </w:pPr>
      <w:r w:rsidRPr="00660BC7">
        <w:rPr>
          <w:rFonts w:ascii="Abadi" w:hAnsi="Abadi"/>
          <w:b/>
          <w:sz w:val="21"/>
          <w:szCs w:val="21"/>
        </w:rPr>
        <w:t>Adelante diputado.</w:t>
      </w:r>
    </w:p>
    <w:p w14:paraId="2A21834E" w14:textId="62B71569" w:rsidR="00907BC8" w:rsidRPr="00660BC7" w:rsidRDefault="00907BC8" w:rsidP="0033523A">
      <w:pPr>
        <w:ind w:firstLine="709"/>
        <w:jc w:val="both"/>
        <w:rPr>
          <w:rFonts w:ascii="Abadi" w:hAnsi="Abadi"/>
          <w:b/>
          <w:sz w:val="21"/>
          <w:szCs w:val="21"/>
        </w:rPr>
      </w:pPr>
    </w:p>
    <w:p w14:paraId="561EF11A" w14:textId="07EEEA5D" w:rsidR="003E58A1" w:rsidRPr="00660BC7" w:rsidRDefault="003E58A1" w:rsidP="003E58A1">
      <w:pPr>
        <w:ind w:firstLine="709"/>
        <w:jc w:val="both"/>
        <w:rPr>
          <w:rFonts w:ascii="Abadi" w:hAnsi="Abadi"/>
          <w:b/>
          <w:sz w:val="21"/>
          <w:szCs w:val="21"/>
        </w:rPr>
      </w:pPr>
      <w:r w:rsidRPr="00660BC7">
        <w:rPr>
          <w:rFonts w:ascii="Abadi" w:hAnsi="Abadi"/>
          <w:b/>
          <w:sz w:val="21"/>
          <w:szCs w:val="21"/>
        </w:rPr>
        <w:t>PRESENTACIÓN DE LA INICIATIVA A EFECTO DE REFORMAR Y ADICIONAR DIVERSOS ARTÍCULOS DE LA LEY DE PROTECCIÓN CIVIL PARA EL ESTADO DE GUANAJUATO, SUSCRITA POR EL DIPUTADO ERNESTO ALEJANDRO PRIETO GALLARDO INTEGRANTE DEL GRUPO PARLAMENTARIO DEL PARTIDO MORENA.</w:t>
      </w:r>
    </w:p>
    <w:p w14:paraId="73A1A819" w14:textId="052D0DA6" w:rsidR="00E7064A" w:rsidRPr="00660BC7" w:rsidRDefault="008E545D" w:rsidP="008E545D">
      <w:pPr>
        <w:ind w:firstLine="709"/>
        <w:jc w:val="right"/>
        <w:rPr>
          <w:rFonts w:ascii="Abadi" w:hAnsi="Abadi"/>
          <w:b/>
          <w:sz w:val="21"/>
          <w:szCs w:val="21"/>
        </w:rPr>
      </w:pPr>
      <w:r w:rsidRPr="00660BC7">
        <w:rPr>
          <w:noProof/>
        </w:rPr>
        <w:drawing>
          <wp:inline distT="0" distB="0" distL="0" distR="0" wp14:anchorId="2C715879" wp14:editId="11D0CB7C">
            <wp:extent cx="1262756" cy="833438"/>
            <wp:effectExtent l="19050" t="0" r="13970" b="2717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75783" cy="8420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369B02C" w14:textId="1E6AB30A" w:rsidR="00E7064A" w:rsidRPr="00660BC7" w:rsidRDefault="008E545D" w:rsidP="003E58A1">
      <w:pPr>
        <w:ind w:firstLine="709"/>
        <w:jc w:val="both"/>
        <w:rPr>
          <w:rFonts w:ascii="Abadi" w:hAnsi="Abadi"/>
          <w:sz w:val="21"/>
          <w:szCs w:val="21"/>
        </w:rPr>
      </w:pPr>
      <w:r w:rsidRPr="00660BC7">
        <w:rPr>
          <w:rFonts w:ascii="Abadi" w:hAnsi="Abadi"/>
          <w:b/>
          <w:sz w:val="21"/>
          <w:szCs w:val="21"/>
        </w:rPr>
        <w:t xml:space="preserve">C. Dip. Ernesto Alejandro Prieto Gallardo: </w:t>
      </w:r>
      <w:r w:rsidR="000E70B8" w:rsidRPr="00660BC7">
        <w:rPr>
          <w:rFonts w:ascii="Abadi" w:hAnsi="Abadi"/>
          <w:sz w:val="21"/>
          <w:szCs w:val="21"/>
        </w:rPr>
        <w:t xml:space="preserve">Muy buenas tardes, con el permiso de nuestra presidenta y su mesa directiva. Un saludo a todos los que nos ven y </w:t>
      </w:r>
      <w:r w:rsidR="000E70B8" w:rsidRPr="00660BC7">
        <w:rPr>
          <w:rFonts w:ascii="Abadi" w:hAnsi="Abadi"/>
          <w:sz w:val="21"/>
          <w:szCs w:val="21"/>
        </w:rPr>
        <w:lastRenderedPageBreak/>
        <w:t>escuchan a través de los diferentes medios de comunicación.</w:t>
      </w:r>
    </w:p>
    <w:p w14:paraId="39C543A0" w14:textId="5FC02857" w:rsidR="00E7064A" w:rsidRPr="00660BC7" w:rsidRDefault="00E7064A" w:rsidP="003E58A1">
      <w:pPr>
        <w:ind w:firstLine="709"/>
        <w:jc w:val="both"/>
        <w:rPr>
          <w:rFonts w:ascii="Abadi" w:hAnsi="Abadi"/>
          <w:b/>
          <w:sz w:val="21"/>
          <w:szCs w:val="21"/>
        </w:rPr>
      </w:pPr>
    </w:p>
    <w:p w14:paraId="60A51353" w14:textId="08B2666A" w:rsidR="00E7064A" w:rsidRPr="00660BC7" w:rsidRDefault="00CA6B0D" w:rsidP="003E58A1">
      <w:pPr>
        <w:ind w:firstLine="709"/>
        <w:jc w:val="both"/>
        <w:rPr>
          <w:rFonts w:ascii="Abadi" w:hAnsi="Abadi"/>
          <w:b/>
          <w:sz w:val="21"/>
          <w:szCs w:val="21"/>
        </w:rPr>
      </w:pPr>
      <w:r w:rsidRPr="00660BC7">
        <w:rPr>
          <w:rFonts w:ascii="Abadi" w:hAnsi="Abadi"/>
          <w:b/>
          <w:sz w:val="21"/>
          <w:szCs w:val="21"/>
        </w:rPr>
        <w:t xml:space="preserve">(Leyendo) </w:t>
      </w:r>
      <w:r w:rsidR="00E47252" w:rsidRPr="00660BC7">
        <w:rPr>
          <w:rFonts w:ascii="Abadi" w:hAnsi="Abadi"/>
          <w:b/>
          <w:sz w:val="21"/>
          <w:szCs w:val="21"/>
        </w:rPr>
        <w:t xml:space="preserve">»C. DIP. MA. GUADALUPE JOSEFINA SALAS BUSTAMANTE. PRESIDENTA DEL H. CONGRESO DEL ESTADO DE GUANAJUATO. SEXAGÉSIMA CUARTA LEGISLATURA, PRESENTE. </w:t>
      </w:r>
    </w:p>
    <w:p w14:paraId="127B9CC6" w14:textId="2B3A2628" w:rsidR="00E47252" w:rsidRPr="00660BC7" w:rsidRDefault="00E47252" w:rsidP="003E58A1">
      <w:pPr>
        <w:ind w:firstLine="709"/>
        <w:jc w:val="both"/>
        <w:rPr>
          <w:rFonts w:ascii="Abadi" w:hAnsi="Abadi"/>
          <w:sz w:val="21"/>
          <w:szCs w:val="21"/>
        </w:rPr>
      </w:pPr>
    </w:p>
    <w:p w14:paraId="7B67A3C7" w14:textId="1690DF90" w:rsidR="00E47252" w:rsidRPr="00660BC7" w:rsidRDefault="00E47252" w:rsidP="00E47252">
      <w:pPr>
        <w:ind w:firstLine="709"/>
        <w:jc w:val="both"/>
        <w:rPr>
          <w:rFonts w:ascii="Abadi" w:hAnsi="Abadi"/>
          <w:sz w:val="21"/>
          <w:szCs w:val="21"/>
        </w:rPr>
      </w:pPr>
      <w:r w:rsidRPr="00660BC7">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4EDD586D" w14:textId="77777777" w:rsidR="00E47252" w:rsidRPr="00660BC7" w:rsidRDefault="00E47252" w:rsidP="00E47252">
      <w:pPr>
        <w:ind w:firstLine="709"/>
        <w:jc w:val="both"/>
        <w:rPr>
          <w:rFonts w:ascii="Abadi" w:hAnsi="Abadi"/>
          <w:sz w:val="21"/>
          <w:szCs w:val="21"/>
        </w:rPr>
      </w:pPr>
    </w:p>
    <w:p w14:paraId="5202F7BD" w14:textId="1C962185" w:rsidR="00E47252" w:rsidRPr="00660BC7" w:rsidRDefault="00E47252" w:rsidP="00E47252">
      <w:pPr>
        <w:ind w:firstLine="709"/>
        <w:jc w:val="both"/>
        <w:rPr>
          <w:rFonts w:ascii="Abadi" w:hAnsi="Abadi"/>
          <w:sz w:val="21"/>
          <w:szCs w:val="21"/>
        </w:rPr>
      </w:pPr>
      <w:r w:rsidRPr="00660BC7">
        <w:rPr>
          <w:rFonts w:ascii="Abadi" w:hAnsi="Abadi"/>
          <w:sz w:val="21"/>
          <w:szCs w:val="21"/>
        </w:rPr>
        <w:t xml:space="preserve">Con fundamento en lo dispuesto por el artículo 56, fracción 11 de la Constitución Política para el Estado de Guanajuato; y en el artículo 167, fracción 11 de la Ley Orgánica del Poder Legislativo del Estado de Guanajuato, me permito someter a la consideración de esta Asamblea, la presente iniciativa de reformas y adiciones a diversos artículos de la Ley de Protección Civil para el Estado de Guanajuato, de conformidad con la siguiente: </w:t>
      </w:r>
    </w:p>
    <w:p w14:paraId="4690AF93" w14:textId="77777777" w:rsidR="00E47252" w:rsidRPr="00660BC7" w:rsidRDefault="00E47252" w:rsidP="00E47252">
      <w:pPr>
        <w:ind w:firstLine="709"/>
        <w:jc w:val="both"/>
        <w:rPr>
          <w:rFonts w:ascii="Abadi" w:hAnsi="Abadi"/>
          <w:sz w:val="21"/>
          <w:szCs w:val="21"/>
        </w:rPr>
      </w:pPr>
    </w:p>
    <w:p w14:paraId="56E6DD9C" w14:textId="77777777" w:rsidR="00E47252" w:rsidRPr="00660BC7" w:rsidRDefault="00E47252" w:rsidP="00E47252">
      <w:pPr>
        <w:ind w:firstLine="709"/>
        <w:jc w:val="both"/>
        <w:rPr>
          <w:rFonts w:ascii="Abadi" w:hAnsi="Abadi"/>
          <w:sz w:val="21"/>
          <w:szCs w:val="21"/>
        </w:rPr>
      </w:pPr>
      <w:r w:rsidRPr="00660BC7">
        <w:rPr>
          <w:rFonts w:ascii="Abadi" w:hAnsi="Abadi"/>
          <w:sz w:val="21"/>
          <w:szCs w:val="21"/>
        </w:rPr>
        <w:t xml:space="preserve">EXPOSICIÓN DE MOTIVOS </w:t>
      </w:r>
    </w:p>
    <w:p w14:paraId="70AEC0C4" w14:textId="77777777" w:rsidR="00E47252" w:rsidRPr="00660BC7" w:rsidRDefault="00E47252" w:rsidP="00E47252">
      <w:pPr>
        <w:ind w:firstLine="709"/>
        <w:jc w:val="both"/>
        <w:rPr>
          <w:rFonts w:ascii="Abadi" w:hAnsi="Abadi"/>
          <w:sz w:val="21"/>
          <w:szCs w:val="21"/>
        </w:rPr>
      </w:pPr>
    </w:p>
    <w:p w14:paraId="70D69848" w14:textId="6C0E11D9" w:rsidR="00E47252" w:rsidRPr="00660BC7" w:rsidRDefault="00E47252" w:rsidP="00E47252">
      <w:pPr>
        <w:ind w:firstLine="709"/>
        <w:jc w:val="both"/>
        <w:rPr>
          <w:rFonts w:ascii="Abadi" w:hAnsi="Abadi"/>
          <w:sz w:val="21"/>
          <w:szCs w:val="21"/>
        </w:rPr>
      </w:pPr>
      <w:r w:rsidRPr="00660BC7">
        <w:rPr>
          <w:rFonts w:ascii="Abadi" w:hAnsi="Abadi"/>
          <w:sz w:val="21"/>
          <w:szCs w:val="21"/>
        </w:rPr>
        <w:t>Las niñas y los niños</w:t>
      </w:r>
      <w:r w:rsidR="000E70B8" w:rsidRPr="00660BC7">
        <w:rPr>
          <w:rFonts w:ascii="Abadi" w:hAnsi="Abadi"/>
          <w:sz w:val="21"/>
          <w:szCs w:val="21"/>
        </w:rPr>
        <w:t>,</w:t>
      </w:r>
      <w:r w:rsidRPr="00660BC7">
        <w:rPr>
          <w:rFonts w:ascii="Abadi" w:hAnsi="Abadi"/>
          <w:sz w:val="21"/>
          <w:szCs w:val="21"/>
        </w:rPr>
        <w:t xml:space="preserve"> a nivel mundial</w:t>
      </w:r>
      <w:r w:rsidR="000E70B8" w:rsidRPr="00660BC7">
        <w:rPr>
          <w:rFonts w:ascii="Abadi" w:hAnsi="Abadi"/>
          <w:sz w:val="21"/>
          <w:szCs w:val="21"/>
        </w:rPr>
        <w:t>,</w:t>
      </w:r>
      <w:r w:rsidRPr="00660BC7">
        <w:rPr>
          <w:rFonts w:ascii="Abadi" w:hAnsi="Abadi"/>
          <w:sz w:val="21"/>
          <w:szCs w:val="21"/>
        </w:rPr>
        <w:t xml:space="preserve"> son los más vulnerables porque son los que más sufren hambre, miseria, pobreza, prostitución, discriminación y</w:t>
      </w:r>
      <w:r w:rsidR="000E70B8" w:rsidRPr="00660BC7">
        <w:rPr>
          <w:rFonts w:ascii="Abadi" w:hAnsi="Abadi"/>
          <w:sz w:val="21"/>
          <w:szCs w:val="21"/>
        </w:rPr>
        <w:t>,</w:t>
      </w:r>
      <w:r w:rsidRPr="00660BC7">
        <w:rPr>
          <w:rFonts w:ascii="Abadi" w:hAnsi="Abadi"/>
          <w:sz w:val="21"/>
          <w:szCs w:val="21"/>
        </w:rPr>
        <w:t xml:space="preserve"> por eso es necesario y urgente asegurar a toda costa su seguridad y protección.</w:t>
      </w:r>
    </w:p>
    <w:p w14:paraId="093D77DD" w14:textId="162C18C1" w:rsidR="00E47252" w:rsidRPr="00660BC7" w:rsidRDefault="00E47252" w:rsidP="00E47252">
      <w:pPr>
        <w:ind w:firstLine="709"/>
        <w:jc w:val="both"/>
        <w:rPr>
          <w:rFonts w:ascii="Abadi" w:hAnsi="Abadi"/>
          <w:sz w:val="21"/>
          <w:szCs w:val="21"/>
        </w:rPr>
      </w:pPr>
    </w:p>
    <w:p w14:paraId="1C3523F5" w14:textId="77777777" w:rsidR="00E47252" w:rsidRPr="00660BC7" w:rsidRDefault="00E47252" w:rsidP="00E47252">
      <w:pPr>
        <w:ind w:firstLine="709"/>
        <w:jc w:val="both"/>
        <w:rPr>
          <w:rFonts w:ascii="Abadi" w:hAnsi="Abadi"/>
          <w:sz w:val="21"/>
          <w:szCs w:val="21"/>
        </w:rPr>
      </w:pPr>
      <w:r w:rsidRPr="00660BC7">
        <w:rPr>
          <w:rFonts w:ascii="Abadi" w:hAnsi="Abadi"/>
          <w:sz w:val="21"/>
          <w:szCs w:val="21"/>
        </w:rPr>
        <w:t xml:space="preserve">No cabe duda de que se han mejorado muchos aspectos de las niñas, niños y adolescentes en los últimos años, desde la creación de una serie de ordenamientos jurídicos hasta instituciones enfocadas a garantizar los derechos de los menores de edad. </w:t>
      </w:r>
    </w:p>
    <w:p w14:paraId="09E8C982" w14:textId="77777777" w:rsidR="00E47252" w:rsidRPr="00660BC7" w:rsidRDefault="00E47252" w:rsidP="00E47252">
      <w:pPr>
        <w:ind w:firstLine="709"/>
        <w:jc w:val="both"/>
        <w:rPr>
          <w:rFonts w:ascii="Abadi" w:hAnsi="Abadi"/>
          <w:sz w:val="21"/>
          <w:szCs w:val="21"/>
        </w:rPr>
      </w:pPr>
    </w:p>
    <w:p w14:paraId="3DB140CD" w14:textId="0C648103" w:rsidR="00E47252" w:rsidRPr="00660BC7" w:rsidRDefault="00E47252" w:rsidP="00E47252">
      <w:pPr>
        <w:ind w:firstLine="709"/>
        <w:jc w:val="both"/>
        <w:rPr>
          <w:rFonts w:ascii="Abadi" w:hAnsi="Abadi"/>
          <w:sz w:val="21"/>
          <w:szCs w:val="21"/>
        </w:rPr>
      </w:pPr>
      <w:r w:rsidRPr="00660BC7">
        <w:rPr>
          <w:rFonts w:ascii="Abadi" w:hAnsi="Abadi"/>
          <w:sz w:val="21"/>
          <w:szCs w:val="21"/>
        </w:rPr>
        <w:t xml:space="preserve">Sin embargo, en las actuales condiciones en las que vivimos, y sobre todo en este clima de criminalidad e inseguridad que vive el país y el propio estado de Guanajuato, donde la entidad se encuentra entre las más violentas del país, con altos índices en homicidios dolosos y lesiones, así como en menor medida feminicidios, secuestro y tráfico de menores. </w:t>
      </w:r>
      <w:r w:rsidRPr="00660BC7">
        <w:rPr>
          <w:rStyle w:val="Refdenotaalpie"/>
          <w:rFonts w:ascii="Abadi" w:hAnsi="Abadi"/>
          <w:sz w:val="21"/>
          <w:szCs w:val="21"/>
        </w:rPr>
        <w:footnoteReference w:id="12"/>
      </w:r>
    </w:p>
    <w:p w14:paraId="5AA8D19A" w14:textId="77777777" w:rsidR="00E47252" w:rsidRPr="00660BC7" w:rsidRDefault="00E47252" w:rsidP="00E47252">
      <w:pPr>
        <w:ind w:firstLine="709"/>
        <w:jc w:val="both"/>
        <w:rPr>
          <w:rFonts w:ascii="Abadi" w:hAnsi="Abadi"/>
          <w:sz w:val="21"/>
          <w:szCs w:val="21"/>
        </w:rPr>
      </w:pPr>
    </w:p>
    <w:p w14:paraId="540FC74C" w14:textId="2D15CEC4" w:rsidR="00E47252" w:rsidRPr="00660BC7" w:rsidRDefault="00E47252" w:rsidP="00E47252">
      <w:pPr>
        <w:ind w:firstLine="709"/>
        <w:jc w:val="both"/>
        <w:rPr>
          <w:rFonts w:ascii="Abadi" w:hAnsi="Abadi"/>
          <w:sz w:val="21"/>
          <w:szCs w:val="21"/>
        </w:rPr>
      </w:pPr>
      <w:r w:rsidRPr="00660BC7">
        <w:rPr>
          <w:rFonts w:ascii="Abadi" w:hAnsi="Abadi"/>
          <w:sz w:val="21"/>
          <w:szCs w:val="21"/>
        </w:rPr>
        <w:t xml:space="preserve">Por ejemplo, de 2006 y hasta el 31 de marzo de 2017, en nuestro país, se registraron oficialmente 34,739 personas desaparecidas, de éstas, el 18% corresponden a niñas, niños y jóvenes.  </w:t>
      </w:r>
      <w:r w:rsidRPr="00660BC7">
        <w:rPr>
          <w:rStyle w:val="Refdenotaalpie"/>
          <w:rFonts w:ascii="Abadi" w:hAnsi="Abadi"/>
          <w:sz w:val="21"/>
          <w:szCs w:val="21"/>
        </w:rPr>
        <w:footnoteReference w:id="13"/>
      </w:r>
      <w:r w:rsidRPr="00660BC7">
        <w:rPr>
          <w:rFonts w:ascii="Abadi" w:hAnsi="Abadi"/>
          <w:sz w:val="21"/>
          <w:szCs w:val="21"/>
        </w:rPr>
        <w:t xml:space="preserve"> </w:t>
      </w:r>
    </w:p>
    <w:p w14:paraId="11FE7CC2" w14:textId="77777777" w:rsidR="00E47252" w:rsidRPr="00660BC7" w:rsidRDefault="00E47252" w:rsidP="00E47252">
      <w:pPr>
        <w:ind w:firstLine="709"/>
        <w:jc w:val="both"/>
        <w:rPr>
          <w:rFonts w:ascii="Abadi" w:hAnsi="Abadi"/>
          <w:sz w:val="21"/>
          <w:szCs w:val="21"/>
        </w:rPr>
      </w:pPr>
    </w:p>
    <w:p w14:paraId="34BE51D2" w14:textId="69728FD1" w:rsidR="00E47252" w:rsidRPr="00660BC7" w:rsidRDefault="00E47252" w:rsidP="00E47252">
      <w:pPr>
        <w:ind w:firstLine="709"/>
        <w:jc w:val="both"/>
        <w:rPr>
          <w:rFonts w:ascii="Abadi" w:hAnsi="Abadi"/>
          <w:sz w:val="21"/>
          <w:szCs w:val="21"/>
        </w:rPr>
      </w:pPr>
      <w:r w:rsidRPr="00660BC7">
        <w:rPr>
          <w:rFonts w:ascii="Abadi" w:hAnsi="Abadi"/>
          <w:sz w:val="21"/>
          <w:szCs w:val="21"/>
        </w:rPr>
        <w:t xml:space="preserve">Actualmente, son 6,614 menores desaparecidos, representando el 17.7% del total de las desapariciones del país, de ellos, 8 de cada 1O menores, tenían entre 13 y 17 años. </w:t>
      </w:r>
      <w:r w:rsidRPr="00660BC7">
        <w:rPr>
          <w:rStyle w:val="Refdenotaalpie"/>
          <w:rFonts w:ascii="Abadi" w:hAnsi="Abadi"/>
          <w:sz w:val="21"/>
          <w:szCs w:val="21"/>
        </w:rPr>
        <w:footnoteReference w:id="14"/>
      </w:r>
      <w:r w:rsidRPr="00660BC7">
        <w:rPr>
          <w:rFonts w:ascii="Abadi" w:hAnsi="Abadi"/>
          <w:sz w:val="21"/>
          <w:szCs w:val="21"/>
        </w:rPr>
        <w:t xml:space="preserve">Diariamente, 3.6 niños, niñas y adolescentes que son reportados como desaparecidos, son asesinados. En el estado de Guanajuato, en lo que va del 2019, han sucedido 7 casos de rapto o tráfico de menores. </w:t>
      </w:r>
      <w:r w:rsidRPr="00660BC7">
        <w:rPr>
          <w:rStyle w:val="Refdenotaalpie"/>
          <w:rFonts w:ascii="Abadi" w:hAnsi="Abadi"/>
          <w:sz w:val="21"/>
          <w:szCs w:val="21"/>
        </w:rPr>
        <w:footnoteReference w:id="15"/>
      </w:r>
    </w:p>
    <w:p w14:paraId="26B7F9F3" w14:textId="7C5CB567" w:rsidR="00E7064A" w:rsidRPr="00660BC7" w:rsidRDefault="00E7064A" w:rsidP="003E58A1">
      <w:pPr>
        <w:ind w:firstLine="709"/>
        <w:jc w:val="both"/>
        <w:rPr>
          <w:rFonts w:ascii="Abadi" w:hAnsi="Abadi"/>
          <w:sz w:val="21"/>
          <w:szCs w:val="21"/>
        </w:rPr>
      </w:pPr>
    </w:p>
    <w:p w14:paraId="3DC93740" w14:textId="77777777"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Las cifras revelan que la desaparición de menores tanto en el país como en nuestro estado no dejará de existir, y que las niñas, niños y adolescentes no pueden perder la atención del Estado bajo ninguna circunstancia. </w:t>
      </w:r>
    </w:p>
    <w:p w14:paraId="2064A082" w14:textId="77777777" w:rsidR="00D9554E" w:rsidRPr="00660BC7" w:rsidRDefault="00D9554E" w:rsidP="00D9554E">
      <w:pPr>
        <w:ind w:firstLine="709"/>
        <w:jc w:val="both"/>
        <w:rPr>
          <w:rFonts w:ascii="Abadi" w:hAnsi="Abadi"/>
          <w:sz w:val="21"/>
          <w:szCs w:val="21"/>
        </w:rPr>
      </w:pPr>
    </w:p>
    <w:p w14:paraId="6B5968F1" w14:textId="3E8C1DEB"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Es de reconocerse que México cuente con herramientas como la Alerta Amber, el cual es un programa que establece una herramienta eficaz de difusión, que ayuda a la pronta localización y recuperación de niñas, niños y adolescentes que se encuentren en riesgo inminente de sufrir daño grave por motivo de no localización o cualquier circunstancia donde se presuma la comisión de algún delito ocurrido en territorio nacional. Es independiente de la denuncia o proceso penal que inicien las autoridades competentes. Además, México, es el primer país en Latinoamérica en adoptarlo. </w:t>
      </w:r>
    </w:p>
    <w:p w14:paraId="56103E16" w14:textId="77777777" w:rsidR="00D9554E" w:rsidRPr="00660BC7" w:rsidRDefault="00D9554E" w:rsidP="00D9554E">
      <w:pPr>
        <w:ind w:firstLine="709"/>
        <w:jc w:val="both"/>
        <w:rPr>
          <w:rFonts w:ascii="Abadi" w:hAnsi="Abadi"/>
          <w:sz w:val="21"/>
          <w:szCs w:val="21"/>
        </w:rPr>
      </w:pPr>
    </w:p>
    <w:p w14:paraId="601BC575" w14:textId="4F6E506D"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Sin embargo, cuando se trata de prevención, todas las medidas posibles que puedan implementarse para mejorar las herramientas y métodos ya existentes nunca están de más, y es lo que persigo con la presente iniciativa. </w:t>
      </w:r>
    </w:p>
    <w:p w14:paraId="2B0899C8" w14:textId="77777777" w:rsidR="00D9554E" w:rsidRPr="00660BC7" w:rsidRDefault="00D9554E" w:rsidP="00D9554E">
      <w:pPr>
        <w:ind w:firstLine="709"/>
        <w:jc w:val="both"/>
        <w:rPr>
          <w:rFonts w:ascii="Abadi" w:hAnsi="Abadi"/>
          <w:sz w:val="21"/>
          <w:szCs w:val="21"/>
        </w:rPr>
      </w:pPr>
    </w:p>
    <w:p w14:paraId="24730687" w14:textId="04005524"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Por ser los menores de edad considerados como grupos vulnerables en nuestra sociedad, el Estado debe emplear y </w:t>
      </w:r>
      <w:r w:rsidRPr="00660BC7">
        <w:rPr>
          <w:rFonts w:ascii="Abadi" w:hAnsi="Abadi"/>
          <w:sz w:val="21"/>
          <w:szCs w:val="21"/>
        </w:rPr>
        <w:lastRenderedPageBreak/>
        <w:t xml:space="preserve">focalizar las medidas y acciones que sean necesarias para su protección, sobre todo cuando están expuestos fuera de su grupo primario, esto es, de su núcleo familiar, y que sus padres, tutores o personas responsables de su atención y cuidado se vean rebasados en el exterior de su hogar para defenderlos ante cualquier situación adversa. </w:t>
      </w:r>
    </w:p>
    <w:p w14:paraId="1BCF047F" w14:textId="77777777" w:rsidR="00D9554E" w:rsidRPr="00660BC7" w:rsidRDefault="00D9554E" w:rsidP="00D9554E">
      <w:pPr>
        <w:ind w:firstLine="709"/>
        <w:jc w:val="both"/>
        <w:rPr>
          <w:rFonts w:ascii="Abadi" w:hAnsi="Abadi"/>
          <w:sz w:val="21"/>
          <w:szCs w:val="21"/>
        </w:rPr>
      </w:pPr>
    </w:p>
    <w:p w14:paraId="12738375" w14:textId="230269FF"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Un ejemplo muy común, es cuando los menores, acompañados o no, acuden a lugares concurridos por un gran número de personas, espacios extensos, abiertos o cerrados y a los que, además, no tienen la prohibición de asistir, como centros comerciales, parques de diversiones con acceso controlado, así como también edificios públicos y privados como lo son los hospitales, cines y otros similares; son ocasiones que propician la desaparición de un menor, sea porque existe la figura del delincuente que va con la intención de raptarlo, o porque el menor jugando o distraído se extravía o se aleja de sus acompañantes adultos, lo que aumenta su indefensión ante una posible amenaza de rapto. </w:t>
      </w:r>
    </w:p>
    <w:p w14:paraId="27EC0F3E" w14:textId="77777777" w:rsidR="00D9554E" w:rsidRPr="00660BC7" w:rsidRDefault="00D9554E" w:rsidP="00D9554E">
      <w:pPr>
        <w:ind w:firstLine="709"/>
        <w:jc w:val="both"/>
        <w:rPr>
          <w:rFonts w:ascii="Abadi" w:hAnsi="Abadi"/>
          <w:sz w:val="21"/>
          <w:szCs w:val="21"/>
        </w:rPr>
      </w:pPr>
    </w:p>
    <w:p w14:paraId="7486C989" w14:textId="2EA91735"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Lo ideal, es que cuando sucedan estos episodios dentro de los lugares ya mencionados, las personas encargadas de éstos sean gerentes, dueños, encargados o administradores, así como el personal de vigilancia si lo hubiera, actúe de forma ordenada y rápida para localizar al menor extraviado de que se trate, una vez que los padres, tutores o personas encargadas de ellos les reporten esta situación. Es de suma importancia que los individuos estén capacitados para mantener la calma, actuar con determinación y conocimiento del tema, evitando que los padres o acompañantes del menor actúen con pánico y desesperación en la medida de lo posible. </w:t>
      </w:r>
    </w:p>
    <w:p w14:paraId="08620512" w14:textId="77777777" w:rsidR="00D9554E" w:rsidRPr="00660BC7" w:rsidRDefault="00D9554E" w:rsidP="00D9554E">
      <w:pPr>
        <w:ind w:firstLine="709"/>
        <w:jc w:val="both"/>
        <w:rPr>
          <w:rFonts w:ascii="Abadi" w:hAnsi="Abadi"/>
          <w:sz w:val="21"/>
          <w:szCs w:val="21"/>
        </w:rPr>
      </w:pPr>
    </w:p>
    <w:p w14:paraId="71EE8926" w14:textId="26117FD6"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Lo preocupante es que en Guanajuato no contamos con un protocolo o código de seguridad especial que sirva a los encargados de los espacios referidos como un manual de actuación cuando se presenten dichos eventos. Así, con su correcta observancia y aplicación, podría evitarse llegar a la activación del Código Amber antes de los 1 O minutos posteriores a la desaparición del menor, tiempo suficiente </w:t>
      </w:r>
      <w:r w:rsidRPr="00660BC7">
        <w:rPr>
          <w:rFonts w:ascii="Abadi" w:hAnsi="Abadi"/>
          <w:sz w:val="21"/>
          <w:szCs w:val="21"/>
        </w:rPr>
        <w:t xml:space="preserve">para la implementación del Código Adam que proponemos en la presente iniciativa. </w:t>
      </w:r>
    </w:p>
    <w:p w14:paraId="64D278BF" w14:textId="77777777" w:rsidR="00D9554E" w:rsidRPr="00660BC7" w:rsidRDefault="00D9554E" w:rsidP="00D9554E">
      <w:pPr>
        <w:ind w:firstLine="709"/>
        <w:jc w:val="both"/>
        <w:rPr>
          <w:rFonts w:ascii="Abadi" w:hAnsi="Abadi"/>
          <w:sz w:val="21"/>
          <w:szCs w:val="21"/>
        </w:rPr>
      </w:pPr>
    </w:p>
    <w:p w14:paraId="54AEB767" w14:textId="796F22C1" w:rsidR="00D9554E" w:rsidRPr="00660BC7" w:rsidRDefault="00D9554E" w:rsidP="00D9554E">
      <w:pPr>
        <w:ind w:firstLine="709"/>
        <w:jc w:val="both"/>
        <w:rPr>
          <w:rFonts w:ascii="Abadi" w:hAnsi="Abadi"/>
          <w:sz w:val="21"/>
          <w:szCs w:val="21"/>
        </w:rPr>
      </w:pPr>
      <w:r w:rsidRPr="00660BC7">
        <w:rPr>
          <w:rFonts w:ascii="Abadi" w:hAnsi="Abadi"/>
          <w:sz w:val="21"/>
          <w:szCs w:val="21"/>
        </w:rPr>
        <w:t>Por ello, propongo en la presente iniciativa diversas reformas y adiciones a la Ley de Protección Civil para el Estado de Guanajuato, con la finalidad de incluir la implementación y ejecución de un protocolo de seguridad y protección para las niñas, niños y adolescentes denominado "Código Adam".</w:t>
      </w:r>
    </w:p>
    <w:p w14:paraId="3795517B" w14:textId="7663AFD3" w:rsidR="00D9554E" w:rsidRPr="00660BC7" w:rsidRDefault="00D9554E" w:rsidP="00D9554E">
      <w:pPr>
        <w:ind w:firstLine="709"/>
        <w:jc w:val="both"/>
        <w:rPr>
          <w:rFonts w:ascii="Abadi" w:hAnsi="Abadi"/>
          <w:sz w:val="21"/>
          <w:szCs w:val="21"/>
        </w:rPr>
      </w:pPr>
    </w:p>
    <w:p w14:paraId="08FFC5BC" w14:textId="77777777"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El código Adam, es un protocolo de seguridad implementado en edificios públicos y privados frecuentados por menores de edad, para dar con la ubicación de éstos, en caso de que se hayan extraviado, se hayan perdido o exista indicio de que hayan sido sustraídos. </w:t>
      </w:r>
    </w:p>
    <w:p w14:paraId="1A46468F" w14:textId="77777777" w:rsidR="00D9554E" w:rsidRPr="00660BC7" w:rsidRDefault="00D9554E" w:rsidP="00D9554E">
      <w:pPr>
        <w:ind w:firstLine="709"/>
        <w:jc w:val="both"/>
        <w:rPr>
          <w:rFonts w:ascii="Abadi" w:hAnsi="Abadi"/>
          <w:sz w:val="21"/>
          <w:szCs w:val="21"/>
        </w:rPr>
      </w:pPr>
    </w:p>
    <w:p w14:paraId="575180F5" w14:textId="1A145D26"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Este Código se originó a raíz de un acontecimiento devastador. El 27 de julio de 1981 empezó como un día de compras para la familia Walsh. Revé y su hijo Adam, de seis años, fueron a un gigantesco centro comercial situado en la localidad de Hollywood (Florida). Mientras buscaba una lámpara, la madre dejó al pequeño durante unos minutos en la sección de juguetes de los grandes almacenes Sears. Dos semanas después, la cabeza de Adam Walsh apareció en un canal a doscientos kilómetros de distancia. Nunca se pudo encontrar ni el resto de su cuerpo ni tampoco a su asesino. </w:t>
      </w:r>
    </w:p>
    <w:p w14:paraId="47F00FFB" w14:textId="77777777" w:rsidR="00D9554E" w:rsidRPr="00660BC7" w:rsidRDefault="00D9554E" w:rsidP="00D9554E">
      <w:pPr>
        <w:ind w:firstLine="709"/>
        <w:jc w:val="both"/>
        <w:rPr>
          <w:rFonts w:ascii="Abadi" w:hAnsi="Abadi"/>
          <w:sz w:val="21"/>
          <w:szCs w:val="21"/>
        </w:rPr>
      </w:pPr>
    </w:p>
    <w:p w14:paraId="6CCD11AA" w14:textId="150DA7EE"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En este sentido propongo reformar la fracción IX del artículo 2 del referido ordenamiento para ampliar el concepto de "auxilio o socorro", y adicionar la fracción XIX-1 para conceptualizar el concepto del "Protocolo de Seguridad Código Adam". </w:t>
      </w:r>
    </w:p>
    <w:p w14:paraId="60CFA308" w14:textId="77777777" w:rsidR="00D9554E" w:rsidRPr="00660BC7" w:rsidRDefault="00D9554E" w:rsidP="00D9554E">
      <w:pPr>
        <w:ind w:firstLine="709"/>
        <w:jc w:val="both"/>
        <w:rPr>
          <w:rFonts w:ascii="Abadi" w:hAnsi="Abadi"/>
          <w:sz w:val="21"/>
          <w:szCs w:val="21"/>
        </w:rPr>
      </w:pPr>
    </w:p>
    <w:p w14:paraId="122B9EB9" w14:textId="5FA1E4B3"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Asimismo, se adicionan las fracciones correspondientes en los artículos 4, 5 y 24, para que el titular del Poder Ejecutivo, los ayuntamientos y la Coordinación Estatal de Protección Civil, respectivamente, diseñen e implementen el Protocolo de Seguridad Código Adam en todos los edificios públicos o privados que sean frecuentados por menores de edad dentro del estado. </w:t>
      </w:r>
    </w:p>
    <w:p w14:paraId="73B5A1FD" w14:textId="77777777" w:rsidR="00D9554E" w:rsidRPr="00660BC7" w:rsidRDefault="00D9554E" w:rsidP="00D9554E">
      <w:pPr>
        <w:ind w:firstLine="709"/>
        <w:jc w:val="both"/>
        <w:rPr>
          <w:rFonts w:ascii="Abadi" w:hAnsi="Abadi"/>
          <w:sz w:val="21"/>
          <w:szCs w:val="21"/>
        </w:rPr>
      </w:pPr>
    </w:p>
    <w:p w14:paraId="695D312E" w14:textId="04A6468E" w:rsidR="00D9554E" w:rsidRPr="00660BC7" w:rsidRDefault="00D9554E" w:rsidP="00D9554E">
      <w:pPr>
        <w:ind w:firstLine="709"/>
        <w:jc w:val="both"/>
        <w:rPr>
          <w:rFonts w:ascii="Abadi" w:hAnsi="Abadi"/>
          <w:sz w:val="21"/>
          <w:szCs w:val="21"/>
        </w:rPr>
      </w:pPr>
      <w:r w:rsidRPr="00660BC7">
        <w:rPr>
          <w:rFonts w:ascii="Abadi" w:hAnsi="Abadi"/>
          <w:sz w:val="21"/>
          <w:szCs w:val="21"/>
        </w:rPr>
        <w:t xml:space="preserve">Bajo este esquema propongo adicionar un capítulo IV denominado "De la implementación del Protocolo de Seguridad </w:t>
      </w:r>
      <w:r w:rsidRPr="00660BC7">
        <w:rPr>
          <w:rFonts w:ascii="Abadi" w:hAnsi="Abadi"/>
          <w:sz w:val="21"/>
          <w:szCs w:val="21"/>
        </w:rPr>
        <w:lastRenderedPageBreak/>
        <w:t>Código Adam", del Título tercero, el cual contempla la adición de varios artículos que refieren los siguientes temas que son necesarios para el diseño y aplicación del Código Adam:</w:t>
      </w:r>
    </w:p>
    <w:p w14:paraId="79ED73D9" w14:textId="258249DD" w:rsidR="00D9554E" w:rsidRPr="00660BC7" w:rsidRDefault="00D9554E" w:rsidP="00D9554E">
      <w:pPr>
        <w:tabs>
          <w:tab w:val="left" w:pos="993"/>
        </w:tabs>
        <w:ind w:firstLine="709"/>
        <w:jc w:val="both"/>
        <w:rPr>
          <w:rFonts w:ascii="Abadi" w:hAnsi="Abadi"/>
          <w:sz w:val="21"/>
          <w:szCs w:val="21"/>
        </w:rPr>
      </w:pPr>
    </w:p>
    <w:p w14:paraId="330F77AB" w14:textId="19F5F6E1"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w:t>
      </w:r>
      <w:r w:rsidRPr="00660BC7">
        <w:rPr>
          <w:rFonts w:ascii="Abadi" w:hAnsi="Abadi"/>
          <w:sz w:val="21"/>
          <w:szCs w:val="21"/>
        </w:rPr>
        <w:tab/>
        <w:t>Obligaciones de las unidades municipales de protección civil.</w:t>
      </w:r>
    </w:p>
    <w:p w14:paraId="0C0CE338" w14:textId="77777777" w:rsidR="00D9554E" w:rsidRPr="00660BC7" w:rsidRDefault="00D9554E" w:rsidP="00D9554E">
      <w:pPr>
        <w:tabs>
          <w:tab w:val="left" w:pos="993"/>
        </w:tabs>
        <w:ind w:firstLine="709"/>
        <w:jc w:val="both"/>
        <w:rPr>
          <w:rFonts w:ascii="Abadi" w:hAnsi="Abadi"/>
          <w:sz w:val="21"/>
          <w:szCs w:val="21"/>
        </w:rPr>
      </w:pPr>
    </w:p>
    <w:p w14:paraId="736E9EEE" w14:textId="657587C6"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w:t>
      </w:r>
      <w:r w:rsidRPr="00660BC7">
        <w:rPr>
          <w:rFonts w:ascii="Abadi" w:hAnsi="Abadi"/>
          <w:sz w:val="21"/>
          <w:szCs w:val="21"/>
        </w:rPr>
        <w:tab/>
        <w:t>Aspectos a considerar en los edificios pequeños.</w:t>
      </w:r>
    </w:p>
    <w:p w14:paraId="68E6AC1E" w14:textId="77777777" w:rsidR="00D9554E" w:rsidRPr="00660BC7" w:rsidRDefault="00D9554E" w:rsidP="00D9554E">
      <w:pPr>
        <w:tabs>
          <w:tab w:val="left" w:pos="993"/>
        </w:tabs>
        <w:ind w:firstLine="709"/>
        <w:jc w:val="both"/>
        <w:rPr>
          <w:rFonts w:ascii="Abadi" w:hAnsi="Abadi"/>
          <w:sz w:val="21"/>
          <w:szCs w:val="21"/>
        </w:rPr>
      </w:pPr>
    </w:p>
    <w:p w14:paraId="75D3F90F" w14:textId="7465D808"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w:t>
      </w:r>
      <w:r w:rsidRPr="00660BC7">
        <w:rPr>
          <w:rFonts w:ascii="Abadi" w:hAnsi="Abadi"/>
          <w:sz w:val="21"/>
          <w:szCs w:val="21"/>
        </w:rPr>
        <w:tab/>
        <w:t>Elaborar de un informe anual de los resultados de la aplicación del Código Adam.</w:t>
      </w:r>
    </w:p>
    <w:p w14:paraId="021DA2A5" w14:textId="77777777" w:rsidR="00D9554E" w:rsidRPr="00660BC7" w:rsidRDefault="00D9554E" w:rsidP="00D9554E">
      <w:pPr>
        <w:tabs>
          <w:tab w:val="left" w:pos="993"/>
        </w:tabs>
        <w:ind w:firstLine="709"/>
        <w:jc w:val="both"/>
        <w:rPr>
          <w:rFonts w:ascii="Abadi" w:hAnsi="Abadi"/>
          <w:sz w:val="21"/>
          <w:szCs w:val="21"/>
        </w:rPr>
      </w:pPr>
    </w:p>
    <w:p w14:paraId="6006A42A" w14:textId="45F5519B"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w:t>
      </w:r>
      <w:r w:rsidRPr="00660BC7">
        <w:rPr>
          <w:rFonts w:ascii="Abadi" w:hAnsi="Abadi"/>
          <w:sz w:val="21"/>
          <w:szCs w:val="21"/>
        </w:rPr>
        <w:tab/>
        <w:t>Obligaciones de los administradores o encargados de espacios frecuentados por menores de edad.</w:t>
      </w:r>
    </w:p>
    <w:p w14:paraId="6F4893F4" w14:textId="77777777" w:rsidR="00D9554E" w:rsidRPr="00660BC7" w:rsidRDefault="00D9554E" w:rsidP="00D9554E">
      <w:pPr>
        <w:tabs>
          <w:tab w:val="left" w:pos="993"/>
        </w:tabs>
        <w:ind w:firstLine="709"/>
        <w:jc w:val="both"/>
        <w:rPr>
          <w:rFonts w:ascii="Abadi" w:hAnsi="Abadi"/>
          <w:sz w:val="21"/>
          <w:szCs w:val="21"/>
        </w:rPr>
      </w:pPr>
    </w:p>
    <w:p w14:paraId="12586AD8" w14:textId="78F14C8F"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w:t>
      </w:r>
      <w:r w:rsidRPr="00660BC7">
        <w:rPr>
          <w:rFonts w:ascii="Abadi" w:hAnsi="Abadi"/>
          <w:sz w:val="21"/>
          <w:szCs w:val="21"/>
        </w:rPr>
        <w:tab/>
        <w:t>Procedimiento para la implementación del Protocolo de Seguridad del Código Adam, el cual, en términos generales para su activación, la persona encargada del lugar deberá recibir la queja de los padres, tutores o personas responsables del menor en cuestión, éste recabará la descripción general del niño para de inmediato ordenar en voz alta o a través de alto parlantes, la activación del código Adam, en ese momento la madre, padre o tutor será escoltado a la entrada del establecimiento, debiendo encontrarse cerradas todas las entradas y salidas del lugar, para que en ese momento todos los trabajadores comiencen con la búsqueda del menor; si transcurridos 1O minutos no logran encontrarlo, deberán comunicarse al 911 para que acudan las autoridades se seguridad pública, recaben la información necesaria y de inmediato activen la alerta Amber.</w:t>
      </w:r>
    </w:p>
    <w:p w14:paraId="5C1310AB" w14:textId="627360BD" w:rsidR="00D9554E" w:rsidRPr="00660BC7" w:rsidRDefault="00D9554E" w:rsidP="00D9554E">
      <w:pPr>
        <w:tabs>
          <w:tab w:val="left" w:pos="993"/>
        </w:tabs>
        <w:ind w:firstLine="709"/>
        <w:jc w:val="both"/>
        <w:rPr>
          <w:rFonts w:ascii="Abadi" w:hAnsi="Abadi"/>
          <w:sz w:val="21"/>
          <w:szCs w:val="21"/>
        </w:rPr>
      </w:pPr>
    </w:p>
    <w:p w14:paraId="7F530CB8" w14:textId="6487DC27"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Lo anterior, permitirá contar con personas capacitadas para reaccionar ante una situación de desaparición de menores de edad, pero, sobre todo, evitar la sustracción y el tráfico de niñas, niños y adolescentes.</w:t>
      </w:r>
    </w:p>
    <w:p w14:paraId="15EBA06E" w14:textId="0B765895" w:rsidR="00D9554E" w:rsidRPr="00660BC7" w:rsidRDefault="00D9554E" w:rsidP="00D9554E">
      <w:pPr>
        <w:tabs>
          <w:tab w:val="left" w:pos="993"/>
        </w:tabs>
        <w:ind w:firstLine="709"/>
        <w:jc w:val="both"/>
        <w:rPr>
          <w:rFonts w:ascii="Abadi" w:hAnsi="Abadi"/>
          <w:sz w:val="21"/>
          <w:szCs w:val="21"/>
        </w:rPr>
      </w:pPr>
    </w:p>
    <w:p w14:paraId="0A9D105E" w14:textId="77777777"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 xml:space="preserve">Actualmente, en el estado de Guanajuato existen empresas que han implementado el Código Adam, sin embargo, no todas cuentan con este protocolo de seguridad, ni mucho menos con la participación permanente de las unidades </w:t>
      </w:r>
      <w:r w:rsidRPr="00660BC7">
        <w:rPr>
          <w:rFonts w:ascii="Abadi" w:hAnsi="Abadi"/>
          <w:sz w:val="21"/>
          <w:szCs w:val="21"/>
        </w:rPr>
        <w:t xml:space="preserve">municipales de protección civil, ni de la Coordinación Estatal de Protección Civil. </w:t>
      </w:r>
    </w:p>
    <w:p w14:paraId="37F64230" w14:textId="77777777" w:rsidR="00D9554E" w:rsidRPr="00660BC7" w:rsidRDefault="00D9554E" w:rsidP="00D9554E">
      <w:pPr>
        <w:tabs>
          <w:tab w:val="left" w:pos="993"/>
        </w:tabs>
        <w:ind w:firstLine="709"/>
        <w:jc w:val="both"/>
        <w:rPr>
          <w:rFonts w:ascii="Abadi" w:hAnsi="Abadi"/>
          <w:sz w:val="21"/>
          <w:szCs w:val="21"/>
        </w:rPr>
      </w:pPr>
    </w:p>
    <w:p w14:paraId="5630FD95" w14:textId="7D55FE28"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Finalmente, a efecto de satisfacer lo establecido por el artículo 209 de la Ley Orgánica del Poder Legislativo del Estado de Guanajuato, por lo que hace al:</w:t>
      </w:r>
    </w:p>
    <w:p w14:paraId="670432C0" w14:textId="271BD115" w:rsidR="00D9554E" w:rsidRPr="00660BC7" w:rsidRDefault="00D9554E" w:rsidP="00D9554E">
      <w:pPr>
        <w:tabs>
          <w:tab w:val="left" w:pos="993"/>
        </w:tabs>
        <w:ind w:firstLine="709"/>
        <w:jc w:val="both"/>
        <w:rPr>
          <w:rFonts w:ascii="Abadi" w:hAnsi="Abadi"/>
          <w:sz w:val="21"/>
          <w:szCs w:val="21"/>
        </w:rPr>
      </w:pPr>
    </w:p>
    <w:p w14:paraId="2A6BD273" w14:textId="77777777"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 xml:space="preserve">a) </w:t>
      </w:r>
      <w:r w:rsidRPr="00660BC7">
        <w:rPr>
          <w:rFonts w:ascii="Abadi" w:hAnsi="Abadi"/>
          <w:sz w:val="21"/>
          <w:szCs w:val="21"/>
        </w:rPr>
        <w:tab/>
        <w:t>Impacto Jurídico: se reforman y adicionan diversos artículos a la Ley de Protección Civil para el Estado de Guanajuato.</w:t>
      </w:r>
    </w:p>
    <w:p w14:paraId="525B22BB" w14:textId="77777777" w:rsidR="00D9554E" w:rsidRPr="00660BC7" w:rsidRDefault="00D9554E" w:rsidP="00D9554E">
      <w:pPr>
        <w:tabs>
          <w:tab w:val="left" w:pos="993"/>
        </w:tabs>
        <w:ind w:firstLine="709"/>
        <w:jc w:val="both"/>
        <w:rPr>
          <w:rFonts w:ascii="Abadi" w:hAnsi="Abadi"/>
          <w:sz w:val="21"/>
          <w:szCs w:val="21"/>
        </w:rPr>
      </w:pPr>
    </w:p>
    <w:p w14:paraId="05754E16" w14:textId="57A43A3D"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 xml:space="preserve">b) </w:t>
      </w:r>
      <w:r w:rsidRPr="00660BC7">
        <w:rPr>
          <w:rFonts w:ascii="Abadi" w:hAnsi="Abadi"/>
          <w:sz w:val="21"/>
          <w:szCs w:val="21"/>
        </w:rPr>
        <w:tab/>
        <w:t>Impacto Administrativo: para el diseño, implementación, evaluación y seguimiento del protocolo de seguridad del Código Adam, es indispensable contar con unidades específicas, tanto en el ámbito estatal y municipal.</w:t>
      </w:r>
    </w:p>
    <w:p w14:paraId="5AE7858A" w14:textId="77777777" w:rsidR="00D9554E" w:rsidRPr="00660BC7" w:rsidRDefault="00D9554E" w:rsidP="00D9554E">
      <w:pPr>
        <w:tabs>
          <w:tab w:val="left" w:pos="993"/>
        </w:tabs>
        <w:ind w:firstLine="709"/>
        <w:jc w:val="both"/>
        <w:rPr>
          <w:rFonts w:ascii="Abadi" w:hAnsi="Abadi"/>
          <w:sz w:val="21"/>
          <w:szCs w:val="21"/>
        </w:rPr>
      </w:pPr>
    </w:p>
    <w:p w14:paraId="00416056" w14:textId="0D504158"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 xml:space="preserve">c) </w:t>
      </w:r>
      <w:r w:rsidRPr="00660BC7">
        <w:rPr>
          <w:rFonts w:ascii="Abadi" w:hAnsi="Abadi"/>
          <w:sz w:val="21"/>
          <w:szCs w:val="21"/>
        </w:rPr>
        <w:tab/>
        <w:t>Impacto Presupuestario: de la presente iniciativa resulta la creación de unidades específicas, tanto en el Gobierno del Estado como en los municipios, para el diseño, implementación, evaluación y seguimiento del protocolo de seguridad del Código Adam. Por ello, es necesario que las áreas financieras puedan presupuestar recursos suficientes para cumplir con las disposiciones normativas.</w:t>
      </w:r>
    </w:p>
    <w:p w14:paraId="792EB0F2" w14:textId="77777777" w:rsidR="00D9554E" w:rsidRPr="00660BC7" w:rsidRDefault="00D9554E" w:rsidP="00D9554E">
      <w:pPr>
        <w:tabs>
          <w:tab w:val="left" w:pos="993"/>
        </w:tabs>
        <w:ind w:firstLine="709"/>
        <w:jc w:val="both"/>
        <w:rPr>
          <w:rFonts w:ascii="Abadi" w:hAnsi="Abadi"/>
          <w:sz w:val="21"/>
          <w:szCs w:val="21"/>
        </w:rPr>
      </w:pPr>
    </w:p>
    <w:p w14:paraId="7130EA98" w14:textId="0F471BB1"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 xml:space="preserve">d) </w:t>
      </w:r>
      <w:r w:rsidRPr="00660BC7">
        <w:rPr>
          <w:rFonts w:ascii="Abadi" w:hAnsi="Abadi"/>
          <w:sz w:val="21"/>
          <w:szCs w:val="21"/>
        </w:rPr>
        <w:tab/>
        <w:t>Impacto Social: se evitará la desaparición y el tráfico de niñas, niños y adolescentes que concurran a espacios públicos y privados.</w:t>
      </w:r>
    </w:p>
    <w:p w14:paraId="7F7CBCED" w14:textId="77777777" w:rsidR="00D9554E" w:rsidRPr="00660BC7" w:rsidRDefault="00D9554E" w:rsidP="00D9554E">
      <w:pPr>
        <w:tabs>
          <w:tab w:val="left" w:pos="993"/>
        </w:tabs>
        <w:ind w:firstLine="709"/>
        <w:jc w:val="both"/>
        <w:rPr>
          <w:rFonts w:ascii="Abadi" w:hAnsi="Abadi"/>
          <w:sz w:val="21"/>
          <w:szCs w:val="21"/>
        </w:rPr>
      </w:pPr>
    </w:p>
    <w:p w14:paraId="06CB38C5" w14:textId="7667999B"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 xml:space="preserve">Por lo anteriormente expuesto, me permito someter a consideración de esta Soberanía el siguiente: </w:t>
      </w:r>
    </w:p>
    <w:p w14:paraId="21907CCB" w14:textId="77777777" w:rsidR="00D9554E" w:rsidRPr="00660BC7" w:rsidRDefault="00D9554E" w:rsidP="00D9554E">
      <w:pPr>
        <w:tabs>
          <w:tab w:val="left" w:pos="993"/>
        </w:tabs>
        <w:ind w:firstLine="709"/>
        <w:jc w:val="both"/>
        <w:rPr>
          <w:rFonts w:ascii="Abadi" w:hAnsi="Abadi"/>
          <w:sz w:val="21"/>
          <w:szCs w:val="21"/>
        </w:rPr>
      </w:pPr>
    </w:p>
    <w:p w14:paraId="3D4D8CEC" w14:textId="733515AE" w:rsidR="00D9554E" w:rsidRPr="00660BC7" w:rsidRDefault="00D9554E" w:rsidP="006063A2">
      <w:pPr>
        <w:tabs>
          <w:tab w:val="left" w:pos="993"/>
        </w:tabs>
        <w:jc w:val="center"/>
        <w:rPr>
          <w:rFonts w:ascii="Abadi" w:hAnsi="Abadi"/>
          <w:sz w:val="21"/>
          <w:szCs w:val="21"/>
        </w:rPr>
      </w:pPr>
      <w:r w:rsidRPr="00660BC7">
        <w:rPr>
          <w:rFonts w:ascii="Abadi" w:hAnsi="Abadi"/>
          <w:sz w:val="21"/>
          <w:szCs w:val="21"/>
        </w:rPr>
        <w:t>DECRETO</w:t>
      </w:r>
    </w:p>
    <w:p w14:paraId="6C5C6419" w14:textId="77777777" w:rsidR="00D9554E" w:rsidRPr="00660BC7" w:rsidRDefault="00D9554E" w:rsidP="00D9554E">
      <w:pPr>
        <w:tabs>
          <w:tab w:val="left" w:pos="993"/>
        </w:tabs>
        <w:ind w:firstLine="709"/>
        <w:jc w:val="both"/>
        <w:rPr>
          <w:rFonts w:ascii="Abadi" w:hAnsi="Abadi"/>
          <w:sz w:val="21"/>
          <w:szCs w:val="21"/>
        </w:rPr>
      </w:pPr>
    </w:p>
    <w:p w14:paraId="63240BC7" w14:textId="624C770D"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 xml:space="preserve">ARTÍCULO ÚNICO. Se reforma el artículo 2, fracción IX; y, se adicionan los artículos 2, fracción XIX-1; 4, fracción XIV-1; 5, fracción Vl-1; 24, fracción XX-1; Capítulo IV denominado "De la implementación del Protocolo de Seguridad Código Adam" en el Título Tercero, que comprende los artículos 63-1; 63-2; 63-3; 63-4; y, 63-5; todos de la Ley de Protección Civil para el Estado de Guanajuato, para quedar en los términos siguientes: </w:t>
      </w:r>
    </w:p>
    <w:p w14:paraId="2A80271C" w14:textId="77777777" w:rsidR="00D9554E" w:rsidRPr="00660BC7" w:rsidRDefault="00D9554E" w:rsidP="00D9554E">
      <w:pPr>
        <w:tabs>
          <w:tab w:val="left" w:pos="993"/>
        </w:tabs>
        <w:ind w:firstLine="709"/>
        <w:jc w:val="both"/>
        <w:rPr>
          <w:rFonts w:ascii="Abadi" w:hAnsi="Abadi"/>
          <w:sz w:val="21"/>
          <w:szCs w:val="21"/>
        </w:rPr>
      </w:pPr>
    </w:p>
    <w:p w14:paraId="78E4CD85" w14:textId="77777777"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 xml:space="preserve">"Artículo 2. Para los efectos ... </w:t>
      </w:r>
    </w:p>
    <w:p w14:paraId="082BF0E9" w14:textId="77777777" w:rsidR="00D9554E" w:rsidRPr="00660BC7" w:rsidRDefault="00D9554E" w:rsidP="00D9554E">
      <w:pPr>
        <w:tabs>
          <w:tab w:val="left" w:pos="993"/>
        </w:tabs>
        <w:ind w:firstLine="709"/>
        <w:jc w:val="both"/>
        <w:rPr>
          <w:rFonts w:ascii="Abadi" w:hAnsi="Abadi"/>
          <w:sz w:val="21"/>
          <w:szCs w:val="21"/>
        </w:rPr>
      </w:pPr>
    </w:p>
    <w:p w14:paraId="7CAD6DA9" w14:textId="18C5C6C8"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l. a VIII ...</w:t>
      </w:r>
    </w:p>
    <w:p w14:paraId="05D25437" w14:textId="77777777" w:rsidR="00D9554E" w:rsidRPr="00660BC7" w:rsidRDefault="00D9554E" w:rsidP="00D9554E">
      <w:pPr>
        <w:tabs>
          <w:tab w:val="left" w:pos="993"/>
        </w:tabs>
        <w:ind w:firstLine="709"/>
        <w:jc w:val="both"/>
        <w:rPr>
          <w:rFonts w:ascii="Abadi" w:hAnsi="Abadi"/>
          <w:sz w:val="21"/>
          <w:szCs w:val="21"/>
        </w:rPr>
      </w:pPr>
    </w:p>
    <w:p w14:paraId="5B1AF7F9" w14:textId="2F7905F3"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IX. Auxilio o socorro: son las acciones destinadas primordialmente a salvaguardar la integridad física, salud y bienes de las personas, la planta productiva y a preservar los servicio  públicos y el medio ambiente, ante la presencia de desastres. Estas acciones son de: alertamiento, evaluación de daños, planes de emergencia, seguridad, búsqueda, salvamento y asistencia, servicios estratégicos, equipamiento y bienes, salud, aprovisionamiento, comunicación social de emergencia, reconstrucción inicial y vuelta a la normalidad;</w:t>
      </w:r>
    </w:p>
    <w:p w14:paraId="50E60049" w14:textId="22A5D586" w:rsidR="00D9554E" w:rsidRPr="00660BC7" w:rsidRDefault="00D9554E" w:rsidP="00D9554E">
      <w:pPr>
        <w:tabs>
          <w:tab w:val="left" w:pos="993"/>
        </w:tabs>
        <w:ind w:firstLine="709"/>
        <w:jc w:val="both"/>
        <w:rPr>
          <w:rFonts w:ascii="Abadi" w:hAnsi="Abadi"/>
          <w:sz w:val="21"/>
          <w:szCs w:val="21"/>
        </w:rPr>
      </w:pPr>
    </w:p>
    <w:p w14:paraId="420D58BE" w14:textId="6DD75EAB" w:rsidR="00D9554E" w:rsidRPr="00660BC7" w:rsidRDefault="00D9554E" w:rsidP="00D9554E">
      <w:pPr>
        <w:tabs>
          <w:tab w:val="left" w:pos="993"/>
        </w:tabs>
        <w:ind w:firstLine="709"/>
        <w:jc w:val="both"/>
        <w:rPr>
          <w:rFonts w:ascii="Abadi" w:hAnsi="Abadi"/>
          <w:sz w:val="21"/>
          <w:szCs w:val="21"/>
        </w:rPr>
      </w:pPr>
      <w:r w:rsidRPr="00660BC7">
        <w:rPr>
          <w:rFonts w:ascii="Abadi" w:hAnsi="Abadi"/>
          <w:sz w:val="21"/>
          <w:szCs w:val="21"/>
        </w:rPr>
        <w:t>V a X</w:t>
      </w:r>
      <w:r w:rsidR="00E66305" w:rsidRPr="00660BC7">
        <w:rPr>
          <w:rFonts w:ascii="Abadi" w:hAnsi="Abadi"/>
          <w:sz w:val="21"/>
          <w:szCs w:val="21"/>
        </w:rPr>
        <w:t>IX</w:t>
      </w:r>
      <w:r w:rsidRPr="00660BC7">
        <w:rPr>
          <w:rFonts w:ascii="Abadi" w:hAnsi="Abadi"/>
          <w:sz w:val="21"/>
          <w:szCs w:val="21"/>
        </w:rPr>
        <w:t>…</w:t>
      </w:r>
    </w:p>
    <w:p w14:paraId="74285E5C" w14:textId="4BB8D254" w:rsidR="00D9554E" w:rsidRPr="00660BC7" w:rsidRDefault="00D9554E" w:rsidP="00D9554E">
      <w:pPr>
        <w:tabs>
          <w:tab w:val="left" w:pos="993"/>
        </w:tabs>
        <w:ind w:firstLine="709"/>
        <w:jc w:val="both"/>
        <w:rPr>
          <w:rFonts w:ascii="Abadi" w:hAnsi="Abadi"/>
          <w:sz w:val="21"/>
          <w:szCs w:val="21"/>
        </w:rPr>
      </w:pPr>
    </w:p>
    <w:p w14:paraId="0C69B15E" w14:textId="3F137C2C" w:rsidR="00D9554E" w:rsidRPr="00660BC7" w:rsidRDefault="00E66305" w:rsidP="00D9554E">
      <w:pPr>
        <w:tabs>
          <w:tab w:val="left" w:pos="993"/>
        </w:tabs>
        <w:ind w:firstLine="709"/>
        <w:jc w:val="both"/>
        <w:rPr>
          <w:rFonts w:ascii="Abadi" w:hAnsi="Abadi"/>
          <w:sz w:val="21"/>
          <w:szCs w:val="21"/>
        </w:rPr>
      </w:pPr>
      <w:r w:rsidRPr="00660BC7">
        <w:rPr>
          <w:rFonts w:ascii="Abadi" w:hAnsi="Abadi"/>
          <w:sz w:val="21"/>
          <w:szCs w:val="21"/>
        </w:rPr>
        <w:t>XIX-1. Protocolo de Seguridad Código Adam: es el protocolo de seguridad implementado en edificios públicos y privados frecuentados por menores de edad, para dar con la ubicación de éstos, en caso de que se hayan extraviado, se hayan perdido o exista indicio de que hayan sido sustraídos;</w:t>
      </w:r>
    </w:p>
    <w:p w14:paraId="698F6EC3" w14:textId="3E991352" w:rsidR="00E66305" w:rsidRPr="00660BC7" w:rsidRDefault="00E66305" w:rsidP="00D9554E">
      <w:pPr>
        <w:tabs>
          <w:tab w:val="left" w:pos="993"/>
        </w:tabs>
        <w:ind w:firstLine="709"/>
        <w:jc w:val="both"/>
        <w:rPr>
          <w:rFonts w:ascii="Abadi" w:hAnsi="Abadi"/>
          <w:sz w:val="21"/>
          <w:szCs w:val="21"/>
        </w:rPr>
      </w:pPr>
    </w:p>
    <w:p w14:paraId="1186FA86" w14:textId="6D726402" w:rsidR="00E66305" w:rsidRPr="00660BC7" w:rsidRDefault="00E66305" w:rsidP="00D9554E">
      <w:pPr>
        <w:tabs>
          <w:tab w:val="left" w:pos="993"/>
        </w:tabs>
        <w:ind w:firstLine="709"/>
        <w:jc w:val="both"/>
        <w:rPr>
          <w:rFonts w:ascii="Abadi" w:hAnsi="Abadi"/>
          <w:sz w:val="21"/>
          <w:szCs w:val="21"/>
        </w:rPr>
      </w:pPr>
      <w:r w:rsidRPr="00660BC7">
        <w:rPr>
          <w:rFonts w:ascii="Abadi" w:hAnsi="Abadi"/>
          <w:sz w:val="21"/>
          <w:szCs w:val="21"/>
        </w:rPr>
        <w:t>XX a XXXV…</w:t>
      </w:r>
    </w:p>
    <w:p w14:paraId="58739623" w14:textId="6553AED4" w:rsidR="00E66305" w:rsidRPr="00660BC7" w:rsidRDefault="00E66305" w:rsidP="00D9554E">
      <w:pPr>
        <w:tabs>
          <w:tab w:val="left" w:pos="993"/>
        </w:tabs>
        <w:ind w:firstLine="709"/>
        <w:jc w:val="both"/>
        <w:rPr>
          <w:rFonts w:ascii="Abadi" w:hAnsi="Abadi"/>
          <w:sz w:val="21"/>
          <w:szCs w:val="21"/>
        </w:rPr>
      </w:pPr>
    </w:p>
    <w:p w14:paraId="5666ED5B" w14:textId="3F56E098" w:rsidR="00E66305" w:rsidRPr="00660BC7" w:rsidRDefault="00E66305" w:rsidP="00D9554E">
      <w:pPr>
        <w:tabs>
          <w:tab w:val="left" w:pos="993"/>
        </w:tabs>
        <w:ind w:firstLine="709"/>
        <w:jc w:val="both"/>
        <w:rPr>
          <w:rFonts w:ascii="Abadi" w:hAnsi="Abadi"/>
          <w:b/>
          <w:sz w:val="21"/>
          <w:szCs w:val="21"/>
        </w:rPr>
      </w:pPr>
      <w:r w:rsidRPr="00660BC7">
        <w:rPr>
          <w:rFonts w:ascii="Abadi" w:hAnsi="Abadi"/>
          <w:b/>
          <w:sz w:val="21"/>
          <w:szCs w:val="21"/>
        </w:rPr>
        <w:t>Artículo 4. El titular del…</w:t>
      </w:r>
    </w:p>
    <w:p w14:paraId="02F2F24D" w14:textId="3D462799" w:rsidR="00E66305" w:rsidRPr="00660BC7" w:rsidRDefault="00E66305" w:rsidP="00D9554E">
      <w:pPr>
        <w:tabs>
          <w:tab w:val="left" w:pos="993"/>
        </w:tabs>
        <w:ind w:firstLine="709"/>
        <w:jc w:val="both"/>
        <w:rPr>
          <w:rFonts w:ascii="Abadi" w:hAnsi="Abadi"/>
          <w:b/>
          <w:sz w:val="21"/>
          <w:szCs w:val="21"/>
        </w:rPr>
      </w:pPr>
    </w:p>
    <w:p w14:paraId="4769F831" w14:textId="03ABB125" w:rsidR="00E66305" w:rsidRPr="00660BC7" w:rsidRDefault="00E66305" w:rsidP="00D9554E">
      <w:pPr>
        <w:tabs>
          <w:tab w:val="left" w:pos="993"/>
        </w:tabs>
        <w:ind w:firstLine="709"/>
        <w:jc w:val="both"/>
        <w:rPr>
          <w:rFonts w:ascii="Abadi" w:hAnsi="Abadi"/>
          <w:b/>
          <w:sz w:val="21"/>
          <w:szCs w:val="21"/>
        </w:rPr>
      </w:pPr>
      <w:r w:rsidRPr="00660BC7">
        <w:rPr>
          <w:rFonts w:ascii="Abadi" w:hAnsi="Abadi"/>
          <w:b/>
          <w:sz w:val="21"/>
          <w:szCs w:val="21"/>
        </w:rPr>
        <w:t>I a XIV…</w:t>
      </w:r>
    </w:p>
    <w:p w14:paraId="6CB7876B" w14:textId="57D30FCD" w:rsidR="00E66305" w:rsidRPr="00660BC7" w:rsidRDefault="00E66305" w:rsidP="00D9554E">
      <w:pPr>
        <w:tabs>
          <w:tab w:val="left" w:pos="993"/>
        </w:tabs>
        <w:ind w:firstLine="709"/>
        <w:jc w:val="both"/>
        <w:rPr>
          <w:rFonts w:ascii="Abadi" w:hAnsi="Abadi"/>
          <w:b/>
          <w:sz w:val="21"/>
          <w:szCs w:val="21"/>
        </w:rPr>
      </w:pPr>
    </w:p>
    <w:p w14:paraId="7DFF0D08" w14:textId="55C5D804" w:rsidR="00D9554E" w:rsidRPr="00660BC7" w:rsidRDefault="00E66305" w:rsidP="00D9554E">
      <w:pPr>
        <w:tabs>
          <w:tab w:val="left" w:pos="993"/>
        </w:tabs>
        <w:ind w:firstLine="709"/>
        <w:jc w:val="both"/>
        <w:rPr>
          <w:rFonts w:ascii="Abadi" w:hAnsi="Abadi"/>
          <w:b/>
          <w:sz w:val="21"/>
          <w:szCs w:val="21"/>
        </w:rPr>
      </w:pPr>
      <w:r w:rsidRPr="00660BC7">
        <w:rPr>
          <w:rFonts w:ascii="Abadi" w:hAnsi="Abadi"/>
          <w:b/>
          <w:sz w:val="21"/>
          <w:szCs w:val="21"/>
        </w:rPr>
        <w:t>XIV-1. Diseñar el Protocolo de Seguridad Código Adam en todos los edificios públicos privados que sean frecuentados por menores de edad dentro del estado;</w:t>
      </w:r>
    </w:p>
    <w:p w14:paraId="21FCECCB" w14:textId="7F14EB54" w:rsidR="00E66305" w:rsidRPr="00660BC7" w:rsidRDefault="00E66305" w:rsidP="00D9554E">
      <w:pPr>
        <w:tabs>
          <w:tab w:val="left" w:pos="993"/>
        </w:tabs>
        <w:ind w:firstLine="709"/>
        <w:jc w:val="both"/>
        <w:rPr>
          <w:rFonts w:ascii="Abadi" w:hAnsi="Abadi"/>
          <w:b/>
          <w:sz w:val="21"/>
          <w:szCs w:val="21"/>
        </w:rPr>
      </w:pPr>
    </w:p>
    <w:p w14:paraId="6094EF92" w14:textId="737F9ABF" w:rsidR="00E66305" w:rsidRPr="00660BC7" w:rsidRDefault="00E66305" w:rsidP="00D9554E">
      <w:pPr>
        <w:tabs>
          <w:tab w:val="left" w:pos="993"/>
        </w:tabs>
        <w:ind w:firstLine="709"/>
        <w:jc w:val="both"/>
        <w:rPr>
          <w:rFonts w:ascii="Abadi" w:hAnsi="Abadi"/>
          <w:b/>
          <w:sz w:val="21"/>
          <w:szCs w:val="21"/>
        </w:rPr>
      </w:pPr>
      <w:r w:rsidRPr="00660BC7">
        <w:rPr>
          <w:rFonts w:ascii="Abadi" w:hAnsi="Abadi"/>
          <w:b/>
          <w:sz w:val="21"/>
          <w:szCs w:val="21"/>
        </w:rPr>
        <w:t>XV a XVI…</w:t>
      </w:r>
    </w:p>
    <w:p w14:paraId="016088D4" w14:textId="6F6DCECE" w:rsidR="00E66305" w:rsidRPr="00660BC7" w:rsidRDefault="00E66305" w:rsidP="00D9554E">
      <w:pPr>
        <w:tabs>
          <w:tab w:val="left" w:pos="993"/>
        </w:tabs>
        <w:ind w:firstLine="709"/>
        <w:jc w:val="both"/>
        <w:rPr>
          <w:rFonts w:ascii="Abadi" w:hAnsi="Abadi"/>
          <w:b/>
          <w:sz w:val="21"/>
          <w:szCs w:val="21"/>
        </w:rPr>
      </w:pPr>
    </w:p>
    <w:p w14:paraId="62A3B1F7" w14:textId="224E869E" w:rsidR="00E66305" w:rsidRPr="00660BC7" w:rsidRDefault="00E66305" w:rsidP="00D9554E">
      <w:pPr>
        <w:tabs>
          <w:tab w:val="left" w:pos="993"/>
        </w:tabs>
        <w:ind w:firstLine="709"/>
        <w:jc w:val="both"/>
        <w:rPr>
          <w:rFonts w:ascii="Abadi" w:hAnsi="Abadi"/>
          <w:b/>
          <w:sz w:val="21"/>
          <w:szCs w:val="21"/>
        </w:rPr>
      </w:pPr>
      <w:r w:rsidRPr="00660BC7">
        <w:rPr>
          <w:rFonts w:ascii="Abadi" w:hAnsi="Abadi"/>
          <w:b/>
          <w:sz w:val="21"/>
          <w:szCs w:val="21"/>
        </w:rPr>
        <w:t>El titular del…</w:t>
      </w:r>
    </w:p>
    <w:p w14:paraId="398F25CE" w14:textId="43AA1179" w:rsidR="00E66305" w:rsidRPr="00660BC7" w:rsidRDefault="00E66305" w:rsidP="00D9554E">
      <w:pPr>
        <w:tabs>
          <w:tab w:val="left" w:pos="993"/>
        </w:tabs>
        <w:ind w:firstLine="709"/>
        <w:jc w:val="both"/>
        <w:rPr>
          <w:rFonts w:ascii="Abadi" w:hAnsi="Abadi"/>
          <w:b/>
          <w:sz w:val="21"/>
          <w:szCs w:val="21"/>
        </w:rPr>
      </w:pPr>
    </w:p>
    <w:p w14:paraId="6E6D2D4A" w14:textId="7254BE53" w:rsidR="00E66305" w:rsidRPr="00660BC7" w:rsidRDefault="00E66305" w:rsidP="00D9554E">
      <w:pPr>
        <w:tabs>
          <w:tab w:val="left" w:pos="993"/>
        </w:tabs>
        <w:ind w:firstLine="709"/>
        <w:jc w:val="both"/>
        <w:rPr>
          <w:rFonts w:ascii="Abadi" w:hAnsi="Abadi"/>
          <w:sz w:val="21"/>
          <w:szCs w:val="21"/>
        </w:rPr>
      </w:pPr>
      <w:r w:rsidRPr="00660BC7">
        <w:rPr>
          <w:rFonts w:ascii="Abadi" w:hAnsi="Abadi"/>
          <w:sz w:val="21"/>
          <w:szCs w:val="21"/>
        </w:rPr>
        <w:t>Artículo 5. Son atribuciones de…</w:t>
      </w:r>
    </w:p>
    <w:p w14:paraId="38165BAE" w14:textId="4CC800D8" w:rsidR="00E66305" w:rsidRPr="00660BC7" w:rsidRDefault="00E66305" w:rsidP="00D9554E">
      <w:pPr>
        <w:tabs>
          <w:tab w:val="left" w:pos="993"/>
        </w:tabs>
        <w:ind w:firstLine="709"/>
        <w:jc w:val="both"/>
        <w:rPr>
          <w:rFonts w:ascii="Abadi" w:hAnsi="Abadi"/>
          <w:sz w:val="21"/>
          <w:szCs w:val="21"/>
        </w:rPr>
      </w:pPr>
    </w:p>
    <w:p w14:paraId="2FD5481E" w14:textId="4D589211" w:rsidR="00E66305" w:rsidRPr="00660BC7" w:rsidRDefault="00E66305" w:rsidP="00D9554E">
      <w:pPr>
        <w:tabs>
          <w:tab w:val="left" w:pos="993"/>
        </w:tabs>
        <w:ind w:firstLine="709"/>
        <w:jc w:val="both"/>
        <w:rPr>
          <w:rFonts w:ascii="Abadi" w:hAnsi="Abadi"/>
          <w:sz w:val="21"/>
          <w:szCs w:val="21"/>
        </w:rPr>
      </w:pPr>
      <w:r w:rsidRPr="00660BC7">
        <w:rPr>
          <w:rFonts w:ascii="Abadi" w:hAnsi="Abadi"/>
          <w:sz w:val="21"/>
          <w:szCs w:val="21"/>
        </w:rPr>
        <w:t>I a VI…</w:t>
      </w:r>
    </w:p>
    <w:p w14:paraId="59E8860B" w14:textId="486B351A" w:rsidR="00E66305" w:rsidRPr="00660BC7" w:rsidRDefault="00E66305" w:rsidP="00D9554E">
      <w:pPr>
        <w:tabs>
          <w:tab w:val="left" w:pos="993"/>
        </w:tabs>
        <w:ind w:firstLine="709"/>
        <w:jc w:val="both"/>
        <w:rPr>
          <w:rFonts w:ascii="Abadi" w:hAnsi="Abadi"/>
          <w:sz w:val="21"/>
          <w:szCs w:val="21"/>
        </w:rPr>
      </w:pPr>
    </w:p>
    <w:p w14:paraId="53B4CA5A" w14:textId="77777777" w:rsidR="00E66305" w:rsidRPr="00660BC7" w:rsidRDefault="00E66305" w:rsidP="00E66305">
      <w:pPr>
        <w:ind w:firstLine="709"/>
        <w:jc w:val="both"/>
        <w:rPr>
          <w:rFonts w:ascii="Abadi" w:hAnsi="Abadi"/>
          <w:sz w:val="21"/>
          <w:szCs w:val="21"/>
        </w:rPr>
      </w:pPr>
      <w:r w:rsidRPr="00660BC7">
        <w:rPr>
          <w:rFonts w:ascii="Abadi" w:hAnsi="Abadi"/>
          <w:sz w:val="21"/>
          <w:szCs w:val="21"/>
        </w:rPr>
        <w:t xml:space="preserve">Vl-1. Implementar el Protocolo de Seguridad Código Adam en todos los edificios públicos o privados que sean frecuentados por menores de edad dentro del municipio; </w:t>
      </w:r>
    </w:p>
    <w:p w14:paraId="4B16E958" w14:textId="77777777" w:rsidR="00E66305" w:rsidRPr="00660BC7" w:rsidRDefault="00E66305" w:rsidP="00E66305">
      <w:pPr>
        <w:ind w:firstLine="709"/>
        <w:jc w:val="both"/>
        <w:rPr>
          <w:rFonts w:ascii="Abadi" w:hAnsi="Abadi"/>
          <w:sz w:val="21"/>
          <w:szCs w:val="21"/>
        </w:rPr>
      </w:pPr>
    </w:p>
    <w:p w14:paraId="45C7B84B" w14:textId="15BAF436" w:rsidR="00D9554E" w:rsidRPr="00660BC7" w:rsidRDefault="00E66305" w:rsidP="00E66305">
      <w:pPr>
        <w:ind w:firstLine="709"/>
        <w:jc w:val="both"/>
        <w:rPr>
          <w:rFonts w:ascii="Abadi" w:hAnsi="Abadi"/>
          <w:sz w:val="21"/>
          <w:szCs w:val="21"/>
        </w:rPr>
      </w:pPr>
      <w:r w:rsidRPr="00660BC7">
        <w:rPr>
          <w:rFonts w:ascii="Abadi" w:hAnsi="Abadi"/>
          <w:sz w:val="21"/>
          <w:szCs w:val="21"/>
        </w:rPr>
        <w:t>VII. y VIII...</w:t>
      </w:r>
    </w:p>
    <w:p w14:paraId="403787BF" w14:textId="2D5F72D8" w:rsidR="00E66305" w:rsidRPr="00660BC7" w:rsidRDefault="00E66305" w:rsidP="00E66305">
      <w:pPr>
        <w:ind w:firstLine="709"/>
        <w:jc w:val="both"/>
        <w:rPr>
          <w:rFonts w:ascii="Abadi" w:hAnsi="Abadi"/>
          <w:sz w:val="21"/>
          <w:szCs w:val="21"/>
        </w:rPr>
      </w:pPr>
    </w:p>
    <w:p w14:paraId="41C594BF" w14:textId="1E35E7D8" w:rsidR="00E66305" w:rsidRPr="00660BC7" w:rsidRDefault="0014602E" w:rsidP="00E66305">
      <w:pPr>
        <w:ind w:firstLine="709"/>
        <w:jc w:val="both"/>
        <w:rPr>
          <w:rFonts w:ascii="Abadi" w:hAnsi="Abadi"/>
          <w:b/>
          <w:sz w:val="21"/>
          <w:szCs w:val="21"/>
        </w:rPr>
      </w:pPr>
      <w:r w:rsidRPr="00660BC7">
        <w:rPr>
          <w:rFonts w:ascii="Abadi" w:hAnsi="Abadi"/>
          <w:b/>
          <w:sz w:val="21"/>
          <w:szCs w:val="21"/>
        </w:rPr>
        <w:t>Artículo 24. Compete a la…</w:t>
      </w:r>
    </w:p>
    <w:p w14:paraId="150C1C44" w14:textId="0CA52B88" w:rsidR="0014602E" w:rsidRPr="00660BC7" w:rsidRDefault="0014602E" w:rsidP="00E66305">
      <w:pPr>
        <w:ind w:firstLine="709"/>
        <w:jc w:val="both"/>
        <w:rPr>
          <w:rFonts w:ascii="Abadi" w:hAnsi="Abadi"/>
          <w:b/>
          <w:sz w:val="21"/>
          <w:szCs w:val="21"/>
        </w:rPr>
      </w:pPr>
    </w:p>
    <w:p w14:paraId="3783B72E" w14:textId="2C1D8CAD" w:rsidR="0014602E" w:rsidRPr="00660BC7" w:rsidRDefault="0014602E" w:rsidP="00E66305">
      <w:pPr>
        <w:ind w:firstLine="709"/>
        <w:jc w:val="both"/>
        <w:rPr>
          <w:rFonts w:ascii="Abadi" w:hAnsi="Abadi"/>
          <w:b/>
          <w:sz w:val="21"/>
          <w:szCs w:val="21"/>
        </w:rPr>
      </w:pPr>
      <w:r w:rsidRPr="00660BC7">
        <w:rPr>
          <w:rFonts w:ascii="Abadi" w:hAnsi="Abadi"/>
          <w:b/>
          <w:sz w:val="21"/>
          <w:szCs w:val="21"/>
        </w:rPr>
        <w:t>I a XX…</w:t>
      </w:r>
    </w:p>
    <w:p w14:paraId="04AA89D0" w14:textId="1D75B68C" w:rsidR="0014602E" w:rsidRPr="00660BC7" w:rsidRDefault="0014602E" w:rsidP="00E66305">
      <w:pPr>
        <w:ind w:firstLine="709"/>
        <w:jc w:val="both"/>
        <w:rPr>
          <w:rFonts w:ascii="Abadi" w:hAnsi="Abadi"/>
          <w:b/>
          <w:sz w:val="21"/>
          <w:szCs w:val="21"/>
        </w:rPr>
      </w:pPr>
    </w:p>
    <w:p w14:paraId="768B16C6" w14:textId="77777777" w:rsidR="0014602E" w:rsidRPr="00660BC7" w:rsidRDefault="0014602E" w:rsidP="0014602E">
      <w:pPr>
        <w:ind w:firstLine="709"/>
        <w:jc w:val="both"/>
        <w:rPr>
          <w:rFonts w:ascii="Abadi" w:hAnsi="Abadi"/>
          <w:b/>
          <w:sz w:val="21"/>
          <w:szCs w:val="21"/>
        </w:rPr>
      </w:pPr>
      <w:r w:rsidRPr="00660BC7">
        <w:rPr>
          <w:rFonts w:ascii="Abadi" w:hAnsi="Abadi"/>
          <w:b/>
          <w:sz w:val="21"/>
          <w:szCs w:val="21"/>
        </w:rPr>
        <w:t>XX-1. Implementar en coordinación con los Ayuntamientos el Protocolo de Seguridad Código Adam en todos los edificios públicos o privados que sean frecuentados por menores de edad dentro del estado;</w:t>
      </w:r>
    </w:p>
    <w:p w14:paraId="24B14BC8" w14:textId="77777777" w:rsidR="0014602E" w:rsidRPr="00660BC7" w:rsidRDefault="0014602E" w:rsidP="0014602E">
      <w:pPr>
        <w:ind w:firstLine="709"/>
        <w:jc w:val="both"/>
        <w:rPr>
          <w:rFonts w:ascii="Abadi" w:hAnsi="Abadi"/>
          <w:b/>
          <w:sz w:val="21"/>
          <w:szCs w:val="21"/>
        </w:rPr>
      </w:pPr>
    </w:p>
    <w:p w14:paraId="50F5A6FC" w14:textId="0280DD2A" w:rsidR="0014602E" w:rsidRPr="00660BC7" w:rsidRDefault="0014602E" w:rsidP="0014602E">
      <w:pPr>
        <w:ind w:firstLine="709"/>
        <w:jc w:val="both"/>
        <w:rPr>
          <w:rFonts w:ascii="Abadi" w:hAnsi="Abadi"/>
          <w:b/>
          <w:sz w:val="21"/>
          <w:szCs w:val="21"/>
        </w:rPr>
      </w:pPr>
      <w:r w:rsidRPr="00660BC7">
        <w:rPr>
          <w:rFonts w:ascii="Abadi" w:hAnsi="Abadi"/>
          <w:b/>
          <w:sz w:val="21"/>
          <w:szCs w:val="21"/>
        </w:rPr>
        <w:t>XXI. y XXII. ...</w:t>
      </w:r>
    </w:p>
    <w:p w14:paraId="7B1A1894" w14:textId="77777777" w:rsidR="0014602E" w:rsidRPr="00660BC7" w:rsidRDefault="0014602E" w:rsidP="0014602E">
      <w:pPr>
        <w:ind w:firstLine="709"/>
        <w:jc w:val="both"/>
        <w:rPr>
          <w:rFonts w:ascii="Abadi" w:hAnsi="Abadi"/>
          <w:b/>
          <w:sz w:val="21"/>
          <w:szCs w:val="21"/>
        </w:rPr>
      </w:pPr>
    </w:p>
    <w:p w14:paraId="7B13F187" w14:textId="1C675D7B" w:rsidR="0014602E" w:rsidRPr="00660BC7" w:rsidRDefault="0014602E" w:rsidP="0014602E">
      <w:pPr>
        <w:jc w:val="center"/>
        <w:rPr>
          <w:rFonts w:ascii="Abadi" w:hAnsi="Abadi"/>
          <w:b/>
          <w:sz w:val="21"/>
          <w:szCs w:val="21"/>
        </w:rPr>
      </w:pPr>
      <w:r w:rsidRPr="00660BC7">
        <w:rPr>
          <w:rFonts w:ascii="Abadi" w:hAnsi="Abadi"/>
          <w:b/>
          <w:sz w:val="21"/>
          <w:szCs w:val="21"/>
        </w:rPr>
        <w:t>Capítulo IV</w:t>
      </w:r>
    </w:p>
    <w:p w14:paraId="02CAED9F" w14:textId="77777777" w:rsidR="0014602E" w:rsidRPr="00660BC7" w:rsidRDefault="0014602E" w:rsidP="0014602E">
      <w:pPr>
        <w:ind w:firstLine="709"/>
        <w:jc w:val="both"/>
        <w:rPr>
          <w:rFonts w:ascii="Abadi" w:hAnsi="Abadi"/>
          <w:b/>
          <w:sz w:val="21"/>
          <w:szCs w:val="21"/>
        </w:rPr>
      </w:pPr>
    </w:p>
    <w:p w14:paraId="4725BC08" w14:textId="332DE585" w:rsidR="0014602E" w:rsidRPr="00660BC7" w:rsidRDefault="0014602E" w:rsidP="0014602E">
      <w:pPr>
        <w:ind w:firstLine="709"/>
        <w:jc w:val="both"/>
        <w:rPr>
          <w:rFonts w:ascii="Abadi" w:hAnsi="Abadi"/>
          <w:sz w:val="21"/>
          <w:szCs w:val="21"/>
        </w:rPr>
      </w:pPr>
      <w:r w:rsidRPr="00660BC7">
        <w:rPr>
          <w:rFonts w:ascii="Abadi" w:hAnsi="Abadi"/>
          <w:sz w:val="21"/>
          <w:szCs w:val="21"/>
        </w:rPr>
        <w:t xml:space="preserve">De la implementación del Protocolo de Seguridad Código Adam </w:t>
      </w:r>
    </w:p>
    <w:p w14:paraId="1519CBBE" w14:textId="77777777" w:rsidR="0014602E" w:rsidRPr="00660BC7" w:rsidRDefault="0014602E" w:rsidP="0014602E">
      <w:pPr>
        <w:ind w:firstLine="709"/>
        <w:jc w:val="both"/>
        <w:rPr>
          <w:rFonts w:ascii="Abadi" w:hAnsi="Abadi"/>
          <w:sz w:val="21"/>
          <w:szCs w:val="21"/>
        </w:rPr>
      </w:pPr>
    </w:p>
    <w:p w14:paraId="47E8E55C" w14:textId="19A9E4C2" w:rsidR="0014602E" w:rsidRPr="00660BC7" w:rsidRDefault="0014602E" w:rsidP="0014602E">
      <w:pPr>
        <w:ind w:firstLine="709"/>
        <w:jc w:val="both"/>
        <w:rPr>
          <w:rFonts w:ascii="Abadi" w:hAnsi="Abadi"/>
          <w:sz w:val="21"/>
          <w:szCs w:val="21"/>
        </w:rPr>
      </w:pPr>
      <w:r w:rsidRPr="00660BC7">
        <w:rPr>
          <w:rFonts w:ascii="Abadi" w:hAnsi="Abadi"/>
          <w:sz w:val="21"/>
          <w:szCs w:val="21"/>
        </w:rPr>
        <w:t>Artículo 63-1. Son obligaciones de las unidades municipales de protección civil en materia del Protocolo de Seguridad Código Adam, las siguientes:</w:t>
      </w:r>
    </w:p>
    <w:p w14:paraId="25B9AAD0" w14:textId="4D425AFD" w:rsidR="0014602E" w:rsidRPr="00660BC7" w:rsidRDefault="0014602E" w:rsidP="0014602E">
      <w:pPr>
        <w:ind w:firstLine="709"/>
        <w:jc w:val="both"/>
        <w:rPr>
          <w:rFonts w:ascii="Abadi" w:hAnsi="Abadi"/>
          <w:b/>
          <w:sz w:val="21"/>
          <w:szCs w:val="21"/>
        </w:rPr>
      </w:pPr>
    </w:p>
    <w:p w14:paraId="05A974EE" w14:textId="239E1935" w:rsidR="0014602E" w:rsidRPr="00660BC7" w:rsidRDefault="0014602E" w:rsidP="0014602E">
      <w:pPr>
        <w:ind w:firstLine="709"/>
        <w:jc w:val="both"/>
        <w:rPr>
          <w:rFonts w:ascii="Abadi" w:hAnsi="Abadi"/>
          <w:sz w:val="21"/>
          <w:szCs w:val="21"/>
        </w:rPr>
      </w:pPr>
      <w:r w:rsidRPr="00660BC7">
        <w:rPr>
          <w:rFonts w:ascii="Abadi" w:hAnsi="Abadi"/>
          <w:sz w:val="21"/>
          <w:szCs w:val="21"/>
        </w:rPr>
        <w:t>l. La implementación del Protocolo de Seguridad Código Adam en tiendas, plazas públicas, centros comerciales; que sean frecuentados por menores de edad dentro del estado;</w:t>
      </w:r>
    </w:p>
    <w:p w14:paraId="0339DDA0" w14:textId="5DF7EEA8" w:rsidR="0014602E" w:rsidRPr="00660BC7" w:rsidRDefault="0014602E" w:rsidP="0014602E">
      <w:pPr>
        <w:ind w:firstLine="709"/>
        <w:jc w:val="both"/>
        <w:rPr>
          <w:rFonts w:ascii="Abadi" w:hAnsi="Abadi"/>
          <w:sz w:val="21"/>
          <w:szCs w:val="21"/>
        </w:rPr>
      </w:pPr>
    </w:p>
    <w:p w14:paraId="0B8B9155" w14:textId="32F3FDCF" w:rsidR="0014602E" w:rsidRPr="00660BC7" w:rsidRDefault="0014602E" w:rsidP="0014602E">
      <w:pPr>
        <w:ind w:firstLine="709"/>
        <w:jc w:val="both"/>
        <w:rPr>
          <w:rFonts w:ascii="Abadi" w:hAnsi="Abadi"/>
          <w:sz w:val="21"/>
          <w:szCs w:val="21"/>
        </w:rPr>
      </w:pPr>
      <w:r w:rsidRPr="00660BC7">
        <w:rPr>
          <w:rFonts w:ascii="Abadi" w:hAnsi="Abadi"/>
          <w:sz w:val="21"/>
          <w:szCs w:val="21"/>
        </w:rPr>
        <w:t>11. Impartirán la capacitación necesaria sobre el Protocolo de Seguridad Código Adam a todos los administradores o encargados de los lugares citados en la fracción anterior, frecuentados por menores de edad;</w:t>
      </w:r>
    </w:p>
    <w:p w14:paraId="555CB036" w14:textId="5FE0E26E" w:rsidR="007039FC" w:rsidRPr="00660BC7" w:rsidRDefault="007039FC" w:rsidP="0014602E">
      <w:pPr>
        <w:ind w:firstLine="709"/>
        <w:jc w:val="both"/>
        <w:rPr>
          <w:rFonts w:ascii="Abadi" w:hAnsi="Abadi"/>
          <w:sz w:val="21"/>
          <w:szCs w:val="21"/>
        </w:rPr>
      </w:pPr>
    </w:p>
    <w:p w14:paraId="515B757E" w14:textId="6434C6AD" w:rsidR="007039FC" w:rsidRPr="00660BC7" w:rsidRDefault="00641001" w:rsidP="0014602E">
      <w:pPr>
        <w:ind w:firstLine="709"/>
        <w:jc w:val="both"/>
        <w:rPr>
          <w:rFonts w:ascii="Abadi" w:hAnsi="Abadi"/>
          <w:sz w:val="21"/>
          <w:szCs w:val="21"/>
        </w:rPr>
      </w:pPr>
      <w:r w:rsidRPr="00660BC7">
        <w:rPr>
          <w:rFonts w:ascii="Abadi" w:hAnsi="Abadi"/>
          <w:sz w:val="21"/>
          <w:szCs w:val="21"/>
        </w:rPr>
        <w:t>111. Certificar a los administradores o encargados en el Protocolo de Seguridad Código Adam;</w:t>
      </w:r>
    </w:p>
    <w:p w14:paraId="57B6B822" w14:textId="17C2CFAA" w:rsidR="00641001" w:rsidRPr="00660BC7" w:rsidRDefault="00641001" w:rsidP="0014602E">
      <w:pPr>
        <w:ind w:firstLine="709"/>
        <w:jc w:val="both"/>
        <w:rPr>
          <w:rFonts w:ascii="Abadi" w:hAnsi="Abadi"/>
          <w:sz w:val="21"/>
          <w:szCs w:val="21"/>
        </w:rPr>
      </w:pPr>
    </w:p>
    <w:p w14:paraId="7280624E" w14:textId="77777777" w:rsidR="00641001" w:rsidRPr="00660BC7" w:rsidRDefault="00641001" w:rsidP="00641001">
      <w:pPr>
        <w:ind w:firstLine="709"/>
        <w:jc w:val="both"/>
        <w:rPr>
          <w:rFonts w:ascii="Abadi" w:hAnsi="Abadi"/>
          <w:sz w:val="21"/>
          <w:szCs w:val="21"/>
        </w:rPr>
      </w:pPr>
      <w:r w:rsidRPr="00660BC7">
        <w:rPr>
          <w:rFonts w:ascii="Abadi" w:hAnsi="Abadi"/>
          <w:sz w:val="21"/>
          <w:szCs w:val="21"/>
        </w:rPr>
        <w:t>IV.</w:t>
      </w:r>
      <w:r w:rsidRPr="00660BC7">
        <w:rPr>
          <w:rFonts w:ascii="Abadi" w:hAnsi="Abadi"/>
          <w:sz w:val="21"/>
          <w:szCs w:val="21"/>
        </w:rPr>
        <w:tab/>
        <w:t>Enviar anualmente a la coordinación estatal de protección civil un informe de las personas perdidas y encontradas, a través de la implementación del Protocolo de Seguridad Código Adam, y</w:t>
      </w:r>
    </w:p>
    <w:p w14:paraId="446028F5" w14:textId="77777777" w:rsidR="00641001" w:rsidRPr="00660BC7" w:rsidRDefault="00641001" w:rsidP="00641001">
      <w:pPr>
        <w:ind w:firstLine="709"/>
        <w:jc w:val="both"/>
        <w:rPr>
          <w:rFonts w:ascii="Abadi" w:hAnsi="Abadi"/>
          <w:sz w:val="21"/>
          <w:szCs w:val="21"/>
        </w:rPr>
      </w:pPr>
    </w:p>
    <w:p w14:paraId="27A56209" w14:textId="381027AE" w:rsidR="00641001" w:rsidRPr="00660BC7" w:rsidRDefault="00641001" w:rsidP="00641001">
      <w:pPr>
        <w:ind w:firstLine="709"/>
        <w:jc w:val="both"/>
        <w:rPr>
          <w:rFonts w:ascii="Abadi" w:hAnsi="Abadi"/>
          <w:sz w:val="21"/>
          <w:szCs w:val="21"/>
        </w:rPr>
      </w:pPr>
      <w:r w:rsidRPr="00660BC7">
        <w:rPr>
          <w:rFonts w:ascii="Abadi" w:hAnsi="Abadi"/>
          <w:sz w:val="21"/>
          <w:szCs w:val="21"/>
        </w:rPr>
        <w:t>V.</w:t>
      </w:r>
      <w:r w:rsidRPr="00660BC7">
        <w:rPr>
          <w:rFonts w:ascii="Abadi" w:hAnsi="Abadi"/>
          <w:sz w:val="21"/>
          <w:szCs w:val="21"/>
        </w:rPr>
        <w:tab/>
        <w:t>Identificar en los lugares señalados en la fracción I del presente artículo, en espacios visibles, como entradas, ascensores y en todos los niveles, letreros tamaño treinta por treinta centímetros, color violeta, con letras blancas que lean: Código Adam.</w:t>
      </w:r>
    </w:p>
    <w:p w14:paraId="5ECF0E88" w14:textId="486D6CD2" w:rsidR="00641001" w:rsidRPr="00660BC7" w:rsidRDefault="00641001" w:rsidP="00641001">
      <w:pPr>
        <w:ind w:firstLine="709"/>
        <w:jc w:val="both"/>
        <w:rPr>
          <w:rFonts w:ascii="Abadi" w:hAnsi="Abadi"/>
          <w:sz w:val="21"/>
          <w:szCs w:val="21"/>
        </w:rPr>
      </w:pPr>
    </w:p>
    <w:p w14:paraId="79590E4C" w14:textId="77777777" w:rsidR="00641001" w:rsidRPr="00660BC7" w:rsidRDefault="00641001" w:rsidP="00641001">
      <w:pPr>
        <w:ind w:firstLine="709"/>
        <w:jc w:val="both"/>
        <w:rPr>
          <w:rFonts w:ascii="Abadi" w:hAnsi="Abadi"/>
          <w:sz w:val="21"/>
          <w:szCs w:val="21"/>
        </w:rPr>
      </w:pPr>
      <w:r w:rsidRPr="00660BC7">
        <w:rPr>
          <w:rFonts w:ascii="Abadi" w:hAnsi="Abadi"/>
          <w:sz w:val="21"/>
          <w:szCs w:val="21"/>
        </w:rPr>
        <w:t xml:space="preserve">Artículo 63-2. Quedan excluidos del cumplimiento de esta Ley, los edificios que por lo pequeño de sus estructuras y por la </w:t>
      </w:r>
      <w:r w:rsidRPr="00660BC7">
        <w:rPr>
          <w:rFonts w:ascii="Abadi" w:hAnsi="Abadi"/>
          <w:sz w:val="21"/>
          <w:szCs w:val="21"/>
        </w:rPr>
        <w:lastRenderedPageBreak/>
        <w:t xml:space="preserve">naturaleza de los servicios que bridan a la ciudadanía no reciban visitas de niñas, niños y adolescentes, en donde los menores de edad no acudan o donde no tengan permitido el acceso. </w:t>
      </w:r>
    </w:p>
    <w:p w14:paraId="5EB1A543" w14:textId="77777777" w:rsidR="00641001" w:rsidRPr="00660BC7" w:rsidRDefault="00641001" w:rsidP="00641001">
      <w:pPr>
        <w:ind w:firstLine="709"/>
        <w:jc w:val="both"/>
        <w:rPr>
          <w:rFonts w:ascii="Abadi" w:hAnsi="Abadi"/>
          <w:sz w:val="21"/>
          <w:szCs w:val="21"/>
        </w:rPr>
      </w:pPr>
    </w:p>
    <w:p w14:paraId="688661AF" w14:textId="6CFA7043" w:rsidR="00641001" w:rsidRPr="00660BC7" w:rsidRDefault="00641001" w:rsidP="00641001">
      <w:pPr>
        <w:ind w:firstLine="709"/>
        <w:jc w:val="both"/>
        <w:rPr>
          <w:rFonts w:ascii="Abadi" w:hAnsi="Abadi"/>
          <w:sz w:val="21"/>
          <w:szCs w:val="21"/>
        </w:rPr>
      </w:pPr>
      <w:r w:rsidRPr="00660BC7">
        <w:rPr>
          <w:rFonts w:ascii="Abadi" w:hAnsi="Abadi"/>
          <w:sz w:val="21"/>
          <w:szCs w:val="21"/>
        </w:rPr>
        <w:t xml:space="preserve">Artículo 63-3. La coordinación estatal de protección civil al concluir el año recibirá el informe anual de unidades municipales de protección civil, de las personas perdidas y encontradas, así mismo publicándose los resultados de los casos de menores perdidos y encontrados mediante la implementación del Protocolo de Seguridad Código Adam, en el Periódico Oficial de Gobierno del Estado de Guanajuato. </w:t>
      </w:r>
    </w:p>
    <w:p w14:paraId="74B309EE" w14:textId="77777777" w:rsidR="00641001" w:rsidRPr="00660BC7" w:rsidRDefault="00641001" w:rsidP="00641001">
      <w:pPr>
        <w:ind w:firstLine="709"/>
        <w:jc w:val="both"/>
        <w:rPr>
          <w:rFonts w:ascii="Abadi" w:hAnsi="Abadi"/>
          <w:sz w:val="21"/>
          <w:szCs w:val="21"/>
        </w:rPr>
      </w:pPr>
    </w:p>
    <w:p w14:paraId="28F47FF8" w14:textId="1390E89F" w:rsidR="00641001" w:rsidRPr="00660BC7" w:rsidRDefault="00641001" w:rsidP="00641001">
      <w:pPr>
        <w:ind w:firstLine="709"/>
        <w:jc w:val="both"/>
        <w:rPr>
          <w:rFonts w:ascii="Abadi" w:hAnsi="Abadi"/>
          <w:sz w:val="21"/>
          <w:szCs w:val="21"/>
        </w:rPr>
      </w:pPr>
      <w:r w:rsidRPr="00660BC7">
        <w:rPr>
          <w:rFonts w:ascii="Abadi" w:hAnsi="Abadi"/>
          <w:sz w:val="21"/>
          <w:szCs w:val="21"/>
        </w:rPr>
        <w:t>Artículo 63-4. Son obligaciones de los administradores o encargados de espacios frecuentados por menores de edad:</w:t>
      </w:r>
    </w:p>
    <w:p w14:paraId="3938EAA9" w14:textId="578F397F" w:rsidR="00641001" w:rsidRPr="00660BC7" w:rsidRDefault="00641001" w:rsidP="00641001">
      <w:pPr>
        <w:ind w:firstLine="709"/>
        <w:jc w:val="both"/>
        <w:rPr>
          <w:rFonts w:ascii="Abadi" w:hAnsi="Abadi"/>
          <w:sz w:val="21"/>
          <w:szCs w:val="21"/>
        </w:rPr>
      </w:pPr>
    </w:p>
    <w:p w14:paraId="2C9DB0C1" w14:textId="2A6BC0BF" w:rsidR="00641001" w:rsidRPr="00660BC7" w:rsidRDefault="00641001" w:rsidP="00641001">
      <w:pPr>
        <w:ind w:firstLine="709"/>
        <w:jc w:val="both"/>
        <w:rPr>
          <w:rFonts w:ascii="Abadi" w:hAnsi="Abadi"/>
          <w:sz w:val="21"/>
          <w:szCs w:val="21"/>
        </w:rPr>
      </w:pPr>
      <w:r w:rsidRPr="00660BC7">
        <w:rPr>
          <w:rFonts w:ascii="Abadi" w:hAnsi="Abadi"/>
          <w:sz w:val="21"/>
          <w:szCs w:val="21"/>
        </w:rPr>
        <w:t>I. Contar con personal capacitado y responsable para la activación del Protocolo de Seguridad Código Adam;</w:t>
      </w:r>
    </w:p>
    <w:p w14:paraId="02CE27EC" w14:textId="39DE359E" w:rsidR="00641001" w:rsidRPr="00660BC7" w:rsidRDefault="00641001" w:rsidP="00641001">
      <w:pPr>
        <w:ind w:firstLine="709"/>
        <w:jc w:val="both"/>
        <w:rPr>
          <w:rFonts w:ascii="Abadi" w:hAnsi="Abadi"/>
          <w:sz w:val="21"/>
          <w:szCs w:val="21"/>
        </w:rPr>
      </w:pPr>
    </w:p>
    <w:p w14:paraId="1CBBC0AD" w14:textId="6ADE8D52" w:rsidR="00641001" w:rsidRPr="00660BC7" w:rsidRDefault="00641001" w:rsidP="00641001">
      <w:pPr>
        <w:ind w:firstLine="709"/>
        <w:jc w:val="both"/>
        <w:rPr>
          <w:rFonts w:ascii="Abadi" w:hAnsi="Abadi"/>
          <w:sz w:val="21"/>
          <w:szCs w:val="21"/>
        </w:rPr>
      </w:pPr>
      <w:r w:rsidRPr="00660BC7">
        <w:rPr>
          <w:rFonts w:ascii="Abadi" w:hAnsi="Abadi"/>
          <w:sz w:val="21"/>
          <w:szCs w:val="21"/>
        </w:rPr>
        <w:t>II. Vigilar que se cumpla con la implementación del Protocolo de Seguridad Código Adam en los espacios públicos o privados frecuentad sopor menores de edad.</w:t>
      </w:r>
    </w:p>
    <w:p w14:paraId="76E06158" w14:textId="1903762A" w:rsidR="00641001" w:rsidRPr="00660BC7" w:rsidRDefault="00641001" w:rsidP="00641001">
      <w:pPr>
        <w:ind w:firstLine="709"/>
        <w:jc w:val="both"/>
        <w:rPr>
          <w:rFonts w:ascii="Abadi" w:hAnsi="Abadi"/>
          <w:sz w:val="21"/>
          <w:szCs w:val="21"/>
        </w:rPr>
      </w:pPr>
    </w:p>
    <w:p w14:paraId="34D8F337" w14:textId="356DA707" w:rsidR="00641001" w:rsidRPr="00660BC7" w:rsidRDefault="00641001" w:rsidP="00641001">
      <w:pPr>
        <w:ind w:firstLine="709"/>
        <w:jc w:val="both"/>
        <w:rPr>
          <w:rFonts w:ascii="Abadi" w:hAnsi="Abadi"/>
          <w:sz w:val="21"/>
          <w:szCs w:val="21"/>
        </w:rPr>
      </w:pPr>
      <w:r w:rsidRPr="00660BC7">
        <w:rPr>
          <w:rFonts w:ascii="Abadi" w:hAnsi="Abadi"/>
          <w:sz w:val="21"/>
          <w:szCs w:val="21"/>
        </w:rPr>
        <w:t>III.. Realizar, por lo menos, un simulacro anual en los espacios públicos o privados frecuentados por menores de edad para que se tenga implementado en su Plan de Contingencia el Protocolo de Seguridad  Código Adam.</w:t>
      </w:r>
    </w:p>
    <w:p w14:paraId="4AAD7B04" w14:textId="7C5524E9" w:rsidR="00641001" w:rsidRPr="00660BC7" w:rsidRDefault="00641001" w:rsidP="00641001">
      <w:pPr>
        <w:ind w:firstLine="709"/>
        <w:jc w:val="both"/>
        <w:rPr>
          <w:rFonts w:ascii="Abadi" w:hAnsi="Abadi"/>
          <w:sz w:val="21"/>
          <w:szCs w:val="21"/>
        </w:rPr>
      </w:pPr>
    </w:p>
    <w:p w14:paraId="4CE72D00" w14:textId="77777777" w:rsidR="00AA6E81" w:rsidRPr="00660BC7" w:rsidRDefault="00AA6E81" w:rsidP="00AA6E81">
      <w:pPr>
        <w:ind w:firstLine="709"/>
        <w:jc w:val="both"/>
        <w:rPr>
          <w:rFonts w:ascii="Abadi" w:hAnsi="Abadi"/>
          <w:sz w:val="21"/>
          <w:szCs w:val="21"/>
        </w:rPr>
      </w:pPr>
      <w:r w:rsidRPr="00660BC7">
        <w:rPr>
          <w:rFonts w:ascii="Abadi" w:hAnsi="Abadi"/>
          <w:sz w:val="21"/>
          <w:szCs w:val="21"/>
        </w:rPr>
        <w:t>IV.</w:t>
      </w:r>
      <w:r w:rsidRPr="00660BC7">
        <w:rPr>
          <w:rFonts w:ascii="Abadi" w:hAnsi="Abadi"/>
          <w:sz w:val="21"/>
          <w:szCs w:val="21"/>
        </w:rPr>
        <w:tab/>
        <w:t>Mantener capacitadas a tantas personas como sean necesarias en el manejo e implementación del Protocolo de Seguridad Código Adam proporcional al número de menores que pudiesen acudir a estos establecimientos, y</w:t>
      </w:r>
    </w:p>
    <w:p w14:paraId="1480AF33" w14:textId="77777777" w:rsidR="00AA6E81" w:rsidRPr="00660BC7" w:rsidRDefault="00AA6E81" w:rsidP="00AA6E81">
      <w:pPr>
        <w:ind w:firstLine="709"/>
        <w:jc w:val="both"/>
        <w:rPr>
          <w:rFonts w:ascii="Abadi" w:hAnsi="Abadi"/>
          <w:sz w:val="21"/>
          <w:szCs w:val="21"/>
        </w:rPr>
      </w:pPr>
    </w:p>
    <w:p w14:paraId="69760464" w14:textId="27CDFD4A" w:rsidR="00641001" w:rsidRPr="00660BC7" w:rsidRDefault="00AA6E81" w:rsidP="00AA6E81">
      <w:pPr>
        <w:ind w:firstLine="709"/>
        <w:jc w:val="both"/>
        <w:rPr>
          <w:rFonts w:ascii="Abadi" w:hAnsi="Abadi"/>
          <w:sz w:val="21"/>
          <w:szCs w:val="21"/>
        </w:rPr>
      </w:pPr>
      <w:r w:rsidRPr="00660BC7">
        <w:rPr>
          <w:rFonts w:ascii="Abadi" w:hAnsi="Abadi"/>
          <w:sz w:val="21"/>
          <w:szCs w:val="21"/>
        </w:rPr>
        <w:t>V.</w:t>
      </w:r>
      <w:r w:rsidRPr="00660BC7">
        <w:rPr>
          <w:rFonts w:ascii="Abadi" w:hAnsi="Abadi"/>
          <w:sz w:val="21"/>
          <w:szCs w:val="21"/>
        </w:rPr>
        <w:tab/>
        <w:t>Enviar a la unidad municipal de protección civil y a la autoridad competente un informe sobre la descripción de los niños, niñas y adolescentes extraviados.</w:t>
      </w:r>
    </w:p>
    <w:p w14:paraId="247AB77B" w14:textId="12DDBAFC" w:rsidR="00AA6E81" w:rsidRPr="00660BC7" w:rsidRDefault="00AA6E81" w:rsidP="00AA6E81">
      <w:pPr>
        <w:ind w:firstLine="709"/>
        <w:jc w:val="both"/>
        <w:rPr>
          <w:rFonts w:ascii="Abadi" w:hAnsi="Abadi"/>
          <w:sz w:val="21"/>
          <w:szCs w:val="21"/>
        </w:rPr>
      </w:pPr>
    </w:p>
    <w:p w14:paraId="5F5B0C18" w14:textId="5DCA94CC" w:rsidR="00AA6E81" w:rsidRPr="00660BC7" w:rsidRDefault="00AA6E81" w:rsidP="00AA6E81">
      <w:pPr>
        <w:ind w:firstLine="709"/>
        <w:jc w:val="both"/>
        <w:rPr>
          <w:rFonts w:ascii="Abadi" w:hAnsi="Abadi"/>
          <w:sz w:val="21"/>
          <w:szCs w:val="21"/>
        </w:rPr>
      </w:pPr>
      <w:r w:rsidRPr="00660BC7">
        <w:rPr>
          <w:rFonts w:ascii="Abadi" w:hAnsi="Abadi"/>
          <w:sz w:val="21"/>
          <w:szCs w:val="21"/>
        </w:rPr>
        <w:t>Artículo 63-5. El Protocolo de Seguridad del Código Adam se implementará de la siguiente manera:</w:t>
      </w:r>
    </w:p>
    <w:p w14:paraId="3FBB4E98" w14:textId="0FC2FA0F" w:rsidR="00AA6E81" w:rsidRPr="00660BC7" w:rsidRDefault="00AA6E81" w:rsidP="00AA6E81">
      <w:pPr>
        <w:ind w:firstLine="709"/>
        <w:jc w:val="both"/>
        <w:rPr>
          <w:rFonts w:ascii="Abadi" w:hAnsi="Abadi"/>
          <w:sz w:val="21"/>
          <w:szCs w:val="21"/>
        </w:rPr>
      </w:pPr>
    </w:p>
    <w:p w14:paraId="45FFC6F3" w14:textId="735F8978" w:rsidR="00AA6E81" w:rsidRPr="00660BC7" w:rsidRDefault="00AA6E81" w:rsidP="00AA6E81">
      <w:pPr>
        <w:ind w:firstLine="709"/>
        <w:jc w:val="both"/>
        <w:rPr>
          <w:rFonts w:ascii="Abadi" w:hAnsi="Abadi"/>
          <w:sz w:val="21"/>
          <w:szCs w:val="21"/>
        </w:rPr>
      </w:pPr>
      <w:r w:rsidRPr="00660BC7">
        <w:rPr>
          <w:rFonts w:ascii="Abadi" w:hAnsi="Abadi"/>
          <w:sz w:val="21"/>
          <w:szCs w:val="21"/>
        </w:rPr>
        <w:t xml:space="preserve">l. Cuando un padre, madre, tutor o encargado notifique a cualquier empleado que labore en el edificio público o privado </w:t>
      </w:r>
      <w:r w:rsidRPr="00660BC7">
        <w:rPr>
          <w:rFonts w:ascii="Abadi" w:hAnsi="Abadi"/>
          <w:sz w:val="21"/>
          <w:szCs w:val="21"/>
        </w:rPr>
        <w:t>que su hijo se ha extraviado, este último de inmediato obtendrá del padre, madre, tutor o encargado una descripción detallada del menor, pero sin limitarse a:</w:t>
      </w:r>
    </w:p>
    <w:p w14:paraId="3329C1EC" w14:textId="640141FD" w:rsidR="00AA6E81" w:rsidRPr="00660BC7" w:rsidRDefault="00AA6E81" w:rsidP="00AA6E81">
      <w:pPr>
        <w:ind w:firstLine="709"/>
        <w:jc w:val="both"/>
        <w:rPr>
          <w:rFonts w:ascii="Abadi" w:hAnsi="Abadi"/>
          <w:sz w:val="21"/>
          <w:szCs w:val="21"/>
        </w:rPr>
      </w:pPr>
    </w:p>
    <w:p w14:paraId="1475F58A" w14:textId="77777777" w:rsidR="00AA6E81" w:rsidRPr="00660BC7" w:rsidRDefault="00AA6E81" w:rsidP="00AA6E81">
      <w:pPr>
        <w:ind w:firstLine="709"/>
        <w:jc w:val="both"/>
        <w:rPr>
          <w:rFonts w:ascii="Abadi" w:hAnsi="Abadi"/>
          <w:sz w:val="21"/>
          <w:szCs w:val="21"/>
        </w:rPr>
      </w:pPr>
      <w:r w:rsidRPr="00660BC7">
        <w:rPr>
          <w:rFonts w:ascii="Abadi" w:hAnsi="Abadi"/>
          <w:sz w:val="21"/>
          <w:szCs w:val="21"/>
        </w:rPr>
        <w:t>a)</w:t>
      </w:r>
      <w:r w:rsidRPr="00660BC7">
        <w:rPr>
          <w:rFonts w:ascii="Abadi" w:hAnsi="Abadi"/>
          <w:sz w:val="21"/>
          <w:szCs w:val="21"/>
        </w:rPr>
        <w:tab/>
        <w:t>Fecha y hora de su desaparición;</w:t>
      </w:r>
    </w:p>
    <w:p w14:paraId="2F523259" w14:textId="77777777" w:rsidR="00AA6E81" w:rsidRPr="00660BC7" w:rsidRDefault="00AA6E81" w:rsidP="00AA6E81">
      <w:pPr>
        <w:ind w:firstLine="709"/>
        <w:jc w:val="both"/>
        <w:rPr>
          <w:rFonts w:ascii="Abadi" w:hAnsi="Abadi"/>
          <w:sz w:val="21"/>
          <w:szCs w:val="21"/>
        </w:rPr>
      </w:pPr>
    </w:p>
    <w:p w14:paraId="0C595F04" w14:textId="613AFEEA" w:rsidR="00AA6E81" w:rsidRPr="00660BC7" w:rsidRDefault="00AA6E81" w:rsidP="00AA6E81">
      <w:pPr>
        <w:ind w:firstLine="709"/>
        <w:jc w:val="both"/>
        <w:rPr>
          <w:rFonts w:ascii="Abadi" w:hAnsi="Abadi"/>
          <w:sz w:val="21"/>
          <w:szCs w:val="21"/>
        </w:rPr>
      </w:pPr>
      <w:r w:rsidRPr="00660BC7">
        <w:rPr>
          <w:rFonts w:ascii="Abadi" w:hAnsi="Abadi"/>
          <w:sz w:val="21"/>
          <w:szCs w:val="21"/>
        </w:rPr>
        <w:t>b)</w:t>
      </w:r>
      <w:r w:rsidRPr="00660BC7">
        <w:rPr>
          <w:rFonts w:ascii="Abadi" w:hAnsi="Abadi"/>
          <w:sz w:val="21"/>
          <w:szCs w:val="21"/>
        </w:rPr>
        <w:tab/>
        <w:t>Fecha y hora en que fue recibida la información, y</w:t>
      </w:r>
    </w:p>
    <w:p w14:paraId="77D46210" w14:textId="77777777" w:rsidR="00AA6E81" w:rsidRPr="00660BC7" w:rsidRDefault="00AA6E81" w:rsidP="00AA6E81">
      <w:pPr>
        <w:ind w:firstLine="709"/>
        <w:jc w:val="both"/>
        <w:rPr>
          <w:rFonts w:ascii="Abadi" w:hAnsi="Abadi"/>
          <w:sz w:val="21"/>
          <w:szCs w:val="21"/>
        </w:rPr>
      </w:pPr>
    </w:p>
    <w:p w14:paraId="1F4D7D26" w14:textId="2853BBFA" w:rsidR="00AA6E81" w:rsidRPr="00660BC7" w:rsidRDefault="00AA6E81" w:rsidP="00AA6E81">
      <w:pPr>
        <w:ind w:firstLine="709"/>
        <w:jc w:val="both"/>
        <w:rPr>
          <w:rFonts w:ascii="Abadi" w:hAnsi="Abadi"/>
          <w:sz w:val="21"/>
          <w:szCs w:val="21"/>
        </w:rPr>
      </w:pPr>
      <w:r w:rsidRPr="00660BC7">
        <w:rPr>
          <w:rFonts w:ascii="Abadi" w:hAnsi="Abadi"/>
          <w:sz w:val="21"/>
          <w:szCs w:val="21"/>
        </w:rPr>
        <w:t>c)</w:t>
      </w:r>
      <w:r w:rsidRPr="00660BC7">
        <w:rPr>
          <w:rFonts w:ascii="Abadi" w:hAnsi="Abadi"/>
          <w:sz w:val="21"/>
          <w:szCs w:val="21"/>
        </w:rPr>
        <w:tab/>
        <w:t>Información general: Nombre completo, apodos por los que se le conoce y responde, sexo, edad, estatura, peso, vestimenta, color y tipo de zapatos, color de piel y ojos, color de pelo y tipo de peinado,</w:t>
      </w:r>
      <w:r w:rsidR="007F4269" w:rsidRPr="00660BC7">
        <w:rPr>
          <w:rFonts w:ascii="Abadi" w:hAnsi="Abadi"/>
          <w:sz w:val="21"/>
          <w:szCs w:val="21"/>
        </w:rPr>
        <w:t xml:space="preserve"> </w:t>
      </w:r>
      <w:r w:rsidRPr="00660BC7">
        <w:rPr>
          <w:rFonts w:ascii="Abadi" w:hAnsi="Abadi"/>
          <w:sz w:val="21"/>
          <w:szCs w:val="21"/>
        </w:rPr>
        <w:t>o</w:t>
      </w:r>
      <w:r w:rsidRPr="00660BC7">
        <w:rPr>
          <w:rFonts w:ascii="Abadi" w:hAnsi="Abadi"/>
          <w:sz w:val="21"/>
          <w:szCs w:val="21"/>
        </w:rPr>
        <w:tab/>
        <w:t>si tiene algún padecimiento o discapacidad y cualquier otra seña particular que permita identificarlo fácilmente, lugar de desaparición, datos completos del o de la querellante y foto reciente.</w:t>
      </w:r>
    </w:p>
    <w:p w14:paraId="2F5F2330" w14:textId="6FD5B935" w:rsidR="007F4269" w:rsidRPr="00660BC7" w:rsidRDefault="007F4269" w:rsidP="00AA6E81">
      <w:pPr>
        <w:ind w:firstLine="709"/>
        <w:jc w:val="both"/>
        <w:rPr>
          <w:rFonts w:ascii="Abadi" w:hAnsi="Abadi"/>
          <w:sz w:val="21"/>
          <w:szCs w:val="21"/>
        </w:rPr>
      </w:pPr>
    </w:p>
    <w:p w14:paraId="02A7409B" w14:textId="4E5EFC97" w:rsidR="007F4269" w:rsidRPr="00660BC7" w:rsidRDefault="007F4269" w:rsidP="00AA6E81">
      <w:pPr>
        <w:ind w:firstLine="709"/>
        <w:jc w:val="both"/>
        <w:rPr>
          <w:rFonts w:ascii="Abadi" w:hAnsi="Abadi"/>
          <w:sz w:val="21"/>
          <w:szCs w:val="21"/>
        </w:rPr>
      </w:pPr>
      <w:r w:rsidRPr="00660BC7">
        <w:rPr>
          <w:rFonts w:ascii="Abadi" w:hAnsi="Abadi"/>
          <w:sz w:val="21"/>
          <w:szCs w:val="21"/>
        </w:rPr>
        <w:t>11. El empleado alertará mediante altoparlante, u otro sistema de difusión similar, que se ha activado el Código Adam y proveerá la descripción provista por el padre, madre, tutor o encargado del menor y dará el número de teléfono o extensión de donde se está haciendo el anuncio. Será responsabilidad de cada administrador o encargado de edificio que al momento de la implementación de este código cuenten con este sistema;</w:t>
      </w:r>
    </w:p>
    <w:p w14:paraId="41C1413D" w14:textId="2DF090CF" w:rsidR="00641001" w:rsidRPr="00660BC7" w:rsidRDefault="00641001" w:rsidP="00641001">
      <w:pPr>
        <w:ind w:firstLine="709"/>
        <w:jc w:val="both"/>
        <w:rPr>
          <w:rFonts w:ascii="Abadi" w:hAnsi="Abadi"/>
          <w:sz w:val="21"/>
          <w:szCs w:val="21"/>
        </w:rPr>
      </w:pPr>
    </w:p>
    <w:p w14:paraId="00F03244" w14:textId="0560EF78" w:rsidR="00641001" w:rsidRPr="00660BC7" w:rsidRDefault="007F4269" w:rsidP="00641001">
      <w:pPr>
        <w:ind w:firstLine="709"/>
        <w:jc w:val="both"/>
        <w:rPr>
          <w:rFonts w:ascii="Abadi" w:hAnsi="Abadi"/>
          <w:sz w:val="21"/>
          <w:szCs w:val="21"/>
        </w:rPr>
      </w:pPr>
      <w:r w:rsidRPr="00660BC7">
        <w:rPr>
          <w:rFonts w:ascii="Abadi" w:hAnsi="Abadi"/>
          <w:sz w:val="21"/>
          <w:szCs w:val="21"/>
        </w:rPr>
        <w:t>111. El empleado escoltará al padre, madre, tutor o encargado hacia la salida principal donde se encontrará con él administrador o encargado y simultáneamente, todas las puertas de salida serán vigiladas para evitar la salida del menor sin su padre o madre, tutor o encargado;</w:t>
      </w:r>
    </w:p>
    <w:p w14:paraId="72CF8B22" w14:textId="1F198E91" w:rsidR="007F4269" w:rsidRPr="00660BC7" w:rsidRDefault="007F4269" w:rsidP="00641001">
      <w:pPr>
        <w:ind w:firstLine="709"/>
        <w:jc w:val="both"/>
        <w:rPr>
          <w:rFonts w:ascii="Abadi" w:hAnsi="Abadi"/>
          <w:sz w:val="21"/>
          <w:szCs w:val="21"/>
        </w:rPr>
      </w:pPr>
    </w:p>
    <w:p w14:paraId="1F1766C5" w14:textId="77777777" w:rsidR="00B50304" w:rsidRPr="00660BC7" w:rsidRDefault="00B50304" w:rsidP="00B50304">
      <w:pPr>
        <w:ind w:firstLine="709"/>
        <w:jc w:val="both"/>
        <w:rPr>
          <w:rFonts w:ascii="Abadi" w:hAnsi="Abadi"/>
          <w:sz w:val="21"/>
          <w:szCs w:val="21"/>
        </w:rPr>
      </w:pPr>
      <w:r w:rsidRPr="00660BC7">
        <w:rPr>
          <w:rFonts w:ascii="Abadi" w:hAnsi="Abadi"/>
          <w:sz w:val="21"/>
          <w:szCs w:val="21"/>
        </w:rPr>
        <w:t xml:space="preserve">IV. </w:t>
      </w:r>
      <w:r w:rsidRPr="00660BC7">
        <w:rPr>
          <w:rFonts w:ascii="Abadi" w:hAnsi="Abadi"/>
          <w:sz w:val="21"/>
          <w:szCs w:val="21"/>
        </w:rPr>
        <w:tab/>
        <w:t>El administrador o encargado del edificio público o privado habrá de coordinar los recursos que estén a su disposición para una búsqueda primaria del menor dentro y en los alrededores de la estructura que administra;</w:t>
      </w:r>
    </w:p>
    <w:p w14:paraId="3F7A9671" w14:textId="77777777" w:rsidR="00B50304" w:rsidRPr="00660BC7" w:rsidRDefault="00B50304" w:rsidP="00B50304">
      <w:pPr>
        <w:ind w:firstLine="709"/>
        <w:jc w:val="both"/>
        <w:rPr>
          <w:rFonts w:ascii="Abadi" w:hAnsi="Abadi"/>
          <w:sz w:val="21"/>
          <w:szCs w:val="21"/>
        </w:rPr>
      </w:pPr>
    </w:p>
    <w:p w14:paraId="5FCE5474" w14:textId="67A852BA" w:rsidR="00B50304" w:rsidRPr="00660BC7" w:rsidRDefault="00B50304" w:rsidP="00B50304">
      <w:pPr>
        <w:ind w:firstLine="709"/>
        <w:jc w:val="both"/>
        <w:rPr>
          <w:rFonts w:ascii="Abadi" w:hAnsi="Abadi"/>
          <w:sz w:val="21"/>
          <w:szCs w:val="21"/>
        </w:rPr>
      </w:pPr>
      <w:r w:rsidRPr="00660BC7">
        <w:rPr>
          <w:rFonts w:ascii="Abadi" w:hAnsi="Abadi"/>
          <w:sz w:val="21"/>
          <w:szCs w:val="21"/>
        </w:rPr>
        <w:t>V.</w:t>
      </w:r>
      <w:r w:rsidRPr="00660BC7">
        <w:rPr>
          <w:rFonts w:ascii="Abadi" w:hAnsi="Abadi"/>
          <w:sz w:val="21"/>
          <w:szCs w:val="21"/>
        </w:rPr>
        <w:tab/>
        <w:t xml:space="preserve">En las salidas del edificio, se le pedirá a aquellas personas que estén por abandonar el mismo en compañía de algún menor, que pasen por la salida principal previamente designada por el administrador o encargado, si aún luego de llegar a ésta, insisten en abandonar el edificio, les será </w:t>
      </w:r>
      <w:r w:rsidRPr="00660BC7">
        <w:rPr>
          <w:rFonts w:ascii="Abadi" w:hAnsi="Abadi"/>
          <w:sz w:val="21"/>
          <w:szCs w:val="21"/>
        </w:rPr>
        <w:lastRenderedPageBreak/>
        <w:t>permitido una vez se determine que ningún menor que salga es el que se está buscando y el presunto padre, madre, tutor o encargado presente una identificación oficial con foto;</w:t>
      </w:r>
    </w:p>
    <w:p w14:paraId="223E4F8C" w14:textId="77777777" w:rsidR="00B50304" w:rsidRPr="00660BC7" w:rsidRDefault="00B50304" w:rsidP="00B50304">
      <w:pPr>
        <w:ind w:firstLine="709"/>
        <w:jc w:val="both"/>
        <w:rPr>
          <w:rFonts w:ascii="Abadi" w:hAnsi="Abadi"/>
          <w:sz w:val="21"/>
          <w:szCs w:val="21"/>
        </w:rPr>
      </w:pPr>
    </w:p>
    <w:p w14:paraId="098ACB86" w14:textId="5CEA43F7" w:rsidR="00B50304" w:rsidRPr="00660BC7" w:rsidRDefault="00B50304" w:rsidP="00B50304">
      <w:pPr>
        <w:ind w:firstLine="709"/>
        <w:jc w:val="both"/>
        <w:rPr>
          <w:rFonts w:ascii="Abadi" w:hAnsi="Abadi"/>
          <w:sz w:val="21"/>
          <w:szCs w:val="21"/>
        </w:rPr>
      </w:pPr>
      <w:r w:rsidRPr="00660BC7">
        <w:rPr>
          <w:rFonts w:ascii="Abadi" w:hAnsi="Abadi"/>
          <w:sz w:val="21"/>
          <w:szCs w:val="21"/>
        </w:rPr>
        <w:t>VI.</w:t>
      </w:r>
      <w:r w:rsidRPr="00660BC7">
        <w:rPr>
          <w:rFonts w:ascii="Abadi" w:hAnsi="Abadi"/>
          <w:sz w:val="21"/>
          <w:szCs w:val="21"/>
        </w:rPr>
        <w:tab/>
        <w:t>Después de anunciado el Código Adam por los altoparlantes, u otro sistema de difusión similar, los empleados buscarán por todo el edificio y se designarán dos o más de ellos, según se estime necesario, por cada área para que verifiquen y certifiquen que el menor no se encuentra en el mismo. Los empleados que se encuentren atendiendo al público o aquellos que se excluyan con anterioridad por el administrador o encargado, no estarán obligados a llevar a cabo la búsqueda;</w:t>
      </w:r>
    </w:p>
    <w:p w14:paraId="4B6E8625" w14:textId="77777777" w:rsidR="00B50304" w:rsidRPr="00660BC7" w:rsidRDefault="00B50304" w:rsidP="00B50304">
      <w:pPr>
        <w:ind w:firstLine="709"/>
        <w:jc w:val="both"/>
        <w:rPr>
          <w:rFonts w:ascii="Abadi" w:hAnsi="Abadi"/>
          <w:sz w:val="21"/>
          <w:szCs w:val="21"/>
        </w:rPr>
      </w:pPr>
    </w:p>
    <w:p w14:paraId="327F03DA" w14:textId="6A1D1B72" w:rsidR="007F4269" w:rsidRPr="00660BC7" w:rsidRDefault="00B50304" w:rsidP="00B50304">
      <w:pPr>
        <w:ind w:firstLine="709"/>
        <w:jc w:val="both"/>
        <w:rPr>
          <w:rFonts w:ascii="Abadi" w:hAnsi="Abadi"/>
          <w:sz w:val="21"/>
          <w:szCs w:val="21"/>
        </w:rPr>
      </w:pPr>
      <w:r w:rsidRPr="00660BC7">
        <w:rPr>
          <w:rFonts w:ascii="Abadi" w:hAnsi="Abadi"/>
          <w:sz w:val="21"/>
          <w:szCs w:val="21"/>
        </w:rPr>
        <w:t>VII.</w:t>
      </w:r>
      <w:r w:rsidRPr="00660BC7">
        <w:rPr>
          <w:rFonts w:ascii="Abadi" w:hAnsi="Abadi"/>
          <w:sz w:val="21"/>
          <w:szCs w:val="21"/>
        </w:rPr>
        <w:tab/>
        <w:t xml:space="preserve">Si el menor no es hallado en un período de diez minutos se llamará al número telefónico de emergencias 911 y se le informará la situación para que personal de Seguridad Pública o Emergencias del Estado se apersonen inmediatamente al lugar, proporcionando toda la descripción del menor de edad y puedan activar la Alerta Amber; </w:t>
      </w:r>
    </w:p>
    <w:p w14:paraId="79B2D4BA" w14:textId="5C97EE7C" w:rsidR="00B50304" w:rsidRPr="00660BC7" w:rsidRDefault="00B50304" w:rsidP="00B50304">
      <w:pPr>
        <w:ind w:firstLine="709"/>
        <w:jc w:val="both"/>
        <w:rPr>
          <w:rFonts w:ascii="Abadi" w:hAnsi="Abadi"/>
          <w:sz w:val="21"/>
          <w:szCs w:val="21"/>
        </w:rPr>
      </w:pPr>
    </w:p>
    <w:p w14:paraId="363449AB" w14:textId="4E9DEED5" w:rsidR="00B50304" w:rsidRPr="00660BC7" w:rsidRDefault="00B50304" w:rsidP="00B50304">
      <w:pPr>
        <w:ind w:firstLine="709"/>
        <w:jc w:val="both"/>
        <w:rPr>
          <w:rFonts w:ascii="Abadi" w:hAnsi="Abadi"/>
          <w:sz w:val="21"/>
          <w:szCs w:val="21"/>
        </w:rPr>
      </w:pPr>
      <w:r w:rsidRPr="00660BC7">
        <w:rPr>
          <w:rFonts w:ascii="Abadi" w:hAnsi="Abadi"/>
          <w:sz w:val="21"/>
          <w:szCs w:val="21"/>
        </w:rPr>
        <w:t>VIII.</w:t>
      </w:r>
      <w:r w:rsidRPr="00660BC7">
        <w:rPr>
          <w:rFonts w:ascii="Abadi" w:hAnsi="Abadi"/>
          <w:sz w:val="21"/>
          <w:szCs w:val="21"/>
        </w:rPr>
        <w:tab/>
        <w:t>Si el menor es hallado ileso y aparenta haberse extraviado en el edificio, será entregado al padre, madre, tutor o encargado del mismo inmediatamente; y</w:t>
      </w:r>
    </w:p>
    <w:p w14:paraId="1BE034C7" w14:textId="77777777" w:rsidR="00B50304" w:rsidRPr="00660BC7" w:rsidRDefault="00B50304" w:rsidP="00B50304">
      <w:pPr>
        <w:ind w:firstLine="709"/>
        <w:jc w:val="both"/>
        <w:rPr>
          <w:rFonts w:ascii="Abadi" w:hAnsi="Abadi"/>
          <w:sz w:val="21"/>
          <w:szCs w:val="21"/>
        </w:rPr>
      </w:pPr>
    </w:p>
    <w:p w14:paraId="4BA50242" w14:textId="7F09413C" w:rsidR="00B50304" w:rsidRPr="00660BC7" w:rsidRDefault="00B50304" w:rsidP="00B50304">
      <w:pPr>
        <w:ind w:firstLine="709"/>
        <w:jc w:val="both"/>
        <w:rPr>
          <w:rFonts w:ascii="Abadi" w:hAnsi="Abadi"/>
          <w:sz w:val="21"/>
          <w:szCs w:val="21"/>
        </w:rPr>
      </w:pPr>
      <w:r w:rsidRPr="00660BC7">
        <w:rPr>
          <w:rFonts w:ascii="Abadi" w:hAnsi="Abadi"/>
          <w:sz w:val="21"/>
          <w:szCs w:val="21"/>
        </w:rPr>
        <w:t xml:space="preserve">IX. </w:t>
      </w:r>
      <w:r w:rsidRPr="00660BC7">
        <w:rPr>
          <w:rFonts w:ascii="Abadi" w:hAnsi="Abadi"/>
          <w:sz w:val="21"/>
          <w:szCs w:val="21"/>
        </w:rPr>
        <w:tab/>
        <w:t xml:space="preserve">Si fuera hallado acompañado por otra persona que no sea su padre, madre, tutor o encargado se deberán utilizar los medios más razonables para demorar la salida de esta persona del edificio, en lo que se </w:t>
      </w:r>
      <w:r w:rsidR="00EC77EB" w:rsidRPr="00660BC7">
        <w:rPr>
          <w:rFonts w:ascii="Abadi" w:hAnsi="Abadi"/>
          <w:sz w:val="21"/>
          <w:szCs w:val="21"/>
        </w:rPr>
        <w:t>avisa</w:t>
      </w:r>
      <w:r w:rsidRPr="00660BC7">
        <w:rPr>
          <w:rFonts w:ascii="Abadi" w:hAnsi="Abadi"/>
          <w:sz w:val="21"/>
          <w:szCs w:val="21"/>
        </w:rPr>
        <w:t xml:space="preserve"> a las autoridades.</w:t>
      </w:r>
    </w:p>
    <w:p w14:paraId="7FBBD13E" w14:textId="63573242" w:rsidR="00B50304" w:rsidRPr="00660BC7" w:rsidRDefault="00B50304" w:rsidP="00B50304">
      <w:pPr>
        <w:ind w:firstLine="709"/>
        <w:jc w:val="both"/>
        <w:rPr>
          <w:rFonts w:ascii="Abadi" w:hAnsi="Abadi"/>
          <w:sz w:val="21"/>
          <w:szCs w:val="21"/>
        </w:rPr>
      </w:pPr>
    </w:p>
    <w:p w14:paraId="398E3480" w14:textId="77777777" w:rsidR="00B50304" w:rsidRPr="00660BC7" w:rsidRDefault="00B50304" w:rsidP="00B50304">
      <w:pPr>
        <w:ind w:firstLine="709"/>
        <w:jc w:val="both"/>
        <w:rPr>
          <w:rFonts w:ascii="Abadi" w:hAnsi="Abadi"/>
          <w:sz w:val="21"/>
          <w:szCs w:val="21"/>
        </w:rPr>
      </w:pPr>
      <w:r w:rsidRPr="00660BC7">
        <w:rPr>
          <w:rFonts w:ascii="Abadi" w:hAnsi="Abadi"/>
          <w:sz w:val="21"/>
          <w:szCs w:val="21"/>
        </w:rPr>
        <w:t xml:space="preserve">ARTÍCULOS TRANSITORIOS </w:t>
      </w:r>
    </w:p>
    <w:p w14:paraId="473FCC28" w14:textId="77777777" w:rsidR="00B50304" w:rsidRPr="00660BC7" w:rsidRDefault="00B50304" w:rsidP="00B50304">
      <w:pPr>
        <w:ind w:firstLine="709"/>
        <w:jc w:val="both"/>
        <w:rPr>
          <w:rFonts w:ascii="Abadi" w:hAnsi="Abadi"/>
          <w:sz w:val="21"/>
          <w:szCs w:val="21"/>
        </w:rPr>
      </w:pPr>
    </w:p>
    <w:p w14:paraId="1F80DCFB" w14:textId="67EE97BB" w:rsidR="00B50304" w:rsidRPr="00660BC7" w:rsidRDefault="00B50304" w:rsidP="00B50304">
      <w:pPr>
        <w:ind w:firstLine="709"/>
        <w:jc w:val="both"/>
        <w:rPr>
          <w:rFonts w:ascii="Abadi" w:hAnsi="Abadi"/>
          <w:sz w:val="21"/>
          <w:szCs w:val="21"/>
        </w:rPr>
      </w:pPr>
      <w:r w:rsidRPr="00660BC7">
        <w:rPr>
          <w:rFonts w:ascii="Abadi" w:hAnsi="Abadi"/>
          <w:sz w:val="21"/>
          <w:szCs w:val="21"/>
        </w:rPr>
        <w:t xml:space="preserve">PRIMERO. El presente Decreto entrará en vigencia al día siguiente de su publicación en el Periódico Oficial de Gobierno del Estado de Guanajuato. </w:t>
      </w:r>
    </w:p>
    <w:p w14:paraId="7B4C56F7" w14:textId="77777777" w:rsidR="00B50304" w:rsidRPr="00660BC7" w:rsidRDefault="00B50304" w:rsidP="00B50304">
      <w:pPr>
        <w:ind w:firstLine="709"/>
        <w:jc w:val="both"/>
        <w:rPr>
          <w:rFonts w:ascii="Abadi" w:hAnsi="Abadi"/>
          <w:sz w:val="21"/>
          <w:szCs w:val="21"/>
        </w:rPr>
      </w:pPr>
    </w:p>
    <w:p w14:paraId="2DAA51CA" w14:textId="7587F198" w:rsidR="00B50304" w:rsidRPr="00660BC7" w:rsidRDefault="00B50304" w:rsidP="00B50304">
      <w:pPr>
        <w:ind w:firstLine="709"/>
        <w:jc w:val="both"/>
        <w:rPr>
          <w:rFonts w:ascii="Abadi" w:hAnsi="Abadi"/>
          <w:sz w:val="21"/>
          <w:szCs w:val="21"/>
        </w:rPr>
      </w:pPr>
      <w:r w:rsidRPr="00660BC7">
        <w:rPr>
          <w:rFonts w:ascii="Abadi" w:hAnsi="Abadi"/>
          <w:sz w:val="21"/>
          <w:szCs w:val="21"/>
        </w:rPr>
        <w:t xml:space="preserve">SEGUNDO. El titular del Poder Ejecutivo del Estado creará el Protocolo de Seguridad del Código Adam, en un plazo que no exceda los seis meses a partir de la publicación del presente Decreto. </w:t>
      </w:r>
    </w:p>
    <w:p w14:paraId="3D0781E6" w14:textId="77777777" w:rsidR="00B50304" w:rsidRPr="00660BC7" w:rsidRDefault="00B50304" w:rsidP="00B50304">
      <w:pPr>
        <w:ind w:firstLine="709"/>
        <w:jc w:val="both"/>
        <w:rPr>
          <w:rFonts w:ascii="Abadi" w:hAnsi="Abadi"/>
          <w:sz w:val="21"/>
          <w:szCs w:val="21"/>
        </w:rPr>
      </w:pPr>
    </w:p>
    <w:p w14:paraId="232FECC3" w14:textId="640F325D" w:rsidR="00B50304" w:rsidRPr="00660BC7" w:rsidRDefault="00B50304" w:rsidP="00B50304">
      <w:pPr>
        <w:ind w:firstLine="709"/>
        <w:jc w:val="both"/>
        <w:rPr>
          <w:rFonts w:ascii="Abadi" w:hAnsi="Abadi"/>
          <w:sz w:val="21"/>
          <w:szCs w:val="21"/>
        </w:rPr>
      </w:pPr>
      <w:r w:rsidRPr="00660BC7">
        <w:rPr>
          <w:rFonts w:ascii="Abadi" w:hAnsi="Abadi"/>
          <w:sz w:val="21"/>
          <w:szCs w:val="21"/>
        </w:rPr>
        <w:t xml:space="preserve">TERCERO. Los Ayuntamientos ajustarán o crearán sus reglamentos para la </w:t>
      </w:r>
      <w:r w:rsidRPr="00660BC7">
        <w:rPr>
          <w:rFonts w:ascii="Abadi" w:hAnsi="Abadi"/>
          <w:sz w:val="21"/>
          <w:szCs w:val="21"/>
        </w:rPr>
        <w:t>implementación del Protocolo de Seguridad del Código Adam, en un plazo que no exceda los seis meses a partir de la creación del Protocolo de Seguridad del Código Adam por parte del titular del Poder Ejecutivo del Estado.</w:t>
      </w:r>
    </w:p>
    <w:p w14:paraId="360C0383" w14:textId="05EF7762" w:rsidR="00B50304" w:rsidRPr="00660BC7" w:rsidRDefault="00B50304" w:rsidP="00B50304">
      <w:pPr>
        <w:ind w:firstLine="709"/>
        <w:jc w:val="both"/>
        <w:rPr>
          <w:rFonts w:ascii="Abadi" w:hAnsi="Abadi"/>
          <w:sz w:val="21"/>
          <w:szCs w:val="21"/>
        </w:rPr>
      </w:pPr>
    </w:p>
    <w:p w14:paraId="4EC3A652" w14:textId="72CF96FC" w:rsidR="00B50304" w:rsidRPr="00660BC7" w:rsidRDefault="00CD05D8" w:rsidP="00B50304">
      <w:pPr>
        <w:ind w:firstLine="709"/>
        <w:jc w:val="both"/>
        <w:rPr>
          <w:rFonts w:ascii="Abadi" w:hAnsi="Abadi"/>
          <w:b/>
          <w:sz w:val="21"/>
          <w:szCs w:val="21"/>
        </w:rPr>
      </w:pPr>
      <w:r w:rsidRPr="00660BC7">
        <w:rPr>
          <w:rFonts w:ascii="Abadi" w:hAnsi="Abadi"/>
          <w:b/>
          <w:sz w:val="21"/>
          <w:szCs w:val="21"/>
        </w:rPr>
        <w:t xml:space="preserve">Atentamente. Guanajuato, Gto., 14 de noviembre de 2019. </w:t>
      </w:r>
      <w:r w:rsidR="001317AC" w:rsidRPr="00660BC7">
        <w:rPr>
          <w:rFonts w:ascii="Abadi" w:hAnsi="Abadi"/>
          <w:b/>
          <w:sz w:val="21"/>
          <w:szCs w:val="21"/>
        </w:rPr>
        <w:t>Dip. Ernesto Alejandro Prieto Gallardo. Grupo Parlamentario del Partido MORENA. »</w:t>
      </w:r>
    </w:p>
    <w:p w14:paraId="20E023C8" w14:textId="51C9683A" w:rsidR="000E70B8" w:rsidRPr="00660BC7" w:rsidRDefault="000E70B8" w:rsidP="00B50304">
      <w:pPr>
        <w:ind w:firstLine="709"/>
        <w:jc w:val="both"/>
        <w:rPr>
          <w:rFonts w:ascii="Abadi" w:hAnsi="Abadi"/>
          <w:b/>
          <w:sz w:val="21"/>
          <w:szCs w:val="21"/>
        </w:rPr>
      </w:pPr>
    </w:p>
    <w:p w14:paraId="36B0583B" w14:textId="755F04D2" w:rsidR="000E70B8" w:rsidRPr="00660BC7" w:rsidRDefault="000E70B8" w:rsidP="00B50304">
      <w:pPr>
        <w:ind w:firstLine="709"/>
        <w:jc w:val="both"/>
        <w:rPr>
          <w:rFonts w:ascii="Abadi" w:hAnsi="Abadi"/>
          <w:sz w:val="21"/>
          <w:szCs w:val="21"/>
        </w:rPr>
      </w:pPr>
      <w:r w:rsidRPr="00660BC7">
        <w:rPr>
          <w:rFonts w:ascii="Abadi" w:hAnsi="Abadi"/>
          <w:sz w:val="21"/>
          <w:szCs w:val="21"/>
        </w:rPr>
        <w:t xml:space="preserve">Es cuánto, muchas gracias. </w:t>
      </w:r>
    </w:p>
    <w:p w14:paraId="685E379E" w14:textId="0188A54F" w:rsidR="00641001" w:rsidRPr="00660BC7" w:rsidRDefault="00641001" w:rsidP="00641001">
      <w:pPr>
        <w:ind w:firstLine="709"/>
        <w:jc w:val="both"/>
        <w:rPr>
          <w:rFonts w:ascii="Abadi" w:hAnsi="Abadi"/>
          <w:sz w:val="21"/>
          <w:szCs w:val="21"/>
        </w:rPr>
      </w:pPr>
    </w:p>
    <w:p w14:paraId="723A734E" w14:textId="259C3AA2" w:rsidR="00641001" w:rsidRPr="00660BC7" w:rsidRDefault="00B136DC" w:rsidP="00641001">
      <w:pPr>
        <w:ind w:firstLine="709"/>
        <w:jc w:val="both"/>
        <w:rPr>
          <w:rFonts w:ascii="Abadi" w:hAnsi="Abadi"/>
          <w:sz w:val="21"/>
          <w:szCs w:val="21"/>
        </w:rPr>
      </w:pPr>
      <w:r w:rsidRPr="00660BC7">
        <w:rPr>
          <w:rStyle w:val="Refdenotaalpie"/>
          <w:rFonts w:ascii="Abadi" w:hAnsi="Abadi"/>
          <w:b/>
          <w:sz w:val="21"/>
          <w:szCs w:val="21"/>
        </w:rPr>
        <w:footnoteReference w:id="16"/>
      </w:r>
      <w:r w:rsidRPr="00660BC7">
        <w:rPr>
          <w:rFonts w:ascii="Abadi" w:hAnsi="Abadi"/>
          <w:b/>
          <w:sz w:val="21"/>
          <w:szCs w:val="21"/>
        </w:rPr>
        <w:t xml:space="preserve">-El C. Presidente:  </w:t>
      </w:r>
      <w:r w:rsidRPr="00660BC7">
        <w:rPr>
          <w:rFonts w:ascii="Abadi" w:hAnsi="Abadi"/>
          <w:sz w:val="21"/>
          <w:szCs w:val="21"/>
        </w:rPr>
        <w:t xml:space="preserve">Muchas gracias. Se turna a la Comisión de Seguridad Pública y Comunicaciones, con fundamento en el artículo 119, fracción I de nuestra Ley Orgánica, para su estudio y dictamen. </w:t>
      </w:r>
    </w:p>
    <w:p w14:paraId="7582117F" w14:textId="19E61B44" w:rsidR="00446478" w:rsidRPr="00660BC7" w:rsidRDefault="00446478" w:rsidP="00641001">
      <w:pPr>
        <w:ind w:firstLine="709"/>
        <w:jc w:val="both"/>
        <w:rPr>
          <w:rFonts w:ascii="Abadi" w:hAnsi="Abadi"/>
          <w:sz w:val="21"/>
          <w:szCs w:val="21"/>
        </w:rPr>
      </w:pPr>
    </w:p>
    <w:p w14:paraId="2BB0C95C" w14:textId="40A17555" w:rsidR="00446478" w:rsidRPr="00660BC7" w:rsidRDefault="00ED4E31" w:rsidP="00641001">
      <w:pPr>
        <w:ind w:firstLine="709"/>
        <w:jc w:val="both"/>
        <w:rPr>
          <w:rFonts w:ascii="Abadi" w:hAnsi="Abadi"/>
          <w:b/>
          <w:sz w:val="21"/>
          <w:szCs w:val="21"/>
        </w:rPr>
      </w:pPr>
      <w:r w:rsidRPr="00660BC7">
        <w:rPr>
          <w:rFonts w:ascii="Abadi" w:hAnsi="Abadi"/>
          <w:sz w:val="21"/>
          <w:szCs w:val="21"/>
        </w:rPr>
        <w:t xml:space="preserve">Se pide al diputado Ernesto Alejandro Prieto Gallardo, dar lectura a la exposición de motivos de su </w:t>
      </w:r>
      <w:r w:rsidR="0089052A" w:rsidRPr="00660BC7">
        <w:rPr>
          <w:rFonts w:ascii="Abadi" w:hAnsi="Abadi"/>
          <w:b/>
          <w:sz w:val="21"/>
          <w:szCs w:val="21"/>
        </w:rPr>
        <w:t xml:space="preserve">iniciativa por la que se reforma la fracción I del artículo 30 de la Ley de Transparencia y Acceso a la Información Pública </w:t>
      </w:r>
      <w:r w:rsidR="0089052A" w:rsidRPr="00660BC7">
        <w:rPr>
          <w:rFonts w:ascii="Abadi" w:hAnsi="Abadi"/>
          <w:b/>
          <w:bCs/>
          <w:iCs/>
          <w:sz w:val="21"/>
          <w:szCs w:val="21"/>
        </w:rPr>
        <w:t>para</w:t>
      </w:r>
      <w:r w:rsidR="0089052A" w:rsidRPr="00660BC7">
        <w:rPr>
          <w:rFonts w:ascii="Abadi" w:hAnsi="Abadi"/>
          <w:b/>
          <w:sz w:val="21"/>
          <w:szCs w:val="21"/>
        </w:rPr>
        <w:t xml:space="preserve"> el Estado de Guanajuato.</w:t>
      </w:r>
    </w:p>
    <w:p w14:paraId="0D1F122D" w14:textId="7C090915" w:rsidR="0089052A" w:rsidRPr="00660BC7" w:rsidRDefault="0089052A" w:rsidP="00641001">
      <w:pPr>
        <w:ind w:firstLine="709"/>
        <w:jc w:val="both"/>
        <w:rPr>
          <w:rFonts w:ascii="Abadi" w:hAnsi="Abadi"/>
          <w:b/>
          <w:sz w:val="21"/>
          <w:szCs w:val="21"/>
        </w:rPr>
      </w:pPr>
    </w:p>
    <w:p w14:paraId="01AE6870" w14:textId="67C0E6EA" w:rsidR="0089052A" w:rsidRPr="00660BC7" w:rsidRDefault="0089052A" w:rsidP="00641001">
      <w:pPr>
        <w:ind w:firstLine="709"/>
        <w:jc w:val="both"/>
        <w:rPr>
          <w:rFonts w:ascii="Abadi" w:hAnsi="Abadi"/>
          <w:b/>
          <w:sz w:val="21"/>
          <w:szCs w:val="21"/>
        </w:rPr>
      </w:pPr>
      <w:r w:rsidRPr="00660BC7">
        <w:rPr>
          <w:rFonts w:ascii="Abadi" w:hAnsi="Abadi"/>
          <w:b/>
          <w:sz w:val="21"/>
          <w:szCs w:val="21"/>
        </w:rPr>
        <w:t>Adelante diputado.</w:t>
      </w:r>
    </w:p>
    <w:p w14:paraId="6E67885B" w14:textId="14E6F3BD" w:rsidR="0089052A" w:rsidRPr="00660BC7" w:rsidRDefault="0089052A" w:rsidP="00641001">
      <w:pPr>
        <w:ind w:firstLine="709"/>
        <w:jc w:val="both"/>
        <w:rPr>
          <w:rFonts w:ascii="Abadi" w:hAnsi="Abadi"/>
          <w:b/>
          <w:sz w:val="21"/>
          <w:szCs w:val="21"/>
        </w:rPr>
      </w:pPr>
    </w:p>
    <w:p w14:paraId="350C782C" w14:textId="479BEE1E" w:rsidR="003E58A1" w:rsidRPr="00660BC7" w:rsidRDefault="003E58A1" w:rsidP="003E58A1">
      <w:pPr>
        <w:ind w:firstLine="709"/>
        <w:jc w:val="both"/>
        <w:rPr>
          <w:rFonts w:ascii="Abadi" w:hAnsi="Abadi"/>
          <w:b/>
          <w:sz w:val="21"/>
          <w:szCs w:val="21"/>
        </w:rPr>
      </w:pPr>
      <w:r w:rsidRPr="00660BC7">
        <w:rPr>
          <w:rFonts w:ascii="Abadi" w:hAnsi="Abadi"/>
          <w:b/>
          <w:sz w:val="21"/>
          <w:szCs w:val="21"/>
        </w:rPr>
        <w:t>PRESENTACIÓN DE LA INICIATIVA POR LA QUE SE REFORMA LA FRACCIÓN I DEL ARTÍCULO 30 DE LA LEY DE TRANSPARENCIA Y ACCESO A LA INFORMACIÓN PÚBLICA PARA EL ESTADO DE GUANAJUATO, FORMULADA POR EL DIPUTADO ERNESTO ALEJANDRO PRIETO GALLARDO INTEGRANTE DEL GRUPO PARLAMENTARIO DEL PARTIDO MORENA.</w:t>
      </w:r>
    </w:p>
    <w:p w14:paraId="440AD0FC" w14:textId="10132E18" w:rsidR="00A90F44" w:rsidRPr="00660BC7" w:rsidRDefault="00A90F44" w:rsidP="00A90F44">
      <w:pPr>
        <w:ind w:firstLine="709"/>
        <w:jc w:val="right"/>
        <w:rPr>
          <w:rFonts w:ascii="Abadi" w:hAnsi="Abadi"/>
          <w:b/>
          <w:sz w:val="21"/>
          <w:szCs w:val="21"/>
        </w:rPr>
      </w:pPr>
      <w:r w:rsidRPr="00660BC7">
        <w:rPr>
          <w:noProof/>
        </w:rPr>
        <w:drawing>
          <wp:inline distT="0" distB="0" distL="0" distR="0" wp14:anchorId="4ADC1168" wp14:editId="1061B26F">
            <wp:extent cx="1395412" cy="883177"/>
            <wp:effectExtent l="19050" t="0" r="14605" b="27940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08611" cy="8915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4CFE939" w14:textId="520AB2BB" w:rsidR="00A90F44" w:rsidRPr="00660BC7" w:rsidRDefault="00A90F44" w:rsidP="003E58A1">
      <w:pPr>
        <w:ind w:firstLine="709"/>
        <w:jc w:val="both"/>
        <w:rPr>
          <w:rFonts w:ascii="Abadi" w:hAnsi="Abadi"/>
          <w:sz w:val="21"/>
          <w:szCs w:val="21"/>
        </w:rPr>
      </w:pPr>
      <w:r w:rsidRPr="00660BC7">
        <w:rPr>
          <w:rFonts w:ascii="Abadi" w:hAnsi="Abadi"/>
          <w:b/>
          <w:sz w:val="21"/>
          <w:szCs w:val="21"/>
        </w:rPr>
        <w:t xml:space="preserve">C. Dip. Ernesto Alejandro Prieto Gallardo: </w:t>
      </w:r>
      <w:r w:rsidR="00824205" w:rsidRPr="00660BC7">
        <w:rPr>
          <w:rFonts w:ascii="Abadi" w:hAnsi="Abadi"/>
          <w:sz w:val="21"/>
          <w:szCs w:val="21"/>
        </w:rPr>
        <w:t xml:space="preserve">Nuevamente buenas tardes a todos los que nos leen, nos escuchan y nos ven a través de los diferentes medios de comunicación. </w:t>
      </w:r>
      <w:r w:rsidR="00776D59" w:rsidRPr="00660BC7">
        <w:rPr>
          <w:rFonts w:ascii="Abadi" w:hAnsi="Abadi"/>
          <w:sz w:val="21"/>
          <w:szCs w:val="21"/>
        </w:rPr>
        <w:t>Con el permiso de la mesa directiva.</w:t>
      </w:r>
    </w:p>
    <w:p w14:paraId="15B13401" w14:textId="4A24BEE3" w:rsidR="00824205" w:rsidRPr="00660BC7" w:rsidRDefault="00824205" w:rsidP="003E58A1">
      <w:pPr>
        <w:ind w:firstLine="709"/>
        <w:jc w:val="both"/>
        <w:rPr>
          <w:rFonts w:ascii="Abadi" w:hAnsi="Abadi"/>
          <w:sz w:val="21"/>
          <w:szCs w:val="21"/>
        </w:rPr>
      </w:pPr>
    </w:p>
    <w:p w14:paraId="5A30C161" w14:textId="7F778F8A" w:rsidR="00A90F44" w:rsidRPr="00660BC7" w:rsidRDefault="00A90F44" w:rsidP="003E58A1">
      <w:pPr>
        <w:ind w:firstLine="709"/>
        <w:jc w:val="both"/>
        <w:rPr>
          <w:rFonts w:ascii="Abadi" w:hAnsi="Abadi"/>
          <w:b/>
          <w:sz w:val="21"/>
          <w:szCs w:val="21"/>
        </w:rPr>
      </w:pPr>
      <w:r w:rsidRPr="00660BC7">
        <w:rPr>
          <w:rFonts w:ascii="Abadi" w:hAnsi="Abadi"/>
          <w:b/>
          <w:sz w:val="21"/>
          <w:szCs w:val="21"/>
        </w:rPr>
        <w:lastRenderedPageBreak/>
        <w:t>(Leyendo)</w:t>
      </w:r>
    </w:p>
    <w:p w14:paraId="28CA98A5" w14:textId="7F4EC0FD" w:rsidR="00776D59" w:rsidRPr="00660BC7" w:rsidRDefault="00776D59" w:rsidP="003E58A1">
      <w:pPr>
        <w:ind w:firstLine="709"/>
        <w:jc w:val="both"/>
        <w:rPr>
          <w:rFonts w:ascii="Abadi" w:hAnsi="Abadi"/>
          <w:b/>
          <w:sz w:val="21"/>
          <w:szCs w:val="21"/>
        </w:rPr>
      </w:pPr>
    </w:p>
    <w:p w14:paraId="0B4E9BF4" w14:textId="0599FDD2" w:rsidR="00776D59" w:rsidRPr="00660BC7" w:rsidRDefault="00A75B60" w:rsidP="00A75B60">
      <w:pPr>
        <w:ind w:firstLine="709"/>
        <w:jc w:val="both"/>
        <w:rPr>
          <w:rFonts w:ascii="Abadi" w:hAnsi="Abadi"/>
          <w:b/>
          <w:sz w:val="21"/>
          <w:szCs w:val="21"/>
        </w:rPr>
      </w:pPr>
      <w:r w:rsidRPr="00660BC7">
        <w:rPr>
          <w:rFonts w:ascii="Abadi" w:hAnsi="Abadi"/>
          <w:b/>
          <w:sz w:val="21"/>
          <w:szCs w:val="21"/>
        </w:rPr>
        <w:t>»DIPUTADA PRESIDENTA DE LA MESA DIRECTIVA DEL H. CONGRESO DEL ESTADO DE GUANAJUATO EN LA SEXAGÉSIMA CUARTA LEGISLATURA. PRESENTE.</w:t>
      </w:r>
    </w:p>
    <w:p w14:paraId="50099306" w14:textId="7FAB24CC" w:rsidR="00776D59" w:rsidRPr="00660BC7" w:rsidRDefault="00776D59" w:rsidP="003E58A1">
      <w:pPr>
        <w:ind w:firstLine="709"/>
        <w:jc w:val="both"/>
        <w:rPr>
          <w:rFonts w:ascii="Abadi" w:hAnsi="Abadi"/>
          <w:b/>
          <w:sz w:val="21"/>
          <w:szCs w:val="21"/>
        </w:rPr>
      </w:pPr>
    </w:p>
    <w:p w14:paraId="023AAEB1" w14:textId="77777777"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El que suscribe, diputado ERNESTO ALEJANDRO PRIETO GALLARDO integrante del Grupo Parlamentario de MORENA en la LXIV Legislatura del Congreso del Estado de Guanajuato, con el debido respeto comparecemos para exponer: </w:t>
      </w:r>
    </w:p>
    <w:p w14:paraId="458BA912" w14:textId="77777777" w:rsidR="00317B9D" w:rsidRPr="00660BC7" w:rsidRDefault="00317B9D" w:rsidP="00317B9D">
      <w:pPr>
        <w:ind w:firstLine="709"/>
        <w:jc w:val="both"/>
        <w:rPr>
          <w:rFonts w:ascii="Abadi" w:hAnsi="Abadi"/>
          <w:sz w:val="21"/>
          <w:szCs w:val="21"/>
        </w:rPr>
      </w:pPr>
    </w:p>
    <w:p w14:paraId="204C6211" w14:textId="4BE905AD"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Con fundamento en lo dispuesto por el artículo 56, fracción 11 de la Constitución Política para el Estado de Guanajuato; y en el artículo 167, fracción 11 de la Ley Orgánica del Poder Legislativo del Estado de Guanajuato, me permito someter a la consideración de esta Asamblea, la presente iniciativa de reforma de la fracción I del artículo 30 de la Ley de Trasparencia y Acceso a la Información Pública para el Estado de Guanajuato, de conformidad con la siguiente: </w:t>
      </w:r>
    </w:p>
    <w:p w14:paraId="0B8B8CB3" w14:textId="77777777" w:rsidR="00317B9D" w:rsidRPr="00660BC7" w:rsidRDefault="00317B9D" w:rsidP="00317B9D">
      <w:pPr>
        <w:ind w:firstLine="709"/>
        <w:jc w:val="both"/>
        <w:rPr>
          <w:rFonts w:ascii="Abadi" w:hAnsi="Abadi"/>
          <w:sz w:val="21"/>
          <w:szCs w:val="21"/>
        </w:rPr>
      </w:pPr>
    </w:p>
    <w:p w14:paraId="2D5AEEA3" w14:textId="19E1EE9C"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EXPOSICIÓN DE MOTIVOS </w:t>
      </w:r>
    </w:p>
    <w:p w14:paraId="611622FE" w14:textId="77777777" w:rsidR="00317B9D" w:rsidRPr="00660BC7" w:rsidRDefault="00317B9D" w:rsidP="00317B9D">
      <w:pPr>
        <w:ind w:firstLine="709"/>
        <w:jc w:val="both"/>
        <w:rPr>
          <w:rFonts w:ascii="Abadi" w:hAnsi="Abadi"/>
          <w:sz w:val="21"/>
          <w:szCs w:val="21"/>
        </w:rPr>
      </w:pPr>
    </w:p>
    <w:p w14:paraId="63AF9933" w14:textId="2949453D" w:rsidR="00A75B60" w:rsidRPr="00660BC7" w:rsidRDefault="00317B9D" w:rsidP="00317B9D">
      <w:pPr>
        <w:ind w:firstLine="709"/>
        <w:jc w:val="both"/>
        <w:rPr>
          <w:rFonts w:ascii="Abadi" w:hAnsi="Abadi"/>
          <w:sz w:val="21"/>
          <w:szCs w:val="21"/>
        </w:rPr>
      </w:pPr>
      <w:r w:rsidRPr="00660BC7">
        <w:rPr>
          <w:rFonts w:ascii="Abadi" w:hAnsi="Abadi"/>
          <w:sz w:val="21"/>
          <w:szCs w:val="21"/>
        </w:rPr>
        <w:t>Uno de los grandes retos que persigue todo sistema democrático es mejorar el desempeño del gobierno, fomentar la participación ciudadana y mejorar la capacidad de respuesta del gobierno hacia la ciudadanía.</w:t>
      </w:r>
    </w:p>
    <w:p w14:paraId="7AF1FC44" w14:textId="3067A501" w:rsidR="00317B9D" w:rsidRPr="00660BC7" w:rsidRDefault="00317B9D" w:rsidP="00317B9D">
      <w:pPr>
        <w:ind w:firstLine="709"/>
        <w:jc w:val="both"/>
        <w:rPr>
          <w:rFonts w:ascii="Abadi" w:hAnsi="Abadi"/>
          <w:sz w:val="21"/>
          <w:szCs w:val="21"/>
        </w:rPr>
      </w:pPr>
    </w:p>
    <w:p w14:paraId="4D79091D" w14:textId="77777777" w:rsidR="00317B9D" w:rsidRPr="00660BC7" w:rsidRDefault="00317B9D" w:rsidP="00317B9D">
      <w:pPr>
        <w:ind w:firstLine="709"/>
        <w:jc w:val="both"/>
        <w:rPr>
          <w:rFonts w:ascii="Abadi" w:hAnsi="Abadi"/>
          <w:sz w:val="21"/>
          <w:szCs w:val="21"/>
        </w:rPr>
      </w:pPr>
    </w:p>
    <w:p w14:paraId="78EFC986" w14:textId="112901F1"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Sin embargo, para hablar de apertura institucional, primero tenemos que entender los componentes que la integran. La transparencia es la disposición de información por parte de las instituciones, ya sea en cumplimiento de las obligaciones que en esta materia establece la ley o en atención a la petición de un particular. Sin embargo, su alcance es mucho más amplio y puede presentarse en distintos grados, desde el mero cumplimiento de un marco jurídico, hasta hacerla un hábito dentro de la gestión pública. </w:t>
      </w:r>
    </w:p>
    <w:p w14:paraId="6D3C3AB0" w14:textId="77777777" w:rsidR="00317B9D" w:rsidRPr="00660BC7" w:rsidRDefault="00317B9D" w:rsidP="00317B9D">
      <w:pPr>
        <w:ind w:firstLine="709"/>
        <w:jc w:val="both"/>
        <w:rPr>
          <w:rFonts w:ascii="Abadi" w:hAnsi="Abadi"/>
          <w:sz w:val="21"/>
          <w:szCs w:val="21"/>
        </w:rPr>
      </w:pPr>
    </w:p>
    <w:p w14:paraId="51450B50" w14:textId="4EC4C2F7"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Y debemos ser claros, la apertura institucional no delega funciones ni responsabilidades gubernamentales a la ciudadanía, sino que, promueve una relación estrecha entre ambos actores para </w:t>
      </w:r>
      <w:r w:rsidRPr="00660BC7">
        <w:rPr>
          <w:rFonts w:ascii="Abadi" w:hAnsi="Abadi"/>
          <w:sz w:val="21"/>
          <w:szCs w:val="21"/>
        </w:rPr>
        <w:t xml:space="preserve">incorporar las necesidades, demandas y capacidades ciudadanas a las decisiones públicas. </w:t>
      </w:r>
    </w:p>
    <w:p w14:paraId="6D786BDF" w14:textId="77777777" w:rsidR="00317B9D" w:rsidRPr="00660BC7" w:rsidRDefault="00317B9D" w:rsidP="00317B9D">
      <w:pPr>
        <w:ind w:firstLine="709"/>
        <w:jc w:val="both"/>
        <w:rPr>
          <w:rFonts w:ascii="Abadi" w:hAnsi="Abadi"/>
          <w:sz w:val="21"/>
          <w:szCs w:val="21"/>
        </w:rPr>
      </w:pPr>
    </w:p>
    <w:p w14:paraId="236A0CC5" w14:textId="0112C847"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Por ello, desde el año 2011, México forma parte de la Alianza para el Gobierno Abierto, donde actualmente participan 78 países y 20 gobiernos subnacionales que han generado más de 1,000 compromisos entre sociedad civil y gobierno para promover la transparencia, aumentar la participación ciudadana en los asuntos públicos, combatir la corrupción y aprovechar las nuevas tecnologías para expandir la gobernanza. </w:t>
      </w:r>
      <w:r w:rsidRPr="00660BC7">
        <w:rPr>
          <w:rStyle w:val="Refdenotaalpie"/>
          <w:rFonts w:ascii="Abadi" w:hAnsi="Abadi"/>
          <w:sz w:val="21"/>
          <w:szCs w:val="21"/>
        </w:rPr>
        <w:footnoteReference w:id="17"/>
      </w:r>
    </w:p>
    <w:p w14:paraId="347E561B" w14:textId="77777777" w:rsidR="00317B9D" w:rsidRPr="00660BC7" w:rsidRDefault="00317B9D" w:rsidP="00317B9D">
      <w:pPr>
        <w:ind w:firstLine="709"/>
        <w:jc w:val="both"/>
        <w:rPr>
          <w:rFonts w:ascii="Abadi" w:hAnsi="Abadi"/>
          <w:sz w:val="21"/>
          <w:szCs w:val="21"/>
        </w:rPr>
      </w:pPr>
    </w:p>
    <w:p w14:paraId="4C50A947" w14:textId="14B7D9DD"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El acceso a la información pública es un derecho del que todos los ciudadanos deberíamos gozar, el ejercicio de éste fomenta entre los solicitantes la participación ciudadana en los asuntos de la esfera pública, lo que ayuda a mejorar la confianza y seguridad de todos de que el Estado actúa apegado a derecho al mismo tiempo que incrementa la participación política efectiva. </w:t>
      </w:r>
    </w:p>
    <w:p w14:paraId="6C2DBD89" w14:textId="77777777" w:rsidR="00317B9D" w:rsidRPr="00660BC7" w:rsidRDefault="00317B9D" w:rsidP="00317B9D">
      <w:pPr>
        <w:ind w:firstLine="709"/>
        <w:jc w:val="both"/>
        <w:rPr>
          <w:rFonts w:ascii="Abadi" w:hAnsi="Abadi"/>
          <w:sz w:val="21"/>
          <w:szCs w:val="21"/>
        </w:rPr>
      </w:pPr>
    </w:p>
    <w:p w14:paraId="2B26AE2B" w14:textId="5B4E3458"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Ante dicho escenario, el Poder Judicial del Estado de Guanajuato se ha caracterizado por ser el más hermético de los poderes públicos a la apertura de la información. Sin embargo, hemos sido testigos de un gradual cambio, pero no es suficiente, pues existe la tendencia a impedir que se conozca el expediente judicial hasta por los propios miembros del Poder Judicial. </w:t>
      </w:r>
    </w:p>
    <w:p w14:paraId="0BB33980" w14:textId="77777777" w:rsidR="00317B9D" w:rsidRPr="00660BC7" w:rsidRDefault="00317B9D" w:rsidP="00317B9D">
      <w:pPr>
        <w:ind w:firstLine="709"/>
        <w:jc w:val="both"/>
        <w:rPr>
          <w:rFonts w:ascii="Abadi" w:hAnsi="Abadi"/>
          <w:sz w:val="21"/>
          <w:szCs w:val="21"/>
        </w:rPr>
      </w:pPr>
    </w:p>
    <w:p w14:paraId="05F48150" w14:textId="75B1A67C"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Es evidente que el derecho de acceso a la información judicial no puede ser absoluto. </w:t>
      </w:r>
    </w:p>
    <w:p w14:paraId="3B4CCBB9" w14:textId="77777777" w:rsidR="00317B9D" w:rsidRPr="00660BC7" w:rsidRDefault="00317B9D" w:rsidP="00317B9D">
      <w:pPr>
        <w:ind w:firstLine="709"/>
        <w:jc w:val="both"/>
        <w:rPr>
          <w:rFonts w:ascii="Abadi" w:hAnsi="Abadi"/>
          <w:sz w:val="21"/>
          <w:szCs w:val="21"/>
        </w:rPr>
      </w:pPr>
    </w:p>
    <w:p w14:paraId="0EDF7CBF" w14:textId="335E3854"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Hay cierta información que debe permanecer bajo sigilo. En la experiencia comparada, lo que se hace público es el cuerpo del expediente y de la sentencia, en su caso, dejando en anonimato a las personas que intervienen en ellas, particularmente si se trata de casos de derecho familiar o penal. Debe de existir un equilibrio entre el principio de la máxima apertura con la protección del derecho a la vida privada y la autodeterminación informativa. </w:t>
      </w:r>
    </w:p>
    <w:p w14:paraId="40A3B613" w14:textId="77777777" w:rsidR="00317B9D" w:rsidRPr="00660BC7" w:rsidRDefault="00317B9D" w:rsidP="00317B9D">
      <w:pPr>
        <w:ind w:firstLine="709"/>
        <w:jc w:val="both"/>
        <w:rPr>
          <w:rFonts w:ascii="Abadi" w:hAnsi="Abadi"/>
          <w:sz w:val="21"/>
          <w:szCs w:val="21"/>
        </w:rPr>
      </w:pPr>
    </w:p>
    <w:p w14:paraId="4986CB4C" w14:textId="29201E01" w:rsidR="00317B9D" w:rsidRPr="00660BC7" w:rsidRDefault="00317B9D" w:rsidP="00317B9D">
      <w:pPr>
        <w:ind w:firstLine="709"/>
        <w:jc w:val="both"/>
        <w:rPr>
          <w:rFonts w:ascii="Abadi" w:hAnsi="Abadi"/>
          <w:sz w:val="21"/>
          <w:szCs w:val="21"/>
        </w:rPr>
      </w:pPr>
      <w:r w:rsidRPr="00660BC7">
        <w:rPr>
          <w:rFonts w:ascii="Abadi" w:hAnsi="Abadi"/>
          <w:sz w:val="21"/>
          <w:szCs w:val="21"/>
        </w:rPr>
        <w:lastRenderedPageBreak/>
        <w:t xml:space="preserve">En este sentido, el Poder Judicial, divide la información en tres rubros: la información institucional, la información judicial o jurisdiccional y la información administrativa. </w:t>
      </w:r>
    </w:p>
    <w:p w14:paraId="502BCBE7" w14:textId="77777777" w:rsidR="00317B9D" w:rsidRPr="00660BC7" w:rsidRDefault="00317B9D" w:rsidP="00317B9D">
      <w:pPr>
        <w:ind w:firstLine="709"/>
        <w:jc w:val="both"/>
        <w:rPr>
          <w:rFonts w:ascii="Abadi" w:hAnsi="Abadi"/>
          <w:sz w:val="21"/>
          <w:szCs w:val="21"/>
        </w:rPr>
      </w:pPr>
    </w:p>
    <w:p w14:paraId="5331F16F" w14:textId="77777777"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La información institucional es aquella que está relacionada con el funcionamiento y organización de la institución que administra la justicia; la información administrativa es aquella que versa sobre recursos humanos, financieros y materiales, así como, infraestructura; y la información judicial o jurisdiccional es la que se genera y procesa con motivo de la actividad propia del Poder Judicial. </w:t>
      </w:r>
    </w:p>
    <w:p w14:paraId="6D227B59" w14:textId="77777777" w:rsidR="00317B9D" w:rsidRPr="00660BC7" w:rsidRDefault="00317B9D" w:rsidP="00317B9D">
      <w:pPr>
        <w:ind w:firstLine="709"/>
        <w:jc w:val="both"/>
        <w:rPr>
          <w:rFonts w:ascii="Abadi" w:hAnsi="Abadi"/>
          <w:sz w:val="21"/>
          <w:szCs w:val="21"/>
        </w:rPr>
      </w:pPr>
    </w:p>
    <w:p w14:paraId="149064D5" w14:textId="01DB1E31" w:rsidR="00317B9D" w:rsidRPr="00660BC7" w:rsidRDefault="00317B9D" w:rsidP="00317B9D">
      <w:pPr>
        <w:ind w:firstLine="709"/>
        <w:jc w:val="both"/>
        <w:rPr>
          <w:rFonts w:ascii="Abadi" w:hAnsi="Abadi"/>
          <w:sz w:val="21"/>
          <w:szCs w:val="21"/>
        </w:rPr>
      </w:pPr>
      <w:r w:rsidRPr="00660BC7">
        <w:rPr>
          <w:rFonts w:ascii="Abadi" w:hAnsi="Abadi"/>
          <w:sz w:val="21"/>
          <w:szCs w:val="21"/>
        </w:rPr>
        <w:t>Sin embargo, en el rubro de la información judicial o jurisdiccional se requiere una innovación en la información que se proporciona, ya que, en la actualidad, solamente se publicita la información de interés público</w:t>
      </w:r>
      <w:r w:rsidRPr="00660BC7">
        <w:rPr>
          <w:rStyle w:val="Refdenotaalpie"/>
          <w:rFonts w:ascii="Abadi" w:hAnsi="Abadi"/>
          <w:sz w:val="21"/>
          <w:szCs w:val="21"/>
        </w:rPr>
        <w:footnoteReference w:id="18"/>
      </w:r>
      <w:r w:rsidRPr="00660BC7">
        <w:rPr>
          <w:rFonts w:ascii="Abadi" w:hAnsi="Abadi"/>
          <w:sz w:val="21"/>
          <w:szCs w:val="21"/>
        </w:rPr>
        <w:t xml:space="preserve">, es decir, aquella información que resulta relevante o beneficiosa para la sociedad y no simplemente de interés individual, cuya divulgación resulta útil para que el público comprenda las actividades que llevan a cabo los sujetos obligados. </w:t>
      </w:r>
    </w:p>
    <w:p w14:paraId="4E21FC24" w14:textId="77777777" w:rsidR="00317B9D" w:rsidRPr="00660BC7" w:rsidRDefault="00317B9D" w:rsidP="00317B9D">
      <w:pPr>
        <w:ind w:firstLine="709"/>
        <w:jc w:val="both"/>
        <w:rPr>
          <w:rFonts w:ascii="Abadi" w:hAnsi="Abadi"/>
          <w:sz w:val="21"/>
          <w:szCs w:val="21"/>
        </w:rPr>
      </w:pPr>
    </w:p>
    <w:p w14:paraId="11F85CFA" w14:textId="12105467"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Lamentablemente, el Poder Judicial ha limitado la publicación de información </w:t>
      </w:r>
      <w:r w:rsidRPr="00660BC7">
        <w:rPr>
          <w:rStyle w:val="Refdenotaalpie"/>
          <w:rFonts w:ascii="Abadi" w:hAnsi="Abadi"/>
          <w:sz w:val="21"/>
          <w:szCs w:val="21"/>
        </w:rPr>
        <w:footnoteReference w:id="19"/>
      </w:r>
      <w:r w:rsidRPr="00660BC7">
        <w:rPr>
          <w:rFonts w:ascii="Abadi" w:hAnsi="Abadi"/>
          <w:sz w:val="21"/>
          <w:szCs w:val="21"/>
        </w:rPr>
        <w:t xml:space="preserve"> con trascendencia e impacto. Por ello, en la presente iniciativa se propone reformar la fracción 1 del artículo 30 de la Ley de Trasparencia y Acceso a la Información Pública para el Estado de Guanajuato, con la finalidad de que el Poder Judicial ponga a disposición del público "las sentencias definitivas emanadas de cualquier órgano judicial y los convenios del Centro Estatal de Justicia Alternativa que hayan causado estado, de cuando menos los últimos diez años, protegiendo la información confidencial y reservada." </w:t>
      </w:r>
    </w:p>
    <w:p w14:paraId="1782BA14" w14:textId="77777777" w:rsidR="00317B9D" w:rsidRPr="00660BC7" w:rsidRDefault="00317B9D" w:rsidP="00317B9D">
      <w:pPr>
        <w:ind w:firstLine="709"/>
        <w:jc w:val="both"/>
        <w:rPr>
          <w:rFonts w:ascii="Abadi" w:hAnsi="Abadi"/>
          <w:sz w:val="21"/>
          <w:szCs w:val="21"/>
        </w:rPr>
      </w:pPr>
    </w:p>
    <w:p w14:paraId="6DBBA385" w14:textId="752C99FA"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Permitiendo publicar todas las sentencias que hayan causado estado, es decir, tanto de la primera como de la </w:t>
      </w:r>
      <w:r w:rsidRPr="00660BC7">
        <w:rPr>
          <w:rFonts w:ascii="Abadi" w:hAnsi="Abadi"/>
          <w:sz w:val="21"/>
          <w:szCs w:val="21"/>
        </w:rPr>
        <w:t xml:space="preserve">segunda instancia, estando en posibilidad los ciudadanos de conocer y calificar el trabajo de la autoridad judicial y conocer los criterios en que los jueces y magistrados resuelven cada caso. </w:t>
      </w:r>
    </w:p>
    <w:p w14:paraId="4B1C111E" w14:textId="77777777" w:rsidR="00317B9D" w:rsidRPr="00660BC7" w:rsidRDefault="00317B9D" w:rsidP="00317B9D">
      <w:pPr>
        <w:ind w:firstLine="709"/>
        <w:jc w:val="both"/>
        <w:rPr>
          <w:rFonts w:ascii="Abadi" w:hAnsi="Abadi"/>
          <w:sz w:val="21"/>
          <w:szCs w:val="21"/>
        </w:rPr>
      </w:pPr>
    </w:p>
    <w:p w14:paraId="124F5D32" w14:textId="14D60EE5" w:rsidR="00776D59" w:rsidRPr="00660BC7" w:rsidRDefault="00317B9D" w:rsidP="00317B9D">
      <w:pPr>
        <w:ind w:firstLine="709"/>
        <w:jc w:val="both"/>
        <w:rPr>
          <w:rFonts w:ascii="Abadi" w:hAnsi="Abadi"/>
          <w:sz w:val="21"/>
          <w:szCs w:val="21"/>
        </w:rPr>
      </w:pPr>
      <w:r w:rsidRPr="00660BC7">
        <w:rPr>
          <w:rFonts w:ascii="Abadi" w:hAnsi="Abadi"/>
          <w:sz w:val="21"/>
          <w:szCs w:val="21"/>
        </w:rPr>
        <w:t>Por lo que se refiere a la publicidad de los convenios que hayan causado estado que se suscriben en el Centro Estatal de Justicia Alternativa, tiene como finalidad que los ciudadanos conozcan los casos que reflejen los acuerdos asumidos por los interesados, así como los derechos y obligaciones que de él se deriven; y conocer los alcances de la mediación y la conciliación como formas de autocomposición asistida de las controversias entre interesados, cuando recaigan sobre derechos de los cuales sus titulares puedan disponer libremente.</w:t>
      </w:r>
    </w:p>
    <w:p w14:paraId="73061B90" w14:textId="4C5C623E" w:rsidR="00317B9D" w:rsidRPr="00660BC7" w:rsidRDefault="00317B9D" w:rsidP="00317B9D">
      <w:pPr>
        <w:ind w:firstLine="709"/>
        <w:jc w:val="both"/>
        <w:rPr>
          <w:rFonts w:ascii="Abadi" w:hAnsi="Abadi"/>
          <w:sz w:val="21"/>
          <w:szCs w:val="21"/>
        </w:rPr>
      </w:pPr>
    </w:p>
    <w:p w14:paraId="0F31B2FA" w14:textId="0C93626F" w:rsidR="00317B9D" w:rsidRPr="00660BC7" w:rsidRDefault="00317B9D" w:rsidP="00317B9D">
      <w:pPr>
        <w:ind w:firstLine="709"/>
        <w:jc w:val="both"/>
        <w:rPr>
          <w:rFonts w:ascii="Abadi" w:hAnsi="Abadi"/>
          <w:sz w:val="21"/>
          <w:szCs w:val="21"/>
        </w:rPr>
      </w:pPr>
      <w:r w:rsidRPr="00660BC7">
        <w:rPr>
          <w:rFonts w:ascii="Abadi" w:hAnsi="Abadi"/>
          <w:sz w:val="21"/>
          <w:szCs w:val="21"/>
        </w:rPr>
        <w:t>Dentro del Estado de Derecho, impera la necesidad de que la ciudadanía conozca la calidad y el sentido de las resoluciones y criterios con los que resuelven nuestros jueces, sean de carácter civil, penal o de derechos humanos; todos debemos saber cómo se imparte justicia tanto en el país como en el estado de Guanajuato.</w:t>
      </w:r>
    </w:p>
    <w:p w14:paraId="0D33F426" w14:textId="1D2A15A5" w:rsidR="00317B9D" w:rsidRPr="00660BC7" w:rsidRDefault="00317B9D" w:rsidP="00317B9D">
      <w:pPr>
        <w:ind w:firstLine="709"/>
        <w:jc w:val="both"/>
        <w:rPr>
          <w:rFonts w:ascii="Abadi" w:hAnsi="Abadi"/>
          <w:sz w:val="21"/>
          <w:szCs w:val="21"/>
        </w:rPr>
      </w:pPr>
    </w:p>
    <w:p w14:paraId="728D2B7D" w14:textId="597D6001" w:rsidR="00317B9D" w:rsidRPr="00660BC7" w:rsidRDefault="00317B9D" w:rsidP="00317B9D">
      <w:pPr>
        <w:ind w:firstLine="709"/>
        <w:jc w:val="both"/>
        <w:rPr>
          <w:rFonts w:ascii="Abadi" w:hAnsi="Abadi"/>
          <w:sz w:val="21"/>
          <w:szCs w:val="21"/>
        </w:rPr>
      </w:pPr>
      <w:r w:rsidRPr="00660BC7">
        <w:rPr>
          <w:rFonts w:ascii="Abadi" w:hAnsi="Abadi"/>
          <w:sz w:val="21"/>
          <w:szCs w:val="21"/>
        </w:rPr>
        <w:t>Lo anterior, generará cuatro beneficios directos:</w:t>
      </w:r>
    </w:p>
    <w:p w14:paraId="39D8EA2B" w14:textId="519C4B5D" w:rsidR="00317B9D" w:rsidRPr="00660BC7" w:rsidRDefault="00317B9D" w:rsidP="00317B9D">
      <w:pPr>
        <w:ind w:firstLine="709"/>
        <w:jc w:val="both"/>
        <w:rPr>
          <w:rFonts w:ascii="Abadi" w:hAnsi="Abadi"/>
          <w:sz w:val="21"/>
          <w:szCs w:val="21"/>
        </w:rPr>
      </w:pPr>
    </w:p>
    <w:p w14:paraId="3993DF9C" w14:textId="7373B885"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1. </w:t>
      </w:r>
      <w:r w:rsidRPr="00660BC7">
        <w:rPr>
          <w:rFonts w:ascii="Abadi" w:hAnsi="Abadi"/>
          <w:sz w:val="21"/>
          <w:szCs w:val="21"/>
        </w:rPr>
        <w:tab/>
        <w:t>Contribuye a la mejora de la gestión pública.</w:t>
      </w:r>
    </w:p>
    <w:p w14:paraId="397ABCEE" w14:textId="77777777" w:rsidR="00317B9D" w:rsidRPr="00660BC7" w:rsidRDefault="00317B9D" w:rsidP="00317B9D">
      <w:pPr>
        <w:ind w:firstLine="709"/>
        <w:jc w:val="both"/>
        <w:rPr>
          <w:rFonts w:ascii="Abadi" w:hAnsi="Abadi"/>
          <w:sz w:val="21"/>
          <w:szCs w:val="21"/>
        </w:rPr>
      </w:pPr>
    </w:p>
    <w:p w14:paraId="78F62C46" w14:textId="77777777"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2. </w:t>
      </w:r>
      <w:r w:rsidRPr="00660BC7">
        <w:rPr>
          <w:rFonts w:ascii="Abadi" w:hAnsi="Abadi"/>
          <w:sz w:val="21"/>
          <w:szCs w:val="21"/>
        </w:rPr>
        <w:tab/>
        <w:t>Coadyuva a combatir la corrupción.</w:t>
      </w:r>
    </w:p>
    <w:p w14:paraId="2ED38A2B" w14:textId="77777777" w:rsidR="00317B9D" w:rsidRPr="00660BC7" w:rsidRDefault="00317B9D" w:rsidP="00317B9D">
      <w:pPr>
        <w:ind w:firstLine="709"/>
        <w:jc w:val="both"/>
        <w:rPr>
          <w:rFonts w:ascii="Abadi" w:hAnsi="Abadi"/>
          <w:sz w:val="21"/>
          <w:szCs w:val="21"/>
        </w:rPr>
      </w:pPr>
    </w:p>
    <w:p w14:paraId="170D7A02" w14:textId="7B8CAEF2"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3. </w:t>
      </w:r>
      <w:r w:rsidRPr="00660BC7">
        <w:rPr>
          <w:rFonts w:ascii="Abadi" w:hAnsi="Abadi"/>
          <w:sz w:val="21"/>
          <w:szCs w:val="21"/>
        </w:rPr>
        <w:tab/>
        <w:t>Propicia la innovación</w:t>
      </w:r>
      <w:r w:rsidR="00A17EC3" w:rsidRPr="00660BC7">
        <w:rPr>
          <w:rFonts w:ascii="Abadi" w:hAnsi="Abadi"/>
          <w:sz w:val="21"/>
          <w:szCs w:val="21"/>
        </w:rPr>
        <w:t>, y, finalmente,</w:t>
      </w:r>
    </w:p>
    <w:p w14:paraId="31708541" w14:textId="77777777" w:rsidR="00317B9D" w:rsidRPr="00660BC7" w:rsidRDefault="00317B9D" w:rsidP="00317B9D">
      <w:pPr>
        <w:ind w:firstLine="709"/>
        <w:jc w:val="both"/>
        <w:rPr>
          <w:rFonts w:ascii="Abadi" w:hAnsi="Abadi"/>
          <w:sz w:val="21"/>
          <w:szCs w:val="21"/>
        </w:rPr>
      </w:pPr>
    </w:p>
    <w:p w14:paraId="7403FD28" w14:textId="44B4CD7A"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4. </w:t>
      </w:r>
      <w:r w:rsidRPr="00660BC7">
        <w:rPr>
          <w:rFonts w:ascii="Abadi" w:hAnsi="Abadi"/>
          <w:sz w:val="21"/>
          <w:szCs w:val="21"/>
        </w:rPr>
        <w:tab/>
        <w:t>Permite empoderar a los ciudadanos.</w:t>
      </w:r>
    </w:p>
    <w:p w14:paraId="673BAA5E" w14:textId="7703CB4F" w:rsidR="00317B9D" w:rsidRPr="00660BC7" w:rsidRDefault="00317B9D" w:rsidP="00317B9D">
      <w:pPr>
        <w:ind w:firstLine="709"/>
        <w:jc w:val="both"/>
        <w:rPr>
          <w:rFonts w:ascii="Abadi" w:hAnsi="Abadi"/>
          <w:sz w:val="21"/>
          <w:szCs w:val="21"/>
        </w:rPr>
      </w:pPr>
    </w:p>
    <w:p w14:paraId="679B9CDE" w14:textId="1077DEAF" w:rsidR="00317B9D" w:rsidRPr="00660BC7" w:rsidRDefault="00317B9D" w:rsidP="00317B9D">
      <w:pPr>
        <w:ind w:firstLine="709"/>
        <w:jc w:val="both"/>
        <w:rPr>
          <w:rFonts w:ascii="Abadi" w:hAnsi="Abadi"/>
          <w:sz w:val="21"/>
          <w:szCs w:val="21"/>
        </w:rPr>
      </w:pPr>
      <w:r w:rsidRPr="00660BC7">
        <w:rPr>
          <w:rFonts w:ascii="Abadi" w:hAnsi="Abadi"/>
          <w:sz w:val="21"/>
          <w:szCs w:val="21"/>
        </w:rPr>
        <w:t>Finalmente, a efecto de satisfacer lo establecido por el artículo 209 de la Ley Orgánica del Poder Legislativo del Estado de Guanajuato, por lo que hace al:</w:t>
      </w:r>
    </w:p>
    <w:p w14:paraId="61A68E1A" w14:textId="4DA673EE" w:rsidR="00317B9D" w:rsidRPr="00660BC7" w:rsidRDefault="00317B9D" w:rsidP="00317B9D">
      <w:pPr>
        <w:ind w:firstLine="709"/>
        <w:jc w:val="both"/>
        <w:rPr>
          <w:rFonts w:ascii="Abadi" w:hAnsi="Abadi"/>
          <w:sz w:val="21"/>
          <w:szCs w:val="21"/>
        </w:rPr>
      </w:pPr>
    </w:p>
    <w:p w14:paraId="0570AB8D" w14:textId="77777777"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a) </w:t>
      </w:r>
      <w:r w:rsidRPr="00660BC7">
        <w:rPr>
          <w:rFonts w:ascii="Abadi" w:hAnsi="Abadi"/>
          <w:sz w:val="21"/>
          <w:szCs w:val="21"/>
        </w:rPr>
        <w:tab/>
        <w:t>Impacto Jurídico: se reforma la fracción I del artículo 30 de la Ley de Trasparencia y Acceso a la Información Pública para el Estado de Guanajuato.</w:t>
      </w:r>
    </w:p>
    <w:p w14:paraId="0C31C44B" w14:textId="77777777" w:rsidR="00317B9D" w:rsidRPr="00660BC7" w:rsidRDefault="00317B9D" w:rsidP="00317B9D">
      <w:pPr>
        <w:ind w:firstLine="709"/>
        <w:jc w:val="both"/>
        <w:rPr>
          <w:rFonts w:ascii="Abadi" w:hAnsi="Abadi"/>
          <w:sz w:val="21"/>
          <w:szCs w:val="21"/>
        </w:rPr>
      </w:pPr>
    </w:p>
    <w:p w14:paraId="4E71F8F1" w14:textId="0705FFC4" w:rsidR="00317B9D" w:rsidRPr="00660BC7" w:rsidRDefault="00317B9D" w:rsidP="00317B9D">
      <w:pPr>
        <w:ind w:firstLine="709"/>
        <w:jc w:val="both"/>
        <w:rPr>
          <w:rFonts w:ascii="Abadi" w:hAnsi="Abadi"/>
          <w:sz w:val="21"/>
          <w:szCs w:val="21"/>
        </w:rPr>
      </w:pPr>
      <w:r w:rsidRPr="00660BC7">
        <w:rPr>
          <w:rFonts w:ascii="Abadi" w:hAnsi="Abadi"/>
          <w:sz w:val="21"/>
          <w:szCs w:val="21"/>
        </w:rPr>
        <w:lastRenderedPageBreak/>
        <w:t>b)</w:t>
      </w:r>
      <w:r w:rsidRPr="00660BC7">
        <w:rPr>
          <w:rFonts w:ascii="Abadi" w:hAnsi="Abadi"/>
          <w:sz w:val="21"/>
          <w:szCs w:val="21"/>
        </w:rPr>
        <w:tab/>
        <w:t>Impacto Administrativo: se refleja en un mejor mecanismo de publicidad de la información judicial o jurisdiccional del Poder Judicial.</w:t>
      </w:r>
    </w:p>
    <w:p w14:paraId="0E72512C" w14:textId="77777777" w:rsidR="00317B9D" w:rsidRPr="00660BC7" w:rsidRDefault="00317B9D" w:rsidP="00317B9D">
      <w:pPr>
        <w:ind w:firstLine="709"/>
        <w:jc w:val="both"/>
        <w:rPr>
          <w:rFonts w:ascii="Abadi" w:hAnsi="Abadi"/>
          <w:sz w:val="21"/>
          <w:szCs w:val="21"/>
        </w:rPr>
      </w:pPr>
    </w:p>
    <w:p w14:paraId="05BA4E4D" w14:textId="78F5E5D8" w:rsidR="00317B9D" w:rsidRPr="00660BC7" w:rsidRDefault="00317B9D" w:rsidP="00317B9D">
      <w:pPr>
        <w:ind w:firstLine="709"/>
        <w:jc w:val="both"/>
        <w:rPr>
          <w:rFonts w:ascii="Abadi" w:hAnsi="Abadi"/>
          <w:sz w:val="21"/>
          <w:szCs w:val="21"/>
        </w:rPr>
      </w:pPr>
      <w:r w:rsidRPr="00660BC7">
        <w:rPr>
          <w:rFonts w:ascii="Abadi" w:hAnsi="Abadi"/>
          <w:sz w:val="21"/>
          <w:szCs w:val="21"/>
        </w:rPr>
        <w:t>c)</w:t>
      </w:r>
      <w:r w:rsidRPr="00660BC7">
        <w:rPr>
          <w:rFonts w:ascii="Abadi" w:hAnsi="Abadi"/>
          <w:sz w:val="21"/>
          <w:szCs w:val="21"/>
        </w:rPr>
        <w:tab/>
        <w:t>Impacto Presupuestario: debido a la naturaleza de la presente iniciativa, no se deriva impacto presupuestal alguno.</w:t>
      </w:r>
    </w:p>
    <w:p w14:paraId="0C7F846F" w14:textId="13085EA2" w:rsidR="00317B9D" w:rsidRPr="00660BC7" w:rsidRDefault="00317B9D" w:rsidP="00317B9D">
      <w:pPr>
        <w:ind w:firstLine="709"/>
        <w:jc w:val="both"/>
        <w:rPr>
          <w:rFonts w:ascii="Abadi" w:hAnsi="Abadi"/>
          <w:sz w:val="21"/>
          <w:szCs w:val="21"/>
        </w:rPr>
      </w:pPr>
    </w:p>
    <w:p w14:paraId="43232B31" w14:textId="26F8A67E"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d) Impacto Social: </w:t>
      </w:r>
      <w:r w:rsidR="00DB43B9" w:rsidRPr="00660BC7">
        <w:rPr>
          <w:rFonts w:ascii="Abadi" w:hAnsi="Abadi"/>
          <w:sz w:val="21"/>
          <w:szCs w:val="21"/>
        </w:rPr>
        <w:t>P</w:t>
      </w:r>
      <w:r w:rsidRPr="00660BC7">
        <w:rPr>
          <w:rFonts w:ascii="Abadi" w:hAnsi="Abadi"/>
          <w:sz w:val="21"/>
          <w:szCs w:val="21"/>
        </w:rPr>
        <w:t>ermitirá a las personas tomar mejores decisiones informadas con base en evidencia confiable y certera, así como a crear esquemas de rendición de cuentas desde una perspectiva ciudadana.</w:t>
      </w:r>
    </w:p>
    <w:p w14:paraId="7791CE9F" w14:textId="2FB0B32F" w:rsidR="00317B9D" w:rsidRPr="00660BC7" w:rsidRDefault="00317B9D" w:rsidP="00317B9D">
      <w:pPr>
        <w:ind w:firstLine="709"/>
        <w:jc w:val="both"/>
        <w:rPr>
          <w:rFonts w:ascii="Abadi" w:hAnsi="Abadi"/>
          <w:sz w:val="21"/>
          <w:szCs w:val="21"/>
        </w:rPr>
      </w:pPr>
    </w:p>
    <w:p w14:paraId="6F29D266" w14:textId="227371D0" w:rsidR="00317B9D" w:rsidRPr="00660BC7" w:rsidRDefault="00317B9D" w:rsidP="00317B9D">
      <w:pPr>
        <w:ind w:firstLine="709"/>
        <w:jc w:val="both"/>
        <w:rPr>
          <w:rFonts w:ascii="Abadi" w:hAnsi="Abadi"/>
          <w:sz w:val="21"/>
          <w:szCs w:val="21"/>
        </w:rPr>
      </w:pPr>
      <w:r w:rsidRPr="00660BC7">
        <w:rPr>
          <w:rFonts w:ascii="Abadi" w:hAnsi="Abadi"/>
          <w:sz w:val="21"/>
          <w:szCs w:val="21"/>
        </w:rPr>
        <w:t xml:space="preserve">Por lo anteriormente expuesto, me permito someter a consideración de esta Soberanía el siguiente: </w:t>
      </w:r>
    </w:p>
    <w:p w14:paraId="41E1FF38" w14:textId="77777777" w:rsidR="00317B9D" w:rsidRPr="00660BC7" w:rsidRDefault="00317B9D" w:rsidP="00317B9D">
      <w:pPr>
        <w:ind w:firstLine="709"/>
        <w:jc w:val="both"/>
        <w:rPr>
          <w:rFonts w:ascii="Abadi" w:hAnsi="Abadi"/>
          <w:sz w:val="21"/>
          <w:szCs w:val="21"/>
        </w:rPr>
      </w:pPr>
    </w:p>
    <w:p w14:paraId="32798ADE" w14:textId="44918946" w:rsidR="00317B9D" w:rsidRPr="00660BC7" w:rsidRDefault="00317B9D" w:rsidP="00A17EC3">
      <w:pPr>
        <w:jc w:val="center"/>
        <w:rPr>
          <w:rFonts w:ascii="Abadi" w:hAnsi="Abadi"/>
          <w:sz w:val="21"/>
          <w:szCs w:val="21"/>
        </w:rPr>
      </w:pPr>
      <w:r w:rsidRPr="00660BC7">
        <w:rPr>
          <w:rFonts w:ascii="Abadi" w:hAnsi="Abadi"/>
          <w:sz w:val="21"/>
          <w:szCs w:val="21"/>
        </w:rPr>
        <w:t>DECRETO</w:t>
      </w:r>
    </w:p>
    <w:p w14:paraId="6F5A26BC" w14:textId="77777777" w:rsidR="00317B9D" w:rsidRPr="00660BC7" w:rsidRDefault="00317B9D" w:rsidP="00317B9D">
      <w:pPr>
        <w:ind w:firstLine="709"/>
        <w:jc w:val="both"/>
        <w:rPr>
          <w:rFonts w:ascii="Abadi" w:hAnsi="Abadi"/>
          <w:sz w:val="21"/>
          <w:szCs w:val="21"/>
        </w:rPr>
      </w:pPr>
    </w:p>
    <w:p w14:paraId="28D6D8E2" w14:textId="708CDBB3" w:rsidR="00317B9D" w:rsidRPr="00660BC7" w:rsidRDefault="00317B9D" w:rsidP="00317B9D">
      <w:pPr>
        <w:ind w:firstLine="709"/>
        <w:jc w:val="both"/>
        <w:rPr>
          <w:rFonts w:ascii="Abadi" w:hAnsi="Abadi"/>
          <w:sz w:val="21"/>
          <w:szCs w:val="21"/>
        </w:rPr>
      </w:pPr>
      <w:r w:rsidRPr="00660BC7">
        <w:rPr>
          <w:rFonts w:ascii="Abadi" w:hAnsi="Abadi"/>
          <w:sz w:val="21"/>
          <w:szCs w:val="21"/>
        </w:rPr>
        <w:t>ARTÍCULO ÚNICO. Se reforma la fracción I del artículo 30 de la Ley de Trasparencia y Acceso a la Información Pública para el Estado de Guanajuato, para quedar en los términos siguientes:</w:t>
      </w:r>
    </w:p>
    <w:p w14:paraId="66D56753" w14:textId="23E9BA63" w:rsidR="00317B9D" w:rsidRPr="00660BC7" w:rsidRDefault="00317B9D" w:rsidP="00317B9D">
      <w:pPr>
        <w:ind w:firstLine="709"/>
        <w:jc w:val="both"/>
        <w:rPr>
          <w:rFonts w:ascii="Abadi" w:hAnsi="Abadi"/>
          <w:sz w:val="21"/>
          <w:szCs w:val="21"/>
        </w:rPr>
      </w:pPr>
    </w:p>
    <w:p w14:paraId="58A03CA2" w14:textId="5E6C4352" w:rsidR="00317B9D" w:rsidRPr="00660BC7" w:rsidRDefault="00317B9D" w:rsidP="00317B9D">
      <w:pPr>
        <w:ind w:firstLine="709"/>
        <w:jc w:val="right"/>
        <w:rPr>
          <w:rFonts w:ascii="Abadi" w:hAnsi="Abadi"/>
          <w:sz w:val="21"/>
          <w:szCs w:val="21"/>
        </w:rPr>
      </w:pPr>
      <w:r w:rsidRPr="00660BC7">
        <w:rPr>
          <w:rFonts w:ascii="Abadi" w:hAnsi="Abadi"/>
          <w:sz w:val="21"/>
          <w:szCs w:val="21"/>
        </w:rPr>
        <w:t>Poder Judicial</w:t>
      </w:r>
    </w:p>
    <w:p w14:paraId="7A5F7C33" w14:textId="6FB49DB6" w:rsidR="00317B9D" w:rsidRPr="00660BC7" w:rsidRDefault="00317B9D" w:rsidP="00317B9D">
      <w:pPr>
        <w:ind w:firstLine="709"/>
        <w:jc w:val="right"/>
        <w:rPr>
          <w:rFonts w:ascii="Abadi" w:hAnsi="Abadi"/>
          <w:sz w:val="21"/>
          <w:szCs w:val="21"/>
        </w:rPr>
      </w:pPr>
    </w:p>
    <w:p w14:paraId="7DF69DB4" w14:textId="77777777" w:rsidR="00514226" w:rsidRPr="00660BC7" w:rsidRDefault="00514226" w:rsidP="00514226">
      <w:pPr>
        <w:ind w:firstLine="709"/>
        <w:jc w:val="both"/>
        <w:rPr>
          <w:rFonts w:ascii="Abadi" w:hAnsi="Abadi"/>
          <w:sz w:val="21"/>
          <w:szCs w:val="21"/>
        </w:rPr>
      </w:pPr>
      <w:r w:rsidRPr="00660BC7">
        <w:rPr>
          <w:rFonts w:ascii="Abadi" w:hAnsi="Abadi"/>
          <w:sz w:val="21"/>
          <w:szCs w:val="21"/>
        </w:rPr>
        <w:t>Artículo 30. El Poder Judicial ...</w:t>
      </w:r>
    </w:p>
    <w:p w14:paraId="7C7CE0ED" w14:textId="77777777" w:rsidR="00514226" w:rsidRPr="00660BC7" w:rsidRDefault="00514226" w:rsidP="00514226">
      <w:pPr>
        <w:ind w:firstLine="709"/>
        <w:jc w:val="both"/>
        <w:rPr>
          <w:rFonts w:ascii="Abadi" w:hAnsi="Abadi"/>
          <w:sz w:val="21"/>
          <w:szCs w:val="21"/>
        </w:rPr>
      </w:pPr>
    </w:p>
    <w:p w14:paraId="790D07FC" w14:textId="5DCDE174" w:rsidR="00514226" w:rsidRPr="00660BC7" w:rsidRDefault="00514226" w:rsidP="00514226">
      <w:pPr>
        <w:ind w:firstLine="709"/>
        <w:jc w:val="both"/>
        <w:rPr>
          <w:rFonts w:ascii="Abadi" w:hAnsi="Abadi"/>
          <w:sz w:val="21"/>
          <w:szCs w:val="21"/>
        </w:rPr>
      </w:pPr>
      <w:r w:rsidRPr="00660BC7">
        <w:rPr>
          <w:rFonts w:ascii="Abadi" w:hAnsi="Abadi"/>
          <w:sz w:val="21"/>
          <w:szCs w:val="21"/>
        </w:rPr>
        <w:t>l. Las sentencias definitivas emanadas de cualquier órgano judicial y los convenios del Centro Estatal de Justicia Alternativa que hayan causado estado, de cuando menos los últimos diez años, protegiendo la información confidencial y reservada;</w:t>
      </w:r>
    </w:p>
    <w:p w14:paraId="3E4EF4A2" w14:textId="77777777" w:rsidR="00514226" w:rsidRPr="00660BC7" w:rsidRDefault="00514226" w:rsidP="00514226">
      <w:pPr>
        <w:ind w:firstLine="709"/>
        <w:jc w:val="both"/>
        <w:rPr>
          <w:rFonts w:ascii="Abadi" w:hAnsi="Abadi"/>
          <w:sz w:val="21"/>
          <w:szCs w:val="21"/>
        </w:rPr>
      </w:pPr>
    </w:p>
    <w:p w14:paraId="7F13510A" w14:textId="3918EA6D" w:rsidR="00514226" w:rsidRPr="00660BC7" w:rsidRDefault="00514226" w:rsidP="00514226">
      <w:pPr>
        <w:ind w:firstLine="709"/>
        <w:jc w:val="both"/>
        <w:rPr>
          <w:rFonts w:ascii="Abadi" w:hAnsi="Abadi"/>
          <w:sz w:val="21"/>
          <w:szCs w:val="21"/>
        </w:rPr>
      </w:pPr>
      <w:r w:rsidRPr="00660BC7">
        <w:rPr>
          <w:rFonts w:ascii="Abadi" w:hAnsi="Abadi"/>
          <w:sz w:val="21"/>
          <w:szCs w:val="21"/>
        </w:rPr>
        <w:t>II…</w:t>
      </w:r>
    </w:p>
    <w:p w14:paraId="0BE61D0F" w14:textId="15F58A8A" w:rsidR="00514226" w:rsidRPr="00660BC7" w:rsidRDefault="00514226" w:rsidP="00514226">
      <w:pPr>
        <w:ind w:firstLine="709"/>
        <w:jc w:val="both"/>
        <w:rPr>
          <w:rFonts w:ascii="Abadi" w:hAnsi="Abadi"/>
          <w:sz w:val="21"/>
          <w:szCs w:val="21"/>
        </w:rPr>
      </w:pPr>
    </w:p>
    <w:p w14:paraId="07D08B8E" w14:textId="5C5BF452" w:rsidR="00514226" w:rsidRPr="00660BC7" w:rsidRDefault="00E53BC8" w:rsidP="00514226">
      <w:pPr>
        <w:ind w:firstLine="709"/>
        <w:jc w:val="both"/>
        <w:rPr>
          <w:rFonts w:ascii="Abadi" w:hAnsi="Abadi"/>
          <w:sz w:val="21"/>
          <w:szCs w:val="21"/>
        </w:rPr>
      </w:pPr>
      <w:r w:rsidRPr="00660BC7">
        <w:rPr>
          <w:rFonts w:ascii="Abadi" w:hAnsi="Abadi"/>
          <w:sz w:val="21"/>
          <w:szCs w:val="21"/>
        </w:rPr>
        <w:t>III y IV…</w:t>
      </w:r>
    </w:p>
    <w:p w14:paraId="4EB8D4F7" w14:textId="23CEE624" w:rsidR="00E53BC8" w:rsidRPr="00660BC7" w:rsidRDefault="00E53BC8" w:rsidP="00514226">
      <w:pPr>
        <w:ind w:firstLine="709"/>
        <w:jc w:val="both"/>
        <w:rPr>
          <w:rFonts w:ascii="Abadi" w:hAnsi="Abadi"/>
          <w:sz w:val="21"/>
          <w:szCs w:val="21"/>
        </w:rPr>
      </w:pPr>
    </w:p>
    <w:p w14:paraId="535FC7D2" w14:textId="4B5B10B4" w:rsidR="00E53BC8" w:rsidRPr="00660BC7" w:rsidRDefault="00DF3C59" w:rsidP="00514226">
      <w:pPr>
        <w:ind w:firstLine="709"/>
        <w:jc w:val="both"/>
        <w:rPr>
          <w:rFonts w:ascii="Abadi" w:hAnsi="Abadi"/>
          <w:sz w:val="21"/>
          <w:szCs w:val="21"/>
        </w:rPr>
      </w:pPr>
      <w:r w:rsidRPr="00660BC7">
        <w:rPr>
          <w:rFonts w:ascii="Abadi" w:hAnsi="Abadi"/>
          <w:sz w:val="21"/>
          <w:szCs w:val="21"/>
        </w:rPr>
        <w:t>ARTÍCULOS TRANSITORIOS</w:t>
      </w:r>
    </w:p>
    <w:p w14:paraId="7F9CAE64" w14:textId="38DB2CD6" w:rsidR="00DF3C59" w:rsidRPr="00660BC7" w:rsidRDefault="00DF3C59" w:rsidP="00514226">
      <w:pPr>
        <w:ind w:firstLine="709"/>
        <w:jc w:val="both"/>
        <w:rPr>
          <w:rFonts w:ascii="Abadi" w:hAnsi="Abadi"/>
          <w:sz w:val="21"/>
          <w:szCs w:val="21"/>
        </w:rPr>
      </w:pPr>
    </w:p>
    <w:p w14:paraId="4B53E6FB" w14:textId="7D878D9C" w:rsidR="00DF3C59" w:rsidRPr="00660BC7" w:rsidRDefault="00C21B57" w:rsidP="00514226">
      <w:pPr>
        <w:ind w:firstLine="709"/>
        <w:jc w:val="both"/>
        <w:rPr>
          <w:rFonts w:ascii="Abadi" w:hAnsi="Abadi"/>
          <w:sz w:val="21"/>
          <w:szCs w:val="21"/>
        </w:rPr>
      </w:pPr>
      <w:r w:rsidRPr="00660BC7">
        <w:rPr>
          <w:rFonts w:ascii="Abadi" w:hAnsi="Abadi"/>
          <w:sz w:val="21"/>
          <w:szCs w:val="21"/>
        </w:rPr>
        <w:t>ÚNICO. El presente decreto entrará en vigor al día siguiente al de su publicación en el Periódico Oficial del Gobierno del Estado de Guanajuato.</w:t>
      </w:r>
    </w:p>
    <w:p w14:paraId="545088DD" w14:textId="309F7568" w:rsidR="00C21B57" w:rsidRPr="00660BC7" w:rsidRDefault="00C21B57" w:rsidP="00514226">
      <w:pPr>
        <w:ind w:firstLine="709"/>
        <w:jc w:val="both"/>
        <w:rPr>
          <w:rFonts w:ascii="Abadi" w:hAnsi="Abadi"/>
          <w:sz w:val="21"/>
          <w:szCs w:val="21"/>
        </w:rPr>
      </w:pPr>
    </w:p>
    <w:p w14:paraId="7067D891" w14:textId="46EA978C" w:rsidR="00C21B57" w:rsidRPr="00660BC7" w:rsidRDefault="008469AD" w:rsidP="00514226">
      <w:pPr>
        <w:ind w:firstLine="709"/>
        <w:jc w:val="both"/>
        <w:rPr>
          <w:rFonts w:ascii="Abadi" w:hAnsi="Abadi"/>
          <w:b/>
          <w:sz w:val="21"/>
          <w:szCs w:val="21"/>
        </w:rPr>
      </w:pPr>
      <w:r w:rsidRPr="00660BC7">
        <w:rPr>
          <w:rFonts w:ascii="Abadi" w:hAnsi="Abadi"/>
          <w:b/>
          <w:sz w:val="21"/>
          <w:szCs w:val="21"/>
        </w:rPr>
        <w:t>PROTESTO LO NECESARIO. GUANAJUATO, GTO., 14 DE NOVIEMBRE DE 2019. DIP. ERNESTO ALEJANDRO PRIETO GALLARDO. GRUPO PARLAMENTARIO DEL PARTIDO MORENA.»</w:t>
      </w:r>
    </w:p>
    <w:p w14:paraId="30C4B3E5" w14:textId="2C17F5E8" w:rsidR="00C67D18" w:rsidRPr="00660BC7" w:rsidRDefault="00C67D18" w:rsidP="00514226">
      <w:pPr>
        <w:ind w:firstLine="709"/>
        <w:jc w:val="both"/>
        <w:rPr>
          <w:rFonts w:ascii="Abadi" w:hAnsi="Abadi"/>
          <w:b/>
          <w:sz w:val="21"/>
          <w:szCs w:val="21"/>
        </w:rPr>
      </w:pPr>
    </w:p>
    <w:p w14:paraId="2E419FB9" w14:textId="15AF6DBC" w:rsidR="00DB43B9" w:rsidRPr="00660BC7" w:rsidRDefault="00DB43B9" w:rsidP="00514226">
      <w:pPr>
        <w:ind w:firstLine="709"/>
        <w:jc w:val="both"/>
        <w:rPr>
          <w:rFonts w:ascii="Abadi" w:hAnsi="Abadi"/>
          <w:sz w:val="21"/>
          <w:szCs w:val="21"/>
        </w:rPr>
      </w:pPr>
      <w:r w:rsidRPr="00660BC7">
        <w:rPr>
          <w:rFonts w:ascii="Abadi" w:hAnsi="Abadi"/>
          <w:sz w:val="21"/>
          <w:szCs w:val="21"/>
        </w:rPr>
        <w:t xml:space="preserve">Muchas gracias, es cuánto. </w:t>
      </w:r>
    </w:p>
    <w:p w14:paraId="0AEDD14C" w14:textId="77777777" w:rsidR="00C67D18" w:rsidRPr="00660BC7" w:rsidRDefault="00C67D18" w:rsidP="00514226">
      <w:pPr>
        <w:ind w:firstLine="709"/>
        <w:jc w:val="both"/>
        <w:rPr>
          <w:rFonts w:ascii="Abadi" w:hAnsi="Abadi"/>
          <w:b/>
          <w:sz w:val="21"/>
          <w:szCs w:val="21"/>
        </w:rPr>
      </w:pPr>
    </w:p>
    <w:p w14:paraId="038553E9" w14:textId="13A0A123" w:rsidR="00591695" w:rsidRPr="00660BC7" w:rsidRDefault="00807742" w:rsidP="003E58A1">
      <w:pPr>
        <w:ind w:firstLine="709"/>
        <w:jc w:val="both"/>
        <w:rPr>
          <w:rFonts w:ascii="Abadi" w:hAnsi="Abadi"/>
          <w:sz w:val="21"/>
          <w:szCs w:val="21"/>
        </w:rPr>
      </w:pPr>
      <w:r w:rsidRPr="00660BC7">
        <w:rPr>
          <w:rFonts w:ascii="Abadi" w:hAnsi="Abadi"/>
          <w:b/>
          <w:sz w:val="21"/>
          <w:szCs w:val="21"/>
        </w:rPr>
        <w:t xml:space="preserve">-El C. Presidente:  </w:t>
      </w:r>
      <w:r w:rsidRPr="00660BC7">
        <w:rPr>
          <w:rFonts w:ascii="Abadi" w:hAnsi="Abadi"/>
          <w:sz w:val="21"/>
          <w:szCs w:val="21"/>
        </w:rPr>
        <w:t xml:space="preserve">Muchas gracias diputado. Se turna a la Comisión de Gobernación y Puntos Constitucionales, con fundamento en el artículo 111, fracción II de nuestra Ley Orgánica, para su estudio y dictamen. </w:t>
      </w:r>
    </w:p>
    <w:p w14:paraId="14526EF9" w14:textId="3977F3DD" w:rsidR="00807742" w:rsidRPr="00660BC7" w:rsidRDefault="00807742" w:rsidP="003E58A1">
      <w:pPr>
        <w:ind w:firstLine="709"/>
        <w:jc w:val="both"/>
        <w:rPr>
          <w:rFonts w:ascii="Abadi" w:hAnsi="Abadi"/>
          <w:sz w:val="21"/>
          <w:szCs w:val="21"/>
        </w:rPr>
      </w:pPr>
    </w:p>
    <w:p w14:paraId="49D341F9" w14:textId="18ED3AEE" w:rsidR="00807742" w:rsidRPr="00660BC7" w:rsidRDefault="00807742" w:rsidP="003E58A1">
      <w:pPr>
        <w:ind w:firstLine="709"/>
        <w:jc w:val="both"/>
        <w:rPr>
          <w:rFonts w:ascii="Abadi" w:hAnsi="Abadi"/>
          <w:sz w:val="21"/>
          <w:szCs w:val="21"/>
        </w:rPr>
      </w:pPr>
      <w:r w:rsidRPr="00660BC7">
        <w:rPr>
          <w:rFonts w:ascii="Abadi" w:hAnsi="Abadi"/>
          <w:sz w:val="21"/>
          <w:szCs w:val="21"/>
        </w:rPr>
        <w:t xml:space="preserve">Se pide al diputado Víctor Manuel Zanella Huerta, dar lectura  a la exposición de motivos de la iniciativa </w:t>
      </w:r>
      <w:r w:rsidR="007034C1" w:rsidRPr="00660BC7">
        <w:rPr>
          <w:rFonts w:ascii="Abadi" w:hAnsi="Abadi"/>
          <w:sz w:val="21"/>
          <w:szCs w:val="21"/>
        </w:rPr>
        <w:t>formulada por diputadas y diputados integrantes del Grupo Parlamentario del Partido Acción Nacional a efecto de reformar la fracción XXI del artículo 63 de la Constitución Política para el Estado de Guanajuato.</w:t>
      </w:r>
      <w:r w:rsidRPr="00660BC7">
        <w:rPr>
          <w:rFonts w:ascii="Abadi" w:hAnsi="Abadi"/>
          <w:sz w:val="21"/>
          <w:szCs w:val="21"/>
        </w:rPr>
        <w:t xml:space="preserve"> </w:t>
      </w:r>
    </w:p>
    <w:p w14:paraId="5FFA775A" w14:textId="26C1AF0F" w:rsidR="00451AC7" w:rsidRPr="00660BC7" w:rsidRDefault="00451AC7" w:rsidP="003E58A1">
      <w:pPr>
        <w:ind w:firstLine="709"/>
        <w:jc w:val="both"/>
        <w:rPr>
          <w:rFonts w:ascii="Abadi" w:hAnsi="Abadi"/>
          <w:sz w:val="21"/>
          <w:szCs w:val="21"/>
        </w:rPr>
      </w:pPr>
    </w:p>
    <w:p w14:paraId="6F65937C" w14:textId="4AE03B0B" w:rsidR="00451AC7" w:rsidRPr="00660BC7" w:rsidRDefault="00451AC7" w:rsidP="003E58A1">
      <w:pPr>
        <w:ind w:firstLine="709"/>
        <w:jc w:val="both"/>
        <w:rPr>
          <w:rFonts w:ascii="Abadi" w:hAnsi="Abadi"/>
          <w:sz w:val="21"/>
          <w:szCs w:val="21"/>
        </w:rPr>
      </w:pPr>
      <w:r w:rsidRPr="00660BC7">
        <w:rPr>
          <w:rFonts w:ascii="Abadi" w:hAnsi="Abadi"/>
          <w:sz w:val="21"/>
          <w:szCs w:val="21"/>
        </w:rPr>
        <w:t>Adelante diputado.</w:t>
      </w:r>
    </w:p>
    <w:p w14:paraId="5A0CDEF4" w14:textId="3AD2102E" w:rsidR="007034C1" w:rsidRPr="00660BC7" w:rsidRDefault="007034C1" w:rsidP="003E58A1">
      <w:pPr>
        <w:ind w:firstLine="709"/>
        <w:jc w:val="both"/>
        <w:rPr>
          <w:rFonts w:ascii="Abadi" w:hAnsi="Abadi"/>
          <w:sz w:val="21"/>
          <w:szCs w:val="21"/>
        </w:rPr>
      </w:pPr>
    </w:p>
    <w:p w14:paraId="33FADCA4" w14:textId="307FD80A" w:rsidR="003E58A1" w:rsidRPr="00660BC7" w:rsidRDefault="003E58A1" w:rsidP="003E58A1">
      <w:pPr>
        <w:ind w:firstLine="709"/>
        <w:jc w:val="both"/>
        <w:rPr>
          <w:rFonts w:ascii="Abadi" w:hAnsi="Abadi"/>
          <w:b/>
          <w:sz w:val="21"/>
          <w:szCs w:val="21"/>
        </w:rPr>
      </w:pPr>
      <w:r w:rsidRPr="00660BC7">
        <w:rPr>
          <w:rFonts w:ascii="Abadi" w:hAnsi="Abadi"/>
          <w:b/>
          <w:sz w:val="21"/>
          <w:szCs w:val="21"/>
        </w:rPr>
        <w:t>PRESENTACIÓN DE LA INICIATIVA FORMULADA POR DIPUTADAS Y DIPUTADOS INTEGRANTES DEL GRUPO PARLAMENTARIO DEL PARTIDO ACCIÓN NACIONAL A EFECTO DE REFORMAR LA FRACCIÓN XXI DEL ARTÍCULO 63 DE LA CONSTITUCIÓN POLÍTICA PARA EL ESTADO DE GUANAJUATO.</w:t>
      </w:r>
    </w:p>
    <w:p w14:paraId="51CF07A4" w14:textId="35DF3484" w:rsidR="00265524" w:rsidRPr="00660BC7" w:rsidRDefault="00265524" w:rsidP="00265524">
      <w:pPr>
        <w:ind w:firstLine="709"/>
        <w:jc w:val="right"/>
        <w:rPr>
          <w:rFonts w:ascii="Abadi" w:hAnsi="Abadi"/>
          <w:b/>
          <w:sz w:val="21"/>
          <w:szCs w:val="21"/>
        </w:rPr>
      </w:pPr>
      <w:r w:rsidRPr="00660BC7">
        <w:rPr>
          <w:noProof/>
        </w:rPr>
        <w:drawing>
          <wp:inline distT="0" distB="0" distL="0" distR="0" wp14:anchorId="4EEE8E42" wp14:editId="33932F06">
            <wp:extent cx="1252019" cy="796925"/>
            <wp:effectExtent l="19050" t="0" r="24765" b="2698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5639"/>
                    <a:stretch/>
                  </pic:blipFill>
                  <pic:spPr bwMode="auto">
                    <a:xfrm>
                      <a:off x="0" y="0"/>
                      <a:ext cx="1265739" cy="8056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AE0B990" w14:textId="4B3142C1" w:rsidR="00451AC7" w:rsidRPr="00660BC7" w:rsidRDefault="00451AC7" w:rsidP="003E58A1">
      <w:pPr>
        <w:ind w:firstLine="709"/>
        <w:jc w:val="both"/>
        <w:rPr>
          <w:rFonts w:ascii="Abadi" w:hAnsi="Abadi"/>
          <w:sz w:val="21"/>
          <w:szCs w:val="21"/>
        </w:rPr>
      </w:pPr>
      <w:r w:rsidRPr="00660BC7">
        <w:rPr>
          <w:rFonts w:ascii="Abadi" w:hAnsi="Abadi"/>
          <w:b/>
          <w:sz w:val="21"/>
          <w:szCs w:val="21"/>
        </w:rPr>
        <w:t xml:space="preserve">C. Dip. Víctor Manuel Zanella Huerta: </w:t>
      </w:r>
      <w:r w:rsidR="00265524" w:rsidRPr="00660BC7">
        <w:rPr>
          <w:rFonts w:ascii="Abadi" w:hAnsi="Abadi"/>
          <w:sz w:val="21"/>
          <w:szCs w:val="21"/>
        </w:rPr>
        <w:t>Muchas gracias diputado.</w:t>
      </w:r>
    </w:p>
    <w:p w14:paraId="53F15F26" w14:textId="6DDC1D54" w:rsidR="00FC32DE" w:rsidRPr="00660BC7" w:rsidRDefault="00FC32DE" w:rsidP="003E58A1">
      <w:pPr>
        <w:ind w:firstLine="709"/>
        <w:jc w:val="both"/>
        <w:rPr>
          <w:rFonts w:ascii="Abadi" w:hAnsi="Abadi"/>
          <w:b/>
          <w:sz w:val="21"/>
          <w:szCs w:val="21"/>
        </w:rPr>
      </w:pPr>
    </w:p>
    <w:p w14:paraId="343D7721" w14:textId="06E46A56" w:rsidR="004426E2" w:rsidRPr="00660BC7" w:rsidRDefault="00265524" w:rsidP="004426E2">
      <w:pPr>
        <w:ind w:firstLine="709"/>
        <w:jc w:val="both"/>
        <w:rPr>
          <w:rFonts w:ascii="Abadi" w:hAnsi="Abadi"/>
          <w:b/>
          <w:sz w:val="21"/>
          <w:szCs w:val="21"/>
        </w:rPr>
      </w:pPr>
      <w:r w:rsidRPr="00660BC7">
        <w:rPr>
          <w:rFonts w:ascii="Abadi" w:hAnsi="Abadi"/>
          <w:b/>
          <w:sz w:val="21"/>
          <w:szCs w:val="21"/>
        </w:rPr>
        <w:t xml:space="preserve">(Leyendo) </w:t>
      </w:r>
      <w:r w:rsidR="004426E2" w:rsidRPr="00660BC7">
        <w:rPr>
          <w:rFonts w:ascii="Abadi" w:hAnsi="Abadi"/>
          <w:b/>
          <w:sz w:val="21"/>
          <w:szCs w:val="21"/>
        </w:rPr>
        <w:t>»DIPUTADA MA. GUADALUPE JOSEFINA SALAS BUSTAMANTE. PRESIDENTA DEL CONGRESO DEL ESTADO LIBRE Y SOBERANO DE GUANAJUATO. SEXAGÉSIMA CUARTA LEGISLATURA. PRESENTE.</w:t>
      </w:r>
    </w:p>
    <w:p w14:paraId="312A269D" w14:textId="27EFC3F6" w:rsidR="004426E2" w:rsidRPr="00660BC7" w:rsidRDefault="004426E2" w:rsidP="004426E2">
      <w:pPr>
        <w:ind w:firstLine="709"/>
        <w:jc w:val="both"/>
        <w:rPr>
          <w:rFonts w:ascii="Abadi" w:hAnsi="Abadi"/>
          <w:sz w:val="21"/>
          <w:szCs w:val="21"/>
        </w:rPr>
      </w:pPr>
      <w:r w:rsidRPr="00660BC7">
        <w:rPr>
          <w:rFonts w:ascii="Abadi" w:hAnsi="Abadi"/>
          <w:sz w:val="21"/>
          <w:szCs w:val="21"/>
        </w:rPr>
        <w:t xml:space="preserve"> </w:t>
      </w:r>
    </w:p>
    <w:p w14:paraId="05A77AD9" w14:textId="70C508E2" w:rsidR="004426E2" w:rsidRPr="00660BC7" w:rsidRDefault="004426E2" w:rsidP="004426E2">
      <w:pPr>
        <w:ind w:firstLine="709"/>
        <w:jc w:val="both"/>
        <w:rPr>
          <w:rFonts w:ascii="Abadi" w:hAnsi="Abadi"/>
          <w:sz w:val="21"/>
          <w:szCs w:val="21"/>
        </w:rPr>
      </w:pPr>
      <w:r w:rsidRPr="00660BC7">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w:t>
      </w:r>
      <w:r w:rsidRPr="00660BC7">
        <w:rPr>
          <w:rFonts w:ascii="Abadi" w:hAnsi="Abadi"/>
          <w:sz w:val="21"/>
          <w:szCs w:val="21"/>
        </w:rPr>
        <w:lastRenderedPageBreak/>
        <w:t xml:space="preserve">Honorable Asamblea, la presente Iniciativa con proyecto de Decreto que reforma la fracción XXI del artículo 63 de la Constitución Política para el Estado de Guanajuato, en atención a la siguiente: </w:t>
      </w:r>
    </w:p>
    <w:p w14:paraId="51F2CBD9" w14:textId="77777777" w:rsidR="004426E2" w:rsidRPr="00660BC7" w:rsidRDefault="004426E2" w:rsidP="004426E2">
      <w:pPr>
        <w:ind w:firstLine="709"/>
        <w:jc w:val="both"/>
        <w:rPr>
          <w:rFonts w:ascii="Abadi" w:hAnsi="Abadi"/>
          <w:sz w:val="21"/>
          <w:szCs w:val="21"/>
        </w:rPr>
      </w:pPr>
    </w:p>
    <w:p w14:paraId="052087EA" w14:textId="6A832683" w:rsidR="004426E2" w:rsidRPr="00660BC7" w:rsidRDefault="004426E2" w:rsidP="004426E2">
      <w:pPr>
        <w:ind w:firstLine="709"/>
        <w:jc w:val="both"/>
        <w:rPr>
          <w:rFonts w:ascii="Abadi" w:hAnsi="Abadi"/>
          <w:sz w:val="21"/>
          <w:szCs w:val="21"/>
        </w:rPr>
      </w:pPr>
      <w:r w:rsidRPr="00660BC7">
        <w:rPr>
          <w:rFonts w:ascii="Abadi" w:hAnsi="Abadi"/>
          <w:sz w:val="21"/>
          <w:szCs w:val="21"/>
        </w:rPr>
        <w:t xml:space="preserve">EXPOSICIÓN DE MOTIVOS </w:t>
      </w:r>
    </w:p>
    <w:p w14:paraId="446951E5" w14:textId="77777777" w:rsidR="004426E2" w:rsidRPr="00660BC7" w:rsidRDefault="004426E2" w:rsidP="004426E2">
      <w:pPr>
        <w:ind w:firstLine="709"/>
        <w:jc w:val="both"/>
        <w:rPr>
          <w:rFonts w:ascii="Abadi" w:hAnsi="Abadi"/>
          <w:sz w:val="21"/>
          <w:szCs w:val="21"/>
        </w:rPr>
      </w:pPr>
    </w:p>
    <w:p w14:paraId="4C0ACE82" w14:textId="1777A406" w:rsidR="004426E2" w:rsidRPr="00660BC7" w:rsidRDefault="004426E2" w:rsidP="004426E2">
      <w:pPr>
        <w:ind w:firstLine="709"/>
        <w:jc w:val="both"/>
        <w:rPr>
          <w:rFonts w:ascii="Abadi" w:hAnsi="Abadi"/>
          <w:sz w:val="21"/>
          <w:szCs w:val="21"/>
        </w:rPr>
      </w:pPr>
      <w:r w:rsidRPr="00660BC7">
        <w:rPr>
          <w:rFonts w:ascii="Abadi" w:hAnsi="Abadi"/>
          <w:sz w:val="21"/>
          <w:szCs w:val="21"/>
        </w:rPr>
        <w:t xml:space="preserve">La solidez, la imparcialidad y la certeza respecto a los mecanismos de supervisión y control de los recursos públicos, son fortalezas indispensables para el correcto funcionamiento de las instituciones, particularmente en el caso de aquellas cuya importancia ha sido reconocida por autoridades y ciudadanos en el propio texto de la Constitución Política para el Estado de Guanajuato, donde se les reconoce su autonomía, que por lo tanto ha pasado a ser parte de la identidad jurídica fundamental de nuestra entidad. </w:t>
      </w:r>
    </w:p>
    <w:p w14:paraId="63DC27E2" w14:textId="77777777" w:rsidR="004426E2" w:rsidRPr="00660BC7" w:rsidRDefault="004426E2" w:rsidP="004426E2">
      <w:pPr>
        <w:ind w:firstLine="709"/>
        <w:jc w:val="both"/>
        <w:rPr>
          <w:rFonts w:ascii="Abadi" w:hAnsi="Abadi"/>
          <w:sz w:val="21"/>
          <w:szCs w:val="21"/>
        </w:rPr>
      </w:pPr>
    </w:p>
    <w:p w14:paraId="2B247BCF" w14:textId="3B4EDCF0" w:rsidR="00757C9B" w:rsidRPr="00660BC7" w:rsidRDefault="004426E2" w:rsidP="00757C9B">
      <w:pPr>
        <w:ind w:firstLine="709"/>
        <w:jc w:val="both"/>
        <w:rPr>
          <w:rFonts w:ascii="Abadi" w:hAnsi="Abadi"/>
          <w:sz w:val="21"/>
          <w:szCs w:val="21"/>
        </w:rPr>
      </w:pPr>
      <w:r w:rsidRPr="00660BC7">
        <w:rPr>
          <w:rFonts w:ascii="Abadi" w:hAnsi="Abadi"/>
          <w:sz w:val="21"/>
          <w:szCs w:val="21"/>
        </w:rPr>
        <w:t xml:space="preserve">Conscientes de ello, los integrantes de la anterior legislatura adicionaron un último párrafo a la fracción XXI del artículo 63 constitucional, para que fuera el Congreso del Estado, con el voto de dos terceras partes de sus miembros, a los titulares de los órganos internos de control de los organismos con </w:t>
      </w:r>
      <w:r w:rsidR="00757C9B" w:rsidRPr="00660BC7">
        <w:rPr>
          <w:rFonts w:ascii="Abadi" w:hAnsi="Abadi"/>
          <w:sz w:val="21"/>
          <w:szCs w:val="21"/>
        </w:rPr>
        <w:t xml:space="preserve">autonomía reconocida en la propia Constitución, con el objetivo de dar un paso muy importante para fortalecer la independencia en el trabajo de dichos funcionarios, cuya labor es de enorme importancia para garantizarle a los ciudadanos guanajuatenses que a nivel institucional se está haciendo un uso correcto de los recursos públicos. </w:t>
      </w:r>
    </w:p>
    <w:p w14:paraId="5B7EAF50" w14:textId="77777777" w:rsidR="00757C9B" w:rsidRPr="00660BC7" w:rsidRDefault="00757C9B" w:rsidP="00757C9B">
      <w:pPr>
        <w:ind w:firstLine="709"/>
        <w:jc w:val="both"/>
        <w:rPr>
          <w:rFonts w:ascii="Abadi" w:hAnsi="Abadi"/>
          <w:sz w:val="21"/>
          <w:szCs w:val="21"/>
        </w:rPr>
      </w:pPr>
    </w:p>
    <w:p w14:paraId="31AE89FE" w14:textId="77777777" w:rsidR="00757C9B" w:rsidRPr="00660BC7" w:rsidRDefault="00757C9B" w:rsidP="00757C9B">
      <w:pPr>
        <w:ind w:firstLine="709"/>
        <w:jc w:val="both"/>
        <w:rPr>
          <w:rFonts w:ascii="Abadi" w:hAnsi="Abadi"/>
          <w:sz w:val="21"/>
          <w:szCs w:val="21"/>
        </w:rPr>
      </w:pPr>
      <w:r w:rsidRPr="00660BC7">
        <w:rPr>
          <w:rFonts w:ascii="Abadi" w:hAnsi="Abadi"/>
          <w:sz w:val="21"/>
          <w:szCs w:val="21"/>
        </w:rPr>
        <w:t xml:space="preserve">Los integrantes del Grupo Parlamentario del Partido Acción Nacional en la LXIV Legislatura del Congreso del Estado estamos convencidos de que quienes nos antecedieron estaban en lo correcto, pero creemos que es necesario no sólo referirse al proceso ordinario del nombramiento de los titulares de esos órganos internos de control, sino también a otras circunstancias en las que estos pueden verse involucrados. </w:t>
      </w:r>
    </w:p>
    <w:p w14:paraId="14C87062" w14:textId="77777777" w:rsidR="00757C9B" w:rsidRPr="00660BC7" w:rsidRDefault="00757C9B" w:rsidP="00757C9B">
      <w:pPr>
        <w:ind w:firstLine="709"/>
        <w:jc w:val="both"/>
        <w:rPr>
          <w:rFonts w:ascii="Abadi" w:hAnsi="Abadi"/>
          <w:sz w:val="21"/>
          <w:szCs w:val="21"/>
        </w:rPr>
      </w:pPr>
    </w:p>
    <w:p w14:paraId="0FF0AE4B" w14:textId="26187EE2" w:rsidR="00757C9B" w:rsidRPr="00660BC7" w:rsidRDefault="00757C9B" w:rsidP="00757C9B">
      <w:pPr>
        <w:ind w:firstLine="709"/>
        <w:jc w:val="both"/>
        <w:rPr>
          <w:rFonts w:ascii="Abadi" w:hAnsi="Abadi"/>
          <w:sz w:val="21"/>
          <w:szCs w:val="21"/>
        </w:rPr>
      </w:pPr>
      <w:r w:rsidRPr="00660BC7">
        <w:rPr>
          <w:rFonts w:ascii="Abadi" w:hAnsi="Abadi"/>
          <w:sz w:val="21"/>
          <w:szCs w:val="21"/>
        </w:rPr>
        <w:t xml:space="preserve">De manera específica, con esta reforma pretendemos ampliar la ya citada redacción del último párrafo de la fracción vigésimo primera del artículo 63 de nuestra Constitución local, a efectos de que no sólo se reconozca, como actualmente sucede, la </w:t>
      </w:r>
      <w:r w:rsidRPr="00660BC7">
        <w:rPr>
          <w:rFonts w:ascii="Abadi" w:hAnsi="Abadi"/>
          <w:sz w:val="21"/>
          <w:szCs w:val="21"/>
        </w:rPr>
        <w:t xml:space="preserve">facultad del Congreso del Estado para designar, por el voto de las dos terceras partes de sus miembros, a los titulares de los órganos internos de control de los organismos con autonomía reconocida en nuestra Constitución local y que ejerzan recursos del Presupuesto de Egresos del Estado, sino que también quede establecido que será el propio Poder Legislativo quien deberá encargarse de aprobar las solicitudes de licencia de más de seis meses, remover y conocer de las renuncias al cargo de los citados funcionarios, resolviendo de este modo un posible punto de controversia y consolidando la certeza jurídica e institucional en beneficio tanto de los organismos constitucionalmente autónomos, sino de todos los ciudadanos. </w:t>
      </w:r>
    </w:p>
    <w:p w14:paraId="60407DE3" w14:textId="77777777" w:rsidR="00757C9B" w:rsidRPr="00660BC7" w:rsidRDefault="00757C9B" w:rsidP="00757C9B">
      <w:pPr>
        <w:ind w:firstLine="709"/>
        <w:jc w:val="both"/>
        <w:rPr>
          <w:rFonts w:ascii="Abadi" w:hAnsi="Abadi"/>
          <w:sz w:val="21"/>
          <w:szCs w:val="21"/>
        </w:rPr>
      </w:pPr>
    </w:p>
    <w:p w14:paraId="1F5B1EA2" w14:textId="252A449C" w:rsidR="00757C9B" w:rsidRPr="00660BC7" w:rsidRDefault="00757C9B" w:rsidP="00757C9B">
      <w:pPr>
        <w:ind w:firstLine="709"/>
        <w:jc w:val="both"/>
        <w:rPr>
          <w:rFonts w:ascii="Abadi" w:hAnsi="Abadi"/>
          <w:sz w:val="21"/>
          <w:szCs w:val="21"/>
        </w:rPr>
      </w:pPr>
      <w:r w:rsidRPr="00660BC7">
        <w:rPr>
          <w:rFonts w:ascii="Abadi" w:hAnsi="Abadi"/>
          <w:sz w:val="21"/>
          <w:szCs w:val="21"/>
        </w:rPr>
        <w:t xml:space="preserve">Con esta reforma se perfecciona el texto constitucional y se previene un potencial escenario de incertidumbre y controversia, que podría ser muy dañino para las propias instituciones. </w:t>
      </w:r>
    </w:p>
    <w:p w14:paraId="6196D1A9" w14:textId="71F63B0D" w:rsidR="00757C9B" w:rsidRPr="00660BC7" w:rsidRDefault="00757C9B" w:rsidP="00757C9B">
      <w:pPr>
        <w:ind w:firstLine="709"/>
        <w:jc w:val="both"/>
        <w:rPr>
          <w:rFonts w:ascii="Abadi" w:hAnsi="Abadi"/>
          <w:sz w:val="21"/>
          <w:szCs w:val="21"/>
        </w:rPr>
      </w:pPr>
    </w:p>
    <w:p w14:paraId="52A3550D" w14:textId="77777777" w:rsidR="00757C9B" w:rsidRPr="00660BC7" w:rsidRDefault="00757C9B" w:rsidP="00757C9B">
      <w:pPr>
        <w:ind w:firstLine="709"/>
        <w:jc w:val="both"/>
        <w:rPr>
          <w:rFonts w:ascii="Abadi" w:hAnsi="Abadi"/>
          <w:sz w:val="21"/>
          <w:szCs w:val="21"/>
        </w:rPr>
      </w:pPr>
      <w:r w:rsidRPr="00660BC7">
        <w:rPr>
          <w:rFonts w:ascii="Abadi" w:hAnsi="Abadi"/>
          <w:sz w:val="21"/>
          <w:szCs w:val="21"/>
        </w:rPr>
        <w:t xml:space="preserve">Además, nos permite mantener presente el hecho de que el marco jurídico de nuestro estado es siempre perfectible y no podemos conformarnos con el texto presente, sino que debemos buscar de manera constante aquellas áreas de oportunidad en las que una reforma o adición permite aclarar el panorama y proteger tanto los derechos como la certeza y los recursos de las familias guanajuatenses, con toda la fuerza, el rigor y la efectividad de la ley. </w:t>
      </w:r>
    </w:p>
    <w:p w14:paraId="0DFA8064" w14:textId="77777777" w:rsidR="00757C9B" w:rsidRPr="00660BC7" w:rsidRDefault="00757C9B" w:rsidP="00757C9B">
      <w:pPr>
        <w:ind w:firstLine="709"/>
        <w:jc w:val="both"/>
        <w:rPr>
          <w:rFonts w:ascii="Abadi" w:hAnsi="Abadi"/>
          <w:sz w:val="21"/>
          <w:szCs w:val="21"/>
        </w:rPr>
      </w:pPr>
    </w:p>
    <w:p w14:paraId="5F02BE58" w14:textId="72504F2E" w:rsidR="00757C9B" w:rsidRPr="00660BC7" w:rsidRDefault="00757C9B" w:rsidP="00757C9B">
      <w:pPr>
        <w:ind w:firstLine="709"/>
        <w:jc w:val="both"/>
        <w:rPr>
          <w:rFonts w:ascii="Abadi" w:hAnsi="Abadi"/>
          <w:sz w:val="21"/>
          <w:szCs w:val="21"/>
        </w:rPr>
      </w:pPr>
      <w:r w:rsidRPr="00660BC7">
        <w:rPr>
          <w:rFonts w:ascii="Abadi" w:hAnsi="Abadi"/>
          <w:sz w:val="21"/>
          <w:szCs w:val="21"/>
        </w:rPr>
        <w:t xml:space="preserve">Con la presente iniciativa se dota de mayor autonomía a los titulares de estos órganos para que sus funciones de control interno puedan ser más adecuadas, garantizando una mayor independencia de las instituciones de las que se desprenden. </w:t>
      </w:r>
    </w:p>
    <w:p w14:paraId="419E55D9" w14:textId="77777777" w:rsidR="00757C9B" w:rsidRPr="00660BC7" w:rsidRDefault="00757C9B" w:rsidP="00757C9B">
      <w:pPr>
        <w:ind w:firstLine="709"/>
        <w:jc w:val="both"/>
        <w:rPr>
          <w:rFonts w:ascii="Abadi" w:hAnsi="Abadi"/>
          <w:sz w:val="21"/>
          <w:szCs w:val="21"/>
        </w:rPr>
      </w:pPr>
    </w:p>
    <w:p w14:paraId="0E4448D4" w14:textId="5E1C265D" w:rsidR="00757C9B" w:rsidRPr="00660BC7" w:rsidRDefault="00757C9B" w:rsidP="00757C9B">
      <w:pPr>
        <w:ind w:firstLine="709"/>
        <w:jc w:val="both"/>
        <w:rPr>
          <w:rFonts w:ascii="Abadi" w:hAnsi="Abadi"/>
          <w:sz w:val="21"/>
          <w:szCs w:val="21"/>
        </w:rPr>
      </w:pPr>
      <w:r w:rsidRPr="00660BC7">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78F893CD" w14:textId="734B0D64" w:rsidR="00757C9B" w:rsidRPr="00660BC7" w:rsidRDefault="00757C9B" w:rsidP="00757C9B">
      <w:pPr>
        <w:ind w:firstLine="709"/>
        <w:jc w:val="both"/>
        <w:rPr>
          <w:rFonts w:ascii="Abadi" w:hAnsi="Abadi"/>
          <w:sz w:val="21"/>
          <w:szCs w:val="21"/>
        </w:rPr>
      </w:pPr>
    </w:p>
    <w:p w14:paraId="4E845C91" w14:textId="1D327A97" w:rsidR="00757C9B" w:rsidRPr="00660BC7" w:rsidRDefault="00757C9B" w:rsidP="00757C9B">
      <w:pPr>
        <w:ind w:firstLine="709"/>
        <w:jc w:val="both"/>
        <w:rPr>
          <w:rFonts w:ascii="Abadi" w:hAnsi="Abadi"/>
          <w:sz w:val="21"/>
          <w:szCs w:val="21"/>
        </w:rPr>
      </w:pPr>
      <w:r w:rsidRPr="00660BC7">
        <w:rPr>
          <w:rFonts w:ascii="Abadi" w:hAnsi="Abadi"/>
          <w:sz w:val="21"/>
          <w:szCs w:val="21"/>
        </w:rPr>
        <w:t xml:space="preserve">l. Impacto jurídico: El artículo 40 de la Constitución Política de los Estados Unidos Mexicanos establece que es voluntad del pueblo mexicano constituirse en una </w:t>
      </w:r>
      <w:r w:rsidRPr="00660BC7">
        <w:rPr>
          <w:rFonts w:ascii="Abadi" w:hAnsi="Abadi"/>
          <w:sz w:val="21"/>
          <w:szCs w:val="21"/>
        </w:rPr>
        <w:lastRenderedPageBreak/>
        <w:t>República representativa, democrática, laica, federal, compuesta de Estados libres y soberanos en todo lo concerniente a su régimen interior. A su vez, la Constitución Política</w:t>
      </w:r>
      <w:r w:rsidRPr="00660BC7">
        <w:t xml:space="preserve"> </w:t>
      </w:r>
      <w:r w:rsidRPr="00660BC7">
        <w:rPr>
          <w:rFonts w:ascii="Abadi" w:hAnsi="Abadi"/>
          <w:sz w:val="21"/>
          <w:szCs w:val="21"/>
        </w:rPr>
        <w:t>para el Estado de Guanajuato, en sus artículos 37 y 56 fracción 11 establece la facultad del Congreso del Estado como poder legislativo con el derecho de proponer iniciativas de leyes y decretos que permitan crear o reformar el marco jurídico de nuestro estado. En este caso, se reforma la fracción XXI del artículo 63 de la Constitución Política para el Estado de Guanajuato.</w:t>
      </w:r>
    </w:p>
    <w:p w14:paraId="6D4B8ED7" w14:textId="77777777" w:rsidR="00757C9B" w:rsidRPr="00660BC7" w:rsidRDefault="00757C9B" w:rsidP="00757C9B">
      <w:pPr>
        <w:ind w:firstLine="709"/>
        <w:jc w:val="both"/>
        <w:rPr>
          <w:rFonts w:ascii="Abadi" w:hAnsi="Abadi"/>
          <w:sz w:val="21"/>
          <w:szCs w:val="21"/>
        </w:rPr>
      </w:pPr>
    </w:p>
    <w:p w14:paraId="20DE9261" w14:textId="5945E180" w:rsidR="00C42AD6" w:rsidRPr="00660BC7" w:rsidRDefault="00757C9B" w:rsidP="00C42AD6">
      <w:pPr>
        <w:ind w:firstLine="709"/>
        <w:jc w:val="both"/>
        <w:rPr>
          <w:rFonts w:ascii="Abadi" w:hAnsi="Abadi"/>
          <w:sz w:val="21"/>
          <w:szCs w:val="21"/>
        </w:rPr>
      </w:pPr>
      <w:r w:rsidRPr="00660BC7">
        <w:rPr>
          <w:rFonts w:ascii="Abadi" w:hAnsi="Abadi"/>
          <w:sz w:val="21"/>
          <w:szCs w:val="21"/>
        </w:rPr>
        <w:t>11. Impacto administrativo: Implica que se clarifique la facultad del Congreso del Estado de Guanajuato para intervenir en el caso de</w:t>
      </w:r>
      <w:r w:rsidR="00C42AD6" w:rsidRPr="00660BC7">
        <w:rPr>
          <w:rFonts w:ascii="Abadi" w:hAnsi="Abadi"/>
          <w:sz w:val="21"/>
          <w:szCs w:val="21"/>
        </w:rPr>
        <w:t xml:space="preserve"> solicitudes de licencia de más de seis meses, remover y conocer de las renuncias al cargo de los titulares de los órganos internos de control de los organismos con autonomía reconocida en la Constitución Política para el Estado de Guanajuato. </w:t>
      </w:r>
    </w:p>
    <w:p w14:paraId="4585852A" w14:textId="77777777" w:rsidR="00C42AD6" w:rsidRPr="00660BC7" w:rsidRDefault="00C42AD6" w:rsidP="00C42AD6">
      <w:pPr>
        <w:ind w:firstLine="709"/>
        <w:jc w:val="both"/>
        <w:rPr>
          <w:rFonts w:ascii="Abadi" w:hAnsi="Abadi"/>
          <w:sz w:val="21"/>
          <w:szCs w:val="21"/>
        </w:rPr>
      </w:pPr>
    </w:p>
    <w:p w14:paraId="11CC9AA0" w14:textId="2F910E0B" w:rsidR="00C42AD6" w:rsidRPr="00660BC7" w:rsidRDefault="00C42AD6" w:rsidP="00C42AD6">
      <w:pPr>
        <w:ind w:firstLine="709"/>
        <w:jc w:val="both"/>
        <w:rPr>
          <w:rFonts w:ascii="Abadi" w:hAnsi="Abadi"/>
          <w:sz w:val="21"/>
          <w:szCs w:val="21"/>
        </w:rPr>
      </w:pPr>
      <w:r w:rsidRPr="00660BC7">
        <w:rPr>
          <w:rFonts w:ascii="Abadi" w:hAnsi="Abadi"/>
          <w:sz w:val="21"/>
          <w:szCs w:val="21"/>
        </w:rPr>
        <w:t>111. Impacto presupuestario: De la presente propuesta no se advierte un impacto presupuesta</w:t>
      </w:r>
      <w:r w:rsidR="00A32252" w:rsidRPr="00660BC7">
        <w:rPr>
          <w:rFonts w:ascii="Abadi" w:hAnsi="Abadi"/>
          <w:sz w:val="21"/>
          <w:szCs w:val="21"/>
        </w:rPr>
        <w:t>l</w:t>
      </w:r>
      <w:r w:rsidRPr="00660BC7">
        <w:rPr>
          <w:rFonts w:ascii="Abadi" w:hAnsi="Abadi"/>
          <w:sz w:val="21"/>
          <w:szCs w:val="21"/>
        </w:rPr>
        <w:t>, ya que su implementación no trasciende en la generación de una nueva estructura administrativa, toda vez que no implica la generación de plazas ni erogaciones no previstas.</w:t>
      </w:r>
    </w:p>
    <w:p w14:paraId="2CFF4974" w14:textId="77777777" w:rsidR="00C42AD6" w:rsidRPr="00660BC7" w:rsidRDefault="00C42AD6" w:rsidP="00C42AD6">
      <w:pPr>
        <w:ind w:firstLine="709"/>
        <w:jc w:val="both"/>
        <w:rPr>
          <w:rFonts w:ascii="Abadi" w:hAnsi="Abadi"/>
          <w:sz w:val="21"/>
          <w:szCs w:val="21"/>
        </w:rPr>
      </w:pPr>
    </w:p>
    <w:p w14:paraId="6601CD71" w14:textId="37879660" w:rsidR="00C42AD6" w:rsidRPr="00660BC7" w:rsidRDefault="00C42AD6" w:rsidP="00C42AD6">
      <w:pPr>
        <w:ind w:firstLine="709"/>
        <w:jc w:val="both"/>
        <w:rPr>
          <w:rFonts w:ascii="Abadi" w:hAnsi="Abadi"/>
          <w:sz w:val="21"/>
          <w:szCs w:val="21"/>
        </w:rPr>
      </w:pPr>
      <w:r w:rsidRPr="00660BC7">
        <w:rPr>
          <w:rFonts w:ascii="Abadi" w:hAnsi="Abadi"/>
          <w:sz w:val="21"/>
          <w:szCs w:val="21"/>
        </w:rPr>
        <w:t>IV. Impacto social: La presente iniciativa, en caso de ser aprobada, permitirá fortalecer los mecanismos de rendición de cuentas, en forma alineada con el trabajo legislativo e institucional, lo que beneficia a todos los guanajuatenses.</w:t>
      </w:r>
    </w:p>
    <w:p w14:paraId="67A0B757" w14:textId="1BA675F9" w:rsidR="00C42AD6" w:rsidRPr="00660BC7" w:rsidRDefault="00C42AD6" w:rsidP="00C42AD6">
      <w:pPr>
        <w:ind w:firstLine="709"/>
        <w:jc w:val="both"/>
        <w:rPr>
          <w:rFonts w:ascii="Abadi" w:hAnsi="Abadi"/>
          <w:sz w:val="21"/>
          <w:szCs w:val="21"/>
        </w:rPr>
      </w:pPr>
    </w:p>
    <w:p w14:paraId="7AB52626" w14:textId="7A0EE74D" w:rsidR="00C42AD6" w:rsidRPr="00660BC7" w:rsidRDefault="00C42AD6" w:rsidP="00C42AD6">
      <w:pPr>
        <w:ind w:firstLine="709"/>
        <w:jc w:val="both"/>
        <w:rPr>
          <w:rFonts w:ascii="Abadi" w:hAnsi="Abadi"/>
          <w:sz w:val="21"/>
          <w:szCs w:val="21"/>
        </w:rPr>
      </w:pPr>
      <w:r w:rsidRPr="00660BC7">
        <w:rPr>
          <w:rFonts w:ascii="Abadi" w:hAnsi="Abadi"/>
          <w:sz w:val="21"/>
          <w:szCs w:val="21"/>
        </w:rPr>
        <w:t xml:space="preserve">Por lo anteriormente expuesto nos permitimos someter a la consideración de esta Honorable Asamblea el siguiente proyecto de: </w:t>
      </w:r>
    </w:p>
    <w:p w14:paraId="28CC6657" w14:textId="77777777" w:rsidR="00C42AD6" w:rsidRPr="00660BC7" w:rsidRDefault="00C42AD6" w:rsidP="00C42AD6">
      <w:pPr>
        <w:ind w:firstLine="709"/>
        <w:jc w:val="both"/>
        <w:rPr>
          <w:rFonts w:ascii="Abadi" w:hAnsi="Abadi"/>
          <w:sz w:val="21"/>
          <w:szCs w:val="21"/>
        </w:rPr>
      </w:pPr>
    </w:p>
    <w:p w14:paraId="12857CA3" w14:textId="04C49E72" w:rsidR="00C42AD6" w:rsidRPr="00660BC7" w:rsidRDefault="00C42AD6" w:rsidP="00265524">
      <w:pPr>
        <w:jc w:val="center"/>
        <w:rPr>
          <w:rFonts w:ascii="Abadi" w:hAnsi="Abadi"/>
          <w:sz w:val="21"/>
          <w:szCs w:val="21"/>
        </w:rPr>
      </w:pPr>
      <w:r w:rsidRPr="00660BC7">
        <w:rPr>
          <w:rFonts w:ascii="Abadi" w:hAnsi="Abadi"/>
          <w:sz w:val="21"/>
          <w:szCs w:val="21"/>
        </w:rPr>
        <w:t>DECRETO</w:t>
      </w:r>
    </w:p>
    <w:p w14:paraId="53FEBFB9" w14:textId="77777777" w:rsidR="00C42AD6" w:rsidRPr="00660BC7" w:rsidRDefault="00C42AD6" w:rsidP="00C42AD6">
      <w:pPr>
        <w:ind w:firstLine="709"/>
        <w:jc w:val="both"/>
        <w:rPr>
          <w:rFonts w:ascii="Abadi" w:hAnsi="Abadi"/>
          <w:sz w:val="21"/>
          <w:szCs w:val="21"/>
        </w:rPr>
      </w:pPr>
    </w:p>
    <w:p w14:paraId="5FE08242" w14:textId="77777777" w:rsidR="00C42AD6" w:rsidRPr="00660BC7" w:rsidRDefault="00C42AD6" w:rsidP="00C42AD6">
      <w:pPr>
        <w:ind w:firstLine="709"/>
        <w:jc w:val="both"/>
        <w:rPr>
          <w:rFonts w:ascii="Abadi" w:hAnsi="Abadi"/>
          <w:sz w:val="21"/>
          <w:szCs w:val="21"/>
        </w:rPr>
      </w:pPr>
      <w:r w:rsidRPr="00660BC7">
        <w:rPr>
          <w:rFonts w:ascii="Abadi" w:hAnsi="Abadi"/>
          <w:sz w:val="21"/>
          <w:szCs w:val="21"/>
        </w:rPr>
        <w:t>ÚNICO. Se reforma la fracción XXI del artículo 63 de la Constitución Política para el Estado de Guanajuato, para quedar como sigue:</w:t>
      </w:r>
    </w:p>
    <w:p w14:paraId="194AAB1C" w14:textId="19BF6DB5" w:rsidR="00C42AD6" w:rsidRPr="00660BC7" w:rsidRDefault="00C42AD6" w:rsidP="00C42AD6">
      <w:pPr>
        <w:ind w:firstLine="709"/>
        <w:jc w:val="both"/>
        <w:rPr>
          <w:rFonts w:ascii="Abadi" w:hAnsi="Abadi"/>
          <w:sz w:val="21"/>
          <w:szCs w:val="21"/>
        </w:rPr>
      </w:pPr>
      <w:r w:rsidRPr="00660BC7">
        <w:rPr>
          <w:rFonts w:ascii="Abadi" w:hAnsi="Abadi"/>
          <w:sz w:val="21"/>
          <w:szCs w:val="21"/>
        </w:rPr>
        <w:t xml:space="preserve"> </w:t>
      </w:r>
    </w:p>
    <w:p w14:paraId="6093064B" w14:textId="42F1FF15" w:rsidR="00C42AD6" w:rsidRPr="00660BC7" w:rsidRDefault="00C42AD6" w:rsidP="00C42AD6">
      <w:pPr>
        <w:ind w:firstLine="709"/>
        <w:jc w:val="both"/>
        <w:rPr>
          <w:rFonts w:ascii="Abadi" w:hAnsi="Abadi"/>
          <w:sz w:val="21"/>
          <w:szCs w:val="21"/>
        </w:rPr>
      </w:pPr>
      <w:r w:rsidRPr="00660BC7">
        <w:rPr>
          <w:rFonts w:ascii="Abadi" w:hAnsi="Abadi"/>
          <w:sz w:val="21"/>
          <w:szCs w:val="21"/>
        </w:rPr>
        <w:t xml:space="preserve">Artículo 63. Son facultades del Congreso del Estado: </w:t>
      </w:r>
    </w:p>
    <w:p w14:paraId="58D3B20D" w14:textId="77777777" w:rsidR="00C42AD6" w:rsidRPr="00660BC7" w:rsidRDefault="00C42AD6" w:rsidP="00C42AD6">
      <w:pPr>
        <w:ind w:firstLine="709"/>
        <w:jc w:val="both"/>
        <w:rPr>
          <w:rFonts w:ascii="Abadi" w:hAnsi="Abadi"/>
          <w:sz w:val="21"/>
          <w:szCs w:val="21"/>
        </w:rPr>
      </w:pPr>
    </w:p>
    <w:p w14:paraId="03656323" w14:textId="4C628C5E" w:rsidR="00C42AD6" w:rsidRPr="00660BC7" w:rsidRDefault="00C42AD6" w:rsidP="00C42AD6">
      <w:pPr>
        <w:ind w:firstLine="709"/>
        <w:jc w:val="both"/>
        <w:rPr>
          <w:rFonts w:ascii="Abadi" w:hAnsi="Abadi"/>
          <w:sz w:val="21"/>
          <w:szCs w:val="21"/>
        </w:rPr>
      </w:pPr>
      <w:r w:rsidRPr="00660BC7">
        <w:rPr>
          <w:rFonts w:ascii="Abadi" w:hAnsi="Abadi"/>
          <w:sz w:val="21"/>
          <w:szCs w:val="21"/>
        </w:rPr>
        <w:t xml:space="preserve">l. a XX ... </w:t>
      </w:r>
    </w:p>
    <w:p w14:paraId="7BAFBE59" w14:textId="77777777" w:rsidR="00C42AD6" w:rsidRPr="00660BC7" w:rsidRDefault="00C42AD6" w:rsidP="00C42AD6">
      <w:pPr>
        <w:ind w:firstLine="709"/>
        <w:jc w:val="both"/>
        <w:rPr>
          <w:rFonts w:ascii="Abadi" w:hAnsi="Abadi"/>
          <w:sz w:val="21"/>
          <w:szCs w:val="21"/>
        </w:rPr>
      </w:pPr>
    </w:p>
    <w:p w14:paraId="5C08A47A" w14:textId="6331C8FF" w:rsidR="00C42AD6" w:rsidRPr="00660BC7" w:rsidRDefault="00C42AD6" w:rsidP="00C42AD6">
      <w:pPr>
        <w:ind w:firstLine="709"/>
        <w:jc w:val="both"/>
        <w:rPr>
          <w:rFonts w:ascii="Abadi" w:hAnsi="Abadi"/>
          <w:sz w:val="21"/>
          <w:szCs w:val="21"/>
        </w:rPr>
      </w:pPr>
      <w:r w:rsidRPr="00660BC7">
        <w:rPr>
          <w:rFonts w:ascii="Abadi" w:hAnsi="Abadi"/>
          <w:sz w:val="21"/>
          <w:szCs w:val="21"/>
        </w:rPr>
        <w:t>XXI. Designar a los ...</w:t>
      </w:r>
    </w:p>
    <w:p w14:paraId="07F8BBA0" w14:textId="6C42AC8F" w:rsidR="00C42AD6" w:rsidRPr="00660BC7" w:rsidRDefault="00C42AD6" w:rsidP="00C42AD6">
      <w:pPr>
        <w:ind w:firstLine="709"/>
        <w:jc w:val="both"/>
        <w:rPr>
          <w:rFonts w:ascii="Abadi" w:hAnsi="Abadi"/>
          <w:sz w:val="21"/>
          <w:szCs w:val="21"/>
        </w:rPr>
      </w:pPr>
    </w:p>
    <w:p w14:paraId="54E2D612" w14:textId="029A393A" w:rsidR="00C42AD6" w:rsidRPr="00660BC7" w:rsidRDefault="00C42AD6" w:rsidP="00C42AD6">
      <w:pPr>
        <w:ind w:firstLine="709"/>
        <w:jc w:val="both"/>
        <w:rPr>
          <w:rFonts w:ascii="Abadi" w:hAnsi="Abadi"/>
          <w:sz w:val="21"/>
          <w:szCs w:val="21"/>
        </w:rPr>
      </w:pPr>
      <w:r w:rsidRPr="00660BC7">
        <w:rPr>
          <w:rFonts w:ascii="Abadi" w:hAnsi="Abadi"/>
          <w:sz w:val="21"/>
          <w:szCs w:val="21"/>
        </w:rPr>
        <w:t>Separar de su…</w:t>
      </w:r>
    </w:p>
    <w:p w14:paraId="71921400" w14:textId="0C162B1B" w:rsidR="00C42AD6" w:rsidRPr="00660BC7" w:rsidRDefault="00C42AD6" w:rsidP="00C42AD6">
      <w:pPr>
        <w:ind w:firstLine="709"/>
        <w:jc w:val="both"/>
        <w:rPr>
          <w:rFonts w:ascii="Abadi" w:hAnsi="Abadi"/>
          <w:sz w:val="21"/>
          <w:szCs w:val="21"/>
        </w:rPr>
      </w:pPr>
    </w:p>
    <w:p w14:paraId="3FC992FD" w14:textId="77777777" w:rsidR="00C42AD6" w:rsidRPr="00660BC7" w:rsidRDefault="00C42AD6" w:rsidP="00C42AD6">
      <w:pPr>
        <w:ind w:firstLine="709"/>
        <w:jc w:val="both"/>
        <w:rPr>
          <w:rFonts w:ascii="Abadi" w:hAnsi="Abadi"/>
          <w:sz w:val="21"/>
          <w:szCs w:val="21"/>
        </w:rPr>
      </w:pPr>
      <w:r w:rsidRPr="00660BC7">
        <w:rPr>
          <w:rFonts w:ascii="Abadi" w:hAnsi="Abadi"/>
          <w:sz w:val="21"/>
          <w:szCs w:val="21"/>
        </w:rPr>
        <w:t>Separar de su…</w:t>
      </w:r>
    </w:p>
    <w:p w14:paraId="498072F7" w14:textId="77777777" w:rsidR="00C42AD6" w:rsidRPr="00660BC7" w:rsidRDefault="00C42AD6" w:rsidP="00C42AD6">
      <w:pPr>
        <w:ind w:firstLine="709"/>
        <w:jc w:val="both"/>
        <w:rPr>
          <w:rFonts w:ascii="Abadi" w:hAnsi="Abadi"/>
          <w:sz w:val="21"/>
          <w:szCs w:val="21"/>
        </w:rPr>
      </w:pPr>
    </w:p>
    <w:p w14:paraId="7929376A" w14:textId="7A91EA61" w:rsidR="00C42AD6" w:rsidRPr="00660BC7" w:rsidRDefault="00C42AD6" w:rsidP="00C42AD6">
      <w:pPr>
        <w:ind w:firstLine="709"/>
        <w:jc w:val="both"/>
        <w:rPr>
          <w:rFonts w:ascii="Abadi" w:hAnsi="Abadi"/>
          <w:sz w:val="21"/>
          <w:szCs w:val="21"/>
        </w:rPr>
      </w:pPr>
      <w:r w:rsidRPr="00660BC7">
        <w:rPr>
          <w:rFonts w:ascii="Abadi" w:hAnsi="Abadi"/>
          <w:sz w:val="21"/>
          <w:szCs w:val="21"/>
        </w:rPr>
        <w:t>Designar a los…</w:t>
      </w:r>
    </w:p>
    <w:p w14:paraId="4AD980F3" w14:textId="1534D1E8" w:rsidR="00C42AD6" w:rsidRPr="00660BC7" w:rsidRDefault="00C42AD6" w:rsidP="00C42AD6">
      <w:pPr>
        <w:ind w:firstLine="709"/>
        <w:jc w:val="both"/>
        <w:rPr>
          <w:rFonts w:ascii="Abadi" w:hAnsi="Abadi"/>
          <w:sz w:val="21"/>
          <w:szCs w:val="21"/>
        </w:rPr>
      </w:pPr>
    </w:p>
    <w:p w14:paraId="26656CC7" w14:textId="23C2E88A" w:rsidR="00C42AD6" w:rsidRPr="00660BC7" w:rsidRDefault="00C42AD6" w:rsidP="00C42AD6">
      <w:pPr>
        <w:ind w:firstLine="709"/>
        <w:jc w:val="both"/>
        <w:rPr>
          <w:rFonts w:ascii="Abadi" w:hAnsi="Abadi"/>
          <w:sz w:val="21"/>
          <w:szCs w:val="21"/>
        </w:rPr>
      </w:pPr>
      <w:r w:rsidRPr="00660BC7">
        <w:rPr>
          <w:rFonts w:ascii="Abadi" w:hAnsi="Abadi"/>
          <w:sz w:val="21"/>
          <w:szCs w:val="21"/>
        </w:rPr>
        <w:t>Designar a los…</w:t>
      </w:r>
    </w:p>
    <w:p w14:paraId="55B3863E" w14:textId="77777777" w:rsidR="00C42AD6" w:rsidRPr="00660BC7" w:rsidRDefault="00C42AD6" w:rsidP="00C42AD6">
      <w:pPr>
        <w:ind w:firstLine="709"/>
        <w:jc w:val="both"/>
        <w:rPr>
          <w:rFonts w:ascii="Abadi" w:hAnsi="Abadi"/>
          <w:sz w:val="21"/>
          <w:szCs w:val="21"/>
        </w:rPr>
      </w:pPr>
    </w:p>
    <w:p w14:paraId="79494CD4" w14:textId="1333DBD5" w:rsidR="00757C9B" w:rsidRPr="00660BC7" w:rsidRDefault="00C42AD6" w:rsidP="00757C9B">
      <w:pPr>
        <w:ind w:firstLine="709"/>
        <w:jc w:val="both"/>
        <w:rPr>
          <w:rFonts w:ascii="Abadi" w:hAnsi="Abadi"/>
          <w:sz w:val="21"/>
          <w:szCs w:val="21"/>
        </w:rPr>
      </w:pPr>
      <w:r w:rsidRPr="00660BC7">
        <w:rPr>
          <w:rFonts w:ascii="Abadi" w:hAnsi="Abadi"/>
          <w:sz w:val="21"/>
          <w:szCs w:val="21"/>
        </w:rPr>
        <w:t>Designar por el…</w:t>
      </w:r>
    </w:p>
    <w:p w14:paraId="47853978" w14:textId="5CFA882F" w:rsidR="00C42AD6" w:rsidRPr="00660BC7" w:rsidRDefault="00C42AD6" w:rsidP="00757C9B">
      <w:pPr>
        <w:ind w:firstLine="709"/>
        <w:jc w:val="both"/>
        <w:rPr>
          <w:rFonts w:ascii="Abadi" w:hAnsi="Abadi"/>
          <w:sz w:val="21"/>
          <w:szCs w:val="21"/>
        </w:rPr>
      </w:pPr>
    </w:p>
    <w:p w14:paraId="124759E1" w14:textId="5232BB73" w:rsidR="00C42AD6" w:rsidRPr="00660BC7" w:rsidRDefault="00C42AD6" w:rsidP="00757C9B">
      <w:pPr>
        <w:ind w:firstLine="709"/>
        <w:jc w:val="both"/>
        <w:rPr>
          <w:rFonts w:ascii="Abadi" w:hAnsi="Abadi"/>
          <w:sz w:val="21"/>
          <w:szCs w:val="21"/>
        </w:rPr>
      </w:pPr>
      <w:r w:rsidRPr="00660BC7">
        <w:rPr>
          <w:rFonts w:ascii="Abadi" w:hAnsi="Abadi"/>
          <w:sz w:val="21"/>
          <w:szCs w:val="21"/>
        </w:rPr>
        <w:t>Integrar la lista…</w:t>
      </w:r>
    </w:p>
    <w:p w14:paraId="7F4E0703" w14:textId="6F6FEEEE" w:rsidR="00C42AD6" w:rsidRPr="00660BC7" w:rsidRDefault="00C42AD6" w:rsidP="00757C9B">
      <w:pPr>
        <w:ind w:firstLine="709"/>
        <w:jc w:val="both"/>
        <w:rPr>
          <w:rFonts w:ascii="Abadi" w:hAnsi="Abadi"/>
          <w:sz w:val="21"/>
          <w:szCs w:val="21"/>
        </w:rPr>
      </w:pPr>
    </w:p>
    <w:p w14:paraId="342E0F95" w14:textId="7460D5C8" w:rsidR="00C42AD6" w:rsidRPr="00660BC7" w:rsidRDefault="00C42AD6" w:rsidP="00757C9B">
      <w:pPr>
        <w:ind w:firstLine="709"/>
        <w:jc w:val="both"/>
        <w:rPr>
          <w:rFonts w:ascii="Abadi" w:hAnsi="Abadi"/>
          <w:sz w:val="21"/>
          <w:szCs w:val="21"/>
        </w:rPr>
      </w:pPr>
      <w:r w:rsidRPr="00660BC7">
        <w:rPr>
          <w:rFonts w:ascii="Abadi" w:hAnsi="Abadi"/>
          <w:sz w:val="21"/>
          <w:szCs w:val="21"/>
        </w:rPr>
        <w:t>Aprobar por el…</w:t>
      </w:r>
    </w:p>
    <w:p w14:paraId="41F64E18" w14:textId="211ED30D" w:rsidR="00C42AD6" w:rsidRPr="00660BC7" w:rsidRDefault="00C42AD6" w:rsidP="00757C9B">
      <w:pPr>
        <w:ind w:firstLine="709"/>
        <w:jc w:val="both"/>
        <w:rPr>
          <w:rFonts w:ascii="Abadi" w:hAnsi="Abadi"/>
          <w:sz w:val="21"/>
          <w:szCs w:val="21"/>
        </w:rPr>
      </w:pPr>
    </w:p>
    <w:p w14:paraId="36935584" w14:textId="3B4BFC1B" w:rsidR="00C42AD6" w:rsidRPr="00660BC7" w:rsidRDefault="00C42AD6" w:rsidP="00757C9B">
      <w:pPr>
        <w:ind w:firstLine="709"/>
        <w:jc w:val="both"/>
        <w:rPr>
          <w:rFonts w:ascii="Abadi" w:hAnsi="Abadi"/>
          <w:sz w:val="21"/>
          <w:szCs w:val="21"/>
        </w:rPr>
      </w:pPr>
      <w:r w:rsidRPr="00660BC7">
        <w:rPr>
          <w:rFonts w:ascii="Abadi" w:hAnsi="Abadi"/>
          <w:sz w:val="21"/>
          <w:szCs w:val="21"/>
        </w:rPr>
        <w:t>Designar y en…</w:t>
      </w:r>
    </w:p>
    <w:p w14:paraId="2BA6EE70" w14:textId="77777777" w:rsidR="00757C9B" w:rsidRPr="00660BC7" w:rsidRDefault="00757C9B" w:rsidP="00757C9B">
      <w:pPr>
        <w:ind w:firstLine="709"/>
        <w:jc w:val="both"/>
        <w:rPr>
          <w:rFonts w:ascii="Abadi" w:hAnsi="Abadi"/>
          <w:sz w:val="21"/>
          <w:szCs w:val="21"/>
        </w:rPr>
      </w:pPr>
    </w:p>
    <w:p w14:paraId="08136585" w14:textId="7F0F7271" w:rsidR="004426E2" w:rsidRPr="00660BC7" w:rsidRDefault="00C42AD6" w:rsidP="004426E2">
      <w:pPr>
        <w:ind w:firstLine="709"/>
        <w:jc w:val="both"/>
        <w:rPr>
          <w:rFonts w:ascii="Abadi" w:hAnsi="Abadi"/>
          <w:sz w:val="21"/>
          <w:szCs w:val="21"/>
        </w:rPr>
      </w:pPr>
      <w:r w:rsidRPr="00660BC7">
        <w:rPr>
          <w:rFonts w:ascii="Abadi" w:hAnsi="Abadi"/>
          <w:sz w:val="21"/>
          <w:szCs w:val="21"/>
        </w:rPr>
        <w:t>Designar, por el voto de las dos terceras partes de sus miembros, a los titulares de los órganos internos de control de los organismos con autonomía reconocida en esta Constitución que ejerzan recursos del Presupuesto de Egresos del Estado, así como aprobar las solicitudes de licencia de más de seis meses, remover y conocer de las renuncias al cargo.</w:t>
      </w:r>
    </w:p>
    <w:p w14:paraId="0EA6494C" w14:textId="1C569FFC" w:rsidR="00940C6A" w:rsidRPr="00660BC7" w:rsidRDefault="00940C6A" w:rsidP="004426E2">
      <w:pPr>
        <w:ind w:firstLine="709"/>
        <w:jc w:val="both"/>
        <w:rPr>
          <w:rFonts w:ascii="Abadi" w:hAnsi="Abadi"/>
          <w:sz w:val="21"/>
          <w:szCs w:val="21"/>
        </w:rPr>
      </w:pPr>
    </w:p>
    <w:p w14:paraId="42BC3879" w14:textId="77777777" w:rsidR="00D92FB4" w:rsidRPr="00660BC7" w:rsidRDefault="00D92FB4" w:rsidP="00D92FB4">
      <w:pPr>
        <w:ind w:firstLine="709"/>
        <w:jc w:val="both"/>
        <w:rPr>
          <w:rFonts w:ascii="Abadi" w:hAnsi="Abadi"/>
          <w:sz w:val="21"/>
          <w:szCs w:val="21"/>
        </w:rPr>
      </w:pPr>
      <w:r w:rsidRPr="00660BC7">
        <w:rPr>
          <w:rFonts w:ascii="Abadi" w:hAnsi="Abadi"/>
          <w:sz w:val="21"/>
          <w:szCs w:val="21"/>
        </w:rPr>
        <w:t xml:space="preserve">XXII. a XXXIV ... </w:t>
      </w:r>
    </w:p>
    <w:p w14:paraId="53BDD60E" w14:textId="77777777" w:rsidR="00D92FB4" w:rsidRPr="00660BC7" w:rsidRDefault="00D92FB4" w:rsidP="00D92FB4">
      <w:pPr>
        <w:ind w:firstLine="709"/>
        <w:jc w:val="both"/>
        <w:rPr>
          <w:rFonts w:ascii="Abadi" w:hAnsi="Abadi"/>
          <w:sz w:val="21"/>
          <w:szCs w:val="21"/>
        </w:rPr>
      </w:pPr>
    </w:p>
    <w:p w14:paraId="49CF415D" w14:textId="16EFBCF2" w:rsidR="00D92FB4" w:rsidRPr="00660BC7" w:rsidRDefault="00D92FB4" w:rsidP="00D92FB4">
      <w:pPr>
        <w:ind w:firstLine="709"/>
        <w:jc w:val="both"/>
        <w:rPr>
          <w:rFonts w:ascii="Abadi" w:hAnsi="Abadi"/>
          <w:sz w:val="21"/>
          <w:szCs w:val="21"/>
        </w:rPr>
      </w:pPr>
      <w:r w:rsidRPr="00660BC7">
        <w:rPr>
          <w:rFonts w:ascii="Abadi" w:hAnsi="Abadi"/>
          <w:sz w:val="21"/>
          <w:szCs w:val="21"/>
        </w:rPr>
        <w:t xml:space="preserve">T R A N S I T O R I O S </w:t>
      </w:r>
    </w:p>
    <w:p w14:paraId="7E5B7DA2" w14:textId="77777777" w:rsidR="00C03DB2" w:rsidRPr="00660BC7" w:rsidRDefault="00C03DB2" w:rsidP="00D92FB4">
      <w:pPr>
        <w:ind w:firstLine="709"/>
        <w:jc w:val="both"/>
        <w:rPr>
          <w:rFonts w:ascii="Abadi" w:hAnsi="Abadi"/>
          <w:sz w:val="21"/>
          <w:szCs w:val="21"/>
        </w:rPr>
      </w:pPr>
    </w:p>
    <w:p w14:paraId="2F0B6A99" w14:textId="737CE8A3" w:rsidR="00D92FB4" w:rsidRPr="00660BC7" w:rsidRDefault="00D92FB4" w:rsidP="00D92FB4">
      <w:pPr>
        <w:ind w:firstLine="709"/>
        <w:jc w:val="both"/>
        <w:rPr>
          <w:rFonts w:ascii="Abadi" w:hAnsi="Abadi"/>
          <w:sz w:val="21"/>
          <w:szCs w:val="21"/>
        </w:rPr>
      </w:pPr>
      <w:r w:rsidRPr="00660BC7">
        <w:rPr>
          <w:rFonts w:ascii="Abadi" w:hAnsi="Abadi"/>
          <w:sz w:val="21"/>
          <w:szCs w:val="21"/>
        </w:rPr>
        <w:t xml:space="preserve">Artículo Único. El presente decreto entrará en vigor el día siguiente al de su publicación en el Periódico Oficial del Gobierno del Estado de Guanajuato. </w:t>
      </w:r>
    </w:p>
    <w:p w14:paraId="19F5AFCD" w14:textId="77777777" w:rsidR="00C03DB2" w:rsidRPr="00660BC7" w:rsidRDefault="00C03DB2" w:rsidP="00D92FB4">
      <w:pPr>
        <w:ind w:firstLine="709"/>
        <w:jc w:val="both"/>
        <w:rPr>
          <w:rFonts w:ascii="Abadi" w:hAnsi="Abadi"/>
          <w:sz w:val="21"/>
          <w:szCs w:val="21"/>
        </w:rPr>
      </w:pPr>
    </w:p>
    <w:p w14:paraId="640532F1" w14:textId="5F9D2DD9" w:rsidR="00D92FB4" w:rsidRPr="00660BC7" w:rsidRDefault="00D92FB4" w:rsidP="00D92FB4">
      <w:pPr>
        <w:ind w:firstLine="709"/>
        <w:jc w:val="both"/>
        <w:rPr>
          <w:rFonts w:ascii="Abadi" w:hAnsi="Abadi"/>
          <w:sz w:val="21"/>
          <w:szCs w:val="21"/>
        </w:rPr>
      </w:pPr>
      <w:r w:rsidRPr="00660BC7">
        <w:rPr>
          <w:rFonts w:ascii="Abadi" w:hAnsi="Abadi"/>
          <w:sz w:val="21"/>
          <w:szCs w:val="21"/>
        </w:rPr>
        <w:t xml:space="preserve">En razón de lo anteriormente expuesto y fundado, solicito a </w:t>
      </w:r>
      <w:r w:rsidR="0037748E" w:rsidRPr="00660BC7">
        <w:rPr>
          <w:rFonts w:ascii="Abadi" w:hAnsi="Abadi"/>
          <w:sz w:val="21"/>
          <w:szCs w:val="21"/>
        </w:rPr>
        <w:t>u</w:t>
      </w:r>
      <w:r w:rsidRPr="00660BC7">
        <w:rPr>
          <w:rFonts w:ascii="Abadi" w:hAnsi="Abadi"/>
          <w:sz w:val="21"/>
          <w:szCs w:val="21"/>
        </w:rPr>
        <w:t xml:space="preserve">sted dar a esta Iniciativa el trámite señalado en la Ley Orgánica del Poder Legislativo del Estado de Guanajuato. </w:t>
      </w:r>
    </w:p>
    <w:p w14:paraId="2BF4C503" w14:textId="77777777" w:rsidR="0037748E" w:rsidRPr="00660BC7" w:rsidRDefault="0037748E" w:rsidP="00D92FB4">
      <w:pPr>
        <w:ind w:firstLine="709"/>
        <w:jc w:val="both"/>
        <w:rPr>
          <w:rFonts w:ascii="Abadi" w:hAnsi="Abadi"/>
          <w:sz w:val="21"/>
          <w:szCs w:val="21"/>
        </w:rPr>
      </w:pPr>
    </w:p>
    <w:p w14:paraId="424442F0" w14:textId="05FF33EA" w:rsidR="00940C6A" w:rsidRPr="00660BC7" w:rsidRDefault="00D92FB4" w:rsidP="0037748E">
      <w:pPr>
        <w:ind w:firstLine="709"/>
        <w:jc w:val="both"/>
        <w:rPr>
          <w:rFonts w:ascii="Abadi" w:hAnsi="Abadi"/>
          <w:sz w:val="21"/>
          <w:szCs w:val="21"/>
        </w:rPr>
      </w:pPr>
      <w:r w:rsidRPr="00660BC7">
        <w:rPr>
          <w:rFonts w:ascii="Abadi" w:hAnsi="Abadi"/>
          <w:sz w:val="21"/>
          <w:szCs w:val="21"/>
        </w:rPr>
        <w:t>Guanajuato, Gto., a 14 de noviembre de 2019</w:t>
      </w:r>
      <w:r w:rsidR="0037748E" w:rsidRPr="00660BC7">
        <w:rPr>
          <w:rFonts w:ascii="Abadi" w:hAnsi="Abadi"/>
          <w:sz w:val="21"/>
          <w:szCs w:val="21"/>
        </w:rPr>
        <w:t xml:space="preserve">. </w:t>
      </w:r>
      <w:r w:rsidR="0037748E" w:rsidRPr="00660BC7">
        <w:rPr>
          <w:rFonts w:ascii="Abadi" w:hAnsi="Abadi"/>
          <w:b/>
          <w:sz w:val="22"/>
          <w:szCs w:val="22"/>
        </w:rPr>
        <w:t xml:space="preserve">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w:t>
      </w:r>
      <w:r w:rsidR="0037748E" w:rsidRPr="00660BC7">
        <w:rPr>
          <w:rFonts w:ascii="Abadi" w:hAnsi="Abadi"/>
          <w:b/>
          <w:sz w:val="22"/>
          <w:szCs w:val="22"/>
        </w:rPr>
        <w:lastRenderedPageBreak/>
        <w:t>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0037748E" w:rsidRPr="00660BC7">
        <w:rPr>
          <w:rFonts w:ascii="Abadi" w:hAnsi="Abadi"/>
          <w:sz w:val="22"/>
          <w:szCs w:val="22"/>
        </w:rPr>
        <w:t xml:space="preserve"> </w:t>
      </w:r>
      <w:r w:rsidR="0037748E" w:rsidRPr="00660BC7">
        <w:rPr>
          <w:rFonts w:ascii="Abadi" w:hAnsi="Abadi"/>
          <w:sz w:val="21"/>
          <w:szCs w:val="21"/>
        </w:rPr>
        <w:t xml:space="preserve"> </w:t>
      </w:r>
    </w:p>
    <w:p w14:paraId="2A7749D6" w14:textId="3D586890" w:rsidR="00265524" w:rsidRPr="00660BC7" w:rsidRDefault="00265524" w:rsidP="0037748E">
      <w:pPr>
        <w:ind w:firstLine="709"/>
        <w:jc w:val="both"/>
        <w:rPr>
          <w:rFonts w:ascii="Abadi" w:hAnsi="Abadi"/>
          <w:sz w:val="21"/>
          <w:szCs w:val="21"/>
        </w:rPr>
      </w:pPr>
    </w:p>
    <w:p w14:paraId="03B043A5" w14:textId="03E94F36" w:rsidR="00265524" w:rsidRPr="00660BC7" w:rsidRDefault="00265524" w:rsidP="0037748E">
      <w:pPr>
        <w:ind w:firstLine="709"/>
        <w:jc w:val="both"/>
        <w:rPr>
          <w:rFonts w:ascii="Abadi" w:hAnsi="Abadi"/>
          <w:sz w:val="21"/>
          <w:szCs w:val="21"/>
        </w:rPr>
      </w:pPr>
      <w:r w:rsidRPr="00660BC7">
        <w:rPr>
          <w:rFonts w:ascii="Abadi" w:hAnsi="Abadi"/>
          <w:sz w:val="21"/>
          <w:szCs w:val="21"/>
        </w:rPr>
        <w:t>Es cuánto diputado.</w:t>
      </w:r>
    </w:p>
    <w:p w14:paraId="28908BE2" w14:textId="4C531898" w:rsidR="00F70CED" w:rsidRPr="00660BC7" w:rsidRDefault="00F70CED" w:rsidP="0037748E">
      <w:pPr>
        <w:ind w:firstLine="709"/>
        <w:jc w:val="both"/>
        <w:rPr>
          <w:rFonts w:ascii="Abadi" w:hAnsi="Abadi"/>
          <w:sz w:val="21"/>
          <w:szCs w:val="21"/>
        </w:rPr>
      </w:pPr>
    </w:p>
    <w:p w14:paraId="2AE3619A" w14:textId="47452180" w:rsidR="00F70CED" w:rsidRPr="00660BC7" w:rsidRDefault="00F70CED" w:rsidP="0037748E">
      <w:pPr>
        <w:ind w:firstLine="709"/>
        <w:jc w:val="both"/>
        <w:rPr>
          <w:rFonts w:ascii="Abadi" w:hAnsi="Abadi"/>
          <w:sz w:val="21"/>
          <w:szCs w:val="21"/>
        </w:rPr>
      </w:pPr>
      <w:r w:rsidRPr="00660BC7">
        <w:rPr>
          <w:rFonts w:ascii="Abadi" w:hAnsi="Abadi"/>
          <w:b/>
          <w:sz w:val="21"/>
          <w:szCs w:val="21"/>
        </w:rPr>
        <w:t xml:space="preserve">-El C. Presidente:  </w:t>
      </w:r>
      <w:r w:rsidRPr="00660BC7">
        <w:rPr>
          <w:rFonts w:ascii="Abadi" w:hAnsi="Abadi"/>
          <w:sz w:val="21"/>
          <w:szCs w:val="21"/>
        </w:rPr>
        <w:t xml:space="preserve">Se turna a la Comisión de Gobernación y Puntos Constitucionales, con fundamento en el artículo 111, fracción I de nuestra Ley Orgánica, para su estudio y dictamen. </w:t>
      </w:r>
    </w:p>
    <w:p w14:paraId="4222FD06" w14:textId="53519AA2" w:rsidR="00987FA5" w:rsidRPr="00660BC7" w:rsidRDefault="00987FA5" w:rsidP="0037748E">
      <w:pPr>
        <w:ind w:firstLine="709"/>
        <w:jc w:val="both"/>
        <w:rPr>
          <w:rFonts w:ascii="Abadi" w:hAnsi="Abadi"/>
          <w:sz w:val="21"/>
          <w:szCs w:val="21"/>
        </w:rPr>
      </w:pPr>
    </w:p>
    <w:p w14:paraId="7CA60F51" w14:textId="792D1494" w:rsidR="00987FA5" w:rsidRPr="00660BC7" w:rsidRDefault="00D43AFD" w:rsidP="0037748E">
      <w:pPr>
        <w:ind w:firstLine="709"/>
        <w:jc w:val="both"/>
        <w:rPr>
          <w:rFonts w:ascii="Abadi" w:hAnsi="Abadi"/>
          <w:b/>
          <w:sz w:val="21"/>
          <w:szCs w:val="21"/>
        </w:rPr>
      </w:pPr>
      <w:r w:rsidRPr="00660BC7">
        <w:rPr>
          <w:rFonts w:ascii="Abadi" w:hAnsi="Abadi"/>
          <w:sz w:val="21"/>
          <w:szCs w:val="21"/>
        </w:rPr>
        <w:t>Se pide al diputado J. Jesús Oviedo Herrera, dar lectura a la exposición de motivos de la iniciativa</w:t>
      </w:r>
      <w:r w:rsidR="00C13CF8" w:rsidRPr="00660BC7">
        <w:rPr>
          <w:rFonts w:ascii="Abadi" w:hAnsi="Abadi"/>
          <w:b/>
          <w:sz w:val="21"/>
          <w:szCs w:val="21"/>
        </w:rPr>
        <w:t xml:space="preserve"> a efecto de adicionar una </w:t>
      </w:r>
      <w:r w:rsidR="00C13CF8" w:rsidRPr="00660BC7">
        <w:rPr>
          <w:rFonts w:ascii="Abadi" w:hAnsi="Abadi"/>
          <w:b/>
          <w:bCs/>
          <w:iCs/>
          <w:sz w:val="21"/>
          <w:szCs w:val="21"/>
        </w:rPr>
        <w:t>fracción</w:t>
      </w:r>
      <w:r w:rsidR="00C13CF8" w:rsidRPr="00660BC7">
        <w:rPr>
          <w:rFonts w:ascii="Abadi" w:hAnsi="Abadi"/>
          <w:b/>
          <w:sz w:val="21"/>
          <w:szCs w:val="21"/>
        </w:rPr>
        <w:t xml:space="preserve"> XII al artículo 194 del Código Penal del Estado de Guanajuato, formulada por diputadas y diputados integrantes del Grupo Parlamentario del Partido Acción Nacional.</w:t>
      </w:r>
    </w:p>
    <w:p w14:paraId="517B69E0" w14:textId="069996D0" w:rsidR="00C13CF8" w:rsidRPr="00660BC7" w:rsidRDefault="00C13CF8" w:rsidP="0037748E">
      <w:pPr>
        <w:ind w:firstLine="709"/>
        <w:jc w:val="both"/>
        <w:rPr>
          <w:rFonts w:ascii="Abadi" w:hAnsi="Abadi"/>
          <w:b/>
          <w:sz w:val="21"/>
          <w:szCs w:val="21"/>
        </w:rPr>
      </w:pPr>
    </w:p>
    <w:p w14:paraId="4D3B5445" w14:textId="29EDD0F9" w:rsidR="00C13CF8" w:rsidRPr="00660BC7" w:rsidRDefault="00C13CF8" w:rsidP="0037748E">
      <w:pPr>
        <w:ind w:firstLine="709"/>
        <w:jc w:val="both"/>
        <w:rPr>
          <w:rFonts w:ascii="Abadi" w:hAnsi="Abadi"/>
          <w:sz w:val="21"/>
          <w:szCs w:val="21"/>
        </w:rPr>
      </w:pPr>
      <w:r w:rsidRPr="00660BC7">
        <w:rPr>
          <w:rFonts w:ascii="Abadi" w:hAnsi="Abadi"/>
          <w:sz w:val="21"/>
          <w:szCs w:val="21"/>
        </w:rPr>
        <w:t>Adelante diputado.</w:t>
      </w:r>
    </w:p>
    <w:p w14:paraId="79FD3FAD" w14:textId="0380C603" w:rsidR="00265524" w:rsidRPr="00660BC7" w:rsidRDefault="00265524" w:rsidP="0037748E">
      <w:pPr>
        <w:ind w:firstLine="709"/>
        <w:jc w:val="both"/>
        <w:rPr>
          <w:rFonts w:ascii="Abadi" w:hAnsi="Abadi"/>
          <w:sz w:val="21"/>
          <w:szCs w:val="21"/>
        </w:rPr>
      </w:pPr>
    </w:p>
    <w:p w14:paraId="2C3B0715" w14:textId="6840EDC6" w:rsidR="003E58A1" w:rsidRPr="00660BC7" w:rsidRDefault="003E58A1" w:rsidP="003E58A1">
      <w:pPr>
        <w:ind w:firstLine="709"/>
        <w:jc w:val="both"/>
        <w:rPr>
          <w:rFonts w:ascii="Abadi" w:hAnsi="Abadi"/>
          <w:b/>
          <w:sz w:val="21"/>
          <w:szCs w:val="21"/>
        </w:rPr>
      </w:pPr>
      <w:r w:rsidRPr="00660BC7">
        <w:rPr>
          <w:rFonts w:ascii="Abadi" w:hAnsi="Abadi"/>
          <w:b/>
          <w:sz w:val="21"/>
          <w:szCs w:val="21"/>
        </w:rPr>
        <w:t>PRESENTACIÓN DE LA INICIATIVA A EFECTO DE ADICIONAR UNA FRACCIÓN XII AL ARTÍCULO 194 DEL CÓDIGO PENAL DEL ESTADO DE GUANAJUATO, FORMULADA POR DIPUTADAS Y DIPUTADOS INTEGRANTES DEL GRUPO PARLAMENTARIO DEL PARTIDO ACCIÓN NACIONAL.</w:t>
      </w:r>
    </w:p>
    <w:p w14:paraId="1DEEB40D" w14:textId="420E6A12" w:rsidR="00C13CF8" w:rsidRPr="00660BC7" w:rsidRDefault="00C13CF8" w:rsidP="00C13CF8">
      <w:pPr>
        <w:ind w:firstLine="709"/>
        <w:jc w:val="right"/>
        <w:rPr>
          <w:rFonts w:ascii="Abadi" w:hAnsi="Abadi"/>
          <w:b/>
          <w:sz w:val="21"/>
          <w:szCs w:val="21"/>
        </w:rPr>
      </w:pPr>
      <w:r w:rsidRPr="00660BC7">
        <w:rPr>
          <w:noProof/>
        </w:rPr>
        <w:drawing>
          <wp:inline distT="0" distB="0" distL="0" distR="0" wp14:anchorId="3E081E87" wp14:editId="42969D44">
            <wp:extent cx="1243764" cy="852487"/>
            <wp:effectExtent l="19050" t="0" r="13970" b="29083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359"/>
                    <a:stretch/>
                  </pic:blipFill>
                  <pic:spPr bwMode="auto">
                    <a:xfrm>
                      <a:off x="0" y="0"/>
                      <a:ext cx="1261402" cy="8645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57F1F80" w14:textId="08013E58" w:rsidR="00C13CF8" w:rsidRPr="00660BC7" w:rsidRDefault="00C13CF8" w:rsidP="003E58A1">
      <w:pPr>
        <w:ind w:firstLine="709"/>
        <w:jc w:val="both"/>
        <w:rPr>
          <w:rFonts w:ascii="Abadi" w:hAnsi="Abadi"/>
          <w:sz w:val="21"/>
          <w:szCs w:val="21"/>
        </w:rPr>
      </w:pPr>
      <w:r w:rsidRPr="00660BC7">
        <w:rPr>
          <w:rFonts w:ascii="Abadi" w:hAnsi="Abadi"/>
          <w:b/>
          <w:sz w:val="21"/>
          <w:szCs w:val="21"/>
        </w:rPr>
        <w:t xml:space="preserve">C. Dip. J. Jesús Oviedo Herrera: </w:t>
      </w:r>
      <w:r w:rsidR="006820E4" w:rsidRPr="00660BC7">
        <w:rPr>
          <w:rFonts w:ascii="Abadi" w:hAnsi="Abadi"/>
          <w:sz w:val="21"/>
          <w:szCs w:val="21"/>
        </w:rPr>
        <w:t>Muy buenas tardes. Con permiso de la diputada presidenta de la mesa directiva; de todos mis compañeras y compañeros legisladore</w:t>
      </w:r>
      <w:r w:rsidR="00020676" w:rsidRPr="00660BC7">
        <w:rPr>
          <w:rFonts w:ascii="Abadi" w:hAnsi="Abadi"/>
          <w:sz w:val="21"/>
          <w:szCs w:val="21"/>
        </w:rPr>
        <w:t xml:space="preserve">s; sociedad en general. </w:t>
      </w:r>
      <w:r w:rsidR="004E5F74" w:rsidRPr="00660BC7">
        <w:rPr>
          <w:rFonts w:ascii="Abadi" w:hAnsi="Abadi"/>
          <w:sz w:val="21"/>
          <w:szCs w:val="21"/>
        </w:rPr>
        <w:t>Medios de comunicación y por supuesto a todas la gente que nos ve a través de los medios digitales</w:t>
      </w:r>
      <w:r w:rsidR="009E4C78" w:rsidRPr="00660BC7">
        <w:rPr>
          <w:rFonts w:ascii="Abadi" w:hAnsi="Abadi"/>
          <w:sz w:val="21"/>
          <w:szCs w:val="21"/>
        </w:rPr>
        <w:t>.</w:t>
      </w:r>
    </w:p>
    <w:p w14:paraId="1F941D54" w14:textId="1035D6D1" w:rsidR="00C13CF8" w:rsidRPr="00660BC7" w:rsidRDefault="00C13CF8" w:rsidP="003E58A1">
      <w:pPr>
        <w:ind w:firstLine="709"/>
        <w:jc w:val="both"/>
        <w:rPr>
          <w:rFonts w:ascii="Abadi" w:hAnsi="Abadi"/>
          <w:b/>
          <w:sz w:val="21"/>
          <w:szCs w:val="21"/>
        </w:rPr>
      </w:pPr>
    </w:p>
    <w:p w14:paraId="40FC18C9" w14:textId="4FA8D538" w:rsidR="00951423" w:rsidRPr="00660BC7" w:rsidRDefault="009E4C78" w:rsidP="00951423">
      <w:pPr>
        <w:ind w:firstLine="709"/>
        <w:jc w:val="both"/>
        <w:rPr>
          <w:rFonts w:ascii="Abadi" w:hAnsi="Abadi"/>
          <w:b/>
          <w:sz w:val="21"/>
          <w:szCs w:val="21"/>
        </w:rPr>
      </w:pPr>
      <w:r w:rsidRPr="00660BC7">
        <w:rPr>
          <w:rFonts w:ascii="Abadi" w:hAnsi="Abadi"/>
          <w:b/>
          <w:sz w:val="21"/>
          <w:szCs w:val="21"/>
        </w:rPr>
        <w:t xml:space="preserve">(Leyendo) </w:t>
      </w:r>
      <w:r w:rsidR="00951423" w:rsidRPr="00660BC7">
        <w:rPr>
          <w:rFonts w:ascii="Abadi" w:hAnsi="Abadi"/>
          <w:b/>
          <w:sz w:val="21"/>
          <w:szCs w:val="21"/>
        </w:rPr>
        <w:t xml:space="preserve">»DIPUTADA MA. GUADALUPE JOSEFINA SALAS BUSTAMANTE. PRESIDENTE DEL CONGRESO </w:t>
      </w:r>
      <w:r w:rsidR="00951423" w:rsidRPr="00660BC7">
        <w:rPr>
          <w:rFonts w:ascii="Abadi" w:hAnsi="Abadi"/>
          <w:b/>
          <w:sz w:val="21"/>
          <w:szCs w:val="21"/>
        </w:rPr>
        <w:t>DEL ESTADO LIBRE Y SOBERANO DE GUANAJUATO. SEXAGÉSIMA CUARTA LEGISLATURA. PRESENTE .</w:t>
      </w:r>
    </w:p>
    <w:p w14:paraId="56E6FFC3" w14:textId="77777777" w:rsidR="00951423" w:rsidRPr="00660BC7" w:rsidRDefault="00951423" w:rsidP="00951423">
      <w:pPr>
        <w:ind w:firstLine="709"/>
        <w:jc w:val="both"/>
        <w:rPr>
          <w:rFonts w:ascii="Abadi" w:hAnsi="Abadi"/>
          <w:sz w:val="21"/>
          <w:szCs w:val="21"/>
        </w:rPr>
      </w:pPr>
    </w:p>
    <w:p w14:paraId="0B5ADAE5" w14:textId="7ED0597C" w:rsidR="00951423" w:rsidRPr="00660BC7" w:rsidRDefault="00951423" w:rsidP="00951423">
      <w:pPr>
        <w:ind w:firstLine="709"/>
        <w:jc w:val="both"/>
        <w:rPr>
          <w:rFonts w:ascii="Abadi" w:hAnsi="Abadi"/>
          <w:sz w:val="21"/>
          <w:szCs w:val="21"/>
        </w:rPr>
      </w:pPr>
      <w:r w:rsidRPr="00660BC7">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adiciona una fracción XII al artículo 194 del Código Penal del Estado de Guanajuato, en atención a la siguiente: </w:t>
      </w:r>
    </w:p>
    <w:p w14:paraId="1A05EE99" w14:textId="709F237E" w:rsidR="00951423" w:rsidRPr="00660BC7" w:rsidRDefault="00951423" w:rsidP="00951423">
      <w:pPr>
        <w:ind w:firstLine="709"/>
        <w:jc w:val="both"/>
        <w:rPr>
          <w:rFonts w:ascii="Abadi" w:hAnsi="Abadi"/>
          <w:sz w:val="21"/>
          <w:szCs w:val="21"/>
        </w:rPr>
      </w:pPr>
    </w:p>
    <w:p w14:paraId="378C4BB9" w14:textId="77777777" w:rsidR="00951423" w:rsidRPr="00660BC7" w:rsidRDefault="00951423" w:rsidP="00951423">
      <w:pPr>
        <w:ind w:firstLine="709"/>
        <w:jc w:val="both"/>
        <w:rPr>
          <w:rFonts w:ascii="Abadi" w:hAnsi="Abadi"/>
          <w:sz w:val="21"/>
          <w:szCs w:val="21"/>
        </w:rPr>
      </w:pPr>
      <w:r w:rsidRPr="00660BC7">
        <w:rPr>
          <w:rFonts w:ascii="Abadi" w:hAnsi="Abadi"/>
          <w:sz w:val="21"/>
          <w:szCs w:val="21"/>
        </w:rPr>
        <w:t xml:space="preserve">EXPOSICIÓN DE MOTIVOS </w:t>
      </w:r>
    </w:p>
    <w:p w14:paraId="2C25688E" w14:textId="77777777" w:rsidR="00951423" w:rsidRPr="00660BC7" w:rsidRDefault="00951423" w:rsidP="00951423">
      <w:pPr>
        <w:ind w:firstLine="709"/>
        <w:jc w:val="both"/>
        <w:rPr>
          <w:rFonts w:ascii="Abadi" w:hAnsi="Abadi"/>
          <w:sz w:val="21"/>
          <w:szCs w:val="21"/>
        </w:rPr>
      </w:pPr>
    </w:p>
    <w:p w14:paraId="4B17833B" w14:textId="07487FDE" w:rsidR="006B1259" w:rsidRPr="00660BC7" w:rsidRDefault="00951423" w:rsidP="006B1259">
      <w:pPr>
        <w:ind w:firstLine="709"/>
        <w:jc w:val="both"/>
        <w:rPr>
          <w:rFonts w:ascii="Abadi" w:hAnsi="Abadi"/>
          <w:sz w:val="21"/>
          <w:szCs w:val="21"/>
        </w:rPr>
      </w:pPr>
      <w:r w:rsidRPr="00660BC7">
        <w:rPr>
          <w:rFonts w:ascii="Abadi" w:hAnsi="Abadi"/>
          <w:sz w:val="21"/>
          <w:szCs w:val="21"/>
        </w:rPr>
        <w:t xml:space="preserve">Ante las agresiones de la delincuencia que pone en riesgo el patrimonio, la tranquilidad e incluso la vida de los guanajuatenses, tenemos que responder con fortaleza, con perseverancia y con decisión, recurriendo a todas las herramientas que nos brinda la ley y las facultades que nos asigna la Constitución de nuestro estado. En este caso, como Poder Legislativo no tenemos la oportunidad de salir a investigar y sancionar delitos, pero sí podemos intervenir desde el ámbito de las leyes para dotar de mejores herramientas jurídicas a las autoridades que forman </w:t>
      </w:r>
      <w:r w:rsidR="006B1259" w:rsidRPr="00660BC7">
        <w:rPr>
          <w:rFonts w:ascii="Abadi" w:hAnsi="Abadi"/>
          <w:sz w:val="21"/>
          <w:szCs w:val="21"/>
        </w:rPr>
        <w:t xml:space="preserve">parte del sistema de procuración de justicia, cumpliendo así con lo que nos exigen las circunstancias y lo que esperan los ciudadanos. </w:t>
      </w:r>
    </w:p>
    <w:p w14:paraId="5D754A78" w14:textId="77777777" w:rsidR="006B1259" w:rsidRPr="00660BC7" w:rsidRDefault="006B1259" w:rsidP="006B1259">
      <w:pPr>
        <w:ind w:firstLine="709"/>
        <w:jc w:val="both"/>
        <w:rPr>
          <w:rFonts w:ascii="Abadi" w:hAnsi="Abadi"/>
          <w:sz w:val="21"/>
          <w:szCs w:val="21"/>
        </w:rPr>
      </w:pPr>
    </w:p>
    <w:p w14:paraId="601239BC" w14:textId="77777777"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Con esta convicción como punto de partida, quienes integramos el Grupo Parlamentario del Partido Acción Nacional, reafirmamos nuestro compromiso de trabajar en el fortalecimiento de las leyes y los códigos de nuestro estado, de manera que quienes cometan conductas ilícitas sean sancionados y sus víctimas tengan la tranquilidad de que tanto la sociedad misma como las autoridades que las representan, no sólo estamos conscientes de esa problemática, sino que trabajamos para resolverla. </w:t>
      </w:r>
    </w:p>
    <w:p w14:paraId="3BB2C070" w14:textId="77777777" w:rsidR="006B1259" w:rsidRPr="00660BC7" w:rsidRDefault="006B1259" w:rsidP="006B1259">
      <w:pPr>
        <w:ind w:firstLine="709"/>
        <w:jc w:val="both"/>
        <w:rPr>
          <w:rFonts w:ascii="Abadi" w:hAnsi="Abadi"/>
          <w:sz w:val="21"/>
          <w:szCs w:val="21"/>
        </w:rPr>
      </w:pPr>
    </w:p>
    <w:p w14:paraId="363DD031" w14:textId="77B6D267" w:rsidR="006B1259" w:rsidRPr="00660BC7" w:rsidRDefault="006B1259" w:rsidP="006B1259">
      <w:pPr>
        <w:ind w:firstLine="709"/>
        <w:jc w:val="both"/>
        <w:rPr>
          <w:rFonts w:ascii="Abadi" w:hAnsi="Abadi"/>
          <w:sz w:val="21"/>
          <w:szCs w:val="21"/>
        </w:rPr>
      </w:pPr>
      <w:r w:rsidRPr="00660BC7">
        <w:rPr>
          <w:rFonts w:ascii="Abadi" w:hAnsi="Abadi"/>
          <w:sz w:val="21"/>
          <w:szCs w:val="21"/>
        </w:rPr>
        <w:lastRenderedPageBreak/>
        <w:t xml:space="preserve">En el caso de esta iniciativa, proponemos ampliar el catálogo de conductas que son consideradas como robo calificado, añadiendo una nueva fracción al artículo 194 del Código Penal de nuestro estado, para referirnos de manera específica al caso de aquellos robos que se cometen en la vía pública, mediante la utilización de vehículos motorizados que otorguen ventaja al sujeto activo para cometer el robo o para huir. </w:t>
      </w:r>
    </w:p>
    <w:p w14:paraId="73E11181" w14:textId="77777777" w:rsidR="006B1259" w:rsidRPr="00660BC7" w:rsidRDefault="006B1259" w:rsidP="006B1259">
      <w:pPr>
        <w:ind w:firstLine="709"/>
        <w:jc w:val="both"/>
        <w:rPr>
          <w:rFonts w:ascii="Abadi" w:hAnsi="Abadi"/>
          <w:sz w:val="21"/>
          <w:szCs w:val="21"/>
        </w:rPr>
      </w:pPr>
    </w:p>
    <w:p w14:paraId="7C68BB0B" w14:textId="538D6ED0"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De este modo, las sanciones que se impongan los delincuentes que sean sancionados por dicha conducta contemplarán un periodo de hasta cinco años más de cárcel, sumados a las penas correspondientes al robo simple, porque no queremos "puertas giratorias", sino sentencias que tengan el peso suficiente como para hacer una diferencia positiva en beneficio de las familias guanajuatenses, a las que les brindaremos la certeza de que su dolor y su agravio han sido escuchados y atendidos por parte de las autoridades. </w:t>
      </w:r>
    </w:p>
    <w:p w14:paraId="13120192" w14:textId="77777777" w:rsidR="006B1259" w:rsidRPr="00660BC7" w:rsidRDefault="006B1259" w:rsidP="006B1259">
      <w:pPr>
        <w:ind w:firstLine="709"/>
        <w:jc w:val="both"/>
        <w:rPr>
          <w:rFonts w:ascii="Abadi" w:hAnsi="Abadi"/>
          <w:sz w:val="21"/>
          <w:szCs w:val="21"/>
        </w:rPr>
      </w:pPr>
    </w:p>
    <w:p w14:paraId="1A406C44" w14:textId="3F93AB8A"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Lo anterior, conscientes de que el robo, que se define comúnmente como el apoderamiento no autorizado de los bienes de otra persona con la intención de privarla permanentemente de ellos, es uno de los delitos que se comenten con mayor frecuencia en nuestro estado, al igual que en el resto de la república mexicana. </w:t>
      </w:r>
    </w:p>
    <w:p w14:paraId="1F28ABFF" w14:textId="77777777" w:rsidR="006B1259" w:rsidRPr="00660BC7" w:rsidRDefault="006B1259" w:rsidP="006B1259">
      <w:pPr>
        <w:ind w:firstLine="709"/>
        <w:jc w:val="both"/>
        <w:rPr>
          <w:rFonts w:ascii="Abadi" w:hAnsi="Abadi"/>
          <w:sz w:val="21"/>
          <w:szCs w:val="21"/>
        </w:rPr>
      </w:pPr>
    </w:p>
    <w:p w14:paraId="34862546" w14:textId="77777777"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Asimismo, consideramos que esta propuesta de adición a nuestro Código Penal es viable, ya que -generalmente - las agravantes de un delito, para considerarlo como calificado, corresponden a una situación en la que se rompe la confianza del sujeto pasivo depositada en una persona o en ciertas circunstancias, al igual que cuando se actúa con violencia o cuando el sujeto activo se aprovecha que el sujeto pasivo no puede mantener una vigilancia constante sobre algún bien determinado. </w:t>
      </w:r>
    </w:p>
    <w:p w14:paraId="1D3A320E" w14:textId="77777777" w:rsidR="006B1259" w:rsidRPr="00660BC7" w:rsidRDefault="006B1259" w:rsidP="006B1259">
      <w:pPr>
        <w:ind w:firstLine="709"/>
        <w:jc w:val="both"/>
        <w:rPr>
          <w:rFonts w:ascii="Abadi" w:hAnsi="Abadi"/>
          <w:sz w:val="21"/>
          <w:szCs w:val="21"/>
        </w:rPr>
      </w:pPr>
    </w:p>
    <w:p w14:paraId="1950CD97" w14:textId="765B0776"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Estas circunstancias se cumplen en el caso del robo cometido utilizando vehículos motorizados, ya que estos implican necesariamente una ventaja para el sujeto activo a la hora de cometer el crimen o de escapar, una vez realizada la conducta ilícita, como hemos visto en diversas ciudades de nuestro estado ante el aumento de los robos cometidos por los llamados "moto ratones" </w:t>
      </w:r>
      <w:r w:rsidRPr="00660BC7">
        <w:rPr>
          <w:rFonts w:ascii="Abadi" w:hAnsi="Abadi"/>
          <w:sz w:val="21"/>
          <w:szCs w:val="21"/>
        </w:rPr>
        <w:t xml:space="preserve">quienes utilizan, principalmente, motocicletas para realizar dichos delitos. </w:t>
      </w:r>
    </w:p>
    <w:p w14:paraId="5B6B2CB4" w14:textId="77777777" w:rsidR="006B1259" w:rsidRPr="00660BC7" w:rsidRDefault="006B1259" w:rsidP="006B1259">
      <w:pPr>
        <w:ind w:firstLine="709"/>
        <w:jc w:val="both"/>
        <w:rPr>
          <w:rFonts w:ascii="Abadi" w:hAnsi="Abadi"/>
          <w:sz w:val="21"/>
          <w:szCs w:val="21"/>
        </w:rPr>
      </w:pPr>
    </w:p>
    <w:p w14:paraId="4BEBE78E" w14:textId="5C9F040C"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En los casos a que hacemos referencia, quienes cometen el robo aprovechan el uso de las motocicletas para obtener una ventaja, ya que normalmente agreden a transeúntes, al igual que a los conductores de vehículos que están bloqueados por el lento avance del tráfico vehicular o que están esperando el cambio de luz de un semáforo, haciendo uso en todos estos casos de la sorpresa y de la posibilidad de huir rápidamente. </w:t>
      </w:r>
    </w:p>
    <w:p w14:paraId="2040F0EA" w14:textId="77777777" w:rsidR="006B1259" w:rsidRPr="00660BC7" w:rsidRDefault="006B1259" w:rsidP="006B1259">
      <w:pPr>
        <w:ind w:firstLine="709"/>
        <w:jc w:val="both"/>
        <w:rPr>
          <w:rFonts w:ascii="Abadi" w:hAnsi="Abadi"/>
          <w:sz w:val="21"/>
          <w:szCs w:val="21"/>
        </w:rPr>
      </w:pPr>
    </w:p>
    <w:p w14:paraId="1B769EF8" w14:textId="6C0ED915"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No podemos permitir que estos actos se vuelvan costumbre. Tenemos que actuar y con esta reforma, lograremos fortalecer el análisis del aspecto cualitativo de las conductas ilícitas a la hora de definir las sanciones contempladas en la sentencia, de manera que no se juzgue de manera igual y sistemática a todas las conductas de robo sólo en base al monto de lo hurtado. Al mismo tiempo, fortaleceremos la labor de ministerios públicos y juzgadores, brindándoles una mejor herramienta para el ejercicio de sus funciones y para alejar de las calles a quienes han convertido este tipo de delitos en una injustificable forma de vida, aprovechándose de que hasta hoy el Código Penal no les asigna una sanción lo suficientemente amplia, algo que los diputados locales podemos y debemos corregir, en el marco de la ley, en el cumplimiento de nuestras promesas a la sociedad y del compromiso de un Guanajuato donde la legalidad y la tranquilidad sean los pilares del progreso que compartimos todos. </w:t>
      </w:r>
    </w:p>
    <w:p w14:paraId="081569C5" w14:textId="77777777" w:rsidR="006B1259" w:rsidRPr="00660BC7" w:rsidRDefault="006B1259" w:rsidP="006B1259">
      <w:pPr>
        <w:ind w:firstLine="709"/>
        <w:jc w:val="both"/>
        <w:rPr>
          <w:rFonts w:ascii="Abadi" w:hAnsi="Abadi"/>
          <w:sz w:val="21"/>
          <w:szCs w:val="21"/>
        </w:rPr>
      </w:pPr>
    </w:p>
    <w:p w14:paraId="5DD89030" w14:textId="38876982" w:rsidR="00951423" w:rsidRPr="00660BC7" w:rsidRDefault="006B1259" w:rsidP="006B1259">
      <w:pPr>
        <w:ind w:firstLine="709"/>
        <w:jc w:val="both"/>
        <w:rPr>
          <w:rFonts w:ascii="Abadi" w:hAnsi="Abadi"/>
          <w:sz w:val="21"/>
          <w:szCs w:val="21"/>
        </w:rPr>
      </w:pPr>
      <w:r w:rsidRPr="00660BC7">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3DE769E2" w14:textId="71D5CBC7" w:rsidR="006B1259" w:rsidRPr="00660BC7" w:rsidRDefault="006B1259" w:rsidP="006B1259">
      <w:pPr>
        <w:ind w:firstLine="709"/>
        <w:jc w:val="both"/>
        <w:rPr>
          <w:rFonts w:ascii="Abadi" w:hAnsi="Abadi"/>
          <w:sz w:val="21"/>
          <w:szCs w:val="21"/>
        </w:rPr>
      </w:pPr>
    </w:p>
    <w:p w14:paraId="31F798D7" w14:textId="4617D36C"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w:t>
      </w:r>
      <w:r w:rsidRPr="00660BC7">
        <w:rPr>
          <w:rFonts w:ascii="Abadi" w:hAnsi="Abadi"/>
          <w:sz w:val="21"/>
          <w:szCs w:val="21"/>
        </w:rPr>
        <w:lastRenderedPageBreak/>
        <w:t>artículos 37 y 56 fracción 11 establece la facultad del Congreso del Estado como poder legislativo con el derecho de proponer iniciativas de leyes y decretos que permitan crear o reformar el marco jurídico de nuestro estado. En este caso, se adiciona una fracción XII al artículo 194 del Código Penal del Estado de Guanajuato.</w:t>
      </w:r>
    </w:p>
    <w:p w14:paraId="1B16B133" w14:textId="5098B8A2" w:rsidR="006B1259" w:rsidRPr="00660BC7" w:rsidRDefault="006B1259" w:rsidP="006B1259">
      <w:pPr>
        <w:ind w:firstLine="709"/>
        <w:jc w:val="both"/>
        <w:rPr>
          <w:rFonts w:ascii="Abadi" w:hAnsi="Abadi"/>
          <w:sz w:val="21"/>
          <w:szCs w:val="21"/>
        </w:rPr>
      </w:pPr>
    </w:p>
    <w:p w14:paraId="1512AB27" w14:textId="77777777" w:rsidR="006B1259" w:rsidRPr="00660BC7" w:rsidRDefault="006B1259" w:rsidP="006B1259">
      <w:pPr>
        <w:ind w:firstLine="709"/>
        <w:jc w:val="both"/>
        <w:rPr>
          <w:rFonts w:ascii="Abadi" w:hAnsi="Abadi"/>
          <w:sz w:val="21"/>
          <w:szCs w:val="21"/>
        </w:rPr>
      </w:pPr>
      <w:r w:rsidRPr="00660BC7">
        <w:rPr>
          <w:rFonts w:ascii="Abadi" w:hAnsi="Abadi"/>
          <w:sz w:val="21"/>
          <w:szCs w:val="21"/>
        </w:rPr>
        <w:t>11. Impacto administrativo: Implica que las autoridades procesen bajo las condiciones de robo calificado aquellos casos en los que el hurto se cometa en la vía pública mediante la utilización de vehículos motorizados que otorguen ventaja al sujeto activo para cometer el robo o para huir.</w:t>
      </w:r>
    </w:p>
    <w:p w14:paraId="0E0DFFF2" w14:textId="77777777" w:rsidR="006B1259" w:rsidRPr="00660BC7" w:rsidRDefault="006B1259" w:rsidP="006B1259">
      <w:pPr>
        <w:ind w:firstLine="709"/>
        <w:jc w:val="both"/>
        <w:rPr>
          <w:rFonts w:ascii="Abadi" w:hAnsi="Abadi"/>
          <w:sz w:val="21"/>
          <w:szCs w:val="21"/>
        </w:rPr>
      </w:pPr>
    </w:p>
    <w:p w14:paraId="083CAF85" w14:textId="5F3B51D2" w:rsidR="006B1259" w:rsidRPr="00660BC7" w:rsidRDefault="006B1259" w:rsidP="006B1259">
      <w:pPr>
        <w:ind w:firstLine="709"/>
        <w:jc w:val="both"/>
        <w:rPr>
          <w:rFonts w:ascii="Abadi" w:hAnsi="Abadi"/>
          <w:sz w:val="21"/>
          <w:szCs w:val="21"/>
        </w:rPr>
      </w:pPr>
      <w:r w:rsidRPr="00660BC7">
        <w:rPr>
          <w:rFonts w:ascii="Abadi" w:hAnsi="Abadi"/>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0E667EC6" w14:textId="77777777" w:rsidR="006B1259" w:rsidRPr="00660BC7" w:rsidRDefault="006B1259" w:rsidP="006B1259">
      <w:pPr>
        <w:ind w:firstLine="709"/>
        <w:jc w:val="both"/>
        <w:rPr>
          <w:rFonts w:ascii="Abadi" w:hAnsi="Abadi"/>
          <w:sz w:val="21"/>
          <w:szCs w:val="21"/>
        </w:rPr>
      </w:pPr>
    </w:p>
    <w:p w14:paraId="1B262536" w14:textId="01BEC3B4" w:rsidR="006B1259" w:rsidRPr="00660BC7" w:rsidRDefault="006B1259" w:rsidP="006B1259">
      <w:pPr>
        <w:ind w:firstLine="709"/>
        <w:jc w:val="both"/>
        <w:rPr>
          <w:rFonts w:ascii="Abadi" w:hAnsi="Abadi"/>
          <w:sz w:val="21"/>
          <w:szCs w:val="21"/>
        </w:rPr>
      </w:pPr>
      <w:r w:rsidRPr="00660BC7">
        <w:rPr>
          <w:rFonts w:ascii="Abadi" w:hAnsi="Abadi"/>
          <w:sz w:val="21"/>
          <w:szCs w:val="21"/>
        </w:rPr>
        <w:t>IV. Impacto social: La presente iniciativa, en caso de ser aprobada, permitirá, que una de las conductas que más dañan a la sociedad sea castigada con mayor severidad, además de que debe servir como un disuasor más por la pena que implicaría cometer un robo en los términos señalados.</w:t>
      </w:r>
    </w:p>
    <w:p w14:paraId="4D9C5CC7" w14:textId="77777777" w:rsidR="00716532" w:rsidRPr="00660BC7" w:rsidRDefault="00716532" w:rsidP="006B1259">
      <w:pPr>
        <w:ind w:firstLine="709"/>
        <w:jc w:val="both"/>
        <w:rPr>
          <w:rFonts w:ascii="Abadi" w:hAnsi="Abadi"/>
          <w:sz w:val="21"/>
          <w:szCs w:val="21"/>
        </w:rPr>
      </w:pPr>
    </w:p>
    <w:p w14:paraId="216E3C52" w14:textId="035E241F"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Por lo anteriormente expuesto nos permitimos someter a la consideración de esta Honorable Asamblea el siguiente proyecto de: </w:t>
      </w:r>
    </w:p>
    <w:p w14:paraId="419AF29E" w14:textId="77777777" w:rsidR="006B1259" w:rsidRPr="00660BC7" w:rsidRDefault="006B1259" w:rsidP="006B1259">
      <w:pPr>
        <w:ind w:firstLine="709"/>
        <w:jc w:val="both"/>
        <w:rPr>
          <w:rFonts w:ascii="Abadi" w:hAnsi="Abadi"/>
          <w:sz w:val="21"/>
          <w:szCs w:val="21"/>
        </w:rPr>
      </w:pPr>
    </w:p>
    <w:p w14:paraId="271D7E58" w14:textId="77777777" w:rsidR="00925F6D" w:rsidRPr="00660BC7" w:rsidRDefault="00925F6D" w:rsidP="00417275">
      <w:pPr>
        <w:jc w:val="center"/>
        <w:rPr>
          <w:rFonts w:ascii="Abadi" w:hAnsi="Abadi"/>
          <w:sz w:val="21"/>
          <w:szCs w:val="21"/>
        </w:rPr>
      </w:pPr>
    </w:p>
    <w:p w14:paraId="1D0CD601" w14:textId="3184B2D0" w:rsidR="006B1259" w:rsidRPr="00660BC7" w:rsidRDefault="006B1259" w:rsidP="00417275">
      <w:pPr>
        <w:jc w:val="center"/>
        <w:rPr>
          <w:rFonts w:ascii="Abadi" w:hAnsi="Abadi"/>
          <w:sz w:val="21"/>
          <w:szCs w:val="21"/>
        </w:rPr>
      </w:pPr>
      <w:r w:rsidRPr="00660BC7">
        <w:rPr>
          <w:rFonts w:ascii="Abadi" w:hAnsi="Abadi"/>
          <w:sz w:val="21"/>
          <w:szCs w:val="21"/>
        </w:rPr>
        <w:t>DECRETO</w:t>
      </w:r>
    </w:p>
    <w:p w14:paraId="4ACC9BEB" w14:textId="77777777" w:rsidR="00925F6D" w:rsidRPr="00660BC7" w:rsidRDefault="00925F6D" w:rsidP="00417275">
      <w:pPr>
        <w:jc w:val="center"/>
        <w:rPr>
          <w:rFonts w:ascii="Abadi" w:hAnsi="Abadi"/>
          <w:sz w:val="21"/>
          <w:szCs w:val="21"/>
        </w:rPr>
      </w:pPr>
    </w:p>
    <w:p w14:paraId="578C1048" w14:textId="77777777" w:rsidR="006B1259" w:rsidRPr="00660BC7" w:rsidRDefault="006B1259" w:rsidP="006B1259">
      <w:pPr>
        <w:ind w:firstLine="709"/>
        <w:jc w:val="both"/>
        <w:rPr>
          <w:rFonts w:ascii="Abadi" w:hAnsi="Abadi"/>
          <w:sz w:val="21"/>
          <w:szCs w:val="21"/>
        </w:rPr>
      </w:pPr>
    </w:p>
    <w:p w14:paraId="107AB165" w14:textId="0AB54473" w:rsidR="006B1259" w:rsidRPr="00660BC7" w:rsidRDefault="006B1259" w:rsidP="006B1259">
      <w:pPr>
        <w:ind w:firstLine="709"/>
        <w:jc w:val="both"/>
        <w:rPr>
          <w:rFonts w:ascii="Abadi" w:hAnsi="Abadi"/>
          <w:sz w:val="21"/>
          <w:szCs w:val="21"/>
        </w:rPr>
      </w:pPr>
      <w:r w:rsidRPr="00660BC7">
        <w:rPr>
          <w:rFonts w:ascii="Abadi" w:hAnsi="Abadi"/>
          <w:sz w:val="21"/>
          <w:szCs w:val="21"/>
        </w:rPr>
        <w:t xml:space="preserve">ÚNICO.  Se adiciona una fracción XII al artículo 194 del Código Penal del Estado de Guanajuato, para quedar como sigue: </w:t>
      </w:r>
    </w:p>
    <w:p w14:paraId="670FA1E7" w14:textId="77777777" w:rsidR="006B1259" w:rsidRPr="00660BC7" w:rsidRDefault="006B1259" w:rsidP="006B1259">
      <w:pPr>
        <w:ind w:firstLine="709"/>
        <w:jc w:val="both"/>
        <w:rPr>
          <w:rFonts w:ascii="Abadi" w:hAnsi="Abadi"/>
          <w:sz w:val="21"/>
          <w:szCs w:val="21"/>
        </w:rPr>
      </w:pPr>
    </w:p>
    <w:p w14:paraId="04E419AA" w14:textId="345991D7" w:rsidR="0037748E" w:rsidRPr="00660BC7" w:rsidRDefault="006B1259" w:rsidP="003E58A1">
      <w:pPr>
        <w:ind w:firstLine="709"/>
        <w:jc w:val="both"/>
        <w:rPr>
          <w:rFonts w:ascii="Abadi" w:hAnsi="Abadi"/>
          <w:sz w:val="21"/>
          <w:szCs w:val="21"/>
        </w:rPr>
      </w:pPr>
      <w:r w:rsidRPr="00660BC7">
        <w:rPr>
          <w:rFonts w:ascii="Abadi" w:hAnsi="Abadi"/>
          <w:sz w:val="21"/>
          <w:szCs w:val="21"/>
        </w:rPr>
        <w:t>Artículo 194. Se considera calificado el robo cuando:</w:t>
      </w:r>
    </w:p>
    <w:p w14:paraId="6B3CBC9F" w14:textId="141CFF99" w:rsidR="00417275" w:rsidRPr="00660BC7" w:rsidRDefault="00417275" w:rsidP="003E58A1">
      <w:pPr>
        <w:ind w:firstLine="709"/>
        <w:jc w:val="both"/>
        <w:rPr>
          <w:rFonts w:ascii="Abadi" w:hAnsi="Abadi"/>
          <w:sz w:val="21"/>
          <w:szCs w:val="21"/>
        </w:rPr>
      </w:pPr>
    </w:p>
    <w:p w14:paraId="37865059" w14:textId="2221468E" w:rsidR="00417275" w:rsidRPr="00660BC7" w:rsidRDefault="00417275" w:rsidP="003E58A1">
      <w:pPr>
        <w:ind w:firstLine="709"/>
        <w:jc w:val="both"/>
        <w:rPr>
          <w:rFonts w:ascii="Abadi" w:hAnsi="Abadi"/>
          <w:sz w:val="21"/>
          <w:szCs w:val="21"/>
        </w:rPr>
      </w:pPr>
      <w:r w:rsidRPr="00660BC7">
        <w:rPr>
          <w:rFonts w:ascii="Abadi" w:hAnsi="Abadi"/>
          <w:sz w:val="21"/>
          <w:szCs w:val="21"/>
        </w:rPr>
        <w:t>I – XI…</w:t>
      </w:r>
    </w:p>
    <w:p w14:paraId="5245E203" w14:textId="5DFC7025" w:rsidR="006B1259" w:rsidRPr="00660BC7" w:rsidRDefault="006B1259" w:rsidP="003E58A1">
      <w:pPr>
        <w:ind w:firstLine="709"/>
        <w:jc w:val="both"/>
        <w:rPr>
          <w:rFonts w:ascii="Abadi" w:hAnsi="Abadi"/>
          <w:sz w:val="21"/>
          <w:szCs w:val="21"/>
        </w:rPr>
      </w:pPr>
    </w:p>
    <w:p w14:paraId="441DA34A" w14:textId="77777777" w:rsidR="00417275" w:rsidRPr="00660BC7" w:rsidRDefault="00417275" w:rsidP="00417275">
      <w:pPr>
        <w:ind w:firstLine="709"/>
        <w:jc w:val="both"/>
        <w:rPr>
          <w:rFonts w:ascii="Abadi" w:hAnsi="Abadi"/>
          <w:sz w:val="21"/>
          <w:szCs w:val="21"/>
        </w:rPr>
      </w:pPr>
      <w:r w:rsidRPr="00660BC7">
        <w:rPr>
          <w:rFonts w:ascii="Abadi" w:hAnsi="Abadi"/>
          <w:sz w:val="21"/>
          <w:szCs w:val="21"/>
        </w:rPr>
        <w:t xml:space="preserve">XII. Se cometa en la vía pública mediante la utilización de vehículos </w:t>
      </w:r>
      <w:r w:rsidRPr="00660BC7">
        <w:rPr>
          <w:rFonts w:ascii="Abadi" w:hAnsi="Abadi"/>
          <w:sz w:val="21"/>
          <w:szCs w:val="21"/>
        </w:rPr>
        <w:t>motorizados que otorguen ventaja al sujeto activo para cometer el robo o para huir.</w:t>
      </w:r>
    </w:p>
    <w:p w14:paraId="3C895361" w14:textId="77777777" w:rsidR="00417275" w:rsidRPr="00660BC7" w:rsidRDefault="00417275" w:rsidP="00417275">
      <w:pPr>
        <w:ind w:firstLine="709"/>
        <w:jc w:val="both"/>
        <w:rPr>
          <w:rFonts w:ascii="Abadi" w:hAnsi="Abadi"/>
          <w:sz w:val="21"/>
          <w:szCs w:val="21"/>
        </w:rPr>
      </w:pPr>
    </w:p>
    <w:p w14:paraId="400E14C4" w14:textId="4C8C46EA" w:rsidR="00417275" w:rsidRPr="00660BC7" w:rsidRDefault="00417275" w:rsidP="00417275">
      <w:pPr>
        <w:ind w:firstLine="709"/>
        <w:jc w:val="both"/>
        <w:rPr>
          <w:rFonts w:ascii="Abadi" w:hAnsi="Abadi"/>
          <w:sz w:val="21"/>
          <w:szCs w:val="21"/>
        </w:rPr>
      </w:pPr>
      <w:r w:rsidRPr="00660BC7">
        <w:rPr>
          <w:rFonts w:ascii="Abadi" w:hAnsi="Abadi"/>
          <w:sz w:val="21"/>
          <w:szCs w:val="21"/>
        </w:rPr>
        <w:t xml:space="preserve">En los casos ... </w:t>
      </w:r>
    </w:p>
    <w:p w14:paraId="5916523C" w14:textId="77777777" w:rsidR="00417275" w:rsidRPr="00660BC7" w:rsidRDefault="00417275" w:rsidP="00417275">
      <w:pPr>
        <w:ind w:firstLine="709"/>
        <w:jc w:val="both"/>
        <w:rPr>
          <w:rFonts w:ascii="Abadi" w:hAnsi="Abadi"/>
          <w:sz w:val="21"/>
          <w:szCs w:val="21"/>
        </w:rPr>
      </w:pPr>
    </w:p>
    <w:p w14:paraId="773F7698" w14:textId="7B5077F1" w:rsidR="00417275" w:rsidRPr="00660BC7" w:rsidRDefault="00417275" w:rsidP="00417275">
      <w:pPr>
        <w:ind w:firstLine="709"/>
        <w:jc w:val="both"/>
        <w:rPr>
          <w:rFonts w:ascii="Abadi" w:hAnsi="Abadi"/>
          <w:sz w:val="21"/>
          <w:szCs w:val="21"/>
        </w:rPr>
      </w:pPr>
      <w:r w:rsidRPr="00660BC7">
        <w:rPr>
          <w:rFonts w:ascii="Abadi" w:hAnsi="Abadi"/>
          <w:sz w:val="21"/>
          <w:szCs w:val="21"/>
        </w:rPr>
        <w:t xml:space="preserve">Si en la ... </w:t>
      </w:r>
    </w:p>
    <w:p w14:paraId="4AF7BCEC" w14:textId="77777777" w:rsidR="00417275" w:rsidRPr="00660BC7" w:rsidRDefault="00417275" w:rsidP="00417275">
      <w:pPr>
        <w:ind w:firstLine="709"/>
        <w:jc w:val="both"/>
        <w:rPr>
          <w:rFonts w:ascii="Abadi" w:hAnsi="Abadi"/>
          <w:sz w:val="21"/>
          <w:szCs w:val="21"/>
        </w:rPr>
      </w:pPr>
    </w:p>
    <w:p w14:paraId="38671A3A" w14:textId="719C842F" w:rsidR="006B1259" w:rsidRPr="00660BC7" w:rsidRDefault="00417275" w:rsidP="00417275">
      <w:pPr>
        <w:ind w:firstLine="709"/>
        <w:jc w:val="both"/>
        <w:rPr>
          <w:rFonts w:ascii="Abadi" w:hAnsi="Abadi"/>
          <w:sz w:val="21"/>
          <w:szCs w:val="21"/>
        </w:rPr>
      </w:pPr>
      <w:r w:rsidRPr="00660BC7">
        <w:rPr>
          <w:rFonts w:ascii="Abadi" w:hAnsi="Abadi"/>
          <w:sz w:val="21"/>
          <w:szCs w:val="21"/>
        </w:rPr>
        <w:t>Se entiende por ...</w:t>
      </w:r>
    </w:p>
    <w:p w14:paraId="1C87EDAC" w14:textId="25B596DC" w:rsidR="00417275" w:rsidRPr="00660BC7" w:rsidRDefault="00417275" w:rsidP="00417275">
      <w:pPr>
        <w:ind w:firstLine="709"/>
        <w:jc w:val="both"/>
        <w:rPr>
          <w:rFonts w:ascii="Abadi" w:hAnsi="Abadi"/>
          <w:sz w:val="21"/>
          <w:szCs w:val="21"/>
        </w:rPr>
      </w:pPr>
    </w:p>
    <w:p w14:paraId="0F5EC42D" w14:textId="77777777" w:rsidR="00925F6D" w:rsidRPr="00660BC7" w:rsidRDefault="00925F6D" w:rsidP="00925F6D">
      <w:pPr>
        <w:jc w:val="center"/>
        <w:rPr>
          <w:rFonts w:ascii="Abadi" w:hAnsi="Abadi"/>
          <w:sz w:val="21"/>
          <w:szCs w:val="21"/>
        </w:rPr>
      </w:pPr>
    </w:p>
    <w:p w14:paraId="42693250" w14:textId="268675B7" w:rsidR="00417275" w:rsidRPr="00660BC7" w:rsidRDefault="00417275" w:rsidP="00925F6D">
      <w:pPr>
        <w:ind w:firstLine="709"/>
        <w:jc w:val="center"/>
        <w:rPr>
          <w:rFonts w:ascii="Abadi" w:hAnsi="Abadi"/>
          <w:sz w:val="21"/>
          <w:szCs w:val="21"/>
        </w:rPr>
      </w:pPr>
      <w:r w:rsidRPr="00660BC7">
        <w:rPr>
          <w:rFonts w:ascii="Abadi" w:hAnsi="Abadi"/>
          <w:sz w:val="21"/>
          <w:szCs w:val="21"/>
        </w:rPr>
        <w:t>TRANSITORIOS</w:t>
      </w:r>
    </w:p>
    <w:p w14:paraId="620C2D3F" w14:textId="0830C4D9" w:rsidR="00417275" w:rsidRPr="00660BC7" w:rsidRDefault="00417275" w:rsidP="00417275">
      <w:pPr>
        <w:ind w:firstLine="709"/>
        <w:jc w:val="both"/>
        <w:rPr>
          <w:rFonts w:ascii="Abadi" w:hAnsi="Abadi"/>
          <w:sz w:val="21"/>
          <w:szCs w:val="21"/>
        </w:rPr>
      </w:pPr>
    </w:p>
    <w:p w14:paraId="190736DA" w14:textId="77777777" w:rsidR="00925F6D" w:rsidRPr="00660BC7" w:rsidRDefault="00925F6D" w:rsidP="00417275">
      <w:pPr>
        <w:ind w:firstLine="709"/>
        <w:jc w:val="both"/>
        <w:rPr>
          <w:rFonts w:ascii="Abadi" w:hAnsi="Abadi"/>
          <w:sz w:val="21"/>
          <w:szCs w:val="21"/>
        </w:rPr>
      </w:pPr>
    </w:p>
    <w:p w14:paraId="488491AD" w14:textId="4198ABE5" w:rsidR="00417275" w:rsidRPr="00660BC7" w:rsidRDefault="00417275" w:rsidP="00417275">
      <w:pPr>
        <w:ind w:firstLine="709"/>
        <w:jc w:val="both"/>
        <w:rPr>
          <w:rFonts w:ascii="Abadi" w:hAnsi="Abadi"/>
          <w:sz w:val="21"/>
          <w:szCs w:val="21"/>
        </w:rPr>
      </w:pPr>
      <w:r w:rsidRPr="00660BC7">
        <w:rPr>
          <w:rFonts w:ascii="Abadi" w:hAnsi="Abadi"/>
          <w:sz w:val="21"/>
          <w:szCs w:val="21"/>
        </w:rPr>
        <w:t xml:space="preserve">Artículo Único. El presente decreto entrará en vigor el día siguiente al de su publicación en el Periódico Oficial del Gobierno del Estado de Guanajuato. </w:t>
      </w:r>
    </w:p>
    <w:p w14:paraId="5A13CADC" w14:textId="77777777" w:rsidR="00417275" w:rsidRPr="00660BC7" w:rsidRDefault="00417275" w:rsidP="00417275">
      <w:pPr>
        <w:ind w:firstLine="709"/>
        <w:jc w:val="both"/>
        <w:rPr>
          <w:rFonts w:ascii="Abadi" w:hAnsi="Abadi"/>
          <w:sz w:val="21"/>
          <w:szCs w:val="21"/>
        </w:rPr>
      </w:pPr>
    </w:p>
    <w:p w14:paraId="20D56F0B" w14:textId="02A01BE2" w:rsidR="00417275" w:rsidRPr="00660BC7" w:rsidRDefault="00417275" w:rsidP="00417275">
      <w:pPr>
        <w:ind w:firstLine="709"/>
        <w:jc w:val="both"/>
        <w:rPr>
          <w:rFonts w:ascii="Abadi" w:hAnsi="Abadi"/>
          <w:sz w:val="21"/>
          <w:szCs w:val="21"/>
        </w:rPr>
      </w:pPr>
      <w:r w:rsidRPr="00660BC7">
        <w:rPr>
          <w:rFonts w:ascii="Abadi" w:hAnsi="Abadi"/>
          <w:sz w:val="21"/>
          <w:szCs w:val="21"/>
        </w:rPr>
        <w:t xml:space="preserve">Guanajuato, Gto., a 14 de noviembre de 2019. </w:t>
      </w:r>
      <w:r w:rsidRPr="00660BC7">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660BC7">
        <w:rPr>
          <w:rFonts w:ascii="Abadi" w:hAnsi="Abadi"/>
          <w:sz w:val="22"/>
          <w:szCs w:val="22"/>
        </w:rPr>
        <w:t xml:space="preserve"> </w:t>
      </w:r>
      <w:r w:rsidRPr="00660BC7">
        <w:rPr>
          <w:rFonts w:ascii="Abadi" w:hAnsi="Abadi"/>
          <w:sz w:val="21"/>
          <w:szCs w:val="21"/>
        </w:rPr>
        <w:t xml:space="preserve"> </w:t>
      </w:r>
    </w:p>
    <w:p w14:paraId="535A5B8E" w14:textId="4C77481B" w:rsidR="00716532" w:rsidRPr="00660BC7" w:rsidRDefault="00716532" w:rsidP="00417275">
      <w:pPr>
        <w:ind w:firstLine="709"/>
        <w:jc w:val="both"/>
        <w:rPr>
          <w:rFonts w:ascii="Abadi" w:hAnsi="Abadi"/>
          <w:sz w:val="21"/>
          <w:szCs w:val="21"/>
        </w:rPr>
      </w:pPr>
    </w:p>
    <w:p w14:paraId="17160569" w14:textId="73DA7853" w:rsidR="00716532" w:rsidRPr="00660BC7" w:rsidRDefault="00716532" w:rsidP="00417275">
      <w:pPr>
        <w:ind w:firstLine="709"/>
        <w:jc w:val="both"/>
        <w:rPr>
          <w:rFonts w:ascii="Abadi" w:hAnsi="Abadi"/>
          <w:sz w:val="21"/>
          <w:szCs w:val="21"/>
        </w:rPr>
      </w:pPr>
      <w:r w:rsidRPr="00660BC7">
        <w:rPr>
          <w:rFonts w:ascii="Abadi" w:hAnsi="Abadi"/>
          <w:sz w:val="21"/>
          <w:szCs w:val="21"/>
        </w:rPr>
        <w:t>Es cuánto señora presidenta.</w:t>
      </w:r>
    </w:p>
    <w:p w14:paraId="1F4708CE" w14:textId="03299C09" w:rsidR="00716532" w:rsidRPr="00660BC7" w:rsidRDefault="00716532" w:rsidP="00417275">
      <w:pPr>
        <w:ind w:firstLine="709"/>
        <w:jc w:val="both"/>
        <w:rPr>
          <w:rFonts w:ascii="Abadi" w:hAnsi="Abadi"/>
          <w:sz w:val="21"/>
          <w:szCs w:val="21"/>
        </w:rPr>
      </w:pPr>
    </w:p>
    <w:p w14:paraId="6E53A689" w14:textId="491E476C" w:rsidR="00716532" w:rsidRPr="00660BC7" w:rsidRDefault="00716532" w:rsidP="00417275">
      <w:pPr>
        <w:ind w:firstLine="709"/>
        <w:jc w:val="both"/>
        <w:rPr>
          <w:rFonts w:ascii="Abadi" w:hAnsi="Abadi"/>
          <w:sz w:val="21"/>
          <w:szCs w:val="21"/>
        </w:rPr>
      </w:pPr>
      <w:r w:rsidRPr="00660BC7">
        <w:rPr>
          <w:rStyle w:val="Refdenotaalpie"/>
          <w:rFonts w:ascii="Abadi" w:hAnsi="Abadi"/>
          <w:b/>
          <w:sz w:val="21"/>
          <w:szCs w:val="21"/>
        </w:rPr>
        <w:footnoteReference w:id="20"/>
      </w:r>
      <w:r w:rsidRPr="00660BC7">
        <w:rPr>
          <w:rFonts w:ascii="Abadi" w:hAnsi="Abadi"/>
          <w:b/>
          <w:sz w:val="21"/>
          <w:szCs w:val="21"/>
        </w:rPr>
        <w:t xml:space="preserve">-La C. Presidenta: </w:t>
      </w:r>
      <w:r w:rsidRPr="00660BC7">
        <w:rPr>
          <w:rFonts w:ascii="Abadi" w:hAnsi="Abadi"/>
          <w:sz w:val="21"/>
          <w:szCs w:val="21"/>
        </w:rPr>
        <w:t>Muchas gracias diputado.</w:t>
      </w:r>
    </w:p>
    <w:p w14:paraId="29A6C683" w14:textId="7E1A65FB" w:rsidR="00716532" w:rsidRPr="00660BC7" w:rsidRDefault="00716532" w:rsidP="00417275">
      <w:pPr>
        <w:ind w:firstLine="709"/>
        <w:jc w:val="both"/>
        <w:rPr>
          <w:rFonts w:ascii="Abadi" w:hAnsi="Abadi"/>
          <w:sz w:val="21"/>
          <w:szCs w:val="21"/>
        </w:rPr>
      </w:pPr>
    </w:p>
    <w:p w14:paraId="55C73895" w14:textId="6C7DEA09" w:rsidR="00716532" w:rsidRPr="00660BC7" w:rsidRDefault="00716532" w:rsidP="00417275">
      <w:pPr>
        <w:ind w:firstLine="709"/>
        <w:jc w:val="both"/>
        <w:rPr>
          <w:rFonts w:ascii="Abadi" w:hAnsi="Abadi"/>
          <w:sz w:val="21"/>
          <w:szCs w:val="21"/>
        </w:rPr>
      </w:pPr>
      <w:r w:rsidRPr="00660BC7">
        <w:rPr>
          <w:rFonts w:ascii="Abadi" w:hAnsi="Abadi"/>
          <w:sz w:val="21"/>
          <w:szCs w:val="21"/>
        </w:rPr>
        <w:t xml:space="preserve">Se turna a la Comisión de Justicia con fundamento en el artículo 113, fracción </w:t>
      </w:r>
      <w:r w:rsidR="00EF6BF2" w:rsidRPr="00660BC7">
        <w:rPr>
          <w:rFonts w:ascii="Abadi" w:hAnsi="Abadi"/>
          <w:sz w:val="21"/>
          <w:szCs w:val="21"/>
        </w:rPr>
        <w:t xml:space="preserve">II de nuestra Ley Orgánica, para su estudio y dictamen. </w:t>
      </w:r>
      <w:r w:rsidRPr="00660BC7">
        <w:rPr>
          <w:rFonts w:ascii="Abadi" w:hAnsi="Abadi"/>
          <w:sz w:val="21"/>
          <w:szCs w:val="21"/>
        </w:rPr>
        <w:t xml:space="preserve"> </w:t>
      </w:r>
    </w:p>
    <w:p w14:paraId="35883C61" w14:textId="4681184D" w:rsidR="00533A4D" w:rsidRPr="00660BC7" w:rsidRDefault="00533A4D" w:rsidP="00417275">
      <w:pPr>
        <w:ind w:firstLine="709"/>
        <w:jc w:val="both"/>
        <w:rPr>
          <w:rFonts w:ascii="Abadi" w:hAnsi="Abadi"/>
          <w:sz w:val="21"/>
          <w:szCs w:val="21"/>
        </w:rPr>
      </w:pPr>
    </w:p>
    <w:p w14:paraId="618E0B40" w14:textId="1F9A4727" w:rsidR="00533A4D" w:rsidRPr="00660BC7" w:rsidRDefault="00533A4D" w:rsidP="00417275">
      <w:pPr>
        <w:ind w:firstLine="709"/>
        <w:jc w:val="both"/>
        <w:rPr>
          <w:rFonts w:ascii="Abadi" w:hAnsi="Abadi"/>
          <w:sz w:val="21"/>
          <w:szCs w:val="21"/>
        </w:rPr>
      </w:pPr>
      <w:r w:rsidRPr="00660BC7">
        <w:rPr>
          <w:rFonts w:ascii="Abadi" w:hAnsi="Abadi"/>
          <w:sz w:val="21"/>
          <w:szCs w:val="21"/>
        </w:rPr>
        <w:t xml:space="preserve">Se da cuenta con las iniciativas de </w:t>
      </w:r>
      <w:r w:rsidRPr="00660BC7">
        <w:rPr>
          <w:rFonts w:ascii="Abadi" w:hAnsi="Abadi"/>
          <w:b/>
          <w:sz w:val="21"/>
          <w:szCs w:val="21"/>
        </w:rPr>
        <w:t xml:space="preserve">leyes de ingresos de los municipios de Huanímaro, León, Salamanca, San Felipe y Victoria, para el </w:t>
      </w:r>
      <w:r w:rsidRPr="00660BC7">
        <w:rPr>
          <w:rFonts w:ascii="Abadi" w:hAnsi="Abadi"/>
          <w:b/>
          <w:bCs/>
          <w:iCs/>
          <w:sz w:val="21"/>
          <w:szCs w:val="21"/>
        </w:rPr>
        <w:t>ejercicio</w:t>
      </w:r>
      <w:r w:rsidRPr="00660BC7">
        <w:rPr>
          <w:rFonts w:ascii="Abadi" w:hAnsi="Abadi"/>
          <w:b/>
          <w:sz w:val="21"/>
          <w:szCs w:val="21"/>
        </w:rPr>
        <w:t xml:space="preserve"> fiscal de 2020.</w:t>
      </w:r>
    </w:p>
    <w:p w14:paraId="51FC6F14" w14:textId="3D2BC464" w:rsidR="00417275" w:rsidRPr="00660BC7" w:rsidRDefault="00417275" w:rsidP="00417275">
      <w:pPr>
        <w:ind w:firstLine="709"/>
        <w:jc w:val="both"/>
        <w:rPr>
          <w:rFonts w:ascii="Abadi" w:hAnsi="Abadi"/>
          <w:sz w:val="21"/>
          <w:szCs w:val="21"/>
        </w:rPr>
      </w:pPr>
    </w:p>
    <w:p w14:paraId="54A58DC9" w14:textId="7CA875CF" w:rsidR="003E58A1" w:rsidRPr="00660BC7" w:rsidRDefault="00643AF3" w:rsidP="003E58A1">
      <w:pPr>
        <w:ind w:firstLine="709"/>
        <w:jc w:val="both"/>
        <w:rPr>
          <w:rFonts w:ascii="Abadi" w:hAnsi="Abadi"/>
          <w:b/>
          <w:sz w:val="21"/>
          <w:szCs w:val="21"/>
        </w:rPr>
      </w:pPr>
      <w:r w:rsidRPr="00660BC7">
        <w:rPr>
          <w:rStyle w:val="Refdenotaalpie"/>
          <w:rFonts w:ascii="Abadi" w:hAnsi="Abadi"/>
          <w:b/>
          <w:sz w:val="21"/>
          <w:szCs w:val="21"/>
        </w:rPr>
        <w:footnoteReference w:id="21"/>
      </w:r>
      <w:r w:rsidR="003E58A1" w:rsidRPr="00660BC7">
        <w:rPr>
          <w:rFonts w:ascii="Abadi" w:hAnsi="Abadi"/>
          <w:b/>
          <w:sz w:val="21"/>
          <w:szCs w:val="21"/>
        </w:rPr>
        <w:t>PRESENTACIÓN DE LAS INICIATIVAS DE LEYES DE INGRESOS DE LOS MUNICIPIOS DE HUANÍMARO, LEÓN, SALAMANCA, SAN FELIPE Y VICTORIA, PARA EL EJERCICIO FISCAL DE 2020.</w:t>
      </w:r>
    </w:p>
    <w:p w14:paraId="65BC93D0" w14:textId="0E7F7818" w:rsidR="00533A4D" w:rsidRPr="00660BC7" w:rsidRDefault="00533A4D" w:rsidP="003E58A1">
      <w:pPr>
        <w:ind w:firstLine="709"/>
        <w:jc w:val="both"/>
        <w:rPr>
          <w:rFonts w:ascii="Abadi" w:hAnsi="Abadi"/>
          <w:b/>
          <w:sz w:val="21"/>
          <w:szCs w:val="21"/>
        </w:rPr>
      </w:pPr>
    </w:p>
    <w:p w14:paraId="4B2EE8EA" w14:textId="2A04E132" w:rsidR="00533A4D" w:rsidRPr="00660BC7" w:rsidRDefault="00533A4D" w:rsidP="003E58A1">
      <w:pPr>
        <w:ind w:firstLine="709"/>
        <w:jc w:val="both"/>
        <w:rPr>
          <w:rFonts w:ascii="Abadi" w:hAnsi="Abadi"/>
          <w:sz w:val="21"/>
          <w:szCs w:val="21"/>
        </w:rPr>
      </w:pPr>
      <w:r w:rsidRPr="00660BC7">
        <w:rPr>
          <w:rFonts w:ascii="Abadi" w:hAnsi="Abadi"/>
          <w:sz w:val="21"/>
          <w:szCs w:val="21"/>
        </w:rPr>
        <w:t xml:space="preserve">Se turnan a la Comisiones Unidas de Hacienda y Fiscalización y de Gobernación y Puntos Constitucionales, con fundamento en los artículos 112, fracción II y 111, fracción XVI, así como en el último párrafo de dichos artículos de nuestra Ley Orgánica, para su estudio y dictamen. </w:t>
      </w:r>
    </w:p>
    <w:p w14:paraId="1840172E" w14:textId="6DC5F548" w:rsidR="00533A4D" w:rsidRPr="00660BC7" w:rsidRDefault="00533A4D" w:rsidP="003E58A1">
      <w:pPr>
        <w:ind w:firstLine="709"/>
        <w:jc w:val="both"/>
        <w:rPr>
          <w:rFonts w:ascii="Abadi" w:hAnsi="Abadi"/>
          <w:sz w:val="21"/>
          <w:szCs w:val="21"/>
        </w:rPr>
      </w:pPr>
    </w:p>
    <w:p w14:paraId="5E5FC67D" w14:textId="65F2F305" w:rsidR="00533A4D" w:rsidRPr="00660BC7" w:rsidRDefault="00533A4D" w:rsidP="003E58A1">
      <w:pPr>
        <w:ind w:firstLine="709"/>
        <w:jc w:val="both"/>
        <w:rPr>
          <w:rFonts w:ascii="Abadi" w:hAnsi="Abadi"/>
          <w:b/>
          <w:sz w:val="21"/>
          <w:szCs w:val="21"/>
        </w:rPr>
      </w:pPr>
      <w:r w:rsidRPr="00660BC7">
        <w:rPr>
          <w:rFonts w:ascii="Abadi" w:hAnsi="Abadi"/>
          <w:sz w:val="21"/>
          <w:szCs w:val="21"/>
        </w:rPr>
        <w:t xml:space="preserve">Se da cuenta con el informe de resultados formulado por la </w:t>
      </w:r>
      <w:r w:rsidRPr="00660BC7">
        <w:rPr>
          <w:rFonts w:ascii="Abadi" w:hAnsi="Abadi"/>
          <w:b/>
          <w:sz w:val="21"/>
          <w:szCs w:val="21"/>
        </w:rPr>
        <w:t>Auditoría Superior del Estado de Guanajuato, relativo a la revisión practicada a la cuenta pública municipal de Atarjea, Gto., correspondiente al ejercicio fiscal del año 2018.</w:t>
      </w:r>
    </w:p>
    <w:p w14:paraId="346200BA" w14:textId="2EC2A75A" w:rsidR="00533A4D" w:rsidRPr="00660BC7" w:rsidRDefault="00533A4D" w:rsidP="003E58A1">
      <w:pPr>
        <w:ind w:firstLine="709"/>
        <w:jc w:val="both"/>
        <w:rPr>
          <w:rFonts w:ascii="Abadi" w:hAnsi="Abadi"/>
          <w:b/>
          <w:sz w:val="21"/>
          <w:szCs w:val="21"/>
        </w:rPr>
      </w:pPr>
    </w:p>
    <w:p w14:paraId="3EA87FD5" w14:textId="49D1F4B8" w:rsidR="003E58A1" w:rsidRPr="00660BC7" w:rsidRDefault="003E58A1" w:rsidP="003E58A1">
      <w:pPr>
        <w:ind w:firstLine="709"/>
        <w:jc w:val="both"/>
        <w:rPr>
          <w:rFonts w:ascii="Abadi" w:hAnsi="Abadi"/>
          <w:b/>
          <w:sz w:val="21"/>
          <w:szCs w:val="21"/>
        </w:rPr>
      </w:pPr>
      <w:r w:rsidRPr="00660BC7">
        <w:rPr>
          <w:rFonts w:ascii="Abadi" w:hAnsi="Abadi"/>
          <w:b/>
          <w:sz w:val="21"/>
          <w:szCs w:val="21"/>
        </w:rPr>
        <w:t>PRESENTACIÓN DEL INFORME DE RESULTADOS FORMULADO POR LA AUDITORÍA SUPERIOR DEL ESTADO DE GUANAJUATO, RELATIVO A LA REVISIÓN PRACTICADA A LA CUENTA PÚBLICA MUNICIPAL DE ATARJEA, GTO., CORRESPONDIENTE AL EJERCICIO FISCAL DEL AÑO 2018.</w:t>
      </w:r>
    </w:p>
    <w:p w14:paraId="16A6079F" w14:textId="4B5BED41" w:rsidR="0011471D" w:rsidRPr="00660BC7" w:rsidRDefault="0011471D" w:rsidP="003E58A1">
      <w:pPr>
        <w:ind w:firstLine="709"/>
        <w:jc w:val="both"/>
        <w:rPr>
          <w:rFonts w:ascii="Abadi" w:hAnsi="Abadi"/>
          <w:sz w:val="21"/>
          <w:szCs w:val="21"/>
        </w:rPr>
      </w:pPr>
    </w:p>
    <w:p w14:paraId="2CC6C85C" w14:textId="1FA4B0DC" w:rsidR="0011471D" w:rsidRPr="00660BC7" w:rsidRDefault="0011471D" w:rsidP="0011471D">
      <w:pPr>
        <w:ind w:firstLine="709"/>
        <w:jc w:val="both"/>
        <w:rPr>
          <w:rFonts w:ascii="Abadi" w:hAnsi="Abadi"/>
          <w:b/>
          <w:sz w:val="21"/>
          <w:szCs w:val="21"/>
        </w:rPr>
      </w:pPr>
      <w:r w:rsidRPr="00660BC7">
        <w:rPr>
          <w:rFonts w:ascii="Abadi" w:hAnsi="Abadi"/>
          <w:b/>
          <w:sz w:val="21"/>
          <w:szCs w:val="21"/>
        </w:rPr>
        <w:t>»MA. GUADALUPE JOSEFINA SALAS BUSTAMANTE. DIPUTADA PRESIDENTA DEL H. CONGRESO DEL ESTADO. OFICIO ASEG/603/2019.</w:t>
      </w:r>
    </w:p>
    <w:p w14:paraId="7B5DE409" w14:textId="77777777" w:rsidR="0011471D" w:rsidRPr="00660BC7" w:rsidRDefault="0011471D" w:rsidP="0011471D">
      <w:pPr>
        <w:ind w:firstLine="709"/>
        <w:jc w:val="both"/>
        <w:rPr>
          <w:rFonts w:ascii="Abadi" w:hAnsi="Abadi"/>
          <w:sz w:val="21"/>
          <w:szCs w:val="21"/>
        </w:rPr>
      </w:pPr>
    </w:p>
    <w:p w14:paraId="610148DD" w14:textId="77777777" w:rsidR="0011471D" w:rsidRPr="00660BC7" w:rsidRDefault="0011471D" w:rsidP="0011471D">
      <w:pPr>
        <w:ind w:firstLine="709"/>
        <w:jc w:val="both"/>
        <w:rPr>
          <w:rFonts w:ascii="Abadi" w:hAnsi="Abadi"/>
          <w:sz w:val="21"/>
          <w:szCs w:val="21"/>
        </w:rPr>
      </w:pPr>
      <w:r w:rsidRPr="00660BC7">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correspondiente a la revisión de Cuenta </w:t>
      </w:r>
      <w:r w:rsidRPr="00660BC7">
        <w:rPr>
          <w:rFonts w:ascii="Abadi" w:hAnsi="Abadi"/>
          <w:sz w:val="21"/>
          <w:szCs w:val="21"/>
        </w:rPr>
        <w:t xml:space="preserve">Pública practicada al Municipio de Atarjea, Gto., por el periodo comprendido de enero a diciembre del ejercicio fiscal 2018. </w:t>
      </w:r>
    </w:p>
    <w:p w14:paraId="00B80534" w14:textId="77777777" w:rsidR="0011471D" w:rsidRPr="00660BC7" w:rsidRDefault="0011471D" w:rsidP="0011471D">
      <w:pPr>
        <w:ind w:firstLine="709"/>
        <w:jc w:val="both"/>
        <w:rPr>
          <w:rFonts w:ascii="Abadi" w:hAnsi="Abadi"/>
          <w:sz w:val="21"/>
          <w:szCs w:val="21"/>
        </w:rPr>
      </w:pPr>
    </w:p>
    <w:p w14:paraId="09551F27" w14:textId="24BDEBB1" w:rsidR="0011471D" w:rsidRPr="00660BC7" w:rsidRDefault="0011471D" w:rsidP="0011471D">
      <w:pPr>
        <w:ind w:firstLine="709"/>
        <w:jc w:val="both"/>
        <w:rPr>
          <w:rFonts w:ascii="Abadi" w:hAnsi="Abadi"/>
          <w:sz w:val="21"/>
          <w:szCs w:val="21"/>
        </w:rPr>
      </w:pPr>
      <w:r w:rsidRPr="00660BC7">
        <w:rPr>
          <w:rFonts w:ascii="Abadi" w:hAnsi="Abadi"/>
          <w:sz w:val="21"/>
          <w:szCs w:val="21"/>
        </w:rPr>
        <w:t>Al respecto, el informe de resultados fue notificado el día 28 de octubre de 2019, sin que posteriormente se promoviera recurso de reconsideración en su contra. De lo anterior, se envían las constancias necesarias para su debida acreditación.</w:t>
      </w:r>
    </w:p>
    <w:p w14:paraId="2507B464" w14:textId="77777777" w:rsidR="0011471D" w:rsidRPr="00660BC7" w:rsidRDefault="0011471D" w:rsidP="0011471D">
      <w:pPr>
        <w:ind w:firstLine="709"/>
        <w:jc w:val="both"/>
        <w:rPr>
          <w:rFonts w:ascii="Abadi" w:hAnsi="Abadi"/>
          <w:sz w:val="21"/>
          <w:szCs w:val="21"/>
        </w:rPr>
      </w:pPr>
    </w:p>
    <w:p w14:paraId="2198DEFB" w14:textId="18E61DA4" w:rsidR="0011471D" w:rsidRPr="00660BC7" w:rsidRDefault="0011471D" w:rsidP="0011471D">
      <w:pPr>
        <w:ind w:firstLine="709"/>
        <w:jc w:val="both"/>
        <w:rPr>
          <w:rFonts w:ascii="Abadi" w:hAnsi="Abadi"/>
          <w:sz w:val="21"/>
          <w:szCs w:val="21"/>
        </w:rPr>
      </w:pPr>
      <w:r w:rsidRPr="00660BC7">
        <w:rPr>
          <w:rFonts w:ascii="Abadi" w:hAnsi="Abadi"/>
          <w:sz w:val="21"/>
          <w:szCs w:val="21"/>
        </w:rPr>
        <w:t>Sin otro particular por el momento, me despido reiterando la seguridad de mi más alta y distinguida consideración.</w:t>
      </w:r>
    </w:p>
    <w:p w14:paraId="4F0BD838" w14:textId="1472CCAA" w:rsidR="0011471D" w:rsidRPr="00660BC7" w:rsidRDefault="0011471D" w:rsidP="0011471D">
      <w:pPr>
        <w:ind w:firstLine="709"/>
        <w:jc w:val="both"/>
        <w:rPr>
          <w:rFonts w:ascii="Abadi" w:hAnsi="Abadi"/>
          <w:sz w:val="21"/>
          <w:szCs w:val="21"/>
        </w:rPr>
      </w:pPr>
    </w:p>
    <w:p w14:paraId="132253F4" w14:textId="21A36EBD" w:rsidR="0011471D" w:rsidRPr="00660BC7" w:rsidRDefault="00173163" w:rsidP="0011471D">
      <w:pPr>
        <w:ind w:firstLine="709"/>
        <w:jc w:val="both"/>
        <w:rPr>
          <w:rFonts w:ascii="Abadi" w:hAnsi="Abadi"/>
          <w:b/>
          <w:sz w:val="21"/>
          <w:szCs w:val="21"/>
        </w:rPr>
      </w:pPr>
      <w:r w:rsidRPr="00660BC7">
        <w:rPr>
          <w:rFonts w:ascii="Abadi" w:hAnsi="Abadi"/>
          <w:b/>
          <w:sz w:val="21"/>
          <w:szCs w:val="21"/>
        </w:rPr>
        <w:t xml:space="preserve">Atentamente. Guanajuato, Gto., 6 de noviembre de 2019. El Auditor Superior. Lic. y M.F. Javier Pérez Salazar.  </w:t>
      </w:r>
      <w:r w:rsidR="00B322B5" w:rsidRPr="00660BC7">
        <w:rPr>
          <w:rFonts w:ascii="Abadi" w:hAnsi="Abadi"/>
          <w:b/>
          <w:sz w:val="21"/>
          <w:szCs w:val="21"/>
        </w:rPr>
        <w:t>»</w:t>
      </w:r>
    </w:p>
    <w:p w14:paraId="15DC141E" w14:textId="36FC7301" w:rsidR="000E5633" w:rsidRPr="00660BC7" w:rsidRDefault="000E5633" w:rsidP="0011471D">
      <w:pPr>
        <w:ind w:firstLine="709"/>
        <w:jc w:val="both"/>
        <w:rPr>
          <w:rFonts w:ascii="Abadi" w:hAnsi="Abadi"/>
          <w:b/>
          <w:sz w:val="21"/>
          <w:szCs w:val="21"/>
        </w:rPr>
      </w:pPr>
    </w:p>
    <w:p w14:paraId="0DD4B85F" w14:textId="388AA91E" w:rsidR="000E5633" w:rsidRPr="00660BC7" w:rsidRDefault="000E5633" w:rsidP="0011471D">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Con fundamento en el artículo 112, fracción XII de nuestra Ley Orgánica, se turna a la Comisión de Hacienda y Fiscalización, para su estudio  y dictamen.</w:t>
      </w:r>
    </w:p>
    <w:p w14:paraId="3A86A7B6" w14:textId="5ADCB35A" w:rsidR="000E5633" w:rsidRPr="00660BC7" w:rsidRDefault="000E5633" w:rsidP="0011471D">
      <w:pPr>
        <w:ind w:firstLine="709"/>
        <w:jc w:val="both"/>
        <w:rPr>
          <w:rFonts w:ascii="Abadi" w:hAnsi="Abadi"/>
          <w:sz w:val="21"/>
          <w:szCs w:val="21"/>
        </w:rPr>
      </w:pPr>
    </w:p>
    <w:p w14:paraId="46756CDD" w14:textId="77777777" w:rsidR="000E5633" w:rsidRPr="00660BC7" w:rsidRDefault="000E5633" w:rsidP="00285D08">
      <w:pPr>
        <w:ind w:firstLine="709"/>
        <w:jc w:val="both"/>
        <w:rPr>
          <w:rFonts w:ascii="Abadi" w:hAnsi="Abadi"/>
          <w:sz w:val="21"/>
          <w:szCs w:val="21"/>
        </w:rPr>
      </w:pPr>
      <w:r w:rsidRPr="00660BC7">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abandonar este salón durante las votaciones. </w:t>
      </w:r>
    </w:p>
    <w:p w14:paraId="5FD97369" w14:textId="4730132B" w:rsidR="000E5633" w:rsidRPr="00660BC7" w:rsidRDefault="000E5633" w:rsidP="0011471D">
      <w:pPr>
        <w:ind w:firstLine="709"/>
        <w:jc w:val="both"/>
        <w:rPr>
          <w:rFonts w:ascii="Abadi" w:hAnsi="Abadi"/>
          <w:sz w:val="21"/>
          <w:szCs w:val="21"/>
        </w:rPr>
      </w:pPr>
    </w:p>
    <w:p w14:paraId="511573A2" w14:textId="77777777" w:rsidR="000E5633" w:rsidRPr="00660BC7" w:rsidRDefault="000E5633" w:rsidP="0011471D">
      <w:pPr>
        <w:ind w:firstLine="709"/>
        <w:jc w:val="both"/>
        <w:rPr>
          <w:rFonts w:ascii="Abadi" w:hAnsi="Abadi"/>
          <w:sz w:val="21"/>
          <w:szCs w:val="21"/>
        </w:rPr>
      </w:pPr>
      <w:r w:rsidRPr="00660BC7">
        <w:rPr>
          <w:rFonts w:ascii="Abadi" w:hAnsi="Abadi"/>
          <w:sz w:val="21"/>
          <w:szCs w:val="21"/>
        </w:rPr>
        <w:t xml:space="preserve">Con el objeto de agilizar el trámite parlamentario de los asuntos agendados en los puntos del 15 al 22 del orden del día y en virtud de haberse proporcionado, así como encontrarse en la Gaceta Parlamentaria, esta presidencia propone se dispense la lectura de los mismos. </w:t>
      </w:r>
    </w:p>
    <w:p w14:paraId="48D72F51" w14:textId="77777777" w:rsidR="000E5633" w:rsidRPr="00660BC7" w:rsidRDefault="000E5633" w:rsidP="0011471D">
      <w:pPr>
        <w:ind w:firstLine="709"/>
        <w:jc w:val="both"/>
        <w:rPr>
          <w:rFonts w:ascii="Abadi" w:hAnsi="Abadi"/>
          <w:sz w:val="21"/>
          <w:szCs w:val="21"/>
        </w:rPr>
      </w:pPr>
    </w:p>
    <w:p w14:paraId="1A5C3F80" w14:textId="00358811" w:rsidR="000E5633" w:rsidRPr="00660BC7" w:rsidRDefault="000E5633" w:rsidP="0011471D">
      <w:pPr>
        <w:ind w:firstLine="709"/>
        <w:jc w:val="both"/>
        <w:rPr>
          <w:rFonts w:ascii="Abadi" w:hAnsi="Abadi"/>
          <w:sz w:val="21"/>
          <w:szCs w:val="21"/>
        </w:rPr>
      </w:pPr>
      <w:r w:rsidRPr="00660BC7">
        <w:rPr>
          <w:rFonts w:ascii="Abadi" w:hAnsi="Abadi"/>
          <w:sz w:val="21"/>
          <w:szCs w:val="21"/>
        </w:rPr>
        <w:t>De igual forma, se propone que los dictámenes formulados por la Comisión de Hacienda y Fiscalización contenidos en los puntos del 19 al 22 del orden del día, sean sometidos a discusión y posterior votación en un solo acto.</w:t>
      </w:r>
    </w:p>
    <w:p w14:paraId="57C687F1" w14:textId="765A0143" w:rsidR="000E5633" w:rsidRPr="00660BC7" w:rsidRDefault="000E5633" w:rsidP="0011471D">
      <w:pPr>
        <w:ind w:firstLine="709"/>
        <w:jc w:val="both"/>
        <w:rPr>
          <w:rFonts w:ascii="Abadi" w:hAnsi="Abadi"/>
          <w:sz w:val="21"/>
          <w:szCs w:val="21"/>
        </w:rPr>
      </w:pPr>
    </w:p>
    <w:p w14:paraId="2C586022" w14:textId="3EC7D00C" w:rsidR="000E5633" w:rsidRPr="00660BC7" w:rsidRDefault="000E5633" w:rsidP="000E5633">
      <w:pPr>
        <w:ind w:firstLine="709"/>
        <w:jc w:val="both"/>
        <w:rPr>
          <w:rFonts w:ascii="Abadi" w:hAnsi="Abadi"/>
          <w:sz w:val="21"/>
          <w:szCs w:val="21"/>
        </w:rPr>
      </w:pPr>
      <w:r w:rsidRPr="00660BC7">
        <w:rPr>
          <w:rFonts w:ascii="Abadi" w:hAnsi="Abadi"/>
          <w:sz w:val="21"/>
          <w:szCs w:val="21"/>
        </w:rPr>
        <w:t>La propuesta está a consideración de la Asamblea. Si alguna diputada o algún diputado desea hacer uso de la palabra, manifiéstenlo a esta presidencia.</w:t>
      </w:r>
    </w:p>
    <w:p w14:paraId="12854317" w14:textId="1D6B7DF5" w:rsidR="000E5633" w:rsidRPr="00660BC7" w:rsidRDefault="000E5633" w:rsidP="000E5633">
      <w:pPr>
        <w:ind w:firstLine="709"/>
        <w:jc w:val="both"/>
        <w:rPr>
          <w:rFonts w:ascii="Abadi" w:hAnsi="Abadi"/>
          <w:sz w:val="21"/>
          <w:szCs w:val="21"/>
        </w:rPr>
      </w:pPr>
    </w:p>
    <w:p w14:paraId="3FCBE71C" w14:textId="719B85B9" w:rsidR="000E5633" w:rsidRPr="00660BC7" w:rsidRDefault="00647B93" w:rsidP="000E5633">
      <w:pPr>
        <w:ind w:firstLine="709"/>
        <w:jc w:val="both"/>
        <w:rPr>
          <w:rFonts w:ascii="Abadi" w:hAnsi="Abadi"/>
          <w:sz w:val="21"/>
          <w:szCs w:val="21"/>
        </w:rPr>
      </w:pPr>
      <w:r w:rsidRPr="00660BC7">
        <w:rPr>
          <w:rFonts w:ascii="Abadi" w:hAnsi="Abadi"/>
          <w:sz w:val="21"/>
          <w:szCs w:val="21"/>
        </w:rPr>
        <w:t xml:space="preserve">No habiendo intervenciones, se pide a la secretaría que, en votación económica, a través del sistema electrónico, </w:t>
      </w:r>
      <w:r w:rsidR="00080479" w:rsidRPr="00660BC7">
        <w:rPr>
          <w:rFonts w:ascii="Abadi" w:hAnsi="Abadi"/>
          <w:sz w:val="21"/>
          <w:szCs w:val="21"/>
        </w:rPr>
        <w:t xml:space="preserve">pregunte a la </w:t>
      </w:r>
      <w:r w:rsidR="00080479" w:rsidRPr="00660BC7">
        <w:rPr>
          <w:rFonts w:ascii="Abadi" w:hAnsi="Abadi"/>
          <w:sz w:val="21"/>
          <w:szCs w:val="21"/>
        </w:rPr>
        <w:lastRenderedPageBreak/>
        <w:t xml:space="preserve">Asamblea si se aprueba la propuesta. Para tal efecto, se abre el sistema electrónico. </w:t>
      </w:r>
    </w:p>
    <w:p w14:paraId="7665F820" w14:textId="40ECCF72" w:rsidR="00080479" w:rsidRPr="00660BC7" w:rsidRDefault="00080479" w:rsidP="000E5633">
      <w:pPr>
        <w:ind w:firstLine="709"/>
        <w:jc w:val="both"/>
        <w:rPr>
          <w:rFonts w:ascii="Abadi" w:hAnsi="Abadi"/>
          <w:sz w:val="21"/>
          <w:szCs w:val="21"/>
        </w:rPr>
      </w:pPr>
    </w:p>
    <w:p w14:paraId="57DF30F0" w14:textId="6343EA8A" w:rsidR="00080479" w:rsidRPr="00660BC7" w:rsidRDefault="00080479" w:rsidP="000E5633">
      <w:pPr>
        <w:ind w:firstLine="709"/>
        <w:jc w:val="both"/>
        <w:rPr>
          <w:rFonts w:ascii="Abadi" w:hAnsi="Abadi"/>
          <w:sz w:val="21"/>
          <w:szCs w:val="21"/>
        </w:rPr>
      </w:pPr>
      <w:r w:rsidRPr="00660BC7">
        <w:rPr>
          <w:rFonts w:ascii="Abadi" w:hAnsi="Abadi"/>
          <w:b/>
          <w:sz w:val="21"/>
          <w:szCs w:val="21"/>
        </w:rPr>
        <w:t xml:space="preserve">-La Secretaría: </w:t>
      </w:r>
      <w:r w:rsidRPr="00660BC7">
        <w:rPr>
          <w:rFonts w:ascii="Abadi" w:hAnsi="Abadi"/>
          <w:sz w:val="21"/>
          <w:szCs w:val="21"/>
        </w:rPr>
        <w:t xml:space="preserve">Por instrucciones de la presidencia, se pregunta al Pleno en votación económica, por el sistema electrónico, si se aprueba la propuesta que nos ocupa. </w:t>
      </w:r>
    </w:p>
    <w:p w14:paraId="3F89ACE4" w14:textId="1FBA6ADE" w:rsidR="00080479" w:rsidRPr="00660BC7" w:rsidRDefault="00080479" w:rsidP="000E5633">
      <w:pPr>
        <w:ind w:firstLine="709"/>
        <w:jc w:val="both"/>
        <w:rPr>
          <w:rFonts w:ascii="Abadi" w:hAnsi="Abadi"/>
          <w:sz w:val="21"/>
          <w:szCs w:val="21"/>
        </w:rPr>
      </w:pPr>
    </w:p>
    <w:p w14:paraId="4DA2776D" w14:textId="7D4D729D" w:rsidR="00080479" w:rsidRPr="00660BC7" w:rsidRDefault="00285D08" w:rsidP="000E5633">
      <w:pPr>
        <w:ind w:firstLine="709"/>
        <w:jc w:val="both"/>
        <w:rPr>
          <w:rFonts w:ascii="Abadi" w:hAnsi="Abadi"/>
          <w:sz w:val="21"/>
          <w:szCs w:val="21"/>
        </w:rPr>
      </w:pPr>
      <w:r w:rsidRPr="00660BC7">
        <w:rPr>
          <w:rFonts w:ascii="Abadi" w:hAnsi="Abadi"/>
          <w:sz w:val="21"/>
          <w:szCs w:val="21"/>
        </w:rPr>
        <w:t>(Votación)</w:t>
      </w:r>
    </w:p>
    <w:p w14:paraId="1F32F62F" w14:textId="011B3A60" w:rsidR="00285D08" w:rsidRPr="00660BC7" w:rsidRDefault="00285D08" w:rsidP="000E5633">
      <w:pPr>
        <w:ind w:firstLine="709"/>
        <w:jc w:val="both"/>
        <w:rPr>
          <w:rFonts w:ascii="Abadi" w:hAnsi="Abadi"/>
          <w:sz w:val="21"/>
          <w:szCs w:val="21"/>
        </w:rPr>
      </w:pPr>
    </w:p>
    <w:p w14:paraId="18697A83" w14:textId="06D5CB8B" w:rsidR="00285D08" w:rsidRPr="00660BC7" w:rsidRDefault="00285D08" w:rsidP="00285D08">
      <w:pPr>
        <w:ind w:firstLine="709"/>
        <w:jc w:val="both"/>
        <w:rPr>
          <w:rFonts w:ascii="Abadi" w:hAnsi="Abadi"/>
          <w:b/>
          <w:sz w:val="21"/>
          <w:szCs w:val="21"/>
        </w:rPr>
      </w:pPr>
      <w:r w:rsidRPr="00660BC7">
        <w:rPr>
          <w:rFonts w:ascii="Abadi" w:hAnsi="Abadi"/>
          <w:b/>
          <w:sz w:val="21"/>
          <w:szCs w:val="21"/>
        </w:rPr>
        <w:t>¿Falta alguna diputada o algún diputado de emitir su voto?</w:t>
      </w:r>
    </w:p>
    <w:p w14:paraId="52EE598E" w14:textId="1CEE700F" w:rsidR="00C87D9B" w:rsidRPr="00660BC7" w:rsidRDefault="00C87D9B" w:rsidP="00285D08">
      <w:pPr>
        <w:ind w:firstLine="709"/>
        <w:jc w:val="both"/>
        <w:rPr>
          <w:rFonts w:ascii="Abadi" w:hAnsi="Abadi"/>
          <w:b/>
          <w:sz w:val="21"/>
          <w:szCs w:val="21"/>
        </w:rPr>
      </w:pPr>
    </w:p>
    <w:p w14:paraId="024DB044" w14:textId="7647B10E" w:rsidR="00C87D9B" w:rsidRPr="00660BC7" w:rsidRDefault="00C87D9B" w:rsidP="00285D08">
      <w:pPr>
        <w:ind w:firstLine="709"/>
        <w:jc w:val="both"/>
        <w:rPr>
          <w:rFonts w:ascii="Abadi" w:hAnsi="Abadi"/>
          <w:sz w:val="21"/>
          <w:szCs w:val="21"/>
        </w:rPr>
      </w:pPr>
      <w:r w:rsidRPr="00660BC7">
        <w:rPr>
          <w:rFonts w:ascii="Abadi" w:hAnsi="Abadi"/>
          <w:b/>
          <w:sz w:val="21"/>
          <w:szCs w:val="21"/>
        </w:rPr>
        <w:t>-La C. Presidenta:</w:t>
      </w:r>
      <w:r w:rsidRPr="00660BC7">
        <w:rPr>
          <w:rFonts w:ascii="Abadi" w:hAnsi="Abadi"/>
          <w:sz w:val="21"/>
          <w:szCs w:val="21"/>
        </w:rPr>
        <w:t xml:space="preserve"> Se cierra el sistema electrónico.</w:t>
      </w:r>
    </w:p>
    <w:p w14:paraId="0C9B2B6D" w14:textId="6CC2F604" w:rsidR="00285D08" w:rsidRPr="00660BC7" w:rsidRDefault="00285D08" w:rsidP="000E5633">
      <w:pPr>
        <w:ind w:firstLine="709"/>
        <w:jc w:val="both"/>
        <w:rPr>
          <w:rFonts w:ascii="Abadi" w:hAnsi="Abadi"/>
          <w:sz w:val="21"/>
          <w:szCs w:val="21"/>
        </w:rPr>
      </w:pPr>
    </w:p>
    <w:p w14:paraId="0E64E381" w14:textId="6799C351" w:rsidR="00285D08" w:rsidRPr="00660BC7" w:rsidRDefault="00C87D9B" w:rsidP="000E5633">
      <w:pPr>
        <w:ind w:firstLine="709"/>
        <w:jc w:val="both"/>
        <w:rPr>
          <w:rFonts w:ascii="Abadi" w:hAnsi="Abadi"/>
          <w:b/>
          <w:sz w:val="21"/>
          <w:szCs w:val="21"/>
        </w:rPr>
      </w:pPr>
      <w:r w:rsidRPr="00660BC7">
        <w:rPr>
          <w:rFonts w:ascii="Abadi" w:hAnsi="Abadi"/>
          <w:b/>
          <w:sz w:val="21"/>
          <w:szCs w:val="21"/>
        </w:rPr>
        <w:t xml:space="preserve">-La Secretaría: </w:t>
      </w:r>
      <w:r w:rsidRPr="00660BC7">
        <w:rPr>
          <w:rFonts w:ascii="Abadi" w:hAnsi="Abadi"/>
          <w:sz w:val="21"/>
          <w:szCs w:val="21"/>
        </w:rPr>
        <w:t xml:space="preserve">Señora presidenta, se registraron </w:t>
      </w:r>
      <w:r w:rsidRPr="00660BC7">
        <w:rPr>
          <w:rFonts w:ascii="Abadi" w:hAnsi="Abadi"/>
          <w:b/>
          <w:sz w:val="21"/>
          <w:szCs w:val="21"/>
        </w:rPr>
        <w:t>treinta y dos votos a favor y ningún voto en contra .</w:t>
      </w:r>
    </w:p>
    <w:p w14:paraId="10E6E341" w14:textId="0E9C49C8" w:rsidR="00ED1C43" w:rsidRPr="00660BC7" w:rsidRDefault="00ED1C43" w:rsidP="000E5633">
      <w:pPr>
        <w:ind w:firstLine="709"/>
        <w:jc w:val="both"/>
        <w:rPr>
          <w:rFonts w:ascii="Abadi" w:hAnsi="Abadi"/>
          <w:b/>
          <w:sz w:val="21"/>
          <w:szCs w:val="21"/>
        </w:rPr>
      </w:pPr>
    </w:p>
    <w:p w14:paraId="1CC72B24" w14:textId="205CAC26" w:rsidR="002C1998" w:rsidRPr="00660BC7" w:rsidRDefault="006B1B26" w:rsidP="000E5633">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La propuesta ha sido aprobada por unanimidad de votos.</w:t>
      </w:r>
    </w:p>
    <w:p w14:paraId="0BCB6BF9" w14:textId="4D734711" w:rsidR="006B1B26" w:rsidRPr="00660BC7" w:rsidRDefault="006B1B26" w:rsidP="006B1B26">
      <w:pPr>
        <w:ind w:firstLine="709"/>
        <w:jc w:val="both"/>
        <w:rPr>
          <w:rFonts w:ascii="Abadi" w:hAnsi="Abadi"/>
          <w:sz w:val="21"/>
          <w:szCs w:val="21"/>
        </w:rPr>
      </w:pPr>
    </w:p>
    <w:p w14:paraId="5A7A3356" w14:textId="095AAE85" w:rsidR="006B1B26" w:rsidRPr="00660BC7" w:rsidRDefault="006B1B26" w:rsidP="006B1B26">
      <w:pPr>
        <w:ind w:firstLine="709"/>
        <w:jc w:val="both"/>
        <w:rPr>
          <w:rFonts w:ascii="Abadi" w:hAnsi="Abadi"/>
          <w:sz w:val="21"/>
          <w:szCs w:val="21"/>
        </w:rPr>
      </w:pPr>
      <w:r w:rsidRPr="00660BC7">
        <w:rPr>
          <w:rFonts w:ascii="Abadi" w:hAnsi="Abadi"/>
          <w:sz w:val="21"/>
          <w:szCs w:val="21"/>
        </w:rPr>
        <w:t>Bajo estos términos, continuaremos con el desahogo del orden del día.</w:t>
      </w:r>
    </w:p>
    <w:p w14:paraId="76E5DA7D" w14:textId="6AFBD3C3" w:rsidR="006B1B26" w:rsidRPr="00660BC7" w:rsidRDefault="006B1B26" w:rsidP="006B1B26">
      <w:pPr>
        <w:ind w:firstLine="709"/>
        <w:jc w:val="both"/>
        <w:rPr>
          <w:rFonts w:ascii="Abadi" w:hAnsi="Abadi"/>
          <w:sz w:val="21"/>
          <w:szCs w:val="21"/>
        </w:rPr>
      </w:pPr>
    </w:p>
    <w:p w14:paraId="59F7BE79" w14:textId="0C495DF8" w:rsidR="006B1B26" w:rsidRPr="00660BC7" w:rsidRDefault="00F14C5B" w:rsidP="006B1B26">
      <w:pPr>
        <w:ind w:firstLine="709"/>
        <w:jc w:val="both"/>
        <w:rPr>
          <w:rFonts w:ascii="Abadi" w:hAnsi="Abadi"/>
          <w:sz w:val="21"/>
          <w:szCs w:val="21"/>
        </w:rPr>
      </w:pPr>
      <w:r w:rsidRPr="00660BC7">
        <w:rPr>
          <w:rFonts w:ascii="Abadi" w:hAnsi="Abadi"/>
          <w:sz w:val="21"/>
          <w:szCs w:val="21"/>
        </w:rPr>
        <w:t xml:space="preserve">Se somete a discusión el dictamen suscrito </w:t>
      </w:r>
      <w:r w:rsidRPr="00660BC7">
        <w:rPr>
          <w:rFonts w:ascii="Abadi" w:hAnsi="Abadi"/>
          <w:b/>
          <w:sz w:val="21"/>
          <w:szCs w:val="21"/>
        </w:rPr>
        <w:t xml:space="preserve">por la Comisión de Gobernación y Puntos Constitucionales relativo a la iniciativa por la que se adiciona un sexto párrafo, recorriéndose los </w:t>
      </w:r>
      <w:r w:rsidRPr="00660BC7">
        <w:rPr>
          <w:rFonts w:ascii="Abadi" w:hAnsi="Abadi"/>
          <w:b/>
          <w:bCs/>
          <w:iCs/>
          <w:sz w:val="21"/>
          <w:szCs w:val="21"/>
        </w:rPr>
        <w:t>subsecuentes</w:t>
      </w:r>
      <w:r w:rsidRPr="00660BC7">
        <w:rPr>
          <w:rFonts w:ascii="Abadi" w:hAnsi="Abadi"/>
          <w:b/>
          <w:sz w:val="21"/>
          <w:szCs w:val="21"/>
        </w:rPr>
        <w:t xml:space="preserve"> del artículo 1 de la Constitución Política para el Estado de Guanajuato, formulada por la diputada Ma Carmen Vaca González integrante del Grupo Parlamentario del Partido Morena.</w:t>
      </w:r>
    </w:p>
    <w:p w14:paraId="3E0D2235" w14:textId="77777777" w:rsidR="0011471D" w:rsidRPr="00660BC7" w:rsidRDefault="0011471D" w:rsidP="0011471D">
      <w:pPr>
        <w:ind w:firstLine="709"/>
        <w:jc w:val="both"/>
        <w:rPr>
          <w:rFonts w:ascii="Abadi" w:hAnsi="Abadi"/>
          <w:sz w:val="21"/>
          <w:szCs w:val="21"/>
        </w:rPr>
      </w:pPr>
    </w:p>
    <w:p w14:paraId="73FA6C07" w14:textId="18452A97" w:rsidR="003E58A1" w:rsidRPr="00660BC7" w:rsidRDefault="003E58A1" w:rsidP="003E58A1">
      <w:pPr>
        <w:ind w:firstLine="709"/>
        <w:jc w:val="both"/>
        <w:rPr>
          <w:rFonts w:ascii="Abadi" w:hAnsi="Abadi"/>
          <w:b/>
          <w:sz w:val="21"/>
          <w:szCs w:val="21"/>
        </w:rPr>
      </w:pPr>
      <w:r w:rsidRPr="00660BC7">
        <w:rPr>
          <w:rFonts w:ascii="Abadi" w:hAnsi="Abadi"/>
          <w:b/>
          <w:sz w:val="21"/>
          <w:szCs w:val="21"/>
        </w:rPr>
        <w:t>DISCUSIÓN Y, EN SU CASO, APROBACIÓN DEL DICTAMEN SUSCRITO POR LA COMISIÓN DE GOBERNACIÓN Y PUNTOS CONSTITUCIONALES RELATIVO A LA INICIATIVA POR LA QUE SE ADICIONA UN SEXTO PÁRRAFO, RECORRIÉNDOSE LOS SUBSECUENTES DEL ARTÍCULO 1 DE LA CONSTITUCIÓN POLÍTICA PARA EL ESTADO DE GUANAJUATO, FORMULADA POR LA DIPUTADA MA CARMEN VACA GONZÁLEZ INTEGRANTE DEL GRUPO PARLAMENTARIO DEL PARTIDO MORENA.</w:t>
      </w:r>
    </w:p>
    <w:p w14:paraId="645D280C" w14:textId="77777777" w:rsidR="00192FF7" w:rsidRPr="00660BC7" w:rsidRDefault="00192FF7" w:rsidP="00192FF7">
      <w:pPr>
        <w:pStyle w:val="Textoindependiente"/>
        <w:ind w:firstLine="709"/>
        <w:rPr>
          <w:rFonts w:ascii="Abadi" w:eastAsia="Arial Unicode MS" w:hAnsi="Abadi"/>
          <w:b w:val="0"/>
          <w:sz w:val="21"/>
          <w:szCs w:val="21"/>
          <w:lang w:val="es-MX"/>
        </w:rPr>
      </w:pPr>
    </w:p>
    <w:p w14:paraId="774684A9" w14:textId="70CF8639" w:rsidR="00192FF7" w:rsidRPr="00660BC7" w:rsidRDefault="00192FF7" w:rsidP="00192FF7">
      <w:pPr>
        <w:pStyle w:val="Textoindependiente"/>
        <w:ind w:firstLine="709"/>
        <w:rPr>
          <w:rFonts w:ascii="Abadi" w:eastAsia="Arial Unicode MS" w:hAnsi="Abadi"/>
          <w:sz w:val="21"/>
          <w:szCs w:val="21"/>
          <w:lang w:val="es-MX"/>
        </w:rPr>
      </w:pPr>
      <w:r w:rsidRPr="00660BC7">
        <w:rPr>
          <w:rFonts w:ascii="Abadi" w:eastAsia="Arial Unicode MS" w:hAnsi="Abadi"/>
          <w:sz w:val="21"/>
          <w:szCs w:val="21"/>
          <w:lang w:val="es-MX"/>
        </w:rPr>
        <w:t>»DIPUTADA MA. GUADALUPE JOSEFINA SALAS BUSTAMANTE. PRESIDENTA DEL CONGRESO DEL ESTADO. PRESENTE.</w:t>
      </w:r>
    </w:p>
    <w:p w14:paraId="675C3E61" w14:textId="77777777" w:rsidR="00192FF7" w:rsidRPr="00660BC7" w:rsidRDefault="00192FF7" w:rsidP="00192FF7">
      <w:pPr>
        <w:pStyle w:val="Textoindependiente"/>
        <w:ind w:firstLine="708"/>
        <w:rPr>
          <w:rFonts w:ascii="Abadi" w:eastAsia="Arial Unicode MS" w:hAnsi="Abadi"/>
          <w:b w:val="0"/>
          <w:sz w:val="21"/>
          <w:szCs w:val="21"/>
          <w:lang w:val="es-MX"/>
        </w:rPr>
      </w:pPr>
    </w:p>
    <w:p w14:paraId="58D1FA29" w14:textId="568DB935" w:rsidR="00192FF7" w:rsidRPr="00660BC7" w:rsidRDefault="00192FF7" w:rsidP="00192FF7">
      <w:pPr>
        <w:pStyle w:val="Textoindependiente"/>
        <w:ind w:firstLine="708"/>
        <w:rPr>
          <w:rFonts w:ascii="Abadi" w:eastAsia="Arial Unicode MS" w:hAnsi="Abadi"/>
          <w:sz w:val="21"/>
          <w:szCs w:val="21"/>
          <w:lang w:val="es-MX"/>
        </w:rPr>
      </w:pPr>
      <w:r w:rsidRPr="00660BC7">
        <w:rPr>
          <w:rFonts w:ascii="Abadi" w:eastAsia="Arial Unicode MS" w:hAnsi="Abadi"/>
          <w:sz w:val="21"/>
          <w:szCs w:val="21"/>
          <w:lang w:val="es-MX"/>
        </w:rPr>
        <w:t>La Comisión de Gobernación y Puntos Constitucionales recibió, para efectos de estudio y dictamen la iniciativa por la que se adiciona un sexto párrafo recorriéndose los subsecuentes del artículo 1</w:t>
      </w:r>
      <w:r w:rsidR="006063A2" w:rsidRPr="00660BC7">
        <w:rPr>
          <w:rFonts w:ascii="Abadi" w:eastAsia="Arial Unicode MS" w:hAnsi="Abadi"/>
          <w:sz w:val="21"/>
          <w:szCs w:val="21"/>
          <w:lang w:val="es-MX"/>
        </w:rPr>
        <w:t>°</w:t>
      </w:r>
      <w:r w:rsidRPr="00660BC7">
        <w:rPr>
          <w:rFonts w:ascii="Abadi" w:eastAsia="Arial Unicode MS" w:hAnsi="Abadi"/>
          <w:sz w:val="21"/>
          <w:szCs w:val="21"/>
          <w:lang w:val="es-MX"/>
        </w:rPr>
        <w:t xml:space="preserve"> de la Constitución Política para el Estado de Guanajuato, formulada por la diputada Ma Carmen Vaca González integrante del Grupo Parlamentario del Partido Morena.</w:t>
      </w:r>
    </w:p>
    <w:p w14:paraId="0A76D874" w14:textId="77777777" w:rsidR="00192FF7" w:rsidRPr="00660BC7" w:rsidRDefault="00192FF7" w:rsidP="00192FF7">
      <w:pPr>
        <w:pStyle w:val="Textoindependiente"/>
        <w:ind w:firstLine="708"/>
        <w:rPr>
          <w:rFonts w:ascii="Abadi" w:eastAsia="Arial Unicode MS" w:hAnsi="Abadi"/>
          <w:b w:val="0"/>
          <w:sz w:val="21"/>
          <w:szCs w:val="21"/>
          <w:lang w:val="es-MX"/>
        </w:rPr>
      </w:pPr>
    </w:p>
    <w:p w14:paraId="0C5AA0A7" w14:textId="77777777" w:rsidR="00192FF7" w:rsidRPr="00660BC7" w:rsidRDefault="00192FF7" w:rsidP="00192FF7">
      <w:pPr>
        <w:pStyle w:val="Textoindependiente"/>
        <w:ind w:firstLine="708"/>
        <w:rPr>
          <w:rFonts w:ascii="Abadi" w:eastAsia="Arial Unicode MS" w:hAnsi="Abadi"/>
          <w:b w:val="0"/>
          <w:sz w:val="21"/>
          <w:szCs w:val="21"/>
          <w:lang w:val="es-MX"/>
        </w:rPr>
      </w:pPr>
      <w:r w:rsidRPr="00660BC7">
        <w:rPr>
          <w:rFonts w:ascii="Abadi" w:eastAsia="Arial Unicode MS" w:hAnsi="Abadi"/>
          <w:b w:val="0"/>
          <w:sz w:val="21"/>
          <w:szCs w:val="21"/>
          <w:lang w:val="es-MX"/>
        </w:rPr>
        <w:t xml:space="preserve">Analizada la iniciativa, esta Comisión Legislativa de conformidad con las atribuciones que le confieren los artículos 111 fracción I y 171 de </w:t>
      </w:r>
      <w:smartTag w:uri="urn:schemas-microsoft-com:office:smarttags" w:element="PersonName">
        <w:smartTagPr>
          <w:attr w:name="ProductID" w:val="la Ley Org￡nica"/>
        </w:smartTagPr>
        <w:r w:rsidRPr="00660BC7">
          <w:rPr>
            <w:rFonts w:ascii="Abadi" w:eastAsia="Arial Unicode MS" w:hAnsi="Abadi"/>
            <w:b w:val="0"/>
            <w:sz w:val="21"/>
            <w:szCs w:val="21"/>
            <w:lang w:val="es-MX"/>
          </w:rPr>
          <w:t>la Ley Orgánica</w:t>
        </w:r>
      </w:smartTag>
      <w:r w:rsidRPr="00660BC7">
        <w:rPr>
          <w:rFonts w:ascii="Abadi" w:eastAsia="Arial Unicode MS" w:hAnsi="Abadi"/>
          <w:b w:val="0"/>
          <w:sz w:val="21"/>
          <w:szCs w:val="21"/>
          <w:lang w:val="es-MX"/>
        </w:rPr>
        <w:t xml:space="preserve"> del Poder Legislativo del Estado de Guanajuato, formula a </w:t>
      </w:r>
      <w:smartTag w:uri="urn:schemas-microsoft-com:office:smarttags" w:element="PersonName">
        <w:smartTagPr>
          <w:attr w:name="ProductID" w:val="la Asamblea"/>
        </w:smartTagPr>
        <w:r w:rsidRPr="00660BC7">
          <w:rPr>
            <w:rFonts w:ascii="Abadi" w:eastAsia="Arial Unicode MS" w:hAnsi="Abadi"/>
            <w:b w:val="0"/>
            <w:sz w:val="21"/>
            <w:szCs w:val="21"/>
            <w:lang w:val="es-MX"/>
          </w:rPr>
          <w:t>la Asamblea</w:t>
        </w:r>
      </w:smartTag>
      <w:r w:rsidRPr="00660BC7">
        <w:rPr>
          <w:rFonts w:ascii="Abadi" w:eastAsia="Arial Unicode MS" w:hAnsi="Abadi"/>
          <w:b w:val="0"/>
          <w:sz w:val="21"/>
          <w:szCs w:val="21"/>
          <w:lang w:val="es-MX"/>
        </w:rPr>
        <w:t xml:space="preserve"> el siguiente:</w:t>
      </w:r>
    </w:p>
    <w:p w14:paraId="0BD1D73A" w14:textId="77777777" w:rsidR="00192FF7" w:rsidRPr="00660BC7" w:rsidRDefault="00192FF7" w:rsidP="00192FF7">
      <w:pPr>
        <w:pStyle w:val="Textoindependiente"/>
        <w:jc w:val="center"/>
        <w:rPr>
          <w:rFonts w:ascii="Abadi" w:eastAsia="Arial Unicode MS" w:hAnsi="Abadi"/>
          <w:b w:val="0"/>
          <w:sz w:val="21"/>
          <w:szCs w:val="21"/>
          <w:lang w:val="es-MX"/>
        </w:rPr>
      </w:pPr>
    </w:p>
    <w:p w14:paraId="0C3A7429" w14:textId="77777777" w:rsidR="00192FF7" w:rsidRPr="00660BC7" w:rsidRDefault="00192FF7" w:rsidP="00192FF7">
      <w:pPr>
        <w:pStyle w:val="Textoindependiente"/>
        <w:jc w:val="center"/>
        <w:rPr>
          <w:rFonts w:ascii="Abadi" w:eastAsia="Arial Unicode MS" w:hAnsi="Abadi"/>
          <w:b w:val="0"/>
          <w:sz w:val="21"/>
          <w:szCs w:val="21"/>
          <w:lang w:val="es-MX"/>
        </w:rPr>
      </w:pPr>
      <w:r w:rsidRPr="00660BC7">
        <w:rPr>
          <w:rFonts w:ascii="Abadi" w:eastAsia="Arial Unicode MS" w:hAnsi="Abadi"/>
          <w:b w:val="0"/>
          <w:sz w:val="21"/>
          <w:szCs w:val="21"/>
          <w:lang w:val="es-MX"/>
        </w:rPr>
        <w:t>D I C T A M E N</w:t>
      </w:r>
    </w:p>
    <w:p w14:paraId="39870331" w14:textId="77777777" w:rsidR="00192FF7" w:rsidRPr="00660BC7" w:rsidRDefault="00192FF7" w:rsidP="00192FF7">
      <w:pPr>
        <w:pStyle w:val="Textoindependiente"/>
        <w:ind w:firstLine="708"/>
        <w:rPr>
          <w:rFonts w:ascii="Abadi" w:eastAsia="Arial Unicode MS" w:hAnsi="Abadi"/>
          <w:b w:val="0"/>
          <w:sz w:val="21"/>
          <w:szCs w:val="21"/>
          <w:lang w:val="es-MX"/>
        </w:rPr>
      </w:pPr>
    </w:p>
    <w:p w14:paraId="0B922E6B" w14:textId="77777777" w:rsidR="00192FF7" w:rsidRPr="00660BC7" w:rsidRDefault="00192FF7" w:rsidP="00192FF7">
      <w:pPr>
        <w:rPr>
          <w:rFonts w:ascii="Abadi" w:eastAsia="Batang" w:hAnsi="Abadi" w:cs="Arial"/>
          <w:bCs/>
          <w:sz w:val="21"/>
          <w:szCs w:val="21"/>
        </w:rPr>
      </w:pPr>
      <w:r w:rsidRPr="00660BC7">
        <w:rPr>
          <w:rFonts w:ascii="Abadi" w:eastAsia="Batang" w:hAnsi="Abadi" w:cs="Arial"/>
          <w:smallCaps/>
          <w:sz w:val="21"/>
          <w:szCs w:val="21"/>
        </w:rPr>
        <w:t>I.</w:t>
      </w:r>
      <w:r w:rsidRPr="00660BC7">
        <w:rPr>
          <w:rFonts w:ascii="Abadi" w:eastAsia="Batang" w:hAnsi="Abadi" w:cs="Arial"/>
          <w:smallCaps/>
          <w:sz w:val="21"/>
          <w:szCs w:val="21"/>
        </w:rPr>
        <w:tab/>
      </w:r>
      <w:r w:rsidRPr="00660BC7">
        <w:rPr>
          <w:rFonts w:ascii="Abadi" w:eastAsia="Batang" w:hAnsi="Abadi" w:cs="Arial"/>
          <w:bCs/>
          <w:sz w:val="21"/>
          <w:szCs w:val="21"/>
        </w:rPr>
        <w:t>Del Proceso Legislativo</w:t>
      </w:r>
    </w:p>
    <w:p w14:paraId="020B7A85" w14:textId="77777777" w:rsidR="00192FF7" w:rsidRPr="00660BC7" w:rsidRDefault="00192FF7" w:rsidP="00192FF7">
      <w:pPr>
        <w:rPr>
          <w:rFonts w:ascii="Abadi" w:eastAsia="Batang" w:hAnsi="Abadi" w:cs="Arial"/>
          <w:bCs/>
          <w:sz w:val="21"/>
          <w:szCs w:val="21"/>
        </w:rPr>
      </w:pPr>
    </w:p>
    <w:p w14:paraId="0D67E3E9" w14:textId="77777777" w:rsidR="00192FF7" w:rsidRPr="00660BC7" w:rsidRDefault="00192FF7" w:rsidP="00192FF7">
      <w:pPr>
        <w:ind w:firstLine="709"/>
        <w:jc w:val="both"/>
        <w:rPr>
          <w:rFonts w:ascii="Abadi" w:eastAsia="Arial Unicode MS" w:hAnsi="Abadi"/>
          <w:sz w:val="21"/>
          <w:szCs w:val="21"/>
        </w:rPr>
      </w:pPr>
      <w:r w:rsidRPr="00660BC7">
        <w:rPr>
          <w:rFonts w:ascii="Abadi" w:eastAsia="Batang" w:hAnsi="Abadi" w:cs="Arial"/>
          <w:bCs/>
          <w:sz w:val="21"/>
          <w:szCs w:val="21"/>
        </w:rPr>
        <w:t>I.1.</w:t>
      </w:r>
      <w:r w:rsidRPr="00660BC7">
        <w:rPr>
          <w:rFonts w:ascii="Abadi" w:eastAsia="Batang" w:hAnsi="Abadi" w:cs="Arial"/>
          <w:bCs/>
          <w:sz w:val="21"/>
          <w:szCs w:val="21"/>
        </w:rPr>
        <w:tab/>
      </w:r>
      <w:r w:rsidRPr="00660BC7">
        <w:rPr>
          <w:rFonts w:ascii="Abadi" w:eastAsia="Arial Unicode MS" w:hAnsi="Abadi"/>
          <w:sz w:val="21"/>
          <w:szCs w:val="21"/>
        </w:rPr>
        <w:t>En sesión del 11 de abril de 2019 ingresó la iniciativa por la que se adiciona un sexto párrafo recorriéndose los subsecuentes del artículo 1 de la Constitución Política para el Estado de Guanajuato, formulada por la diputada Ma Carmen Vaca González integrante del Grupo Parlamentario del Partido Morena, turnándose por la presidencia del Congreso a la Comisión de Gobernación y Puntos Constitucionales, con fundamento en lo dispuesto por el artículo 111, fracción I de la Ley Orgánica del Poder Legislativo del Estado de Guanajuato.</w:t>
      </w:r>
    </w:p>
    <w:p w14:paraId="659F1FD6" w14:textId="77777777" w:rsidR="00192FF7" w:rsidRPr="00660BC7" w:rsidRDefault="00192FF7" w:rsidP="00192FF7">
      <w:pPr>
        <w:ind w:firstLine="709"/>
        <w:jc w:val="both"/>
        <w:rPr>
          <w:rFonts w:ascii="Abadi" w:eastAsia="Batang" w:hAnsi="Abadi" w:cs="Arial"/>
          <w:sz w:val="21"/>
          <w:szCs w:val="21"/>
          <w:highlight w:val="yellow"/>
        </w:rPr>
      </w:pPr>
    </w:p>
    <w:p w14:paraId="24953C72" w14:textId="77777777" w:rsidR="00192FF7" w:rsidRPr="00660BC7" w:rsidRDefault="00192FF7" w:rsidP="00192FF7">
      <w:pPr>
        <w:ind w:firstLine="709"/>
        <w:jc w:val="both"/>
        <w:rPr>
          <w:rFonts w:ascii="Abadi" w:eastAsia="Batang" w:hAnsi="Abadi" w:cs="Arial"/>
          <w:sz w:val="21"/>
          <w:szCs w:val="21"/>
        </w:rPr>
      </w:pPr>
      <w:r w:rsidRPr="00660BC7">
        <w:rPr>
          <w:rFonts w:ascii="Abadi" w:eastAsia="Batang" w:hAnsi="Abadi" w:cs="Arial"/>
          <w:sz w:val="21"/>
          <w:szCs w:val="21"/>
        </w:rPr>
        <w:t xml:space="preserve">I.2. En reunión de la Comisión de Gobernación y Puntos Constitucionales, del 24 de abril de 2019, se radicó la iniciativa y fue aprobada la metodología de trabajo en los siguientes términos: </w:t>
      </w:r>
    </w:p>
    <w:p w14:paraId="0C3CA3E1" w14:textId="77777777" w:rsidR="00192FF7" w:rsidRPr="00660BC7" w:rsidRDefault="00192FF7" w:rsidP="00192FF7">
      <w:pPr>
        <w:ind w:firstLine="709"/>
        <w:jc w:val="both"/>
        <w:rPr>
          <w:rFonts w:ascii="Abadi" w:eastAsia="Batang" w:hAnsi="Abadi" w:cs="Arial"/>
          <w:sz w:val="21"/>
          <w:szCs w:val="21"/>
        </w:rPr>
      </w:pPr>
    </w:p>
    <w:p w14:paraId="0D67A6A3" w14:textId="77777777" w:rsidR="00192FF7" w:rsidRPr="00660BC7" w:rsidRDefault="00192FF7" w:rsidP="00192FF7">
      <w:pPr>
        <w:ind w:firstLine="709"/>
        <w:jc w:val="both"/>
        <w:rPr>
          <w:rFonts w:ascii="Abadi" w:eastAsia="Batang" w:hAnsi="Abadi" w:cs="Arial"/>
          <w:sz w:val="21"/>
          <w:szCs w:val="21"/>
        </w:rPr>
      </w:pPr>
      <w:r w:rsidRPr="00660BC7">
        <w:rPr>
          <w:rFonts w:ascii="Abadi" w:eastAsia="Batang" w:hAnsi="Abadi" w:cs="Arial"/>
          <w:sz w:val="21"/>
          <w:szCs w:val="21"/>
        </w:rPr>
        <w:t>METODOLOGÍA</w:t>
      </w:r>
    </w:p>
    <w:p w14:paraId="5C708205" w14:textId="77777777" w:rsidR="00192FF7" w:rsidRPr="00660BC7" w:rsidRDefault="00192FF7" w:rsidP="00192FF7">
      <w:pPr>
        <w:spacing w:line="276" w:lineRule="auto"/>
        <w:jc w:val="both"/>
        <w:rPr>
          <w:rFonts w:ascii="Abadi" w:eastAsia="Batang" w:hAnsi="Abadi" w:cs="Arial"/>
          <w:sz w:val="21"/>
          <w:szCs w:val="21"/>
        </w:rPr>
      </w:pPr>
    </w:p>
    <w:p w14:paraId="6338EC9B" w14:textId="77777777" w:rsidR="00192FF7" w:rsidRPr="00660BC7" w:rsidRDefault="00192FF7" w:rsidP="00770B81">
      <w:pPr>
        <w:numPr>
          <w:ilvl w:val="0"/>
          <w:numId w:val="9"/>
        </w:numPr>
        <w:ind w:left="714" w:hanging="357"/>
        <w:jc w:val="both"/>
        <w:rPr>
          <w:rFonts w:ascii="Abadi" w:hAnsi="Abadi" w:cs="Calibri"/>
          <w:i/>
          <w:sz w:val="21"/>
          <w:szCs w:val="21"/>
        </w:rPr>
      </w:pPr>
      <w:r w:rsidRPr="00660BC7">
        <w:rPr>
          <w:rFonts w:ascii="Abadi" w:hAnsi="Abadi" w:cs="Calibri"/>
          <w:i/>
          <w:sz w:val="21"/>
          <w:szCs w:val="21"/>
        </w:rPr>
        <w:t xml:space="preserve">Se remitirá la iniciativa vía electrónica a las diputadas y a los diputados integrantes de la Sexagésima Cuarta Legislatura, a la Coordinación General Jurídica de Gobierno del Estado, al Instituto de la Mujer Guanajuatense, a la Procuraduría de los Derechos Humanos del Estado de Guanajuato y, al Poder Judicial quienes contarán con un término de 15 días hábiles, para remitir los comentarios y </w:t>
      </w:r>
      <w:r w:rsidRPr="00660BC7">
        <w:rPr>
          <w:rFonts w:ascii="Abadi" w:hAnsi="Abadi" w:cs="Calibri"/>
          <w:i/>
          <w:sz w:val="21"/>
          <w:szCs w:val="21"/>
        </w:rPr>
        <w:lastRenderedPageBreak/>
        <w:t xml:space="preserve">observaciones que estimen pertinentes. </w:t>
      </w:r>
    </w:p>
    <w:p w14:paraId="19D9DAA4" w14:textId="77777777" w:rsidR="00192FF7" w:rsidRPr="00660BC7" w:rsidRDefault="00192FF7" w:rsidP="00192FF7">
      <w:pPr>
        <w:ind w:left="714"/>
        <w:jc w:val="both"/>
        <w:rPr>
          <w:rFonts w:ascii="Abadi" w:hAnsi="Abadi" w:cs="Calibri"/>
          <w:i/>
          <w:sz w:val="21"/>
          <w:szCs w:val="21"/>
        </w:rPr>
      </w:pPr>
    </w:p>
    <w:p w14:paraId="55A5815F" w14:textId="1DEC5499" w:rsidR="00192FF7" w:rsidRPr="00660BC7" w:rsidRDefault="00192FF7" w:rsidP="00770B81">
      <w:pPr>
        <w:numPr>
          <w:ilvl w:val="0"/>
          <w:numId w:val="9"/>
        </w:numPr>
        <w:ind w:left="714" w:hanging="357"/>
        <w:jc w:val="both"/>
        <w:rPr>
          <w:rFonts w:ascii="Abadi" w:hAnsi="Abadi" w:cs="Calibri"/>
          <w:i/>
          <w:sz w:val="21"/>
          <w:szCs w:val="21"/>
        </w:rPr>
      </w:pPr>
      <w:r w:rsidRPr="00660BC7">
        <w:rPr>
          <w:rFonts w:ascii="Abadi" w:hAnsi="Abadi" w:cs="Calibri"/>
          <w:i/>
          <w:sz w:val="21"/>
          <w:szCs w:val="21"/>
        </w:rPr>
        <w:t xml:space="preserve">Se establecerá un </w:t>
      </w:r>
      <w:r w:rsidR="00EC77EB" w:rsidRPr="00660BC7">
        <w:rPr>
          <w:rFonts w:ascii="Abadi" w:hAnsi="Abadi" w:cs="Calibri"/>
          <w:i/>
          <w:sz w:val="21"/>
          <w:szCs w:val="21"/>
        </w:rPr>
        <w:t>enlace</w:t>
      </w:r>
      <w:r w:rsidRPr="00660BC7">
        <w:rPr>
          <w:rFonts w:ascii="Abadi" w:hAnsi="Abadi" w:cs="Calibri"/>
          <w:i/>
          <w:sz w:val="21"/>
          <w:szCs w:val="21"/>
        </w:rPr>
        <w:t xml:space="preserve"> en la página web del Congreso del Estado, para que la iniciativa pueda ser consultada y se puedan emitir observaciones.</w:t>
      </w:r>
    </w:p>
    <w:p w14:paraId="4960F167" w14:textId="77777777" w:rsidR="00192FF7" w:rsidRPr="00660BC7" w:rsidRDefault="00192FF7" w:rsidP="00192FF7">
      <w:pPr>
        <w:pStyle w:val="Prrafodelista"/>
        <w:rPr>
          <w:rFonts w:ascii="Abadi" w:hAnsi="Abadi" w:cs="Calibri"/>
          <w:i/>
          <w:sz w:val="21"/>
          <w:szCs w:val="21"/>
        </w:rPr>
      </w:pPr>
    </w:p>
    <w:p w14:paraId="2719D8BB" w14:textId="3D7E1891" w:rsidR="00192FF7" w:rsidRPr="00660BC7" w:rsidRDefault="00192FF7" w:rsidP="00770B81">
      <w:pPr>
        <w:numPr>
          <w:ilvl w:val="0"/>
          <w:numId w:val="9"/>
        </w:numPr>
        <w:ind w:left="714" w:hanging="357"/>
        <w:jc w:val="both"/>
        <w:rPr>
          <w:rFonts w:ascii="Abadi" w:hAnsi="Abadi" w:cs="Calibri"/>
          <w:i/>
          <w:sz w:val="21"/>
          <w:szCs w:val="21"/>
        </w:rPr>
      </w:pPr>
      <w:r w:rsidRPr="00660BC7">
        <w:rPr>
          <w:rFonts w:ascii="Abadi" w:hAnsi="Abadi" w:cs="Calibri"/>
          <w:i/>
          <w:sz w:val="21"/>
          <w:szCs w:val="21"/>
        </w:rPr>
        <w:t xml:space="preserve">Las observaciones remitidas a la secretaría </w:t>
      </w:r>
      <w:r w:rsidRPr="00660BC7">
        <w:rPr>
          <w:rFonts w:ascii="Abadi" w:eastAsia="Arial Unicode MS" w:hAnsi="Abadi"/>
          <w:sz w:val="21"/>
          <w:szCs w:val="21"/>
          <w:lang w:val="es-MX"/>
        </w:rPr>
        <w:t>técnica</w:t>
      </w:r>
      <w:r w:rsidRPr="00660BC7">
        <w:rPr>
          <w:rFonts w:ascii="Abadi" w:hAnsi="Abadi" w:cs="Calibri"/>
          <w:i/>
          <w:sz w:val="21"/>
          <w:szCs w:val="21"/>
        </w:rPr>
        <w:t xml:space="preserve"> serán compiladas y además se elaborará un documento con formato de comparativo que se circulará a </w:t>
      </w:r>
      <w:r w:rsidRPr="00660BC7">
        <w:rPr>
          <w:rFonts w:ascii="Abadi" w:hAnsi="Abadi" w:cs="Calibri"/>
          <w:bCs/>
          <w:i/>
          <w:sz w:val="21"/>
          <w:szCs w:val="21"/>
        </w:rPr>
        <w:t>la Comisión</w:t>
      </w:r>
      <w:r w:rsidRPr="00660BC7">
        <w:rPr>
          <w:rFonts w:ascii="Abadi" w:hAnsi="Abadi" w:cs="Calibri"/>
          <w:i/>
          <w:sz w:val="21"/>
          <w:szCs w:val="21"/>
        </w:rPr>
        <w:t>.</w:t>
      </w:r>
    </w:p>
    <w:p w14:paraId="259C4F62" w14:textId="77777777" w:rsidR="00192FF7" w:rsidRPr="00660BC7" w:rsidRDefault="00192FF7" w:rsidP="00192FF7">
      <w:pPr>
        <w:pStyle w:val="Prrafodelista"/>
        <w:rPr>
          <w:rFonts w:ascii="Abadi" w:hAnsi="Abadi" w:cs="Calibri"/>
          <w:i/>
          <w:sz w:val="21"/>
          <w:szCs w:val="21"/>
        </w:rPr>
      </w:pPr>
    </w:p>
    <w:p w14:paraId="789E2715" w14:textId="77777777" w:rsidR="00192FF7" w:rsidRPr="00660BC7" w:rsidRDefault="00192FF7" w:rsidP="00770B81">
      <w:pPr>
        <w:numPr>
          <w:ilvl w:val="0"/>
          <w:numId w:val="9"/>
        </w:numPr>
        <w:ind w:left="714" w:hanging="357"/>
        <w:jc w:val="both"/>
        <w:rPr>
          <w:rFonts w:ascii="Abadi" w:hAnsi="Abadi" w:cs="Calibri"/>
          <w:i/>
          <w:sz w:val="21"/>
          <w:szCs w:val="21"/>
        </w:rPr>
      </w:pPr>
      <w:r w:rsidRPr="00660BC7">
        <w:rPr>
          <w:rFonts w:ascii="Abadi" w:hAnsi="Abadi" w:cs="Calibri"/>
          <w:i/>
          <w:sz w:val="21"/>
          <w:szCs w:val="21"/>
        </w:rPr>
        <w:t>Se realizará una mesa de trabajo, con las diputadas</w:t>
      </w:r>
      <w:r w:rsidRPr="00660BC7">
        <w:rPr>
          <w:rFonts w:ascii="Abadi" w:hAnsi="Abadi" w:cs="Calibri"/>
          <w:bCs/>
          <w:i/>
          <w:sz w:val="21"/>
          <w:szCs w:val="21"/>
        </w:rPr>
        <w:t xml:space="preserve"> y los diputados integrantes de la Comisión de Gobernación y Puntos Constitucionales que deseen participar</w:t>
      </w:r>
      <w:r w:rsidRPr="00660BC7">
        <w:rPr>
          <w:rFonts w:ascii="Abadi" w:hAnsi="Abadi" w:cs="Calibri"/>
          <w:i/>
          <w:sz w:val="21"/>
          <w:szCs w:val="21"/>
        </w:rPr>
        <w:t>, asesores de quienes conforman la misma, y en su caso, representantes de las autoridades consultadas, organismo autónomo; asimismo, los diputados y diputadas de esta Legislatura que deseen asistir, para discutir y analizar las observaciones remitidas.</w:t>
      </w:r>
    </w:p>
    <w:p w14:paraId="664E5194" w14:textId="77777777" w:rsidR="00192FF7" w:rsidRPr="00660BC7" w:rsidRDefault="00192FF7" w:rsidP="00192FF7">
      <w:pPr>
        <w:spacing w:line="276" w:lineRule="auto"/>
        <w:jc w:val="both"/>
        <w:rPr>
          <w:rFonts w:ascii="Abadi" w:eastAsia="Batang" w:hAnsi="Abadi" w:cs="Calibri"/>
          <w:sz w:val="21"/>
          <w:szCs w:val="21"/>
        </w:rPr>
      </w:pPr>
    </w:p>
    <w:p w14:paraId="659C8BD5" w14:textId="77777777" w:rsidR="00192FF7" w:rsidRPr="00660BC7" w:rsidRDefault="00192FF7" w:rsidP="00192FF7">
      <w:pPr>
        <w:jc w:val="both"/>
        <w:rPr>
          <w:rFonts w:ascii="Abadi" w:eastAsia="Batang" w:hAnsi="Abadi" w:cs="Arial"/>
          <w:sz w:val="21"/>
          <w:szCs w:val="21"/>
        </w:rPr>
      </w:pPr>
      <w:r w:rsidRPr="00660BC7">
        <w:rPr>
          <w:rFonts w:ascii="Abadi" w:eastAsia="Batang" w:hAnsi="Abadi" w:cs="Arial"/>
          <w:sz w:val="21"/>
          <w:szCs w:val="21"/>
        </w:rPr>
        <w:t>II.1.</w:t>
      </w:r>
      <w:r w:rsidRPr="00660BC7">
        <w:rPr>
          <w:rFonts w:ascii="Abadi" w:hAnsi="Abadi" w:cs="Arial"/>
          <w:sz w:val="21"/>
          <w:szCs w:val="21"/>
        </w:rPr>
        <w:t xml:space="preserve">  </w:t>
      </w:r>
      <w:r w:rsidRPr="00660BC7">
        <w:rPr>
          <w:rFonts w:ascii="Abadi" w:eastAsia="Batang" w:hAnsi="Abadi" w:cs="Arial"/>
          <w:sz w:val="21"/>
          <w:szCs w:val="21"/>
        </w:rPr>
        <w:t>La Procuraduría de los Derechos Humanos del Estado de Guanajuato remitió observaciones y comentarios manifestando que:</w:t>
      </w:r>
    </w:p>
    <w:p w14:paraId="41AD47E4" w14:textId="77777777" w:rsidR="00192FF7" w:rsidRPr="00660BC7" w:rsidRDefault="00192FF7" w:rsidP="00192FF7">
      <w:pPr>
        <w:jc w:val="both"/>
        <w:rPr>
          <w:rFonts w:ascii="Abadi" w:eastAsia="Batang" w:hAnsi="Abadi" w:cs="Arial"/>
          <w:sz w:val="21"/>
          <w:szCs w:val="21"/>
        </w:rPr>
      </w:pPr>
    </w:p>
    <w:p w14:paraId="2FABC3AE" w14:textId="77777777" w:rsidR="00192FF7" w:rsidRPr="00660BC7" w:rsidRDefault="00192FF7" w:rsidP="00192FF7">
      <w:pPr>
        <w:ind w:left="851" w:right="1065"/>
        <w:jc w:val="both"/>
        <w:rPr>
          <w:rFonts w:ascii="Abadi" w:hAnsi="Abadi" w:cs="Calibri"/>
          <w:bCs/>
          <w:i/>
          <w:sz w:val="21"/>
          <w:szCs w:val="21"/>
        </w:rPr>
      </w:pPr>
      <w:r w:rsidRPr="00660BC7">
        <w:rPr>
          <w:rFonts w:ascii="Abadi" w:hAnsi="Abadi" w:cs="Calibri"/>
          <w:bCs/>
          <w:i/>
          <w:sz w:val="21"/>
          <w:szCs w:val="21"/>
        </w:rPr>
        <w:t xml:space="preserve">(…) En este sentido, la iniciativa de adición propuesta para la incorporación textual de la erradicación de la violencia contra las mujeres como un fin constitucional, se valora positivamente, entendiendo que en el contexto actual podemos hablar de la existencia de normas supremas más robustas en cuanto a su contenido normativo. Al respecto, se comprende que en la actualidad el contenido de las cartas magnas busca no solo describir los valores y principios que actualmente se </w:t>
      </w:r>
      <w:r w:rsidRPr="00660BC7">
        <w:rPr>
          <w:rFonts w:ascii="Abadi" w:hAnsi="Abadi" w:cs="Calibri"/>
          <w:bCs/>
          <w:i/>
          <w:sz w:val="21"/>
          <w:szCs w:val="21"/>
        </w:rPr>
        <w:t>encuentran insertos en la sociedad que regulan, sino aquellas realidades hacia las cuales se busca transitar como colectivo; en ese contexto, cobra singular importancia lo señalado por Mauricio García Villegas al hablar sobre el constitucionalismo aspiracional:</w:t>
      </w:r>
    </w:p>
    <w:p w14:paraId="6B7EB97C" w14:textId="77777777" w:rsidR="00192FF7" w:rsidRPr="00660BC7" w:rsidRDefault="00192FF7" w:rsidP="00192FF7">
      <w:pPr>
        <w:ind w:left="851" w:right="1065"/>
        <w:jc w:val="both"/>
        <w:rPr>
          <w:rFonts w:ascii="Abadi" w:hAnsi="Abadi" w:cs="Calibri"/>
          <w:bCs/>
          <w:i/>
          <w:sz w:val="21"/>
          <w:szCs w:val="21"/>
        </w:rPr>
      </w:pPr>
    </w:p>
    <w:p w14:paraId="779EAAA0" w14:textId="77777777" w:rsidR="00192FF7" w:rsidRPr="00660BC7" w:rsidRDefault="00192FF7" w:rsidP="00192FF7">
      <w:pPr>
        <w:ind w:left="851" w:right="1065"/>
        <w:jc w:val="both"/>
        <w:rPr>
          <w:rFonts w:ascii="Abadi" w:hAnsi="Abadi" w:cs="Calibri"/>
          <w:bCs/>
          <w:i/>
          <w:sz w:val="21"/>
          <w:szCs w:val="21"/>
        </w:rPr>
      </w:pPr>
      <w:r w:rsidRPr="00660BC7">
        <w:rPr>
          <w:rFonts w:ascii="Abadi" w:hAnsi="Abadi" w:cs="Calibri"/>
          <w:bCs/>
          <w:i/>
          <w:sz w:val="21"/>
          <w:szCs w:val="21"/>
        </w:rPr>
        <w:t>Eso ocurre sobre todo en un tipo particular de constitución cuyo fin es conseguir el progreso social y el futuro mejor para la sociedad. Son constituciones que miran hacia el futuro y prescriben lo que se debe conseguir con el paso de los años, no lo que debe ser en la actualidad.</w:t>
      </w:r>
    </w:p>
    <w:p w14:paraId="1D04C193" w14:textId="77777777" w:rsidR="00192FF7" w:rsidRPr="00660BC7" w:rsidRDefault="00192FF7" w:rsidP="00192FF7">
      <w:pPr>
        <w:ind w:left="1134" w:right="1065"/>
        <w:jc w:val="both"/>
        <w:rPr>
          <w:rFonts w:ascii="Abadi" w:hAnsi="Abadi" w:cs="Calibri"/>
          <w:bCs/>
          <w:i/>
          <w:sz w:val="21"/>
          <w:szCs w:val="21"/>
        </w:rPr>
      </w:pPr>
    </w:p>
    <w:p w14:paraId="5A82EB35" w14:textId="77777777" w:rsidR="00192FF7" w:rsidRPr="00660BC7" w:rsidRDefault="00192FF7" w:rsidP="0017526E">
      <w:pPr>
        <w:ind w:right="90" w:firstLine="709"/>
        <w:jc w:val="both"/>
        <w:rPr>
          <w:rFonts w:ascii="Abadi" w:hAnsi="Abadi" w:cs="Calibri"/>
          <w:bCs/>
          <w:i/>
          <w:sz w:val="21"/>
          <w:szCs w:val="21"/>
        </w:rPr>
      </w:pPr>
      <w:r w:rsidRPr="00660BC7">
        <w:rPr>
          <w:rFonts w:ascii="Abadi" w:eastAsia="Batang" w:hAnsi="Abadi" w:cs="Arial"/>
          <w:sz w:val="21"/>
          <w:szCs w:val="21"/>
        </w:rPr>
        <w:t>Por su parte el Supremo Tribunal de Justicia del Estado, dijo que:</w:t>
      </w:r>
    </w:p>
    <w:p w14:paraId="6B86430B" w14:textId="77777777" w:rsidR="00192FF7" w:rsidRPr="00660BC7" w:rsidRDefault="00192FF7" w:rsidP="00192FF7">
      <w:pPr>
        <w:ind w:left="1134" w:right="1065"/>
        <w:jc w:val="both"/>
        <w:rPr>
          <w:rFonts w:ascii="Abadi" w:hAnsi="Abadi" w:cs="Calibri"/>
          <w:bCs/>
          <w:i/>
          <w:sz w:val="21"/>
          <w:szCs w:val="21"/>
        </w:rPr>
      </w:pPr>
    </w:p>
    <w:p w14:paraId="18C6E154" w14:textId="77777777" w:rsidR="00192FF7" w:rsidRPr="00660BC7" w:rsidRDefault="00192FF7" w:rsidP="00192FF7">
      <w:pPr>
        <w:ind w:left="851" w:right="1065"/>
        <w:jc w:val="both"/>
        <w:rPr>
          <w:rFonts w:ascii="Abadi" w:hAnsi="Abadi" w:cs="Calibri"/>
          <w:bCs/>
          <w:i/>
          <w:sz w:val="21"/>
          <w:szCs w:val="21"/>
        </w:rPr>
      </w:pPr>
      <w:r w:rsidRPr="00660BC7">
        <w:rPr>
          <w:rFonts w:ascii="Abadi" w:hAnsi="Abadi" w:cs="Calibri"/>
          <w:bCs/>
          <w:i/>
          <w:sz w:val="21"/>
          <w:szCs w:val="21"/>
        </w:rPr>
        <w:t>(…) Tanto la Constitución Política de los Estados Unidos Mexicanos como la particular para el Estado de Guanajuato, en sus sendos artículos primeros, en textos cuasi idénticos, ponen a cargo del Estado la grave cuanto ineludible obligación de "...prevenir, investigar, sancionar y restituir las violaciones a los derechos humanos en los términos que establezca la ley...".</w:t>
      </w:r>
    </w:p>
    <w:p w14:paraId="20BF0F63" w14:textId="77777777" w:rsidR="00192FF7" w:rsidRPr="00660BC7" w:rsidRDefault="00192FF7" w:rsidP="00192FF7">
      <w:pPr>
        <w:ind w:left="851" w:right="1065"/>
        <w:jc w:val="both"/>
        <w:rPr>
          <w:rFonts w:ascii="Abadi" w:hAnsi="Abadi" w:cs="Calibri"/>
          <w:bCs/>
          <w:i/>
          <w:sz w:val="21"/>
          <w:szCs w:val="21"/>
        </w:rPr>
      </w:pPr>
    </w:p>
    <w:p w14:paraId="5CBE0176" w14:textId="77777777" w:rsidR="00192FF7" w:rsidRPr="00660BC7" w:rsidRDefault="00192FF7" w:rsidP="00192FF7">
      <w:pPr>
        <w:ind w:left="851" w:right="1065"/>
        <w:jc w:val="both"/>
        <w:rPr>
          <w:rFonts w:ascii="Abadi" w:hAnsi="Abadi" w:cs="Calibri"/>
          <w:bCs/>
          <w:i/>
          <w:sz w:val="21"/>
          <w:szCs w:val="21"/>
        </w:rPr>
      </w:pPr>
      <w:r w:rsidRPr="00660BC7">
        <w:rPr>
          <w:rFonts w:ascii="Abadi" w:hAnsi="Abadi" w:cs="Calibri"/>
          <w:bCs/>
          <w:i/>
          <w:sz w:val="21"/>
          <w:szCs w:val="21"/>
        </w:rPr>
        <w:t xml:space="preserve">Como esos mismos preceptos se encargan de precisar que tanto en los Estados Unidos Mexicanos como en el de Guanajuato " ...todas </w:t>
      </w:r>
      <w:r w:rsidRPr="00660BC7">
        <w:rPr>
          <w:rFonts w:ascii="Abadi" w:hAnsi="Abadi" w:cs="Calibri"/>
          <w:bCs/>
          <w:i/>
          <w:sz w:val="21"/>
          <w:szCs w:val="21"/>
        </w:rPr>
        <w:lastRenderedPageBreak/>
        <w:t>las personas gozarán de los derechos humanos reconocidos en esas normas fundamentales, así como en los Tratados Internacionales de los que el Estado Mexicano sea parte, lo mismo que de las garantías para su protección ...", evidente es que en esa mención universal no es dable distinción de personas por razón de género o cualquier otra que las diferencie entre sí, cuenta habida que el imperativo Estatal de protección de derechos humanos lo es para todas las personas, todos los seres humanos que se encuentren de fijo o transitoriamente en el territorio nacional o estatal. Por ende, desde una perspectiva netamente técnico-jurídica no sería menester una específica normación de lo indicado respecto a personas del sexo femenino, pues que comprendidas estarían en aquella prevención de orden general.</w:t>
      </w:r>
    </w:p>
    <w:p w14:paraId="004AE410" w14:textId="77777777" w:rsidR="00192FF7" w:rsidRPr="00660BC7" w:rsidRDefault="00192FF7" w:rsidP="00192FF7">
      <w:pPr>
        <w:ind w:left="1134" w:right="1065"/>
        <w:jc w:val="both"/>
        <w:rPr>
          <w:rFonts w:ascii="Abadi" w:hAnsi="Abadi" w:cs="Calibri"/>
          <w:i/>
          <w:sz w:val="21"/>
          <w:szCs w:val="21"/>
        </w:rPr>
      </w:pPr>
    </w:p>
    <w:p w14:paraId="541BE545" w14:textId="77777777" w:rsidR="00192FF7" w:rsidRPr="00660BC7" w:rsidRDefault="00192FF7" w:rsidP="00192FF7">
      <w:pPr>
        <w:pStyle w:val="Textoindependiente"/>
        <w:spacing w:line="276" w:lineRule="auto"/>
        <w:rPr>
          <w:rFonts w:ascii="Abadi" w:eastAsia="Batang" w:hAnsi="Abadi"/>
          <w:b w:val="0"/>
          <w:sz w:val="21"/>
          <w:szCs w:val="21"/>
          <w:lang w:val="es-MX"/>
        </w:rPr>
      </w:pPr>
      <w:r w:rsidRPr="00660BC7">
        <w:rPr>
          <w:rFonts w:ascii="Abadi" w:eastAsia="Batang" w:hAnsi="Abadi"/>
          <w:b w:val="0"/>
          <w:sz w:val="21"/>
          <w:szCs w:val="21"/>
          <w:lang w:val="es-MX"/>
        </w:rPr>
        <w:t xml:space="preserve">II.2. Finalmente, la Presidencia de la Comisión de Gobernación y Puntos Constitucionales instruyó a </w:t>
      </w:r>
      <w:smartTag w:uri="urn:schemas-microsoft-com:office:smarttags" w:element="PersonName">
        <w:smartTagPr>
          <w:attr w:name="ProductID" w:val="la Secretar￭a T￩cnica"/>
        </w:smartTagPr>
        <w:r w:rsidRPr="00660BC7">
          <w:rPr>
            <w:rFonts w:ascii="Abadi" w:eastAsia="Batang" w:hAnsi="Abadi"/>
            <w:b w:val="0"/>
            <w:sz w:val="21"/>
            <w:szCs w:val="21"/>
            <w:lang w:val="es-MX"/>
          </w:rPr>
          <w:t>la Secretaría Técnica</w:t>
        </w:r>
      </w:smartTag>
      <w:r w:rsidRPr="00660BC7">
        <w:rPr>
          <w:rFonts w:ascii="Abadi" w:eastAsia="Batang" w:hAnsi="Abadi"/>
          <w:b w:val="0"/>
          <w:sz w:val="21"/>
          <w:szCs w:val="21"/>
          <w:lang w:val="es-MX"/>
        </w:rPr>
        <w:t xml:space="preserve"> para que elaborara el proyecto de dictamen en sentido negativo, conforme a lo dispuesto en los artículos 94, fracción VII y 272 fracción VIII inciso e) de nuestra Ley Orgánica, mismo que fue materia de revisión por los diputados y las diputadas integrantes de esta Comisión Dictaminadora.</w:t>
      </w:r>
    </w:p>
    <w:p w14:paraId="4D376F65" w14:textId="77777777" w:rsidR="00192FF7" w:rsidRPr="00660BC7" w:rsidRDefault="00192FF7" w:rsidP="00192FF7">
      <w:pPr>
        <w:pStyle w:val="Textoindependiente"/>
        <w:spacing w:line="276" w:lineRule="auto"/>
        <w:rPr>
          <w:rFonts w:ascii="Abadi" w:eastAsia="Batang" w:hAnsi="Abadi"/>
          <w:b w:val="0"/>
          <w:sz w:val="21"/>
          <w:szCs w:val="21"/>
          <w:lang w:val="es-MX"/>
        </w:rPr>
      </w:pPr>
    </w:p>
    <w:p w14:paraId="62B94A0F" w14:textId="77777777" w:rsidR="00192FF7" w:rsidRPr="00660BC7" w:rsidRDefault="00192FF7" w:rsidP="00192FF7">
      <w:pPr>
        <w:spacing w:line="276" w:lineRule="auto"/>
        <w:jc w:val="both"/>
        <w:rPr>
          <w:rFonts w:ascii="Abadi" w:eastAsia="Batang" w:hAnsi="Abadi" w:cs="Arial"/>
          <w:sz w:val="21"/>
          <w:szCs w:val="21"/>
        </w:rPr>
      </w:pPr>
      <w:r w:rsidRPr="00660BC7">
        <w:rPr>
          <w:rFonts w:ascii="Abadi" w:eastAsia="Batang" w:hAnsi="Abadi" w:cs="Arial"/>
          <w:sz w:val="21"/>
          <w:szCs w:val="21"/>
        </w:rPr>
        <w:t>III. Contenido y consideraciones sobre la iniciativa</w:t>
      </w:r>
    </w:p>
    <w:p w14:paraId="795B0F84" w14:textId="77777777" w:rsidR="00192FF7" w:rsidRPr="00660BC7" w:rsidRDefault="00192FF7" w:rsidP="00192FF7">
      <w:pPr>
        <w:spacing w:line="276" w:lineRule="auto"/>
        <w:jc w:val="both"/>
        <w:rPr>
          <w:rFonts w:ascii="Abadi" w:eastAsia="Batang" w:hAnsi="Abadi" w:cs="Arial"/>
          <w:sz w:val="21"/>
          <w:szCs w:val="21"/>
        </w:rPr>
      </w:pPr>
    </w:p>
    <w:p w14:paraId="356F34A3" w14:textId="77777777" w:rsidR="00192FF7" w:rsidRPr="00660BC7" w:rsidRDefault="00192FF7" w:rsidP="00192FF7">
      <w:pPr>
        <w:spacing w:line="276" w:lineRule="auto"/>
        <w:ind w:firstLine="708"/>
        <w:jc w:val="both"/>
        <w:rPr>
          <w:rFonts w:ascii="Abadi" w:hAnsi="Abadi"/>
          <w:sz w:val="21"/>
          <w:szCs w:val="21"/>
        </w:rPr>
      </w:pPr>
      <w:r w:rsidRPr="00660BC7">
        <w:rPr>
          <w:rFonts w:ascii="Abadi" w:hAnsi="Abadi"/>
          <w:sz w:val="21"/>
          <w:szCs w:val="21"/>
        </w:rPr>
        <w:t xml:space="preserve">En este apartado, consideraremos las y los encargados de dictaminar los puntos sobre los cuales versa el sustento de la iniciativa </w:t>
      </w:r>
      <w:r w:rsidRPr="00660BC7">
        <w:rPr>
          <w:rFonts w:ascii="Abadi" w:eastAsia="Arial Unicode MS" w:hAnsi="Abadi"/>
          <w:sz w:val="21"/>
          <w:szCs w:val="21"/>
        </w:rPr>
        <w:t>por la que se adiciona un sexto párrafo recorriéndose los subsecuentes del artículo 1 de la Constitución Política para el Estado de Guanajuato, formulada por la diputada Ma Carmen Vaca González integrante del Grupo Parlamentario del Partido Morena</w:t>
      </w:r>
      <w:r w:rsidRPr="00660BC7">
        <w:rPr>
          <w:rFonts w:ascii="Abadi" w:hAnsi="Abadi"/>
          <w:sz w:val="21"/>
          <w:szCs w:val="21"/>
        </w:rPr>
        <w:t xml:space="preserve">, cuyo objeto primordial es prevenir y erradicar la violencia en contra de la mujer. </w:t>
      </w:r>
    </w:p>
    <w:p w14:paraId="06432A75" w14:textId="77777777" w:rsidR="00192FF7" w:rsidRPr="00660BC7" w:rsidRDefault="00192FF7" w:rsidP="00192FF7">
      <w:pPr>
        <w:spacing w:line="276" w:lineRule="auto"/>
        <w:ind w:firstLine="708"/>
        <w:jc w:val="both"/>
        <w:rPr>
          <w:rFonts w:ascii="Abadi" w:hAnsi="Abadi"/>
          <w:sz w:val="21"/>
          <w:szCs w:val="21"/>
          <w:highlight w:val="yellow"/>
        </w:rPr>
      </w:pPr>
    </w:p>
    <w:p w14:paraId="59C08ACB" w14:textId="77777777" w:rsidR="00192FF7" w:rsidRPr="00660BC7" w:rsidRDefault="00192FF7" w:rsidP="00192FF7">
      <w:pPr>
        <w:spacing w:line="276" w:lineRule="auto"/>
        <w:ind w:firstLine="708"/>
        <w:jc w:val="both"/>
        <w:rPr>
          <w:rFonts w:ascii="Abadi" w:hAnsi="Abadi"/>
          <w:sz w:val="21"/>
          <w:szCs w:val="21"/>
          <w:highlight w:val="yellow"/>
        </w:rPr>
      </w:pPr>
      <w:r w:rsidRPr="00660BC7">
        <w:rPr>
          <w:rFonts w:ascii="Abadi" w:hAnsi="Abadi"/>
          <w:sz w:val="21"/>
          <w:szCs w:val="21"/>
        </w:rPr>
        <w:t>La iniciante dispuso en su exposición de motivos que:</w:t>
      </w:r>
    </w:p>
    <w:p w14:paraId="4A9961BE" w14:textId="77777777" w:rsidR="00192FF7" w:rsidRPr="00660BC7" w:rsidRDefault="00192FF7" w:rsidP="00192FF7">
      <w:pPr>
        <w:rPr>
          <w:rFonts w:ascii="Abadi" w:hAnsi="Abadi" w:cs="Arial"/>
          <w:i/>
          <w:sz w:val="21"/>
          <w:szCs w:val="21"/>
          <w:highlight w:val="yellow"/>
          <w:lang w:eastAsia="es-MX"/>
        </w:rPr>
      </w:pPr>
    </w:p>
    <w:p w14:paraId="79478140" w14:textId="77777777" w:rsidR="00192FF7" w:rsidRPr="00660BC7" w:rsidRDefault="00192FF7" w:rsidP="00192FF7">
      <w:pPr>
        <w:spacing w:before="1" w:line="276" w:lineRule="auto"/>
        <w:ind w:left="851" w:right="498"/>
        <w:jc w:val="both"/>
        <w:rPr>
          <w:rFonts w:ascii="Abadi" w:hAnsi="Abadi" w:cs="Arial"/>
          <w:i/>
          <w:sz w:val="21"/>
          <w:szCs w:val="21"/>
          <w:lang w:eastAsia="es-MX"/>
        </w:rPr>
      </w:pPr>
      <w:r w:rsidRPr="00660BC7">
        <w:rPr>
          <w:rFonts w:ascii="Abadi" w:hAnsi="Abadi" w:cs="Arial"/>
          <w:i/>
          <w:sz w:val="21"/>
          <w:szCs w:val="21"/>
          <w:lang w:eastAsia="es-MX"/>
        </w:rPr>
        <w:t>«[...] existe una lucha que no ha descansado desde que las sufragistas en Inglaterra pedían a gritos el voto: la feminista. Y es que siempre las mujeres han tenido que luchar contra un patriarcado latente y que en México desgraciadamente se intensifica con el alto grado de violencia que las mujeres vivimos día a día. Las cifras son escalofriantes, es momento que toda la sociedad se preocupe, pero más importante, nos ocupemos por estos hechos, y no sólo sean las víctimas que lo padecen a diario.</w:t>
      </w:r>
    </w:p>
    <w:p w14:paraId="47365C2D" w14:textId="77777777" w:rsidR="00192FF7" w:rsidRPr="00660BC7" w:rsidRDefault="00192FF7" w:rsidP="00192FF7">
      <w:pPr>
        <w:pStyle w:val="Textoindependiente"/>
        <w:spacing w:before="8" w:line="276" w:lineRule="auto"/>
        <w:ind w:left="851" w:right="498"/>
        <w:rPr>
          <w:rFonts w:ascii="Abadi" w:hAnsi="Abadi"/>
          <w:b w:val="0"/>
          <w:i/>
          <w:sz w:val="21"/>
          <w:szCs w:val="21"/>
          <w:lang w:val="es-MX" w:eastAsia="es-MX"/>
        </w:rPr>
      </w:pPr>
    </w:p>
    <w:p w14:paraId="0B7B01CB" w14:textId="77777777" w:rsidR="00192FF7" w:rsidRPr="00660BC7" w:rsidRDefault="00192FF7" w:rsidP="00192FF7">
      <w:pPr>
        <w:spacing w:before="2" w:line="276" w:lineRule="auto"/>
        <w:ind w:left="851" w:right="498"/>
        <w:jc w:val="both"/>
        <w:rPr>
          <w:rFonts w:ascii="Abadi" w:hAnsi="Abadi" w:cs="Arial"/>
          <w:i/>
          <w:sz w:val="21"/>
          <w:szCs w:val="21"/>
          <w:lang w:eastAsia="es-MX"/>
        </w:rPr>
      </w:pPr>
      <w:r w:rsidRPr="00660BC7">
        <w:rPr>
          <w:rFonts w:ascii="Abadi" w:hAnsi="Abadi" w:cs="Arial"/>
          <w:i/>
          <w:sz w:val="21"/>
          <w:szCs w:val="21"/>
          <w:lang w:eastAsia="es-MX"/>
        </w:rPr>
        <w:tab/>
        <w:t xml:space="preserve">Se debe estar al tanto de que, la mayor parte de las defunciones de mujeres por homicidio no fueron contabilizadas como un feminicidio, hecho repudiable pues, todos los casos son reflejo de una de las formas de violencia más extrema contra las mujeres que atenta contra la vida, que es el bien jurídico supremo tutelado por la ley. Aunado a que es muy </w:t>
      </w:r>
      <w:r w:rsidRPr="00660BC7">
        <w:rPr>
          <w:rFonts w:ascii="Abadi" w:hAnsi="Abadi" w:cs="Arial"/>
          <w:i/>
          <w:sz w:val="21"/>
          <w:szCs w:val="21"/>
          <w:lang w:eastAsia="es-MX"/>
        </w:rPr>
        <w:lastRenderedPageBreak/>
        <w:t>probable que, muchas de estas defunciones por homicidio cumplen con la tipificación de feminicidio que se define como la privación de la vida de una mujer por razones de género. Es decir, dentro de nuestro sistema penal, muchos feminicidios no fueron registrados como tal, eso conlleva a que los registros no sean los reales, y al no tener cifras que se apeguen a la realidad, es más difícil combatir el tema de la erradicación de la violencia contra la mujer.</w:t>
      </w:r>
    </w:p>
    <w:p w14:paraId="09007B40" w14:textId="77777777" w:rsidR="00192FF7" w:rsidRPr="00660BC7" w:rsidRDefault="00192FF7" w:rsidP="00192FF7">
      <w:pPr>
        <w:spacing w:before="2" w:line="276" w:lineRule="auto"/>
        <w:ind w:left="851" w:right="498"/>
        <w:jc w:val="both"/>
        <w:rPr>
          <w:rFonts w:ascii="Abadi" w:hAnsi="Abadi" w:cs="Arial"/>
          <w:i/>
          <w:sz w:val="21"/>
          <w:szCs w:val="21"/>
          <w:lang w:eastAsia="es-MX"/>
        </w:rPr>
      </w:pPr>
    </w:p>
    <w:p w14:paraId="72850A0F" w14:textId="77777777" w:rsidR="00192FF7" w:rsidRPr="00660BC7" w:rsidRDefault="00192FF7" w:rsidP="00192FF7">
      <w:pPr>
        <w:pStyle w:val="Textoindependiente"/>
        <w:spacing w:before="1" w:line="276" w:lineRule="auto"/>
        <w:ind w:left="851" w:right="498"/>
        <w:rPr>
          <w:rFonts w:ascii="Abadi" w:hAnsi="Abadi"/>
          <w:b w:val="0"/>
          <w:i/>
          <w:sz w:val="21"/>
          <w:szCs w:val="21"/>
          <w:lang w:val="es-MX" w:eastAsia="es-MX"/>
        </w:rPr>
      </w:pPr>
      <w:r w:rsidRPr="00660BC7">
        <w:rPr>
          <w:rFonts w:ascii="Abadi" w:hAnsi="Abadi"/>
          <w:b w:val="0"/>
          <w:i/>
          <w:sz w:val="21"/>
          <w:szCs w:val="21"/>
          <w:lang w:val="es-MX" w:eastAsia="es-MX"/>
        </w:rPr>
        <w:t xml:space="preserve">Es importante tener conocimiento que, aunque no se quiera evidenciar la realidad que vivimos las mujeres en nuestro país, es menester mostrarlas e informar desde esta alta tribuna que 9 mujeres son asesinadas al día en México, y muchos de estos asesinatos a causa de la violencia de género se encuentre normalizada, no compañeras y compañeros, esto no es normal, no es normal que niñas y mujeres sean intimidadas, acosadas, maltratadas, hasta abusadas sexualmente al salir de su casa, y que nosotros como legisladores no hagamos nada. El mes más violento de los últimos tres años en el país fue abril del año 2018, con 75 mujeres victimadas, aclarando que la cifra antes mencionada seguramente es mayor, por aquellas mujeres que en silencio sufren de este mal. Las cifras oficiales de 2018 muestran que a nivel </w:t>
      </w:r>
      <w:r w:rsidRPr="00660BC7">
        <w:rPr>
          <w:rFonts w:ascii="Abadi" w:hAnsi="Abadi"/>
          <w:b w:val="0"/>
          <w:i/>
          <w:sz w:val="21"/>
          <w:szCs w:val="21"/>
          <w:lang w:val="es-MX" w:eastAsia="es-MX"/>
        </w:rPr>
        <w:t>federal se registraron 760 feminicidios, mientras que en Guanajuato se acumulan 20 feminicidios. Sin embargo, estas cifras no concuerdan con lo que se vive a nivel nacional y en nuestra entidad, donde miles de padres buscan desesperados a sus hijas, miles de estudiantes que dejaron de asistir a la escuela, mujeres que han dejado huérfanos a sus hijos, todas las feministas en las calles exigiendo justicia por sus amigas y hermanas que no se encuentran ya, estas cifras simplemente se encuentran fuera de la realidad tanto mexicana como guanajuatense que vivimos.</w:t>
      </w:r>
    </w:p>
    <w:p w14:paraId="74DFCA0C" w14:textId="77777777" w:rsidR="00192FF7" w:rsidRPr="00660BC7" w:rsidRDefault="00192FF7" w:rsidP="00192FF7">
      <w:pPr>
        <w:spacing w:before="2" w:line="360" w:lineRule="auto"/>
        <w:ind w:left="851" w:right="498"/>
        <w:jc w:val="both"/>
        <w:rPr>
          <w:rFonts w:ascii="Abadi" w:hAnsi="Abadi" w:cs="Arial"/>
          <w:i/>
          <w:sz w:val="21"/>
          <w:szCs w:val="21"/>
          <w:lang w:eastAsia="es-MX"/>
        </w:rPr>
      </w:pPr>
    </w:p>
    <w:p w14:paraId="48571E14" w14:textId="77777777" w:rsidR="00192FF7" w:rsidRPr="00660BC7" w:rsidRDefault="00192FF7" w:rsidP="00192FF7">
      <w:pPr>
        <w:spacing w:before="2" w:line="256" w:lineRule="auto"/>
        <w:ind w:left="851" w:right="498"/>
        <w:rPr>
          <w:rFonts w:ascii="Abadi" w:hAnsi="Abadi" w:cs="Arial"/>
          <w:i/>
          <w:sz w:val="21"/>
          <w:szCs w:val="21"/>
          <w:lang w:eastAsia="es-MX"/>
        </w:rPr>
      </w:pPr>
      <w:r w:rsidRPr="00660BC7">
        <w:rPr>
          <w:rFonts w:ascii="Abadi" w:hAnsi="Abadi" w:cs="Arial"/>
          <w:i/>
          <w:sz w:val="21"/>
          <w:szCs w:val="21"/>
          <w:lang w:eastAsia="es-MX"/>
        </w:rPr>
        <w:t>(...)</w:t>
      </w:r>
    </w:p>
    <w:p w14:paraId="5129B883" w14:textId="77777777" w:rsidR="00192FF7" w:rsidRPr="00660BC7" w:rsidRDefault="00192FF7" w:rsidP="00192FF7">
      <w:pPr>
        <w:spacing w:before="2" w:line="256" w:lineRule="auto"/>
        <w:ind w:left="851" w:right="498"/>
        <w:rPr>
          <w:rFonts w:ascii="Abadi" w:hAnsi="Abadi" w:cs="Arial"/>
          <w:i/>
          <w:sz w:val="21"/>
          <w:szCs w:val="21"/>
          <w:lang w:eastAsia="es-MX"/>
        </w:rPr>
      </w:pPr>
    </w:p>
    <w:p w14:paraId="48984BDC" w14:textId="77777777" w:rsidR="00192FF7" w:rsidRPr="00660BC7" w:rsidRDefault="00192FF7" w:rsidP="00192FF7">
      <w:pPr>
        <w:spacing w:before="2" w:line="276" w:lineRule="auto"/>
        <w:ind w:left="851" w:right="498"/>
        <w:jc w:val="both"/>
        <w:rPr>
          <w:rFonts w:ascii="Abadi" w:hAnsi="Abadi" w:cs="Arial"/>
          <w:i/>
          <w:sz w:val="21"/>
          <w:szCs w:val="21"/>
          <w:lang w:eastAsia="es-MX"/>
        </w:rPr>
      </w:pPr>
      <w:r w:rsidRPr="00660BC7">
        <w:rPr>
          <w:rFonts w:ascii="Abadi" w:hAnsi="Abadi" w:cs="Arial"/>
          <w:i/>
          <w:sz w:val="21"/>
          <w:szCs w:val="21"/>
          <w:lang w:eastAsia="es-MX"/>
        </w:rPr>
        <w:t xml:space="preserve">La ley no nos protege, de las pocas mujeres que se atreven a denunciar, son mucho menos las que reciben justicia por parte del Estado, tan sólo de las 134 mil carpetas de investigación iniciadas de delitos en general, aproximadamente el 6.71% fueron llevadas ante un juez, es decir la eficacia del sistema penal en el estado es sumamente bajo. Prueba de ello, es que el 90% de los delitos sexuales que cuentan con averiguación previa en Guanajuato no llegan a los tribunales, el 99% de las denunciantes no reciben atención de ningún tipo, ya sea psicológica, médica, entre otras. En Guanajuato, durante los últimos 3 años existieron alrededor de 621 denuncias por acoso sexual y sólo el </w:t>
      </w:r>
      <w:r w:rsidRPr="00660BC7">
        <w:rPr>
          <w:rFonts w:ascii="Abadi" w:hAnsi="Abadi" w:cs="Arial"/>
          <w:i/>
          <w:sz w:val="21"/>
          <w:szCs w:val="21"/>
          <w:lang w:eastAsia="es-MX"/>
        </w:rPr>
        <w:lastRenderedPageBreak/>
        <w:t>10% llegó a los tribunales. Recordando que sólo son las denuncias de las que tenemos conocimiento y se llevaron a cabo, y no las conductas que realmente suceden en el estado. Es decir, los hombres quedan impunes la mayoría de las veces por las acciones ruines contra las mujeres. ¿Será lógico que para un hombre le sea más fácil librarse de un proceso penal por una denuncia de acoso sexual, violación sexual, abuso sexual o a un feminicidio, que evadir el pago de impuestos?</w:t>
      </w:r>
    </w:p>
    <w:p w14:paraId="15A321B3" w14:textId="77777777" w:rsidR="00192FF7" w:rsidRPr="00660BC7" w:rsidRDefault="00192FF7" w:rsidP="00192FF7">
      <w:pPr>
        <w:spacing w:before="2" w:line="276" w:lineRule="auto"/>
        <w:ind w:left="851" w:right="498"/>
        <w:jc w:val="both"/>
        <w:rPr>
          <w:rFonts w:ascii="Abadi" w:hAnsi="Abadi" w:cs="Arial"/>
          <w:i/>
          <w:sz w:val="21"/>
          <w:szCs w:val="21"/>
          <w:lang w:eastAsia="es-MX"/>
        </w:rPr>
      </w:pPr>
    </w:p>
    <w:p w14:paraId="2E507D49" w14:textId="77777777" w:rsidR="00192FF7" w:rsidRPr="00660BC7" w:rsidRDefault="00192FF7" w:rsidP="00192FF7">
      <w:pPr>
        <w:spacing w:before="2" w:line="276" w:lineRule="auto"/>
        <w:ind w:left="851" w:right="498"/>
        <w:jc w:val="both"/>
        <w:rPr>
          <w:rFonts w:ascii="Abadi" w:hAnsi="Abadi" w:cs="Arial"/>
          <w:i/>
          <w:sz w:val="21"/>
          <w:szCs w:val="21"/>
          <w:lang w:eastAsia="es-MX"/>
        </w:rPr>
      </w:pPr>
      <w:r w:rsidRPr="00660BC7">
        <w:rPr>
          <w:rFonts w:ascii="Abadi" w:hAnsi="Abadi" w:cs="Arial"/>
          <w:i/>
          <w:sz w:val="21"/>
          <w:szCs w:val="21"/>
          <w:lang w:eastAsia="es-MX"/>
        </w:rPr>
        <w:t xml:space="preserve">Con esta adición a la Constitución Política para el Estado de Guanajuato, que es la máxima ley que nos rige a nivel estatal, muestra que el Grupo Parlamentario de Morena se encuentra comprometido con la erradicación de la violencia de género, y que no lo llevamos como estandarte de dientes para afuera sólo para legitimarnos, sino que realmente nos encontramos preocupados por tan deplorable situación que se debe erradicar. Cada vez las mujeres nos empoderamos más con una lucha que es propia, sin embargo, y con esta adición al ordenamiento en cita se garantizaría la protección a la mujer desde la norma jerárquica de mayor nivel, donde todas las guanajuatenses nos sintamos seguras de que el estado vela por nuestra seguridad, y que sentará las bases para que en </w:t>
      </w:r>
      <w:r w:rsidRPr="00660BC7">
        <w:rPr>
          <w:rFonts w:ascii="Abadi" w:hAnsi="Abadi" w:cs="Arial"/>
          <w:i/>
          <w:sz w:val="21"/>
          <w:szCs w:val="21"/>
          <w:lang w:eastAsia="es-MX"/>
        </w:rPr>
        <w:t>el marco jurídico aplicable se evite la revictimización aunado a que las apoyará en las movilizaciones organizadas próximas donde exigiremos nuestros derechos. Esta iniciativa es por todas las mujeres que nos faltan, y para que no exista la necesidad de volver a decir: ni una menos.»</w:t>
      </w:r>
    </w:p>
    <w:p w14:paraId="60E32844" w14:textId="77777777" w:rsidR="00192FF7" w:rsidRPr="00660BC7" w:rsidRDefault="00192FF7" w:rsidP="00192FF7">
      <w:pPr>
        <w:spacing w:line="340" w:lineRule="auto"/>
        <w:ind w:left="851" w:right="69"/>
        <w:jc w:val="both"/>
        <w:rPr>
          <w:rFonts w:ascii="Abadi" w:hAnsi="Abadi" w:cs="Arial"/>
          <w:i/>
          <w:sz w:val="21"/>
          <w:szCs w:val="21"/>
          <w:lang w:eastAsia="es-MX"/>
        </w:rPr>
      </w:pPr>
    </w:p>
    <w:p w14:paraId="058CB53D" w14:textId="77777777" w:rsidR="00192FF7" w:rsidRPr="00660BC7" w:rsidRDefault="00192FF7" w:rsidP="00192FF7">
      <w:pPr>
        <w:pStyle w:val="Prrafodelista"/>
        <w:widowControl w:val="0"/>
        <w:tabs>
          <w:tab w:val="left" w:pos="0"/>
        </w:tabs>
        <w:spacing w:before="53" w:line="283" w:lineRule="auto"/>
        <w:ind w:left="0" w:right="69"/>
        <w:jc w:val="both"/>
        <w:rPr>
          <w:rFonts w:ascii="Abadi" w:eastAsia="Batang" w:hAnsi="Abadi" w:cs="Arial"/>
          <w:sz w:val="21"/>
          <w:szCs w:val="21"/>
        </w:rPr>
      </w:pPr>
      <w:r w:rsidRPr="00660BC7">
        <w:rPr>
          <w:rFonts w:ascii="Abadi" w:eastAsia="Batang" w:hAnsi="Abadi" w:cs="Arial"/>
          <w:sz w:val="21"/>
          <w:szCs w:val="21"/>
        </w:rPr>
        <w:tab/>
        <w:t>Las diputadas y los diputados que integramos la Comisión de Gobernación y Puntos Constitucionales, con respecto al objeto materia de esta iniciativa, consideramos oportuno realizar algunos comentarios generales al respecto, a efecto de hacer valorizaciones conforme a los alcances que se persiguen con la misma.</w:t>
      </w:r>
    </w:p>
    <w:p w14:paraId="0211944B" w14:textId="77777777" w:rsidR="00192FF7" w:rsidRPr="00660BC7" w:rsidRDefault="00192FF7" w:rsidP="00192FF7">
      <w:pPr>
        <w:pStyle w:val="Prrafodelista"/>
        <w:widowControl w:val="0"/>
        <w:tabs>
          <w:tab w:val="left" w:pos="0"/>
        </w:tabs>
        <w:spacing w:before="53" w:line="283" w:lineRule="auto"/>
        <w:ind w:left="0" w:right="69"/>
        <w:jc w:val="both"/>
        <w:rPr>
          <w:rFonts w:ascii="Abadi" w:eastAsia="Batang" w:hAnsi="Abadi" w:cs="Arial"/>
          <w:sz w:val="21"/>
          <w:szCs w:val="21"/>
        </w:rPr>
      </w:pPr>
    </w:p>
    <w:p w14:paraId="7772BE62" w14:textId="77777777" w:rsidR="00192FF7" w:rsidRPr="00660BC7" w:rsidRDefault="00192FF7" w:rsidP="00192FF7">
      <w:pPr>
        <w:pStyle w:val="Textoindependiente"/>
        <w:spacing w:before="50" w:line="283" w:lineRule="auto"/>
        <w:ind w:right="69" w:firstLine="708"/>
        <w:rPr>
          <w:rFonts w:ascii="Abadi" w:eastAsia="Batang" w:hAnsi="Abadi"/>
          <w:b w:val="0"/>
          <w:sz w:val="21"/>
          <w:szCs w:val="21"/>
          <w:lang w:val="es-MX" w:eastAsia="en-US"/>
        </w:rPr>
      </w:pPr>
      <w:r w:rsidRPr="00660BC7">
        <w:rPr>
          <w:rFonts w:ascii="Abadi" w:eastAsia="Batang" w:hAnsi="Abadi"/>
          <w:b w:val="0"/>
          <w:sz w:val="21"/>
          <w:szCs w:val="21"/>
          <w:lang w:val="es-MX" w:eastAsia="en-US"/>
        </w:rPr>
        <w:t>En ese sentido sabemos que todas las personas gozan de los derechos humanos reconocidos en nuestras normas fundamentales, así como en los tratados internacionales de los que el Estado Mexicano es parte, lo mismo que de las garantías para su protección, por ello, es evidente que el imperativo estatal de protección de derechos humanos lo es para todas las personas.</w:t>
      </w:r>
    </w:p>
    <w:p w14:paraId="07FEBE34" w14:textId="77777777" w:rsidR="00192FF7" w:rsidRPr="00660BC7" w:rsidRDefault="00192FF7" w:rsidP="00192FF7">
      <w:pPr>
        <w:pStyle w:val="Textoindependiente"/>
        <w:spacing w:before="50" w:line="283" w:lineRule="auto"/>
        <w:ind w:right="69" w:firstLine="708"/>
        <w:rPr>
          <w:rFonts w:ascii="Abadi" w:eastAsia="Batang" w:hAnsi="Abadi"/>
          <w:b w:val="0"/>
          <w:sz w:val="21"/>
          <w:szCs w:val="21"/>
          <w:lang w:val="es-MX" w:eastAsia="en-US"/>
        </w:rPr>
      </w:pPr>
    </w:p>
    <w:p w14:paraId="52D37A07" w14:textId="77777777" w:rsidR="00192FF7" w:rsidRPr="00660BC7" w:rsidRDefault="00192FF7" w:rsidP="00192FF7">
      <w:pPr>
        <w:spacing w:line="276" w:lineRule="auto"/>
        <w:ind w:firstLine="708"/>
        <w:jc w:val="both"/>
        <w:rPr>
          <w:rFonts w:ascii="Abadi" w:eastAsia="Batang" w:hAnsi="Abadi" w:cs="Arial"/>
          <w:sz w:val="21"/>
          <w:szCs w:val="21"/>
        </w:rPr>
      </w:pPr>
      <w:r w:rsidRPr="00660BC7">
        <w:rPr>
          <w:rFonts w:ascii="Abadi" w:eastAsia="Batang" w:hAnsi="Abadi" w:cs="Arial"/>
          <w:sz w:val="21"/>
          <w:szCs w:val="21"/>
        </w:rPr>
        <w:t xml:space="preserve">Consideramos quienes dictaminamos que, para el atingente cumplimiento de su función como representante de la colectividad, a premisas de tipo estructural que rigen la conformación de la Ley, pero que no son las únicas que le informan y le dan sentido. Éste ha de atender prioritariamente a la finalidad que la norma que pretenda crearse persigue, esto es, su teleología axiológica, pues no debe perderse de vista que todo precepto legal se legitima socialmente en cuanto pretende la salvaguarda de un valor de jerarquía tal que amerita ser preservado a través de </w:t>
      </w:r>
      <w:r w:rsidRPr="00660BC7">
        <w:rPr>
          <w:rFonts w:ascii="Abadi" w:eastAsia="Batang" w:hAnsi="Abadi" w:cs="Arial"/>
          <w:sz w:val="21"/>
          <w:szCs w:val="21"/>
        </w:rPr>
        <w:lastRenderedPageBreak/>
        <w:t>disposiciones elevadas al rango de un estatuto legal.</w:t>
      </w:r>
    </w:p>
    <w:p w14:paraId="15FD2DAC" w14:textId="77777777" w:rsidR="00192FF7" w:rsidRPr="00660BC7" w:rsidRDefault="00192FF7" w:rsidP="00192FF7">
      <w:pPr>
        <w:spacing w:line="276" w:lineRule="auto"/>
        <w:ind w:firstLine="708"/>
        <w:jc w:val="both"/>
        <w:rPr>
          <w:rFonts w:ascii="Abadi" w:eastAsia="Batang" w:hAnsi="Abadi" w:cs="Arial"/>
          <w:sz w:val="21"/>
          <w:szCs w:val="21"/>
        </w:rPr>
      </w:pPr>
    </w:p>
    <w:p w14:paraId="2CCDCBC5" w14:textId="77777777" w:rsidR="00192FF7" w:rsidRPr="00660BC7" w:rsidRDefault="00192FF7" w:rsidP="00192FF7">
      <w:pPr>
        <w:pStyle w:val="Textoindependiente"/>
        <w:spacing w:before="1" w:line="276" w:lineRule="auto"/>
        <w:ind w:right="69" w:firstLine="708"/>
        <w:rPr>
          <w:rFonts w:ascii="Abadi" w:eastAsia="Batang" w:hAnsi="Abadi"/>
          <w:b w:val="0"/>
          <w:sz w:val="21"/>
          <w:szCs w:val="21"/>
          <w:lang w:val="es-MX" w:eastAsia="en-US"/>
        </w:rPr>
      </w:pPr>
      <w:r w:rsidRPr="00660BC7">
        <w:rPr>
          <w:rFonts w:ascii="Abadi" w:eastAsia="Batang" w:hAnsi="Abadi"/>
          <w:b w:val="0"/>
          <w:sz w:val="21"/>
          <w:szCs w:val="21"/>
          <w:lang w:val="es-MX" w:eastAsia="en-US"/>
        </w:rPr>
        <w:t>Si esto es así, es de considerarse la intención que de manera tan explícita se expone en la iniciativa en análisis y que es la de enfatizar, de manera destacada, el imperativo del Estado de utilizar toda su autoridad y adoptar las medidas que por ello le son dables, en colaboración con la sociedad, para anular en los hechos toda forma de violencia contra las mujeres, tomando en cuenta que constituye una evidencia incontestable la de que en los últimos años, de manera progresivamente acelerada, se ha intensificado una gama, que va desde lo sutil hasta lo brutal, de conductas que no tienen otro destino que el de vejar, lastimar, dañar, lesionar, humillar y hasta privar de la vida a una persona para denotar rencor, odio, desprecio al género femenino, esto es, por razones de género y que, por desgracia, no han tenido hasta hoy la adecuada atención ni la severa respuesta que ameritan, por motivos que van desde el temor de denunciar hasta la falta de instrumentos tanto de tipo humano como material por parte de la autoridad que sean idóneos para hacer frente a esa inaplazable obligación de prevenir y reaccionar frente a la violencia contra las mujeres.</w:t>
      </w:r>
    </w:p>
    <w:p w14:paraId="6E0F0574" w14:textId="77777777" w:rsidR="00192FF7" w:rsidRPr="00660BC7" w:rsidRDefault="00192FF7" w:rsidP="00192FF7">
      <w:pPr>
        <w:pStyle w:val="Textoindependiente"/>
        <w:spacing w:before="1" w:line="283" w:lineRule="auto"/>
        <w:ind w:right="69" w:firstLine="708"/>
        <w:rPr>
          <w:rFonts w:ascii="Abadi" w:eastAsia="Batang" w:hAnsi="Abadi"/>
          <w:b w:val="0"/>
          <w:sz w:val="21"/>
          <w:szCs w:val="21"/>
          <w:lang w:val="es-MX" w:eastAsia="en-US"/>
        </w:rPr>
      </w:pPr>
    </w:p>
    <w:p w14:paraId="51511885" w14:textId="77777777" w:rsidR="00192FF7" w:rsidRPr="00660BC7" w:rsidRDefault="00192FF7" w:rsidP="00192FF7">
      <w:pPr>
        <w:spacing w:line="276" w:lineRule="auto"/>
        <w:ind w:right="51" w:firstLine="709"/>
        <w:jc w:val="both"/>
        <w:rPr>
          <w:rFonts w:ascii="Abadi" w:eastAsia="Batang" w:hAnsi="Abadi" w:cs="Arial"/>
          <w:sz w:val="21"/>
          <w:szCs w:val="21"/>
        </w:rPr>
      </w:pPr>
      <w:r w:rsidRPr="00660BC7">
        <w:rPr>
          <w:rFonts w:ascii="Abadi" w:eastAsia="Batang" w:hAnsi="Abadi" w:cs="Arial"/>
          <w:sz w:val="21"/>
          <w:szCs w:val="21"/>
        </w:rPr>
        <w:t xml:space="preserve">En ese sentido, estamos conscientes de la importancia y necesidad del objetivo que se persigue con la iniciativa de referencia, sin embargo derivado de que en fecha 22 de agosto de 2019 se realizó la declaratoria por parte de este Congreso de la aprobación por parte de la mayoría de los ayuntamientos con respecto a la Minuta Proyecto de Decreto emitida por la Sexagésima Cuarta Legislatura, el día 4 de abril del año en curso, por la que </w:t>
      </w:r>
      <w:bookmarkStart w:id="100" w:name="_Hlk523940247"/>
      <w:r w:rsidRPr="00660BC7">
        <w:rPr>
          <w:rFonts w:ascii="Abadi" w:eastAsia="Batang" w:hAnsi="Abadi" w:cs="Arial"/>
          <w:sz w:val="21"/>
          <w:szCs w:val="21"/>
        </w:rPr>
        <w:t>se reforma el artículo 15 y se adicionan los artículos 1, con un párrafo sexto; 41, con un párrafo segundo y 108 con un párrafo segundo, pasando el actual párrafo segundo a ser párrafo tercero de la Constitución Política para el Estado de Guanajuato</w:t>
      </w:r>
      <w:bookmarkEnd w:id="100"/>
      <w:r w:rsidRPr="00660BC7">
        <w:rPr>
          <w:rFonts w:ascii="Abadi" w:eastAsia="Batang" w:hAnsi="Abadi" w:cs="Arial"/>
          <w:sz w:val="21"/>
          <w:szCs w:val="21"/>
        </w:rPr>
        <w:t xml:space="preserve"> </w:t>
      </w:r>
      <w:r w:rsidRPr="00660BC7">
        <w:rPr>
          <w:rFonts w:ascii="Abadi" w:eastAsia="Batang" w:hAnsi="Abadi" w:cs="Arial"/>
          <w:i/>
          <w:sz w:val="21"/>
          <w:szCs w:val="21"/>
        </w:rPr>
        <w:t xml:space="preserve">en materia de </w:t>
      </w:r>
      <w:r w:rsidRPr="00660BC7">
        <w:rPr>
          <w:rFonts w:ascii="Abadi" w:eastAsia="Batang" w:hAnsi="Abadi" w:cs="Arial"/>
          <w:i/>
          <w:sz w:val="21"/>
          <w:szCs w:val="21"/>
        </w:rPr>
        <w:t>paridad</w:t>
      </w:r>
      <w:r w:rsidRPr="00660BC7">
        <w:rPr>
          <w:rFonts w:ascii="Abadi" w:eastAsia="Batang" w:hAnsi="Abadi" w:cs="Arial"/>
          <w:sz w:val="21"/>
          <w:szCs w:val="21"/>
        </w:rPr>
        <w:t xml:space="preserve"> y, se publicó en el Periódico Oficial de Gobierno del Estado, número 182, tercera parte de fecha 11 de septiembre de 2019, el decreto legislativo número 95, mediante el cual se reforman y adicionan diversas disposiciones de la Constitución Política para el Estado de Guanajuato, </w:t>
      </w:r>
      <w:r w:rsidRPr="00660BC7">
        <w:rPr>
          <w:rFonts w:ascii="Abadi" w:eastAsia="Batang" w:hAnsi="Abadi" w:cs="Arial"/>
          <w:i/>
          <w:sz w:val="21"/>
          <w:szCs w:val="21"/>
        </w:rPr>
        <w:t>en materia de paridad de género</w:t>
      </w:r>
      <w:r w:rsidRPr="00660BC7">
        <w:rPr>
          <w:rFonts w:ascii="Abadi" w:eastAsia="Batang" w:hAnsi="Abadi" w:cs="Arial"/>
          <w:sz w:val="21"/>
          <w:szCs w:val="21"/>
        </w:rPr>
        <w:t xml:space="preserve"> entrando en vigor el día 12 de septiembre del año en curso, se establece de manera clara que todas las personas gozan de los derechos humanos y de las garantías para su protección. </w:t>
      </w:r>
    </w:p>
    <w:p w14:paraId="2F267704" w14:textId="77777777" w:rsidR="00192FF7" w:rsidRPr="00660BC7" w:rsidRDefault="00192FF7" w:rsidP="00192FF7">
      <w:pPr>
        <w:spacing w:line="276" w:lineRule="auto"/>
        <w:ind w:right="51" w:firstLine="709"/>
        <w:jc w:val="both"/>
        <w:rPr>
          <w:rFonts w:ascii="Abadi" w:eastAsia="Batang" w:hAnsi="Abadi" w:cs="Arial"/>
          <w:sz w:val="21"/>
          <w:szCs w:val="21"/>
        </w:rPr>
      </w:pPr>
    </w:p>
    <w:p w14:paraId="71B09FFA" w14:textId="77777777" w:rsidR="00192FF7" w:rsidRPr="00660BC7" w:rsidRDefault="00192FF7" w:rsidP="00192FF7">
      <w:pPr>
        <w:pStyle w:val="Textoindependiente"/>
        <w:tabs>
          <w:tab w:val="left" w:pos="0"/>
        </w:tabs>
        <w:spacing w:line="276" w:lineRule="auto"/>
        <w:rPr>
          <w:rFonts w:ascii="Abadi" w:eastAsia="Batang" w:hAnsi="Abadi"/>
          <w:b w:val="0"/>
          <w:i/>
          <w:sz w:val="21"/>
          <w:szCs w:val="21"/>
          <w:lang w:val="es-MX" w:eastAsia="en-US"/>
        </w:rPr>
      </w:pPr>
      <w:r w:rsidRPr="00660BC7">
        <w:rPr>
          <w:rFonts w:ascii="Abadi" w:eastAsia="Batang" w:hAnsi="Abadi"/>
          <w:b w:val="0"/>
          <w:sz w:val="21"/>
          <w:szCs w:val="21"/>
          <w:lang w:val="es-MX" w:eastAsia="en-US"/>
        </w:rPr>
        <w:tab/>
        <w:t xml:space="preserve">Por lo que, considerando que la Constitución es la Ley Suprema en el Estado y ésta prevé aquellos derechos trascendentales y superiores; por ello, con esa reforma se fortalece con mayor claridad el derecho y la garantía de paridad de género, a fin de que el Estado y los ciudadanos guanajuatenses tengan elecciones efectivas, blindadas por los principios de certeza y objetividad. Y no menos importante es que se estableció la obligación para que las autoridades adopten medidas para erradicar la discriminación, la desigualdad de género y toda forma de violencia contra las mujeres, lo que en el plano de la paridad se enfoca a refrendar el derecho de todo ciudadano guanajuatense la vida política en condiciones de igualdad, libre de todo tipo de violencia y discriminación. De ahí los argumentos de porque los alcances de la iniciativa ya se encuentran superados, al establecer que: </w:t>
      </w:r>
      <w:r w:rsidRPr="00660BC7">
        <w:rPr>
          <w:rFonts w:ascii="Abadi" w:eastAsia="Batang" w:hAnsi="Abadi"/>
          <w:b w:val="0"/>
          <w:i/>
          <w:sz w:val="21"/>
          <w:szCs w:val="21"/>
          <w:lang w:val="es-MX" w:eastAsia="en-US"/>
        </w:rPr>
        <w:t>Esta Constitución reconoce y protege la participación de las mujeres en el desarrollo del estado, promueve la igualdad sustantiva y la paridad de género. Las autoridades adoptarán las medidas, para erradicar la discriminación, la desigualdad de género y toda forma de violencia contra las mujeres.</w:t>
      </w:r>
    </w:p>
    <w:p w14:paraId="1FF63D9F" w14:textId="77777777" w:rsidR="00192FF7" w:rsidRPr="00660BC7" w:rsidRDefault="00192FF7" w:rsidP="00192FF7">
      <w:pPr>
        <w:spacing w:line="276" w:lineRule="auto"/>
        <w:ind w:right="51" w:firstLine="709"/>
        <w:jc w:val="both"/>
        <w:rPr>
          <w:rFonts w:ascii="Abadi" w:eastAsia="Batang" w:hAnsi="Abadi" w:cs="Arial"/>
          <w:sz w:val="21"/>
          <w:szCs w:val="21"/>
        </w:rPr>
      </w:pPr>
    </w:p>
    <w:p w14:paraId="44A6C3B8" w14:textId="77777777" w:rsidR="00192FF7" w:rsidRPr="00660BC7" w:rsidRDefault="00192FF7" w:rsidP="00192FF7">
      <w:pPr>
        <w:pStyle w:val="Prrafodelista"/>
        <w:widowControl w:val="0"/>
        <w:tabs>
          <w:tab w:val="left" w:pos="0"/>
        </w:tabs>
        <w:spacing w:before="53" w:line="283" w:lineRule="auto"/>
        <w:ind w:left="0" w:right="69"/>
        <w:jc w:val="both"/>
        <w:rPr>
          <w:rFonts w:ascii="Abadi" w:eastAsia="Batang" w:hAnsi="Abadi" w:cs="Arial"/>
          <w:sz w:val="21"/>
          <w:szCs w:val="21"/>
        </w:rPr>
      </w:pPr>
      <w:r w:rsidRPr="00660BC7">
        <w:rPr>
          <w:rFonts w:ascii="Abadi" w:eastAsia="Batang" w:hAnsi="Abadi" w:cs="Arial"/>
          <w:sz w:val="21"/>
          <w:szCs w:val="21"/>
        </w:rPr>
        <w:tab/>
        <w:t xml:space="preserve">Dadas las consideraciones vertidas estimamos pertinente el archivo de la iniciativa de referencia, toda vez que el objeto y finalidades que persigue ya están reguladas a través de principios </w:t>
      </w:r>
      <w:r w:rsidRPr="00660BC7">
        <w:rPr>
          <w:rFonts w:ascii="Abadi" w:eastAsia="Batang" w:hAnsi="Abadi" w:cs="Arial"/>
          <w:sz w:val="21"/>
          <w:szCs w:val="21"/>
        </w:rPr>
        <w:lastRenderedPageBreak/>
        <w:t>constitucionales en nuestro Código Político Local.</w:t>
      </w:r>
    </w:p>
    <w:p w14:paraId="4F224575" w14:textId="77777777" w:rsidR="00192FF7" w:rsidRPr="00660BC7" w:rsidRDefault="00192FF7" w:rsidP="00192FF7">
      <w:pPr>
        <w:spacing w:line="276" w:lineRule="auto"/>
        <w:ind w:firstLine="708"/>
        <w:jc w:val="both"/>
        <w:rPr>
          <w:rFonts w:ascii="Abadi" w:eastAsia="Batang" w:hAnsi="Abadi" w:cs="Arial"/>
          <w:sz w:val="21"/>
          <w:szCs w:val="21"/>
        </w:rPr>
      </w:pPr>
    </w:p>
    <w:p w14:paraId="7AD88156" w14:textId="3C6A2535" w:rsidR="00192FF7" w:rsidRPr="00660BC7" w:rsidRDefault="00192FF7" w:rsidP="00192FF7">
      <w:pPr>
        <w:spacing w:line="276" w:lineRule="auto"/>
        <w:ind w:firstLine="708"/>
        <w:jc w:val="both"/>
        <w:rPr>
          <w:rFonts w:ascii="Abadi" w:eastAsia="Batang" w:hAnsi="Abadi" w:cs="Arial"/>
          <w:sz w:val="21"/>
          <w:szCs w:val="21"/>
        </w:rPr>
      </w:pPr>
      <w:r w:rsidRPr="00660BC7">
        <w:rPr>
          <w:rFonts w:ascii="Abadi" w:eastAsia="Batang" w:hAnsi="Abadi" w:cs="Arial"/>
          <w:sz w:val="21"/>
          <w:szCs w:val="21"/>
        </w:rPr>
        <w:t xml:space="preserve">En razón de lo antes expuesto y con fundamento en el artículo 171 de </w:t>
      </w:r>
      <w:smartTag w:uri="urn:schemas-microsoft-com:office:smarttags" w:element="PersonName">
        <w:smartTagPr>
          <w:attr w:name="ProductID" w:val="la Ley Org￡nica"/>
        </w:smartTagPr>
        <w:r w:rsidRPr="00660BC7">
          <w:rPr>
            <w:rFonts w:ascii="Abadi" w:eastAsia="Batang" w:hAnsi="Abadi" w:cs="Arial"/>
            <w:sz w:val="21"/>
            <w:szCs w:val="21"/>
          </w:rPr>
          <w:t>la Ley Orgánica</w:t>
        </w:r>
      </w:smartTag>
      <w:r w:rsidRPr="00660BC7">
        <w:rPr>
          <w:rFonts w:ascii="Abadi" w:eastAsia="Batang" w:hAnsi="Abadi" w:cs="Arial"/>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660BC7">
          <w:rPr>
            <w:rFonts w:ascii="Abadi" w:eastAsia="Batang" w:hAnsi="Abadi" w:cs="Arial"/>
            <w:sz w:val="21"/>
            <w:szCs w:val="21"/>
          </w:rPr>
          <w:t>la Asamblea</w:t>
        </w:r>
      </w:smartTag>
      <w:r w:rsidRPr="00660BC7">
        <w:rPr>
          <w:rFonts w:ascii="Abadi" w:eastAsia="Batang" w:hAnsi="Abadi" w:cs="Arial"/>
          <w:sz w:val="21"/>
          <w:szCs w:val="21"/>
        </w:rPr>
        <w:t xml:space="preserve">, el siguiente: </w:t>
      </w:r>
    </w:p>
    <w:p w14:paraId="5EE6C982" w14:textId="77777777" w:rsidR="00192FF7" w:rsidRPr="00660BC7" w:rsidRDefault="00192FF7" w:rsidP="00192FF7">
      <w:pPr>
        <w:spacing w:line="276" w:lineRule="auto"/>
        <w:ind w:firstLine="708"/>
        <w:jc w:val="both"/>
        <w:rPr>
          <w:rFonts w:ascii="Abadi" w:eastAsia="Batang" w:hAnsi="Abadi" w:cs="Arial"/>
          <w:sz w:val="21"/>
          <w:szCs w:val="21"/>
        </w:rPr>
      </w:pPr>
    </w:p>
    <w:p w14:paraId="56CD7770" w14:textId="77777777" w:rsidR="00192FF7" w:rsidRPr="00660BC7" w:rsidRDefault="00192FF7" w:rsidP="00192FF7">
      <w:pPr>
        <w:jc w:val="center"/>
        <w:rPr>
          <w:rFonts w:ascii="Abadi" w:hAnsi="Abadi" w:cs="Arial"/>
          <w:sz w:val="21"/>
          <w:szCs w:val="21"/>
        </w:rPr>
      </w:pPr>
      <w:r w:rsidRPr="00660BC7">
        <w:rPr>
          <w:rFonts w:ascii="Abadi" w:hAnsi="Abadi" w:cs="Arial"/>
          <w:sz w:val="21"/>
          <w:szCs w:val="21"/>
        </w:rPr>
        <w:t>ACUERDO</w:t>
      </w:r>
    </w:p>
    <w:p w14:paraId="236BDD27" w14:textId="77777777" w:rsidR="00192FF7" w:rsidRPr="00660BC7" w:rsidRDefault="00192FF7" w:rsidP="00192FF7">
      <w:pPr>
        <w:jc w:val="center"/>
        <w:rPr>
          <w:rFonts w:ascii="Abadi" w:hAnsi="Abadi" w:cs="Arial"/>
          <w:sz w:val="21"/>
          <w:szCs w:val="21"/>
        </w:rPr>
      </w:pPr>
    </w:p>
    <w:p w14:paraId="7C0FF65C" w14:textId="77777777" w:rsidR="00192FF7" w:rsidRPr="00660BC7" w:rsidRDefault="00192FF7" w:rsidP="00192FF7">
      <w:pPr>
        <w:pStyle w:val="Prrafodelista"/>
        <w:widowControl w:val="0"/>
        <w:tabs>
          <w:tab w:val="left" w:pos="663"/>
        </w:tabs>
        <w:spacing w:before="57"/>
        <w:ind w:left="0"/>
        <w:jc w:val="both"/>
        <w:rPr>
          <w:rFonts w:ascii="Abadi" w:eastAsia="Batang" w:hAnsi="Abadi" w:cs="Arial"/>
          <w:sz w:val="21"/>
          <w:szCs w:val="21"/>
        </w:rPr>
      </w:pPr>
      <w:r w:rsidRPr="00660BC7">
        <w:rPr>
          <w:rFonts w:ascii="Abadi" w:hAnsi="Abadi"/>
          <w:bCs/>
          <w:sz w:val="21"/>
          <w:szCs w:val="21"/>
        </w:rPr>
        <w:tab/>
        <w:t xml:space="preserve">Único. </w:t>
      </w:r>
      <w:r w:rsidRPr="00660BC7">
        <w:rPr>
          <w:rFonts w:ascii="Abadi" w:eastAsia="Batang" w:hAnsi="Abadi" w:cs="Arial"/>
          <w:sz w:val="21"/>
          <w:szCs w:val="21"/>
        </w:rPr>
        <w:t>Se ordena el archivo definitivo de la iniciativa por la que se adiciona un sexto párrafo recorriéndose los subsecuentes del artículo 1 de la Constitución Política para el Estado de Guanajuato, formulada por la diputada Ma Carmen Vaca González integrante del Grupo Parlamentario del Partido Morena.</w:t>
      </w:r>
    </w:p>
    <w:p w14:paraId="0B6B156C" w14:textId="77777777" w:rsidR="00192FF7" w:rsidRPr="00660BC7" w:rsidRDefault="00192FF7" w:rsidP="00192FF7">
      <w:pPr>
        <w:pStyle w:val="Prrafodelista"/>
        <w:widowControl w:val="0"/>
        <w:tabs>
          <w:tab w:val="left" w:pos="663"/>
        </w:tabs>
        <w:spacing w:before="57"/>
        <w:ind w:left="0"/>
        <w:jc w:val="both"/>
        <w:rPr>
          <w:rFonts w:ascii="Abadi" w:eastAsia="Batang" w:hAnsi="Abadi" w:cs="Arial"/>
          <w:sz w:val="21"/>
          <w:szCs w:val="21"/>
        </w:rPr>
      </w:pPr>
    </w:p>
    <w:p w14:paraId="2621763A" w14:textId="77777777" w:rsidR="00192FF7" w:rsidRPr="00660BC7" w:rsidRDefault="00192FF7" w:rsidP="00192FF7">
      <w:pPr>
        <w:pStyle w:val="Prrafodelista"/>
        <w:widowControl w:val="0"/>
        <w:spacing w:before="57"/>
        <w:ind w:left="0" w:firstLine="709"/>
        <w:jc w:val="both"/>
        <w:rPr>
          <w:rFonts w:ascii="Abadi" w:eastAsia="Batang" w:hAnsi="Abadi" w:cs="Arial"/>
          <w:sz w:val="21"/>
          <w:szCs w:val="21"/>
        </w:rPr>
      </w:pPr>
      <w:r w:rsidRPr="00660BC7">
        <w:rPr>
          <w:rFonts w:ascii="Abadi" w:eastAsia="Batang" w:hAnsi="Abadi" w:cs="Arial"/>
          <w:sz w:val="21"/>
          <w:szCs w:val="21"/>
        </w:rPr>
        <w:t>Se instruye al Secretario General del Congreso archive de manera definitiva la iniciativa de referencia.</w:t>
      </w:r>
    </w:p>
    <w:p w14:paraId="6CC14611" w14:textId="77777777" w:rsidR="00192FF7" w:rsidRPr="00660BC7" w:rsidRDefault="00192FF7" w:rsidP="00192FF7">
      <w:pPr>
        <w:pStyle w:val="Textoindependiente"/>
        <w:ind w:firstLine="709"/>
        <w:rPr>
          <w:rFonts w:ascii="Abadi" w:eastAsia="Arial Unicode MS" w:hAnsi="Abadi"/>
          <w:sz w:val="21"/>
          <w:szCs w:val="21"/>
          <w:lang w:val="es-MX"/>
        </w:rPr>
      </w:pPr>
    </w:p>
    <w:p w14:paraId="4DA9E074" w14:textId="58FF7C0F" w:rsidR="00192FF7" w:rsidRPr="00660BC7" w:rsidRDefault="00192FF7" w:rsidP="00192FF7">
      <w:pPr>
        <w:ind w:firstLine="709"/>
        <w:jc w:val="both"/>
        <w:rPr>
          <w:rFonts w:ascii="Abadi" w:eastAsia="Arial Unicode MS" w:hAnsi="Abadi"/>
          <w:b/>
          <w:bCs/>
          <w:sz w:val="21"/>
          <w:szCs w:val="21"/>
        </w:rPr>
      </w:pPr>
      <w:r w:rsidRPr="00660BC7">
        <w:rPr>
          <w:rFonts w:ascii="Abadi" w:eastAsia="Arial Unicode MS" w:hAnsi="Abadi"/>
          <w:b/>
          <w:bCs/>
          <w:sz w:val="21"/>
          <w:szCs w:val="21"/>
        </w:rPr>
        <w:t xml:space="preserve">GUANAJUATO, GTO., A 6 DE NOVIEMBRE DE 2019. LA COMISIÓN DE GOBERNACIÓN Y PUNTOS CONSTITUCIONALES. </w:t>
      </w:r>
      <w:r w:rsidRPr="00660BC7">
        <w:rPr>
          <w:rFonts w:ascii="Abadi" w:eastAsia="Arial Unicode MS" w:hAnsi="Abadi" w:cs="Arial"/>
          <w:b/>
          <w:bCs/>
          <w:sz w:val="21"/>
          <w:szCs w:val="21"/>
        </w:rPr>
        <w:t>DIP. LIBIA DENNISE GARCÍA MUÑOZ LEDO. DIP. LAURA CRISTINA MÁRQUEZ ALCALÁ. DIP. RAÚL HUMBERTO MÁRQUEZ ALBO. DIP. J. GUADALUPE VERA HERNÁNDEZ. DIP. ROLANDO FORTINO ALCÁNTAR ROJAS. DIP. JOSÉ HUERTA ABOYTES. DIP. VANESSA SÁNCHEZ CORDERO. »</w:t>
      </w:r>
      <w:r w:rsidRPr="00660BC7">
        <w:rPr>
          <w:rFonts w:ascii="Abadi" w:eastAsia="Arial Unicode MS" w:hAnsi="Abadi"/>
          <w:b/>
          <w:bCs/>
          <w:sz w:val="21"/>
          <w:szCs w:val="21"/>
        </w:rPr>
        <w:t xml:space="preserve"> </w:t>
      </w:r>
    </w:p>
    <w:p w14:paraId="5C473C5D" w14:textId="33E3B1B9" w:rsidR="00571F3F" w:rsidRPr="00660BC7" w:rsidRDefault="00571F3F" w:rsidP="00192FF7">
      <w:pPr>
        <w:ind w:firstLine="709"/>
        <w:jc w:val="both"/>
        <w:rPr>
          <w:rFonts w:ascii="Abadi" w:eastAsia="Arial Unicode MS" w:hAnsi="Abadi"/>
          <w:b/>
          <w:bCs/>
          <w:sz w:val="21"/>
          <w:szCs w:val="21"/>
        </w:rPr>
      </w:pPr>
    </w:p>
    <w:p w14:paraId="4125DC4D" w14:textId="64AA289B" w:rsidR="00571F3F" w:rsidRPr="00660BC7" w:rsidRDefault="000F69DC" w:rsidP="00192FF7">
      <w:pPr>
        <w:ind w:firstLine="709"/>
        <w:jc w:val="both"/>
        <w:rPr>
          <w:rFonts w:ascii="Abadi" w:eastAsia="Arial Unicode MS" w:hAnsi="Abadi"/>
          <w:bCs/>
          <w:sz w:val="21"/>
          <w:szCs w:val="21"/>
        </w:rPr>
      </w:pPr>
      <w:r w:rsidRPr="00660BC7">
        <w:rPr>
          <w:rFonts w:ascii="Abadi" w:eastAsia="Arial Unicode MS" w:hAnsi="Abadi"/>
          <w:b/>
          <w:bCs/>
          <w:sz w:val="21"/>
          <w:szCs w:val="21"/>
        </w:rPr>
        <w:t xml:space="preserve">-La C. Presidenta: </w:t>
      </w:r>
      <w:r w:rsidRPr="00660BC7">
        <w:rPr>
          <w:rFonts w:ascii="Abadi" w:eastAsia="Arial Unicode MS" w:hAnsi="Abadi"/>
          <w:bCs/>
          <w:sz w:val="21"/>
          <w:szCs w:val="21"/>
        </w:rPr>
        <w:t>Si alguna diputada o algún diputado desean hacer uso de la palabra en pro o en contra, manifiéstenlo indicando el sentido de su participación.</w:t>
      </w:r>
    </w:p>
    <w:p w14:paraId="6EE4B612" w14:textId="5729C2BB" w:rsidR="000F69DC" w:rsidRPr="00660BC7" w:rsidRDefault="000F69DC" w:rsidP="00192FF7">
      <w:pPr>
        <w:ind w:firstLine="709"/>
        <w:jc w:val="both"/>
        <w:rPr>
          <w:rFonts w:ascii="Abadi" w:eastAsia="Arial Unicode MS" w:hAnsi="Abadi"/>
          <w:bCs/>
          <w:sz w:val="21"/>
          <w:szCs w:val="21"/>
        </w:rPr>
      </w:pPr>
    </w:p>
    <w:p w14:paraId="6C78BC4D" w14:textId="77777777" w:rsidR="00782E21" w:rsidRPr="00660BC7" w:rsidRDefault="00782E21" w:rsidP="00782E21">
      <w:pPr>
        <w:ind w:firstLine="709"/>
        <w:jc w:val="both"/>
        <w:rPr>
          <w:rFonts w:ascii="Abadi" w:hAnsi="Abadi"/>
          <w:sz w:val="21"/>
          <w:szCs w:val="21"/>
        </w:rPr>
      </w:pPr>
      <w:r w:rsidRPr="00660BC7">
        <w:rPr>
          <w:rFonts w:ascii="Abadi" w:hAnsi="Abadi"/>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6EDCC6F6" w14:textId="77777777" w:rsidR="00782E21" w:rsidRPr="00660BC7" w:rsidRDefault="00782E21" w:rsidP="00782E21">
      <w:pPr>
        <w:ind w:firstLine="709"/>
        <w:jc w:val="both"/>
        <w:rPr>
          <w:rFonts w:ascii="Abadi" w:hAnsi="Abadi"/>
          <w:sz w:val="21"/>
          <w:szCs w:val="21"/>
        </w:rPr>
      </w:pPr>
    </w:p>
    <w:p w14:paraId="26C9C846" w14:textId="77777777" w:rsidR="00782E21" w:rsidRPr="00660BC7" w:rsidRDefault="00782E21" w:rsidP="00782E21">
      <w:pPr>
        <w:ind w:firstLine="709"/>
        <w:jc w:val="both"/>
        <w:rPr>
          <w:rFonts w:ascii="Abadi" w:hAnsi="Abadi"/>
          <w:sz w:val="21"/>
          <w:szCs w:val="21"/>
        </w:rPr>
      </w:pPr>
      <w:r w:rsidRPr="00660BC7">
        <w:rPr>
          <w:rFonts w:ascii="Abadi" w:hAnsi="Abadi"/>
          <w:sz w:val="21"/>
          <w:szCs w:val="21"/>
        </w:rPr>
        <w:t>-</w:t>
      </w:r>
      <w:r w:rsidRPr="00660BC7">
        <w:rPr>
          <w:rFonts w:ascii="Abadi" w:hAnsi="Abadi"/>
          <w:b/>
          <w:sz w:val="21"/>
          <w:szCs w:val="21"/>
        </w:rPr>
        <w:t>La Secretaría:</w:t>
      </w:r>
      <w:r w:rsidRPr="00660BC7">
        <w:rPr>
          <w:rFonts w:ascii="Abadi" w:hAnsi="Abadi"/>
          <w:sz w:val="21"/>
          <w:szCs w:val="21"/>
        </w:rPr>
        <w:t xml:space="preserve"> En votación nominal, por el sistema electrónico, se pregunta a las diputadas y a los diputados si se aprueba el dictamen puesto a su consideración.</w:t>
      </w:r>
    </w:p>
    <w:p w14:paraId="2614F77A" w14:textId="77777777" w:rsidR="00782E21" w:rsidRPr="00660BC7" w:rsidRDefault="00782E21" w:rsidP="00782E21">
      <w:pPr>
        <w:ind w:firstLine="709"/>
        <w:jc w:val="both"/>
        <w:rPr>
          <w:rFonts w:ascii="Abadi" w:hAnsi="Abadi"/>
          <w:sz w:val="21"/>
          <w:szCs w:val="21"/>
        </w:rPr>
      </w:pPr>
    </w:p>
    <w:p w14:paraId="0D66D931" w14:textId="77777777" w:rsidR="00782E21" w:rsidRPr="00660BC7" w:rsidRDefault="00782E21" w:rsidP="00782E21">
      <w:pPr>
        <w:ind w:firstLine="709"/>
        <w:jc w:val="both"/>
        <w:rPr>
          <w:rFonts w:ascii="Abadi" w:hAnsi="Abadi" w:cs="Arial"/>
          <w:b/>
          <w:sz w:val="21"/>
          <w:szCs w:val="21"/>
        </w:rPr>
      </w:pPr>
      <w:r w:rsidRPr="00660BC7">
        <w:rPr>
          <w:rFonts w:ascii="Abadi" w:hAnsi="Abadi" w:cs="Arial"/>
          <w:b/>
          <w:sz w:val="21"/>
          <w:szCs w:val="21"/>
        </w:rPr>
        <w:t>¿Falta alguna diputada o algún diputado en emitir su voto?</w:t>
      </w:r>
    </w:p>
    <w:p w14:paraId="3DA6E66C" w14:textId="77777777" w:rsidR="00782E21" w:rsidRPr="00660BC7" w:rsidRDefault="00782E21" w:rsidP="00782E21">
      <w:pPr>
        <w:ind w:firstLine="709"/>
        <w:jc w:val="both"/>
        <w:rPr>
          <w:rFonts w:ascii="Abadi" w:hAnsi="Abadi" w:cs="Arial"/>
          <w:b/>
          <w:sz w:val="21"/>
          <w:szCs w:val="21"/>
        </w:rPr>
      </w:pPr>
    </w:p>
    <w:p w14:paraId="46E28ADC" w14:textId="77777777" w:rsidR="00782E21" w:rsidRPr="00660BC7" w:rsidRDefault="00782E21" w:rsidP="00782E21">
      <w:pPr>
        <w:ind w:firstLine="709"/>
        <w:jc w:val="both"/>
        <w:rPr>
          <w:rFonts w:ascii="Abadi" w:hAnsi="Abadi" w:cs="Arial"/>
          <w:sz w:val="21"/>
          <w:szCs w:val="21"/>
        </w:rPr>
      </w:pPr>
      <w:r w:rsidRPr="00660BC7">
        <w:rPr>
          <w:rFonts w:ascii="Abadi" w:hAnsi="Abadi" w:cs="Arial"/>
          <w:b/>
          <w:sz w:val="21"/>
          <w:szCs w:val="21"/>
        </w:rPr>
        <w:t xml:space="preserve">-La C. Presidenta: </w:t>
      </w:r>
      <w:r w:rsidRPr="00660BC7">
        <w:rPr>
          <w:rFonts w:ascii="Abadi" w:hAnsi="Abadi" w:cs="Arial"/>
          <w:sz w:val="21"/>
          <w:szCs w:val="21"/>
        </w:rPr>
        <w:t>Se cierra el sistema electrónico.</w:t>
      </w:r>
    </w:p>
    <w:p w14:paraId="7BF5FAA7" w14:textId="77777777" w:rsidR="00782E21" w:rsidRPr="00660BC7" w:rsidRDefault="00782E21" w:rsidP="00782E21">
      <w:pPr>
        <w:ind w:firstLine="709"/>
        <w:jc w:val="both"/>
        <w:rPr>
          <w:rFonts w:ascii="Abadi" w:hAnsi="Abadi" w:cs="Arial"/>
          <w:sz w:val="21"/>
          <w:szCs w:val="21"/>
        </w:rPr>
      </w:pPr>
    </w:p>
    <w:p w14:paraId="269DC59E" w14:textId="77777777" w:rsidR="00782E21" w:rsidRPr="00660BC7" w:rsidRDefault="00782E21" w:rsidP="00782E21">
      <w:pPr>
        <w:ind w:firstLine="709"/>
        <w:jc w:val="both"/>
        <w:rPr>
          <w:rFonts w:ascii="Abadi" w:hAnsi="Abadi" w:cs="Arial"/>
          <w:b/>
          <w:sz w:val="21"/>
          <w:szCs w:val="21"/>
        </w:rPr>
      </w:pPr>
      <w:r w:rsidRPr="00660BC7">
        <w:rPr>
          <w:rFonts w:ascii="Abadi" w:hAnsi="Abadi" w:cs="Arial"/>
          <w:b/>
          <w:sz w:val="21"/>
          <w:szCs w:val="21"/>
        </w:rPr>
        <w:t xml:space="preserve">-La Secretaría: </w:t>
      </w:r>
      <w:r w:rsidRPr="00660BC7">
        <w:rPr>
          <w:rFonts w:ascii="Abadi" w:hAnsi="Abadi" w:cs="Arial"/>
          <w:sz w:val="21"/>
          <w:szCs w:val="21"/>
        </w:rPr>
        <w:t xml:space="preserve">Señora presidenta, se registraron </w:t>
      </w:r>
      <w:r w:rsidRPr="00660BC7">
        <w:rPr>
          <w:rFonts w:ascii="Abadi" w:hAnsi="Abadi" w:cs="Arial"/>
          <w:b/>
          <w:sz w:val="21"/>
          <w:szCs w:val="21"/>
        </w:rPr>
        <w:t xml:space="preserve">treinta y dos votos a favor y cero votos en contra. </w:t>
      </w:r>
    </w:p>
    <w:p w14:paraId="0DB2F613" w14:textId="77777777" w:rsidR="00782E21" w:rsidRPr="00660BC7" w:rsidRDefault="00782E21" w:rsidP="00782E21">
      <w:pPr>
        <w:ind w:firstLine="709"/>
        <w:jc w:val="both"/>
        <w:rPr>
          <w:rFonts w:ascii="Abadi" w:hAnsi="Abadi" w:cs="Arial"/>
          <w:sz w:val="21"/>
          <w:szCs w:val="21"/>
        </w:rPr>
      </w:pPr>
    </w:p>
    <w:p w14:paraId="2596E8CE" w14:textId="77777777" w:rsidR="00782E21" w:rsidRPr="00660BC7" w:rsidRDefault="00782E21" w:rsidP="00782E21">
      <w:pPr>
        <w:ind w:firstLine="709"/>
        <w:jc w:val="both"/>
        <w:rPr>
          <w:rFonts w:ascii="Abadi" w:hAnsi="Abadi" w:cs="Arial"/>
          <w:sz w:val="21"/>
          <w:szCs w:val="21"/>
        </w:rPr>
      </w:pPr>
      <w:r w:rsidRPr="00660BC7">
        <w:rPr>
          <w:rFonts w:ascii="Abadi" w:hAnsi="Abadi" w:cs="Arial"/>
          <w:b/>
          <w:sz w:val="21"/>
          <w:szCs w:val="21"/>
        </w:rPr>
        <w:t>-La C. Presidenta:</w:t>
      </w:r>
      <w:r w:rsidRPr="00660BC7">
        <w:rPr>
          <w:rFonts w:ascii="Abadi" w:hAnsi="Abadi" w:cs="Arial"/>
          <w:sz w:val="21"/>
          <w:szCs w:val="21"/>
        </w:rPr>
        <w:t xml:space="preserve"> </w:t>
      </w:r>
      <w:r w:rsidRPr="00660BC7">
        <w:rPr>
          <w:rFonts w:ascii="Abadi" w:hAnsi="Abadi" w:cs="Arial"/>
          <w:b/>
          <w:sz w:val="21"/>
          <w:szCs w:val="21"/>
        </w:rPr>
        <w:t xml:space="preserve"> </w:t>
      </w:r>
      <w:r w:rsidRPr="00660BC7">
        <w:rPr>
          <w:rFonts w:ascii="Abadi" w:hAnsi="Abadi" w:cs="Arial"/>
          <w:sz w:val="21"/>
          <w:szCs w:val="21"/>
        </w:rPr>
        <w:t xml:space="preserve">El dictamen ha sido aprobado por unanimidad de votos. </w:t>
      </w:r>
    </w:p>
    <w:p w14:paraId="296DFFA1" w14:textId="77777777" w:rsidR="00782E21" w:rsidRPr="00660BC7" w:rsidRDefault="00782E21" w:rsidP="00782E21">
      <w:pPr>
        <w:ind w:firstLine="709"/>
        <w:jc w:val="both"/>
        <w:rPr>
          <w:rFonts w:ascii="Abadi" w:hAnsi="Abadi" w:cs="Arial"/>
          <w:sz w:val="21"/>
          <w:szCs w:val="21"/>
        </w:rPr>
      </w:pPr>
    </w:p>
    <w:p w14:paraId="7BF48054" w14:textId="77777777" w:rsidR="00782E21" w:rsidRPr="00660BC7" w:rsidRDefault="00782E21" w:rsidP="00782E21">
      <w:pPr>
        <w:ind w:firstLine="709"/>
        <w:jc w:val="both"/>
        <w:rPr>
          <w:rFonts w:ascii="Abadi" w:hAnsi="Abadi" w:cs="Arial"/>
          <w:sz w:val="21"/>
          <w:szCs w:val="21"/>
        </w:rPr>
      </w:pPr>
      <w:r w:rsidRPr="00660BC7">
        <w:rPr>
          <w:rFonts w:ascii="Abadi" w:hAnsi="Abadi" w:cs="Arial"/>
          <w:sz w:val="21"/>
          <w:szCs w:val="21"/>
        </w:rPr>
        <w:t>En consecuencia, se instruye a la Secretaría General para que proceda al archivo definitivo de la iniciativa referida en el dictamen aprobado.</w:t>
      </w:r>
    </w:p>
    <w:p w14:paraId="782052E0" w14:textId="7CBF8FB6" w:rsidR="000F69DC" w:rsidRPr="00660BC7" w:rsidRDefault="000F69DC" w:rsidP="00192FF7">
      <w:pPr>
        <w:ind w:firstLine="709"/>
        <w:jc w:val="both"/>
        <w:rPr>
          <w:rFonts w:ascii="Abadi" w:eastAsia="Arial Unicode MS" w:hAnsi="Abadi"/>
          <w:bCs/>
          <w:sz w:val="21"/>
          <w:szCs w:val="21"/>
        </w:rPr>
      </w:pPr>
    </w:p>
    <w:p w14:paraId="5BF9423C" w14:textId="5BC88CD7" w:rsidR="00782E21" w:rsidRPr="00660BC7" w:rsidRDefault="00064887" w:rsidP="00192FF7">
      <w:pPr>
        <w:ind w:firstLine="709"/>
        <w:jc w:val="both"/>
        <w:rPr>
          <w:rFonts w:ascii="Abadi" w:eastAsia="Arial Unicode MS" w:hAnsi="Abadi"/>
          <w:bCs/>
          <w:sz w:val="21"/>
          <w:szCs w:val="21"/>
        </w:rPr>
      </w:pPr>
      <w:r w:rsidRPr="00660BC7">
        <w:rPr>
          <w:rFonts w:ascii="Abadi" w:eastAsia="Arial Unicode MS" w:hAnsi="Abadi"/>
          <w:bCs/>
          <w:sz w:val="21"/>
          <w:szCs w:val="21"/>
        </w:rPr>
        <w:t xml:space="preserve">Se somete a discusión, en lo general, </w:t>
      </w:r>
      <w:r w:rsidR="00F571E3" w:rsidRPr="00660BC7">
        <w:rPr>
          <w:rFonts w:ascii="Abadi" w:eastAsia="Arial Unicode MS" w:hAnsi="Abadi"/>
          <w:bCs/>
          <w:sz w:val="21"/>
          <w:szCs w:val="21"/>
        </w:rPr>
        <w:t>el</w:t>
      </w:r>
      <w:r w:rsidR="00F571E3" w:rsidRPr="00660BC7">
        <w:rPr>
          <w:rFonts w:ascii="Abadi" w:hAnsi="Abadi"/>
          <w:b/>
          <w:sz w:val="21"/>
          <w:szCs w:val="21"/>
        </w:rPr>
        <w:t xml:space="preserve"> dictamen presentado por la </w:t>
      </w:r>
      <w:r w:rsidR="00F571E3" w:rsidRPr="00660BC7">
        <w:rPr>
          <w:rFonts w:ascii="Abadi" w:hAnsi="Abadi"/>
          <w:b/>
          <w:bCs/>
          <w:iCs/>
          <w:sz w:val="21"/>
          <w:szCs w:val="21"/>
        </w:rPr>
        <w:t>Comisión</w:t>
      </w:r>
      <w:r w:rsidR="00F571E3" w:rsidRPr="00660BC7">
        <w:rPr>
          <w:rFonts w:ascii="Abadi" w:hAnsi="Abadi"/>
          <w:b/>
          <w:sz w:val="21"/>
          <w:szCs w:val="21"/>
        </w:rPr>
        <w:t xml:space="preserve"> de Medio ambiente relativo a la iniciativa de Ley de Desarrollo Forestal Sustentable para el Estado de Guanajuato, formulada por diputadas y diputados integrantes del Grupo Parlamentario del Partido Acción Nacional.</w:t>
      </w:r>
    </w:p>
    <w:p w14:paraId="765A81BB" w14:textId="092FEB3B" w:rsidR="00192FF7" w:rsidRPr="00660BC7" w:rsidRDefault="00192FF7" w:rsidP="00192FF7">
      <w:pPr>
        <w:ind w:firstLine="709"/>
        <w:jc w:val="both"/>
        <w:rPr>
          <w:rFonts w:ascii="Abadi" w:eastAsia="Arial Unicode MS" w:hAnsi="Abadi"/>
          <w:b/>
          <w:bCs/>
          <w:sz w:val="21"/>
          <w:szCs w:val="21"/>
        </w:rPr>
      </w:pPr>
    </w:p>
    <w:p w14:paraId="0B24509A" w14:textId="024C0FFA" w:rsidR="003E58A1" w:rsidRPr="00660BC7" w:rsidRDefault="003E58A1" w:rsidP="003E58A1">
      <w:pPr>
        <w:ind w:firstLine="709"/>
        <w:jc w:val="both"/>
        <w:rPr>
          <w:rFonts w:ascii="Abadi" w:hAnsi="Abadi"/>
          <w:b/>
          <w:sz w:val="21"/>
          <w:szCs w:val="21"/>
        </w:rPr>
      </w:pPr>
      <w:r w:rsidRPr="00660BC7">
        <w:rPr>
          <w:rFonts w:ascii="Abadi" w:hAnsi="Abadi"/>
          <w:b/>
          <w:sz w:val="21"/>
          <w:szCs w:val="21"/>
        </w:rPr>
        <w:t>DISCUSIÓN Y, EN SU CASO, APROBACIÓN DEL DICTAMEN PRESENTADO POR LA COMISIÓN DE MEDIO AMBIENTE RELATIVO A LA INICIATIVA DE LEY DE DESARROLLO FORESTAL SUSTENTABLE PARA EL ESTADO DE GUANAJUATO, FORMULADA POR DIPUTADAS Y DIPUTADOS INTEGRANTES DEL GRUPO PARLAMENTARIO DEL PARTIDO ACCIÓN NACIONAL.</w:t>
      </w:r>
    </w:p>
    <w:p w14:paraId="3B0DA012" w14:textId="14C29980" w:rsidR="008B0907" w:rsidRPr="00660BC7" w:rsidRDefault="008B0907" w:rsidP="003E58A1">
      <w:pPr>
        <w:ind w:firstLine="709"/>
        <w:jc w:val="both"/>
        <w:rPr>
          <w:rFonts w:ascii="Abadi" w:hAnsi="Abadi"/>
          <w:b/>
          <w:sz w:val="21"/>
          <w:szCs w:val="21"/>
        </w:rPr>
      </w:pPr>
    </w:p>
    <w:p w14:paraId="0C6FDBF3" w14:textId="77777777" w:rsidR="000B389D" w:rsidRPr="00660BC7" w:rsidRDefault="000B389D" w:rsidP="000B389D">
      <w:pPr>
        <w:pStyle w:val="Sinespaciado"/>
        <w:ind w:firstLine="709"/>
        <w:jc w:val="both"/>
        <w:rPr>
          <w:rFonts w:ascii="Abadi" w:eastAsia="Arial Unicode MS" w:hAnsi="Abadi" w:cs="Calibri Light"/>
          <w:b/>
          <w:sz w:val="21"/>
          <w:szCs w:val="21"/>
        </w:rPr>
      </w:pPr>
      <w:r w:rsidRPr="00660BC7">
        <w:rPr>
          <w:rFonts w:ascii="Abadi" w:eastAsia="Arial Unicode MS" w:hAnsi="Abadi" w:cs="Calibri Light"/>
          <w:b/>
          <w:sz w:val="21"/>
          <w:szCs w:val="21"/>
        </w:rPr>
        <w:t xml:space="preserve">»Dip. Ma. Guadalupe Josefina Salas Bustamante Presidenta del Congreso del Estado de Guanajuato. Presente. </w:t>
      </w:r>
    </w:p>
    <w:p w14:paraId="3A55AEB4" w14:textId="77777777" w:rsidR="000B389D" w:rsidRPr="00660BC7" w:rsidRDefault="000B389D" w:rsidP="000B389D">
      <w:pPr>
        <w:pStyle w:val="Sinespaciado"/>
        <w:spacing w:line="276" w:lineRule="auto"/>
        <w:ind w:firstLine="709"/>
        <w:jc w:val="both"/>
        <w:rPr>
          <w:rFonts w:ascii="Abadi" w:eastAsia="Arial Unicode MS" w:hAnsi="Abadi" w:cs="Calibri Light"/>
          <w:sz w:val="21"/>
          <w:szCs w:val="21"/>
        </w:rPr>
      </w:pPr>
    </w:p>
    <w:p w14:paraId="041BF66D" w14:textId="77777777" w:rsidR="000B389D" w:rsidRPr="00660BC7" w:rsidRDefault="000B389D" w:rsidP="000B389D">
      <w:pPr>
        <w:pStyle w:val="Sinespaciado"/>
        <w:spacing w:line="276" w:lineRule="auto"/>
        <w:ind w:firstLine="709"/>
        <w:jc w:val="both"/>
        <w:rPr>
          <w:rFonts w:ascii="Abadi" w:eastAsia="Arial Unicode MS" w:hAnsi="Abadi" w:cs="Calibri Light"/>
          <w:b/>
          <w:sz w:val="21"/>
          <w:szCs w:val="21"/>
        </w:rPr>
      </w:pPr>
      <w:r w:rsidRPr="00660BC7">
        <w:rPr>
          <w:rFonts w:ascii="Abadi" w:eastAsia="Arial Unicode MS" w:hAnsi="Abadi" w:cs="Calibri Light"/>
          <w:b/>
          <w:sz w:val="21"/>
          <w:szCs w:val="21"/>
        </w:rPr>
        <w:t xml:space="preserve">A la Comisión de Medio Ambiente le fue turnada, para su estudio y dictamen la iniciativa </w:t>
      </w:r>
      <w:bookmarkStart w:id="101" w:name="_Hlk529384166"/>
      <w:r w:rsidRPr="00660BC7">
        <w:rPr>
          <w:rFonts w:ascii="Abadi" w:eastAsia="Arial Unicode MS" w:hAnsi="Abadi" w:cs="Calibri Light"/>
          <w:b/>
          <w:sz w:val="21"/>
          <w:szCs w:val="21"/>
        </w:rPr>
        <w:t>de Ley de Desarrollo Forestal Sustentable para el Estado de Guanajuato, formulada por diputadas y diputados integrantes del Grupo Parlamentario del Partido Acción Nacional</w:t>
      </w:r>
      <w:bookmarkEnd w:id="101"/>
      <w:r w:rsidRPr="00660BC7">
        <w:rPr>
          <w:rFonts w:ascii="Abadi" w:eastAsia="Arial Unicode MS" w:hAnsi="Abadi" w:cs="Calibri Light"/>
          <w:b/>
          <w:sz w:val="21"/>
          <w:szCs w:val="21"/>
        </w:rPr>
        <w:t>.</w:t>
      </w:r>
    </w:p>
    <w:p w14:paraId="3FC96E91" w14:textId="77777777" w:rsidR="000B389D" w:rsidRPr="00660BC7" w:rsidRDefault="000B389D" w:rsidP="000B389D">
      <w:pPr>
        <w:pStyle w:val="Sinespaciado"/>
        <w:spacing w:line="276" w:lineRule="auto"/>
        <w:jc w:val="both"/>
        <w:rPr>
          <w:rFonts w:ascii="Abadi" w:eastAsia="Arial Unicode MS" w:hAnsi="Abadi" w:cs="Calibri Light"/>
          <w:sz w:val="21"/>
          <w:szCs w:val="21"/>
        </w:rPr>
      </w:pPr>
    </w:p>
    <w:p w14:paraId="2DA388A5" w14:textId="77777777" w:rsidR="000B389D" w:rsidRPr="00660BC7" w:rsidRDefault="000B389D" w:rsidP="000B389D">
      <w:pPr>
        <w:pStyle w:val="Sinespaciado"/>
        <w:spacing w:line="276" w:lineRule="auto"/>
        <w:jc w:val="both"/>
        <w:rPr>
          <w:rFonts w:ascii="Abadi" w:eastAsia="Arial Unicode MS" w:hAnsi="Abadi" w:cs="Calibri Light"/>
          <w:sz w:val="21"/>
          <w:szCs w:val="21"/>
        </w:rPr>
      </w:pPr>
      <w:r w:rsidRPr="00660BC7">
        <w:rPr>
          <w:rFonts w:ascii="Abadi" w:eastAsia="Arial Unicode MS" w:hAnsi="Abadi" w:cs="Calibri Light"/>
          <w:sz w:val="21"/>
          <w:szCs w:val="21"/>
        </w:rPr>
        <w:tab/>
        <w:t xml:space="preserve">Con fundamento en los artículos 89, fracción V; 115, fracción II y 171 de la Ley Orgánica del Poder Legislativo del Estado de Guanajuato, sometemos a la consideración </w:t>
      </w:r>
      <w:r w:rsidRPr="00660BC7">
        <w:rPr>
          <w:rFonts w:ascii="Abadi" w:eastAsia="Arial Unicode MS" w:hAnsi="Abadi" w:cs="Calibri Light"/>
          <w:sz w:val="21"/>
          <w:szCs w:val="21"/>
        </w:rPr>
        <w:lastRenderedPageBreak/>
        <w:t>de la Asamblea el presente dictamen, con base en las siguientes:</w:t>
      </w:r>
    </w:p>
    <w:p w14:paraId="75BDDEDB" w14:textId="77777777" w:rsidR="000B389D" w:rsidRPr="00660BC7" w:rsidRDefault="000B389D" w:rsidP="000B389D">
      <w:pPr>
        <w:pStyle w:val="Sinespaciado"/>
        <w:spacing w:line="276" w:lineRule="auto"/>
        <w:jc w:val="center"/>
        <w:rPr>
          <w:rFonts w:ascii="Abadi" w:eastAsia="Arial Unicode MS" w:hAnsi="Abadi" w:cs="Calibri Light"/>
          <w:b/>
          <w:sz w:val="21"/>
          <w:szCs w:val="21"/>
        </w:rPr>
      </w:pPr>
    </w:p>
    <w:p w14:paraId="101B6B40" w14:textId="77777777" w:rsidR="000B389D" w:rsidRPr="00660BC7" w:rsidRDefault="000B389D" w:rsidP="000B389D">
      <w:pPr>
        <w:pStyle w:val="Sinespaciado"/>
        <w:spacing w:line="276" w:lineRule="auto"/>
        <w:jc w:val="center"/>
        <w:rPr>
          <w:rFonts w:ascii="Abadi" w:eastAsia="Arial Unicode MS" w:hAnsi="Abadi" w:cs="Calibri Light"/>
          <w:b/>
          <w:sz w:val="21"/>
          <w:szCs w:val="21"/>
        </w:rPr>
      </w:pPr>
      <w:r w:rsidRPr="00660BC7">
        <w:rPr>
          <w:rFonts w:ascii="Abadi" w:eastAsia="Arial Unicode MS" w:hAnsi="Abadi" w:cs="Calibri Light"/>
          <w:b/>
          <w:sz w:val="21"/>
          <w:szCs w:val="21"/>
        </w:rPr>
        <w:t>CONSIDERACIONES</w:t>
      </w:r>
    </w:p>
    <w:p w14:paraId="06EE3B1D" w14:textId="77777777" w:rsidR="000B389D" w:rsidRPr="00660BC7" w:rsidRDefault="000B389D" w:rsidP="000B389D">
      <w:pPr>
        <w:pStyle w:val="Sinespaciado"/>
        <w:spacing w:line="276" w:lineRule="auto"/>
        <w:ind w:firstLine="708"/>
        <w:jc w:val="both"/>
        <w:rPr>
          <w:rFonts w:ascii="Abadi" w:eastAsia="Arial Unicode MS" w:hAnsi="Abadi" w:cs="Calibri Light"/>
          <w:b/>
          <w:sz w:val="21"/>
          <w:szCs w:val="21"/>
        </w:rPr>
      </w:pPr>
    </w:p>
    <w:p w14:paraId="7C5E783C" w14:textId="77777777" w:rsidR="000B389D" w:rsidRPr="00660BC7" w:rsidRDefault="000B389D" w:rsidP="000B389D">
      <w:pPr>
        <w:pStyle w:val="Sinespaciado"/>
        <w:spacing w:line="276" w:lineRule="auto"/>
        <w:ind w:firstLine="708"/>
        <w:jc w:val="both"/>
        <w:rPr>
          <w:rFonts w:ascii="Abadi" w:eastAsia="Arial Unicode MS" w:hAnsi="Abadi" w:cs="Calibri Light"/>
          <w:b/>
          <w:sz w:val="21"/>
          <w:szCs w:val="21"/>
        </w:rPr>
      </w:pPr>
      <w:r w:rsidRPr="00660BC7">
        <w:rPr>
          <w:rFonts w:ascii="Abadi" w:eastAsia="Arial Unicode MS" w:hAnsi="Abadi" w:cs="Calibri Light"/>
          <w:b/>
          <w:sz w:val="21"/>
          <w:szCs w:val="21"/>
        </w:rPr>
        <w:t>Del Proceso Legislativo.</w:t>
      </w:r>
    </w:p>
    <w:p w14:paraId="4F37988C" w14:textId="77777777" w:rsidR="000B389D" w:rsidRPr="00660BC7" w:rsidRDefault="000B389D" w:rsidP="000B389D">
      <w:pPr>
        <w:pStyle w:val="Sinespaciado"/>
        <w:spacing w:line="276" w:lineRule="auto"/>
        <w:jc w:val="both"/>
        <w:rPr>
          <w:rFonts w:ascii="Abadi" w:eastAsia="Arial Unicode MS" w:hAnsi="Abadi" w:cs="Calibri Light"/>
          <w:sz w:val="21"/>
          <w:szCs w:val="21"/>
        </w:rPr>
      </w:pPr>
    </w:p>
    <w:p w14:paraId="22E40B5A" w14:textId="77777777" w:rsidR="000B389D" w:rsidRPr="00660BC7" w:rsidRDefault="000B389D" w:rsidP="000B389D">
      <w:pPr>
        <w:pStyle w:val="Sinespaciado"/>
        <w:spacing w:line="276" w:lineRule="auto"/>
        <w:jc w:val="both"/>
        <w:rPr>
          <w:rFonts w:ascii="Abadi" w:eastAsia="Arial Unicode MS" w:hAnsi="Abadi" w:cs="Calibri Light"/>
          <w:sz w:val="21"/>
          <w:szCs w:val="21"/>
        </w:rPr>
      </w:pPr>
      <w:r w:rsidRPr="00660BC7">
        <w:rPr>
          <w:rFonts w:ascii="Abadi" w:eastAsia="Arial Unicode MS" w:hAnsi="Abadi" w:cs="Calibri Light"/>
          <w:sz w:val="21"/>
          <w:szCs w:val="21"/>
        </w:rPr>
        <w:tab/>
        <w:t>En sesión de 8 de noviembre de 2018, la presidencia de la Mesa Directiva del Congreso del Estado turnó a la Comisión de Medio Ambiente, para su estudio y dictamen, la iniciativa de Ley de Desarrollo Forestal Sustentable para el Estado de Guanajuato, formulada por diputadas y diputados integrantes del Grupo Parlamentario del Partido Acción Nacional, con fundamento en el artículo 115, fracción II de la Ley Orgánica del Poder Legislativo del Estado de Guanajuato.</w:t>
      </w:r>
    </w:p>
    <w:p w14:paraId="21944307" w14:textId="77777777" w:rsidR="000B389D" w:rsidRPr="00660BC7" w:rsidRDefault="000B389D" w:rsidP="000B389D">
      <w:pPr>
        <w:pStyle w:val="Sinespaciado"/>
        <w:spacing w:line="276" w:lineRule="auto"/>
        <w:jc w:val="both"/>
        <w:rPr>
          <w:rFonts w:ascii="Abadi" w:eastAsia="Arial Unicode MS" w:hAnsi="Abadi" w:cs="Calibri Light"/>
          <w:sz w:val="21"/>
          <w:szCs w:val="21"/>
        </w:rPr>
      </w:pPr>
    </w:p>
    <w:p w14:paraId="4FDC3A62" w14:textId="77777777" w:rsidR="000B389D" w:rsidRPr="00660BC7" w:rsidRDefault="000B389D" w:rsidP="000B389D">
      <w:pPr>
        <w:pStyle w:val="Sinespaciado"/>
        <w:spacing w:line="276" w:lineRule="auto"/>
        <w:jc w:val="both"/>
        <w:rPr>
          <w:rFonts w:ascii="Abadi" w:eastAsia="Arial Unicode MS" w:hAnsi="Abadi" w:cs="Calibri Light"/>
          <w:sz w:val="21"/>
          <w:szCs w:val="21"/>
        </w:rPr>
      </w:pPr>
      <w:r w:rsidRPr="00660BC7">
        <w:rPr>
          <w:rFonts w:ascii="Abadi" w:eastAsia="Arial Unicode MS" w:hAnsi="Abadi" w:cs="Calibri Light"/>
          <w:sz w:val="21"/>
          <w:szCs w:val="21"/>
        </w:rPr>
        <w:tab/>
        <w:t>El 14 de noviembre de 2018 la Comisión de Medio Ambiente radicó la iniciativa y aprobó por unanimidad la metodología de estudio y análisis, en los términos siguientes:</w:t>
      </w:r>
    </w:p>
    <w:p w14:paraId="4EB8AF72" w14:textId="77777777" w:rsidR="000B389D" w:rsidRPr="00660BC7" w:rsidRDefault="000B389D" w:rsidP="000B389D">
      <w:pPr>
        <w:ind w:left="709"/>
        <w:jc w:val="both"/>
        <w:rPr>
          <w:rFonts w:ascii="Abadi" w:hAnsi="Abadi"/>
          <w:sz w:val="21"/>
          <w:szCs w:val="21"/>
        </w:rPr>
      </w:pPr>
    </w:p>
    <w:p w14:paraId="1E2F8D32"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 xml:space="preserve">1. Se propone un periodo de consulta de veinte días naturales a partir del siguiente al de la notificación de la solicitud de la consulta; </w:t>
      </w:r>
    </w:p>
    <w:p w14:paraId="21487668" w14:textId="77777777" w:rsidR="000B389D" w:rsidRPr="00660BC7" w:rsidRDefault="000B389D" w:rsidP="000B389D">
      <w:pPr>
        <w:ind w:left="284" w:firstLine="425"/>
        <w:jc w:val="both"/>
        <w:rPr>
          <w:rFonts w:ascii="Abadi" w:hAnsi="Abadi"/>
          <w:i/>
          <w:sz w:val="21"/>
          <w:szCs w:val="21"/>
        </w:rPr>
      </w:pPr>
    </w:p>
    <w:p w14:paraId="73F332F1" w14:textId="77777777" w:rsidR="000B389D" w:rsidRPr="00660BC7" w:rsidRDefault="000B389D" w:rsidP="000B389D">
      <w:pPr>
        <w:ind w:left="284" w:firstLine="425"/>
        <w:jc w:val="both"/>
        <w:rPr>
          <w:rFonts w:ascii="Abadi" w:hAnsi="Abadi"/>
          <w:i/>
          <w:sz w:val="21"/>
          <w:szCs w:val="21"/>
        </w:rPr>
      </w:pPr>
      <w:r w:rsidRPr="00660BC7">
        <w:rPr>
          <w:rFonts w:ascii="Abadi" w:hAnsi="Abadi"/>
          <w:i/>
          <w:sz w:val="21"/>
          <w:szCs w:val="21"/>
        </w:rPr>
        <w:t xml:space="preserve">2. Se propone consultar en lo particular a: </w:t>
      </w:r>
    </w:p>
    <w:p w14:paraId="53F64C79" w14:textId="77777777" w:rsidR="000B389D" w:rsidRPr="00660BC7" w:rsidRDefault="000B389D" w:rsidP="000B389D">
      <w:pPr>
        <w:ind w:left="284" w:firstLine="425"/>
        <w:jc w:val="both"/>
        <w:rPr>
          <w:rFonts w:ascii="Abadi" w:hAnsi="Abadi"/>
          <w:i/>
          <w:sz w:val="21"/>
          <w:szCs w:val="21"/>
        </w:rPr>
      </w:pPr>
    </w:p>
    <w:p w14:paraId="2AE0A0CA" w14:textId="0E556D1A" w:rsidR="000B389D" w:rsidRPr="00660BC7" w:rsidRDefault="000B389D" w:rsidP="00770B81">
      <w:pPr>
        <w:pStyle w:val="Prrafodelista"/>
        <w:numPr>
          <w:ilvl w:val="0"/>
          <w:numId w:val="27"/>
        </w:numPr>
        <w:jc w:val="both"/>
        <w:rPr>
          <w:rFonts w:ascii="Abadi" w:hAnsi="Abadi"/>
          <w:sz w:val="21"/>
          <w:szCs w:val="21"/>
        </w:rPr>
      </w:pPr>
      <w:r w:rsidRPr="00660BC7">
        <w:rPr>
          <w:rFonts w:ascii="Abadi" w:hAnsi="Abadi"/>
          <w:sz w:val="21"/>
          <w:szCs w:val="21"/>
        </w:rPr>
        <w:t xml:space="preserve">Organizaciones de la sociedad civil en materia de protección y cuidado del medio ambiente; </w:t>
      </w:r>
    </w:p>
    <w:p w14:paraId="07586AAD" w14:textId="77777777" w:rsidR="000B389D" w:rsidRPr="00660BC7" w:rsidRDefault="000B389D" w:rsidP="000B389D">
      <w:pPr>
        <w:jc w:val="both"/>
        <w:rPr>
          <w:rFonts w:ascii="Abadi" w:hAnsi="Abadi"/>
          <w:sz w:val="21"/>
          <w:szCs w:val="21"/>
        </w:rPr>
      </w:pPr>
    </w:p>
    <w:p w14:paraId="06852F44" w14:textId="223A58BB" w:rsidR="000B389D" w:rsidRPr="00660BC7" w:rsidRDefault="000B389D" w:rsidP="00770B81">
      <w:pPr>
        <w:pStyle w:val="Prrafodelista"/>
        <w:numPr>
          <w:ilvl w:val="0"/>
          <w:numId w:val="27"/>
        </w:numPr>
        <w:jc w:val="both"/>
        <w:rPr>
          <w:rFonts w:ascii="Abadi" w:hAnsi="Abadi"/>
          <w:sz w:val="21"/>
          <w:szCs w:val="21"/>
        </w:rPr>
      </w:pPr>
      <w:r w:rsidRPr="00660BC7">
        <w:rPr>
          <w:rFonts w:ascii="Abadi" w:hAnsi="Abadi"/>
          <w:sz w:val="21"/>
          <w:szCs w:val="21"/>
        </w:rPr>
        <w:t xml:space="preserve">cuarenta y seis ayuntamientos del Estado; </w:t>
      </w:r>
    </w:p>
    <w:p w14:paraId="541E80DE" w14:textId="77777777" w:rsidR="000B389D" w:rsidRPr="00660BC7" w:rsidRDefault="000B389D" w:rsidP="000B389D">
      <w:pPr>
        <w:jc w:val="both"/>
        <w:rPr>
          <w:rFonts w:ascii="Abadi" w:hAnsi="Abadi"/>
          <w:sz w:val="21"/>
          <w:szCs w:val="21"/>
        </w:rPr>
      </w:pPr>
    </w:p>
    <w:p w14:paraId="3E72FAED" w14:textId="44628868" w:rsidR="000B389D" w:rsidRPr="00660BC7" w:rsidRDefault="000B389D" w:rsidP="00770B81">
      <w:pPr>
        <w:pStyle w:val="Prrafodelista"/>
        <w:numPr>
          <w:ilvl w:val="0"/>
          <w:numId w:val="27"/>
        </w:numPr>
        <w:jc w:val="both"/>
        <w:rPr>
          <w:rFonts w:ascii="Abadi" w:hAnsi="Abadi"/>
          <w:sz w:val="21"/>
          <w:szCs w:val="21"/>
        </w:rPr>
      </w:pPr>
      <w:r w:rsidRPr="00660BC7">
        <w:rPr>
          <w:rFonts w:ascii="Abadi" w:hAnsi="Abadi"/>
          <w:sz w:val="21"/>
          <w:szCs w:val="21"/>
        </w:rPr>
        <w:t xml:space="preserve">Procuraduría Ambiental y de Ordenamiento Territorial; </w:t>
      </w:r>
    </w:p>
    <w:p w14:paraId="64CC8750" w14:textId="77777777" w:rsidR="000B389D" w:rsidRPr="00660BC7" w:rsidRDefault="000B389D" w:rsidP="000B389D">
      <w:pPr>
        <w:jc w:val="both"/>
        <w:rPr>
          <w:rFonts w:ascii="Abadi" w:hAnsi="Abadi"/>
          <w:sz w:val="21"/>
          <w:szCs w:val="21"/>
        </w:rPr>
      </w:pPr>
    </w:p>
    <w:p w14:paraId="5C112AEA" w14:textId="50F3DC8D" w:rsidR="000B389D" w:rsidRPr="00660BC7" w:rsidRDefault="000B389D" w:rsidP="00770B81">
      <w:pPr>
        <w:pStyle w:val="Prrafodelista"/>
        <w:numPr>
          <w:ilvl w:val="0"/>
          <w:numId w:val="27"/>
        </w:numPr>
        <w:jc w:val="both"/>
        <w:rPr>
          <w:rFonts w:ascii="Abadi" w:hAnsi="Abadi"/>
          <w:sz w:val="21"/>
          <w:szCs w:val="21"/>
        </w:rPr>
      </w:pPr>
      <w:r w:rsidRPr="00660BC7">
        <w:rPr>
          <w:rFonts w:ascii="Abadi" w:hAnsi="Abadi"/>
          <w:sz w:val="21"/>
          <w:szCs w:val="21"/>
        </w:rPr>
        <w:t xml:space="preserve">Secretaría de Medio Ambiente y Ordenamiento Territorial; </w:t>
      </w:r>
    </w:p>
    <w:p w14:paraId="01737E7F" w14:textId="77777777" w:rsidR="000B389D" w:rsidRPr="00660BC7" w:rsidRDefault="000B389D" w:rsidP="000B389D">
      <w:pPr>
        <w:jc w:val="both"/>
        <w:rPr>
          <w:rFonts w:ascii="Abadi" w:hAnsi="Abadi"/>
          <w:sz w:val="21"/>
          <w:szCs w:val="21"/>
        </w:rPr>
      </w:pPr>
    </w:p>
    <w:p w14:paraId="19A84487" w14:textId="6210E4E1" w:rsidR="000B389D" w:rsidRPr="00660BC7" w:rsidRDefault="000B389D" w:rsidP="00770B81">
      <w:pPr>
        <w:pStyle w:val="Prrafodelista"/>
        <w:numPr>
          <w:ilvl w:val="0"/>
          <w:numId w:val="27"/>
        </w:numPr>
        <w:jc w:val="both"/>
        <w:rPr>
          <w:rFonts w:ascii="Abadi" w:hAnsi="Abadi"/>
          <w:sz w:val="21"/>
          <w:szCs w:val="21"/>
        </w:rPr>
      </w:pPr>
      <w:r w:rsidRPr="00660BC7">
        <w:rPr>
          <w:rFonts w:ascii="Abadi" w:hAnsi="Abadi"/>
          <w:sz w:val="21"/>
          <w:szCs w:val="21"/>
        </w:rPr>
        <w:t xml:space="preserve">Diputadas y Diputados de la Sexagésima Cuarta Legislatura; </w:t>
      </w:r>
    </w:p>
    <w:p w14:paraId="16BC4338" w14:textId="77777777" w:rsidR="000B389D" w:rsidRPr="00660BC7" w:rsidRDefault="000B389D" w:rsidP="000B389D">
      <w:pPr>
        <w:jc w:val="both"/>
        <w:rPr>
          <w:rFonts w:ascii="Abadi" w:hAnsi="Abadi"/>
          <w:sz w:val="21"/>
          <w:szCs w:val="21"/>
        </w:rPr>
      </w:pPr>
    </w:p>
    <w:p w14:paraId="6759A9A3" w14:textId="4B01D483" w:rsidR="000B389D" w:rsidRPr="00660BC7" w:rsidRDefault="000B389D" w:rsidP="00770B81">
      <w:pPr>
        <w:pStyle w:val="Prrafodelista"/>
        <w:numPr>
          <w:ilvl w:val="0"/>
          <w:numId w:val="27"/>
        </w:numPr>
        <w:jc w:val="both"/>
        <w:rPr>
          <w:rFonts w:ascii="Abadi" w:hAnsi="Abadi"/>
          <w:sz w:val="21"/>
          <w:szCs w:val="21"/>
        </w:rPr>
      </w:pPr>
      <w:r w:rsidRPr="00660BC7">
        <w:rPr>
          <w:rFonts w:ascii="Abadi" w:hAnsi="Abadi"/>
          <w:sz w:val="21"/>
          <w:szCs w:val="21"/>
        </w:rPr>
        <w:t xml:space="preserve">Coordinación General Jurídica del Poder Ejecutivo, y </w:t>
      </w:r>
    </w:p>
    <w:p w14:paraId="671A04E0" w14:textId="77777777" w:rsidR="000B389D" w:rsidRPr="00660BC7" w:rsidRDefault="000B389D" w:rsidP="000B389D">
      <w:pPr>
        <w:jc w:val="both"/>
        <w:rPr>
          <w:rFonts w:ascii="Abadi" w:hAnsi="Abadi"/>
          <w:sz w:val="21"/>
          <w:szCs w:val="21"/>
        </w:rPr>
      </w:pPr>
    </w:p>
    <w:p w14:paraId="75CDADB3" w14:textId="0A040FC5" w:rsidR="000B389D" w:rsidRPr="00660BC7" w:rsidRDefault="000B389D" w:rsidP="00770B81">
      <w:pPr>
        <w:pStyle w:val="Prrafodelista"/>
        <w:numPr>
          <w:ilvl w:val="0"/>
          <w:numId w:val="27"/>
        </w:numPr>
        <w:jc w:val="both"/>
        <w:rPr>
          <w:rFonts w:ascii="Abadi" w:hAnsi="Abadi"/>
          <w:i/>
          <w:sz w:val="21"/>
          <w:szCs w:val="21"/>
        </w:rPr>
      </w:pPr>
      <w:r w:rsidRPr="00660BC7">
        <w:rPr>
          <w:rFonts w:ascii="Abadi" w:hAnsi="Abadi"/>
          <w:sz w:val="21"/>
          <w:szCs w:val="21"/>
        </w:rPr>
        <w:t>Consejo</w:t>
      </w:r>
      <w:r w:rsidRPr="00660BC7">
        <w:rPr>
          <w:rFonts w:ascii="Abadi" w:hAnsi="Abadi"/>
          <w:i/>
          <w:sz w:val="21"/>
          <w:szCs w:val="21"/>
        </w:rPr>
        <w:t xml:space="preserve"> Estatal Forestal. </w:t>
      </w:r>
    </w:p>
    <w:p w14:paraId="6E8DA3E9" w14:textId="77777777" w:rsidR="000B389D" w:rsidRPr="00660BC7" w:rsidRDefault="000B389D" w:rsidP="000B389D">
      <w:pPr>
        <w:ind w:left="284" w:firstLine="425"/>
        <w:jc w:val="both"/>
        <w:rPr>
          <w:rFonts w:ascii="Abadi" w:hAnsi="Abadi"/>
          <w:i/>
          <w:sz w:val="21"/>
          <w:szCs w:val="21"/>
        </w:rPr>
      </w:pPr>
    </w:p>
    <w:p w14:paraId="4AD61376"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 xml:space="preserve">3. Habilitar un micrositio en la página de internet del Congreso del Estado, a efecto de que, cualquier ciudadano pueda realizar aportaciones o comentarios respecto a la iniciativa. </w:t>
      </w:r>
    </w:p>
    <w:p w14:paraId="11B56C6A" w14:textId="77777777" w:rsidR="000B389D" w:rsidRPr="00660BC7" w:rsidRDefault="000B389D" w:rsidP="000B389D">
      <w:pPr>
        <w:ind w:left="709"/>
        <w:jc w:val="both"/>
        <w:rPr>
          <w:rFonts w:ascii="Abadi" w:hAnsi="Abadi"/>
          <w:i/>
          <w:sz w:val="21"/>
          <w:szCs w:val="21"/>
        </w:rPr>
      </w:pPr>
    </w:p>
    <w:p w14:paraId="780CCA1D"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 xml:space="preserve">4. A partir de la conclusión del periodo de consulta, la secretaría técnica de la Comisión elaborará un documento que concentre las opiniones y comentarios vertidos; mismo que será puesto a disposición de los integrantes de la Comisión. </w:t>
      </w:r>
    </w:p>
    <w:p w14:paraId="1DB2AFCD" w14:textId="77777777" w:rsidR="000B389D" w:rsidRPr="00660BC7" w:rsidRDefault="000B389D" w:rsidP="000B389D">
      <w:pPr>
        <w:ind w:left="709"/>
        <w:jc w:val="both"/>
        <w:rPr>
          <w:rFonts w:ascii="Abadi" w:hAnsi="Abadi"/>
          <w:i/>
          <w:sz w:val="21"/>
          <w:szCs w:val="21"/>
        </w:rPr>
      </w:pPr>
    </w:p>
    <w:p w14:paraId="6B0F0949"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 xml:space="preserve">5. Revisado el documento por los integrantes de la Comisión se instalará una mesa permanente de análisis y estudio de la iniciativa, conformando la mesa las diputadas y los diputados integrantes de la Comisión de Medio Ambiente, diputados y diputadas que deseen sumarse, representantes de la Secretaría de Medio Ambiente y Ordenamiento Territorial, Procuraduría Ambiental y de Ordenamiento Territorial, Consejo Estatal Forestal y, Coordinación General Jurídica, así como con asesoras y asesores parlamentarios y la secretaría técnica de la Comisión, y </w:t>
      </w:r>
    </w:p>
    <w:p w14:paraId="3AE4301A" w14:textId="77777777" w:rsidR="000B389D" w:rsidRPr="00660BC7" w:rsidRDefault="000B389D" w:rsidP="000B389D">
      <w:pPr>
        <w:ind w:left="709"/>
        <w:jc w:val="both"/>
        <w:rPr>
          <w:rFonts w:ascii="Abadi" w:hAnsi="Abadi"/>
          <w:i/>
          <w:sz w:val="21"/>
          <w:szCs w:val="21"/>
        </w:rPr>
      </w:pPr>
    </w:p>
    <w:p w14:paraId="5F163594"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6. Agotada la mesa de trabajo se citará a reunión de la Comisión para la instrucción del dictamen de la iniciativa.</w:t>
      </w:r>
    </w:p>
    <w:p w14:paraId="72124A53" w14:textId="77777777" w:rsidR="000B389D" w:rsidRPr="00660BC7" w:rsidRDefault="000B389D" w:rsidP="000B389D">
      <w:pPr>
        <w:pStyle w:val="Prrafodelista"/>
        <w:rPr>
          <w:rFonts w:ascii="Abadi" w:hAnsi="Abadi"/>
          <w:sz w:val="21"/>
          <w:szCs w:val="21"/>
        </w:rPr>
      </w:pPr>
    </w:p>
    <w:p w14:paraId="42BA5102"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Al consumar el término de consulta, se recibieron observaciones de la Procuraduría Ambiental y de Ordenamiento Territorial y de los ayuntamientos de Comonfort, Cortazar, Coroneo, Doctor Mora, Huanímaro, Jaral del Progreso, León, Moroleón, Purísima del Rincón, Romita, Salamanca, Tarandacuao y Victoria. </w:t>
      </w:r>
    </w:p>
    <w:p w14:paraId="00C28123"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40E0D329" w14:textId="1DF55649"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Previo envío del documento comparativo de observaciones y </w:t>
      </w:r>
      <w:r w:rsidR="003F6B8F" w:rsidRPr="00660BC7">
        <w:rPr>
          <w:rFonts w:ascii="Abadi" w:hAnsi="Abadi" w:cs="Calibri Light"/>
          <w:sz w:val="21"/>
          <w:szCs w:val="21"/>
        </w:rPr>
        <w:t>comentarios</w:t>
      </w:r>
      <w:r w:rsidRPr="00660BC7">
        <w:rPr>
          <w:rFonts w:ascii="Abadi" w:hAnsi="Abadi" w:cs="Calibri Light"/>
          <w:sz w:val="21"/>
          <w:szCs w:val="21"/>
        </w:rPr>
        <w:t xml:space="preserve"> se instaló el 22 de agosto de 2019 la mesa de trabajo de análisis y estudio de la </w:t>
      </w:r>
      <w:r w:rsidRPr="00660BC7">
        <w:rPr>
          <w:rFonts w:ascii="Abadi" w:hAnsi="Abadi" w:cs="Calibri Light"/>
          <w:sz w:val="21"/>
          <w:szCs w:val="21"/>
        </w:rPr>
        <w:lastRenderedPageBreak/>
        <w:t xml:space="preserve">iniciativa, a la cual, asistimos los diputados Juan Antonio Acosta Cano, Israel Cabrera Barrón y Paulo Bañuelos Rosales, así como los asesores de los grupos parlamentarios del Partido Acción Nacional y Verde Ecologista de México. En la mesa de instalación se expusieron las motivaciones de los iniciantes </w:t>
      </w:r>
      <w:r w:rsidRPr="00660BC7">
        <w:rPr>
          <w:rFonts w:ascii="Abadi" w:eastAsia="Arial Unicode MS" w:hAnsi="Abadi" w:cs="Calibri Light"/>
          <w:sz w:val="21"/>
          <w:szCs w:val="21"/>
        </w:rPr>
        <w:t xml:space="preserve">para la creación de Ley de Desarrollo Forestal Sustentable para el Estado de Guanajuato, misma que guarda estrecha relación con la </w:t>
      </w:r>
      <w:r w:rsidR="009E3C24" w:rsidRPr="00660BC7">
        <w:rPr>
          <w:rFonts w:ascii="Abadi" w:eastAsia="Arial Unicode MS" w:hAnsi="Abadi" w:cs="Calibri Light"/>
          <w:sz w:val="21"/>
          <w:szCs w:val="21"/>
        </w:rPr>
        <w:t>Ley General de Desarrollo Forestal Sustentable para el Estado de Guanajuato</w:t>
      </w:r>
      <w:r w:rsidRPr="00660BC7">
        <w:rPr>
          <w:rFonts w:ascii="Abadi" w:hAnsi="Abadi" w:cs="Calibri Light"/>
          <w:sz w:val="21"/>
          <w:szCs w:val="21"/>
        </w:rPr>
        <w:t>.</w:t>
      </w:r>
    </w:p>
    <w:p w14:paraId="0C11B59F"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1E715F05"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 También, se sentaron las bases para el análisis de la iniciativa subrayando el principio precautorio que se aplica a los riesgos inciertos, es decir, se desarrolla dentro de un espectro de incertidumbre en cuanto a la existencia y consecuencias de una conducta o actividad determinada en el medio ambiente, por lo que la elección de las acciones preventivas se lleva a cabo a partir de la evidencia científica existente sobre los posibles impactos de aquélla.</w:t>
      </w:r>
    </w:p>
    <w:p w14:paraId="7E56F683" w14:textId="77777777" w:rsidR="000B389D" w:rsidRPr="00660BC7" w:rsidRDefault="000B389D" w:rsidP="000B389D">
      <w:pPr>
        <w:pStyle w:val="xxmsolistparagraph"/>
        <w:spacing w:line="276" w:lineRule="auto"/>
        <w:jc w:val="both"/>
        <w:rPr>
          <w:rFonts w:ascii="Abadi" w:hAnsi="Abadi" w:cs="Calibri Light"/>
          <w:sz w:val="21"/>
          <w:szCs w:val="21"/>
        </w:rPr>
      </w:pPr>
      <w:r w:rsidRPr="00660BC7">
        <w:rPr>
          <w:rFonts w:ascii="Abadi" w:hAnsi="Abadi" w:cs="Calibri Light"/>
          <w:sz w:val="21"/>
          <w:szCs w:val="21"/>
        </w:rPr>
        <w:tab/>
      </w:r>
    </w:p>
    <w:p w14:paraId="693C0C87"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Lo anterior, con relación a </w:t>
      </w:r>
      <w:bookmarkStart w:id="102" w:name="_Hlk22315451"/>
      <w:r w:rsidRPr="00660BC7">
        <w:rPr>
          <w:rFonts w:ascii="Abadi" w:hAnsi="Abadi" w:cs="Calibri Light"/>
          <w:sz w:val="21"/>
          <w:szCs w:val="21"/>
        </w:rPr>
        <w:t>la Declaración del Río sobre el Medio Ambiente y el Desarrollo</w:t>
      </w:r>
      <w:bookmarkEnd w:id="102"/>
      <w:r w:rsidRPr="00660BC7">
        <w:rPr>
          <w:rFonts w:ascii="Abadi" w:hAnsi="Abadi" w:cs="Calibri Light"/>
          <w:sz w:val="21"/>
          <w:szCs w:val="21"/>
        </w:rPr>
        <w:t xml:space="preserve"> por lo que destacamos los principios siguientes: </w:t>
      </w:r>
    </w:p>
    <w:p w14:paraId="3FB98A82" w14:textId="77777777" w:rsidR="000B389D" w:rsidRPr="00660BC7" w:rsidRDefault="000B389D" w:rsidP="000B389D">
      <w:pPr>
        <w:ind w:left="709"/>
        <w:jc w:val="both"/>
        <w:rPr>
          <w:rFonts w:ascii="Abadi" w:hAnsi="Abadi"/>
          <w:i/>
          <w:sz w:val="21"/>
          <w:szCs w:val="21"/>
        </w:rPr>
      </w:pPr>
    </w:p>
    <w:p w14:paraId="4C03738B"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PRINCIPIO 11</w:t>
      </w:r>
    </w:p>
    <w:p w14:paraId="3B747EED"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Los Estados deberán promulgar leyes eficaces sobre el medio ambiente. Las normas, los objetivos de ordenación y las prioridades ambientales deberían reflejar el contexto ambiental y de desarrollo al que se aplican. Las normas aplicadas por algunos países pueden resultar inadecuadas y representar un costo social y económico injustificado para otros países, en particular los países en desarrollo.</w:t>
      </w:r>
    </w:p>
    <w:p w14:paraId="7F36255B" w14:textId="77777777" w:rsidR="000B389D" w:rsidRPr="00660BC7" w:rsidRDefault="000B389D" w:rsidP="000B389D">
      <w:pPr>
        <w:ind w:left="709"/>
        <w:jc w:val="both"/>
        <w:rPr>
          <w:rFonts w:ascii="Abadi" w:hAnsi="Abadi"/>
          <w:i/>
          <w:sz w:val="21"/>
          <w:szCs w:val="21"/>
        </w:rPr>
      </w:pPr>
    </w:p>
    <w:p w14:paraId="5B441D67"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PRINCIPIO 15</w:t>
      </w:r>
    </w:p>
    <w:p w14:paraId="5F28D04F"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 xml:space="preserve">Con el fin de proteger el medio ambiente, los Estados deberán aplicar ampliamente el criterio de precaución conforme a sus capacidades. Cuando haya peligro de </w:t>
      </w:r>
      <w:r w:rsidRPr="00660BC7">
        <w:rPr>
          <w:rFonts w:ascii="Abadi" w:hAnsi="Abadi"/>
          <w:i/>
          <w:sz w:val="21"/>
          <w:szCs w:val="21"/>
        </w:rPr>
        <w:t>daño grave o irreversible, la falta de certeza científica absoluta no deberá utilizarse como razón para postergar la adopción de medidas eficaces en función de los costos para impedir la degradación del medio ambiente.</w:t>
      </w:r>
    </w:p>
    <w:p w14:paraId="3BCC4303" w14:textId="77777777" w:rsidR="000B389D" w:rsidRPr="00660BC7" w:rsidRDefault="000B389D" w:rsidP="000B389D">
      <w:pPr>
        <w:pStyle w:val="xxmsolistparagraph"/>
        <w:spacing w:line="276" w:lineRule="auto"/>
        <w:jc w:val="both"/>
        <w:rPr>
          <w:rFonts w:ascii="Abadi" w:hAnsi="Abadi" w:cs="Calibri Light"/>
          <w:sz w:val="21"/>
          <w:szCs w:val="21"/>
        </w:rPr>
      </w:pPr>
    </w:p>
    <w:p w14:paraId="26339B8A"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Se celebraron seis mesas de trabajo de análisis y estudio de la iniciativa, nos reunimos el 27 de agosto, el 3, 10 y 17 de septiembre, el 22 y 30 de octubre, en las que participamos los integrantes de la Comisión de Medio Ambiente, las diputadas Emma Tovar Tapia y María de Jesús Eunices Reveles Conejo y los diputados Israel Cabrera Barrón, Juan Antonio Acosta Cano y Paulo Bañuelos Rosales; representantes de la Coordinación General Jurídica de Gobierno del Estado, los licenciados José Federico Ruíz Chávez y Carlos Alejandro Rodríguez Pacheco y la licenciada Mayra Goretty Villa Rivera; representantes de la Procuraduría Ambiental y de Ordenamiento Territorial, la licenciada Guadalupe Loza Ramírez y el ingeniero Ignacio Emiliano Galván Corona; representantes de la Secretaría de Medio Ambiente y Ordenamiento Territorial, la licenciada Juana Estrada Rangel, el biólogo Rodolfo Becerril Patlán y el ingeniero Jaime Sánchez Sámano, y el presidente del Consejo Forestal Estatal, el doctor Agustín López Alanís. </w:t>
      </w:r>
    </w:p>
    <w:p w14:paraId="24E2C19F"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2A2AA4FD"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Asimismo, participaron en las mesas de trabajo los asesores de los grupos parlamentarios de los partidos Acción Nacional, Verde Ecologista de México, Revolucionario Institucional y Morena, Hildeberto Moreno Faba, Joel García Pérez, José Eduardo Soto Juárez, Rubén Alberto Zavala y Brittany Aguilera Pizano, respectivamente, así como el asesor de la Representación Parlamentaria del Partido del Trabajo, Jesús Antonio Torres Díaz y el secretario técnico, Nabor Said Centeno Díaz. </w:t>
      </w:r>
    </w:p>
    <w:p w14:paraId="4108488A"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75D3ACAC"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Concluido el análisis en mesas de trabajo, con fundamento en el artículo 272 fracción VIII inciso e de la Ley Orgánica del </w:t>
      </w:r>
      <w:r w:rsidRPr="00660BC7">
        <w:rPr>
          <w:rFonts w:ascii="Abadi" w:hAnsi="Abadi" w:cs="Calibri Light"/>
          <w:sz w:val="21"/>
          <w:szCs w:val="21"/>
        </w:rPr>
        <w:lastRenderedPageBreak/>
        <w:t xml:space="preserve">Poder Legislativo del Estado de Guanajuato, se instruyó a la secretaría técnica a que elaborara el proyecto de dictamen. Finalmente, se convocó a Comisión de Medio Ambiente y se aprobó previo análisis el presente dictamen. </w:t>
      </w:r>
    </w:p>
    <w:p w14:paraId="54943AD1" w14:textId="77777777" w:rsidR="000B389D" w:rsidRPr="00660BC7" w:rsidRDefault="000B389D" w:rsidP="000B389D">
      <w:pPr>
        <w:pStyle w:val="xxmsolistparagraph"/>
        <w:spacing w:line="276" w:lineRule="auto"/>
        <w:jc w:val="both"/>
        <w:rPr>
          <w:rFonts w:ascii="Abadi" w:hAnsi="Abadi" w:cs="Calibri Light"/>
          <w:sz w:val="21"/>
          <w:szCs w:val="21"/>
        </w:rPr>
      </w:pPr>
    </w:p>
    <w:p w14:paraId="55A15956" w14:textId="77777777" w:rsidR="000B389D" w:rsidRPr="00660BC7" w:rsidRDefault="000B389D" w:rsidP="000B389D">
      <w:pPr>
        <w:pStyle w:val="Sinespaciado"/>
        <w:spacing w:line="276" w:lineRule="auto"/>
        <w:ind w:firstLine="708"/>
        <w:jc w:val="both"/>
        <w:rPr>
          <w:rFonts w:ascii="Abadi" w:eastAsia="Arial Unicode MS" w:hAnsi="Abadi" w:cs="Calibri Light"/>
          <w:b/>
          <w:sz w:val="21"/>
          <w:szCs w:val="21"/>
        </w:rPr>
      </w:pPr>
      <w:r w:rsidRPr="00660BC7">
        <w:rPr>
          <w:rFonts w:ascii="Abadi" w:eastAsia="Arial Unicode MS" w:hAnsi="Abadi" w:cs="Calibri Light"/>
          <w:b/>
          <w:sz w:val="21"/>
          <w:szCs w:val="21"/>
        </w:rPr>
        <w:t xml:space="preserve">Valoración </w:t>
      </w:r>
      <w:r w:rsidRPr="00660BC7">
        <w:rPr>
          <w:rFonts w:ascii="Abadi" w:eastAsia="Batang" w:hAnsi="Abadi" w:cs="Arial"/>
          <w:b/>
          <w:sz w:val="21"/>
          <w:szCs w:val="21"/>
        </w:rPr>
        <w:t>de la iniciativa</w:t>
      </w:r>
    </w:p>
    <w:p w14:paraId="29ED2A49" w14:textId="77777777" w:rsidR="000B389D" w:rsidRPr="00660BC7" w:rsidRDefault="000B389D" w:rsidP="000B389D">
      <w:pPr>
        <w:pStyle w:val="xxmsolistparagraph"/>
        <w:spacing w:line="276" w:lineRule="auto"/>
        <w:jc w:val="both"/>
        <w:rPr>
          <w:rFonts w:ascii="Abadi" w:hAnsi="Abadi" w:cs="Calibri Light"/>
          <w:sz w:val="21"/>
          <w:szCs w:val="21"/>
        </w:rPr>
      </w:pPr>
    </w:p>
    <w:p w14:paraId="0A7BF788" w14:textId="40F45896"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Las diputadas y los diputados integrantes de la Comisión de Medio Ambiente coincidimos con el objetivo general de la iniciativa que es el atender, por un lado, la distribución de competencias que el legislador a nivel federal estableció en 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xml:space="preserve"> publicada en el Diario Oficial de la Federación el 5 de junio de 2018 y, por el otro, regular y fomentar el manejo integral y sustentable forestal en el ámbito de nuestra competencia, por lo que concordamos con las siguientes consideraciones vertidas en la exposición de motivos: </w:t>
      </w:r>
    </w:p>
    <w:p w14:paraId="50D3DB0C" w14:textId="77777777" w:rsidR="000B389D" w:rsidRPr="00660BC7" w:rsidRDefault="000B389D" w:rsidP="000B389D">
      <w:pPr>
        <w:pStyle w:val="xxmsolistparagraph"/>
        <w:spacing w:line="276" w:lineRule="auto"/>
        <w:jc w:val="both"/>
        <w:rPr>
          <w:rFonts w:ascii="Abadi" w:hAnsi="Abadi" w:cs="Calibri Light"/>
          <w:sz w:val="21"/>
          <w:szCs w:val="21"/>
        </w:rPr>
      </w:pPr>
    </w:p>
    <w:p w14:paraId="6A872F80"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«Proteger el medio ambiente es indispensable para sobrevivir, no sólo como especie, sino como civilización, y en este esfuerzo es necesario trabajar desde todos los ámbitos, sumando la fuerza de la sociedad y de las instituciones, perfeccionando las leyes y renovando los consensos, avanzando con pasos claros y acciones realistas, que tomen en cuenta tanto la necesidad de aprovechar los recursos como el deber de conservarlos para las futuras generaciones.</w:t>
      </w:r>
    </w:p>
    <w:p w14:paraId="5F364107" w14:textId="77777777" w:rsidR="000B389D" w:rsidRPr="00660BC7" w:rsidRDefault="000B389D" w:rsidP="000B389D">
      <w:pPr>
        <w:pStyle w:val="xxmsolistparagraph"/>
        <w:ind w:left="567"/>
        <w:jc w:val="both"/>
        <w:rPr>
          <w:rFonts w:ascii="Abadi" w:hAnsi="Abadi" w:cs="Calibri Light"/>
          <w:i/>
          <w:sz w:val="21"/>
          <w:szCs w:val="21"/>
        </w:rPr>
      </w:pPr>
    </w:p>
    <w:p w14:paraId="3F69893A"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 xml:space="preserve">En esta labor no hay respuestas fáciles, pero sí hay un camino a seguir, y en el Grupo Parlamentario del Partido Acción Nacional hemos asumido este compromiso, conscientes de que «un medio ambiente sano es fundamental en el desarrollo integral y en la calidad de vida de las personas, además de que no depende sólo de cuestiones técnicas y económicas, sino que está </w:t>
      </w:r>
      <w:r w:rsidRPr="00660BC7">
        <w:rPr>
          <w:rFonts w:ascii="Abadi" w:hAnsi="Abadi" w:cs="Calibri Light"/>
          <w:i/>
          <w:sz w:val="21"/>
          <w:szCs w:val="21"/>
        </w:rPr>
        <w:t>vinculado a los sistemas políticos y a sus instituciones».</w:t>
      </w:r>
      <w:r w:rsidRPr="00660BC7">
        <w:rPr>
          <w:rStyle w:val="Refdenotaalpie"/>
          <w:rFonts w:ascii="Abadi" w:hAnsi="Abadi" w:cs="Calibri Light"/>
          <w:i/>
          <w:sz w:val="21"/>
          <w:szCs w:val="21"/>
        </w:rPr>
        <w:footnoteReference w:id="22"/>
      </w:r>
    </w:p>
    <w:p w14:paraId="4EC24E2F" w14:textId="77777777" w:rsidR="000B389D" w:rsidRPr="00660BC7" w:rsidRDefault="000B389D" w:rsidP="000B389D">
      <w:pPr>
        <w:pStyle w:val="xxmsolistparagraph"/>
        <w:ind w:left="567"/>
        <w:jc w:val="both"/>
        <w:rPr>
          <w:rFonts w:ascii="Abadi" w:hAnsi="Abadi" w:cs="Calibri Light"/>
          <w:i/>
          <w:sz w:val="21"/>
          <w:szCs w:val="21"/>
        </w:rPr>
      </w:pPr>
    </w:p>
    <w:p w14:paraId="0F3E524B"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Para ello necesitamos aprovechar los diversos instrumentos económicos, legales, informativos y educativos, de forma en que se garantice la satisfacción, las necesidades humanas, preservando al mismo tiempo la capacidad de regeneración de la naturaleza.</w:t>
      </w:r>
    </w:p>
    <w:p w14:paraId="64E7CC54" w14:textId="77777777" w:rsidR="000B389D" w:rsidRPr="00660BC7" w:rsidRDefault="000B389D" w:rsidP="000B389D">
      <w:pPr>
        <w:pStyle w:val="xxmsolistparagraph"/>
        <w:ind w:left="567"/>
        <w:jc w:val="both"/>
        <w:rPr>
          <w:rFonts w:ascii="Abadi" w:hAnsi="Abadi" w:cs="Calibri Light"/>
          <w:i/>
          <w:sz w:val="21"/>
          <w:szCs w:val="21"/>
        </w:rPr>
      </w:pPr>
    </w:p>
    <w:p w14:paraId="2B969E7D" w14:textId="41D94ED2"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 xml:space="preserve">Esta es la razón que nos impulsa a presentar la iniciativa de una nueva Ley de Desarrollo Forestal Sustentable para el Estado de Guanajuato, que reemplace a la Ley de Desarrollo Forestal Sustentable para el Estado y los Municipios de Guanajuato, para propiciar el desarrollo forestal sustentable y trabajar en armonía con los objetivos generales y específicos de la </w:t>
      </w:r>
      <w:r w:rsidR="009E3C24" w:rsidRPr="00660BC7">
        <w:rPr>
          <w:rFonts w:ascii="Abadi" w:hAnsi="Abadi" w:cs="Calibri Light"/>
          <w:i/>
          <w:sz w:val="21"/>
          <w:szCs w:val="21"/>
        </w:rPr>
        <w:t>Ley General de Desarrollo Forestal Sustentable para el Estado de Guanajuato</w:t>
      </w:r>
      <w:r w:rsidRPr="00660BC7">
        <w:rPr>
          <w:rFonts w:ascii="Abadi" w:hAnsi="Abadi" w:cs="Calibri Light"/>
          <w:i/>
          <w:sz w:val="21"/>
          <w:szCs w:val="21"/>
        </w:rPr>
        <w:t>.</w:t>
      </w:r>
    </w:p>
    <w:p w14:paraId="4C4AF16F" w14:textId="77777777" w:rsidR="000B389D" w:rsidRPr="00660BC7" w:rsidRDefault="000B389D" w:rsidP="000B389D">
      <w:pPr>
        <w:pStyle w:val="xxmsolistparagraph"/>
        <w:ind w:left="567"/>
        <w:jc w:val="both"/>
        <w:rPr>
          <w:rFonts w:ascii="Abadi" w:hAnsi="Abadi" w:cs="Calibri Light"/>
          <w:i/>
          <w:sz w:val="21"/>
          <w:szCs w:val="21"/>
        </w:rPr>
      </w:pPr>
    </w:p>
    <w:p w14:paraId="721D08DC"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De esta forma en Guanajuato podremos dar un importante paso legislativo para preservar los bosques, que cumplen un rol fundamental para el equilibrio del medio ambiente, como reguladores de la calidad del aire, fuente de oxígeno, promotores de la lluvia, productores de suelo y sustento de multitud de especies, además de que representan cerca del 40% de la energía renovable a nivel mundial. Son una auténtica fuente de vida, que está en grave riesgo en todo el país.</w:t>
      </w:r>
    </w:p>
    <w:p w14:paraId="5EE9E272" w14:textId="77777777" w:rsidR="000B389D" w:rsidRPr="00660BC7" w:rsidRDefault="000B389D" w:rsidP="000B389D">
      <w:pPr>
        <w:pStyle w:val="xxmsolistparagraph"/>
        <w:ind w:left="567"/>
        <w:jc w:val="both"/>
        <w:rPr>
          <w:rFonts w:ascii="Abadi" w:hAnsi="Abadi" w:cs="Calibri Light"/>
          <w:i/>
          <w:sz w:val="21"/>
          <w:szCs w:val="21"/>
        </w:rPr>
      </w:pPr>
    </w:p>
    <w:p w14:paraId="4DA11970"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Los datos nos hablan de que entre 2001 y 2017, México perdió 3.2 millones de hectáreas de bosques, equivalente a una deforestación del 6 por ciento</w:t>
      </w:r>
      <w:r w:rsidRPr="00660BC7">
        <w:rPr>
          <w:rStyle w:val="Refdenotaalpie"/>
          <w:rFonts w:ascii="Abadi" w:hAnsi="Abadi" w:cs="Calibri Light"/>
          <w:i/>
          <w:sz w:val="21"/>
          <w:szCs w:val="21"/>
        </w:rPr>
        <w:footnoteReference w:id="23"/>
      </w:r>
      <w:r w:rsidRPr="00660BC7">
        <w:rPr>
          <w:rFonts w:ascii="Abadi" w:hAnsi="Abadi" w:cs="Calibri Light"/>
          <w:i/>
          <w:sz w:val="21"/>
          <w:szCs w:val="21"/>
        </w:rPr>
        <w:t xml:space="preserve"> en apenas 16 años. Aun así, de acuerdo con el INEGI, los bosques templados siguen siendo el segundo ecosistema de mayor cobertura terrestre a nivel nacional, extendiéndose en aproximadamente 410,000 kilómetros cuadrados, lo que </w:t>
      </w:r>
      <w:r w:rsidRPr="00660BC7">
        <w:rPr>
          <w:rFonts w:ascii="Abadi" w:hAnsi="Abadi" w:cs="Calibri Light"/>
          <w:i/>
          <w:sz w:val="21"/>
          <w:szCs w:val="21"/>
        </w:rPr>
        <w:lastRenderedPageBreak/>
        <w:t>equivale al 20% del territorio mexicano.</w:t>
      </w:r>
      <w:r w:rsidRPr="00660BC7">
        <w:rPr>
          <w:rStyle w:val="Refdenotaalpie"/>
          <w:rFonts w:ascii="Abadi" w:hAnsi="Abadi" w:cs="Calibri Light"/>
          <w:i/>
          <w:sz w:val="21"/>
          <w:szCs w:val="21"/>
        </w:rPr>
        <w:footnoteReference w:id="24"/>
      </w:r>
      <w:r w:rsidRPr="00660BC7">
        <w:rPr>
          <w:rFonts w:ascii="Abadi" w:hAnsi="Abadi" w:cs="Calibri Light"/>
          <w:i/>
          <w:sz w:val="21"/>
          <w:szCs w:val="21"/>
        </w:rPr>
        <w:t xml:space="preserve"> </w:t>
      </w:r>
    </w:p>
    <w:p w14:paraId="3859B85A" w14:textId="77777777" w:rsidR="000B389D" w:rsidRPr="00660BC7" w:rsidRDefault="000B389D" w:rsidP="000B389D">
      <w:pPr>
        <w:pStyle w:val="xxmsolistparagraph"/>
        <w:ind w:left="567"/>
        <w:jc w:val="both"/>
        <w:rPr>
          <w:rFonts w:ascii="Abadi" w:hAnsi="Abadi" w:cs="Calibri Light"/>
          <w:i/>
          <w:sz w:val="21"/>
          <w:szCs w:val="21"/>
        </w:rPr>
      </w:pPr>
    </w:p>
    <w:p w14:paraId="6502264A"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Nuevamente de acuerdo con datos del INEGI</w:t>
      </w:r>
      <w:r w:rsidRPr="00660BC7">
        <w:rPr>
          <w:rStyle w:val="Refdenotaalpie"/>
          <w:rFonts w:ascii="Abadi" w:hAnsi="Abadi" w:cs="Calibri Light"/>
          <w:i/>
          <w:sz w:val="21"/>
          <w:szCs w:val="21"/>
        </w:rPr>
        <w:footnoteReference w:id="25"/>
      </w:r>
      <w:r w:rsidRPr="00660BC7">
        <w:rPr>
          <w:rFonts w:ascii="Abadi" w:hAnsi="Abadi" w:cs="Calibri Light"/>
          <w:i/>
          <w:sz w:val="21"/>
          <w:szCs w:val="21"/>
        </w:rPr>
        <w:t xml:space="preserve"> en el estado de Guanajuato existen importantes áreas de bosque, en municipios como Ocampo, San Felipe, San Diego de la Unión, San Luis de la Paz, Victoria, Xichú, Atarjea, Tierra Blanca, Santa Catarina, Guanajuato, León, Dolores Hidalgo Cuna de la Independencia Nacional, San Miguel de Allende, San José Iturbide, Pénjamo, Tarimoro y Jerécuaro, entre otros</w:t>
      </w:r>
    </w:p>
    <w:p w14:paraId="1E83DDAB" w14:textId="77777777" w:rsidR="000B389D" w:rsidRPr="00660BC7" w:rsidRDefault="000B389D" w:rsidP="000B389D">
      <w:pPr>
        <w:pStyle w:val="xxmsolistparagraph"/>
        <w:ind w:left="567"/>
        <w:jc w:val="both"/>
        <w:rPr>
          <w:rFonts w:ascii="Abadi" w:hAnsi="Abadi" w:cs="Calibri Light"/>
          <w:i/>
          <w:sz w:val="21"/>
          <w:szCs w:val="21"/>
        </w:rPr>
      </w:pPr>
    </w:p>
    <w:p w14:paraId="43DBBB78"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Es decir, que la riqueza ambiental de México es tan generosa que a pesar de todo lo que se ha destruido en las últimas décadas, todavía no es momento de rendirse, hay mucho por proteger y por recuperar para bien de los ecosistemas y por supuesto, de los seres humanos que dependemos de ellos para nuestra vida y nuestra prosperidad.</w:t>
      </w:r>
    </w:p>
    <w:p w14:paraId="5FB3B5F8" w14:textId="77777777" w:rsidR="000B389D" w:rsidRPr="00660BC7" w:rsidRDefault="000B389D" w:rsidP="000B389D">
      <w:pPr>
        <w:pStyle w:val="xxmsolistparagraph"/>
        <w:ind w:left="567"/>
        <w:jc w:val="both"/>
        <w:rPr>
          <w:rFonts w:ascii="Abadi" w:hAnsi="Abadi" w:cs="Calibri Light"/>
          <w:i/>
          <w:sz w:val="21"/>
          <w:szCs w:val="21"/>
        </w:rPr>
      </w:pPr>
    </w:p>
    <w:p w14:paraId="0C58E0F6"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La deforestación no es una catástrofe inevitable. De hecho, del otro lado de la frontera tenemos un contundente ejemplo de éxito en materia de reforestación. Hoy, Los Estados Unidos cuentan con más árboles de los que tenían hace cien años, y el proceso de recuperación de los bosques ha permitido recuperar el 66% de la superficie que estaba cubierta por estos en el año 1600, antes de que iniciara la explotación masiva de recursos forestales.</w:t>
      </w:r>
      <w:r w:rsidRPr="00660BC7">
        <w:rPr>
          <w:rStyle w:val="Refdenotaalpie"/>
          <w:rFonts w:ascii="Abadi" w:hAnsi="Abadi" w:cs="Calibri Light"/>
          <w:i/>
          <w:sz w:val="21"/>
          <w:szCs w:val="21"/>
        </w:rPr>
        <w:footnoteReference w:id="26"/>
      </w:r>
      <w:r w:rsidRPr="00660BC7">
        <w:rPr>
          <w:rFonts w:ascii="Abadi" w:hAnsi="Abadi" w:cs="Calibri Light"/>
          <w:i/>
          <w:sz w:val="21"/>
          <w:szCs w:val="21"/>
        </w:rPr>
        <w:t xml:space="preserve"> Europa y Canadá cuentan historias similares.</w:t>
      </w:r>
    </w:p>
    <w:p w14:paraId="48BAE621" w14:textId="77777777" w:rsidR="000B389D" w:rsidRPr="00660BC7" w:rsidRDefault="000B389D" w:rsidP="000B389D">
      <w:pPr>
        <w:pStyle w:val="xxmsolistparagraph"/>
        <w:ind w:left="567"/>
        <w:jc w:val="both"/>
        <w:rPr>
          <w:rFonts w:ascii="Abadi" w:hAnsi="Abadi" w:cs="Calibri Light"/>
          <w:i/>
          <w:sz w:val="21"/>
          <w:szCs w:val="21"/>
        </w:rPr>
      </w:pPr>
    </w:p>
    <w:p w14:paraId="451B52A2"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De hecho, una investigación internacional publicada en la revista Nature el pasado mes de agosto demuestra que, entre 1982 y 2016, el área cubierta por árboles a nivel mundial aumentó en más de 2.2 millones de kilómetros cuadrados,</w:t>
      </w:r>
      <w:r w:rsidRPr="00660BC7">
        <w:rPr>
          <w:rStyle w:val="Refdenotaalpie"/>
          <w:rFonts w:ascii="Abadi" w:hAnsi="Abadi" w:cs="Calibri Light"/>
          <w:i/>
          <w:sz w:val="21"/>
          <w:szCs w:val="21"/>
        </w:rPr>
        <w:footnoteReference w:id="27"/>
      </w:r>
      <w:r w:rsidRPr="00660BC7">
        <w:rPr>
          <w:rFonts w:ascii="Abadi" w:hAnsi="Abadi" w:cs="Calibri Light"/>
          <w:i/>
          <w:sz w:val="21"/>
          <w:szCs w:val="21"/>
        </w:rPr>
        <w:t xml:space="preserve"> una superficie mayor a la de todo el territorio mexicano.</w:t>
      </w:r>
    </w:p>
    <w:p w14:paraId="443DF81A" w14:textId="77777777" w:rsidR="000B389D" w:rsidRPr="00660BC7" w:rsidRDefault="000B389D" w:rsidP="000B389D">
      <w:pPr>
        <w:pStyle w:val="xxmsolistparagraph"/>
        <w:ind w:left="567"/>
        <w:jc w:val="both"/>
        <w:rPr>
          <w:rFonts w:ascii="Abadi" w:hAnsi="Abadi" w:cs="Calibri Light"/>
          <w:i/>
          <w:sz w:val="21"/>
          <w:szCs w:val="21"/>
        </w:rPr>
      </w:pPr>
    </w:p>
    <w:p w14:paraId="1863E2D3"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 xml:space="preserve">Estos datos demuestran de manera contundente que la lucha para rescatar los bosques es una batalla que se puede ganar, y en la que todos los mexicanos tenemos que redoblar esfuerzos desde nuestro ámbito de acción, incluyendo aspectos como la conservación, el consumo responsable, y la innovación para maximizar el aprovechamiento de los bosques. </w:t>
      </w:r>
    </w:p>
    <w:p w14:paraId="4B018946" w14:textId="77777777" w:rsidR="000B389D" w:rsidRPr="00660BC7" w:rsidRDefault="000B389D" w:rsidP="000B389D">
      <w:pPr>
        <w:pStyle w:val="xxmsolistparagraph"/>
        <w:ind w:left="567"/>
        <w:jc w:val="both"/>
        <w:rPr>
          <w:rFonts w:ascii="Abadi" w:hAnsi="Abadi" w:cs="Calibri Light"/>
          <w:i/>
          <w:sz w:val="21"/>
          <w:szCs w:val="21"/>
        </w:rPr>
      </w:pPr>
    </w:p>
    <w:p w14:paraId="14FC2D5B" w14:textId="77777777" w:rsidR="000B389D" w:rsidRPr="00660BC7" w:rsidRDefault="000B389D" w:rsidP="000B389D">
      <w:pPr>
        <w:pStyle w:val="xxmsolistparagraph"/>
        <w:ind w:left="567"/>
        <w:jc w:val="both"/>
        <w:rPr>
          <w:rFonts w:ascii="Abadi" w:hAnsi="Abadi" w:cs="Calibri Light"/>
          <w:i/>
          <w:sz w:val="21"/>
          <w:szCs w:val="21"/>
        </w:rPr>
      </w:pPr>
      <w:r w:rsidRPr="00660BC7">
        <w:rPr>
          <w:rFonts w:ascii="Abadi" w:hAnsi="Abadi" w:cs="Calibri Light"/>
          <w:i/>
          <w:sz w:val="21"/>
          <w:szCs w:val="21"/>
        </w:rPr>
        <w:t>A nosotros, como integrantes de la Sexagésima Cuarta Legislatura, nos corresponde trabajar desde el ámbito de la legislación y por ello hemos analizado a profundidad el marco jurídico actual, con énfasis en la Ley General que fue publicada en el Diario Oficial de la Federación el pasado 5 de junio de 2018.»</w:t>
      </w:r>
    </w:p>
    <w:p w14:paraId="2964B741" w14:textId="77777777" w:rsidR="000B389D" w:rsidRPr="00660BC7" w:rsidRDefault="000B389D" w:rsidP="000B389D">
      <w:pPr>
        <w:pStyle w:val="xxmsolistparagraph"/>
        <w:spacing w:line="276" w:lineRule="auto"/>
        <w:jc w:val="both"/>
        <w:rPr>
          <w:rFonts w:ascii="Abadi" w:hAnsi="Abadi" w:cs="Calibri Light"/>
          <w:sz w:val="21"/>
          <w:szCs w:val="21"/>
        </w:rPr>
      </w:pPr>
    </w:p>
    <w:p w14:paraId="17D6FF20"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También, consideramos que la iniciativa mediante el cual se expide un nuevo ordenamiento en materia forestal es oportuna para actualizar nuestro marco normativo innovador, práctico y acorde a la realidad de Guanajuato, que nos permita regular y fomentar el manejo integral sustentable de los territorios forestales con la suma de esfuerzos de las instituciones y la sociedad, cumpliendo con el compromiso de contribuir a un ambiente sano que es fundamental para el desarrollo integral y mejorar la calidad de vida de las personas.</w:t>
      </w:r>
    </w:p>
    <w:p w14:paraId="2E061F2E"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 </w:t>
      </w:r>
    </w:p>
    <w:p w14:paraId="3BE6F629" w14:textId="77777777" w:rsidR="000B389D" w:rsidRPr="00660BC7" w:rsidRDefault="000B389D" w:rsidP="000B389D">
      <w:pPr>
        <w:pStyle w:val="xxmsolistparagraph"/>
        <w:spacing w:line="276" w:lineRule="auto"/>
        <w:ind w:firstLine="567"/>
        <w:jc w:val="both"/>
        <w:rPr>
          <w:rFonts w:ascii="Abadi" w:eastAsia="Arial Unicode MS" w:hAnsi="Abadi" w:cs="Calibri Light"/>
          <w:b/>
          <w:sz w:val="21"/>
          <w:szCs w:val="21"/>
        </w:rPr>
      </w:pPr>
      <w:r w:rsidRPr="00660BC7">
        <w:rPr>
          <w:rFonts w:ascii="Abadi" w:eastAsia="Arial Unicode MS" w:hAnsi="Abadi" w:cs="Calibri Light"/>
          <w:b/>
          <w:sz w:val="21"/>
          <w:szCs w:val="21"/>
        </w:rPr>
        <w:t>Consideraciones de la Comisión Dictaminadora</w:t>
      </w:r>
    </w:p>
    <w:p w14:paraId="267E638E"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59BDFE33" w14:textId="5FDFAA70"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El Congreso del Estado de Guanajuato es competente y tiene la obligación de legislar y observar las normas internacionales en la materia de la iniciativa de conformidad con la Declaración del Río sobre el Medio Ambiente y el Desarrollo, así como el artículo 73, fracción XXIX-G de la Constitución Política de los Estados Unidos Mexicanos y el artículo 12 de 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xml:space="preserve">, que a la letra dicen: </w:t>
      </w:r>
    </w:p>
    <w:p w14:paraId="68CDCC88"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3A2C6DB9"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lastRenderedPageBreak/>
        <w:t>Artículo 73. El Congreso tiene facultad:</w:t>
      </w:r>
    </w:p>
    <w:p w14:paraId="557A36C3"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w:t>
      </w:r>
    </w:p>
    <w:p w14:paraId="4C93A78A" w14:textId="77777777" w:rsidR="000B389D" w:rsidRPr="00660BC7" w:rsidRDefault="000B389D" w:rsidP="000B389D">
      <w:pPr>
        <w:ind w:left="709"/>
        <w:jc w:val="both"/>
        <w:rPr>
          <w:rFonts w:ascii="Abadi" w:hAnsi="Abadi"/>
          <w:i/>
          <w:sz w:val="21"/>
          <w:szCs w:val="21"/>
        </w:rPr>
      </w:pPr>
    </w:p>
    <w:p w14:paraId="578F24A9"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XXIX-G. Para expedir leyes que establezcan la concurrencia del Gobierno Federal, de los gobiernos de las entidades federativas, de los Municipios y, en su caso, de las demarcaciones territoriales de la Ciudad de México, en el ámbito de sus respectivas competencias, en materia de protección al ambiente y de preservación y restauración del equilibrio ecológico.</w:t>
      </w:r>
    </w:p>
    <w:p w14:paraId="297E44D5"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 y</w:t>
      </w:r>
    </w:p>
    <w:p w14:paraId="6C236642"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2516EBBD"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Artículo 12. Los Congresos de las Entidades Federativas, con arreglo a sus respectivas Constituciones, expedirán las disposiciones legales que sean necesarias para el ejercicio de las atribuciones previstas en esta Ley.</w:t>
      </w:r>
    </w:p>
    <w:p w14:paraId="7B5E6B94"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7051F643"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Asimismo, refuerza a lo anterior, la obligación del Estado de expedir leyes conducentes al gobierno y su administración en los temas que no estén reservados para la federación, así como el de garantizar que toda persona cuente con un medio ambiente sano para su desarrollo y bienestar, de conformidad con los artículos 1 y 63 fracción II de la Constitución Política para el Estado de Guanajuato.</w:t>
      </w:r>
    </w:p>
    <w:p w14:paraId="13615EF4"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19847ECD"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De igual forma, los iniciantes dieron complimiento al artículo 209 de la Ley Orgánica del Poder Legislativo del Estado de Guanajuato, manifestando que la iniciativa de ser aprobada tendrá el siguiente:</w:t>
      </w:r>
    </w:p>
    <w:p w14:paraId="0B012EE1" w14:textId="77777777" w:rsidR="000B389D" w:rsidRPr="00660BC7" w:rsidRDefault="000B389D" w:rsidP="000B389D">
      <w:pPr>
        <w:ind w:left="709"/>
        <w:jc w:val="both"/>
        <w:rPr>
          <w:rFonts w:ascii="Abadi" w:hAnsi="Abadi"/>
          <w:i/>
          <w:sz w:val="21"/>
          <w:szCs w:val="21"/>
        </w:rPr>
      </w:pPr>
    </w:p>
    <w:p w14:paraId="47702E40"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 xml:space="preserve">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w:t>
      </w:r>
      <w:r w:rsidRPr="00660BC7">
        <w:rPr>
          <w:rFonts w:ascii="Abadi" w:hAnsi="Abadi"/>
          <w:i/>
          <w:sz w:val="21"/>
          <w:szCs w:val="21"/>
        </w:rPr>
        <w:t>del Congreso del Estado como poder legislativo con el derecho de proponer iniciativas de leyes y decretos que permitan crear o reformar en marco jurídico de nuestro estado. En este caso, se crea la Ley de Desarrollo Forestal Sustentable Para el Estado de Guanajuato;</w:t>
      </w:r>
    </w:p>
    <w:p w14:paraId="35AB3627" w14:textId="77777777" w:rsidR="000B389D" w:rsidRPr="00660BC7" w:rsidRDefault="000B389D" w:rsidP="000B389D">
      <w:pPr>
        <w:ind w:left="709"/>
        <w:jc w:val="both"/>
        <w:rPr>
          <w:rFonts w:ascii="Abadi" w:hAnsi="Abadi"/>
          <w:i/>
          <w:sz w:val="21"/>
          <w:szCs w:val="21"/>
        </w:rPr>
      </w:pPr>
    </w:p>
    <w:p w14:paraId="04493509"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Impacto administrativo: Implicará que las autoridades involucradas en el ejercicio de las normas contenidas en la nueva Ley ajusten sus procedimientos y actividades para cumplir plenamente con la legislación;</w:t>
      </w:r>
    </w:p>
    <w:p w14:paraId="07845CF6" w14:textId="77777777" w:rsidR="000B389D" w:rsidRPr="00660BC7" w:rsidRDefault="000B389D" w:rsidP="000B389D">
      <w:pPr>
        <w:ind w:left="709"/>
        <w:jc w:val="both"/>
        <w:rPr>
          <w:rFonts w:ascii="Abadi" w:hAnsi="Abadi"/>
          <w:i/>
          <w:sz w:val="21"/>
          <w:szCs w:val="21"/>
        </w:rPr>
      </w:pPr>
    </w:p>
    <w:p w14:paraId="7BEEEFCD"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Impacto presupuestario: De la presente propuesta no se advierte un impacto presupuestal, ya que su implementación no trasciende en la generación de una nueva estructura administrativa, toda vez que no implica la generación de plazas ni erogaciones no previstas, y</w:t>
      </w:r>
    </w:p>
    <w:p w14:paraId="187292A5" w14:textId="77777777" w:rsidR="000B389D" w:rsidRPr="00660BC7" w:rsidRDefault="000B389D" w:rsidP="000B389D">
      <w:pPr>
        <w:ind w:left="709"/>
        <w:jc w:val="both"/>
        <w:rPr>
          <w:rFonts w:ascii="Abadi" w:hAnsi="Abadi"/>
          <w:i/>
          <w:sz w:val="21"/>
          <w:szCs w:val="21"/>
        </w:rPr>
      </w:pPr>
    </w:p>
    <w:p w14:paraId="7E70917D" w14:textId="77777777" w:rsidR="000B389D" w:rsidRPr="00660BC7" w:rsidRDefault="000B389D" w:rsidP="000B389D">
      <w:pPr>
        <w:ind w:left="709"/>
        <w:jc w:val="both"/>
        <w:rPr>
          <w:rFonts w:ascii="Abadi" w:hAnsi="Abadi"/>
          <w:i/>
          <w:sz w:val="21"/>
          <w:szCs w:val="21"/>
        </w:rPr>
      </w:pPr>
      <w:r w:rsidRPr="00660BC7">
        <w:rPr>
          <w:rFonts w:ascii="Abadi" w:hAnsi="Abadi"/>
          <w:i/>
          <w:sz w:val="21"/>
          <w:szCs w:val="21"/>
        </w:rPr>
        <w:t>Impacto social: La nueva Ley permitirá armonizar el marco jurídico de nuestro estado con la legislación federal, además de fortalecer las capacidades institucionales y administrativas para un mejor cuidado y aprovechamiento de los recursos forestales de Guanajuato, lo que se traducirá en mejores condiciones de vida para las familias del estado.</w:t>
      </w:r>
    </w:p>
    <w:p w14:paraId="3F8A688A"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3BD940FD"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Dando cumplimiento a lo anterior, consideramos que México es de los países con mayor importancia forestal, tan sólo la superficie con vegetación forestal del país cubre un área de 138 millones de hectáreas, equivalente al 70% del territorio nacional</w:t>
      </w:r>
      <w:r w:rsidRPr="00660BC7">
        <w:rPr>
          <w:rStyle w:val="Refdenotaalpie"/>
          <w:rFonts w:ascii="Abadi" w:hAnsi="Abadi" w:cs="Calibri Light"/>
          <w:sz w:val="21"/>
          <w:szCs w:val="21"/>
        </w:rPr>
        <w:footnoteReference w:id="28"/>
      </w:r>
      <w:r w:rsidRPr="00660BC7">
        <w:rPr>
          <w:rFonts w:ascii="Abadi" w:hAnsi="Abadi" w:cs="Calibri Light"/>
          <w:sz w:val="21"/>
          <w:szCs w:val="21"/>
        </w:rPr>
        <w:t>. De esta superficie, 64.8 millones de hectáreas se encuentran compuestas por bosques, selvas y otros ecosistemas, y representa el 47% del total del área forestal del país</w:t>
      </w:r>
      <w:r w:rsidRPr="00660BC7">
        <w:rPr>
          <w:rStyle w:val="Refdenotaalpie"/>
          <w:rFonts w:ascii="Abadi" w:hAnsi="Abadi" w:cs="Calibri Light"/>
          <w:sz w:val="21"/>
          <w:szCs w:val="21"/>
        </w:rPr>
        <w:footnoteReference w:id="29"/>
      </w:r>
      <w:r w:rsidRPr="00660BC7">
        <w:rPr>
          <w:rFonts w:ascii="Abadi" w:hAnsi="Abadi" w:cs="Calibri Light"/>
          <w:sz w:val="21"/>
          <w:szCs w:val="21"/>
        </w:rPr>
        <w:t xml:space="preserve">. </w:t>
      </w:r>
    </w:p>
    <w:p w14:paraId="189EEEFF"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2443723F"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lastRenderedPageBreak/>
        <w:t>En los últimos años México ha presentado diversas variaciones en los niveles de deforestación y degradación de sus bosques. Durante la década de 1990-2000, el sector forestal sufrió un gran deterioro de sus recursos forestales. En este periodo se perdieron 3.540 millones de hectáreas, es decir, 354 mil hectáreas por año, situación que colocó a México entre los diez países con mayor pérdida neta de bosques a nivel mundial</w:t>
      </w:r>
      <w:r w:rsidRPr="00660BC7">
        <w:rPr>
          <w:rStyle w:val="Refdenotaalpie"/>
          <w:rFonts w:ascii="Abadi" w:hAnsi="Abadi" w:cs="Calibri Light"/>
          <w:sz w:val="21"/>
          <w:szCs w:val="21"/>
        </w:rPr>
        <w:footnoteReference w:id="30"/>
      </w:r>
      <w:r w:rsidRPr="00660BC7">
        <w:rPr>
          <w:rFonts w:ascii="Abadi" w:hAnsi="Abadi" w:cs="Calibri Light"/>
          <w:sz w:val="21"/>
          <w:szCs w:val="21"/>
        </w:rPr>
        <w:t>.</w:t>
      </w:r>
    </w:p>
    <w:p w14:paraId="4A82AAE9"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11E38630"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En los años subsecuentes se reportó una mejoría sustancial, ya que las tasas de deforestación disminuyeron a una tasa promedio de 0.24%, entre los años 2005 y 2010, que representa una pérdida neta cercana a 155,000 hectáreas por año</w:t>
      </w:r>
      <w:r w:rsidRPr="00660BC7">
        <w:rPr>
          <w:rStyle w:val="Refdenotaalpie"/>
          <w:rFonts w:ascii="Abadi" w:hAnsi="Abadi" w:cs="Calibri Light"/>
          <w:sz w:val="21"/>
          <w:szCs w:val="21"/>
        </w:rPr>
        <w:footnoteReference w:id="31"/>
      </w:r>
      <w:r w:rsidRPr="00660BC7">
        <w:rPr>
          <w:rFonts w:ascii="Abadi" w:hAnsi="Abadi" w:cs="Calibri Light"/>
          <w:sz w:val="21"/>
          <w:szCs w:val="21"/>
        </w:rPr>
        <w:t>.</w:t>
      </w:r>
    </w:p>
    <w:p w14:paraId="609F953C"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652D08AB"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La extensión territorial de Guanajuato es de 3,033,977.5 hectáreas, según el Marco Geoestadístico Nacional «INEGI, 2010». Las superficies forestales suman 1,124,805.59 hectáreas «37.07 %», mientras que las restantes 1,909,171.91 hectáreas «62.93 %» son zonas no forestales que incluyen áreas agrícolas, asentamientos humanos, zonas urbanas, cuerpos de agua y áreas desprovistas de vegetación. En el estado se encuentran presentes ocho de las once formaciones forestales consideradas a nivel nacional. Las formaciones más ampliamente distribuidas en la entidad son otras áreas forestales «294,204.18 hectáreas», latifoliadas «279,404.34 hectáreas» y selvas bajas «200,516.83 hectáreas».</w:t>
      </w:r>
    </w:p>
    <w:p w14:paraId="0BB27B37"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592DA074"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Según los resultados obtenidos en el Inventario Estatal Forestal y Suelos en Guanajuato 2014, muestran que las formaciones del ecosistema bosque muestran una recuperación favorable, dado que hay una proporción alta de individuos </w:t>
      </w:r>
      <w:r w:rsidRPr="00660BC7">
        <w:rPr>
          <w:rFonts w:ascii="Abadi" w:hAnsi="Abadi" w:cs="Calibri Light"/>
          <w:sz w:val="21"/>
          <w:szCs w:val="21"/>
        </w:rPr>
        <w:t xml:space="preserve">jóvenes. El estado de salud de los bosques se ha catalogado como bueno en todas las formaciones igual que su estado de conservación. Las actividades humanas como el pastoreo, los incendios forestales son los factores que afectan con mayor intensidad su estabilidad o recuperación, por ello resulta prioritario para Guanajuato implementar acciones de restauración de los suelos altamente degradados en ambientes particularmente frágiles como agostaderos y selvas bajas; así como la conservación y el mejoramiento de terrenos agrícolas y forestales. </w:t>
      </w:r>
    </w:p>
    <w:p w14:paraId="46717A2D"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0A68E9BE"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En Guanajuato se identifican como críticos para la conservación y el uso sustentable de la biodiversidad y el desarrollo socioeconómico del estado: 70% de los acuíferos presentan déficit de recarga; se registran importantes alteraciones en la calidad del agua subterránea y superficial; 68.4% de los suelos del estado presentan un grado de erosión que va desde severo a muy severo, por lo que el mejoramiento y restauración de suelos agrícolas y forestales es una prioridad para la entidad. </w:t>
      </w:r>
    </w:p>
    <w:p w14:paraId="75DBC5E2"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0B436139"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A la luz de lo anterior, esta Comisión dictaminadora coincide con los Legisladores promoventes respecto a la necesidad de crear una nueva Ley, a fin de atender y abordar los problemas que enfrentan los bosques y establecer políticas que contribuyan a generar una mejor protección y manejo sustentable de los bosques y al mismo tiempo promuevan el desarrollo económico de las comunidades. </w:t>
      </w:r>
    </w:p>
    <w:p w14:paraId="32F56D66"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0C72A38C" w14:textId="77777777" w:rsidR="000B389D" w:rsidRPr="00660BC7" w:rsidRDefault="000B389D" w:rsidP="000B389D">
      <w:pPr>
        <w:pStyle w:val="Sinespaciado"/>
        <w:spacing w:line="276" w:lineRule="auto"/>
        <w:ind w:firstLine="708"/>
        <w:jc w:val="both"/>
        <w:rPr>
          <w:rFonts w:ascii="Abadi" w:eastAsia="Arial Unicode MS" w:hAnsi="Abadi" w:cs="Calibri Light"/>
          <w:b/>
          <w:sz w:val="21"/>
          <w:szCs w:val="21"/>
        </w:rPr>
      </w:pPr>
      <w:r w:rsidRPr="00660BC7">
        <w:rPr>
          <w:rFonts w:ascii="Abadi" w:eastAsia="Arial Unicode MS" w:hAnsi="Abadi" w:cs="Calibri Light"/>
          <w:b/>
          <w:sz w:val="21"/>
          <w:szCs w:val="21"/>
        </w:rPr>
        <w:t>Modificaciones a la iniciativa</w:t>
      </w:r>
    </w:p>
    <w:p w14:paraId="24F8DBE5"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7A18B635"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La Ley reglamentaria del artículo 27 de la Constitución Política de los Estados Unidos Mexicanos señala que en materia forestal existe una concurrencia de competencias entre la Federación, entidades federativas y municipios, por lo que es nuestra responsabilidad como legisladores locales el armonizar nuestros ordenamientos </w:t>
      </w:r>
      <w:r w:rsidRPr="00660BC7">
        <w:rPr>
          <w:rFonts w:ascii="Abadi" w:hAnsi="Abadi" w:cs="Calibri Light"/>
          <w:sz w:val="21"/>
          <w:szCs w:val="21"/>
        </w:rPr>
        <w:lastRenderedPageBreak/>
        <w:t>con estricto apego a las atribuciones otorgadas. Por tal razón, analizamos de manera integral la iniciativa y no consideramos disposiciones y trámites que son competencia federal, así como las que por técnica legislativa correspondía no contemplar, por lo que exponemos lo siguiente:</w:t>
      </w:r>
    </w:p>
    <w:p w14:paraId="2112FD2D"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70876CCE" w14:textId="1B3FBBFD"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Coincidimos con las diputadas y diputados promoventes en la parte de la creación de una nueva Ley de Desarrollo Forestal Sustentable para el Estado de Guanajuato a fin de adecuar y actualizar los cambios estructurales impulsados desde 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xml:space="preserve"> y en armonía con nuestra legislación local con el objeto de que se atiendan los graves problemas que enfrentan actualmente los bosques. En este sentido, dictaminamos en sentido positivo la iniciativa de nueva Ley, así como el que acordamos la modificación de la dominación propuesta a </w:t>
      </w:r>
      <w:r w:rsidRPr="00660BC7">
        <w:rPr>
          <w:rFonts w:ascii="Abadi" w:hAnsi="Abadi" w:cs="Calibri Light"/>
          <w:i/>
          <w:sz w:val="21"/>
          <w:szCs w:val="21"/>
        </w:rPr>
        <w:t>Ley de Desarrollo Forestal Sustentable para el Estado y los Municipios de Guanajuato</w:t>
      </w:r>
      <w:r w:rsidRPr="00660BC7">
        <w:rPr>
          <w:rFonts w:ascii="Abadi" w:hAnsi="Abadi" w:cs="Calibri Light"/>
          <w:sz w:val="21"/>
          <w:szCs w:val="21"/>
        </w:rPr>
        <w:t xml:space="preserve"> para armonizar las referencias con otros ordenamientos locales en materia de conservación, desarrollo económico y cambio climático a la presente ley y hacerlos congruentes como por citar un ejemplo, con las remisiones señaladas en los artículos 83 y 216 del Código Territorial para el Estado y los Municipios de Guanajuato.</w:t>
      </w:r>
    </w:p>
    <w:p w14:paraId="1666034A"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6298E973"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La distribución de competencias y de coordinación entre la Federación, las entidades federativas y los municipios respecto al diseño y la aplicación de los instrumentos de la política forestal, se definen en las disposiciones del presente dictamen, por lo que consideramos modificar el Artículo 1 de la iniciativa con la intención de precisar los objetivos y las atribuciones de las autoridades que aplicarán la norma dentro del ámbito de sus competencias. </w:t>
      </w:r>
    </w:p>
    <w:p w14:paraId="1F40CA21"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1397164E" w14:textId="79A8A3D2"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Arial"/>
          <w:sz w:val="21"/>
          <w:szCs w:val="21"/>
          <w:lang w:val="es-ES_tradnl"/>
        </w:rPr>
        <w:t xml:space="preserve">La </w:t>
      </w:r>
      <w:r w:rsidR="009E3C24" w:rsidRPr="00660BC7">
        <w:rPr>
          <w:rFonts w:ascii="Abadi" w:hAnsi="Abadi" w:cs="Arial"/>
          <w:sz w:val="21"/>
          <w:szCs w:val="21"/>
          <w:lang w:val="es-ES_tradnl"/>
        </w:rPr>
        <w:t xml:space="preserve">Ley General de Desarrollo Forestal Sustentable para el Estado de </w:t>
      </w:r>
      <w:r w:rsidR="009E3C24" w:rsidRPr="00660BC7">
        <w:rPr>
          <w:rFonts w:ascii="Abadi" w:hAnsi="Abadi" w:cs="Arial"/>
          <w:sz w:val="21"/>
          <w:szCs w:val="21"/>
          <w:lang w:val="es-ES_tradnl"/>
        </w:rPr>
        <w:t>Guanajuato</w:t>
      </w:r>
      <w:r w:rsidRPr="00660BC7">
        <w:rPr>
          <w:rFonts w:ascii="Abadi" w:hAnsi="Abadi" w:cs="Arial"/>
          <w:sz w:val="21"/>
          <w:szCs w:val="21"/>
          <w:lang w:val="es-ES_tradnl"/>
        </w:rPr>
        <w:t xml:space="preserve"> en su artículo 4 declara de utilidad pública la conservación, protección y restauración de los ecosistemas forestales y sus elementos, así como de las cuencas hidrográficas, con lo que estamos de acuerdo por sus efectos en todo el territorio nacional. Con relación a lo anterior, referimos que, en nuestro ámbito territorial de competencia, Guanajuato pertenece a dos regiones hidrológicas: Lerma-Santiago y Pánuco, por lo que la </w:t>
      </w:r>
      <w:r w:rsidRPr="00660BC7">
        <w:rPr>
          <w:rFonts w:ascii="Abadi" w:hAnsi="Abadi" w:cs="Arial"/>
          <w:i/>
          <w:sz w:val="21"/>
          <w:szCs w:val="21"/>
          <w:lang w:val="es-ES_tradnl"/>
        </w:rPr>
        <w:t>hidrología</w:t>
      </w:r>
      <w:r w:rsidRPr="00660BC7">
        <w:rPr>
          <w:rFonts w:ascii="Abadi" w:hAnsi="Abadi" w:cs="Arial"/>
          <w:sz w:val="21"/>
          <w:szCs w:val="21"/>
          <w:lang w:val="es-ES_tradnl"/>
        </w:rPr>
        <w:t xml:space="preserve"> general del estado se compone principalmente por el río Lerma, cuyas aguas fluyen hacia el Lago de Chapala, y cuatro de sus afluentes —río Turbio, río Laja, río Temascatío y río Guanajuato—, además del cuerpo de agua de la laguna de Yuriria; en menor proporción, la cuenca del río Pánuco, que vierte hacia el Golfo de México, tiene presencia en el norte del estado, con el río Santa María. Por esta razón modificamos la fracción I del artículo 3 para hacer referencia a cuencas </w:t>
      </w:r>
      <w:r w:rsidRPr="00660BC7">
        <w:rPr>
          <w:rFonts w:ascii="Abadi" w:hAnsi="Abadi" w:cs="Arial"/>
          <w:i/>
          <w:sz w:val="21"/>
          <w:szCs w:val="21"/>
          <w:lang w:val="es-ES_tradnl"/>
        </w:rPr>
        <w:t xml:space="preserve">hidrológicas </w:t>
      </w:r>
      <w:r w:rsidRPr="00660BC7">
        <w:rPr>
          <w:rFonts w:ascii="Abadi" w:hAnsi="Abadi" w:cs="Arial"/>
          <w:sz w:val="21"/>
          <w:szCs w:val="21"/>
          <w:lang w:val="es-ES_tradnl"/>
        </w:rPr>
        <w:t xml:space="preserve">y no al concepto «cuencas hidrográficas» porque consideramos que de la propia definición carecemos de facultades para legislar porque una cuenca hidrográfica no reconoce fronteras y se extiende fuera del territorio de un estado, por lo que no podríamos dar a la Ley extraterritorialidad o invasión de competencia legislativa. </w:t>
      </w:r>
    </w:p>
    <w:p w14:paraId="263F584C"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672B2AA8"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También en el artículo 3 del presente dictamen consideramos oportuno declarar de utilidad pública la protección, conservación y restauración de los suelos con el propósito de evitar su erosión; la protección y conservación de los ecosistemas que permitan mantener determinados procesos ecológicos esenciales y la diversidad biológica, y la protección y conservación de las zonas que sirvan de refugio a fauna o flora en peligro de extinción.</w:t>
      </w:r>
    </w:p>
    <w:p w14:paraId="7E106112"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5568DAE9"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Consideramos omitir el contenido del artículo 4 de la iniciativa al reflexionar que es una impropiedad técnica y el no ser necesario en el presente dictamen, ya que el </w:t>
      </w:r>
      <w:r w:rsidRPr="00660BC7">
        <w:rPr>
          <w:rFonts w:ascii="Abadi" w:hAnsi="Abadi" w:cs="Calibri Light"/>
          <w:sz w:val="21"/>
          <w:szCs w:val="21"/>
        </w:rPr>
        <w:lastRenderedPageBreak/>
        <w:t>régimen de propiedad se encuentro debidamente regulado.</w:t>
      </w:r>
    </w:p>
    <w:p w14:paraId="32A301B9"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3285F152" w14:textId="3452637E"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 El artículo 5, el Título Cuarto, así como lo relativo a plantaciones forestales comerciales y aprovechamiento de los recursos forestales no maderables propuestos en la iniciativa, no fueron considerados por ser de competencia Federal la regulación de procedimientos a través de convenios de colaboración con el Estado. Asimismo, de conformidad con los artículos 6, 10 fracciones XXIV y XXVII, 11 fracción XXXI, y 154 de 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xml:space="preserve"> es de competencia federal que los procedimientos deben de sustanciarse en la Procuraduría Federal de Protección al Ambiente, así como por lo dispuesto en el Título Sexto de la Ley General de Equilibrio Ecológico y Protección al Ambiente, se considera incorrecto incluir el segundo párrafo del artículo 5 de la iniciativa ya que  los procedimientos se llevarán con arreglo a la Ley General mencionada.</w:t>
      </w:r>
    </w:p>
    <w:p w14:paraId="5787ABD5"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0AD7EA71" w14:textId="53B640FA"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El glosario fue adecuado y se reconocen para efectos de esta ley los conceptos contenidos en el artículo 7 de 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xml:space="preserve">. Se contempla: Comisión Nacional; Consejo Estatal; Estrategia Estatal de Manejo del Fuego y Estrategia Municipal de Manejo del Fuego, instrumentos previstos en los artículos 11 fracción XXVII y 13 fracción XVIII de 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xml:space="preserve">; Inventario Nacional Forestal y de Suelos; Inventario Estatal Forestal y de Suelos; Ley General; Paleta Vegetal; Procuraduría Ambiental; Programa de Manejo de Fuego; Reglamento; Secretaría; SEMARNAT; Sistema Nacional de Información y Gestión Forestal, y Subsistema Estatal. Se armonizó la definición «Inventario Estatal Forestal» señalado en el artículo 6, fracción XXXIV de la iniciativa, ello en virtud de que el artículo 83 del Código </w:t>
      </w:r>
      <w:r w:rsidRPr="00660BC7">
        <w:rPr>
          <w:rFonts w:ascii="Abadi" w:hAnsi="Abadi" w:cs="Calibri Light"/>
          <w:sz w:val="21"/>
          <w:szCs w:val="21"/>
        </w:rPr>
        <w:t>Territorial para el Estado y los Municipios de Guanajuato lo señala como «Inventario Estatal Forestal y de Suelos».</w:t>
      </w:r>
    </w:p>
    <w:p w14:paraId="18499F49"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5B7069C4"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Se reestructuró el contenido del Decreto en Capítulos y Secciones. Se modificó la denominación del Título Segundo de la propuesta, ya que es también el nombre que lleva el Capítulo Tercero de ese mismo Título, cuestión que por razones de técnica normativa no es viable.</w:t>
      </w:r>
    </w:p>
    <w:p w14:paraId="02967187" w14:textId="77777777" w:rsidR="000B389D" w:rsidRPr="00660BC7" w:rsidRDefault="000B389D" w:rsidP="000B389D">
      <w:pPr>
        <w:pStyle w:val="xxmsolistparagraph"/>
        <w:spacing w:line="276" w:lineRule="auto"/>
        <w:jc w:val="both"/>
        <w:rPr>
          <w:rFonts w:ascii="Abadi" w:hAnsi="Abadi" w:cs="Calibri Light"/>
          <w:sz w:val="21"/>
          <w:szCs w:val="21"/>
        </w:rPr>
      </w:pPr>
    </w:p>
    <w:p w14:paraId="608DFC0B" w14:textId="7FB8E61E" w:rsidR="000B389D" w:rsidRPr="00660BC7" w:rsidRDefault="000B389D" w:rsidP="000B389D">
      <w:pPr>
        <w:pStyle w:val="xxmsolistparagraph"/>
        <w:spacing w:line="276" w:lineRule="auto"/>
        <w:jc w:val="both"/>
        <w:rPr>
          <w:rFonts w:ascii="Abadi" w:hAnsi="Abadi" w:cs="Arial"/>
          <w:sz w:val="21"/>
          <w:szCs w:val="21"/>
          <w:lang w:val="es-ES_tradnl"/>
        </w:rPr>
      </w:pPr>
      <w:r w:rsidRPr="00660BC7">
        <w:rPr>
          <w:rFonts w:ascii="Abadi" w:hAnsi="Abadi" w:cs="Calibri Light"/>
          <w:sz w:val="21"/>
          <w:szCs w:val="21"/>
        </w:rPr>
        <w:tab/>
        <w:t xml:space="preserve">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xml:space="preserve"> propone una nueva distribución de competencias y de coordinación entre la Federación, las entidades federativas y los municipios respecto al diseño y aplicación de los instrumentos de política forestal, es por lo que consideramos ampliar y precisar las autoridades que van a aplicar la norma, siendo e</w:t>
      </w:r>
      <w:r w:rsidRPr="00660BC7">
        <w:rPr>
          <w:rFonts w:ascii="Abadi" w:hAnsi="Abadi" w:cs="Arial"/>
          <w:sz w:val="21"/>
          <w:szCs w:val="21"/>
          <w:lang w:val="es-ES_tradnl"/>
        </w:rPr>
        <w:t xml:space="preserve">l titular del Poder Ejecutivo, la Secretaría de Medio Ambiente y de Ordenamiento Territorial, los 46 ayuntamientos, la Coordinación Estatal de Protección Civil y, la Procuraduría Ambiental y de Ordenamiento Territorial. </w:t>
      </w:r>
    </w:p>
    <w:p w14:paraId="420B0E16" w14:textId="77777777" w:rsidR="000B389D" w:rsidRPr="00660BC7" w:rsidRDefault="000B389D" w:rsidP="000B389D">
      <w:pPr>
        <w:pStyle w:val="xxmsolistparagraph"/>
        <w:spacing w:line="276" w:lineRule="auto"/>
        <w:jc w:val="both"/>
        <w:rPr>
          <w:rFonts w:ascii="Abadi" w:hAnsi="Abadi" w:cs="Calibri Light"/>
          <w:sz w:val="21"/>
          <w:szCs w:val="21"/>
        </w:rPr>
      </w:pPr>
    </w:p>
    <w:p w14:paraId="3D28358A" w14:textId="6D37D081" w:rsidR="000B389D" w:rsidRPr="00660BC7" w:rsidRDefault="000B389D" w:rsidP="000B389D">
      <w:pPr>
        <w:pStyle w:val="xxmsolistparagraph"/>
        <w:spacing w:line="276" w:lineRule="auto"/>
        <w:jc w:val="both"/>
        <w:rPr>
          <w:rFonts w:ascii="Abadi" w:hAnsi="Abadi" w:cs="Arial"/>
          <w:sz w:val="21"/>
          <w:szCs w:val="21"/>
          <w:lang w:val="es-ES_tradnl"/>
        </w:rPr>
      </w:pPr>
      <w:r w:rsidRPr="00660BC7">
        <w:rPr>
          <w:rFonts w:ascii="Abadi" w:hAnsi="Abadi" w:cs="Calibri Light"/>
          <w:sz w:val="21"/>
          <w:szCs w:val="21"/>
        </w:rPr>
        <w:tab/>
        <w:t xml:space="preserve">Respecto a los artículos 7, 8 y 9 del presente dictamen, rediseñamos las atribuciones del </w:t>
      </w:r>
      <w:r w:rsidRPr="00660BC7">
        <w:rPr>
          <w:rFonts w:ascii="Abadi" w:hAnsi="Abadi" w:cs="Arial"/>
          <w:sz w:val="21"/>
          <w:szCs w:val="21"/>
          <w:lang w:val="es-ES_tradnl"/>
        </w:rPr>
        <w:t xml:space="preserve">Poder Ejecutivo, la Secretaría de Medio Ambiente y de Ordenamiento Territorial y los ayuntamientos observando los artículos 10, 11 y 13 de 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xml:space="preserve">, con la intención de no invadir atribuciones y tener una buena coordinación en el diseño, formulación y coordinación </w:t>
      </w:r>
      <w:r w:rsidRPr="00660BC7">
        <w:rPr>
          <w:rFonts w:ascii="Abadi" w:hAnsi="Abadi" w:cs="Arial"/>
          <w:sz w:val="21"/>
          <w:szCs w:val="21"/>
          <w:lang w:val="es-ES_tradnl"/>
        </w:rPr>
        <w:t xml:space="preserve">de la política estatal forestal, en el de diseñar, aprobar, expedir y ejecutar el Programa Estatal Forestal, en el de celebrar acuerdos y convenios de coordinación y concertación en materia forestal, y </w:t>
      </w:r>
      <w:r w:rsidRPr="00660BC7">
        <w:rPr>
          <w:rFonts w:ascii="Abadi" w:eastAsia="Times New Roman" w:hAnsi="Abadi" w:cs="Arial"/>
          <w:sz w:val="21"/>
          <w:szCs w:val="21"/>
          <w:lang w:val="es-ES_tradnl"/>
        </w:rPr>
        <w:t>en la promoción d</w:t>
      </w:r>
      <w:r w:rsidRPr="00660BC7">
        <w:rPr>
          <w:rFonts w:ascii="Abadi" w:hAnsi="Abadi" w:cs="Arial"/>
          <w:sz w:val="21"/>
          <w:szCs w:val="21"/>
          <w:lang w:val="es-ES_tradnl"/>
        </w:rPr>
        <w:t xml:space="preserve">el manejo forestal comunitario y redes locales de valor, entre otros. </w:t>
      </w:r>
    </w:p>
    <w:p w14:paraId="4A9AB6EA" w14:textId="77777777" w:rsidR="000B389D" w:rsidRPr="00660BC7" w:rsidRDefault="000B389D" w:rsidP="000B389D">
      <w:pPr>
        <w:pStyle w:val="xxmsolistparagraph"/>
        <w:spacing w:line="276" w:lineRule="auto"/>
        <w:jc w:val="both"/>
        <w:rPr>
          <w:rFonts w:ascii="Abadi" w:hAnsi="Abadi" w:cs="Arial"/>
          <w:sz w:val="21"/>
          <w:szCs w:val="21"/>
          <w:lang w:val="es-ES_tradnl"/>
        </w:rPr>
      </w:pPr>
    </w:p>
    <w:p w14:paraId="2C68094C" w14:textId="77777777" w:rsidR="000B389D" w:rsidRPr="00660BC7" w:rsidRDefault="000B389D" w:rsidP="000B389D">
      <w:pPr>
        <w:pStyle w:val="xxmsolistparagraph"/>
        <w:spacing w:line="276" w:lineRule="auto"/>
        <w:ind w:firstLine="708"/>
        <w:jc w:val="both"/>
        <w:rPr>
          <w:rFonts w:ascii="Abadi" w:hAnsi="Abadi" w:cs="Arial"/>
          <w:sz w:val="21"/>
          <w:szCs w:val="21"/>
          <w:lang w:val="es-ES_tradnl"/>
        </w:rPr>
      </w:pPr>
      <w:r w:rsidRPr="00660BC7">
        <w:rPr>
          <w:rFonts w:ascii="Abadi" w:hAnsi="Abadi" w:cs="Arial"/>
          <w:sz w:val="21"/>
          <w:szCs w:val="21"/>
          <w:lang w:val="es-ES_tradnl"/>
        </w:rPr>
        <w:t xml:space="preserve">En el mismo sentido, se realizaron las adecuaciones a los artículos del 12 al 16 </w:t>
      </w:r>
      <w:r w:rsidRPr="00660BC7">
        <w:rPr>
          <w:rFonts w:ascii="Abadi" w:hAnsi="Abadi" w:cs="Arial"/>
          <w:sz w:val="21"/>
          <w:szCs w:val="21"/>
          <w:lang w:val="es-ES_tradnl"/>
        </w:rPr>
        <w:lastRenderedPageBreak/>
        <w:t xml:space="preserve">del presente decreto en donde se establece la coordinación interinstitucional a través de la suscripción de convenios o acuerdos que contemplen el seguimiento y la evaluación de cumplimiento. Asimismo, se contempla que la Secretaría de Medio Ambiente y de Ordenamiento Territorial se vincule con la Secretaría de Desarrollo Agroalimentario y Rural, así como con la Secretaría de Innovación, Ciencia y Educación Superior. </w:t>
      </w:r>
    </w:p>
    <w:p w14:paraId="2E397DBB" w14:textId="77777777" w:rsidR="000B389D" w:rsidRPr="00660BC7" w:rsidRDefault="000B389D" w:rsidP="000B389D">
      <w:pPr>
        <w:pStyle w:val="xxmsolistparagraph"/>
        <w:spacing w:line="276" w:lineRule="auto"/>
        <w:jc w:val="both"/>
        <w:rPr>
          <w:rFonts w:ascii="Abadi" w:hAnsi="Abadi" w:cs="Calibri Light"/>
          <w:sz w:val="21"/>
          <w:szCs w:val="21"/>
        </w:rPr>
      </w:pPr>
    </w:p>
    <w:p w14:paraId="6E992F98"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Asimismo, esta Comisión legislativa estima que la iniciativa que se dictamina asegura el equilibrio en sus representaciones al incorporar a representantes de comunidades forestales, académicos, pueblos indígenas, profesionales, industriales, sociedad civil y gobiernos federal y estatal.</w:t>
      </w:r>
    </w:p>
    <w:p w14:paraId="05C3D10F" w14:textId="77777777" w:rsidR="000B389D" w:rsidRPr="00660BC7" w:rsidRDefault="000B389D" w:rsidP="000B389D">
      <w:pPr>
        <w:pStyle w:val="xxmsolistparagraph"/>
        <w:spacing w:line="276" w:lineRule="auto"/>
        <w:jc w:val="both"/>
        <w:rPr>
          <w:rFonts w:ascii="Abadi" w:hAnsi="Abadi" w:cs="Calibri Light"/>
          <w:sz w:val="21"/>
          <w:szCs w:val="21"/>
        </w:rPr>
      </w:pPr>
    </w:p>
    <w:p w14:paraId="4437E339" w14:textId="77777777" w:rsidR="000B389D" w:rsidRPr="00660BC7" w:rsidRDefault="000B389D" w:rsidP="000B389D">
      <w:pPr>
        <w:pStyle w:val="xxmsolistparagraph"/>
        <w:spacing w:line="276" w:lineRule="auto"/>
        <w:jc w:val="both"/>
        <w:rPr>
          <w:rFonts w:ascii="Abadi" w:hAnsi="Abadi" w:cs="Calibri Light"/>
          <w:sz w:val="21"/>
          <w:szCs w:val="21"/>
        </w:rPr>
      </w:pPr>
      <w:r w:rsidRPr="00660BC7">
        <w:rPr>
          <w:rFonts w:ascii="Abadi" w:hAnsi="Abadi" w:cs="Calibri Light"/>
          <w:sz w:val="21"/>
          <w:szCs w:val="21"/>
        </w:rPr>
        <w:tab/>
        <w:t xml:space="preserve">Se reestructuró el Capítulo relativo a la Política y la Planeación en Materia Forestal desarrollándose las áreas prioritarias y estratégicas con el objeto de promover el fomento y la adecuada planeación de un desarrollo forestal sustentable, entendido éste como un proceso evaluable y medible mediante criterios e indicadores de carácter ambiental, silvícola, económico y social que tienda a alcanzar una productividad óptima y sostenida de los recursos forestales sin comprometer el rendimiento, equilibrio e integridad de los ecosistemas forestales que mejore el ingreso y la calidad de vida de las personas que participan en la actividad forestal y promueva la generación de valor agregado en las regiones forestales, diversificando las alternativas productivas y creando fuentes de empleo en el sector. </w:t>
      </w:r>
    </w:p>
    <w:p w14:paraId="2F14D315" w14:textId="77777777" w:rsidR="000B389D" w:rsidRPr="00660BC7" w:rsidRDefault="000B389D" w:rsidP="000B389D">
      <w:pPr>
        <w:pStyle w:val="xxmsolistparagraph"/>
        <w:spacing w:line="276" w:lineRule="auto"/>
        <w:jc w:val="both"/>
        <w:rPr>
          <w:rFonts w:ascii="Abadi" w:hAnsi="Abadi" w:cs="Calibri Light"/>
          <w:sz w:val="21"/>
          <w:szCs w:val="21"/>
        </w:rPr>
      </w:pPr>
    </w:p>
    <w:p w14:paraId="4CF28A25"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 xml:space="preserve">La iniciativa contiene diversos instrumentos de planeación o programas relacionados con el Programa de Gobierno del Estado, el Plan Estatal de Desarrollo, y el Programa estatal de desarrollo urbano y de ordenamiento ecológico territorial, siendo este último instrumento en donde se conjugan las visiones ambiental y territorial. Atendiendo a los instrumentos contenidos </w:t>
      </w:r>
      <w:r w:rsidRPr="00660BC7">
        <w:rPr>
          <w:rFonts w:ascii="Abadi" w:hAnsi="Abadi" w:cs="Calibri Light"/>
          <w:sz w:val="21"/>
          <w:szCs w:val="21"/>
        </w:rPr>
        <w:t>en la Ley de Planeación para el Estado de Guanajuato y en el Código Territorial para el Estado y los Municipios de Guanajuato, consideramos modificar diversos artículos con el objeto de unificar y homogenizar propósitos y acciones contenidos en los instrumentos propuestos con los hoy vigentes y, de esta manera evitar observarlos de manera aislada o separada o el caer en dispersión o contradicciones en planes o programas estrechamente vinculados por la materia.</w:t>
      </w:r>
    </w:p>
    <w:p w14:paraId="0FAA8C27"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1CCF7E6D"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Con relación a lo anterior, se modificó lo relativo a los instrumentos de la política estatal forestal siendo: el Programa Estatal de Desarrollo Urbano y de Ordenamiento Ecológico Territorial, el Subsistema Estatal, el Programa Estatal Forestal; el Inventario Estatal Forestal y de Suelos, y la Zonificación Forestal. Lo anterior, observando las proyecciones correspondientes a los períodos constitucionales que correspondan a las administraciones Estatal y municipales, conforme a lo previsto en la Ley de Planeación para el Estado de Guanajuato y a la de más largo plazo, que se expresarán en el Plan Estatal de Desarrollo, en los términos de esta última ley.</w:t>
      </w:r>
    </w:p>
    <w:p w14:paraId="5F31CF4C"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14EA7D30" w14:textId="63DABC72" w:rsidR="000B389D" w:rsidRPr="00660BC7" w:rsidRDefault="000B389D" w:rsidP="000B389D">
      <w:pPr>
        <w:pStyle w:val="xxmsolistparagraph"/>
        <w:spacing w:line="276" w:lineRule="auto"/>
        <w:ind w:firstLine="708"/>
        <w:jc w:val="both"/>
        <w:rPr>
          <w:rFonts w:ascii="Abadi" w:hAnsi="Abadi" w:cs="Arial"/>
          <w:sz w:val="21"/>
          <w:szCs w:val="21"/>
          <w:lang w:val="es-ES_tradnl"/>
        </w:rPr>
      </w:pPr>
      <w:r w:rsidRPr="00660BC7">
        <w:rPr>
          <w:rFonts w:ascii="Abadi" w:hAnsi="Abadi" w:cs="Calibri Light"/>
          <w:sz w:val="21"/>
          <w:szCs w:val="21"/>
        </w:rPr>
        <w:t xml:space="preserve">Atendiendo a la </w:t>
      </w:r>
      <w:r w:rsidR="009E3C24" w:rsidRPr="00660BC7">
        <w:rPr>
          <w:rFonts w:ascii="Abadi" w:hAnsi="Abadi" w:cs="Calibri Light"/>
          <w:sz w:val="21"/>
          <w:szCs w:val="21"/>
        </w:rPr>
        <w:t>Ley General de Desarrollo Forestal Sustentable para el Estado de Guanajuato</w:t>
      </w:r>
      <w:r w:rsidRPr="00660BC7">
        <w:rPr>
          <w:rFonts w:ascii="Abadi" w:hAnsi="Abadi" w:cs="Calibri Light"/>
          <w:sz w:val="21"/>
          <w:szCs w:val="21"/>
        </w:rPr>
        <w:t>, contemplamos la sección de información forestal la que se registrará, integrará, organizará, actualizará y difundirá a través del subsistema estatal de información, misma que será de carácter público y se integrará al Sistema Nacional Forestal. La información estará integrada por e</w:t>
      </w:r>
      <w:r w:rsidRPr="00660BC7">
        <w:rPr>
          <w:rFonts w:ascii="Abadi" w:hAnsi="Abadi" w:cs="Arial"/>
          <w:sz w:val="21"/>
          <w:szCs w:val="21"/>
          <w:lang w:val="es-ES_tradnl"/>
        </w:rPr>
        <w:t xml:space="preserve">l Inventario Estatal Forestal y de Suelos, la Zonificación Forestal, sobre las evaluaciones de reforestación con propósitos de restauración y conservación, sobre el uso y conocimiento de los recursos forestales, incluyendo información sobre uso doméstico y conocimiento tradicional, sobre los acuerdos y convenios de coordinación y concertación, entre otros. </w:t>
      </w:r>
    </w:p>
    <w:p w14:paraId="02D16778" w14:textId="77777777" w:rsidR="000B389D" w:rsidRPr="00660BC7" w:rsidRDefault="000B389D" w:rsidP="000B389D">
      <w:pPr>
        <w:pStyle w:val="xxmsolistparagraph"/>
        <w:spacing w:line="276" w:lineRule="auto"/>
        <w:ind w:firstLine="708"/>
        <w:jc w:val="both"/>
        <w:rPr>
          <w:rFonts w:ascii="Abadi" w:hAnsi="Abadi" w:cs="Arial"/>
          <w:sz w:val="21"/>
          <w:szCs w:val="21"/>
          <w:lang w:val="es-ES_tradnl"/>
        </w:rPr>
      </w:pPr>
    </w:p>
    <w:p w14:paraId="367B0F95" w14:textId="77777777" w:rsidR="000B389D" w:rsidRPr="00660BC7" w:rsidRDefault="000B389D" w:rsidP="000B389D">
      <w:pPr>
        <w:pStyle w:val="xxmsolistparagraph"/>
        <w:spacing w:line="276" w:lineRule="auto"/>
        <w:ind w:firstLine="708"/>
        <w:jc w:val="both"/>
        <w:rPr>
          <w:rFonts w:ascii="Abadi" w:hAnsi="Abadi" w:cs="Arial"/>
          <w:sz w:val="21"/>
          <w:szCs w:val="21"/>
          <w:lang w:val="es-ES_tradnl"/>
        </w:rPr>
      </w:pPr>
      <w:r w:rsidRPr="00660BC7">
        <w:rPr>
          <w:rFonts w:ascii="Abadi" w:hAnsi="Abadi" w:cs="Calibri Light"/>
          <w:sz w:val="21"/>
          <w:szCs w:val="21"/>
        </w:rPr>
        <w:t>Asimismo, acordamos vincular a la dependencia de medio ambiente municipal de conformidad con el artículo 24 de la Ley Orgánica Municipal para el Estado de Guanajuato, por lo que se considera a la dependencia de medio ambiente de la administración pública municipal.</w:t>
      </w:r>
    </w:p>
    <w:p w14:paraId="2A118852"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7DA77D50" w14:textId="77777777" w:rsidR="000B389D" w:rsidRPr="00660BC7" w:rsidRDefault="000B389D" w:rsidP="000B389D">
      <w:pPr>
        <w:pStyle w:val="xxmsolistparagraph"/>
        <w:spacing w:line="276" w:lineRule="auto"/>
        <w:ind w:firstLine="708"/>
        <w:jc w:val="both"/>
        <w:rPr>
          <w:rFonts w:ascii="Abadi" w:hAnsi="Abadi" w:cs="Calibri Light"/>
          <w:sz w:val="21"/>
          <w:szCs w:val="21"/>
        </w:rPr>
      </w:pPr>
      <w:r w:rsidRPr="00660BC7">
        <w:rPr>
          <w:rFonts w:ascii="Abadi" w:hAnsi="Abadi" w:cs="Calibri Light"/>
          <w:sz w:val="21"/>
          <w:szCs w:val="21"/>
        </w:rPr>
        <w:t>Los incendios forestales han representado una amenaza para los bosques. En los últimos años los incendios forestales se han presentado con más frecuencia, y sus alcances se han agravado igualmente por factores asociados al cambio climático por lo que se incluyó a la Coordinación Estatal de Protección Civil.</w:t>
      </w:r>
    </w:p>
    <w:p w14:paraId="1D7F69DD" w14:textId="77777777" w:rsidR="000B389D" w:rsidRPr="00660BC7" w:rsidRDefault="000B389D" w:rsidP="000B389D">
      <w:pPr>
        <w:pStyle w:val="xxmsolistparagraph"/>
        <w:spacing w:line="276" w:lineRule="auto"/>
        <w:ind w:firstLine="708"/>
        <w:jc w:val="both"/>
        <w:rPr>
          <w:rFonts w:ascii="Abadi" w:hAnsi="Abadi" w:cs="Calibri Light"/>
          <w:sz w:val="21"/>
          <w:szCs w:val="21"/>
        </w:rPr>
      </w:pPr>
    </w:p>
    <w:p w14:paraId="3C0D0A3E" w14:textId="77777777" w:rsidR="000B389D" w:rsidRPr="00660BC7" w:rsidRDefault="000B389D" w:rsidP="000B389D">
      <w:pPr>
        <w:pStyle w:val="xxmsolistparagraph"/>
        <w:spacing w:line="276" w:lineRule="auto"/>
        <w:jc w:val="both"/>
        <w:rPr>
          <w:rFonts w:ascii="Abadi" w:hAnsi="Abadi" w:cs="Calibri Light"/>
          <w:sz w:val="21"/>
          <w:szCs w:val="21"/>
        </w:rPr>
      </w:pPr>
      <w:r w:rsidRPr="00660BC7">
        <w:rPr>
          <w:rFonts w:ascii="Abadi" w:hAnsi="Abadi" w:cs="Calibri Light"/>
          <w:sz w:val="21"/>
          <w:szCs w:val="21"/>
        </w:rPr>
        <w:tab/>
        <w:t>Con fundamento en el artículo 73 fracción XXIX punto 5° de la Constitución Política de los Estados Unidos Mexicanos, referente a la facultad exclusiva del Congreso de la Unión para establecer contribuciones especiales sobre explotación forestal, no incluimos el otorgamiento de constancias. No se incluyó la sección del inventario estatal forestal y de suelos ya que se encuentra regulado en los artículos 83 y 84 del Código Territorial para el Estado y los Municipios de Guanajuato.</w:t>
      </w:r>
    </w:p>
    <w:p w14:paraId="5B4EC6E3"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7830CE8C"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 xml:space="preserve">Partiendo de la pluriculturalidad de nuestro Estado, es importante considerar a los diversos actores de la sociedad con el objeto de enriquecer desde diversas perspectivas. </w:t>
      </w:r>
    </w:p>
    <w:p w14:paraId="0370DA22" w14:textId="77777777" w:rsidR="000B389D" w:rsidRPr="00660BC7" w:rsidRDefault="000B389D" w:rsidP="000B389D">
      <w:pPr>
        <w:pStyle w:val="xxmsolistparagraph"/>
        <w:spacing w:line="276" w:lineRule="auto"/>
        <w:ind w:firstLine="717"/>
        <w:jc w:val="both"/>
        <w:rPr>
          <w:rFonts w:ascii="Abadi" w:hAnsi="Abadi" w:cs="Arial"/>
          <w:sz w:val="21"/>
          <w:szCs w:val="21"/>
          <w:lang w:val="es-ES_tradnl"/>
        </w:rPr>
      </w:pPr>
    </w:p>
    <w:p w14:paraId="1B6CF4D7"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Respecto al papel y las atribuciones que tendrá el Consejo Nacional Forestal y el Consejo Estatal Forestal, se reiteran como órganos de carácter consultivo y de asesoramiento del sector forestal y les otorga responsabilidades de coordinación de esfuerzos, análisis e intercambio de opiniones de las acciones y programas, de evaluación y seguimiento a las acciones y programas; así como para convenir acciones y formular recomendaciones a las autoridades forestales y ambientales.</w:t>
      </w:r>
    </w:p>
    <w:p w14:paraId="3DF98F35"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29F7B973"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Finalmente se consideró que toda persona podrá denunciar ante la Procuraduría Ambiental y de Ordenamiento Territorial, la Secretaría de Medio Ambiente y Ordenamiento Territorial y las unidades administrativas de medio ambiente de los ayuntamientos, todo hecho, acto u omisión que produzca o pueda producir desequilibrio ecológico al ecosistema forestal o daños a los recursos forestales o contravenga las disposiciones de la presente Ley y las demás que regulen materias relacionadas con los ecosistemas forestales, sus recursos o bienes y servicios ambientales asociados a éstos.</w:t>
      </w:r>
    </w:p>
    <w:p w14:paraId="1F923869" w14:textId="77777777" w:rsidR="000B389D" w:rsidRPr="00660BC7" w:rsidRDefault="000B389D" w:rsidP="000B389D">
      <w:pPr>
        <w:ind w:right="49" w:firstLine="708"/>
        <w:jc w:val="both"/>
        <w:rPr>
          <w:rFonts w:ascii="Abadi" w:hAnsi="Abadi" w:cs="Arial"/>
          <w:sz w:val="21"/>
          <w:szCs w:val="21"/>
          <w:lang w:val="es-ES_tradnl"/>
        </w:rPr>
      </w:pPr>
    </w:p>
    <w:p w14:paraId="478AE07F"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Arial"/>
          <w:sz w:val="21"/>
          <w:szCs w:val="21"/>
          <w:lang w:val="es-ES_tradnl"/>
        </w:rPr>
        <w:t>También, que el denunciante deberá aportar todos los elementos de prueba con que cuente para sustentar su denuncia, para efectos de que la autoridad la analice y en caso de ser competencia federal la remita a la Procuraduría Federal de Protección al Ambiente.</w:t>
      </w:r>
    </w:p>
    <w:p w14:paraId="35D34580"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051DFF6B" w14:textId="77777777" w:rsidR="000B389D" w:rsidRPr="00660BC7" w:rsidRDefault="000B389D" w:rsidP="000B389D">
      <w:pPr>
        <w:pStyle w:val="xxmsolistparagraph"/>
        <w:spacing w:line="276" w:lineRule="auto"/>
        <w:ind w:firstLine="717"/>
        <w:jc w:val="both"/>
        <w:rPr>
          <w:rFonts w:ascii="Abadi" w:hAnsi="Abadi" w:cs="Calibri Light"/>
          <w:sz w:val="21"/>
          <w:szCs w:val="21"/>
        </w:rPr>
      </w:pPr>
      <w:r w:rsidRPr="00660BC7">
        <w:rPr>
          <w:rFonts w:ascii="Abadi" w:hAnsi="Abadi" w:cs="Calibri Light"/>
          <w:sz w:val="21"/>
          <w:szCs w:val="21"/>
        </w:rPr>
        <w:t>Por lo expuesto y fundado con apoyo además en los artículos 89, fracción V y 171 de la Ley Orgánica del Poder Legislativo del Estado de Guanajuato, nos permitimos proponer a la Asamblea la aprobación del siguiente:</w:t>
      </w:r>
    </w:p>
    <w:p w14:paraId="22E98F04" w14:textId="77777777" w:rsidR="000B389D" w:rsidRPr="00660BC7" w:rsidRDefault="000B389D" w:rsidP="000B389D">
      <w:pPr>
        <w:pStyle w:val="xxmsolistparagraph"/>
        <w:spacing w:line="276" w:lineRule="auto"/>
        <w:ind w:firstLine="717"/>
        <w:jc w:val="both"/>
        <w:rPr>
          <w:rFonts w:ascii="Abadi" w:hAnsi="Abadi" w:cs="Calibri Light"/>
          <w:sz w:val="21"/>
          <w:szCs w:val="21"/>
        </w:rPr>
      </w:pPr>
    </w:p>
    <w:p w14:paraId="75204C37" w14:textId="77777777" w:rsidR="000B389D" w:rsidRPr="00660BC7" w:rsidRDefault="000B389D" w:rsidP="000B389D">
      <w:pPr>
        <w:pStyle w:val="Sinespaciado"/>
        <w:spacing w:line="360" w:lineRule="auto"/>
        <w:jc w:val="center"/>
        <w:rPr>
          <w:rFonts w:ascii="Abadi" w:eastAsia="Arial Unicode MS" w:hAnsi="Abadi" w:cs="Calibri Light"/>
          <w:b/>
          <w:sz w:val="21"/>
          <w:szCs w:val="21"/>
        </w:rPr>
      </w:pPr>
      <w:r w:rsidRPr="00660BC7">
        <w:rPr>
          <w:rFonts w:ascii="Abadi" w:eastAsia="Arial Unicode MS" w:hAnsi="Abadi" w:cs="Calibri Light"/>
          <w:b/>
          <w:sz w:val="21"/>
          <w:szCs w:val="21"/>
        </w:rPr>
        <w:t>D E C R E T O</w:t>
      </w:r>
    </w:p>
    <w:p w14:paraId="19074AF6" w14:textId="77777777" w:rsidR="000B389D" w:rsidRPr="00660BC7" w:rsidRDefault="000B389D" w:rsidP="000B389D">
      <w:pPr>
        <w:ind w:firstLine="708"/>
        <w:jc w:val="both"/>
        <w:rPr>
          <w:rFonts w:ascii="Abadi" w:hAnsi="Abadi" w:cs="Arial"/>
          <w:sz w:val="21"/>
          <w:szCs w:val="21"/>
          <w:lang w:val="es-ES_tradnl"/>
        </w:rPr>
      </w:pPr>
      <w:r w:rsidRPr="00660BC7">
        <w:rPr>
          <w:rFonts w:ascii="Abadi" w:hAnsi="Abadi" w:cs="Arial"/>
          <w:b/>
          <w:sz w:val="21"/>
          <w:szCs w:val="21"/>
          <w:lang w:val="es-ES_tradnl"/>
        </w:rPr>
        <w:t>Artículo Único.</w:t>
      </w:r>
      <w:r w:rsidRPr="00660BC7">
        <w:rPr>
          <w:rFonts w:ascii="Abadi" w:hAnsi="Abadi" w:cs="Arial"/>
          <w:sz w:val="21"/>
          <w:szCs w:val="21"/>
          <w:lang w:val="es-ES_tradnl"/>
        </w:rPr>
        <w:t xml:space="preserve"> Se expide la </w:t>
      </w:r>
      <w:r w:rsidRPr="00660BC7">
        <w:rPr>
          <w:rFonts w:ascii="Abadi" w:hAnsi="Abadi" w:cs="Arial"/>
          <w:b/>
          <w:sz w:val="21"/>
          <w:szCs w:val="21"/>
          <w:lang w:val="es-ES_tradnl"/>
        </w:rPr>
        <w:t>Ley de Desarrollo Forestal Sustentable para el Estado y los Municipios de Guanajuato</w:t>
      </w:r>
      <w:r w:rsidRPr="00660BC7">
        <w:rPr>
          <w:rFonts w:ascii="Abadi" w:hAnsi="Abadi" w:cs="Arial"/>
          <w:sz w:val="21"/>
          <w:szCs w:val="21"/>
          <w:lang w:val="es-ES_tradnl"/>
        </w:rPr>
        <w:t>, para quedar en los siguientes términos:</w:t>
      </w:r>
    </w:p>
    <w:p w14:paraId="47D38C52" w14:textId="77777777" w:rsidR="000B389D" w:rsidRPr="00660BC7" w:rsidRDefault="000B389D" w:rsidP="000B389D">
      <w:pPr>
        <w:ind w:right="49"/>
        <w:jc w:val="both"/>
        <w:rPr>
          <w:rFonts w:ascii="Abadi" w:hAnsi="Abadi"/>
          <w:b/>
          <w:sz w:val="21"/>
          <w:szCs w:val="21"/>
        </w:rPr>
      </w:pPr>
    </w:p>
    <w:p w14:paraId="19BAEE2C"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 xml:space="preserve">Ley de Desarrollo Forestal Sustentable </w:t>
      </w:r>
    </w:p>
    <w:p w14:paraId="334FD34B"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para el Estado y los Municipios de Guanajuato</w:t>
      </w:r>
    </w:p>
    <w:p w14:paraId="1869BEC3" w14:textId="77777777" w:rsidR="000B389D" w:rsidRPr="00660BC7" w:rsidRDefault="000B389D" w:rsidP="000B389D">
      <w:pPr>
        <w:jc w:val="center"/>
        <w:rPr>
          <w:rFonts w:ascii="Abadi" w:hAnsi="Abadi" w:cs="Arial"/>
          <w:b/>
          <w:sz w:val="21"/>
          <w:szCs w:val="21"/>
          <w:lang w:val="es-ES_tradnl"/>
        </w:rPr>
      </w:pPr>
    </w:p>
    <w:p w14:paraId="2BC80280"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Capítulo I</w:t>
      </w:r>
    </w:p>
    <w:p w14:paraId="3314C32A"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Disposiciones Generales</w:t>
      </w:r>
    </w:p>
    <w:p w14:paraId="3E8FF3DB" w14:textId="77777777" w:rsidR="000B389D" w:rsidRPr="00660BC7" w:rsidRDefault="000B389D" w:rsidP="000B389D">
      <w:pPr>
        <w:jc w:val="center"/>
        <w:rPr>
          <w:rFonts w:ascii="Abadi" w:hAnsi="Abadi" w:cs="Arial"/>
          <w:b/>
          <w:sz w:val="21"/>
          <w:szCs w:val="21"/>
          <w:lang w:val="es-ES_tradnl"/>
        </w:rPr>
      </w:pPr>
    </w:p>
    <w:p w14:paraId="338AEAFB"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Primera</w:t>
      </w:r>
    </w:p>
    <w:p w14:paraId="73657187"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Objeto y Aplicación de la Ley</w:t>
      </w:r>
    </w:p>
    <w:p w14:paraId="15C139C9" w14:textId="77777777" w:rsidR="000B389D" w:rsidRPr="00660BC7" w:rsidRDefault="000B389D" w:rsidP="000B389D">
      <w:pPr>
        <w:jc w:val="center"/>
        <w:rPr>
          <w:rFonts w:ascii="Abadi" w:hAnsi="Abadi" w:cs="Arial"/>
          <w:b/>
          <w:sz w:val="21"/>
          <w:szCs w:val="21"/>
          <w:lang w:val="es-ES_tradnl"/>
        </w:rPr>
      </w:pPr>
    </w:p>
    <w:p w14:paraId="30D2A3AB" w14:textId="77777777" w:rsidR="000B389D" w:rsidRPr="00660BC7" w:rsidRDefault="000B389D" w:rsidP="000B389D">
      <w:pPr>
        <w:ind w:right="21"/>
        <w:jc w:val="right"/>
        <w:rPr>
          <w:rFonts w:ascii="Abadi" w:hAnsi="Abadi" w:cs="Arial"/>
          <w:b/>
          <w:i/>
          <w:sz w:val="21"/>
          <w:szCs w:val="21"/>
          <w:lang w:val="es-ES_tradnl"/>
        </w:rPr>
      </w:pPr>
      <w:r w:rsidRPr="00660BC7">
        <w:rPr>
          <w:rFonts w:ascii="Abadi" w:hAnsi="Abadi" w:cs="Arial"/>
          <w:b/>
          <w:i/>
          <w:sz w:val="21"/>
          <w:szCs w:val="21"/>
          <w:lang w:val="es-ES_tradnl"/>
        </w:rPr>
        <w:t>Objeto</w:t>
      </w:r>
    </w:p>
    <w:p w14:paraId="1BDDB42F"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w:t>
      </w:r>
      <w:r w:rsidRPr="00660BC7">
        <w:rPr>
          <w:rFonts w:ascii="Abadi" w:hAnsi="Abadi" w:cs="Arial"/>
          <w:sz w:val="21"/>
          <w:szCs w:val="21"/>
          <w:lang w:val="es-ES_tradnl"/>
        </w:rPr>
        <w:t xml:space="preserve"> La presente Ley es de orden e interés público y tiene por objeto regular y fomentar el manejo integral y sustentable forestal, la conservación, </w:t>
      </w:r>
      <w:r w:rsidRPr="00660BC7">
        <w:rPr>
          <w:rFonts w:ascii="Abadi" w:hAnsi="Abadi" w:cs="Arial"/>
          <w:sz w:val="21"/>
          <w:szCs w:val="21"/>
          <w:lang w:val="es-ES_tradnl"/>
        </w:rPr>
        <w:lastRenderedPageBreak/>
        <w:t>protección, restauración, producción, ordenación, el cultivo, manejo y aprovechamiento de los ecosistemas forestales y sus recursos del estado de Guanajuato y sus municipios en el ámbito de sus respectivas competencias, con el fin de propiciar el desarrollo forestal sustentable, así como distribuir las competencias que en materia forestal les correspondan.</w:t>
      </w:r>
    </w:p>
    <w:p w14:paraId="2356397B" w14:textId="77777777" w:rsidR="000B389D" w:rsidRPr="00660BC7" w:rsidRDefault="000B389D" w:rsidP="000B389D">
      <w:pPr>
        <w:ind w:right="49" w:firstLine="708"/>
        <w:jc w:val="both"/>
        <w:rPr>
          <w:rFonts w:ascii="Abadi" w:hAnsi="Abadi" w:cs="Arial"/>
          <w:sz w:val="21"/>
          <w:szCs w:val="21"/>
          <w:lang w:val="es-ES_tradnl"/>
        </w:rPr>
      </w:pPr>
    </w:p>
    <w:p w14:paraId="3DE7E552"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Cuando se trate de recursos forestales cuya propiedad o legítima posesión corresponda a los pueblos y comunidades indígenas se observará lo dispuesto por el artículo 2o. de la Constitución Política de los Estados Unidos Mexicanos, así como lo dispuesto por el artículo 1 de la Constitución Política para el Estado de Guanajuato.</w:t>
      </w:r>
    </w:p>
    <w:p w14:paraId="04555921" w14:textId="77777777" w:rsidR="000B389D" w:rsidRPr="00660BC7" w:rsidRDefault="000B389D" w:rsidP="000B389D">
      <w:pPr>
        <w:ind w:right="49" w:firstLine="708"/>
        <w:jc w:val="both"/>
        <w:rPr>
          <w:rFonts w:ascii="Abadi" w:hAnsi="Abadi" w:cs="Arial"/>
          <w:sz w:val="21"/>
          <w:szCs w:val="21"/>
          <w:lang w:val="es-ES_tradnl"/>
        </w:rPr>
      </w:pPr>
    </w:p>
    <w:p w14:paraId="5948EE66" w14:textId="77777777" w:rsidR="000B389D" w:rsidRPr="00660BC7" w:rsidRDefault="000B389D" w:rsidP="000B389D">
      <w:pPr>
        <w:ind w:right="49" w:firstLine="708"/>
        <w:jc w:val="right"/>
        <w:rPr>
          <w:rFonts w:ascii="Abadi" w:hAnsi="Abadi" w:cs="Arial"/>
          <w:sz w:val="21"/>
          <w:szCs w:val="21"/>
          <w:lang w:val="es-ES_tradnl"/>
        </w:rPr>
      </w:pPr>
      <w:r w:rsidRPr="00660BC7">
        <w:rPr>
          <w:rFonts w:ascii="Abadi" w:hAnsi="Abadi" w:cs="Arial"/>
          <w:b/>
          <w:i/>
          <w:sz w:val="21"/>
          <w:szCs w:val="21"/>
          <w:lang w:val="es-ES_tradnl"/>
        </w:rPr>
        <w:t>Apego a los objetivos</w:t>
      </w:r>
    </w:p>
    <w:p w14:paraId="5DEEADB9" w14:textId="0DE01F74"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w:t>
      </w:r>
      <w:r w:rsidRPr="00660BC7">
        <w:rPr>
          <w:rFonts w:ascii="Abadi" w:hAnsi="Abadi" w:cs="Arial"/>
          <w:sz w:val="21"/>
          <w:szCs w:val="21"/>
          <w:lang w:val="es-ES_tradnl"/>
        </w:rPr>
        <w:t xml:space="preserve"> La presente Ley se apegará a los objetivos generales y específicos de la </w:t>
      </w:r>
      <w:r w:rsidR="009E3C24" w:rsidRPr="00660BC7">
        <w:rPr>
          <w:rFonts w:ascii="Abadi" w:hAnsi="Abadi" w:cs="Arial"/>
          <w:sz w:val="21"/>
          <w:szCs w:val="21"/>
          <w:lang w:val="es-ES_tradnl"/>
        </w:rPr>
        <w:t>Ley General de Desarrollo Forestal Sustentable para el Estado de Guanajuato</w:t>
      </w:r>
      <w:r w:rsidRPr="00660BC7">
        <w:rPr>
          <w:rFonts w:ascii="Abadi" w:hAnsi="Abadi" w:cs="Arial"/>
          <w:sz w:val="21"/>
          <w:szCs w:val="21"/>
          <w:lang w:val="es-ES_tradnl"/>
        </w:rPr>
        <w:t>.</w:t>
      </w:r>
    </w:p>
    <w:p w14:paraId="288B76EA" w14:textId="77777777" w:rsidR="000B389D" w:rsidRPr="00660BC7" w:rsidRDefault="000B389D" w:rsidP="000B389D">
      <w:pPr>
        <w:ind w:right="49" w:firstLine="708"/>
        <w:jc w:val="both"/>
        <w:rPr>
          <w:rFonts w:ascii="Abadi" w:hAnsi="Abadi" w:cs="Arial"/>
          <w:sz w:val="21"/>
          <w:szCs w:val="21"/>
          <w:lang w:val="es-ES_tradnl"/>
        </w:rPr>
      </w:pPr>
    </w:p>
    <w:p w14:paraId="095DA748" w14:textId="77777777" w:rsidR="000B389D" w:rsidRPr="00660BC7" w:rsidRDefault="000B389D" w:rsidP="000B389D">
      <w:pPr>
        <w:ind w:right="49" w:firstLine="708"/>
        <w:jc w:val="right"/>
        <w:rPr>
          <w:rFonts w:ascii="Abadi" w:hAnsi="Abadi" w:cs="Arial"/>
          <w:sz w:val="21"/>
          <w:szCs w:val="21"/>
          <w:lang w:val="es-ES_tradnl"/>
        </w:rPr>
      </w:pPr>
      <w:r w:rsidRPr="00660BC7">
        <w:rPr>
          <w:rFonts w:ascii="Abadi" w:hAnsi="Abadi" w:cs="Arial"/>
          <w:b/>
          <w:i/>
          <w:sz w:val="21"/>
          <w:szCs w:val="21"/>
          <w:lang w:val="es-ES_tradnl"/>
        </w:rPr>
        <w:t>Utilidad pública</w:t>
      </w:r>
    </w:p>
    <w:p w14:paraId="68E73871"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w:t>
      </w:r>
      <w:r w:rsidRPr="00660BC7">
        <w:rPr>
          <w:rFonts w:ascii="Abadi" w:hAnsi="Abadi" w:cs="Arial"/>
          <w:sz w:val="21"/>
          <w:szCs w:val="21"/>
          <w:lang w:val="es-ES_tradnl"/>
        </w:rPr>
        <w:t xml:space="preserve"> Se declara de utilidad pública:</w:t>
      </w:r>
    </w:p>
    <w:p w14:paraId="096D253D" w14:textId="77777777" w:rsidR="000B389D" w:rsidRPr="00660BC7" w:rsidRDefault="000B389D" w:rsidP="000B389D">
      <w:pPr>
        <w:ind w:right="49" w:firstLine="708"/>
        <w:jc w:val="both"/>
        <w:rPr>
          <w:rFonts w:ascii="Abadi" w:hAnsi="Abadi" w:cs="Arial"/>
          <w:sz w:val="21"/>
          <w:szCs w:val="21"/>
          <w:lang w:val="es-ES_tradnl"/>
        </w:rPr>
      </w:pPr>
    </w:p>
    <w:p w14:paraId="3B3A5500" w14:textId="77777777" w:rsidR="000B389D" w:rsidRPr="00660BC7" w:rsidRDefault="000B389D" w:rsidP="00770B81">
      <w:pPr>
        <w:numPr>
          <w:ilvl w:val="0"/>
          <w:numId w:val="10"/>
        </w:numPr>
        <w:spacing w:line="276" w:lineRule="auto"/>
        <w:ind w:left="993" w:right="49" w:hanging="284"/>
        <w:jc w:val="both"/>
        <w:rPr>
          <w:rFonts w:ascii="Abadi" w:hAnsi="Abadi" w:cs="Arial"/>
          <w:sz w:val="21"/>
          <w:szCs w:val="21"/>
          <w:lang w:val="es-ES_tradnl"/>
        </w:rPr>
      </w:pPr>
      <w:r w:rsidRPr="00660BC7">
        <w:rPr>
          <w:rFonts w:ascii="Abadi" w:hAnsi="Abadi" w:cs="Arial"/>
          <w:sz w:val="21"/>
          <w:szCs w:val="21"/>
          <w:lang w:val="es-ES_tradnl"/>
        </w:rPr>
        <w:t xml:space="preserve">La conservación, protección y restauración de los ecosistemas forestales y sus elementos, así como las cuencas hidrológicas; </w:t>
      </w:r>
    </w:p>
    <w:p w14:paraId="47DBB18C" w14:textId="77777777" w:rsidR="000B389D" w:rsidRPr="00660BC7" w:rsidRDefault="000B389D" w:rsidP="000B389D">
      <w:pPr>
        <w:ind w:left="993" w:right="49"/>
        <w:jc w:val="both"/>
        <w:rPr>
          <w:rFonts w:ascii="Abadi" w:hAnsi="Abadi" w:cs="Arial"/>
          <w:sz w:val="21"/>
          <w:szCs w:val="21"/>
          <w:lang w:val="es-ES_tradnl"/>
        </w:rPr>
      </w:pPr>
    </w:p>
    <w:p w14:paraId="52372BD0" w14:textId="77777777" w:rsidR="000B389D" w:rsidRPr="00660BC7" w:rsidRDefault="000B389D" w:rsidP="00770B81">
      <w:pPr>
        <w:numPr>
          <w:ilvl w:val="0"/>
          <w:numId w:val="10"/>
        </w:numPr>
        <w:spacing w:line="276" w:lineRule="auto"/>
        <w:ind w:left="993" w:right="49" w:hanging="284"/>
        <w:jc w:val="both"/>
        <w:rPr>
          <w:rFonts w:ascii="Abadi" w:hAnsi="Abadi" w:cs="Arial"/>
          <w:sz w:val="21"/>
          <w:szCs w:val="21"/>
          <w:lang w:val="es-ES_tradnl"/>
        </w:rPr>
      </w:pPr>
      <w:r w:rsidRPr="00660BC7">
        <w:rPr>
          <w:rFonts w:ascii="Abadi" w:hAnsi="Abadi" w:cs="Arial"/>
          <w:sz w:val="21"/>
          <w:szCs w:val="21"/>
          <w:lang w:val="es-ES_tradnl"/>
        </w:rPr>
        <w:t>La ejecución de obras destinadas a la conservación, restauración, protección o generación de bienes y servicios ambientales;</w:t>
      </w:r>
    </w:p>
    <w:p w14:paraId="2998B03E" w14:textId="77777777" w:rsidR="000B389D" w:rsidRPr="00660BC7" w:rsidRDefault="000B389D" w:rsidP="000B389D">
      <w:pPr>
        <w:ind w:left="993" w:right="49"/>
        <w:jc w:val="both"/>
        <w:rPr>
          <w:rFonts w:ascii="Abadi" w:hAnsi="Abadi" w:cs="Arial"/>
          <w:sz w:val="21"/>
          <w:szCs w:val="21"/>
          <w:lang w:val="es-ES_tradnl"/>
        </w:rPr>
      </w:pPr>
    </w:p>
    <w:p w14:paraId="61AE00A8" w14:textId="77777777" w:rsidR="000B389D" w:rsidRPr="00660BC7" w:rsidRDefault="000B389D" w:rsidP="00770B81">
      <w:pPr>
        <w:numPr>
          <w:ilvl w:val="0"/>
          <w:numId w:val="10"/>
        </w:numPr>
        <w:spacing w:line="276" w:lineRule="auto"/>
        <w:ind w:left="993" w:right="49" w:hanging="284"/>
        <w:jc w:val="both"/>
        <w:rPr>
          <w:rFonts w:ascii="Abadi" w:hAnsi="Abadi" w:cs="Arial"/>
          <w:sz w:val="21"/>
          <w:szCs w:val="21"/>
          <w:lang w:val="es-ES_tradnl"/>
        </w:rPr>
      </w:pPr>
      <w:r w:rsidRPr="00660BC7">
        <w:rPr>
          <w:rFonts w:ascii="Abadi" w:hAnsi="Abadi" w:cs="Arial"/>
          <w:sz w:val="21"/>
          <w:szCs w:val="21"/>
          <w:lang w:val="es-ES_tradnl"/>
        </w:rPr>
        <w:t>La protección, conservación y restauración de los suelos con el propósito de evitar su erosión;</w:t>
      </w:r>
    </w:p>
    <w:p w14:paraId="6B5C0778" w14:textId="77777777" w:rsidR="000B389D" w:rsidRPr="00660BC7" w:rsidRDefault="000B389D" w:rsidP="000B389D">
      <w:pPr>
        <w:ind w:left="993" w:right="49"/>
        <w:jc w:val="both"/>
        <w:rPr>
          <w:rFonts w:ascii="Abadi" w:hAnsi="Abadi" w:cs="Arial"/>
          <w:sz w:val="21"/>
          <w:szCs w:val="21"/>
          <w:lang w:val="es-ES_tradnl"/>
        </w:rPr>
      </w:pPr>
    </w:p>
    <w:p w14:paraId="449769A6" w14:textId="77777777" w:rsidR="000B389D" w:rsidRPr="00660BC7" w:rsidRDefault="000B389D" w:rsidP="00770B81">
      <w:pPr>
        <w:numPr>
          <w:ilvl w:val="0"/>
          <w:numId w:val="10"/>
        </w:numPr>
        <w:spacing w:line="276" w:lineRule="auto"/>
        <w:ind w:left="993" w:right="49" w:hanging="284"/>
        <w:jc w:val="both"/>
        <w:rPr>
          <w:rFonts w:ascii="Abadi" w:hAnsi="Abadi" w:cs="Arial"/>
          <w:sz w:val="21"/>
          <w:szCs w:val="21"/>
          <w:lang w:val="es-ES_tradnl"/>
        </w:rPr>
      </w:pPr>
      <w:r w:rsidRPr="00660BC7">
        <w:rPr>
          <w:rFonts w:ascii="Abadi" w:hAnsi="Abadi" w:cs="Arial"/>
          <w:sz w:val="21"/>
          <w:szCs w:val="21"/>
          <w:lang w:val="es-ES_tradnl"/>
        </w:rPr>
        <w:t>La protección y conservación de los ecosistemas que permitan mantener determinados procesos ecológicos esenciales y la diversidad biológica, y</w:t>
      </w:r>
    </w:p>
    <w:p w14:paraId="7FBCE43C" w14:textId="77777777" w:rsidR="000B389D" w:rsidRPr="00660BC7" w:rsidRDefault="000B389D" w:rsidP="000B389D">
      <w:pPr>
        <w:ind w:left="993" w:right="49"/>
        <w:jc w:val="both"/>
        <w:rPr>
          <w:rFonts w:ascii="Abadi" w:hAnsi="Abadi" w:cs="Arial"/>
          <w:sz w:val="21"/>
          <w:szCs w:val="21"/>
          <w:lang w:val="es-ES_tradnl"/>
        </w:rPr>
      </w:pPr>
    </w:p>
    <w:p w14:paraId="0C8CD753" w14:textId="77777777" w:rsidR="000B389D" w:rsidRPr="00660BC7" w:rsidRDefault="000B389D" w:rsidP="00770B81">
      <w:pPr>
        <w:numPr>
          <w:ilvl w:val="0"/>
          <w:numId w:val="10"/>
        </w:numPr>
        <w:spacing w:line="276" w:lineRule="auto"/>
        <w:ind w:left="993" w:right="49" w:hanging="284"/>
        <w:jc w:val="both"/>
        <w:rPr>
          <w:rFonts w:ascii="Abadi" w:hAnsi="Abadi" w:cs="Arial"/>
          <w:sz w:val="21"/>
          <w:szCs w:val="21"/>
          <w:lang w:val="es-ES_tradnl"/>
        </w:rPr>
      </w:pPr>
      <w:r w:rsidRPr="00660BC7">
        <w:rPr>
          <w:rFonts w:ascii="Abadi" w:hAnsi="Abadi" w:cs="Arial"/>
          <w:sz w:val="21"/>
          <w:szCs w:val="21"/>
          <w:lang w:val="es-ES_tradnl"/>
        </w:rPr>
        <w:t xml:space="preserve">La protección y conservación de las zonas que sirvan de refugio a </w:t>
      </w:r>
      <w:r w:rsidRPr="00660BC7">
        <w:rPr>
          <w:rFonts w:ascii="Abadi" w:hAnsi="Abadi" w:cs="Arial"/>
          <w:sz w:val="21"/>
          <w:szCs w:val="21"/>
          <w:lang w:val="es-ES_tradnl"/>
        </w:rPr>
        <w:t>fauna o flora en peligro de extinción.</w:t>
      </w:r>
    </w:p>
    <w:p w14:paraId="6AFC8CDA" w14:textId="77777777" w:rsidR="000B389D" w:rsidRPr="00660BC7" w:rsidRDefault="000B389D" w:rsidP="000B389D">
      <w:pPr>
        <w:ind w:right="49" w:firstLine="708"/>
        <w:jc w:val="both"/>
        <w:rPr>
          <w:rFonts w:ascii="Abadi" w:hAnsi="Abadi" w:cs="Arial"/>
          <w:sz w:val="21"/>
          <w:szCs w:val="21"/>
          <w:lang w:val="es-ES_tradnl"/>
        </w:rPr>
      </w:pPr>
    </w:p>
    <w:p w14:paraId="75B467C6"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Segunda</w:t>
      </w:r>
    </w:p>
    <w:p w14:paraId="24FE1C61"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Terminología Empleada en esta Ley</w:t>
      </w:r>
    </w:p>
    <w:p w14:paraId="43937C0C" w14:textId="77777777" w:rsidR="000B389D" w:rsidRPr="00660BC7" w:rsidRDefault="000B389D" w:rsidP="000B389D">
      <w:pPr>
        <w:rPr>
          <w:rFonts w:ascii="Abadi" w:hAnsi="Abadi" w:cs="Arial"/>
          <w:b/>
          <w:sz w:val="21"/>
          <w:szCs w:val="21"/>
          <w:lang w:val="es-ES_tradnl"/>
        </w:rPr>
      </w:pPr>
    </w:p>
    <w:p w14:paraId="0C0AA4CA" w14:textId="77777777" w:rsidR="000B389D" w:rsidRPr="00660BC7" w:rsidRDefault="000B389D" w:rsidP="000B389D">
      <w:pPr>
        <w:ind w:right="163"/>
        <w:jc w:val="right"/>
        <w:rPr>
          <w:rFonts w:ascii="Abadi" w:hAnsi="Abadi" w:cs="Arial"/>
          <w:b/>
          <w:sz w:val="21"/>
          <w:szCs w:val="21"/>
          <w:lang w:val="es-ES_tradnl"/>
        </w:rPr>
      </w:pPr>
      <w:r w:rsidRPr="00660BC7">
        <w:rPr>
          <w:rFonts w:ascii="Abadi" w:hAnsi="Abadi" w:cs="Arial"/>
          <w:b/>
          <w:i/>
          <w:sz w:val="21"/>
          <w:szCs w:val="21"/>
          <w:lang w:val="es-ES_tradnl"/>
        </w:rPr>
        <w:t>Glosario</w:t>
      </w:r>
    </w:p>
    <w:p w14:paraId="0F60975A"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4.</w:t>
      </w:r>
      <w:r w:rsidRPr="00660BC7">
        <w:rPr>
          <w:rFonts w:ascii="Abadi" w:hAnsi="Abadi" w:cs="Arial"/>
          <w:sz w:val="21"/>
          <w:szCs w:val="21"/>
          <w:lang w:val="es-ES_tradnl"/>
        </w:rPr>
        <w:t xml:space="preserve"> Además de las definiciones contenidas en el artículo 7 de la Ley General, para los efectos de esta Ley se entenderá por:</w:t>
      </w:r>
    </w:p>
    <w:p w14:paraId="079B137E" w14:textId="77777777" w:rsidR="000B389D" w:rsidRPr="00660BC7" w:rsidRDefault="000B389D" w:rsidP="000B389D">
      <w:pPr>
        <w:ind w:right="49" w:firstLine="708"/>
        <w:jc w:val="both"/>
        <w:rPr>
          <w:rFonts w:ascii="Abadi" w:hAnsi="Abadi" w:cs="Arial"/>
          <w:sz w:val="21"/>
          <w:szCs w:val="21"/>
          <w:lang w:val="es-ES_tradnl"/>
        </w:rPr>
      </w:pPr>
    </w:p>
    <w:p w14:paraId="63477A4D" w14:textId="77777777" w:rsidR="000B389D" w:rsidRPr="00660BC7" w:rsidRDefault="000B389D" w:rsidP="00770B81">
      <w:pPr>
        <w:numPr>
          <w:ilvl w:val="0"/>
          <w:numId w:val="15"/>
        </w:numPr>
        <w:spacing w:line="276" w:lineRule="auto"/>
        <w:ind w:right="49" w:hanging="371"/>
        <w:jc w:val="both"/>
        <w:rPr>
          <w:rFonts w:ascii="Abadi" w:hAnsi="Abadi" w:cs="Arial"/>
          <w:sz w:val="21"/>
          <w:szCs w:val="21"/>
          <w:lang w:val="es-ES_tradnl"/>
        </w:rPr>
      </w:pPr>
      <w:r w:rsidRPr="00660BC7">
        <w:rPr>
          <w:rFonts w:ascii="Abadi" w:hAnsi="Abadi" w:cs="Arial"/>
          <w:b/>
          <w:sz w:val="21"/>
          <w:szCs w:val="21"/>
          <w:lang w:val="es-ES_tradnl"/>
        </w:rPr>
        <w:t>Comisión Nacional:</w:t>
      </w:r>
      <w:r w:rsidRPr="00660BC7">
        <w:rPr>
          <w:rFonts w:ascii="Abadi" w:hAnsi="Abadi" w:cs="Arial"/>
          <w:sz w:val="21"/>
          <w:szCs w:val="21"/>
          <w:lang w:val="es-ES_tradnl"/>
        </w:rPr>
        <w:t xml:space="preserve"> la Comisión Nacional Forestal; </w:t>
      </w:r>
    </w:p>
    <w:p w14:paraId="482BB849" w14:textId="77777777" w:rsidR="000B389D" w:rsidRPr="00660BC7" w:rsidRDefault="000B389D" w:rsidP="000B389D">
      <w:pPr>
        <w:ind w:right="49"/>
        <w:jc w:val="both"/>
        <w:rPr>
          <w:rFonts w:ascii="Abadi" w:hAnsi="Abadi" w:cs="Arial"/>
          <w:b/>
          <w:sz w:val="21"/>
          <w:szCs w:val="21"/>
          <w:lang w:val="es-ES_tradnl"/>
        </w:rPr>
      </w:pPr>
    </w:p>
    <w:p w14:paraId="504999F7"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Consejo Estatal: </w:t>
      </w:r>
      <w:r w:rsidRPr="00660BC7">
        <w:rPr>
          <w:rFonts w:ascii="Abadi" w:hAnsi="Abadi" w:cs="Arial"/>
          <w:sz w:val="21"/>
          <w:szCs w:val="21"/>
          <w:lang w:val="es-ES_tradnl"/>
        </w:rPr>
        <w:t>el</w:t>
      </w:r>
      <w:r w:rsidRPr="00660BC7">
        <w:rPr>
          <w:rFonts w:ascii="Abadi" w:hAnsi="Abadi" w:cs="Arial"/>
          <w:b/>
          <w:sz w:val="21"/>
          <w:szCs w:val="21"/>
          <w:lang w:val="es-ES_tradnl"/>
        </w:rPr>
        <w:t xml:space="preserve"> </w:t>
      </w:r>
      <w:r w:rsidRPr="00660BC7">
        <w:rPr>
          <w:rFonts w:ascii="Abadi" w:hAnsi="Abadi" w:cs="Arial"/>
          <w:sz w:val="21"/>
          <w:szCs w:val="21"/>
          <w:lang w:val="es-ES_tradnl"/>
        </w:rPr>
        <w:t>Consejo Estatal Forestal;</w:t>
      </w:r>
      <w:r w:rsidRPr="00660BC7">
        <w:rPr>
          <w:rFonts w:ascii="Abadi" w:hAnsi="Abadi" w:cs="Arial"/>
          <w:b/>
          <w:sz w:val="21"/>
          <w:szCs w:val="21"/>
          <w:lang w:val="es-ES_tradnl"/>
        </w:rPr>
        <w:t xml:space="preserve"> </w:t>
      </w:r>
    </w:p>
    <w:p w14:paraId="32A48394" w14:textId="77777777" w:rsidR="000B389D" w:rsidRPr="00660BC7" w:rsidRDefault="000B389D" w:rsidP="000B389D">
      <w:pPr>
        <w:ind w:left="1080" w:right="49"/>
        <w:jc w:val="both"/>
        <w:rPr>
          <w:rFonts w:ascii="Abadi" w:hAnsi="Abadi" w:cs="Arial"/>
          <w:sz w:val="21"/>
          <w:szCs w:val="21"/>
          <w:lang w:val="es-ES_tradnl"/>
        </w:rPr>
      </w:pPr>
    </w:p>
    <w:p w14:paraId="6C589F5A"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Estrategia Estatal de Manejo del Fuego: </w:t>
      </w:r>
      <w:r w:rsidRPr="00660BC7">
        <w:rPr>
          <w:rFonts w:ascii="Abadi" w:hAnsi="Abadi" w:cs="Arial"/>
          <w:sz w:val="21"/>
          <w:szCs w:val="21"/>
          <w:lang w:val="es-ES_tradnl"/>
        </w:rPr>
        <w:t>el</w:t>
      </w:r>
      <w:r w:rsidRPr="00660BC7">
        <w:rPr>
          <w:rFonts w:ascii="Abadi" w:hAnsi="Abadi" w:cs="Arial"/>
          <w:b/>
          <w:sz w:val="21"/>
          <w:szCs w:val="21"/>
          <w:lang w:val="es-ES_tradnl"/>
        </w:rPr>
        <w:t xml:space="preserve"> </w:t>
      </w:r>
      <w:r w:rsidRPr="00660BC7">
        <w:rPr>
          <w:rFonts w:ascii="Abadi" w:hAnsi="Abadi" w:cs="Arial"/>
          <w:sz w:val="21"/>
          <w:szCs w:val="21"/>
          <w:lang w:val="es-ES_tradnl"/>
        </w:rPr>
        <w:t>instrumento previsto en el artículo 11 fracción XXVII de la Ley General, que forma parte del Programa Estatal Forestal y define los objetivos y alcances de la prevención, detección, combate, e información relacionada con los incendios forestales, que considera la coordinación y concertación del Estado con la Federación, los ayuntamientos, propietarios y poseedores del recurso forestal y sociedad civil organizada;</w:t>
      </w:r>
    </w:p>
    <w:p w14:paraId="1EE630B1" w14:textId="77777777" w:rsidR="000B389D" w:rsidRPr="00660BC7" w:rsidRDefault="000B389D" w:rsidP="000B389D">
      <w:pPr>
        <w:ind w:left="1080" w:right="49"/>
        <w:jc w:val="both"/>
        <w:rPr>
          <w:rFonts w:ascii="Abadi" w:hAnsi="Abadi" w:cs="Arial"/>
          <w:b/>
          <w:sz w:val="21"/>
          <w:szCs w:val="21"/>
          <w:lang w:val="es-ES_tradnl"/>
        </w:rPr>
      </w:pPr>
    </w:p>
    <w:p w14:paraId="7FE6A67A"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Estrategia Municipal de Manejo del Fuego: </w:t>
      </w:r>
      <w:r w:rsidRPr="00660BC7">
        <w:rPr>
          <w:rFonts w:ascii="Abadi" w:hAnsi="Abadi" w:cs="Arial"/>
          <w:sz w:val="21"/>
          <w:szCs w:val="21"/>
          <w:lang w:val="es-ES_tradnl"/>
        </w:rPr>
        <w:t>el</w:t>
      </w:r>
      <w:r w:rsidRPr="00660BC7">
        <w:rPr>
          <w:rFonts w:ascii="Abadi" w:hAnsi="Abadi" w:cs="Arial"/>
          <w:b/>
          <w:sz w:val="21"/>
          <w:szCs w:val="21"/>
          <w:lang w:val="es-ES_tradnl"/>
        </w:rPr>
        <w:t xml:space="preserve"> </w:t>
      </w:r>
      <w:r w:rsidRPr="00660BC7">
        <w:rPr>
          <w:rFonts w:ascii="Abadi" w:hAnsi="Abadi" w:cs="Arial"/>
          <w:sz w:val="21"/>
          <w:szCs w:val="21"/>
          <w:lang w:val="es-ES_tradnl"/>
        </w:rPr>
        <w:t xml:space="preserve">instrumento previsto en el artículo 13 fracción XVIII de la Ley General, que forma parte del Programa Municipal de Protección al Ambiente y define los objetivos y alcances de la prevención, detección, combate, e información relacionada con los incendios forestales, que considera la coordinación y concertación de los ayuntamientos con la Federación, el Estado, propietarios y poseedores del </w:t>
      </w:r>
      <w:r w:rsidRPr="00660BC7">
        <w:rPr>
          <w:rFonts w:ascii="Abadi" w:hAnsi="Abadi" w:cs="Arial"/>
          <w:sz w:val="21"/>
          <w:szCs w:val="21"/>
          <w:lang w:val="es-ES_tradnl"/>
        </w:rPr>
        <w:lastRenderedPageBreak/>
        <w:t>recurso forestal y sociedad civil organizada;</w:t>
      </w:r>
    </w:p>
    <w:p w14:paraId="4E8D8EA8" w14:textId="77777777" w:rsidR="000B389D" w:rsidRPr="00660BC7" w:rsidRDefault="000B389D" w:rsidP="000B389D">
      <w:pPr>
        <w:ind w:left="1080" w:right="49"/>
        <w:jc w:val="both"/>
        <w:rPr>
          <w:rFonts w:ascii="Abadi" w:hAnsi="Abadi" w:cs="Arial"/>
          <w:b/>
          <w:sz w:val="21"/>
          <w:szCs w:val="21"/>
          <w:lang w:val="es-ES_tradnl"/>
        </w:rPr>
      </w:pPr>
    </w:p>
    <w:p w14:paraId="27A69215"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Inventario Nacional Forestal y de Suelos: </w:t>
      </w:r>
      <w:r w:rsidRPr="00660BC7">
        <w:rPr>
          <w:rFonts w:ascii="Abadi" w:hAnsi="Abadi" w:cs="Arial"/>
          <w:sz w:val="21"/>
          <w:szCs w:val="21"/>
          <w:lang w:val="es-ES_tradnl"/>
        </w:rPr>
        <w:t>el instrumento de la política forestal, de alcance nacional que proporciona información integral, actualizada y periódica sobre la ubicación, cantidad, características, dinámica y calidad de los recursos forestales y asociados a estos;</w:t>
      </w:r>
    </w:p>
    <w:p w14:paraId="3C3EFB4F" w14:textId="77777777" w:rsidR="000B389D" w:rsidRPr="00660BC7" w:rsidRDefault="000B389D" w:rsidP="000B389D">
      <w:pPr>
        <w:ind w:left="1080" w:right="49"/>
        <w:jc w:val="both"/>
        <w:rPr>
          <w:rFonts w:ascii="Abadi" w:hAnsi="Abadi" w:cs="Arial"/>
          <w:b/>
          <w:sz w:val="21"/>
          <w:szCs w:val="21"/>
          <w:lang w:val="es-ES_tradnl"/>
        </w:rPr>
      </w:pPr>
    </w:p>
    <w:p w14:paraId="573BCAB5"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Inventario Estatal Forestal y de Suelos: </w:t>
      </w:r>
      <w:r w:rsidRPr="00660BC7">
        <w:rPr>
          <w:rFonts w:ascii="Abadi" w:hAnsi="Abadi" w:cs="Arial"/>
          <w:sz w:val="21"/>
          <w:szCs w:val="21"/>
          <w:lang w:val="es-ES_tradnl"/>
        </w:rPr>
        <w:t>el instrumento de la política forestal, de alcance estatal que proporciona información integral, actualizada y periódica sobre la ubicación, cantidad, características, dinámica y calidad de los recursos forestales y asociados a estos;</w:t>
      </w:r>
    </w:p>
    <w:p w14:paraId="2BDC66C2" w14:textId="77777777" w:rsidR="000B389D" w:rsidRPr="00660BC7" w:rsidRDefault="000B389D" w:rsidP="000B389D">
      <w:pPr>
        <w:ind w:left="1080" w:right="49"/>
        <w:jc w:val="both"/>
        <w:rPr>
          <w:rFonts w:ascii="Abadi" w:hAnsi="Abadi" w:cs="Arial"/>
          <w:b/>
          <w:sz w:val="21"/>
          <w:szCs w:val="21"/>
          <w:lang w:val="es-ES_tradnl"/>
        </w:rPr>
      </w:pPr>
    </w:p>
    <w:p w14:paraId="415EF49F" w14:textId="68C95A0B"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Ley General:</w:t>
      </w:r>
      <w:r w:rsidRPr="00660BC7">
        <w:rPr>
          <w:rFonts w:ascii="Abadi" w:hAnsi="Abadi" w:cs="Arial"/>
          <w:sz w:val="21"/>
          <w:szCs w:val="21"/>
          <w:lang w:val="es-ES_tradnl"/>
        </w:rPr>
        <w:t xml:space="preserve"> la </w:t>
      </w:r>
      <w:r w:rsidR="009E3C24" w:rsidRPr="00660BC7">
        <w:rPr>
          <w:rFonts w:ascii="Abadi" w:hAnsi="Abadi" w:cs="Arial"/>
          <w:sz w:val="21"/>
          <w:szCs w:val="21"/>
          <w:lang w:val="es-ES_tradnl"/>
        </w:rPr>
        <w:t>Ley General de Desarrollo Forestal Sustentable para el Estado de Guanajuato</w:t>
      </w:r>
      <w:r w:rsidRPr="00660BC7">
        <w:rPr>
          <w:rFonts w:ascii="Abadi" w:hAnsi="Abadi" w:cs="Arial"/>
          <w:sz w:val="21"/>
          <w:szCs w:val="21"/>
          <w:lang w:val="es-ES_tradnl"/>
        </w:rPr>
        <w:t>;</w:t>
      </w:r>
    </w:p>
    <w:p w14:paraId="72DB50EC" w14:textId="77777777" w:rsidR="000B389D" w:rsidRPr="00660BC7" w:rsidRDefault="000B389D" w:rsidP="000B389D">
      <w:pPr>
        <w:ind w:left="1080" w:right="49"/>
        <w:jc w:val="both"/>
        <w:rPr>
          <w:rFonts w:ascii="Abadi" w:hAnsi="Abadi" w:cs="Arial"/>
          <w:b/>
          <w:sz w:val="21"/>
          <w:szCs w:val="21"/>
          <w:lang w:val="es-ES_tradnl"/>
        </w:rPr>
      </w:pPr>
    </w:p>
    <w:p w14:paraId="62BC73C8"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 Paleta vegetal: </w:t>
      </w:r>
      <w:r w:rsidRPr="00660BC7">
        <w:rPr>
          <w:rFonts w:ascii="Abadi" w:hAnsi="Abadi" w:cs="Arial"/>
          <w:sz w:val="21"/>
          <w:szCs w:val="21"/>
          <w:lang w:val="es-ES_tradnl"/>
        </w:rPr>
        <w:t>las</w:t>
      </w:r>
      <w:r w:rsidRPr="00660BC7">
        <w:rPr>
          <w:rFonts w:ascii="Abadi" w:hAnsi="Abadi" w:cs="Arial"/>
          <w:b/>
          <w:sz w:val="21"/>
          <w:szCs w:val="21"/>
          <w:lang w:val="es-ES_tradnl"/>
        </w:rPr>
        <w:t xml:space="preserve"> </w:t>
      </w:r>
      <w:r w:rsidRPr="00660BC7">
        <w:rPr>
          <w:rFonts w:ascii="Abadi" w:hAnsi="Abadi" w:cs="Arial"/>
          <w:sz w:val="21"/>
          <w:szCs w:val="21"/>
          <w:lang w:val="es-ES_tradnl"/>
        </w:rPr>
        <w:t>disposiciones de observancia general emitidas por los ayuntamientos con base en el inventario de especies vegetales nativas, por las cuales se determinan, a partir de criterios ambientales y paisajistas, las especies arbustivas y arbóreas cuya plantación está permitida, y se definen los términos, condiciones y especificaciones para esa plantación;</w:t>
      </w:r>
    </w:p>
    <w:p w14:paraId="72B297D8" w14:textId="77777777" w:rsidR="000B389D" w:rsidRPr="00660BC7" w:rsidRDefault="000B389D" w:rsidP="000B389D">
      <w:pPr>
        <w:ind w:left="1080" w:right="49"/>
        <w:jc w:val="both"/>
        <w:rPr>
          <w:rFonts w:ascii="Abadi" w:hAnsi="Abadi" w:cs="Arial"/>
          <w:b/>
          <w:sz w:val="21"/>
          <w:szCs w:val="21"/>
          <w:lang w:val="es-ES_tradnl"/>
        </w:rPr>
      </w:pPr>
    </w:p>
    <w:p w14:paraId="487831A7"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Procuraduría Ambiental:</w:t>
      </w:r>
      <w:r w:rsidRPr="00660BC7">
        <w:rPr>
          <w:rFonts w:ascii="Abadi" w:hAnsi="Abadi" w:cs="Arial"/>
          <w:sz w:val="21"/>
          <w:szCs w:val="21"/>
          <w:lang w:val="es-ES_tradnl"/>
        </w:rPr>
        <w:t xml:space="preserve"> la Procuraduría Ambiental y de Ordenamiento Territorial del Estado de Guanajuato;</w:t>
      </w:r>
    </w:p>
    <w:p w14:paraId="4615BAFE" w14:textId="77777777" w:rsidR="000B389D" w:rsidRPr="00660BC7" w:rsidRDefault="000B389D" w:rsidP="000B389D">
      <w:pPr>
        <w:ind w:left="1080" w:right="49"/>
        <w:jc w:val="both"/>
        <w:rPr>
          <w:rFonts w:ascii="Abadi" w:hAnsi="Abadi" w:cs="Arial"/>
          <w:b/>
          <w:sz w:val="21"/>
          <w:szCs w:val="21"/>
          <w:lang w:val="es-ES_tradnl"/>
        </w:rPr>
      </w:pPr>
    </w:p>
    <w:p w14:paraId="4AB38E9F"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Programa de Manejo del Fuego: </w:t>
      </w:r>
      <w:r w:rsidRPr="00660BC7">
        <w:rPr>
          <w:rFonts w:ascii="Abadi" w:hAnsi="Abadi" w:cs="Arial"/>
          <w:sz w:val="21"/>
          <w:szCs w:val="21"/>
          <w:lang w:val="es-ES_tradnl"/>
        </w:rPr>
        <w:t>el</w:t>
      </w:r>
      <w:r w:rsidRPr="00660BC7">
        <w:rPr>
          <w:rFonts w:ascii="Abadi" w:hAnsi="Abadi" w:cs="Arial"/>
          <w:b/>
          <w:sz w:val="21"/>
          <w:szCs w:val="21"/>
          <w:lang w:val="es-ES_tradnl"/>
        </w:rPr>
        <w:t xml:space="preserve"> </w:t>
      </w:r>
      <w:r w:rsidRPr="00660BC7">
        <w:rPr>
          <w:rFonts w:ascii="Abadi" w:hAnsi="Abadi" w:cs="Arial"/>
          <w:sz w:val="21"/>
          <w:szCs w:val="21"/>
          <w:lang w:val="es-ES_tradnl"/>
        </w:rPr>
        <w:t>instrumento de planeación que define los objetivos y alcances de la prevención, detección, combate, e información relacionada con los incendios forestales, que considera la coordinación y concertación de las entidades públicas de los gobiernos federal, de las Entidades Federativas, de los Municipios, Demarcaciones Territoriales de la Ciudad de México, propietarios y poseedores del recurso forestal y sociedad civil organizada;</w:t>
      </w:r>
    </w:p>
    <w:p w14:paraId="65733643" w14:textId="77777777" w:rsidR="000B389D" w:rsidRPr="00660BC7" w:rsidRDefault="000B389D" w:rsidP="000B389D">
      <w:pPr>
        <w:ind w:left="1080" w:right="49"/>
        <w:jc w:val="both"/>
        <w:rPr>
          <w:rFonts w:ascii="Abadi" w:hAnsi="Abadi" w:cs="Arial"/>
          <w:b/>
          <w:sz w:val="21"/>
          <w:szCs w:val="21"/>
          <w:lang w:val="es-ES_tradnl"/>
        </w:rPr>
      </w:pPr>
    </w:p>
    <w:p w14:paraId="0FF593A4"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Reglamento: </w:t>
      </w:r>
      <w:r w:rsidRPr="00660BC7">
        <w:rPr>
          <w:rFonts w:ascii="Abadi" w:hAnsi="Abadi" w:cs="Arial"/>
          <w:sz w:val="21"/>
          <w:szCs w:val="21"/>
          <w:lang w:val="es-ES_tradnl"/>
        </w:rPr>
        <w:t>el Reglamento de la Ley de Desarrollo Forestal Sustentable para el Estado y los Municipios de Guanajuato;</w:t>
      </w:r>
      <w:r w:rsidRPr="00660BC7">
        <w:rPr>
          <w:rFonts w:ascii="Abadi" w:hAnsi="Abadi" w:cs="Arial"/>
          <w:b/>
          <w:sz w:val="21"/>
          <w:szCs w:val="21"/>
          <w:lang w:val="es-ES_tradnl"/>
        </w:rPr>
        <w:t xml:space="preserve"> </w:t>
      </w:r>
    </w:p>
    <w:p w14:paraId="5B2DB240" w14:textId="77777777" w:rsidR="000B389D" w:rsidRPr="00660BC7" w:rsidRDefault="000B389D" w:rsidP="000B389D">
      <w:pPr>
        <w:ind w:left="1080" w:right="49"/>
        <w:jc w:val="both"/>
        <w:rPr>
          <w:rFonts w:ascii="Abadi" w:hAnsi="Abadi" w:cs="Arial"/>
          <w:sz w:val="21"/>
          <w:szCs w:val="21"/>
          <w:lang w:val="es-ES_tradnl"/>
        </w:rPr>
      </w:pPr>
    </w:p>
    <w:p w14:paraId="031C1985" w14:textId="77777777" w:rsidR="000B389D" w:rsidRPr="00660BC7" w:rsidRDefault="000B389D" w:rsidP="00770B81">
      <w:pPr>
        <w:numPr>
          <w:ilvl w:val="0"/>
          <w:numId w:val="15"/>
        </w:numPr>
        <w:spacing w:line="276" w:lineRule="auto"/>
        <w:ind w:right="49" w:hanging="371"/>
        <w:jc w:val="both"/>
        <w:rPr>
          <w:rFonts w:ascii="Abadi" w:hAnsi="Abadi" w:cs="Arial"/>
          <w:sz w:val="21"/>
          <w:szCs w:val="21"/>
          <w:lang w:val="es-ES_tradnl"/>
        </w:rPr>
      </w:pPr>
      <w:r w:rsidRPr="00660BC7">
        <w:rPr>
          <w:rFonts w:ascii="Abadi" w:hAnsi="Abadi" w:cs="Arial"/>
          <w:b/>
          <w:sz w:val="21"/>
          <w:szCs w:val="21"/>
          <w:lang w:val="es-ES_tradnl"/>
        </w:rPr>
        <w:t>Secretaría:</w:t>
      </w:r>
      <w:r w:rsidRPr="00660BC7">
        <w:rPr>
          <w:rFonts w:ascii="Abadi" w:hAnsi="Abadi" w:cs="Arial"/>
          <w:sz w:val="21"/>
          <w:szCs w:val="21"/>
          <w:lang w:val="es-ES_tradnl"/>
        </w:rPr>
        <w:t xml:space="preserve"> la Secretaría de Medio Ambiente y Ordenamiento Territorial;</w:t>
      </w:r>
    </w:p>
    <w:p w14:paraId="680BB5BE" w14:textId="77777777" w:rsidR="000B389D" w:rsidRPr="00660BC7" w:rsidRDefault="000B389D" w:rsidP="000B389D">
      <w:pPr>
        <w:ind w:left="1080" w:right="49"/>
        <w:jc w:val="both"/>
        <w:rPr>
          <w:rFonts w:ascii="Abadi" w:hAnsi="Abadi" w:cs="Arial"/>
          <w:sz w:val="21"/>
          <w:szCs w:val="21"/>
          <w:lang w:val="es-ES_tradnl"/>
        </w:rPr>
      </w:pPr>
    </w:p>
    <w:p w14:paraId="24481D3C" w14:textId="77777777" w:rsidR="000B389D" w:rsidRPr="00660BC7" w:rsidRDefault="000B389D" w:rsidP="00770B81">
      <w:pPr>
        <w:numPr>
          <w:ilvl w:val="0"/>
          <w:numId w:val="15"/>
        </w:numPr>
        <w:spacing w:line="276" w:lineRule="auto"/>
        <w:ind w:right="49" w:hanging="371"/>
        <w:jc w:val="both"/>
        <w:rPr>
          <w:rFonts w:ascii="Abadi" w:hAnsi="Abadi" w:cs="Arial"/>
          <w:sz w:val="21"/>
          <w:szCs w:val="21"/>
          <w:lang w:val="es-ES_tradnl"/>
        </w:rPr>
      </w:pPr>
      <w:r w:rsidRPr="00660BC7">
        <w:rPr>
          <w:rFonts w:ascii="Abadi" w:hAnsi="Abadi" w:cs="Arial"/>
          <w:b/>
          <w:sz w:val="21"/>
          <w:szCs w:val="21"/>
          <w:lang w:val="es-ES_tradnl"/>
        </w:rPr>
        <w:t xml:space="preserve"> SEMARNAT:</w:t>
      </w:r>
      <w:r w:rsidRPr="00660BC7">
        <w:rPr>
          <w:rFonts w:ascii="Abadi" w:hAnsi="Abadi" w:cs="Arial"/>
          <w:sz w:val="21"/>
          <w:szCs w:val="21"/>
          <w:lang w:val="es-ES_tradnl"/>
        </w:rPr>
        <w:t xml:space="preserve"> la Secretaría de Medio Ambiente y Recursos Naturales;</w:t>
      </w:r>
    </w:p>
    <w:p w14:paraId="7D963DCA" w14:textId="77777777" w:rsidR="000B389D" w:rsidRPr="00660BC7" w:rsidRDefault="000B389D" w:rsidP="000B389D">
      <w:pPr>
        <w:ind w:left="1080" w:right="49"/>
        <w:jc w:val="both"/>
        <w:rPr>
          <w:rFonts w:ascii="Abadi" w:hAnsi="Abadi" w:cs="Arial"/>
          <w:sz w:val="21"/>
          <w:szCs w:val="21"/>
          <w:lang w:val="es-ES_tradnl"/>
        </w:rPr>
      </w:pPr>
    </w:p>
    <w:p w14:paraId="07CD7B07" w14:textId="77777777" w:rsidR="000B389D" w:rsidRPr="00660BC7" w:rsidRDefault="000B389D" w:rsidP="00770B81">
      <w:pPr>
        <w:numPr>
          <w:ilvl w:val="0"/>
          <w:numId w:val="15"/>
        </w:numPr>
        <w:spacing w:line="276" w:lineRule="auto"/>
        <w:ind w:right="49" w:hanging="371"/>
        <w:jc w:val="both"/>
        <w:rPr>
          <w:rFonts w:ascii="Abadi" w:hAnsi="Abadi" w:cs="Arial"/>
          <w:b/>
          <w:sz w:val="21"/>
          <w:szCs w:val="21"/>
          <w:lang w:val="es-ES_tradnl"/>
        </w:rPr>
      </w:pPr>
      <w:r w:rsidRPr="00660BC7">
        <w:rPr>
          <w:rFonts w:ascii="Abadi" w:hAnsi="Abadi" w:cs="Arial"/>
          <w:b/>
          <w:sz w:val="21"/>
          <w:szCs w:val="21"/>
          <w:lang w:val="es-ES_tradnl"/>
        </w:rPr>
        <w:t xml:space="preserve">Sistema Nacional de Información y Gestión Forestal: </w:t>
      </w:r>
      <w:r w:rsidRPr="00660BC7">
        <w:rPr>
          <w:rFonts w:ascii="Abadi" w:hAnsi="Abadi" w:cs="Arial"/>
          <w:sz w:val="21"/>
          <w:szCs w:val="21"/>
          <w:lang w:val="es-ES_tradnl"/>
        </w:rPr>
        <w:t>es el instrumento de política nacional que tiene como objetivo, registrar, integrar, organizar y difundir la información relacionada con la materia forestal, y</w:t>
      </w:r>
    </w:p>
    <w:p w14:paraId="70F56CC5" w14:textId="77777777" w:rsidR="000B389D" w:rsidRPr="00660BC7" w:rsidRDefault="000B389D" w:rsidP="000B389D">
      <w:pPr>
        <w:ind w:left="1080" w:right="49"/>
        <w:jc w:val="both"/>
        <w:rPr>
          <w:rFonts w:ascii="Abadi" w:hAnsi="Abadi" w:cs="Arial"/>
          <w:sz w:val="21"/>
          <w:szCs w:val="21"/>
          <w:lang w:val="es-ES_tradnl"/>
        </w:rPr>
      </w:pPr>
    </w:p>
    <w:p w14:paraId="125AA85F" w14:textId="77777777" w:rsidR="000B389D" w:rsidRPr="00660BC7" w:rsidRDefault="000B389D" w:rsidP="00770B81">
      <w:pPr>
        <w:numPr>
          <w:ilvl w:val="0"/>
          <w:numId w:val="15"/>
        </w:numPr>
        <w:spacing w:line="276" w:lineRule="auto"/>
        <w:ind w:right="49" w:hanging="371"/>
        <w:jc w:val="both"/>
        <w:rPr>
          <w:rFonts w:ascii="Abadi" w:hAnsi="Abadi" w:cs="Arial"/>
          <w:sz w:val="21"/>
          <w:szCs w:val="21"/>
          <w:lang w:val="es-ES_tradnl"/>
        </w:rPr>
      </w:pPr>
      <w:r w:rsidRPr="00660BC7">
        <w:rPr>
          <w:rFonts w:ascii="Abadi" w:hAnsi="Abadi" w:cs="Arial"/>
          <w:b/>
          <w:sz w:val="21"/>
          <w:szCs w:val="21"/>
          <w:lang w:val="es-ES_tradnl"/>
        </w:rPr>
        <w:t>Subsistema Estatal:</w:t>
      </w:r>
      <w:r w:rsidRPr="00660BC7">
        <w:rPr>
          <w:rFonts w:ascii="Abadi" w:hAnsi="Abadi" w:cs="Arial"/>
          <w:sz w:val="21"/>
          <w:szCs w:val="21"/>
          <w:lang w:val="es-ES_tradnl"/>
        </w:rPr>
        <w:t xml:space="preserve"> el Subsistema Estatal de Información Geográfica, Medio Ambiente, Ordenamiento Territorial y Urbano.</w:t>
      </w:r>
    </w:p>
    <w:p w14:paraId="3AFA0015" w14:textId="77777777" w:rsidR="000B389D" w:rsidRPr="00660BC7" w:rsidRDefault="000B389D" w:rsidP="000B389D">
      <w:pPr>
        <w:jc w:val="center"/>
        <w:rPr>
          <w:rFonts w:ascii="Abadi" w:hAnsi="Abadi" w:cs="Arial"/>
          <w:b/>
          <w:sz w:val="21"/>
          <w:szCs w:val="21"/>
          <w:lang w:val="es-ES_tradnl"/>
        </w:rPr>
      </w:pPr>
    </w:p>
    <w:p w14:paraId="23E1E89E"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Tercera</w:t>
      </w:r>
    </w:p>
    <w:p w14:paraId="2CA5B7B6"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Derechos y Salvaguardas</w:t>
      </w:r>
    </w:p>
    <w:p w14:paraId="6C859170" w14:textId="77777777" w:rsidR="000B389D" w:rsidRPr="00660BC7" w:rsidRDefault="000B389D" w:rsidP="000B389D">
      <w:pPr>
        <w:jc w:val="center"/>
        <w:rPr>
          <w:rFonts w:ascii="Abadi" w:hAnsi="Abadi" w:cs="Arial"/>
          <w:b/>
          <w:sz w:val="21"/>
          <w:szCs w:val="21"/>
          <w:lang w:val="es-ES_tradnl"/>
        </w:rPr>
      </w:pPr>
    </w:p>
    <w:p w14:paraId="5B296B19" w14:textId="77777777" w:rsidR="000B389D" w:rsidRPr="00660BC7" w:rsidRDefault="000B389D" w:rsidP="000B389D">
      <w:pPr>
        <w:ind w:right="21"/>
        <w:jc w:val="right"/>
        <w:rPr>
          <w:rFonts w:ascii="Abadi" w:hAnsi="Abadi" w:cs="Arial"/>
          <w:b/>
          <w:sz w:val="21"/>
          <w:szCs w:val="21"/>
          <w:lang w:val="es-ES_tradnl"/>
        </w:rPr>
      </w:pPr>
      <w:r w:rsidRPr="00660BC7">
        <w:rPr>
          <w:rFonts w:ascii="Abadi" w:hAnsi="Abadi" w:cs="Arial"/>
          <w:b/>
          <w:i/>
          <w:sz w:val="21"/>
          <w:szCs w:val="21"/>
          <w:lang w:val="es-ES_tradnl"/>
        </w:rPr>
        <w:lastRenderedPageBreak/>
        <w:t>Principios de implementación y cumplimiento</w:t>
      </w:r>
    </w:p>
    <w:p w14:paraId="5EFE9032" w14:textId="77777777" w:rsidR="000B389D" w:rsidRPr="00660BC7" w:rsidRDefault="000B389D" w:rsidP="000B389D">
      <w:pPr>
        <w:ind w:right="49" w:firstLine="708"/>
        <w:jc w:val="both"/>
        <w:rPr>
          <w:rFonts w:ascii="Abadi" w:hAnsi="Abadi" w:cs="Arial"/>
          <w:sz w:val="21"/>
          <w:szCs w:val="21"/>
          <w:lang w:val="es-ES_tradnl"/>
        </w:rPr>
      </w:pPr>
      <w:bookmarkStart w:id="103" w:name="Artículo_8"/>
      <w:r w:rsidRPr="00660BC7">
        <w:rPr>
          <w:rFonts w:ascii="Abadi" w:hAnsi="Abadi" w:cs="Arial"/>
          <w:b/>
          <w:sz w:val="21"/>
          <w:szCs w:val="21"/>
          <w:lang w:val="es-ES_tradnl"/>
        </w:rPr>
        <w:t>Artículo</w:t>
      </w:r>
      <w:bookmarkEnd w:id="103"/>
      <w:r w:rsidRPr="00660BC7">
        <w:rPr>
          <w:rFonts w:ascii="Abadi" w:hAnsi="Abadi" w:cs="Arial"/>
          <w:b/>
          <w:sz w:val="21"/>
          <w:szCs w:val="21"/>
          <w:lang w:val="es-ES_tradnl"/>
        </w:rPr>
        <w:t xml:space="preserve"> 5.</w:t>
      </w:r>
      <w:r w:rsidRPr="00660BC7">
        <w:rPr>
          <w:rFonts w:ascii="Abadi" w:hAnsi="Abadi" w:cs="Arial"/>
          <w:sz w:val="21"/>
          <w:szCs w:val="21"/>
          <w:lang w:val="es-ES_tradnl"/>
        </w:rPr>
        <w:t xml:space="preserve"> En el marco de implementación y cumplimiento de esta Ley se integrará el conjunto de principios, lineamientos y procedimientos para garantizar el respeto y aplicación de las salvaguardas y los derechos humanos, bajo el principio de protección más amplia a las personas, para reducir al mínimo los riesgos sociales y ambientales.</w:t>
      </w:r>
    </w:p>
    <w:p w14:paraId="66EEC081" w14:textId="77777777" w:rsidR="000B389D" w:rsidRPr="00660BC7" w:rsidRDefault="000B389D" w:rsidP="000B389D">
      <w:pPr>
        <w:ind w:right="49" w:firstLine="708"/>
        <w:jc w:val="both"/>
        <w:rPr>
          <w:rFonts w:ascii="Abadi" w:hAnsi="Abadi" w:cs="Arial"/>
          <w:sz w:val="21"/>
          <w:szCs w:val="21"/>
          <w:lang w:val="es-ES_tradnl"/>
        </w:rPr>
      </w:pPr>
    </w:p>
    <w:p w14:paraId="705BF5BE"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Los instrumentos legales y de política para regular y fomentar la conservación, mejora y desarrollo de los recursos forestales, deben garantizar el respeto a las salvaguardas reconocidas por el derecho internacional, así como lo siguiente:</w:t>
      </w:r>
    </w:p>
    <w:p w14:paraId="12EF74E9" w14:textId="77777777" w:rsidR="000B389D" w:rsidRPr="00660BC7" w:rsidRDefault="000B389D" w:rsidP="000B389D">
      <w:pPr>
        <w:ind w:left="993" w:right="49"/>
        <w:jc w:val="both"/>
        <w:rPr>
          <w:rFonts w:ascii="Abadi" w:hAnsi="Abadi" w:cs="Arial"/>
          <w:sz w:val="21"/>
          <w:szCs w:val="21"/>
          <w:lang w:val="es-ES_tradnl"/>
        </w:rPr>
      </w:pPr>
    </w:p>
    <w:p w14:paraId="0764BDEE" w14:textId="77777777" w:rsidR="000B389D" w:rsidRPr="00660BC7" w:rsidRDefault="000B389D" w:rsidP="00770B81">
      <w:pPr>
        <w:numPr>
          <w:ilvl w:val="0"/>
          <w:numId w:val="1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Consentimiento libre, previo e informado de ejidos, comunidades y pueblos indígenas;</w:t>
      </w:r>
    </w:p>
    <w:p w14:paraId="3ED6F82D" w14:textId="77777777" w:rsidR="000B389D" w:rsidRPr="00660BC7" w:rsidRDefault="000B389D" w:rsidP="000B389D">
      <w:pPr>
        <w:ind w:left="993" w:right="49"/>
        <w:jc w:val="both"/>
        <w:rPr>
          <w:rFonts w:ascii="Abadi" w:hAnsi="Abadi" w:cs="Arial"/>
          <w:sz w:val="21"/>
          <w:szCs w:val="21"/>
          <w:lang w:val="es-ES_tradnl"/>
        </w:rPr>
      </w:pPr>
    </w:p>
    <w:p w14:paraId="57FBB056" w14:textId="77777777" w:rsidR="000B389D" w:rsidRPr="00660BC7" w:rsidRDefault="000B389D" w:rsidP="00770B81">
      <w:pPr>
        <w:numPr>
          <w:ilvl w:val="0"/>
          <w:numId w:val="1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Distribución equitativa de beneficios;</w:t>
      </w:r>
    </w:p>
    <w:p w14:paraId="6DA8B2D9" w14:textId="77777777" w:rsidR="000B389D" w:rsidRPr="00660BC7" w:rsidRDefault="000B389D" w:rsidP="000B389D">
      <w:pPr>
        <w:ind w:left="993" w:right="49"/>
        <w:jc w:val="both"/>
        <w:rPr>
          <w:rFonts w:ascii="Abadi" w:hAnsi="Abadi" w:cs="Arial"/>
          <w:sz w:val="21"/>
          <w:szCs w:val="21"/>
          <w:lang w:val="es-ES_tradnl"/>
        </w:rPr>
      </w:pPr>
    </w:p>
    <w:p w14:paraId="7BE22657" w14:textId="77777777" w:rsidR="000B389D" w:rsidRPr="00660BC7" w:rsidRDefault="000B389D" w:rsidP="00770B81">
      <w:pPr>
        <w:numPr>
          <w:ilvl w:val="0"/>
          <w:numId w:val="1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Certidumbre y respeto a los derechos de propiedad y posesión legítima y acceso a los recursos naturales de los propietarios y legítimos poseedores de la tierra;</w:t>
      </w:r>
    </w:p>
    <w:p w14:paraId="2DE5CD05" w14:textId="77777777" w:rsidR="000B389D" w:rsidRPr="00660BC7" w:rsidRDefault="000B389D" w:rsidP="000B389D">
      <w:pPr>
        <w:ind w:left="1080" w:right="49"/>
        <w:jc w:val="both"/>
        <w:rPr>
          <w:rFonts w:ascii="Abadi" w:hAnsi="Abadi" w:cs="Arial"/>
          <w:sz w:val="21"/>
          <w:szCs w:val="21"/>
          <w:lang w:val="es-ES_tradnl"/>
        </w:rPr>
      </w:pPr>
    </w:p>
    <w:p w14:paraId="63F70491" w14:textId="77777777" w:rsidR="000B389D" w:rsidRPr="00660BC7" w:rsidRDefault="000B389D" w:rsidP="00770B81">
      <w:pPr>
        <w:numPr>
          <w:ilvl w:val="0"/>
          <w:numId w:val="1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Inclusión y equidad territorial, cultural, social y de género;</w:t>
      </w:r>
    </w:p>
    <w:p w14:paraId="16772105" w14:textId="77777777" w:rsidR="000B389D" w:rsidRPr="00660BC7" w:rsidRDefault="000B389D" w:rsidP="000B389D">
      <w:pPr>
        <w:ind w:left="1080" w:right="49"/>
        <w:jc w:val="both"/>
        <w:rPr>
          <w:rFonts w:ascii="Abadi" w:hAnsi="Abadi" w:cs="Arial"/>
          <w:sz w:val="21"/>
          <w:szCs w:val="21"/>
          <w:lang w:val="es-ES_tradnl"/>
        </w:rPr>
      </w:pPr>
    </w:p>
    <w:p w14:paraId="733A7755" w14:textId="77777777" w:rsidR="000B389D" w:rsidRPr="00660BC7" w:rsidRDefault="000B389D" w:rsidP="00770B81">
      <w:pPr>
        <w:numPr>
          <w:ilvl w:val="0"/>
          <w:numId w:val="1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Pluralidad y participación social;</w:t>
      </w:r>
    </w:p>
    <w:p w14:paraId="2500F2C3" w14:textId="77777777" w:rsidR="000B389D" w:rsidRPr="00660BC7" w:rsidRDefault="000B389D" w:rsidP="000B389D">
      <w:pPr>
        <w:ind w:left="1080" w:right="49"/>
        <w:jc w:val="both"/>
        <w:rPr>
          <w:rFonts w:ascii="Abadi" w:hAnsi="Abadi" w:cs="Arial"/>
          <w:sz w:val="21"/>
          <w:szCs w:val="21"/>
          <w:lang w:val="es-ES_tradnl"/>
        </w:rPr>
      </w:pPr>
    </w:p>
    <w:p w14:paraId="306DF87C" w14:textId="77777777" w:rsidR="000B389D" w:rsidRPr="00660BC7" w:rsidRDefault="000B389D" w:rsidP="00770B81">
      <w:pPr>
        <w:numPr>
          <w:ilvl w:val="0"/>
          <w:numId w:val="1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Transparencia, acceso a la información y rendición de cuentas;</w:t>
      </w:r>
    </w:p>
    <w:p w14:paraId="05E27821" w14:textId="77777777" w:rsidR="000B389D" w:rsidRPr="00660BC7" w:rsidRDefault="000B389D" w:rsidP="000B389D">
      <w:pPr>
        <w:ind w:left="1080" w:right="49"/>
        <w:jc w:val="both"/>
        <w:rPr>
          <w:rFonts w:ascii="Abadi" w:hAnsi="Abadi" w:cs="Arial"/>
          <w:sz w:val="21"/>
          <w:szCs w:val="21"/>
          <w:lang w:val="es-ES_tradnl"/>
        </w:rPr>
      </w:pPr>
    </w:p>
    <w:p w14:paraId="5C273D9D" w14:textId="77777777" w:rsidR="000B389D" w:rsidRPr="00660BC7" w:rsidRDefault="000B389D" w:rsidP="00770B81">
      <w:pPr>
        <w:numPr>
          <w:ilvl w:val="0"/>
          <w:numId w:val="1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Reconocimiento y respeto a las formas de organización interna y libre determinación de los pueblos indígenas y comunidades equiparables, y</w:t>
      </w:r>
    </w:p>
    <w:p w14:paraId="68738FA4" w14:textId="77777777" w:rsidR="000B389D" w:rsidRPr="00660BC7" w:rsidRDefault="000B389D" w:rsidP="000B389D">
      <w:pPr>
        <w:ind w:left="1080" w:right="49"/>
        <w:jc w:val="both"/>
        <w:rPr>
          <w:rFonts w:ascii="Abadi" w:hAnsi="Abadi" w:cs="Arial"/>
          <w:sz w:val="21"/>
          <w:szCs w:val="21"/>
          <w:lang w:val="es-ES_tradnl"/>
        </w:rPr>
      </w:pPr>
    </w:p>
    <w:p w14:paraId="345A7E17" w14:textId="77777777" w:rsidR="000B389D" w:rsidRPr="00660BC7" w:rsidRDefault="000B389D" w:rsidP="00770B81">
      <w:pPr>
        <w:numPr>
          <w:ilvl w:val="0"/>
          <w:numId w:val="1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Reconocimiento y respeto de las prácticas culturales tradicionales de las </w:t>
      </w:r>
      <w:r w:rsidRPr="00660BC7">
        <w:rPr>
          <w:rFonts w:ascii="Abadi" w:hAnsi="Abadi" w:cs="Arial"/>
          <w:sz w:val="21"/>
          <w:szCs w:val="21"/>
          <w:lang w:val="es-ES_tradnl"/>
        </w:rPr>
        <w:t>comunidades locales e indígenas.</w:t>
      </w:r>
    </w:p>
    <w:p w14:paraId="0EA40755" w14:textId="77777777" w:rsidR="000B389D" w:rsidRPr="00660BC7" w:rsidRDefault="000B389D" w:rsidP="000B389D">
      <w:pPr>
        <w:ind w:right="49" w:firstLine="708"/>
        <w:jc w:val="both"/>
        <w:rPr>
          <w:rFonts w:ascii="Abadi" w:hAnsi="Abadi" w:cs="Arial"/>
          <w:sz w:val="21"/>
          <w:szCs w:val="21"/>
          <w:lang w:val="es-ES_tradnl"/>
        </w:rPr>
      </w:pPr>
    </w:p>
    <w:p w14:paraId="45BA0C97"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Los principios que guían la construcción y aplicación del marco de implementación y cumplimiento de salvaguardas son los establecidos en la Ley General: Legalidad, acceso a la justicia, operatividad, complementariedad, integralidad, transparencia y rendición de cuentas, pluriculturalidad, participación plena y sustentabilidad.</w:t>
      </w:r>
    </w:p>
    <w:p w14:paraId="0D81C5FD" w14:textId="77777777" w:rsidR="000B389D" w:rsidRPr="00660BC7" w:rsidRDefault="000B389D" w:rsidP="000B389D">
      <w:pPr>
        <w:ind w:right="49" w:firstLine="708"/>
        <w:jc w:val="both"/>
        <w:rPr>
          <w:rFonts w:ascii="Abadi" w:hAnsi="Abadi" w:cs="Arial"/>
          <w:sz w:val="21"/>
          <w:szCs w:val="21"/>
          <w:lang w:val="es-ES_tradnl"/>
        </w:rPr>
      </w:pPr>
    </w:p>
    <w:p w14:paraId="4695392D" w14:textId="77777777" w:rsidR="000B389D" w:rsidRPr="00660BC7" w:rsidRDefault="000B389D" w:rsidP="000B389D">
      <w:pPr>
        <w:jc w:val="center"/>
        <w:rPr>
          <w:rFonts w:ascii="Abadi" w:hAnsi="Abadi" w:cs="Arial"/>
          <w:b/>
          <w:sz w:val="21"/>
          <w:szCs w:val="21"/>
          <w:lang w:val="es-ES_tradnl"/>
        </w:rPr>
      </w:pPr>
      <w:bookmarkStart w:id="104" w:name="_Hlk22912010"/>
      <w:r w:rsidRPr="00660BC7">
        <w:rPr>
          <w:rFonts w:ascii="Abadi" w:hAnsi="Abadi" w:cs="Arial"/>
          <w:b/>
          <w:sz w:val="21"/>
          <w:szCs w:val="21"/>
          <w:lang w:val="es-ES_tradnl"/>
        </w:rPr>
        <w:t>Capítulo II</w:t>
      </w:r>
    </w:p>
    <w:p w14:paraId="65BF4B03"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 xml:space="preserve">Concurrencia y Coordinación </w:t>
      </w:r>
    </w:p>
    <w:p w14:paraId="76AD9FDB"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Interinstitucional</w:t>
      </w:r>
    </w:p>
    <w:p w14:paraId="462227A8"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Primera</w:t>
      </w:r>
    </w:p>
    <w:p w14:paraId="27583D43"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Atribuciones de las Autoridades</w:t>
      </w:r>
    </w:p>
    <w:bookmarkEnd w:id="104"/>
    <w:p w14:paraId="7F32F606" w14:textId="77777777" w:rsidR="000B389D" w:rsidRPr="00660BC7" w:rsidRDefault="000B389D" w:rsidP="000B389D">
      <w:pPr>
        <w:jc w:val="center"/>
        <w:rPr>
          <w:rFonts w:ascii="Abadi" w:hAnsi="Abadi" w:cs="Arial"/>
          <w:b/>
          <w:sz w:val="21"/>
          <w:szCs w:val="21"/>
          <w:lang w:val="es-ES_tradnl"/>
        </w:rPr>
      </w:pPr>
    </w:p>
    <w:p w14:paraId="61153758"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Autoridades</w:t>
      </w:r>
    </w:p>
    <w:p w14:paraId="05F90BDB"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6.</w:t>
      </w:r>
      <w:r w:rsidRPr="00660BC7">
        <w:rPr>
          <w:rFonts w:ascii="Abadi" w:hAnsi="Abadi" w:cs="Arial"/>
          <w:sz w:val="21"/>
          <w:szCs w:val="21"/>
          <w:lang w:val="es-ES_tradnl"/>
        </w:rPr>
        <w:t xml:space="preserve"> Son autoridades de la presente Ley:</w:t>
      </w:r>
    </w:p>
    <w:p w14:paraId="3E487EB7" w14:textId="77777777" w:rsidR="000B389D" w:rsidRPr="00660BC7" w:rsidRDefault="000B389D" w:rsidP="000B389D">
      <w:pPr>
        <w:pStyle w:val="Texto"/>
        <w:spacing w:after="0" w:line="240" w:lineRule="auto"/>
        <w:rPr>
          <w:rFonts w:ascii="Abadi" w:hAnsi="Abadi"/>
          <w:b/>
          <w:sz w:val="21"/>
          <w:szCs w:val="21"/>
        </w:rPr>
      </w:pPr>
    </w:p>
    <w:p w14:paraId="7E32081F" w14:textId="77777777" w:rsidR="000B389D" w:rsidRPr="00660BC7" w:rsidRDefault="000B389D" w:rsidP="00770B81">
      <w:pPr>
        <w:numPr>
          <w:ilvl w:val="0"/>
          <w:numId w:val="12"/>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El titular del Poder Ejecutivo;</w:t>
      </w:r>
    </w:p>
    <w:p w14:paraId="606E7EB4" w14:textId="77777777" w:rsidR="000B389D" w:rsidRPr="00660BC7" w:rsidRDefault="000B389D" w:rsidP="000B389D">
      <w:pPr>
        <w:ind w:left="1080" w:right="49"/>
        <w:jc w:val="both"/>
        <w:rPr>
          <w:rFonts w:ascii="Abadi" w:hAnsi="Abadi" w:cs="Arial"/>
          <w:sz w:val="21"/>
          <w:szCs w:val="21"/>
          <w:lang w:val="es-ES_tradnl"/>
        </w:rPr>
      </w:pPr>
    </w:p>
    <w:p w14:paraId="09FF9988" w14:textId="77777777" w:rsidR="000B389D" w:rsidRPr="00660BC7" w:rsidRDefault="000B389D" w:rsidP="00770B81">
      <w:pPr>
        <w:numPr>
          <w:ilvl w:val="0"/>
          <w:numId w:val="12"/>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La Secretaría;</w:t>
      </w:r>
    </w:p>
    <w:p w14:paraId="2DB1BD97" w14:textId="77777777" w:rsidR="000B389D" w:rsidRPr="00660BC7" w:rsidRDefault="000B389D" w:rsidP="000B389D">
      <w:pPr>
        <w:ind w:left="1080" w:right="49"/>
        <w:jc w:val="both"/>
        <w:rPr>
          <w:rFonts w:ascii="Abadi" w:hAnsi="Abadi" w:cs="Arial"/>
          <w:sz w:val="21"/>
          <w:szCs w:val="21"/>
          <w:lang w:val="es-ES_tradnl"/>
        </w:rPr>
      </w:pPr>
    </w:p>
    <w:p w14:paraId="16C312C3" w14:textId="77777777" w:rsidR="000B389D" w:rsidRPr="00660BC7" w:rsidRDefault="000B389D" w:rsidP="00770B81">
      <w:pPr>
        <w:numPr>
          <w:ilvl w:val="0"/>
          <w:numId w:val="12"/>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Los ayuntamientos;</w:t>
      </w:r>
    </w:p>
    <w:p w14:paraId="54B39290" w14:textId="77777777" w:rsidR="000B389D" w:rsidRPr="00660BC7" w:rsidRDefault="000B389D" w:rsidP="000B389D">
      <w:pPr>
        <w:ind w:left="1080" w:right="49"/>
        <w:jc w:val="both"/>
        <w:rPr>
          <w:rFonts w:ascii="Abadi" w:hAnsi="Abadi" w:cs="Arial"/>
          <w:sz w:val="21"/>
          <w:szCs w:val="21"/>
          <w:lang w:val="es-ES_tradnl"/>
        </w:rPr>
      </w:pPr>
    </w:p>
    <w:p w14:paraId="080A8258" w14:textId="77777777" w:rsidR="000B389D" w:rsidRPr="00660BC7" w:rsidRDefault="000B389D" w:rsidP="00770B81">
      <w:pPr>
        <w:numPr>
          <w:ilvl w:val="0"/>
          <w:numId w:val="12"/>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La Coordinación Estatal de Protección Civil, y</w:t>
      </w:r>
    </w:p>
    <w:p w14:paraId="16373041" w14:textId="77777777" w:rsidR="000B389D" w:rsidRPr="00660BC7" w:rsidRDefault="000B389D" w:rsidP="000B389D">
      <w:pPr>
        <w:ind w:left="1080" w:right="49"/>
        <w:jc w:val="both"/>
        <w:rPr>
          <w:rFonts w:ascii="Abadi" w:hAnsi="Abadi" w:cs="Arial"/>
          <w:sz w:val="21"/>
          <w:szCs w:val="21"/>
          <w:lang w:val="es-ES_tradnl"/>
        </w:rPr>
      </w:pPr>
    </w:p>
    <w:p w14:paraId="5E42EFA0" w14:textId="77777777" w:rsidR="000B389D" w:rsidRPr="00660BC7" w:rsidRDefault="000B389D" w:rsidP="00770B81">
      <w:pPr>
        <w:numPr>
          <w:ilvl w:val="0"/>
          <w:numId w:val="12"/>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La Procuraduría Ambiental. </w:t>
      </w:r>
    </w:p>
    <w:p w14:paraId="48EFA7F0" w14:textId="77777777" w:rsidR="000B389D" w:rsidRPr="00660BC7" w:rsidRDefault="000B389D" w:rsidP="000B389D">
      <w:pPr>
        <w:ind w:right="49"/>
        <w:jc w:val="both"/>
        <w:rPr>
          <w:rFonts w:ascii="Abadi" w:hAnsi="Abadi" w:cs="Arial"/>
          <w:sz w:val="21"/>
          <w:szCs w:val="21"/>
          <w:lang w:val="es-ES_tradnl"/>
        </w:rPr>
      </w:pPr>
    </w:p>
    <w:p w14:paraId="2D0A81B9"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Atribuciones del titular del Poder Ejecutivo</w:t>
      </w:r>
    </w:p>
    <w:p w14:paraId="071F6064"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7.</w:t>
      </w:r>
      <w:r w:rsidRPr="00660BC7">
        <w:rPr>
          <w:rFonts w:ascii="Abadi" w:hAnsi="Abadi" w:cs="Arial"/>
          <w:sz w:val="21"/>
          <w:szCs w:val="21"/>
          <w:lang w:val="es-ES_tradnl"/>
        </w:rPr>
        <w:t xml:space="preserve"> Corresponden al titular del Poder Ejecutivo las siguientes atribuciones:</w:t>
      </w:r>
    </w:p>
    <w:p w14:paraId="59C1890F" w14:textId="77777777" w:rsidR="000B389D" w:rsidRPr="00660BC7" w:rsidRDefault="000B389D" w:rsidP="000B389D">
      <w:pPr>
        <w:ind w:right="49"/>
        <w:jc w:val="both"/>
        <w:rPr>
          <w:rFonts w:ascii="Abadi" w:hAnsi="Abadi" w:cs="Arial"/>
          <w:sz w:val="21"/>
          <w:szCs w:val="21"/>
          <w:lang w:val="es-ES_tradnl"/>
        </w:rPr>
      </w:pPr>
    </w:p>
    <w:p w14:paraId="70B3EF25" w14:textId="77777777" w:rsidR="000B389D" w:rsidRPr="00660BC7" w:rsidRDefault="000B389D" w:rsidP="00770B81">
      <w:pPr>
        <w:numPr>
          <w:ilvl w:val="0"/>
          <w:numId w:val="13"/>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Diseñar, formular y conducir en concordancia con la política forestal nacional, la política estatal forestal;</w:t>
      </w:r>
    </w:p>
    <w:p w14:paraId="41EA5175" w14:textId="77777777" w:rsidR="000B389D" w:rsidRPr="00660BC7" w:rsidRDefault="000B389D" w:rsidP="000B389D">
      <w:pPr>
        <w:ind w:left="1080" w:right="49"/>
        <w:jc w:val="both"/>
        <w:rPr>
          <w:rFonts w:ascii="Abadi" w:hAnsi="Abadi" w:cs="Arial"/>
          <w:sz w:val="21"/>
          <w:szCs w:val="21"/>
          <w:lang w:val="es-ES_tradnl"/>
        </w:rPr>
      </w:pPr>
    </w:p>
    <w:p w14:paraId="5543C873" w14:textId="77777777" w:rsidR="000B389D" w:rsidRPr="00660BC7" w:rsidRDefault="000B389D" w:rsidP="00770B81">
      <w:pPr>
        <w:numPr>
          <w:ilvl w:val="0"/>
          <w:numId w:val="13"/>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Aprobar y expedir el Programa Estatal Forestal;</w:t>
      </w:r>
    </w:p>
    <w:p w14:paraId="246DC08A" w14:textId="77777777" w:rsidR="000B389D" w:rsidRPr="00660BC7" w:rsidRDefault="000B389D" w:rsidP="000B389D">
      <w:pPr>
        <w:ind w:left="1080" w:right="49"/>
        <w:jc w:val="both"/>
        <w:rPr>
          <w:rFonts w:ascii="Abadi" w:hAnsi="Abadi" w:cs="Arial"/>
          <w:sz w:val="21"/>
          <w:szCs w:val="21"/>
          <w:lang w:val="es-ES_tradnl"/>
        </w:rPr>
      </w:pPr>
    </w:p>
    <w:p w14:paraId="21804307" w14:textId="77777777" w:rsidR="000B389D" w:rsidRPr="00660BC7" w:rsidRDefault="000B389D" w:rsidP="00770B81">
      <w:pPr>
        <w:numPr>
          <w:ilvl w:val="0"/>
          <w:numId w:val="13"/>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Participar y coadyuvar con la Federación y el gobierno de las entidades federativas, según corresponda, en las estrategias y acciones para mantener y mejorar la provisión de los servicios ambientales;</w:t>
      </w:r>
    </w:p>
    <w:p w14:paraId="509835AA" w14:textId="77777777" w:rsidR="000B389D" w:rsidRPr="00660BC7" w:rsidRDefault="000B389D" w:rsidP="000B389D">
      <w:pPr>
        <w:ind w:left="1080" w:right="49"/>
        <w:jc w:val="both"/>
        <w:rPr>
          <w:rFonts w:ascii="Abadi" w:hAnsi="Abadi" w:cs="Arial"/>
          <w:sz w:val="21"/>
          <w:szCs w:val="21"/>
          <w:lang w:val="es-ES_tradnl"/>
        </w:rPr>
      </w:pPr>
    </w:p>
    <w:p w14:paraId="7A4F9797" w14:textId="77777777" w:rsidR="000B389D" w:rsidRPr="00660BC7" w:rsidRDefault="000B389D" w:rsidP="00770B81">
      <w:pPr>
        <w:numPr>
          <w:ilvl w:val="0"/>
          <w:numId w:val="13"/>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Celebrar acuerdos y convenios de coordinación y concertación en materia forestal, y </w:t>
      </w:r>
    </w:p>
    <w:p w14:paraId="5A777E14" w14:textId="77777777" w:rsidR="000B389D" w:rsidRPr="00660BC7" w:rsidRDefault="000B389D" w:rsidP="000B389D">
      <w:pPr>
        <w:ind w:left="1080" w:right="49"/>
        <w:jc w:val="both"/>
        <w:rPr>
          <w:rFonts w:ascii="Abadi" w:hAnsi="Abadi" w:cs="Arial"/>
          <w:sz w:val="21"/>
          <w:szCs w:val="21"/>
          <w:lang w:val="es-ES_tradnl"/>
        </w:rPr>
      </w:pPr>
    </w:p>
    <w:p w14:paraId="352CB9C8" w14:textId="77777777" w:rsidR="000B389D" w:rsidRPr="00660BC7" w:rsidRDefault="000B389D" w:rsidP="00770B81">
      <w:pPr>
        <w:numPr>
          <w:ilvl w:val="0"/>
          <w:numId w:val="13"/>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Promover el manejo forestal comunitario y redes locales de valor.</w:t>
      </w:r>
    </w:p>
    <w:p w14:paraId="0FDFF272" w14:textId="77777777" w:rsidR="000B389D" w:rsidRPr="00660BC7" w:rsidRDefault="000B389D" w:rsidP="000B389D">
      <w:pPr>
        <w:ind w:right="49"/>
        <w:jc w:val="both"/>
        <w:rPr>
          <w:rFonts w:ascii="Abadi" w:hAnsi="Abadi" w:cs="Arial"/>
          <w:sz w:val="21"/>
          <w:szCs w:val="21"/>
          <w:lang w:val="es-ES_tradnl"/>
        </w:rPr>
      </w:pPr>
    </w:p>
    <w:p w14:paraId="1D64A927"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Atribuciones de la Secretaría</w:t>
      </w:r>
    </w:p>
    <w:p w14:paraId="39B9F750"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8.</w:t>
      </w:r>
      <w:r w:rsidRPr="00660BC7">
        <w:rPr>
          <w:rFonts w:ascii="Abadi" w:hAnsi="Abadi" w:cs="Arial"/>
          <w:sz w:val="21"/>
          <w:szCs w:val="21"/>
          <w:lang w:val="es-ES_tradnl"/>
        </w:rPr>
        <w:t xml:space="preserve"> Corresponden a la Secretaría las siguientes atribuciones:</w:t>
      </w:r>
    </w:p>
    <w:p w14:paraId="2E51901B" w14:textId="77777777" w:rsidR="000B389D" w:rsidRPr="00660BC7" w:rsidRDefault="000B389D" w:rsidP="000B389D">
      <w:pPr>
        <w:ind w:right="49" w:firstLine="708"/>
        <w:jc w:val="both"/>
        <w:rPr>
          <w:rFonts w:ascii="Abadi" w:hAnsi="Abadi" w:cs="Arial"/>
          <w:sz w:val="21"/>
          <w:szCs w:val="21"/>
          <w:lang w:val="es-ES_tradnl"/>
        </w:rPr>
      </w:pPr>
    </w:p>
    <w:p w14:paraId="0A121FB2"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Proponer y aplicar el Programa Estatal Forestal en concordancia con la política nacional y estatal forestal;</w:t>
      </w:r>
    </w:p>
    <w:p w14:paraId="7456B8DE" w14:textId="77777777" w:rsidR="000B389D" w:rsidRPr="00660BC7" w:rsidRDefault="000B389D" w:rsidP="000B389D">
      <w:pPr>
        <w:ind w:right="49"/>
        <w:jc w:val="both"/>
        <w:rPr>
          <w:rFonts w:ascii="Abadi" w:hAnsi="Abadi" w:cs="Arial"/>
          <w:sz w:val="21"/>
          <w:szCs w:val="21"/>
          <w:lang w:val="es-ES_tradnl"/>
        </w:rPr>
      </w:pPr>
    </w:p>
    <w:p w14:paraId="3DFF083F"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Elaborar estudios para, en su caso, recomendar al titular del Ejecutivo Federal a través de la Comisión Nacional, el establecimiento, modificación o levantamiento de vedas;</w:t>
      </w:r>
    </w:p>
    <w:p w14:paraId="7BEC2C6E" w14:textId="77777777" w:rsidR="000B389D" w:rsidRPr="00660BC7" w:rsidRDefault="000B389D" w:rsidP="000B389D">
      <w:pPr>
        <w:ind w:left="1080" w:right="49"/>
        <w:jc w:val="both"/>
        <w:rPr>
          <w:rFonts w:ascii="Abadi" w:hAnsi="Abadi" w:cs="Arial"/>
          <w:sz w:val="21"/>
          <w:szCs w:val="21"/>
          <w:lang w:val="es-ES_tradnl"/>
        </w:rPr>
      </w:pPr>
    </w:p>
    <w:p w14:paraId="2E71661B"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Elaborar, coordinar y aplicar los programas relativos al sector forestal, vinculándolos con los programas nacionales y regionales, así como con el Plan Estatal de Desarrollo y el Programa Estatal de Desarrollo Urbano y de Ordenamiento Ecológico Territorial; </w:t>
      </w:r>
    </w:p>
    <w:p w14:paraId="4F66F43F" w14:textId="77777777" w:rsidR="000B389D" w:rsidRPr="00660BC7" w:rsidRDefault="000B389D" w:rsidP="000B389D">
      <w:pPr>
        <w:ind w:right="49"/>
        <w:jc w:val="both"/>
        <w:rPr>
          <w:rFonts w:ascii="Abadi" w:hAnsi="Abadi" w:cs="Arial"/>
          <w:sz w:val="21"/>
          <w:szCs w:val="21"/>
          <w:lang w:val="es-ES_tradnl"/>
        </w:rPr>
      </w:pPr>
    </w:p>
    <w:p w14:paraId="3BB4F7F1"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Participar con la representación del titular del Poder Ejecutivo en la elaboración de los programas forestales regionales de largo plazo y de ámbito interestatal; </w:t>
      </w:r>
    </w:p>
    <w:p w14:paraId="2898B756" w14:textId="77777777" w:rsidR="000B389D" w:rsidRPr="00660BC7" w:rsidRDefault="000B389D" w:rsidP="000B389D">
      <w:pPr>
        <w:ind w:right="49"/>
        <w:jc w:val="both"/>
        <w:rPr>
          <w:rFonts w:ascii="Abadi" w:hAnsi="Abadi" w:cs="Arial"/>
          <w:sz w:val="21"/>
          <w:szCs w:val="21"/>
          <w:lang w:val="es-ES_tradnl"/>
        </w:rPr>
      </w:pPr>
    </w:p>
    <w:p w14:paraId="05BE2F78"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Promover ante la Federación el establecimiento de sistemas y procedimientos para la atención eficiente de los usuarios del sector, con la participación de los ayuntamientos;</w:t>
      </w:r>
      <w:r w:rsidRPr="00660BC7">
        <w:rPr>
          <w:rFonts w:ascii="Abadi" w:hAnsi="Abadi" w:cs="Arial"/>
          <w:sz w:val="21"/>
          <w:szCs w:val="21"/>
          <w:lang w:val="es-ES_tradnl"/>
        </w:rPr>
        <w:br/>
      </w:r>
    </w:p>
    <w:p w14:paraId="6C2FBE2C"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Elaborar, monitorear y mantener actualizado el Inventario Estatal Forestal y de Suelos en coordinación con la Comisión Nacional, bajo los principios, criterios y lineamientos que se establezcan para el Inventario Nacional Forestal y de Suelos;</w:t>
      </w:r>
    </w:p>
    <w:p w14:paraId="7E9F84EF" w14:textId="77777777" w:rsidR="000B389D" w:rsidRPr="00660BC7" w:rsidRDefault="000B389D" w:rsidP="000B389D">
      <w:pPr>
        <w:ind w:left="1080" w:right="49"/>
        <w:jc w:val="both"/>
        <w:rPr>
          <w:rFonts w:ascii="Abadi" w:hAnsi="Abadi" w:cs="Arial"/>
          <w:sz w:val="21"/>
          <w:szCs w:val="21"/>
          <w:lang w:val="es-ES_tradnl"/>
        </w:rPr>
      </w:pPr>
    </w:p>
    <w:p w14:paraId="48BBB4D8"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Integrar y actualizar la información forestal e incorporar su contenido al Subsistema Estatal y al Sistema Nacional de Información y Gestión Forestal; </w:t>
      </w:r>
    </w:p>
    <w:p w14:paraId="64158B39" w14:textId="77777777" w:rsidR="000B389D" w:rsidRPr="00660BC7" w:rsidRDefault="000B389D" w:rsidP="000B389D">
      <w:pPr>
        <w:ind w:left="1080" w:right="49"/>
        <w:jc w:val="both"/>
        <w:rPr>
          <w:rFonts w:ascii="Abadi" w:hAnsi="Abadi" w:cs="Arial"/>
          <w:sz w:val="21"/>
          <w:szCs w:val="21"/>
          <w:lang w:val="es-ES_tradnl"/>
        </w:rPr>
      </w:pPr>
    </w:p>
    <w:p w14:paraId="298AF1DC"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Compilar y procesar la información sobre uso doméstico de los recursos forestales e incorporarla al Subsistema Estatal;</w:t>
      </w:r>
    </w:p>
    <w:p w14:paraId="526D4AD4" w14:textId="77777777" w:rsidR="000B389D" w:rsidRPr="00660BC7" w:rsidRDefault="000B389D" w:rsidP="000B389D">
      <w:pPr>
        <w:ind w:left="1080" w:right="49"/>
        <w:jc w:val="both"/>
        <w:rPr>
          <w:rFonts w:ascii="Abadi" w:hAnsi="Abadi" w:cs="Arial"/>
          <w:sz w:val="21"/>
          <w:szCs w:val="21"/>
          <w:lang w:val="es-ES_tradnl"/>
        </w:rPr>
      </w:pPr>
    </w:p>
    <w:p w14:paraId="45DC92EA"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Promover esquemas de compensación y apoyo por la provisión de bienes y servicios ambientales; </w:t>
      </w:r>
    </w:p>
    <w:p w14:paraId="39FCE410" w14:textId="77777777" w:rsidR="000B389D" w:rsidRPr="00660BC7" w:rsidRDefault="000B389D" w:rsidP="000B389D">
      <w:pPr>
        <w:ind w:left="1080" w:right="49"/>
        <w:jc w:val="both"/>
        <w:rPr>
          <w:rFonts w:ascii="Abadi" w:hAnsi="Abadi" w:cs="Arial"/>
          <w:sz w:val="21"/>
          <w:szCs w:val="21"/>
          <w:lang w:val="es-ES_tradnl"/>
        </w:rPr>
      </w:pPr>
    </w:p>
    <w:p w14:paraId="35C61779"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Impulsar la participación directa de los propietarios y poseedores de los recursos forestales en la protección, conservación, restauración, ordenación, aprovechamiento, cultivo, transformación y comercialización de los mismos;</w:t>
      </w:r>
    </w:p>
    <w:p w14:paraId="0B7F58BF" w14:textId="77777777" w:rsidR="000B389D" w:rsidRPr="00660BC7" w:rsidRDefault="000B389D" w:rsidP="000B389D">
      <w:pPr>
        <w:ind w:left="1080" w:right="49"/>
        <w:jc w:val="both"/>
        <w:rPr>
          <w:rFonts w:ascii="Abadi" w:hAnsi="Abadi" w:cs="Arial"/>
          <w:sz w:val="21"/>
          <w:szCs w:val="21"/>
          <w:lang w:val="es-ES_tradnl"/>
        </w:rPr>
      </w:pPr>
    </w:p>
    <w:p w14:paraId="2F7C5E6C"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Promover, en coordinación con la Federación, programas y proyectos de educación, capacitación, investigación y cultura forestal, acordes con los programas nacionales respectivos;</w:t>
      </w:r>
    </w:p>
    <w:p w14:paraId="513F1034" w14:textId="77777777" w:rsidR="000B389D" w:rsidRPr="00660BC7" w:rsidRDefault="000B389D" w:rsidP="000B389D">
      <w:pPr>
        <w:ind w:left="1080" w:right="49"/>
        <w:jc w:val="both"/>
        <w:rPr>
          <w:rFonts w:ascii="Abadi" w:hAnsi="Abadi" w:cs="Arial"/>
          <w:sz w:val="21"/>
          <w:szCs w:val="21"/>
          <w:lang w:val="es-ES_tradnl"/>
        </w:rPr>
      </w:pPr>
    </w:p>
    <w:p w14:paraId="7B5D72DA"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Promover y participar en la restauración de los ecosistemas forestales afectados por incendio;</w:t>
      </w:r>
    </w:p>
    <w:p w14:paraId="4B0C1ED7" w14:textId="77777777" w:rsidR="000B389D" w:rsidRPr="00660BC7" w:rsidRDefault="000B389D" w:rsidP="000B389D">
      <w:pPr>
        <w:ind w:left="1080" w:right="49"/>
        <w:jc w:val="both"/>
        <w:rPr>
          <w:rFonts w:ascii="Abadi" w:hAnsi="Abadi" w:cs="Arial"/>
          <w:sz w:val="21"/>
          <w:szCs w:val="21"/>
          <w:lang w:val="es-ES_tradnl"/>
        </w:rPr>
      </w:pPr>
    </w:p>
    <w:p w14:paraId="2B07EB82"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lastRenderedPageBreak/>
        <w:t xml:space="preserve"> Impulsar programas de mejoramiento genético forestal;</w:t>
      </w:r>
    </w:p>
    <w:p w14:paraId="69E2A60D" w14:textId="77777777" w:rsidR="000B389D" w:rsidRPr="00660BC7" w:rsidRDefault="000B389D" w:rsidP="000B389D">
      <w:pPr>
        <w:ind w:left="1080" w:right="49"/>
        <w:jc w:val="both"/>
        <w:rPr>
          <w:rFonts w:ascii="Abadi" w:hAnsi="Abadi" w:cs="Arial"/>
          <w:sz w:val="21"/>
          <w:szCs w:val="21"/>
          <w:lang w:val="es-ES_tradnl"/>
        </w:rPr>
      </w:pPr>
    </w:p>
    <w:p w14:paraId="37093A08"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Realizar y supervisar las labores de conservación, protección y restauración de los terrenos estatales forestales; </w:t>
      </w:r>
    </w:p>
    <w:p w14:paraId="780421AA" w14:textId="77777777" w:rsidR="000B389D" w:rsidRPr="00660BC7" w:rsidRDefault="000B389D" w:rsidP="000B389D">
      <w:pPr>
        <w:ind w:left="1080" w:right="49"/>
        <w:jc w:val="both"/>
        <w:rPr>
          <w:rFonts w:ascii="Abadi" w:hAnsi="Abadi" w:cs="Arial"/>
          <w:sz w:val="21"/>
          <w:szCs w:val="21"/>
          <w:lang w:val="es-ES_tradnl"/>
        </w:rPr>
      </w:pPr>
    </w:p>
    <w:p w14:paraId="518C7204"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Elaborar y aplicar programas de reforestación y forestación en zonas degradadas que no sean competencia de la Federación, así como llevar a cabo acciones de protección y mantenimiento de las zonas reforestadas o forestadas; </w:t>
      </w:r>
    </w:p>
    <w:p w14:paraId="13FED5A7" w14:textId="77777777" w:rsidR="000B389D" w:rsidRPr="00660BC7" w:rsidRDefault="000B389D" w:rsidP="000B389D">
      <w:pPr>
        <w:ind w:left="1080" w:right="49"/>
        <w:jc w:val="both"/>
        <w:rPr>
          <w:rFonts w:ascii="Abadi" w:hAnsi="Abadi" w:cs="Arial"/>
          <w:sz w:val="21"/>
          <w:szCs w:val="21"/>
          <w:lang w:val="es-ES_tradnl"/>
        </w:rPr>
      </w:pPr>
    </w:p>
    <w:p w14:paraId="3257251C"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Llevar a cabo, en coordinación con la Federación, acciones de saneamiento de los ecosistemas forestales y de la delimitación de unidades de manejo forestal, dentro del Estado; </w:t>
      </w:r>
    </w:p>
    <w:p w14:paraId="54377AE9" w14:textId="77777777" w:rsidR="000B389D" w:rsidRPr="00660BC7" w:rsidRDefault="000B389D" w:rsidP="000B389D">
      <w:pPr>
        <w:ind w:left="1080" w:right="49"/>
        <w:jc w:val="both"/>
        <w:rPr>
          <w:rFonts w:ascii="Abadi" w:hAnsi="Abadi" w:cs="Arial"/>
          <w:sz w:val="21"/>
          <w:szCs w:val="21"/>
          <w:lang w:val="es-ES_tradnl"/>
        </w:rPr>
      </w:pPr>
    </w:p>
    <w:p w14:paraId="6F733161"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Prestar asesoría y capacitación en prácticas y métodos que conlleven un manejo forestal sustentable; </w:t>
      </w:r>
    </w:p>
    <w:p w14:paraId="313A564B" w14:textId="77777777" w:rsidR="000B389D" w:rsidRPr="00660BC7" w:rsidRDefault="000B389D" w:rsidP="000B389D">
      <w:pPr>
        <w:ind w:left="1080" w:right="49"/>
        <w:jc w:val="both"/>
        <w:rPr>
          <w:rFonts w:ascii="Abadi" w:hAnsi="Abadi" w:cs="Arial"/>
          <w:sz w:val="21"/>
          <w:szCs w:val="21"/>
          <w:lang w:val="es-ES_tradnl"/>
        </w:rPr>
      </w:pPr>
    </w:p>
    <w:p w14:paraId="260D3F0F"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Asesorar, de forma coordinada con la Federación y los ayuntamientos en asuntos relacionados con la conservación y mejoramiento de ecosistemas forestales de los pueblos y comunidades indígenas;</w:t>
      </w:r>
    </w:p>
    <w:p w14:paraId="6538E4AF" w14:textId="77777777" w:rsidR="000B389D" w:rsidRPr="00660BC7" w:rsidRDefault="000B389D" w:rsidP="000B389D">
      <w:pPr>
        <w:ind w:left="1080" w:right="49"/>
        <w:jc w:val="both"/>
        <w:rPr>
          <w:rFonts w:ascii="Abadi" w:hAnsi="Abadi" w:cs="Arial"/>
          <w:sz w:val="21"/>
          <w:szCs w:val="21"/>
          <w:lang w:val="es-ES_tradnl"/>
        </w:rPr>
      </w:pPr>
    </w:p>
    <w:p w14:paraId="52A9FD4B"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Diseñar e implementar acciones y estrategias en materia forestal que contribuyan a la mitigación y adaptación al cambio climático; </w:t>
      </w:r>
    </w:p>
    <w:p w14:paraId="5E66F96A" w14:textId="77777777" w:rsidR="000B389D" w:rsidRPr="00660BC7" w:rsidRDefault="000B389D" w:rsidP="000B389D">
      <w:pPr>
        <w:ind w:left="1080" w:right="49"/>
        <w:jc w:val="both"/>
        <w:rPr>
          <w:rFonts w:ascii="Abadi" w:hAnsi="Abadi" w:cs="Arial"/>
          <w:sz w:val="21"/>
          <w:szCs w:val="21"/>
          <w:lang w:val="es-ES_tradnl"/>
        </w:rPr>
      </w:pPr>
    </w:p>
    <w:p w14:paraId="2F7B492D"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Diseñar, desarrollar y aplicar instrumentos económicos para promover el desarrollo forestal, de conformidad con la Ley General y la política nacional forestal y esta Ley; </w:t>
      </w:r>
    </w:p>
    <w:p w14:paraId="27B30BE1" w14:textId="77777777" w:rsidR="000B389D" w:rsidRPr="00660BC7" w:rsidRDefault="000B389D" w:rsidP="000B389D">
      <w:pPr>
        <w:ind w:left="1080" w:right="49"/>
        <w:jc w:val="both"/>
        <w:rPr>
          <w:rFonts w:ascii="Abadi" w:hAnsi="Abadi" w:cs="Arial"/>
          <w:sz w:val="21"/>
          <w:szCs w:val="21"/>
          <w:lang w:val="es-ES_tradnl"/>
        </w:rPr>
      </w:pPr>
    </w:p>
    <w:p w14:paraId="1ADB89FC"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Elaborar, aplicar y coordinar con la Coordinación Estatal de Protección Civil la Estrategia Estatal de Manejo del Fuego, en congruencia con los lineamientos del Programa de Manejo del Fuego y los sistemas nacional y estatal de protección civil;</w:t>
      </w:r>
    </w:p>
    <w:p w14:paraId="73495AD1" w14:textId="77777777" w:rsidR="000B389D" w:rsidRPr="00660BC7" w:rsidRDefault="000B389D" w:rsidP="000B389D">
      <w:pPr>
        <w:ind w:left="1080" w:right="49"/>
        <w:jc w:val="both"/>
        <w:rPr>
          <w:rFonts w:ascii="Abadi" w:hAnsi="Abadi" w:cs="Arial"/>
          <w:sz w:val="21"/>
          <w:szCs w:val="21"/>
          <w:lang w:val="es-ES_tradnl"/>
        </w:rPr>
      </w:pPr>
    </w:p>
    <w:p w14:paraId="602DEEB2"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Promover el mejoramiento de la infraestructura en las áreas forestales del Estado, y </w:t>
      </w:r>
    </w:p>
    <w:p w14:paraId="5D2B1CB9" w14:textId="77777777" w:rsidR="000B389D" w:rsidRPr="00660BC7" w:rsidRDefault="000B389D" w:rsidP="000B389D">
      <w:pPr>
        <w:ind w:left="1080" w:right="49"/>
        <w:jc w:val="both"/>
        <w:rPr>
          <w:rFonts w:ascii="Abadi" w:hAnsi="Abadi" w:cs="Arial"/>
          <w:sz w:val="21"/>
          <w:szCs w:val="21"/>
          <w:lang w:val="es-ES_tradnl"/>
        </w:rPr>
      </w:pPr>
    </w:p>
    <w:p w14:paraId="59F9BAEC" w14:textId="77777777" w:rsidR="000B389D" w:rsidRPr="00660BC7" w:rsidRDefault="000B389D" w:rsidP="00770B81">
      <w:pPr>
        <w:numPr>
          <w:ilvl w:val="0"/>
          <w:numId w:val="14"/>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Elaborar estudios para en su caso recomendar a la SEMARNAT el establecimiento de restricciones a la forestación y reforestación en el Estado. </w:t>
      </w:r>
    </w:p>
    <w:p w14:paraId="5C84E825" w14:textId="77777777" w:rsidR="000B389D" w:rsidRPr="00660BC7" w:rsidRDefault="000B389D" w:rsidP="000B389D">
      <w:pPr>
        <w:ind w:right="49" w:firstLine="708"/>
        <w:jc w:val="both"/>
        <w:rPr>
          <w:rFonts w:ascii="Abadi" w:hAnsi="Abadi" w:cs="Arial"/>
          <w:b/>
          <w:sz w:val="21"/>
          <w:szCs w:val="21"/>
          <w:lang w:val="es-ES_tradnl"/>
        </w:rPr>
      </w:pPr>
    </w:p>
    <w:p w14:paraId="71CAA94E"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Atribuciones de los ayuntamientos</w:t>
      </w:r>
    </w:p>
    <w:p w14:paraId="06CE1BB0"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9.</w:t>
      </w:r>
      <w:r w:rsidRPr="00660BC7">
        <w:rPr>
          <w:rFonts w:ascii="Abadi" w:hAnsi="Abadi" w:cs="Arial"/>
          <w:sz w:val="21"/>
          <w:szCs w:val="21"/>
          <w:lang w:val="es-ES_tradnl"/>
        </w:rPr>
        <w:t xml:space="preserve"> Corresponden a los ayuntamientos las siguientes atribuciones:</w:t>
      </w:r>
    </w:p>
    <w:p w14:paraId="2C08D647" w14:textId="77777777" w:rsidR="000B389D" w:rsidRPr="00660BC7" w:rsidRDefault="000B389D" w:rsidP="000B389D">
      <w:pPr>
        <w:ind w:right="49" w:firstLine="708"/>
        <w:jc w:val="both"/>
        <w:rPr>
          <w:rFonts w:ascii="Abadi" w:hAnsi="Abadi" w:cs="Arial"/>
          <w:sz w:val="21"/>
          <w:szCs w:val="21"/>
          <w:lang w:val="es-ES_tradnl"/>
        </w:rPr>
      </w:pPr>
    </w:p>
    <w:p w14:paraId="6A112321"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Diseñar, formular y aplicar la política municipal forestal en concordancia con la política nacional y estatal forestal;</w:t>
      </w:r>
    </w:p>
    <w:p w14:paraId="2E7D91D0" w14:textId="77777777" w:rsidR="000B389D" w:rsidRPr="00660BC7" w:rsidRDefault="000B389D" w:rsidP="000B389D">
      <w:pPr>
        <w:ind w:left="1080" w:right="49"/>
        <w:jc w:val="both"/>
        <w:rPr>
          <w:rFonts w:ascii="Abadi" w:hAnsi="Abadi" w:cs="Arial"/>
          <w:sz w:val="21"/>
          <w:szCs w:val="21"/>
          <w:lang w:val="es-ES_tradnl"/>
        </w:rPr>
      </w:pPr>
    </w:p>
    <w:p w14:paraId="224FB6D3"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Aplicar los criterios de política forestal previstos en la Ley General y en esta Ley, en bienes y zonas de jurisdicción municipal en las materias que no estén expresamente reservadas a la Federación o al Estado;</w:t>
      </w:r>
    </w:p>
    <w:p w14:paraId="67258375" w14:textId="77777777" w:rsidR="000B389D" w:rsidRPr="00660BC7" w:rsidRDefault="000B389D" w:rsidP="000B389D">
      <w:pPr>
        <w:ind w:left="1080" w:right="49"/>
        <w:jc w:val="both"/>
        <w:rPr>
          <w:rFonts w:ascii="Abadi" w:hAnsi="Abadi" w:cs="Arial"/>
          <w:sz w:val="21"/>
          <w:szCs w:val="21"/>
          <w:lang w:val="es-ES_tradnl"/>
        </w:rPr>
      </w:pPr>
    </w:p>
    <w:p w14:paraId="2531124C"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Participar en el ámbito de su competencia, en el establecimiento de sistemas y procedimientos de atención eficiente para los usuarios del sector;</w:t>
      </w:r>
    </w:p>
    <w:p w14:paraId="6697AB93" w14:textId="77777777" w:rsidR="000B389D" w:rsidRPr="00660BC7" w:rsidRDefault="000B389D" w:rsidP="000B389D">
      <w:pPr>
        <w:ind w:left="1080" w:right="49"/>
        <w:jc w:val="both"/>
        <w:rPr>
          <w:rFonts w:ascii="Abadi" w:hAnsi="Abadi" w:cs="Arial"/>
          <w:sz w:val="21"/>
          <w:szCs w:val="21"/>
          <w:lang w:val="es-ES_tradnl"/>
        </w:rPr>
      </w:pPr>
    </w:p>
    <w:p w14:paraId="639E088E"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Participar, en coordinación con la Federación y el Estado, en la zonificación forestal;</w:t>
      </w:r>
    </w:p>
    <w:p w14:paraId="40BB2DD7" w14:textId="77777777" w:rsidR="000B389D" w:rsidRPr="00660BC7" w:rsidRDefault="000B389D" w:rsidP="000B389D">
      <w:pPr>
        <w:ind w:left="1080" w:right="49"/>
        <w:jc w:val="both"/>
        <w:rPr>
          <w:rFonts w:ascii="Abadi" w:hAnsi="Abadi" w:cs="Arial"/>
          <w:sz w:val="21"/>
          <w:szCs w:val="21"/>
          <w:lang w:val="es-ES_tradnl"/>
        </w:rPr>
      </w:pPr>
    </w:p>
    <w:p w14:paraId="67DA6D6A"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lastRenderedPageBreak/>
        <w:t>Promover programas y proyectos de educación, capacitación, investigación y cultura forestal en congruencia con el programa nacional respectivo;</w:t>
      </w:r>
    </w:p>
    <w:p w14:paraId="41A47352" w14:textId="77777777" w:rsidR="000B389D" w:rsidRPr="00660BC7" w:rsidRDefault="000B389D" w:rsidP="000B389D">
      <w:pPr>
        <w:ind w:left="1080" w:right="49"/>
        <w:jc w:val="both"/>
        <w:rPr>
          <w:rFonts w:ascii="Abadi" w:hAnsi="Abadi" w:cs="Arial"/>
          <w:sz w:val="21"/>
          <w:szCs w:val="21"/>
          <w:lang w:val="es-ES_tradnl"/>
        </w:rPr>
      </w:pPr>
    </w:p>
    <w:p w14:paraId="5CE8D546"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Celebrar acuerdos y convenios de coordinación y concertación en materia forestal;</w:t>
      </w:r>
    </w:p>
    <w:p w14:paraId="6B4AB904" w14:textId="77777777" w:rsidR="000B389D" w:rsidRPr="00660BC7" w:rsidRDefault="000B389D" w:rsidP="000B389D">
      <w:pPr>
        <w:ind w:right="49"/>
        <w:jc w:val="both"/>
        <w:rPr>
          <w:rFonts w:ascii="Abadi" w:hAnsi="Abadi" w:cs="Arial"/>
          <w:sz w:val="21"/>
          <w:szCs w:val="21"/>
          <w:lang w:val="es-ES_tradnl"/>
        </w:rPr>
      </w:pPr>
    </w:p>
    <w:p w14:paraId="2CA8BF72"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Expedir las licencias o permisos, para el establecimiento de centros de almacenamiento o transformación de materias primas forestales en el ámbito de su competencia, considerando los criterios de la política nacional forestal;</w:t>
      </w:r>
    </w:p>
    <w:p w14:paraId="60C54EF4" w14:textId="77777777" w:rsidR="000B389D" w:rsidRPr="00660BC7" w:rsidRDefault="000B389D" w:rsidP="000B389D">
      <w:pPr>
        <w:ind w:left="1080" w:right="49"/>
        <w:jc w:val="both"/>
        <w:rPr>
          <w:rFonts w:ascii="Abadi" w:hAnsi="Abadi" w:cs="Arial"/>
          <w:sz w:val="21"/>
          <w:szCs w:val="21"/>
          <w:lang w:val="es-ES_tradnl"/>
        </w:rPr>
      </w:pPr>
    </w:p>
    <w:p w14:paraId="0C72DEFB"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Diseñar, desarrollar y aplicar incentivos para promover el desarrollo forestal, de conformidad con la Ley General, esta Ley y los lineamientos de la política forestal estatal y nacional;</w:t>
      </w:r>
    </w:p>
    <w:p w14:paraId="2DE0EBB9" w14:textId="77777777" w:rsidR="000B389D" w:rsidRPr="00660BC7" w:rsidRDefault="000B389D" w:rsidP="000B389D">
      <w:pPr>
        <w:ind w:left="1080" w:right="49"/>
        <w:jc w:val="both"/>
        <w:rPr>
          <w:rFonts w:ascii="Abadi" w:hAnsi="Abadi" w:cs="Arial"/>
          <w:sz w:val="21"/>
          <w:szCs w:val="21"/>
          <w:lang w:val="es-ES_tradnl"/>
        </w:rPr>
      </w:pPr>
    </w:p>
    <w:p w14:paraId="28BFD5F3"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Elaborar, aplicar y coordinar con la unidad municipal de protección civil la Estrategia Municipal de Manejo del Fuego, en congruencia con el Programa de Manejo del Fuego, la Estrategia Estatal de Manejo del Fuego y los sistemas nacional, estatal y municipal de protección civil; </w:t>
      </w:r>
    </w:p>
    <w:p w14:paraId="627F9887" w14:textId="77777777" w:rsidR="000B389D" w:rsidRPr="00660BC7" w:rsidRDefault="000B389D" w:rsidP="000B389D">
      <w:pPr>
        <w:ind w:left="1080" w:right="49"/>
        <w:jc w:val="both"/>
        <w:rPr>
          <w:rFonts w:ascii="Abadi" w:hAnsi="Abadi" w:cs="Arial"/>
          <w:sz w:val="21"/>
          <w:szCs w:val="21"/>
          <w:lang w:val="es-ES_tradnl"/>
        </w:rPr>
      </w:pPr>
    </w:p>
    <w:p w14:paraId="540B574C"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Participar y coadyuvar en las acciones de manejo del fuego en coordinación con la Federación y el Estado, y participar en la atención, en general, de las emergencias y contingencias forestales, de acuerdo con los programas de protección civil;</w:t>
      </w:r>
    </w:p>
    <w:p w14:paraId="5220D9CC" w14:textId="77777777" w:rsidR="000B389D" w:rsidRPr="00660BC7" w:rsidRDefault="000B389D" w:rsidP="000B389D">
      <w:pPr>
        <w:ind w:left="1080" w:right="49"/>
        <w:jc w:val="both"/>
        <w:rPr>
          <w:rFonts w:ascii="Abadi" w:hAnsi="Abadi" w:cs="Arial"/>
          <w:sz w:val="21"/>
          <w:szCs w:val="21"/>
          <w:lang w:val="es-ES_tradnl"/>
        </w:rPr>
      </w:pPr>
    </w:p>
    <w:p w14:paraId="5150431F"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Participar en la planeación y ejecución de la reforestación, forestación, restauración de suelos y conservación de los bienes y servicios ambientales forestales, dentro de su ámbito territorial de competencia;</w:t>
      </w:r>
    </w:p>
    <w:p w14:paraId="0F2BD834" w14:textId="77777777" w:rsidR="000B389D" w:rsidRPr="00660BC7" w:rsidRDefault="000B389D" w:rsidP="000B389D">
      <w:pPr>
        <w:ind w:left="1080" w:right="49"/>
        <w:jc w:val="both"/>
        <w:rPr>
          <w:rFonts w:ascii="Abadi" w:hAnsi="Abadi" w:cs="Arial"/>
          <w:sz w:val="21"/>
          <w:szCs w:val="21"/>
          <w:lang w:val="es-ES_tradnl"/>
        </w:rPr>
      </w:pPr>
    </w:p>
    <w:p w14:paraId="2011F180"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Desarrollar y apoyar viveros y programas municipales de producción de plantas establecidas en su paleta vegetal;</w:t>
      </w:r>
    </w:p>
    <w:p w14:paraId="6B6A6E39" w14:textId="77777777" w:rsidR="000B389D" w:rsidRPr="00660BC7" w:rsidRDefault="000B389D" w:rsidP="000B389D">
      <w:pPr>
        <w:ind w:left="1080" w:right="49"/>
        <w:jc w:val="both"/>
        <w:rPr>
          <w:rFonts w:ascii="Abadi" w:hAnsi="Abadi" w:cs="Arial"/>
          <w:sz w:val="21"/>
          <w:szCs w:val="21"/>
          <w:lang w:val="es-ES_tradnl"/>
        </w:rPr>
      </w:pPr>
    </w:p>
    <w:p w14:paraId="6D137FC8"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Llevar a cabo, en coordinación con la Secretaría, acciones de saneamiento en los ecosistemas forestales de su competencia;</w:t>
      </w:r>
    </w:p>
    <w:p w14:paraId="201A1E42" w14:textId="77777777" w:rsidR="000B389D" w:rsidRPr="00660BC7" w:rsidRDefault="000B389D" w:rsidP="000B389D">
      <w:pPr>
        <w:ind w:left="1080" w:right="49"/>
        <w:jc w:val="both"/>
        <w:rPr>
          <w:rFonts w:ascii="Abadi" w:hAnsi="Abadi" w:cs="Arial"/>
          <w:sz w:val="21"/>
          <w:szCs w:val="21"/>
          <w:lang w:val="es-ES_tradnl"/>
        </w:rPr>
      </w:pPr>
    </w:p>
    <w:p w14:paraId="25079488"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Promover la construcción y mantenimiento de la infraestructura rural del municipio;</w:t>
      </w:r>
    </w:p>
    <w:p w14:paraId="2ED9F4FB" w14:textId="77777777" w:rsidR="000B389D" w:rsidRPr="00660BC7" w:rsidRDefault="000B389D" w:rsidP="000B389D">
      <w:pPr>
        <w:ind w:left="1080" w:right="49"/>
        <w:jc w:val="both"/>
        <w:rPr>
          <w:rFonts w:ascii="Abadi" w:hAnsi="Abadi" w:cs="Arial"/>
          <w:sz w:val="21"/>
          <w:szCs w:val="21"/>
          <w:lang w:val="es-ES_tradnl"/>
        </w:rPr>
      </w:pPr>
    </w:p>
    <w:p w14:paraId="7A981746"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Promover la participación de organismos públicos, privados y no gubernamentales en proyectos de apoyo directo al desarrollo forestal sustentable;</w:t>
      </w:r>
    </w:p>
    <w:p w14:paraId="37C1CD52" w14:textId="77777777" w:rsidR="000B389D" w:rsidRPr="00660BC7" w:rsidRDefault="000B389D" w:rsidP="000B389D">
      <w:pPr>
        <w:ind w:left="1080" w:right="49"/>
        <w:jc w:val="both"/>
        <w:rPr>
          <w:rFonts w:ascii="Abadi" w:hAnsi="Abadi" w:cs="Arial"/>
          <w:sz w:val="21"/>
          <w:szCs w:val="21"/>
          <w:lang w:val="es-ES_tradnl"/>
        </w:rPr>
      </w:pPr>
    </w:p>
    <w:p w14:paraId="20EE840E"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Participar, de conformidad con los acuerdos y convenios que se celebren con la Federación y el Estado, en materia de vigilancia forestal;</w:t>
      </w:r>
    </w:p>
    <w:p w14:paraId="794CC893" w14:textId="77777777" w:rsidR="000B389D" w:rsidRPr="00660BC7" w:rsidRDefault="000B389D" w:rsidP="000B389D">
      <w:pPr>
        <w:ind w:left="1080" w:right="49"/>
        <w:jc w:val="both"/>
        <w:rPr>
          <w:rFonts w:ascii="Abadi" w:hAnsi="Abadi" w:cs="Arial"/>
          <w:sz w:val="21"/>
          <w:szCs w:val="21"/>
          <w:lang w:val="es-ES_tradnl"/>
        </w:rPr>
      </w:pPr>
    </w:p>
    <w:p w14:paraId="11B7B826"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Participar y coadyuvar en los programas integrales de prevención y combate a la extracción y tala ilegal con la Federación y el Estado;</w:t>
      </w:r>
    </w:p>
    <w:p w14:paraId="50205050" w14:textId="77777777" w:rsidR="000B389D" w:rsidRPr="00660BC7" w:rsidRDefault="000B389D" w:rsidP="000B389D">
      <w:pPr>
        <w:ind w:left="1080" w:right="49"/>
        <w:jc w:val="both"/>
        <w:rPr>
          <w:rFonts w:ascii="Abadi" w:hAnsi="Abadi" w:cs="Arial"/>
          <w:sz w:val="21"/>
          <w:szCs w:val="21"/>
          <w:lang w:val="es-ES_tradnl"/>
        </w:rPr>
      </w:pPr>
    </w:p>
    <w:p w14:paraId="02B5E3FC"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Participar y coadyuvar con la Federación y el Estado, en la elaboración y aplicación de políticas públicas forestales para la adaptación y mitigación al cambio climático;</w:t>
      </w:r>
    </w:p>
    <w:p w14:paraId="16F7E2A3" w14:textId="77777777" w:rsidR="000B389D" w:rsidRPr="00660BC7" w:rsidRDefault="000B389D" w:rsidP="000B389D">
      <w:pPr>
        <w:ind w:left="1080" w:right="49"/>
        <w:jc w:val="both"/>
        <w:rPr>
          <w:rFonts w:ascii="Abadi" w:hAnsi="Abadi" w:cs="Arial"/>
          <w:sz w:val="21"/>
          <w:szCs w:val="21"/>
          <w:lang w:val="es-ES_tradnl"/>
        </w:rPr>
      </w:pPr>
    </w:p>
    <w:p w14:paraId="3EBE4183"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lastRenderedPageBreak/>
        <w:t>Promover el manejo forestal comunitario y redes locales de valor;</w:t>
      </w:r>
    </w:p>
    <w:p w14:paraId="23E41536" w14:textId="77777777" w:rsidR="000B389D" w:rsidRPr="00660BC7" w:rsidRDefault="000B389D" w:rsidP="000B389D">
      <w:pPr>
        <w:ind w:left="1080" w:right="49"/>
        <w:jc w:val="both"/>
        <w:rPr>
          <w:rFonts w:ascii="Abadi" w:hAnsi="Abadi" w:cs="Arial"/>
          <w:sz w:val="21"/>
          <w:szCs w:val="21"/>
          <w:lang w:val="es-ES_tradnl"/>
        </w:rPr>
      </w:pPr>
    </w:p>
    <w:p w14:paraId="000E6B33"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Proporcionar información a la autoridad competente acerca de los centros no integrados a un centro de transformación primaria, con permiso de funcionamiento o de uso de suelo, y que sean susceptibles de integrarse al Registro Forestal Nacional, y </w:t>
      </w:r>
    </w:p>
    <w:p w14:paraId="443327F1" w14:textId="77777777" w:rsidR="000B389D" w:rsidRPr="00660BC7" w:rsidRDefault="000B389D" w:rsidP="000B389D">
      <w:pPr>
        <w:ind w:left="1080" w:right="49"/>
        <w:jc w:val="both"/>
        <w:rPr>
          <w:rFonts w:ascii="Abadi" w:hAnsi="Abadi" w:cs="Arial"/>
          <w:sz w:val="21"/>
          <w:szCs w:val="21"/>
          <w:lang w:val="es-ES_tradnl"/>
        </w:rPr>
      </w:pPr>
    </w:p>
    <w:p w14:paraId="79902D07" w14:textId="77777777" w:rsidR="000B389D" w:rsidRPr="00660BC7" w:rsidRDefault="000B389D" w:rsidP="00770B81">
      <w:pPr>
        <w:numPr>
          <w:ilvl w:val="0"/>
          <w:numId w:val="16"/>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La atención de los demás asuntos que en materia de desarrollo forestal sustentable les conceda esta Ley u otros ordenamientos.</w:t>
      </w:r>
    </w:p>
    <w:p w14:paraId="2B1C6346" w14:textId="77777777" w:rsidR="000B389D" w:rsidRPr="00660BC7" w:rsidRDefault="000B389D" w:rsidP="000B389D">
      <w:pPr>
        <w:ind w:right="49" w:firstLine="708"/>
        <w:jc w:val="both"/>
        <w:rPr>
          <w:rFonts w:ascii="Abadi" w:hAnsi="Abadi" w:cs="Arial"/>
          <w:b/>
          <w:sz w:val="21"/>
          <w:szCs w:val="21"/>
          <w:lang w:val="es-ES_tradnl"/>
        </w:rPr>
      </w:pPr>
    </w:p>
    <w:p w14:paraId="7B194679"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Atribuciones de la Procuraduría Ambiental</w:t>
      </w:r>
    </w:p>
    <w:p w14:paraId="13B18C31"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10.</w:t>
      </w:r>
      <w:r w:rsidRPr="00660BC7">
        <w:rPr>
          <w:rFonts w:ascii="Abadi" w:hAnsi="Abadi" w:cs="Arial"/>
          <w:sz w:val="21"/>
          <w:szCs w:val="21"/>
          <w:lang w:val="es-ES_tradnl"/>
        </w:rPr>
        <w:t xml:space="preserve"> De conformidad con los acuerdos y convenios que para tal efecto celebre con la Federación, la Procuraduría Ambiental participará en la inspección y vigilancia forestal del Estado, así como en las acciones de prevención y combate a la extracción y tala ilegal de los recursos forestales.</w:t>
      </w:r>
    </w:p>
    <w:p w14:paraId="1D5BED93" w14:textId="77777777" w:rsidR="000B389D" w:rsidRPr="00660BC7" w:rsidRDefault="000B389D" w:rsidP="000B389D">
      <w:pPr>
        <w:ind w:right="49" w:firstLine="708"/>
        <w:jc w:val="both"/>
        <w:rPr>
          <w:rFonts w:ascii="Abadi" w:hAnsi="Abadi" w:cs="Arial"/>
          <w:sz w:val="21"/>
          <w:szCs w:val="21"/>
          <w:lang w:val="es-ES_tradnl"/>
        </w:rPr>
      </w:pPr>
    </w:p>
    <w:p w14:paraId="6AB5D599" w14:textId="77777777" w:rsidR="000B389D" w:rsidRPr="00660BC7" w:rsidRDefault="000B389D" w:rsidP="000B389D">
      <w:pPr>
        <w:ind w:right="49" w:firstLine="708"/>
        <w:jc w:val="right"/>
        <w:rPr>
          <w:rFonts w:ascii="Abadi" w:hAnsi="Abadi" w:cs="Arial"/>
          <w:sz w:val="21"/>
          <w:szCs w:val="21"/>
          <w:lang w:val="es-ES_tradnl"/>
        </w:rPr>
      </w:pPr>
      <w:r w:rsidRPr="00660BC7">
        <w:rPr>
          <w:rFonts w:ascii="Abadi" w:hAnsi="Abadi" w:cs="Arial"/>
          <w:b/>
          <w:i/>
          <w:sz w:val="21"/>
          <w:szCs w:val="21"/>
          <w:lang w:val="es-ES_tradnl"/>
        </w:rPr>
        <w:t>Atribuciones de las autoridades</w:t>
      </w:r>
    </w:p>
    <w:p w14:paraId="5CD04D6F"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11.</w:t>
      </w:r>
      <w:r w:rsidRPr="00660BC7">
        <w:rPr>
          <w:rFonts w:ascii="Abadi" w:hAnsi="Abadi" w:cs="Arial"/>
          <w:sz w:val="21"/>
          <w:szCs w:val="21"/>
          <w:lang w:val="es-ES_tradnl"/>
        </w:rPr>
        <w:t xml:space="preserve"> Las autoridades de la presente Ley harán del conocimiento de las autoridades competentes, y en su caso, denunciarán las infracciones o delitos que se cometan en materia forestal.</w:t>
      </w:r>
    </w:p>
    <w:p w14:paraId="3E378905" w14:textId="77777777" w:rsidR="000B389D" w:rsidRPr="00660BC7" w:rsidRDefault="000B389D" w:rsidP="000B389D">
      <w:pPr>
        <w:ind w:left="1080" w:right="49"/>
        <w:jc w:val="both"/>
        <w:rPr>
          <w:rFonts w:ascii="Abadi" w:hAnsi="Abadi" w:cs="Arial"/>
          <w:sz w:val="21"/>
          <w:szCs w:val="21"/>
          <w:lang w:val="es-ES_tradnl"/>
        </w:rPr>
      </w:pPr>
    </w:p>
    <w:p w14:paraId="73905BA8" w14:textId="77777777" w:rsidR="000B389D" w:rsidRPr="00660BC7" w:rsidRDefault="000B389D" w:rsidP="000B389D">
      <w:pPr>
        <w:ind w:right="49"/>
        <w:jc w:val="both"/>
        <w:rPr>
          <w:rFonts w:ascii="Abadi" w:hAnsi="Abadi" w:cs="Arial"/>
          <w:sz w:val="21"/>
          <w:szCs w:val="21"/>
          <w:lang w:val="es-ES_tradnl"/>
        </w:rPr>
      </w:pPr>
    </w:p>
    <w:p w14:paraId="041929E1"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Segunda</w:t>
      </w:r>
    </w:p>
    <w:p w14:paraId="54685B4D"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Coordinación Interinstitucional</w:t>
      </w:r>
    </w:p>
    <w:p w14:paraId="42838C83" w14:textId="77777777" w:rsidR="000B389D" w:rsidRPr="00660BC7" w:rsidRDefault="000B389D" w:rsidP="000B389D">
      <w:pPr>
        <w:ind w:right="49"/>
        <w:jc w:val="both"/>
        <w:rPr>
          <w:rFonts w:ascii="Abadi" w:hAnsi="Abadi" w:cs="Arial"/>
          <w:sz w:val="21"/>
          <w:szCs w:val="21"/>
          <w:lang w:val="es-ES_tradnl"/>
        </w:rPr>
      </w:pPr>
    </w:p>
    <w:p w14:paraId="4BB25AE0"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 xml:space="preserve">Suscripción de convenios o acuerdos </w:t>
      </w:r>
    </w:p>
    <w:p w14:paraId="145522B0"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12.</w:t>
      </w:r>
      <w:r w:rsidRPr="00660BC7">
        <w:rPr>
          <w:rFonts w:ascii="Abadi" w:hAnsi="Abadi" w:cs="Arial"/>
          <w:sz w:val="21"/>
          <w:szCs w:val="21"/>
          <w:lang w:val="es-ES_tradnl"/>
        </w:rPr>
        <w:t xml:space="preserve"> El Estado a través de la Secretaría o de la Procuraduría Ambiental, podrá suscribir convenios o acuerdos de coordinación con la Federación, con el objeto de que, en el ámbito territorial de competencia, con la participación, en su caso, de los ayuntamientos, se asuman las funciones contenidas en el artículo 21 de la Ley General.</w:t>
      </w:r>
    </w:p>
    <w:p w14:paraId="21206F37" w14:textId="77777777" w:rsidR="000B389D" w:rsidRPr="00660BC7" w:rsidRDefault="000B389D" w:rsidP="000B389D">
      <w:pPr>
        <w:ind w:right="49"/>
        <w:jc w:val="both"/>
        <w:rPr>
          <w:rFonts w:ascii="Abadi" w:hAnsi="Abadi" w:cs="Arial"/>
          <w:sz w:val="21"/>
          <w:szCs w:val="21"/>
          <w:lang w:val="es-ES_tradnl"/>
        </w:rPr>
      </w:pPr>
    </w:p>
    <w:p w14:paraId="74574A13"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Consideraciones en la suscripción de convenios o acuerdos</w:t>
      </w:r>
    </w:p>
    <w:p w14:paraId="53C1A47A"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13.</w:t>
      </w:r>
      <w:r w:rsidRPr="00660BC7">
        <w:rPr>
          <w:rFonts w:ascii="Abadi" w:hAnsi="Abadi" w:cs="Arial"/>
          <w:sz w:val="21"/>
          <w:szCs w:val="21"/>
          <w:lang w:val="es-ES_tradnl"/>
        </w:rPr>
        <w:t xml:space="preserve"> En la celebración de convenios o acuerdos de coordinación, se tomará en consideración que los ayuntamientos cuenten con los medios necesarios, el personal capacitado, los recursos materiales y financieros, así como la estructura institucional específica para el desarrollo de las funciones que soliciten asumir.</w:t>
      </w:r>
    </w:p>
    <w:p w14:paraId="46CFB39D" w14:textId="77777777" w:rsidR="000B389D" w:rsidRPr="00660BC7" w:rsidRDefault="000B389D" w:rsidP="000B389D">
      <w:pPr>
        <w:ind w:right="49" w:firstLine="708"/>
        <w:jc w:val="both"/>
        <w:rPr>
          <w:rFonts w:ascii="Abadi" w:hAnsi="Abadi" w:cs="Arial"/>
          <w:sz w:val="21"/>
          <w:szCs w:val="21"/>
          <w:lang w:val="es-ES_tradnl"/>
        </w:rPr>
      </w:pPr>
    </w:p>
    <w:p w14:paraId="292A58F7"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Asimismo, los convenios y acuerdos deberán ajustarse, en lo conducente, a las bases previstas en la Ley General del Equilibrio Ecológico y la Protección al Ambiente.</w:t>
      </w:r>
    </w:p>
    <w:p w14:paraId="58A3C7C8" w14:textId="77777777" w:rsidR="000B389D" w:rsidRPr="00660BC7" w:rsidRDefault="000B389D" w:rsidP="000B389D">
      <w:pPr>
        <w:ind w:right="49"/>
        <w:jc w:val="both"/>
        <w:rPr>
          <w:rFonts w:ascii="Abadi" w:hAnsi="Abadi" w:cs="Arial"/>
          <w:sz w:val="21"/>
          <w:szCs w:val="21"/>
          <w:lang w:val="es-ES_tradnl"/>
        </w:rPr>
      </w:pPr>
    </w:p>
    <w:p w14:paraId="1E342B82"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Seguimiento y evaluación</w:t>
      </w:r>
    </w:p>
    <w:p w14:paraId="5275EAA0"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14.</w:t>
      </w:r>
      <w:r w:rsidRPr="00660BC7">
        <w:rPr>
          <w:rFonts w:ascii="Abadi" w:hAnsi="Abadi" w:cs="Arial"/>
          <w:sz w:val="21"/>
          <w:szCs w:val="21"/>
          <w:lang w:val="es-ES_tradnl"/>
        </w:rPr>
        <w:t xml:space="preserve"> La Comisión Nacional y la Secretaría, por acuerdo de estas, podrán dar seguimiento y evaluar el cumplimiento de los compromisos que se asuman en los instrumentos a que se refiere esta sección con la participación del Consejo Estatal en los términos de la presente Ley.</w:t>
      </w:r>
    </w:p>
    <w:p w14:paraId="10B6D225" w14:textId="77777777" w:rsidR="000B389D" w:rsidRPr="00660BC7" w:rsidRDefault="000B389D" w:rsidP="000B389D">
      <w:pPr>
        <w:ind w:right="49" w:firstLine="708"/>
        <w:jc w:val="both"/>
        <w:rPr>
          <w:rFonts w:ascii="Abadi" w:hAnsi="Abadi" w:cs="Arial"/>
          <w:sz w:val="21"/>
          <w:szCs w:val="21"/>
          <w:lang w:val="es-ES_tradnl"/>
        </w:rPr>
      </w:pPr>
    </w:p>
    <w:p w14:paraId="50A89CFF" w14:textId="77777777" w:rsidR="000B389D" w:rsidRPr="00660BC7" w:rsidRDefault="000B389D" w:rsidP="000B389D">
      <w:pPr>
        <w:ind w:right="49"/>
        <w:jc w:val="right"/>
        <w:rPr>
          <w:rFonts w:ascii="Abadi" w:hAnsi="Abadi" w:cs="Arial"/>
          <w:b/>
          <w:i/>
          <w:sz w:val="21"/>
          <w:szCs w:val="21"/>
          <w:lang w:val="es-ES_tradnl"/>
        </w:rPr>
      </w:pPr>
      <w:r w:rsidRPr="00660BC7">
        <w:rPr>
          <w:rFonts w:ascii="Abadi" w:hAnsi="Abadi" w:cs="Arial"/>
          <w:b/>
          <w:i/>
          <w:sz w:val="21"/>
          <w:szCs w:val="21"/>
          <w:lang w:val="es-ES_tradnl"/>
        </w:rPr>
        <w:t xml:space="preserve">Coordinación de la Secretaría con la </w:t>
      </w:r>
    </w:p>
    <w:p w14:paraId="6F9BCE62"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Secretaría de Desarrollo Agroalimentario y Rural</w:t>
      </w:r>
    </w:p>
    <w:p w14:paraId="47496715"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15.</w:t>
      </w:r>
      <w:r w:rsidRPr="00660BC7">
        <w:rPr>
          <w:rFonts w:ascii="Abadi" w:hAnsi="Abadi" w:cs="Arial"/>
          <w:sz w:val="21"/>
          <w:szCs w:val="21"/>
          <w:lang w:val="es-ES_tradnl"/>
        </w:rPr>
        <w:t xml:space="preserve"> La Secretaría se coordinará con la Secretaría de Desarrollo Agroalimentario y Rural, para el cumplimiento de los objetivos de la Ley General y de esta Ley, particularmente en los siguientes aspectos: </w:t>
      </w:r>
    </w:p>
    <w:p w14:paraId="6604769B" w14:textId="77777777" w:rsidR="000B389D" w:rsidRPr="00660BC7" w:rsidRDefault="000B389D" w:rsidP="000B389D">
      <w:pPr>
        <w:ind w:right="49" w:firstLine="708"/>
        <w:jc w:val="both"/>
        <w:rPr>
          <w:rFonts w:ascii="Abadi" w:hAnsi="Abadi" w:cs="Arial"/>
          <w:sz w:val="21"/>
          <w:szCs w:val="21"/>
          <w:lang w:val="es-ES_tradnl"/>
        </w:rPr>
      </w:pPr>
    </w:p>
    <w:p w14:paraId="5446FA50" w14:textId="77777777" w:rsidR="000B389D" w:rsidRPr="00660BC7" w:rsidRDefault="000B389D" w:rsidP="00770B81">
      <w:pPr>
        <w:numPr>
          <w:ilvl w:val="0"/>
          <w:numId w:val="17"/>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Fomentar el desarrollo de sistemas agrosilvopastoriles en la conservación y restauración de los bosques, así como la captación e infiltración de agua pluvial en terrenos forestales;</w:t>
      </w:r>
    </w:p>
    <w:p w14:paraId="41FDBF61" w14:textId="77777777" w:rsidR="000B389D" w:rsidRPr="00660BC7" w:rsidRDefault="000B389D" w:rsidP="000B389D">
      <w:pPr>
        <w:ind w:left="1080" w:right="49"/>
        <w:jc w:val="both"/>
        <w:rPr>
          <w:rFonts w:ascii="Abadi" w:hAnsi="Abadi" w:cs="Arial"/>
          <w:sz w:val="21"/>
          <w:szCs w:val="21"/>
          <w:lang w:val="es-ES_tradnl"/>
        </w:rPr>
      </w:pPr>
    </w:p>
    <w:p w14:paraId="3EA3D0CB" w14:textId="77777777" w:rsidR="000B389D" w:rsidRPr="00660BC7" w:rsidRDefault="000B389D" w:rsidP="00770B81">
      <w:pPr>
        <w:numPr>
          <w:ilvl w:val="0"/>
          <w:numId w:val="17"/>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Estabilizar la frontera agropecuaria con la forestal;</w:t>
      </w:r>
    </w:p>
    <w:p w14:paraId="2D8DCC72" w14:textId="77777777" w:rsidR="000B389D" w:rsidRPr="00660BC7" w:rsidRDefault="000B389D" w:rsidP="000B389D">
      <w:pPr>
        <w:ind w:left="1080" w:right="49"/>
        <w:jc w:val="both"/>
        <w:rPr>
          <w:rFonts w:ascii="Abadi" w:hAnsi="Abadi" w:cs="Arial"/>
          <w:sz w:val="21"/>
          <w:szCs w:val="21"/>
          <w:lang w:val="es-ES_tradnl"/>
        </w:rPr>
      </w:pPr>
    </w:p>
    <w:p w14:paraId="33E8FCF1" w14:textId="77777777" w:rsidR="000B389D" w:rsidRPr="00660BC7" w:rsidRDefault="000B389D" w:rsidP="00770B81">
      <w:pPr>
        <w:numPr>
          <w:ilvl w:val="0"/>
          <w:numId w:val="17"/>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Incorporar el componente forestal y el de conservación de suelos en los espacios agropecuarios, especialmente los terrenos de ladera;</w:t>
      </w:r>
    </w:p>
    <w:p w14:paraId="0C3C86FD" w14:textId="77777777" w:rsidR="000B389D" w:rsidRPr="00660BC7" w:rsidRDefault="000B389D" w:rsidP="000B389D">
      <w:pPr>
        <w:ind w:left="1080" w:right="49"/>
        <w:jc w:val="both"/>
        <w:rPr>
          <w:rFonts w:ascii="Abadi" w:hAnsi="Abadi" w:cs="Arial"/>
          <w:sz w:val="21"/>
          <w:szCs w:val="21"/>
          <w:lang w:val="es-ES_tradnl"/>
        </w:rPr>
      </w:pPr>
    </w:p>
    <w:p w14:paraId="09135ECC" w14:textId="77777777" w:rsidR="000B389D" w:rsidRPr="00660BC7" w:rsidRDefault="000B389D" w:rsidP="00770B81">
      <w:pPr>
        <w:numPr>
          <w:ilvl w:val="0"/>
          <w:numId w:val="17"/>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Elaborar y aplicar la Estrategia Estatal de Manejo del Fuego y el impulso de alternativas de </w:t>
      </w:r>
      <w:r w:rsidRPr="00660BC7">
        <w:rPr>
          <w:rFonts w:ascii="Abadi" w:hAnsi="Abadi" w:cs="Arial"/>
          <w:sz w:val="21"/>
          <w:szCs w:val="21"/>
          <w:lang w:val="es-ES_tradnl"/>
        </w:rPr>
        <w:lastRenderedPageBreak/>
        <w:t>producción agropecuaria sin el uso del fuego;</w:t>
      </w:r>
    </w:p>
    <w:p w14:paraId="47286524" w14:textId="77777777" w:rsidR="000B389D" w:rsidRPr="00660BC7" w:rsidRDefault="000B389D" w:rsidP="000B389D">
      <w:pPr>
        <w:ind w:left="1080" w:right="49"/>
        <w:jc w:val="both"/>
        <w:rPr>
          <w:rFonts w:ascii="Abadi" w:hAnsi="Abadi" w:cs="Arial"/>
          <w:sz w:val="21"/>
          <w:szCs w:val="21"/>
          <w:lang w:val="es-ES_tradnl"/>
        </w:rPr>
      </w:pPr>
    </w:p>
    <w:p w14:paraId="73BCF649" w14:textId="77777777" w:rsidR="000B389D" w:rsidRPr="00660BC7" w:rsidRDefault="000B389D" w:rsidP="00770B81">
      <w:pPr>
        <w:numPr>
          <w:ilvl w:val="0"/>
          <w:numId w:val="17"/>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Promover el manejo integral de microcuencas, y</w:t>
      </w:r>
    </w:p>
    <w:p w14:paraId="3341310D" w14:textId="77777777" w:rsidR="000B389D" w:rsidRPr="00660BC7" w:rsidRDefault="000B389D" w:rsidP="000B389D">
      <w:pPr>
        <w:ind w:left="1080" w:right="49"/>
        <w:jc w:val="both"/>
        <w:rPr>
          <w:rFonts w:ascii="Abadi" w:hAnsi="Abadi" w:cs="Arial"/>
          <w:sz w:val="21"/>
          <w:szCs w:val="21"/>
          <w:lang w:val="es-ES_tradnl"/>
        </w:rPr>
      </w:pPr>
    </w:p>
    <w:p w14:paraId="6703942A" w14:textId="77777777" w:rsidR="000B389D" w:rsidRPr="00660BC7" w:rsidRDefault="000B389D" w:rsidP="00770B81">
      <w:pPr>
        <w:numPr>
          <w:ilvl w:val="0"/>
          <w:numId w:val="17"/>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Impulsar el manejo integrado de plagas y enfermedades que afecten tanto a los recursos forestales, como, en su caso, a los cultivos agrícolas.</w:t>
      </w:r>
    </w:p>
    <w:p w14:paraId="0F58044D" w14:textId="77777777" w:rsidR="000B389D" w:rsidRPr="00660BC7" w:rsidRDefault="000B389D" w:rsidP="000B389D">
      <w:pPr>
        <w:ind w:right="49"/>
        <w:jc w:val="both"/>
        <w:rPr>
          <w:rFonts w:ascii="Abadi" w:hAnsi="Abadi" w:cs="Arial"/>
          <w:sz w:val="21"/>
          <w:szCs w:val="21"/>
          <w:lang w:val="es-ES_tradnl"/>
        </w:rPr>
      </w:pPr>
    </w:p>
    <w:p w14:paraId="3EA9A6CF" w14:textId="77777777" w:rsidR="000B389D" w:rsidRPr="00660BC7" w:rsidRDefault="000B389D" w:rsidP="000B389D">
      <w:pPr>
        <w:ind w:right="49"/>
        <w:jc w:val="right"/>
        <w:rPr>
          <w:rFonts w:ascii="Abadi" w:hAnsi="Abadi" w:cs="Arial"/>
          <w:b/>
          <w:i/>
          <w:sz w:val="21"/>
          <w:szCs w:val="21"/>
          <w:lang w:val="es-ES_tradnl"/>
        </w:rPr>
      </w:pPr>
      <w:r w:rsidRPr="00660BC7">
        <w:rPr>
          <w:rFonts w:ascii="Abadi" w:hAnsi="Abadi" w:cs="Arial"/>
          <w:b/>
          <w:i/>
          <w:sz w:val="21"/>
          <w:szCs w:val="21"/>
          <w:lang w:val="es-ES_tradnl"/>
        </w:rPr>
        <w:t xml:space="preserve">Coordinación de la Secretaría con la </w:t>
      </w:r>
    </w:p>
    <w:p w14:paraId="0D712CD1"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Secretaría de Innovación, Ciencia y Educación Superior</w:t>
      </w:r>
    </w:p>
    <w:p w14:paraId="49D10AB1"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16.</w:t>
      </w:r>
      <w:r w:rsidRPr="00660BC7">
        <w:rPr>
          <w:rFonts w:ascii="Abadi" w:hAnsi="Abadi" w:cs="Arial"/>
          <w:sz w:val="21"/>
          <w:szCs w:val="21"/>
          <w:lang w:val="es-ES_tradnl"/>
        </w:rPr>
        <w:t xml:space="preserve"> La Secretaría y la Secretaría de Innovación, Ciencia y Educación Superior, se coordinarán para la atención de las necesidades afines de investigación, y formación de recursos de alto nivel del sector forestal, de acuerdo con la política estatal forestal.</w:t>
      </w:r>
    </w:p>
    <w:p w14:paraId="73940E0D" w14:textId="77777777" w:rsidR="000B389D" w:rsidRPr="00660BC7" w:rsidRDefault="000B389D" w:rsidP="000B389D">
      <w:pPr>
        <w:ind w:right="49" w:firstLine="708"/>
        <w:jc w:val="both"/>
        <w:rPr>
          <w:rFonts w:ascii="Abadi" w:hAnsi="Abadi" w:cs="Arial"/>
          <w:sz w:val="21"/>
          <w:szCs w:val="21"/>
          <w:lang w:val="es-ES_tradnl"/>
        </w:rPr>
      </w:pPr>
    </w:p>
    <w:p w14:paraId="11EBFC31"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Capítulo III</w:t>
      </w:r>
    </w:p>
    <w:p w14:paraId="253693D5"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 xml:space="preserve">Política Estatal y Planeación </w:t>
      </w:r>
    </w:p>
    <w:p w14:paraId="39D2166A"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en Materia Forestal</w:t>
      </w:r>
    </w:p>
    <w:p w14:paraId="223C3EA9"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Primera</w:t>
      </w:r>
    </w:p>
    <w:p w14:paraId="7C3CADAF"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Criterios de la Política Estatal Forestal</w:t>
      </w:r>
    </w:p>
    <w:p w14:paraId="3EE0200A" w14:textId="77777777" w:rsidR="000B389D" w:rsidRPr="00660BC7" w:rsidRDefault="000B389D" w:rsidP="000B389D">
      <w:pPr>
        <w:ind w:right="49" w:firstLine="708"/>
        <w:jc w:val="both"/>
        <w:rPr>
          <w:rFonts w:ascii="Abadi" w:hAnsi="Abadi" w:cs="Arial"/>
          <w:sz w:val="21"/>
          <w:szCs w:val="21"/>
          <w:lang w:val="es-ES_tradnl"/>
        </w:rPr>
      </w:pPr>
    </w:p>
    <w:p w14:paraId="3739F713" w14:textId="77777777" w:rsidR="000B389D" w:rsidRPr="00660BC7" w:rsidRDefault="000B389D" w:rsidP="000B389D">
      <w:pPr>
        <w:ind w:right="49" w:firstLine="708"/>
        <w:jc w:val="right"/>
        <w:rPr>
          <w:rFonts w:ascii="Abadi" w:hAnsi="Abadi" w:cs="Arial"/>
          <w:b/>
          <w:sz w:val="21"/>
          <w:szCs w:val="21"/>
          <w:lang w:val="es-ES_tradnl"/>
        </w:rPr>
      </w:pPr>
      <w:r w:rsidRPr="00660BC7">
        <w:rPr>
          <w:rFonts w:ascii="Abadi" w:hAnsi="Abadi" w:cs="Arial"/>
          <w:b/>
          <w:i/>
          <w:sz w:val="21"/>
          <w:szCs w:val="21"/>
          <w:lang w:val="es-ES_tradnl"/>
        </w:rPr>
        <w:t>Área prioritaria y estratégica</w:t>
      </w:r>
    </w:p>
    <w:p w14:paraId="45C86CC4"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17.</w:t>
      </w:r>
      <w:r w:rsidRPr="00660BC7">
        <w:rPr>
          <w:rFonts w:ascii="Abadi" w:hAnsi="Abadi" w:cs="Arial"/>
          <w:sz w:val="21"/>
          <w:szCs w:val="21"/>
          <w:lang w:val="es-ES_tradnl"/>
        </w:rPr>
        <w:t xml:space="preserve"> El desarrollo forestal sustentable se considera un área prioritaria del desarrollo estatal y, por tanto, tendrán ese carácter las actividades públicas o privadas que se le relacionen.</w:t>
      </w:r>
    </w:p>
    <w:p w14:paraId="35018561" w14:textId="77777777" w:rsidR="000B389D" w:rsidRPr="00660BC7" w:rsidRDefault="000B389D" w:rsidP="000B389D">
      <w:pPr>
        <w:ind w:right="49" w:firstLine="708"/>
        <w:jc w:val="both"/>
        <w:rPr>
          <w:rFonts w:ascii="Abadi" w:hAnsi="Abadi" w:cs="Arial"/>
          <w:sz w:val="21"/>
          <w:szCs w:val="21"/>
          <w:lang w:val="es-ES_tradnl"/>
        </w:rPr>
      </w:pPr>
    </w:p>
    <w:p w14:paraId="16669C7A"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El desarrollo forestal sustentable deberá coadyuvar a la integración de las políticas de rescate y conservación de las microcuencas, por lo cual deberá tener un carácter estratégico en sus acciones.</w:t>
      </w:r>
    </w:p>
    <w:p w14:paraId="798DBDAC" w14:textId="77777777" w:rsidR="000B389D" w:rsidRPr="00660BC7" w:rsidRDefault="000B389D" w:rsidP="000B389D">
      <w:pPr>
        <w:ind w:right="49" w:firstLine="708"/>
        <w:jc w:val="both"/>
        <w:rPr>
          <w:rFonts w:ascii="Abadi" w:hAnsi="Abadi" w:cs="Arial"/>
          <w:sz w:val="21"/>
          <w:szCs w:val="21"/>
          <w:lang w:val="es-ES_tradnl"/>
        </w:rPr>
      </w:pPr>
    </w:p>
    <w:p w14:paraId="4DB26904" w14:textId="77777777" w:rsidR="000B389D" w:rsidRPr="00660BC7" w:rsidRDefault="000B389D" w:rsidP="00880FA9">
      <w:pPr>
        <w:ind w:right="49"/>
        <w:jc w:val="right"/>
        <w:rPr>
          <w:rFonts w:ascii="Abadi" w:hAnsi="Abadi" w:cs="Arial"/>
          <w:sz w:val="21"/>
          <w:szCs w:val="21"/>
          <w:lang w:val="es-ES_tradnl"/>
        </w:rPr>
      </w:pPr>
      <w:r w:rsidRPr="00660BC7">
        <w:rPr>
          <w:rFonts w:ascii="Abadi" w:hAnsi="Abadi" w:cs="Arial"/>
          <w:b/>
          <w:i/>
          <w:sz w:val="21"/>
          <w:szCs w:val="21"/>
          <w:lang w:val="es-ES_tradnl"/>
        </w:rPr>
        <w:t>Principios y criterios de la política estatal forestal</w:t>
      </w:r>
    </w:p>
    <w:p w14:paraId="5073B045"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18.</w:t>
      </w:r>
      <w:r w:rsidRPr="00660BC7">
        <w:rPr>
          <w:rFonts w:ascii="Abadi" w:hAnsi="Abadi" w:cs="Arial"/>
          <w:sz w:val="21"/>
          <w:szCs w:val="21"/>
          <w:lang w:val="es-ES_tradnl"/>
        </w:rPr>
        <w:t xml:space="preserve"> La política estatal forestal deberá promover el fomento y la adecuada planeación de un desarrollo forestal sustentable, entendido éste como un proceso evaluable y medible mediante criterios e indicadores de carácter ambiental, silvícola, económico y social que tienda a alcanzar una productividad óptima y sostenida de los recursos forestales sin comprometer el rendimiento, equilibrio e </w:t>
      </w:r>
      <w:r w:rsidRPr="00660BC7">
        <w:rPr>
          <w:rFonts w:ascii="Abadi" w:hAnsi="Abadi" w:cs="Arial"/>
          <w:sz w:val="21"/>
          <w:szCs w:val="21"/>
          <w:lang w:val="es-ES_tradnl"/>
        </w:rPr>
        <w:t>integridad de los ecosistemas forestales que mejore el ingreso y la calidad de vida de las personas que participan en la actividad forestal y promueva la generación de valor agregado en las regiones forestales, diversificando las alternativas productivas y creando fuentes de empleo en el sector.</w:t>
      </w:r>
    </w:p>
    <w:p w14:paraId="013E1D8A" w14:textId="77777777" w:rsidR="000B389D" w:rsidRPr="00660BC7" w:rsidRDefault="000B389D" w:rsidP="000B389D">
      <w:pPr>
        <w:ind w:right="49" w:firstLine="708"/>
        <w:jc w:val="both"/>
        <w:rPr>
          <w:rFonts w:ascii="Abadi" w:hAnsi="Abadi" w:cs="Arial"/>
          <w:sz w:val="21"/>
          <w:szCs w:val="21"/>
          <w:lang w:val="es-ES_tradnl"/>
        </w:rPr>
      </w:pPr>
    </w:p>
    <w:p w14:paraId="46FFDBC6"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Por tanto, la política en materia forestal sustentable que desarrolle el Estado deberá observar los principios y criterios obligatorios de política forestal previstos en la Ley General.</w:t>
      </w:r>
    </w:p>
    <w:p w14:paraId="609F0DF3" w14:textId="77777777" w:rsidR="000B389D" w:rsidRPr="00660BC7" w:rsidRDefault="000B389D" w:rsidP="000B389D">
      <w:pPr>
        <w:ind w:right="49" w:firstLine="708"/>
        <w:jc w:val="both"/>
        <w:rPr>
          <w:rFonts w:ascii="Abadi" w:hAnsi="Abadi" w:cs="Arial"/>
          <w:sz w:val="21"/>
          <w:szCs w:val="21"/>
          <w:lang w:val="es-ES_tradnl"/>
        </w:rPr>
      </w:pPr>
    </w:p>
    <w:p w14:paraId="4BBC74B6"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Segunda</w:t>
      </w:r>
    </w:p>
    <w:p w14:paraId="17D65245"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Instrumentos de la Política Estatal Forestal</w:t>
      </w:r>
    </w:p>
    <w:p w14:paraId="141EE6FA" w14:textId="77777777" w:rsidR="000B389D" w:rsidRPr="00660BC7" w:rsidRDefault="000B389D" w:rsidP="000B389D">
      <w:pPr>
        <w:ind w:right="49" w:firstLine="708"/>
        <w:jc w:val="right"/>
        <w:rPr>
          <w:rFonts w:ascii="Abadi" w:hAnsi="Abadi" w:cs="Arial"/>
          <w:b/>
          <w:i/>
          <w:sz w:val="21"/>
          <w:szCs w:val="21"/>
          <w:lang w:val="es-ES_tradnl"/>
        </w:rPr>
      </w:pPr>
    </w:p>
    <w:p w14:paraId="008FCA5C" w14:textId="77777777" w:rsidR="000B389D" w:rsidRPr="00660BC7" w:rsidRDefault="000B389D" w:rsidP="000B389D">
      <w:pPr>
        <w:ind w:right="49" w:firstLine="708"/>
        <w:jc w:val="right"/>
        <w:rPr>
          <w:rFonts w:ascii="Abadi" w:hAnsi="Abadi" w:cs="Arial"/>
          <w:sz w:val="21"/>
          <w:szCs w:val="21"/>
          <w:lang w:val="es-ES_tradnl"/>
        </w:rPr>
      </w:pPr>
      <w:r w:rsidRPr="00660BC7">
        <w:rPr>
          <w:rFonts w:ascii="Abadi" w:hAnsi="Abadi" w:cs="Arial"/>
          <w:b/>
          <w:i/>
          <w:sz w:val="21"/>
          <w:szCs w:val="21"/>
          <w:lang w:val="es-ES_tradnl"/>
        </w:rPr>
        <w:t>Instrumentos</w:t>
      </w:r>
    </w:p>
    <w:p w14:paraId="2752CE1E"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19.</w:t>
      </w:r>
      <w:r w:rsidRPr="00660BC7">
        <w:rPr>
          <w:rFonts w:ascii="Abadi" w:hAnsi="Abadi" w:cs="Arial"/>
          <w:sz w:val="21"/>
          <w:szCs w:val="21"/>
          <w:lang w:val="es-ES_tradnl"/>
        </w:rPr>
        <w:t xml:space="preserve"> Son instrumentos de la política estatal forestal, los siguientes:</w:t>
      </w:r>
    </w:p>
    <w:p w14:paraId="2EBA0C33" w14:textId="77777777" w:rsidR="000B389D" w:rsidRPr="00660BC7" w:rsidRDefault="000B389D" w:rsidP="000B389D">
      <w:pPr>
        <w:ind w:right="49" w:firstLine="708"/>
        <w:jc w:val="both"/>
        <w:rPr>
          <w:rFonts w:ascii="Abadi" w:hAnsi="Abadi" w:cs="Arial"/>
          <w:sz w:val="21"/>
          <w:szCs w:val="21"/>
          <w:lang w:val="es-ES_tradnl"/>
        </w:rPr>
      </w:pPr>
    </w:p>
    <w:p w14:paraId="3272C174" w14:textId="77777777" w:rsidR="000B389D" w:rsidRPr="00660BC7" w:rsidRDefault="000B389D" w:rsidP="00770B81">
      <w:pPr>
        <w:numPr>
          <w:ilvl w:val="0"/>
          <w:numId w:val="18"/>
        </w:numPr>
        <w:spacing w:line="276" w:lineRule="auto"/>
        <w:ind w:right="49" w:hanging="371"/>
        <w:jc w:val="both"/>
        <w:rPr>
          <w:rFonts w:ascii="Abadi" w:hAnsi="Abadi" w:cs="Arial"/>
          <w:sz w:val="21"/>
          <w:szCs w:val="21"/>
          <w:lang w:val="es-ES_tradnl"/>
        </w:rPr>
      </w:pPr>
      <w:r w:rsidRPr="00660BC7">
        <w:rPr>
          <w:rFonts w:ascii="Abadi" w:hAnsi="Abadi" w:cs="Calibri Light"/>
          <w:sz w:val="21"/>
          <w:szCs w:val="21"/>
        </w:rPr>
        <w:t>El Programa Estatal de Desarrollo Urbano y de Ordenamiento Ecológico Territorial;</w:t>
      </w:r>
    </w:p>
    <w:p w14:paraId="777454D1" w14:textId="77777777" w:rsidR="000B389D" w:rsidRPr="00660BC7" w:rsidRDefault="000B389D" w:rsidP="000B389D">
      <w:pPr>
        <w:ind w:left="1080" w:right="49"/>
        <w:jc w:val="both"/>
        <w:rPr>
          <w:rFonts w:ascii="Abadi" w:hAnsi="Abadi" w:cs="Arial"/>
          <w:sz w:val="21"/>
          <w:szCs w:val="21"/>
          <w:lang w:val="es-ES_tradnl"/>
        </w:rPr>
      </w:pPr>
    </w:p>
    <w:p w14:paraId="44E6DE08" w14:textId="77777777" w:rsidR="000B389D" w:rsidRPr="00660BC7" w:rsidRDefault="000B389D" w:rsidP="00770B81">
      <w:pPr>
        <w:numPr>
          <w:ilvl w:val="0"/>
          <w:numId w:val="18"/>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El Subsistema Estatal; </w:t>
      </w:r>
    </w:p>
    <w:p w14:paraId="67E0C420" w14:textId="77777777" w:rsidR="000B389D" w:rsidRPr="00660BC7" w:rsidRDefault="000B389D" w:rsidP="000B389D">
      <w:pPr>
        <w:ind w:left="1080" w:right="49"/>
        <w:jc w:val="both"/>
        <w:rPr>
          <w:rFonts w:ascii="Abadi" w:hAnsi="Abadi" w:cs="Arial"/>
          <w:sz w:val="21"/>
          <w:szCs w:val="21"/>
          <w:lang w:val="es-ES_tradnl"/>
        </w:rPr>
      </w:pPr>
    </w:p>
    <w:p w14:paraId="34D0FD0E" w14:textId="77777777" w:rsidR="000B389D" w:rsidRPr="00660BC7" w:rsidRDefault="000B389D" w:rsidP="00770B81">
      <w:pPr>
        <w:numPr>
          <w:ilvl w:val="0"/>
          <w:numId w:val="18"/>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El Programa Estatal Forestal; </w:t>
      </w:r>
    </w:p>
    <w:p w14:paraId="5088DE79" w14:textId="77777777" w:rsidR="000B389D" w:rsidRPr="00660BC7" w:rsidRDefault="000B389D" w:rsidP="000B389D">
      <w:pPr>
        <w:ind w:left="1080" w:right="49"/>
        <w:jc w:val="both"/>
        <w:rPr>
          <w:rFonts w:ascii="Abadi" w:hAnsi="Abadi" w:cs="Arial"/>
          <w:sz w:val="21"/>
          <w:szCs w:val="21"/>
          <w:lang w:val="es-ES_tradnl"/>
        </w:rPr>
      </w:pPr>
    </w:p>
    <w:p w14:paraId="2DCBA060" w14:textId="77777777" w:rsidR="000B389D" w:rsidRPr="00660BC7" w:rsidRDefault="000B389D" w:rsidP="00770B81">
      <w:pPr>
        <w:numPr>
          <w:ilvl w:val="0"/>
          <w:numId w:val="18"/>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El Inventario Estatal Forestal y de Suelos, y</w:t>
      </w:r>
    </w:p>
    <w:p w14:paraId="77D4433C" w14:textId="77777777" w:rsidR="000B389D" w:rsidRPr="00660BC7" w:rsidRDefault="000B389D" w:rsidP="000B389D">
      <w:pPr>
        <w:ind w:left="1416" w:right="49" w:hanging="336"/>
        <w:jc w:val="both"/>
        <w:rPr>
          <w:rFonts w:ascii="Abadi" w:hAnsi="Abadi" w:cs="Arial"/>
          <w:sz w:val="21"/>
          <w:szCs w:val="21"/>
          <w:lang w:val="es-ES_tradnl"/>
        </w:rPr>
      </w:pPr>
    </w:p>
    <w:p w14:paraId="25245620" w14:textId="77777777" w:rsidR="000B389D" w:rsidRPr="00660BC7" w:rsidRDefault="000B389D" w:rsidP="00770B81">
      <w:pPr>
        <w:numPr>
          <w:ilvl w:val="0"/>
          <w:numId w:val="18"/>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La Zonificación Forestal. </w:t>
      </w:r>
    </w:p>
    <w:p w14:paraId="7E08D0E1" w14:textId="77777777" w:rsidR="000B389D" w:rsidRPr="00660BC7" w:rsidRDefault="000B389D" w:rsidP="000B389D">
      <w:pPr>
        <w:ind w:right="49"/>
        <w:jc w:val="both"/>
        <w:rPr>
          <w:rFonts w:ascii="Abadi" w:hAnsi="Abadi" w:cs="Arial"/>
          <w:sz w:val="21"/>
          <w:szCs w:val="21"/>
          <w:lang w:val="es-ES_tradnl"/>
        </w:rPr>
      </w:pPr>
    </w:p>
    <w:p w14:paraId="33423DFA"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 xml:space="preserve">En el diseño, elaboración, aplicación, evaluación y seguimiento de los instrumentos de política forestal, se deberán observar los objetivos y criterios de política forestal, así como las demás disposiciones previstas en la Ley General, en esta Ley y en las demás disposiciones aplicables. </w:t>
      </w:r>
    </w:p>
    <w:p w14:paraId="0F506B93" w14:textId="77777777" w:rsidR="000B389D" w:rsidRPr="00660BC7" w:rsidRDefault="000B389D" w:rsidP="000B389D">
      <w:pPr>
        <w:ind w:right="49" w:firstLine="708"/>
        <w:jc w:val="both"/>
        <w:rPr>
          <w:rFonts w:ascii="Abadi" w:hAnsi="Abadi" w:cs="Arial"/>
          <w:sz w:val="21"/>
          <w:szCs w:val="21"/>
          <w:lang w:val="es-ES_tradnl"/>
        </w:rPr>
      </w:pPr>
    </w:p>
    <w:p w14:paraId="1B3BB262"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La Secretaría, en coordinación con el Instituto de Planeación, Estadística y Geografía del Estado de Guanajuato, promoverá la participación de la sociedad en la planeación, aplicación y evaluación de los instrumentos de política forestal, conforme a lo previsto en la presente Ley y en la Ley de Planeación para el Estado de Guanajuato.</w:t>
      </w:r>
    </w:p>
    <w:p w14:paraId="5C37141F" w14:textId="77777777" w:rsidR="000B389D" w:rsidRPr="00660BC7" w:rsidRDefault="000B389D" w:rsidP="000B389D">
      <w:pPr>
        <w:ind w:right="49"/>
        <w:jc w:val="both"/>
        <w:rPr>
          <w:rFonts w:ascii="Abadi" w:hAnsi="Abadi" w:cs="Arial"/>
          <w:sz w:val="21"/>
          <w:szCs w:val="21"/>
          <w:lang w:val="es-ES_tradnl"/>
        </w:rPr>
      </w:pPr>
    </w:p>
    <w:p w14:paraId="480BBDC8"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Tercera</w:t>
      </w:r>
    </w:p>
    <w:p w14:paraId="057C774E"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lastRenderedPageBreak/>
        <w:t>Planeación del Desarrollo Forestal</w:t>
      </w:r>
    </w:p>
    <w:p w14:paraId="12F9900E" w14:textId="77777777" w:rsidR="000B389D" w:rsidRPr="00660BC7" w:rsidRDefault="000B389D" w:rsidP="000B389D">
      <w:pPr>
        <w:ind w:right="49"/>
        <w:jc w:val="both"/>
        <w:rPr>
          <w:rFonts w:ascii="Abadi" w:hAnsi="Abadi" w:cs="Arial"/>
          <w:sz w:val="21"/>
          <w:szCs w:val="21"/>
          <w:lang w:val="es-ES_tradnl"/>
        </w:rPr>
      </w:pPr>
    </w:p>
    <w:p w14:paraId="0B181CB7" w14:textId="77777777" w:rsidR="000B389D" w:rsidRPr="00660BC7" w:rsidRDefault="000B389D" w:rsidP="000B389D">
      <w:pPr>
        <w:ind w:right="49" w:firstLine="708"/>
        <w:jc w:val="right"/>
        <w:rPr>
          <w:rFonts w:ascii="Abadi" w:hAnsi="Abadi" w:cs="Arial"/>
          <w:sz w:val="21"/>
          <w:szCs w:val="21"/>
          <w:lang w:val="es-ES_tradnl"/>
        </w:rPr>
      </w:pPr>
      <w:r w:rsidRPr="00660BC7">
        <w:rPr>
          <w:rFonts w:ascii="Abadi" w:hAnsi="Abadi" w:cs="Arial"/>
          <w:b/>
          <w:i/>
          <w:sz w:val="21"/>
          <w:szCs w:val="21"/>
          <w:lang w:val="es-ES_tradnl"/>
        </w:rPr>
        <w:t>Proyección de la planeación</w:t>
      </w:r>
    </w:p>
    <w:p w14:paraId="371251BA"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20.</w:t>
      </w:r>
      <w:r w:rsidRPr="00660BC7">
        <w:rPr>
          <w:rFonts w:ascii="Abadi" w:hAnsi="Abadi" w:cs="Arial"/>
          <w:sz w:val="21"/>
          <w:szCs w:val="21"/>
          <w:lang w:val="es-ES_tradnl"/>
        </w:rPr>
        <w:t xml:space="preserve"> La planeación del desarrollo forestal como instrumento para el diseño y ejecución de la política estatal forestal, comprenderá dos proyecciones:</w:t>
      </w:r>
    </w:p>
    <w:p w14:paraId="54D61DB7" w14:textId="77777777" w:rsidR="000B389D" w:rsidRPr="00660BC7" w:rsidRDefault="000B389D" w:rsidP="000B389D">
      <w:pPr>
        <w:ind w:right="49"/>
        <w:jc w:val="both"/>
        <w:rPr>
          <w:rFonts w:ascii="Abadi" w:hAnsi="Abadi" w:cs="Arial"/>
          <w:sz w:val="21"/>
          <w:szCs w:val="21"/>
          <w:lang w:val="es-ES_tradnl"/>
        </w:rPr>
      </w:pPr>
    </w:p>
    <w:p w14:paraId="353EEAD2" w14:textId="77777777" w:rsidR="000B389D" w:rsidRPr="00660BC7" w:rsidRDefault="000B389D" w:rsidP="00770B81">
      <w:pPr>
        <w:numPr>
          <w:ilvl w:val="0"/>
          <w:numId w:val="19"/>
        </w:numPr>
        <w:spacing w:line="276" w:lineRule="auto"/>
        <w:ind w:right="49" w:hanging="371"/>
        <w:jc w:val="both"/>
        <w:rPr>
          <w:rFonts w:ascii="Abadi" w:hAnsi="Abadi" w:cs="Arial"/>
          <w:sz w:val="21"/>
          <w:szCs w:val="21"/>
          <w:lang w:val="es-ES_tradnl"/>
        </w:rPr>
      </w:pPr>
      <w:r w:rsidRPr="00660BC7">
        <w:rPr>
          <w:rFonts w:ascii="Abadi" w:hAnsi="Abadi" w:cs="Calibri Light"/>
          <w:sz w:val="21"/>
          <w:szCs w:val="21"/>
        </w:rPr>
        <w:t>La correspondiente a los períodos constitucionales de las administraciones estatal y municipales, conforme a lo previsto en la Ley de Planeación para el Estado de Guanajuato</w:t>
      </w:r>
      <w:r w:rsidRPr="00660BC7">
        <w:rPr>
          <w:rFonts w:ascii="Abadi" w:hAnsi="Abadi" w:cs="Arial"/>
          <w:sz w:val="21"/>
          <w:szCs w:val="21"/>
          <w:lang w:val="es-ES_tradnl"/>
        </w:rPr>
        <w:t>, y</w:t>
      </w:r>
    </w:p>
    <w:p w14:paraId="49C33EFF" w14:textId="77777777" w:rsidR="000B389D" w:rsidRPr="00660BC7" w:rsidRDefault="000B389D" w:rsidP="000B389D">
      <w:pPr>
        <w:ind w:left="1080" w:right="49"/>
        <w:jc w:val="both"/>
        <w:rPr>
          <w:rFonts w:ascii="Abadi" w:hAnsi="Abadi" w:cs="Arial"/>
          <w:sz w:val="21"/>
          <w:szCs w:val="21"/>
          <w:lang w:val="es-ES_tradnl"/>
        </w:rPr>
      </w:pPr>
    </w:p>
    <w:p w14:paraId="6254AC21" w14:textId="77777777" w:rsidR="000B389D" w:rsidRPr="00660BC7" w:rsidRDefault="000B389D" w:rsidP="00770B81">
      <w:pPr>
        <w:numPr>
          <w:ilvl w:val="0"/>
          <w:numId w:val="19"/>
        </w:numPr>
        <w:spacing w:line="276" w:lineRule="auto"/>
        <w:ind w:right="49" w:hanging="371"/>
        <w:jc w:val="both"/>
        <w:rPr>
          <w:rFonts w:ascii="Abadi" w:hAnsi="Abadi" w:cs="Calibri Light"/>
          <w:sz w:val="21"/>
          <w:szCs w:val="21"/>
        </w:rPr>
      </w:pPr>
      <w:r w:rsidRPr="00660BC7">
        <w:rPr>
          <w:rFonts w:ascii="Abadi" w:hAnsi="Abadi" w:cs="Arial"/>
          <w:sz w:val="21"/>
          <w:szCs w:val="21"/>
          <w:lang w:val="es-ES_tradnl"/>
        </w:rPr>
        <w:t xml:space="preserve">La de largo plazo que se expresarán en el </w:t>
      </w:r>
      <w:r w:rsidRPr="00660BC7">
        <w:rPr>
          <w:rFonts w:ascii="Abadi" w:hAnsi="Abadi" w:cs="Calibri Light"/>
          <w:sz w:val="21"/>
          <w:szCs w:val="21"/>
        </w:rPr>
        <w:t>Plan Estatal de Desarrollo</w:t>
      </w:r>
      <w:r w:rsidRPr="00660BC7">
        <w:rPr>
          <w:rFonts w:ascii="Abadi" w:hAnsi="Abadi" w:cs="Arial"/>
          <w:sz w:val="21"/>
          <w:szCs w:val="21"/>
          <w:lang w:val="es-ES_tradnl"/>
        </w:rPr>
        <w:t>, en los términos de la Ley de Planeación para el Estado de Guanajuato</w:t>
      </w:r>
      <w:r w:rsidRPr="00660BC7">
        <w:rPr>
          <w:rFonts w:ascii="Abadi" w:hAnsi="Abadi" w:cs="Calibri Light"/>
          <w:sz w:val="21"/>
          <w:szCs w:val="21"/>
        </w:rPr>
        <w:t>.</w:t>
      </w:r>
    </w:p>
    <w:p w14:paraId="655C529D" w14:textId="77777777" w:rsidR="000B389D" w:rsidRPr="00660BC7" w:rsidRDefault="000B389D" w:rsidP="000B389D">
      <w:pPr>
        <w:jc w:val="center"/>
        <w:rPr>
          <w:rFonts w:ascii="Abadi" w:hAnsi="Abadi"/>
          <w:b/>
          <w:sz w:val="21"/>
          <w:szCs w:val="21"/>
        </w:rPr>
      </w:pPr>
    </w:p>
    <w:p w14:paraId="21DA4F11"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Cuarta</w:t>
      </w:r>
    </w:p>
    <w:p w14:paraId="4F180695"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Información en Materia Forestal</w:t>
      </w:r>
    </w:p>
    <w:p w14:paraId="67C15FF0" w14:textId="77777777" w:rsidR="000B389D" w:rsidRPr="00660BC7" w:rsidRDefault="000B389D" w:rsidP="000B389D">
      <w:pPr>
        <w:jc w:val="center"/>
        <w:rPr>
          <w:rFonts w:ascii="Abadi" w:hAnsi="Abadi"/>
          <w:b/>
          <w:sz w:val="21"/>
          <w:szCs w:val="21"/>
        </w:rPr>
      </w:pPr>
    </w:p>
    <w:p w14:paraId="008A63EA" w14:textId="77777777" w:rsidR="000B389D" w:rsidRPr="00660BC7" w:rsidRDefault="000B389D" w:rsidP="000B389D">
      <w:pPr>
        <w:ind w:right="49" w:firstLine="708"/>
        <w:jc w:val="right"/>
        <w:rPr>
          <w:rFonts w:ascii="Abadi" w:hAnsi="Abadi" w:cs="Arial"/>
          <w:sz w:val="21"/>
          <w:szCs w:val="21"/>
          <w:lang w:val="es-ES_tradnl"/>
        </w:rPr>
      </w:pPr>
      <w:r w:rsidRPr="00660BC7">
        <w:rPr>
          <w:rFonts w:ascii="Abadi" w:hAnsi="Abadi" w:cs="Arial"/>
          <w:b/>
          <w:i/>
          <w:sz w:val="21"/>
          <w:szCs w:val="21"/>
          <w:lang w:val="es-ES_tradnl"/>
        </w:rPr>
        <w:t>Información forestal</w:t>
      </w:r>
    </w:p>
    <w:p w14:paraId="5827C6CC"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21.</w:t>
      </w:r>
      <w:r w:rsidRPr="00660BC7">
        <w:rPr>
          <w:rFonts w:ascii="Abadi" w:hAnsi="Abadi" w:cs="Arial"/>
          <w:sz w:val="21"/>
          <w:szCs w:val="21"/>
          <w:lang w:val="es-ES_tradnl"/>
        </w:rPr>
        <w:t xml:space="preserve"> La información forestal se registrará, integrará, organizará, actualizará y difundirá a través del Subsistema Estatal, misma que será de carácter público y se integrará al Sistema Nacional de Información y Gestión Forestal.</w:t>
      </w:r>
    </w:p>
    <w:p w14:paraId="09026232" w14:textId="77777777" w:rsidR="000B389D" w:rsidRPr="00660BC7" w:rsidRDefault="000B389D" w:rsidP="000B389D">
      <w:pPr>
        <w:rPr>
          <w:rFonts w:ascii="Abadi" w:hAnsi="Abadi"/>
          <w:b/>
          <w:sz w:val="21"/>
          <w:szCs w:val="21"/>
        </w:rPr>
      </w:pPr>
    </w:p>
    <w:p w14:paraId="3B7DCE30" w14:textId="77777777" w:rsidR="000B389D" w:rsidRPr="00660BC7" w:rsidRDefault="000B389D" w:rsidP="00880FA9">
      <w:pPr>
        <w:ind w:right="49"/>
        <w:jc w:val="right"/>
        <w:rPr>
          <w:rFonts w:ascii="Abadi" w:hAnsi="Abadi" w:cs="Arial"/>
          <w:sz w:val="21"/>
          <w:szCs w:val="21"/>
          <w:lang w:val="es-ES_tradnl"/>
        </w:rPr>
      </w:pPr>
      <w:r w:rsidRPr="00660BC7">
        <w:rPr>
          <w:rFonts w:ascii="Abadi" w:hAnsi="Abadi" w:cs="Arial"/>
          <w:b/>
          <w:i/>
          <w:sz w:val="21"/>
          <w:szCs w:val="21"/>
          <w:lang w:val="es-ES_tradnl"/>
        </w:rPr>
        <w:t>Integración de la información forestal</w:t>
      </w:r>
    </w:p>
    <w:p w14:paraId="645BDFDA" w14:textId="77777777" w:rsidR="000B389D" w:rsidRPr="00660BC7" w:rsidRDefault="000B389D" w:rsidP="000B389D">
      <w:pPr>
        <w:pStyle w:val="Texto"/>
        <w:spacing w:after="0" w:line="240" w:lineRule="auto"/>
        <w:ind w:firstLine="708"/>
        <w:rPr>
          <w:rFonts w:ascii="Abadi" w:hAnsi="Abadi"/>
          <w:sz w:val="21"/>
          <w:szCs w:val="21"/>
          <w:lang w:val="es-ES_tradnl" w:eastAsia="es-MX"/>
        </w:rPr>
      </w:pPr>
      <w:r w:rsidRPr="00660BC7">
        <w:rPr>
          <w:rFonts w:ascii="Abadi" w:hAnsi="Abadi"/>
          <w:b/>
          <w:sz w:val="21"/>
          <w:szCs w:val="21"/>
          <w:lang w:val="es-ES_tradnl"/>
        </w:rPr>
        <w:t>Artículo 22.</w:t>
      </w:r>
      <w:r w:rsidRPr="00660BC7">
        <w:rPr>
          <w:rFonts w:ascii="Abadi" w:hAnsi="Abadi"/>
          <w:sz w:val="21"/>
          <w:szCs w:val="21"/>
          <w:lang w:val="es-ES_tradnl"/>
        </w:rPr>
        <w:t xml:space="preserve"> </w:t>
      </w:r>
      <w:r w:rsidRPr="00660BC7">
        <w:rPr>
          <w:rFonts w:ascii="Abadi" w:hAnsi="Abadi"/>
          <w:sz w:val="21"/>
          <w:szCs w:val="21"/>
          <w:lang w:val="es-ES_tradnl" w:eastAsia="es-MX"/>
        </w:rPr>
        <w:t>La información en materia forestal incluye:</w:t>
      </w:r>
    </w:p>
    <w:p w14:paraId="33A794EC" w14:textId="77777777" w:rsidR="000B389D" w:rsidRPr="00660BC7" w:rsidRDefault="000B389D" w:rsidP="000B389D">
      <w:pPr>
        <w:pStyle w:val="Texto"/>
        <w:spacing w:after="0" w:line="240" w:lineRule="auto"/>
        <w:ind w:left="851" w:hanging="143"/>
        <w:rPr>
          <w:rFonts w:ascii="Abadi" w:hAnsi="Abadi"/>
          <w:sz w:val="21"/>
          <w:szCs w:val="21"/>
        </w:rPr>
      </w:pPr>
    </w:p>
    <w:p w14:paraId="3F08FCB3" w14:textId="77777777" w:rsidR="000B389D" w:rsidRPr="00660BC7" w:rsidRDefault="000B389D" w:rsidP="00770B81">
      <w:pPr>
        <w:numPr>
          <w:ilvl w:val="0"/>
          <w:numId w:val="20"/>
        </w:numPr>
        <w:spacing w:line="276" w:lineRule="auto"/>
        <w:ind w:right="49" w:hanging="371"/>
        <w:jc w:val="both"/>
        <w:rPr>
          <w:rFonts w:ascii="Abadi" w:hAnsi="Abadi"/>
          <w:b/>
          <w:sz w:val="21"/>
          <w:szCs w:val="21"/>
        </w:rPr>
      </w:pPr>
      <w:r w:rsidRPr="00660BC7">
        <w:rPr>
          <w:rFonts w:ascii="Abadi" w:hAnsi="Abadi" w:cs="Arial"/>
          <w:sz w:val="21"/>
          <w:szCs w:val="21"/>
          <w:lang w:val="es-ES_tradnl"/>
        </w:rPr>
        <w:t xml:space="preserve">El Inventario Estatal Forestal y de Suelos; </w:t>
      </w:r>
    </w:p>
    <w:p w14:paraId="56D32622" w14:textId="77777777" w:rsidR="000B389D" w:rsidRPr="00660BC7" w:rsidRDefault="000B389D" w:rsidP="000B389D">
      <w:pPr>
        <w:ind w:left="1080" w:right="49"/>
        <w:jc w:val="both"/>
        <w:rPr>
          <w:rFonts w:ascii="Abadi" w:hAnsi="Abadi"/>
          <w:b/>
          <w:sz w:val="21"/>
          <w:szCs w:val="21"/>
        </w:rPr>
      </w:pPr>
    </w:p>
    <w:p w14:paraId="7D6ACEA6" w14:textId="77777777" w:rsidR="000B389D" w:rsidRPr="00660BC7" w:rsidRDefault="000B389D" w:rsidP="00770B81">
      <w:pPr>
        <w:numPr>
          <w:ilvl w:val="0"/>
          <w:numId w:val="20"/>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La Zonificación Forestal;</w:t>
      </w:r>
    </w:p>
    <w:p w14:paraId="0586B084" w14:textId="77777777" w:rsidR="000B389D" w:rsidRPr="00660BC7" w:rsidRDefault="000B389D" w:rsidP="000B389D">
      <w:pPr>
        <w:ind w:left="1080" w:right="49"/>
        <w:jc w:val="both"/>
        <w:rPr>
          <w:rFonts w:ascii="Abadi" w:hAnsi="Abadi" w:cs="Arial"/>
          <w:sz w:val="21"/>
          <w:szCs w:val="21"/>
          <w:lang w:val="es-ES_tradnl"/>
        </w:rPr>
      </w:pPr>
    </w:p>
    <w:p w14:paraId="1B2E7552" w14:textId="77777777" w:rsidR="000B389D" w:rsidRPr="00660BC7" w:rsidRDefault="000B389D" w:rsidP="00770B81">
      <w:pPr>
        <w:numPr>
          <w:ilvl w:val="0"/>
          <w:numId w:val="20"/>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Sobre las evaluaciones de reforestación con propósitos de restauración y conservación;</w:t>
      </w:r>
    </w:p>
    <w:p w14:paraId="60579B8F" w14:textId="77777777" w:rsidR="000B389D" w:rsidRPr="00660BC7" w:rsidRDefault="000B389D" w:rsidP="000B389D">
      <w:pPr>
        <w:ind w:left="1080" w:right="49"/>
        <w:jc w:val="both"/>
        <w:rPr>
          <w:rFonts w:ascii="Abadi" w:hAnsi="Abadi" w:cs="Arial"/>
          <w:sz w:val="21"/>
          <w:szCs w:val="21"/>
          <w:lang w:val="es-ES_tradnl"/>
        </w:rPr>
      </w:pPr>
    </w:p>
    <w:p w14:paraId="1BF7B5D0" w14:textId="77777777" w:rsidR="000B389D" w:rsidRPr="00660BC7" w:rsidRDefault="000B389D" w:rsidP="00770B81">
      <w:pPr>
        <w:numPr>
          <w:ilvl w:val="0"/>
          <w:numId w:val="20"/>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Sobre el uso y conocimiento de los recursos forestales, incluyendo información sobre uso doméstico y conocimiento tradicional;</w:t>
      </w:r>
    </w:p>
    <w:p w14:paraId="09069F84" w14:textId="77777777" w:rsidR="000B389D" w:rsidRPr="00660BC7" w:rsidRDefault="000B389D" w:rsidP="000B389D">
      <w:pPr>
        <w:ind w:left="1080" w:right="49"/>
        <w:jc w:val="both"/>
        <w:rPr>
          <w:rFonts w:ascii="Abadi" w:hAnsi="Abadi" w:cs="Arial"/>
          <w:sz w:val="21"/>
          <w:szCs w:val="21"/>
          <w:lang w:val="es-ES_tradnl"/>
        </w:rPr>
      </w:pPr>
    </w:p>
    <w:p w14:paraId="5E225235" w14:textId="77777777" w:rsidR="000B389D" w:rsidRPr="00660BC7" w:rsidRDefault="000B389D" w:rsidP="00770B81">
      <w:pPr>
        <w:numPr>
          <w:ilvl w:val="0"/>
          <w:numId w:val="20"/>
        </w:numPr>
        <w:spacing w:line="276" w:lineRule="auto"/>
        <w:ind w:right="49" w:hanging="371"/>
        <w:jc w:val="both"/>
        <w:rPr>
          <w:rFonts w:ascii="Abadi" w:hAnsi="Abadi"/>
          <w:b/>
          <w:sz w:val="21"/>
          <w:szCs w:val="21"/>
        </w:rPr>
      </w:pPr>
      <w:r w:rsidRPr="00660BC7">
        <w:rPr>
          <w:rFonts w:ascii="Abadi" w:hAnsi="Abadi" w:cs="Arial"/>
          <w:sz w:val="21"/>
          <w:szCs w:val="21"/>
          <w:lang w:val="es-ES_tradnl"/>
        </w:rPr>
        <w:t xml:space="preserve">Sobre los acuerdos y convenios de coordinación y concertación; </w:t>
      </w:r>
    </w:p>
    <w:p w14:paraId="65B8B17D" w14:textId="77777777" w:rsidR="000B389D" w:rsidRPr="00660BC7" w:rsidRDefault="000B389D" w:rsidP="000B389D">
      <w:pPr>
        <w:ind w:left="1080" w:right="49"/>
        <w:jc w:val="both"/>
        <w:rPr>
          <w:rFonts w:ascii="Abadi" w:hAnsi="Abadi"/>
          <w:b/>
          <w:sz w:val="21"/>
          <w:szCs w:val="21"/>
        </w:rPr>
      </w:pPr>
    </w:p>
    <w:p w14:paraId="797DFA5F" w14:textId="77777777" w:rsidR="000B389D" w:rsidRPr="00660BC7" w:rsidRDefault="000B389D" w:rsidP="00770B81">
      <w:pPr>
        <w:numPr>
          <w:ilvl w:val="0"/>
          <w:numId w:val="20"/>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Sobre investigaciones y desarrollo tecnológico;</w:t>
      </w:r>
    </w:p>
    <w:p w14:paraId="70FB1947" w14:textId="77777777" w:rsidR="000B389D" w:rsidRPr="00660BC7" w:rsidRDefault="000B389D" w:rsidP="000B389D">
      <w:pPr>
        <w:ind w:left="1080" w:right="49"/>
        <w:jc w:val="both"/>
        <w:rPr>
          <w:rFonts w:ascii="Abadi" w:hAnsi="Abadi" w:cs="Arial"/>
          <w:sz w:val="21"/>
          <w:szCs w:val="21"/>
          <w:lang w:val="es-ES_tradnl"/>
        </w:rPr>
      </w:pPr>
    </w:p>
    <w:p w14:paraId="6C05A1EA" w14:textId="77777777" w:rsidR="000B389D" w:rsidRPr="00660BC7" w:rsidRDefault="000B389D" w:rsidP="00770B81">
      <w:pPr>
        <w:numPr>
          <w:ilvl w:val="0"/>
          <w:numId w:val="20"/>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Sobre organizaciones e instituciones de los sectores social y privado;</w:t>
      </w:r>
    </w:p>
    <w:p w14:paraId="2F218838" w14:textId="77777777" w:rsidR="000B389D" w:rsidRPr="00660BC7" w:rsidRDefault="000B389D" w:rsidP="000B389D">
      <w:pPr>
        <w:ind w:left="1080" w:right="49"/>
        <w:jc w:val="both"/>
        <w:rPr>
          <w:rFonts w:ascii="Abadi" w:hAnsi="Abadi" w:cs="Arial"/>
          <w:sz w:val="21"/>
          <w:szCs w:val="21"/>
          <w:lang w:val="es-ES_tradnl"/>
        </w:rPr>
      </w:pPr>
    </w:p>
    <w:p w14:paraId="347389B6" w14:textId="77777777" w:rsidR="000B389D" w:rsidRPr="00660BC7" w:rsidRDefault="000B389D" w:rsidP="00770B81">
      <w:pPr>
        <w:numPr>
          <w:ilvl w:val="0"/>
          <w:numId w:val="20"/>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La relacionada con la prevención y combate de incendios forestales y los de sanidad forestal, y</w:t>
      </w:r>
    </w:p>
    <w:p w14:paraId="4F76DBE4" w14:textId="77777777" w:rsidR="000B389D" w:rsidRPr="00660BC7" w:rsidRDefault="000B389D" w:rsidP="000B389D">
      <w:pPr>
        <w:ind w:left="1080" w:right="49"/>
        <w:jc w:val="both"/>
        <w:rPr>
          <w:rFonts w:ascii="Abadi" w:hAnsi="Abadi" w:cs="Arial"/>
          <w:sz w:val="21"/>
          <w:szCs w:val="21"/>
          <w:lang w:val="es-ES_tradnl"/>
        </w:rPr>
      </w:pPr>
    </w:p>
    <w:p w14:paraId="1DDE8C54" w14:textId="77777777" w:rsidR="000B389D" w:rsidRPr="00660BC7" w:rsidRDefault="000B389D" w:rsidP="00770B81">
      <w:pPr>
        <w:numPr>
          <w:ilvl w:val="0"/>
          <w:numId w:val="20"/>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Las demás que se consideren estratégicas para la planeación y evaluación del desarrollo forestal sustentable.</w:t>
      </w:r>
    </w:p>
    <w:p w14:paraId="7DBA2577" w14:textId="77777777" w:rsidR="000B389D" w:rsidRPr="00660BC7" w:rsidRDefault="000B389D" w:rsidP="000B389D">
      <w:pPr>
        <w:ind w:right="49"/>
        <w:jc w:val="both"/>
        <w:rPr>
          <w:rFonts w:ascii="Abadi" w:hAnsi="Abadi" w:cs="Arial"/>
          <w:sz w:val="21"/>
          <w:szCs w:val="21"/>
          <w:lang w:val="es-ES_tradnl"/>
        </w:rPr>
      </w:pPr>
    </w:p>
    <w:p w14:paraId="693C33D9"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 xml:space="preserve">Los ayuntamientos deberán proporcionar al Subsistema Estatal, la información que recaben en el cumplimiento de sus atribuciones. </w:t>
      </w:r>
    </w:p>
    <w:p w14:paraId="459E0225" w14:textId="77777777" w:rsidR="000B389D" w:rsidRPr="00660BC7" w:rsidRDefault="000B389D" w:rsidP="000B389D">
      <w:pPr>
        <w:ind w:right="49"/>
        <w:jc w:val="both"/>
        <w:rPr>
          <w:rFonts w:ascii="Abadi" w:hAnsi="Abadi" w:cs="Arial"/>
          <w:sz w:val="21"/>
          <w:szCs w:val="21"/>
          <w:lang w:val="es-ES_tradnl"/>
        </w:rPr>
      </w:pPr>
    </w:p>
    <w:p w14:paraId="59C51803" w14:textId="77777777" w:rsidR="000B389D" w:rsidRPr="00660BC7" w:rsidRDefault="000B389D" w:rsidP="000B389D">
      <w:pPr>
        <w:ind w:right="49" w:firstLine="708"/>
        <w:jc w:val="right"/>
        <w:rPr>
          <w:rFonts w:ascii="Abadi" w:hAnsi="Abadi" w:cs="Arial"/>
          <w:sz w:val="21"/>
          <w:szCs w:val="21"/>
          <w:lang w:val="es-ES_tradnl"/>
        </w:rPr>
      </w:pPr>
      <w:r w:rsidRPr="00660BC7">
        <w:rPr>
          <w:rFonts w:ascii="Abadi" w:hAnsi="Abadi" w:cs="Arial"/>
          <w:b/>
          <w:i/>
          <w:sz w:val="21"/>
          <w:szCs w:val="21"/>
          <w:lang w:val="es-ES_tradnl"/>
        </w:rPr>
        <w:t>Acceso a la información forestal</w:t>
      </w:r>
    </w:p>
    <w:p w14:paraId="79370B5F"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23.</w:t>
      </w:r>
      <w:r w:rsidRPr="00660BC7">
        <w:rPr>
          <w:rFonts w:ascii="Abadi" w:hAnsi="Abadi" w:cs="Arial"/>
          <w:sz w:val="21"/>
          <w:szCs w:val="21"/>
          <w:lang w:val="es-ES_tradnl"/>
        </w:rPr>
        <w:t xml:space="preserve"> Toda persona tendrá derecho a que las autoridades en materia forestal pongan a su disposición la información forestal que les soliciten, en los términos previstos por la Ley General de Transparencia y Acceso a la Información Pública y en la Ley de Transparencia y Acceso a la Información Pública para el Estado de Guanajuato.</w:t>
      </w:r>
    </w:p>
    <w:p w14:paraId="4FBC2503" w14:textId="77777777" w:rsidR="000B389D" w:rsidRPr="00660BC7" w:rsidRDefault="000B389D" w:rsidP="000B389D">
      <w:pPr>
        <w:jc w:val="center"/>
        <w:rPr>
          <w:rFonts w:ascii="Abadi" w:hAnsi="Abadi"/>
          <w:b/>
          <w:sz w:val="21"/>
          <w:szCs w:val="21"/>
        </w:rPr>
      </w:pPr>
    </w:p>
    <w:p w14:paraId="7FE4B456"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Capítulo IV</w:t>
      </w:r>
    </w:p>
    <w:p w14:paraId="03E735B1"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Medidas de Conservación Forestal</w:t>
      </w:r>
    </w:p>
    <w:p w14:paraId="170E870A"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Primera</w:t>
      </w:r>
    </w:p>
    <w:p w14:paraId="235F448E"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Sanidad Forestal</w:t>
      </w:r>
    </w:p>
    <w:p w14:paraId="18D5BEB9" w14:textId="77777777" w:rsidR="000B389D" w:rsidRPr="00660BC7" w:rsidRDefault="000B389D" w:rsidP="000B389D">
      <w:pPr>
        <w:jc w:val="center"/>
        <w:rPr>
          <w:rFonts w:ascii="Abadi" w:hAnsi="Abadi"/>
          <w:b/>
          <w:sz w:val="21"/>
          <w:szCs w:val="21"/>
        </w:rPr>
      </w:pPr>
    </w:p>
    <w:p w14:paraId="5B028F74" w14:textId="77777777" w:rsidR="000B389D" w:rsidRPr="00660BC7" w:rsidRDefault="000B389D" w:rsidP="000B389D">
      <w:pPr>
        <w:jc w:val="right"/>
        <w:rPr>
          <w:rFonts w:ascii="Abadi" w:hAnsi="Abadi"/>
          <w:b/>
          <w:sz w:val="21"/>
          <w:szCs w:val="21"/>
        </w:rPr>
      </w:pPr>
      <w:r w:rsidRPr="00660BC7">
        <w:rPr>
          <w:rFonts w:ascii="Abadi" w:hAnsi="Abadi" w:cs="Arial"/>
          <w:b/>
          <w:i/>
          <w:sz w:val="21"/>
          <w:szCs w:val="21"/>
          <w:lang w:val="es-ES_tradnl"/>
        </w:rPr>
        <w:t>Coordinación en programas de investigación</w:t>
      </w:r>
    </w:p>
    <w:p w14:paraId="0C464397"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24.</w:t>
      </w:r>
      <w:r w:rsidRPr="00660BC7">
        <w:rPr>
          <w:rFonts w:ascii="Abadi" w:hAnsi="Abadi" w:cs="Arial"/>
          <w:sz w:val="21"/>
          <w:szCs w:val="21"/>
          <w:lang w:val="es-ES_tradnl"/>
        </w:rPr>
        <w:t xml:space="preserve"> La Secretaría en coordinación con la Comisión Nacional promoverá y apoyará los programas de investigación necesarios para resolver los problemas fitosanitarios forestales.</w:t>
      </w:r>
    </w:p>
    <w:p w14:paraId="7E9BA14A" w14:textId="77777777" w:rsidR="000B389D" w:rsidRPr="00660BC7" w:rsidRDefault="000B389D" w:rsidP="000B389D">
      <w:pPr>
        <w:ind w:right="49"/>
        <w:jc w:val="both"/>
        <w:rPr>
          <w:rFonts w:ascii="Abadi" w:hAnsi="Abadi" w:cs="Arial"/>
          <w:sz w:val="21"/>
          <w:szCs w:val="21"/>
          <w:lang w:val="es-ES_tradnl"/>
        </w:rPr>
      </w:pPr>
    </w:p>
    <w:p w14:paraId="33877EE2"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Coordinación de autoridades</w:t>
      </w:r>
    </w:p>
    <w:p w14:paraId="701B6643"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25.</w:t>
      </w:r>
      <w:r w:rsidRPr="00660BC7">
        <w:rPr>
          <w:rFonts w:ascii="Abadi" w:hAnsi="Abadi" w:cs="Arial"/>
          <w:sz w:val="21"/>
          <w:szCs w:val="21"/>
          <w:lang w:val="es-ES_tradnl"/>
        </w:rPr>
        <w:t xml:space="preserve"> El Ejecutivo Estatal, por conducto de la Secretaría, en los términos de los acuerdos o convenios que celebre con la Federación, llevará a cabo sus funciones de manera coordinada para detectar, diagnosticar, evaluar daños, prevenir, controlar y combatir plagas y enfermedades forestales; así como </w:t>
      </w:r>
      <w:r w:rsidRPr="00660BC7">
        <w:rPr>
          <w:rFonts w:ascii="Abadi" w:hAnsi="Abadi" w:cs="Arial"/>
          <w:sz w:val="21"/>
          <w:szCs w:val="21"/>
          <w:lang w:val="es-ES_tradnl"/>
        </w:rPr>
        <w:lastRenderedPageBreak/>
        <w:t>establecer el seguimiento de las medidas fitosanitarias aplicadas.</w:t>
      </w:r>
    </w:p>
    <w:p w14:paraId="662F0116" w14:textId="77777777" w:rsidR="000B389D" w:rsidRPr="00660BC7" w:rsidRDefault="000B389D" w:rsidP="000B389D">
      <w:pPr>
        <w:ind w:right="49" w:firstLine="708"/>
        <w:jc w:val="both"/>
        <w:rPr>
          <w:rFonts w:ascii="Abadi" w:hAnsi="Abadi" w:cs="Arial"/>
          <w:sz w:val="21"/>
          <w:szCs w:val="21"/>
          <w:lang w:val="es-ES_tradnl"/>
        </w:rPr>
      </w:pPr>
    </w:p>
    <w:p w14:paraId="3449A6CC"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Segunda</w:t>
      </w:r>
    </w:p>
    <w:p w14:paraId="0890B8FA"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 xml:space="preserve">Incendios Forestales y </w:t>
      </w:r>
    </w:p>
    <w:p w14:paraId="331512A2"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del Manejo del Fuego</w:t>
      </w:r>
    </w:p>
    <w:p w14:paraId="4A789316" w14:textId="77777777" w:rsidR="000B389D" w:rsidRPr="00660BC7" w:rsidRDefault="000B389D" w:rsidP="000B389D">
      <w:pPr>
        <w:ind w:right="49"/>
        <w:jc w:val="both"/>
        <w:rPr>
          <w:rFonts w:ascii="Abadi" w:hAnsi="Abadi" w:cs="Arial"/>
          <w:sz w:val="21"/>
          <w:szCs w:val="21"/>
          <w:lang w:val="es-ES_tradnl"/>
        </w:rPr>
      </w:pPr>
    </w:p>
    <w:p w14:paraId="0EAFA2B7"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Sanciones por uso de fuego</w:t>
      </w:r>
    </w:p>
    <w:p w14:paraId="0301F34B"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26.</w:t>
      </w:r>
      <w:r w:rsidRPr="00660BC7">
        <w:rPr>
          <w:rFonts w:ascii="Abadi" w:hAnsi="Abadi" w:cs="Arial"/>
          <w:sz w:val="21"/>
          <w:szCs w:val="21"/>
          <w:lang w:val="es-ES_tradnl"/>
        </w:rPr>
        <w:t xml:space="preserve"> Quienes hagan uso del fuego en terrenos forestales, temporalmente forestales o preferentemente forestales en contravención de lo dispuesto en las Normas Oficiales Mexicanas, se harán acreedores a las sanciones que prevé la Ley General, sin perjuicio de las establecidas en los ordenamientos penales.</w:t>
      </w:r>
    </w:p>
    <w:p w14:paraId="7CDF292F" w14:textId="77777777" w:rsidR="000B389D" w:rsidRPr="00660BC7" w:rsidRDefault="000B389D" w:rsidP="000B389D">
      <w:pPr>
        <w:ind w:right="49" w:firstLine="708"/>
        <w:jc w:val="both"/>
        <w:rPr>
          <w:rFonts w:ascii="Abadi" w:hAnsi="Abadi" w:cs="Arial"/>
          <w:sz w:val="21"/>
          <w:szCs w:val="21"/>
          <w:lang w:val="es-ES_tradnl"/>
        </w:rPr>
      </w:pPr>
    </w:p>
    <w:p w14:paraId="183BDEF9" w14:textId="77777777" w:rsidR="000B389D" w:rsidRPr="00660BC7" w:rsidRDefault="000B389D" w:rsidP="000B389D">
      <w:pPr>
        <w:ind w:right="49"/>
        <w:jc w:val="right"/>
        <w:rPr>
          <w:rFonts w:ascii="Abadi" w:hAnsi="Abadi" w:cs="Arial"/>
          <w:sz w:val="21"/>
          <w:szCs w:val="21"/>
          <w:lang w:val="es-ES_tradnl"/>
        </w:rPr>
      </w:pPr>
      <w:r w:rsidRPr="00660BC7">
        <w:rPr>
          <w:rFonts w:ascii="Abadi" w:hAnsi="Abadi" w:cs="Arial"/>
          <w:b/>
          <w:i/>
          <w:sz w:val="21"/>
          <w:szCs w:val="21"/>
          <w:lang w:val="es-ES_tradnl"/>
        </w:rPr>
        <w:t>Coadyuvancia entre autoridades</w:t>
      </w:r>
    </w:p>
    <w:p w14:paraId="4BE5BA6B" w14:textId="77777777" w:rsidR="000B389D" w:rsidRPr="00660BC7" w:rsidRDefault="000B389D" w:rsidP="000B389D">
      <w:pPr>
        <w:ind w:right="49" w:firstLine="708"/>
        <w:jc w:val="both"/>
        <w:rPr>
          <w:rFonts w:ascii="Abadi" w:hAnsi="Abadi" w:cs="Arial"/>
          <w:sz w:val="21"/>
          <w:szCs w:val="21"/>
          <w:lang w:val="es-ES_tradnl"/>
        </w:rPr>
      </w:pPr>
      <w:bookmarkStart w:id="105" w:name="Artículo_119"/>
      <w:r w:rsidRPr="00660BC7">
        <w:rPr>
          <w:rFonts w:ascii="Abadi" w:hAnsi="Abadi" w:cs="Arial"/>
          <w:b/>
          <w:sz w:val="21"/>
          <w:szCs w:val="21"/>
          <w:lang w:val="es-ES_tradnl"/>
        </w:rPr>
        <w:t>Artículo</w:t>
      </w:r>
      <w:bookmarkEnd w:id="105"/>
      <w:r w:rsidRPr="00660BC7">
        <w:rPr>
          <w:rFonts w:ascii="Abadi" w:hAnsi="Abadi" w:cs="Arial"/>
          <w:b/>
          <w:sz w:val="21"/>
          <w:szCs w:val="21"/>
          <w:lang w:val="es-ES_tradnl"/>
        </w:rPr>
        <w:t xml:space="preserve"> 27.</w:t>
      </w:r>
      <w:r w:rsidRPr="00660BC7">
        <w:rPr>
          <w:rFonts w:ascii="Abadi" w:hAnsi="Abadi" w:cs="Arial"/>
          <w:sz w:val="21"/>
          <w:szCs w:val="21"/>
          <w:lang w:val="es-ES_tradnl"/>
        </w:rPr>
        <w:t xml:space="preserve"> El Estado y los ayuntamientos coadyuvarán con la Comisión Nacional en el Programa de Manejo del Fuego a través del combate ampliado de incendios forestales, conforme a los términos de la distribución de competencias y de los acuerdos o convenios que, para tal efecto, se celebren.</w:t>
      </w:r>
    </w:p>
    <w:p w14:paraId="472D6B0B" w14:textId="77777777" w:rsidR="000B389D" w:rsidRPr="00660BC7" w:rsidRDefault="000B389D" w:rsidP="000B389D">
      <w:pPr>
        <w:ind w:right="49" w:firstLine="708"/>
        <w:jc w:val="both"/>
        <w:rPr>
          <w:rFonts w:ascii="Abadi" w:hAnsi="Abadi" w:cs="Arial"/>
          <w:sz w:val="21"/>
          <w:szCs w:val="21"/>
          <w:lang w:val="es-ES_tradnl"/>
        </w:rPr>
      </w:pPr>
    </w:p>
    <w:p w14:paraId="34706C79"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La Secretaría y los ayuntamientos procurarán la participación de los sectores social y privado, para los efectos señalados en el párrafo que antecede y organizarán estrategias permanentes de manejo del fuego.</w:t>
      </w:r>
    </w:p>
    <w:p w14:paraId="57FE31E0" w14:textId="77777777" w:rsidR="000B389D" w:rsidRPr="00660BC7" w:rsidRDefault="000B389D" w:rsidP="000B389D">
      <w:pPr>
        <w:ind w:right="49" w:firstLine="708"/>
        <w:jc w:val="both"/>
        <w:rPr>
          <w:rFonts w:ascii="Abadi" w:hAnsi="Abadi" w:cs="Arial"/>
          <w:sz w:val="21"/>
          <w:szCs w:val="21"/>
          <w:lang w:val="es-ES_tradnl"/>
        </w:rPr>
      </w:pPr>
    </w:p>
    <w:p w14:paraId="4DCC48FF" w14:textId="77777777" w:rsidR="000B389D" w:rsidRPr="00660BC7" w:rsidRDefault="000B389D" w:rsidP="00880FA9">
      <w:pPr>
        <w:ind w:right="49"/>
        <w:jc w:val="right"/>
        <w:rPr>
          <w:rFonts w:ascii="Abadi" w:hAnsi="Abadi" w:cs="Arial"/>
          <w:sz w:val="21"/>
          <w:szCs w:val="21"/>
          <w:lang w:val="es-ES_tradnl"/>
        </w:rPr>
      </w:pPr>
      <w:r w:rsidRPr="00660BC7">
        <w:rPr>
          <w:rFonts w:ascii="Abadi" w:hAnsi="Abadi" w:cs="Arial"/>
          <w:b/>
          <w:i/>
          <w:sz w:val="21"/>
          <w:szCs w:val="21"/>
          <w:lang w:val="es-ES_tradnl"/>
        </w:rPr>
        <w:t>Respondientes al combate de incendios</w:t>
      </w:r>
    </w:p>
    <w:p w14:paraId="31194AAF"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28.</w:t>
      </w:r>
      <w:r w:rsidRPr="00660BC7">
        <w:rPr>
          <w:rFonts w:ascii="Abadi" w:hAnsi="Abadi" w:cs="Arial"/>
          <w:sz w:val="21"/>
          <w:szCs w:val="21"/>
          <w:lang w:val="es-ES_tradnl"/>
        </w:rPr>
        <w:t xml:space="preserve"> Los ayuntamientos, a través de la unidad administrativa de medio ambiente y de protección civil, deberán atender el combate inicial de incendios forestales; y en el caso de que éstos superen su capacidad operativa de respuesta, informarán a la Secretaría y la Coordinación Estatal de Protección Civil. Si éstas resultasen insuficientes, se procederá a coordinarse con la Comisión Nacional, la cual actuará de acuerdo con los programas y procedimientos respectivos. Lo anterior, sin perjuicio de la obligación de los propietarios y poseedores de los terrenos forestales, temporalmente forestales, preferentemente forestales y sus colindantes que señala el artículo 120 de la Ley General.</w:t>
      </w:r>
    </w:p>
    <w:p w14:paraId="3252F291" w14:textId="77777777" w:rsidR="000B389D" w:rsidRPr="00660BC7" w:rsidRDefault="000B389D" w:rsidP="000B389D">
      <w:pPr>
        <w:ind w:right="49" w:firstLine="708"/>
        <w:jc w:val="both"/>
        <w:rPr>
          <w:rFonts w:ascii="Abadi" w:hAnsi="Abadi" w:cs="Arial"/>
          <w:sz w:val="21"/>
          <w:szCs w:val="21"/>
          <w:lang w:val="es-ES_tradnl"/>
        </w:rPr>
      </w:pPr>
    </w:p>
    <w:p w14:paraId="33307A18"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Tercera</w:t>
      </w:r>
    </w:p>
    <w:p w14:paraId="65C8C741"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Conservación y Restauración</w:t>
      </w:r>
    </w:p>
    <w:p w14:paraId="6290EEF7" w14:textId="77777777" w:rsidR="000B389D" w:rsidRPr="00660BC7" w:rsidRDefault="000B389D" w:rsidP="000B389D">
      <w:pPr>
        <w:jc w:val="center"/>
        <w:rPr>
          <w:rFonts w:ascii="Abadi" w:hAnsi="Abadi" w:cs="Arial"/>
          <w:b/>
          <w:sz w:val="21"/>
          <w:szCs w:val="21"/>
          <w:lang w:val="es-ES_tradnl"/>
        </w:rPr>
      </w:pPr>
    </w:p>
    <w:p w14:paraId="6D2C5836" w14:textId="77777777" w:rsidR="000B389D" w:rsidRPr="00660BC7" w:rsidRDefault="000B389D" w:rsidP="000B389D">
      <w:pPr>
        <w:ind w:right="49" w:firstLine="708"/>
        <w:jc w:val="right"/>
        <w:rPr>
          <w:rFonts w:ascii="Abadi" w:hAnsi="Abadi" w:cs="Arial"/>
          <w:b/>
          <w:sz w:val="21"/>
          <w:szCs w:val="21"/>
          <w:lang w:val="es-ES_tradnl"/>
        </w:rPr>
      </w:pPr>
      <w:r w:rsidRPr="00660BC7">
        <w:rPr>
          <w:rFonts w:ascii="Abadi" w:hAnsi="Abadi" w:cs="Arial"/>
          <w:b/>
          <w:i/>
          <w:sz w:val="21"/>
          <w:szCs w:val="21"/>
          <w:lang w:val="es-ES_tradnl"/>
        </w:rPr>
        <w:t>Conservación y restauración</w:t>
      </w:r>
    </w:p>
    <w:p w14:paraId="594111B1"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29.</w:t>
      </w:r>
      <w:r w:rsidRPr="00660BC7">
        <w:rPr>
          <w:rFonts w:ascii="Abadi" w:hAnsi="Abadi" w:cs="Arial"/>
          <w:sz w:val="21"/>
          <w:szCs w:val="21"/>
          <w:lang w:val="es-ES_tradnl"/>
        </w:rPr>
        <w:t xml:space="preserve"> La forestación y reforestación que se realice con propósitos de conservación y restauración en terrenos forestales degradados y preferentemente forestales no requerirán de autorización y solamente estarán sujetas a las Normas Oficiales Mexicanas, en lo referente a no causar un impacto negativo sobre la biodiversidad.</w:t>
      </w:r>
    </w:p>
    <w:p w14:paraId="305099BB" w14:textId="77777777" w:rsidR="000B389D" w:rsidRPr="00660BC7" w:rsidRDefault="000B389D" w:rsidP="000B389D">
      <w:pPr>
        <w:ind w:right="49" w:firstLine="708"/>
        <w:jc w:val="both"/>
        <w:rPr>
          <w:rFonts w:ascii="Abadi" w:hAnsi="Abadi" w:cs="Arial"/>
          <w:sz w:val="21"/>
          <w:szCs w:val="21"/>
          <w:lang w:val="es-ES_tradnl"/>
        </w:rPr>
      </w:pPr>
    </w:p>
    <w:p w14:paraId="1F265A07"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El Estado y los ayuntamientos se coordinarán para que, en el ámbito de sus respectivas competencias, instrumenten programas de restauración integral, así como para el monitoreo y seguimiento de estos. Se impulsará la reforestación con especies forestales preferentemente nativas de conformidad con el inventario de especies vegetales nativas y la paleta vegetal.</w:t>
      </w:r>
    </w:p>
    <w:p w14:paraId="1D586FC6" w14:textId="77777777" w:rsidR="000B389D" w:rsidRPr="00660BC7" w:rsidRDefault="000B389D" w:rsidP="000B389D">
      <w:pPr>
        <w:ind w:right="49" w:firstLine="708"/>
        <w:jc w:val="both"/>
        <w:rPr>
          <w:rFonts w:ascii="Abadi" w:hAnsi="Abadi" w:cs="Arial"/>
          <w:sz w:val="21"/>
          <w:szCs w:val="21"/>
          <w:lang w:val="es-ES_tradnl"/>
        </w:rPr>
      </w:pPr>
    </w:p>
    <w:p w14:paraId="64C4BF5E"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Capítulo V</w:t>
      </w:r>
    </w:p>
    <w:p w14:paraId="6AEE5B14"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 xml:space="preserve">Instrumentos Económicos </w:t>
      </w:r>
    </w:p>
    <w:p w14:paraId="5528F79D"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para el Desarrollo Forestal</w:t>
      </w:r>
    </w:p>
    <w:p w14:paraId="4469182F"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Primera</w:t>
      </w:r>
    </w:p>
    <w:p w14:paraId="0ED189E3"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Incentivos para el Desarrollo Forestal</w:t>
      </w:r>
    </w:p>
    <w:p w14:paraId="17A36F88" w14:textId="77777777" w:rsidR="000B389D" w:rsidRPr="00660BC7" w:rsidRDefault="000B389D" w:rsidP="000B389D">
      <w:pPr>
        <w:ind w:right="49" w:firstLine="708"/>
        <w:jc w:val="both"/>
        <w:rPr>
          <w:rFonts w:ascii="Abadi" w:hAnsi="Abadi" w:cs="Arial"/>
          <w:sz w:val="21"/>
          <w:szCs w:val="21"/>
          <w:lang w:val="es-ES_tradnl"/>
        </w:rPr>
      </w:pPr>
    </w:p>
    <w:p w14:paraId="73FA725E" w14:textId="77777777" w:rsidR="000B389D" w:rsidRPr="00660BC7" w:rsidRDefault="000B389D" w:rsidP="00880FA9">
      <w:pPr>
        <w:ind w:right="49"/>
        <w:jc w:val="right"/>
        <w:rPr>
          <w:rFonts w:ascii="Abadi" w:hAnsi="Abadi" w:cs="Arial"/>
          <w:b/>
          <w:sz w:val="21"/>
          <w:szCs w:val="21"/>
          <w:lang w:val="es-ES_tradnl"/>
        </w:rPr>
      </w:pPr>
      <w:r w:rsidRPr="00660BC7">
        <w:rPr>
          <w:rFonts w:ascii="Abadi" w:hAnsi="Abadi" w:cs="Arial"/>
          <w:b/>
          <w:i/>
          <w:sz w:val="21"/>
          <w:szCs w:val="21"/>
          <w:lang w:val="es-ES_tradnl"/>
        </w:rPr>
        <w:t>Objetivos de los instrumentos económicos</w:t>
      </w:r>
    </w:p>
    <w:p w14:paraId="6A0288AA"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30.</w:t>
      </w:r>
      <w:r w:rsidRPr="00660BC7">
        <w:rPr>
          <w:rFonts w:ascii="Abadi" w:hAnsi="Abadi" w:cs="Arial"/>
          <w:sz w:val="21"/>
          <w:szCs w:val="21"/>
          <w:lang w:val="es-ES_tradnl"/>
        </w:rPr>
        <w:t xml:space="preserve"> La Secretaría, en el ámbito de sus respectivas competencias y escuchando la opinión del Consejo Estatal, diseñará, desarrollará y aplicará instrumentos económicos que incentiven el cumplimiento de los objetivos de la política forestal, y mediante los cuales se buscará de manera prioritaria y no limitativa:</w:t>
      </w:r>
    </w:p>
    <w:p w14:paraId="7E41E029" w14:textId="77777777" w:rsidR="000B389D" w:rsidRPr="00660BC7" w:rsidRDefault="000B389D" w:rsidP="000B389D">
      <w:pPr>
        <w:ind w:right="49" w:firstLine="708"/>
        <w:jc w:val="both"/>
        <w:rPr>
          <w:rFonts w:ascii="Abadi" w:hAnsi="Abadi" w:cs="Arial"/>
          <w:sz w:val="21"/>
          <w:szCs w:val="21"/>
          <w:lang w:val="es-ES_tradnl"/>
        </w:rPr>
      </w:pPr>
    </w:p>
    <w:p w14:paraId="40416F25"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Aumentar la productividad silvícola de las regiones y zonas con bosques predominantemente comerciales o para uso doméstico;</w:t>
      </w:r>
    </w:p>
    <w:p w14:paraId="2951A7CC" w14:textId="77777777" w:rsidR="000B389D" w:rsidRPr="00660BC7" w:rsidRDefault="000B389D" w:rsidP="000B389D">
      <w:pPr>
        <w:ind w:left="1080" w:right="49"/>
        <w:jc w:val="both"/>
        <w:rPr>
          <w:rFonts w:ascii="Abadi" w:hAnsi="Abadi" w:cs="Arial"/>
          <w:sz w:val="21"/>
          <w:szCs w:val="21"/>
          <w:lang w:val="es-ES_tradnl"/>
        </w:rPr>
      </w:pPr>
    </w:p>
    <w:p w14:paraId="3C9F1048"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Restaurar terrenos forestales degradados;</w:t>
      </w:r>
    </w:p>
    <w:p w14:paraId="3D406576" w14:textId="77777777" w:rsidR="000B389D" w:rsidRPr="00660BC7" w:rsidRDefault="000B389D" w:rsidP="000B389D">
      <w:pPr>
        <w:ind w:left="1080" w:right="49"/>
        <w:jc w:val="both"/>
        <w:rPr>
          <w:rFonts w:ascii="Abadi" w:hAnsi="Abadi" w:cs="Arial"/>
          <w:sz w:val="21"/>
          <w:szCs w:val="21"/>
          <w:lang w:val="es-ES_tradnl"/>
        </w:rPr>
      </w:pPr>
    </w:p>
    <w:p w14:paraId="6A812865"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Apoyar la provisión de bienes y servicios ambientales;</w:t>
      </w:r>
    </w:p>
    <w:p w14:paraId="77F7A44C" w14:textId="77777777" w:rsidR="000B389D" w:rsidRPr="00660BC7" w:rsidRDefault="000B389D" w:rsidP="000B389D">
      <w:pPr>
        <w:ind w:left="1080" w:right="49"/>
        <w:jc w:val="both"/>
        <w:rPr>
          <w:rFonts w:ascii="Abadi" w:hAnsi="Abadi" w:cs="Arial"/>
          <w:sz w:val="21"/>
          <w:szCs w:val="21"/>
          <w:lang w:val="es-ES_tradnl"/>
        </w:rPr>
      </w:pPr>
    </w:p>
    <w:p w14:paraId="7266F03E" w14:textId="45DFF552"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Ejecutar acciones de manejo de combustibles y combate de </w:t>
      </w:r>
      <w:r w:rsidR="003F6B8F" w:rsidRPr="00660BC7">
        <w:rPr>
          <w:rFonts w:ascii="Abadi" w:hAnsi="Abadi" w:cs="Arial"/>
          <w:sz w:val="21"/>
          <w:szCs w:val="21"/>
          <w:lang w:val="es-ES_tradnl"/>
        </w:rPr>
        <w:lastRenderedPageBreak/>
        <w:t>incendios y saneamiento forestales</w:t>
      </w:r>
      <w:r w:rsidRPr="00660BC7">
        <w:rPr>
          <w:rFonts w:ascii="Abadi" w:hAnsi="Abadi" w:cs="Arial"/>
          <w:sz w:val="21"/>
          <w:szCs w:val="21"/>
          <w:lang w:val="es-ES_tradnl"/>
        </w:rPr>
        <w:t>;</w:t>
      </w:r>
    </w:p>
    <w:p w14:paraId="721B6572" w14:textId="77777777" w:rsidR="000B389D" w:rsidRPr="00660BC7" w:rsidRDefault="000B389D" w:rsidP="000B389D">
      <w:pPr>
        <w:ind w:left="1080" w:right="49"/>
        <w:jc w:val="both"/>
        <w:rPr>
          <w:rFonts w:ascii="Abadi" w:hAnsi="Abadi" w:cs="Arial"/>
          <w:sz w:val="21"/>
          <w:szCs w:val="21"/>
          <w:lang w:val="es-ES_tradnl"/>
        </w:rPr>
      </w:pPr>
    </w:p>
    <w:p w14:paraId="200FA80C"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Mejorar la calidad de planta en vivero y elevar la supervivencia de la planta en el terreno en las reforestaciones y forestaciones;</w:t>
      </w:r>
    </w:p>
    <w:p w14:paraId="13AEA1EA" w14:textId="77777777" w:rsidR="000B389D" w:rsidRPr="00660BC7" w:rsidRDefault="000B389D" w:rsidP="000B389D">
      <w:pPr>
        <w:ind w:left="1080" w:right="49"/>
        <w:jc w:val="both"/>
        <w:rPr>
          <w:rFonts w:ascii="Abadi" w:hAnsi="Abadi" w:cs="Arial"/>
          <w:sz w:val="21"/>
          <w:szCs w:val="21"/>
          <w:lang w:val="es-ES_tradnl"/>
        </w:rPr>
      </w:pPr>
    </w:p>
    <w:p w14:paraId="2D864169"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Impulsar la participación comunitaria en la zonificación forestal;</w:t>
      </w:r>
    </w:p>
    <w:p w14:paraId="128823DA" w14:textId="77777777" w:rsidR="000B389D" w:rsidRPr="00660BC7" w:rsidRDefault="000B389D" w:rsidP="000B389D">
      <w:pPr>
        <w:ind w:left="1080" w:right="49"/>
        <w:jc w:val="both"/>
        <w:rPr>
          <w:rFonts w:ascii="Abadi" w:hAnsi="Abadi" w:cs="Arial"/>
          <w:sz w:val="21"/>
          <w:szCs w:val="21"/>
          <w:lang w:val="es-ES_tradnl"/>
        </w:rPr>
      </w:pPr>
    </w:p>
    <w:p w14:paraId="0BD41959"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Desarrollar el manejo forestal comunitario y aplicar métodos y prácticas silvícolas;</w:t>
      </w:r>
    </w:p>
    <w:p w14:paraId="62DD12D1" w14:textId="77777777" w:rsidR="000B389D" w:rsidRPr="00660BC7" w:rsidRDefault="000B389D" w:rsidP="000B389D">
      <w:pPr>
        <w:ind w:left="1080" w:right="49"/>
        <w:jc w:val="both"/>
        <w:rPr>
          <w:rFonts w:ascii="Abadi" w:hAnsi="Abadi" w:cs="Arial"/>
          <w:sz w:val="21"/>
          <w:szCs w:val="21"/>
          <w:lang w:val="es-ES_tradnl"/>
        </w:rPr>
      </w:pPr>
      <w:r w:rsidRPr="00660BC7">
        <w:rPr>
          <w:rFonts w:ascii="Abadi" w:hAnsi="Abadi" w:cs="Arial"/>
          <w:sz w:val="21"/>
          <w:szCs w:val="21"/>
          <w:lang w:val="es-ES_tradnl"/>
        </w:rPr>
        <w:t xml:space="preserve"> </w:t>
      </w:r>
    </w:p>
    <w:p w14:paraId="5627D190"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Proporcionar la asesoría y capacitación jurídica, administrativa, técnica y económica a micro y pequeñas empresas para la industrialización primaria y el desarrollo de productos forestales y su comercialización, así como la integración, el desarrollo y el fortalecimiento de la cadena productiva;</w:t>
      </w:r>
    </w:p>
    <w:p w14:paraId="509F61E5" w14:textId="77777777" w:rsidR="000B389D" w:rsidRPr="00660BC7" w:rsidRDefault="000B389D" w:rsidP="000B389D">
      <w:pPr>
        <w:ind w:left="1080" w:right="49"/>
        <w:jc w:val="both"/>
        <w:rPr>
          <w:rFonts w:ascii="Abadi" w:hAnsi="Abadi" w:cs="Arial"/>
          <w:sz w:val="21"/>
          <w:szCs w:val="21"/>
          <w:lang w:val="es-ES_tradnl"/>
        </w:rPr>
      </w:pPr>
    </w:p>
    <w:p w14:paraId="0D7B6D34"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Impulsar la planeación y desarrollo de infraestructura forestal;</w:t>
      </w:r>
    </w:p>
    <w:p w14:paraId="531923A7" w14:textId="77777777" w:rsidR="000B389D" w:rsidRPr="00660BC7" w:rsidRDefault="000B389D" w:rsidP="000B389D">
      <w:pPr>
        <w:ind w:left="1080" w:right="49"/>
        <w:jc w:val="both"/>
        <w:rPr>
          <w:rFonts w:ascii="Abadi" w:hAnsi="Abadi" w:cs="Arial"/>
          <w:sz w:val="21"/>
          <w:szCs w:val="21"/>
          <w:lang w:val="es-ES_tradnl"/>
        </w:rPr>
      </w:pPr>
    </w:p>
    <w:p w14:paraId="0679AD9D"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Desarrollar, adaptar y aplicar innovaciones tecnológicas a lo largo de la cadena productiva;</w:t>
      </w:r>
    </w:p>
    <w:p w14:paraId="050621C0" w14:textId="77777777" w:rsidR="000B389D" w:rsidRPr="00660BC7" w:rsidRDefault="000B389D" w:rsidP="000B389D">
      <w:pPr>
        <w:ind w:left="1080" w:right="49"/>
        <w:jc w:val="both"/>
        <w:rPr>
          <w:rFonts w:ascii="Abadi" w:hAnsi="Abadi" w:cs="Arial"/>
          <w:sz w:val="21"/>
          <w:szCs w:val="21"/>
          <w:lang w:val="es-ES_tradnl"/>
        </w:rPr>
      </w:pPr>
    </w:p>
    <w:p w14:paraId="574981B0"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Promover la cultura forestal, la educación técnica, la educación superior en la materia y la capacitación forestal;</w:t>
      </w:r>
    </w:p>
    <w:p w14:paraId="3A012CF5" w14:textId="77777777" w:rsidR="000B389D" w:rsidRPr="00660BC7" w:rsidRDefault="000B389D" w:rsidP="000B389D">
      <w:pPr>
        <w:ind w:left="1080" w:right="49"/>
        <w:jc w:val="both"/>
        <w:rPr>
          <w:rFonts w:ascii="Abadi" w:hAnsi="Abadi" w:cs="Arial"/>
          <w:sz w:val="21"/>
          <w:szCs w:val="21"/>
          <w:lang w:val="es-ES_tradnl"/>
        </w:rPr>
      </w:pPr>
    </w:p>
    <w:p w14:paraId="5A267BAF"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Impulsar las plantaciones forestales comerciales;</w:t>
      </w:r>
    </w:p>
    <w:p w14:paraId="1163C9C2" w14:textId="77777777" w:rsidR="000B389D" w:rsidRPr="00660BC7" w:rsidRDefault="000B389D" w:rsidP="000B389D">
      <w:pPr>
        <w:ind w:left="1080" w:right="49"/>
        <w:jc w:val="both"/>
        <w:rPr>
          <w:rFonts w:ascii="Abadi" w:hAnsi="Abadi" w:cs="Arial"/>
          <w:sz w:val="21"/>
          <w:szCs w:val="21"/>
          <w:lang w:val="es-ES_tradnl"/>
        </w:rPr>
      </w:pPr>
    </w:p>
    <w:p w14:paraId="3C3FE182"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 xml:space="preserve"> Fomentar mecanismos de distinción de los productos provenientes del manejo forestal comunitario y fomentar su comercialización, y</w:t>
      </w:r>
    </w:p>
    <w:p w14:paraId="79BAFD62" w14:textId="77777777" w:rsidR="000B389D" w:rsidRPr="00660BC7" w:rsidRDefault="000B389D" w:rsidP="000B389D">
      <w:pPr>
        <w:ind w:left="1080" w:right="49"/>
        <w:jc w:val="both"/>
        <w:rPr>
          <w:rFonts w:ascii="Abadi" w:hAnsi="Abadi" w:cs="Arial"/>
          <w:sz w:val="21"/>
          <w:szCs w:val="21"/>
          <w:lang w:val="es-ES_tradnl"/>
        </w:rPr>
      </w:pPr>
    </w:p>
    <w:p w14:paraId="15978B8B" w14:textId="77777777" w:rsidR="000B389D" w:rsidRPr="00660BC7" w:rsidRDefault="000B389D" w:rsidP="00770B81">
      <w:pPr>
        <w:numPr>
          <w:ilvl w:val="0"/>
          <w:numId w:val="21"/>
        </w:numPr>
        <w:spacing w:line="276" w:lineRule="auto"/>
        <w:ind w:right="49" w:hanging="371"/>
        <w:jc w:val="both"/>
        <w:rPr>
          <w:rFonts w:ascii="Abadi" w:hAnsi="Abadi" w:cs="Arial"/>
          <w:sz w:val="21"/>
          <w:szCs w:val="21"/>
          <w:lang w:val="es-ES_tradnl"/>
        </w:rPr>
      </w:pPr>
      <w:r w:rsidRPr="00660BC7">
        <w:rPr>
          <w:rFonts w:ascii="Abadi" w:hAnsi="Abadi" w:cs="Arial"/>
          <w:sz w:val="21"/>
          <w:szCs w:val="21"/>
          <w:lang w:val="es-ES_tradnl"/>
        </w:rPr>
        <w:t>Promover estrategias integrales para el manejo de riesgos que enfrentan los productores forestales.</w:t>
      </w:r>
    </w:p>
    <w:p w14:paraId="71D11F8C" w14:textId="77777777" w:rsidR="000B389D" w:rsidRPr="00660BC7" w:rsidRDefault="000B389D" w:rsidP="000B389D">
      <w:pPr>
        <w:jc w:val="center"/>
        <w:rPr>
          <w:rFonts w:ascii="Abadi" w:hAnsi="Abadi" w:cs="Arial"/>
          <w:b/>
          <w:sz w:val="21"/>
          <w:szCs w:val="21"/>
          <w:lang w:val="es-ES_tradnl"/>
        </w:rPr>
      </w:pPr>
    </w:p>
    <w:p w14:paraId="7EB425B5"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Segunda</w:t>
      </w:r>
    </w:p>
    <w:p w14:paraId="601787AA"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Infraestructura Forestal</w:t>
      </w:r>
    </w:p>
    <w:p w14:paraId="01BC68CB" w14:textId="77777777" w:rsidR="000B389D" w:rsidRPr="00660BC7" w:rsidRDefault="000B389D" w:rsidP="000B389D">
      <w:pPr>
        <w:ind w:right="49" w:firstLine="708"/>
        <w:jc w:val="both"/>
        <w:rPr>
          <w:rFonts w:ascii="Abadi" w:hAnsi="Abadi" w:cs="Arial"/>
          <w:sz w:val="21"/>
          <w:szCs w:val="21"/>
          <w:lang w:val="es-ES_tradnl"/>
        </w:rPr>
      </w:pPr>
    </w:p>
    <w:p w14:paraId="340CD3AB" w14:textId="77777777" w:rsidR="000B389D" w:rsidRPr="00660BC7" w:rsidRDefault="000B389D" w:rsidP="000B389D">
      <w:pPr>
        <w:ind w:right="49" w:firstLine="708"/>
        <w:jc w:val="right"/>
        <w:rPr>
          <w:rFonts w:ascii="Abadi" w:hAnsi="Abadi" w:cs="Arial"/>
          <w:b/>
          <w:sz w:val="21"/>
          <w:szCs w:val="21"/>
          <w:lang w:val="es-ES_tradnl"/>
        </w:rPr>
      </w:pPr>
      <w:r w:rsidRPr="00660BC7">
        <w:rPr>
          <w:rFonts w:ascii="Abadi" w:hAnsi="Abadi" w:cs="Arial"/>
          <w:b/>
          <w:i/>
          <w:sz w:val="21"/>
          <w:szCs w:val="21"/>
          <w:lang w:val="es-ES_tradnl"/>
        </w:rPr>
        <w:t>Desarrollo de infraestructura</w:t>
      </w:r>
    </w:p>
    <w:p w14:paraId="6B210922"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31.</w:t>
      </w:r>
      <w:r w:rsidRPr="00660BC7">
        <w:rPr>
          <w:rFonts w:ascii="Abadi" w:hAnsi="Abadi" w:cs="Arial"/>
          <w:sz w:val="21"/>
          <w:szCs w:val="21"/>
          <w:lang w:val="es-ES_tradnl"/>
        </w:rPr>
        <w:t xml:space="preserve"> La Secretaría y los ayuntamientos se coordinarán con la Federación a efecto de promover el desarrollo de infraestructura y facilitar las condiciones para el desarrollo forestal y territorial, de acuerdo con los mecanismos previstos en la Ley de Desarrollo Rural Sustentable, las cuales consistirán en:</w:t>
      </w:r>
    </w:p>
    <w:p w14:paraId="6D684F2A" w14:textId="77777777" w:rsidR="000B389D" w:rsidRPr="00660BC7" w:rsidRDefault="000B389D" w:rsidP="000B389D">
      <w:pPr>
        <w:pStyle w:val="Texto"/>
        <w:spacing w:after="0" w:line="240" w:lineRule="auto"/>
        <w:rPr>
          <w:rFonts w:ascii="Abadi" w:hAnsi="Abadi"/>
          <w:sz w:val="21"/>
          <w:szCs w:val="21"/>
          <w:lang w:val="es-ES_tradnl"/>
        </w:rPr>
      </w:pPr>
    </w:p>
    <w:p w14:paraId="55B1FB2A" w14:textId="77777777" w:rsidR="000B389D" w:rsidRPr="00660BC7" w:rsidRDefault="000B389D" w:rsidP="00770B81">
      <w:pPr>
        <w:numPr>
          <w:ilvl w:val="0"/>
          <w:numId w:val="22"/>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Electrificación;</w:t>
      </w:r>
    </w:p>
    <w:p w14:paraId="27FD4C4E" w14:textId="77777777" w:rsidR="000B389D" w:rsidRPr="00660BC7" w:rsidRDefault="000B389D" w:rsidP="000B389D">
      <w:pPr>
        <w:ind w:left="1080" w:right="49"/>
        <w:jc w:val="both"/>
        <w:rPr>
          <w:rFonts w:ascii="Abadi" w:hAnsi="Abadi"/>
          <w:sz w:val="21"/>
          <w:szCs w:val="21"/>
          <w:lang w:val="es-ES_tradnl"/>
        </w:rPr>
      </w:pPr>
    </w:p>
    <w:p w14:paraId="3B652234" w14:textId="77777777" w:rsidR="000B389D" w:rsidRPr="00660BC7" w:rsidRDefault="000B389D" w:rsidP="00770B81">
      <w:pPr>
        <w:numPr>
          <w:ilvl w:val="0"/>
          <w:numId w:val="22"/>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Obras hidráulicas;</w:t>
      </w:r>
    </w:p>
    <w:p w14:paraId="31DE04E0" w14:textId="77777777" w:rsidR="000B389D" w:rsidRPr="00660BC7" w:rsidRDefault="000B389D" w:rsidP="000B389D">
      <w:pPr>
        <w:ind w:left="1080" w:right="49"/>
        <w:jc w:val="both"/>
        <w:rPr>
          <w:rFonts w:ascii="Abadi" w:hAnsi="Abadi"/>
          <w:sz w:val="21"/>
          <w:szCs w:val="21"/>
          <w:lang w:val="es-ES_tradnl"/>
        </w:rPr>
      </w:pPr>
    </w:p>
    <w:p w14:paraId="2D6DD301" w14:textId="77777777" w:rsidR="000B389D" w:rsidRPr="00660BC7" w:rsidRDefault="000B389D" w:rsidP="00770B81">
      <w:pPr>
        <w:numPr>
          <w:ilvl w:val="0"/>
          <w:numId w:val="22"/>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Obras de conservación y restauración de suelos y conservación de aguas;</w:t>
      </w:r>
    </w:p>
    <w:p w14:paraId="694487BB" w14:textId="77777777" w:rsidR="000B389D" w:rsidRPr="00660BC7" w:rsidRDefault="000B389D" w:rsidP="000B389D">
      <w:pPr>
        <w:ind w:left="1080" w:right="49"/>
        <w:jc w:val="both"/>
        <w:rPr>
          <w:rFonts w:ascii="Abadi" w:hAnsi="Abadi"/>
          <w:sz w:val="21"/>
          <w:szCs w:val="21"/>
          <w:lang w:val="es-ES_tradnl"/>
        </w:rPr>
      </w:pPr>
    </w:p>
    <w:p w14:paraId="0517FDE2" w14:textId="77777777" w:rsidR="000B389D" w:rsidRPr="00660BC7" w:rsidRDefault="000B389D" w:rsidP="00770B81">
      <w:pPr>
        <w:numPr>
          <w:ilvl w:val="0"/>
          <w:numId w:val="22"/>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Construcción y mantenimiento de caminos rurales;</w:t>
      </w:r>
    </w:p>
    <w:p w14:paraId="04737EA1" w14:textId="77777777" w:rsidR="000B389D" w:rsidRPr="00660BC7" w:rsidRDefault="000B389D" w:rsidP="000B389D">
      <w:pPr>
        <w:ind w:left="1080" w:right="49"/>
        <w:jc w:val="both"/>
        <w:rPr>
          <w:rFonts w:ascii="Abadi" w:hAnsi="Abadi"/>
          <w:sz w:val="21"/>
          <w:szCs w:val="21"/>
          <w:lang w:val="es-ES_tradnl"/>
        </w:rPr>
      </w:pPr>
    </w:p>
    <w:p w14:paraId="5DCD8A74" w14:textId="77777777" w:rsidR="000B389D" w:rsidRPr="00660BC7" w:rsidRDefault="000B389D" w:rsidP="00770B81">
      <w:pPr>
        <w:numPr>
          <w:ilvl w:val="0"/>
          <w:numId w:val="22"/>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Instalaciones y equipos para la detección y combate de incendios forestales;</w:t>
      </w:r>
    </w:p>
    <w:p w14:paraId="3145652D" w14:textId="77777777" w:rsidR="000B389D" w:rsidRPr="00660BC7" w:rsidRDefault="000B389D" w:rsidP="000B389D">
      <w:pPr>
        <w:ind w:left="1080" w:right="49"/>
        <w:jc w:val="both"/>
        <w:rPr>
          <w:rFonts w:ascii="Abadi" w:hAnsi="Abadi"/>
          <w:sz w:val="21"/>
          <w:szCs w:val="21"/>
          <w:lang w:val="es-ES_tradnl"/>
        </w:rPr>
      </w:pPr>
    </w:p>
    <w:p w14:paraId="4E472B71" w14:textId="77777777" w:rsidR="000B389D" w:rsidRPr="00660BC7" w:rsidRDefault="000B389D" w:rsidP="00770B81">
      <w:pPr>
        <w:numPr>
          <w:ilvl w:val="0"/>
          <w:numId w:val="22"/>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Viveros forestales, obras de captación de agua de lluvia, estaciones climatológicas, y</w:t>
      </w:r>
    </w:p>
    <w:p w14:paraId="1B5A5B74" w14:textId="77777777" w:rsidR="000B389D" w:rsidRPr="00660BC7" w:rsidRDefault="000B389D" w:rsidP="000B389D">
      <w:pPr>
        <w:ind w:left="1080" w:right="49"/>
        <w:jc w:val="both"/>
        <w:rPr>
          <w:rFonts w:ascii="Abadi" w:hAnsi="Abadi"/>
          <w:sz w:val="21"/>
          <w:szCs w:val="21"/>
          <w:lang w:val="es-ES_tradnl"/>
        </w:rPr>
      </w:pPr>
    </w:p>
    <w:p w14:paraId="74733CF7" w14:textId="77777777" w:rsidR="000B389D" w:rsidRPr="00660BC7" w:rsidRDefault="000B389D" w:rsidP="00770B81">
      <w:pPr>
        <w:numPr>
          <w:ilvl w:val="0"/>
          <w:numId w:val="22"/>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Las demás que se determinen como de utilidad e interés público.</w:t>
      </w:r>
    </w:p>
    <w:p w14:paraId="03F6C90B" w14:textId="77777777" w:rsidR="000B389D" w:rsidRPr="00660BC7" w:rsidRDefault="000B389D" w:rsidP="000B389D">
      <w:pPr>
        <w:ind w:right="49" w:firstLine="708"/>
        <w:jc w:val="both"/>
        <w:rPr>
          <w:rFonts w:ascii="Abadi" w:hAnsi="Abadi" w:cs="Arial"/>
          <w:sz w:val="21"/>
          <w:szCs w:val="21"/>
          <w:lang w:val="es-ES_tradnl"/>
        </w:rPr>
      </w:pPr>
    </w:p>
    <w:p w14:paraId="2D8B6178"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Tercera</w:t>
      </w:r>
    </w:p>
    <w:p w14:paraId="57271474"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Cultura, Educación y Capacitación Forestal</w:t>
      </w:r>
    </w:p>
    <w:p w14:paraId="11489A82" w14:textId="77777777" w:rsidR="000B389D" w:rsidRPr="00660BC7" w:rsidRDefault="000B389D" w:rsidP="000B389D">
      <w:pPr>
        <w:jc w:val="center"/>
        <w:rPr>
          <w:rFonts w:ascii="Abadi" w:hAnsi="Abadi" w:cs="Arial"/>
          <w:b/>
          <w:sz w:val="21"/>
          <w:szCs w:val="21"/>
          <w:lang w:val="es-ES_tradnl"/>
        </w:rPr>
      </w:pPr>
    </w:p>
    <w:p w14:paraId="295C2413"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 xml:space="preserve">Acciones de cultura, educación y capacitación forestal </w:t>
      </w:r>
    </w:p>
    <w:p w14:paraId="4EE0C53E"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32.</w:t>
      </w:r>
      <w:r w:rsidRPr="00660BC7">
        <w:rPr>
          <w:rFonts w:ascii="Abadi" w:hAnsi="Abadi" w:cs="Arial"/>
          <w:sz w:val="21"/>
          <w:szCs w:val="21"/>
          <w:lang w:val="es-ES_tradnl"/>
        </w:rPr>
        <w:t xml:space="preserve"> La Secretaría en coordinación con las dependencias estatales o entidades federales competentes o los ayuntamientos, así como con las organizaciones e instituciones públicas, privadas y sociales, realizará en materia de cultura, educación y capacitación forestal en </w:t>
      </w:r>
      <w:r w:rsidRPr="00660BC7">
        <w:rPr>
          <w:rFonts w:ascii="Abadi" w:hAnsi="Abadi" w:cs="Arial"/>
          <w:sz w:val="21"/>
          <w:szCs w:val="21"/>
          <w:lang w:val="es-ES_tradnl"/>
        </w:rPr>
        <w:lastRenderedPageBreak/>
        <w:t xml:space="preserve">el ámbito de su competencia las siguientes acciones: </w:t>
      </w:r>
    </w:p>
    <w:p w14:paraId="1FFBBB49" w14:textId="77777777" w:rsidR="000B389D" w:rsidRPr="00660BC7" w:rsidRDefault="000B389D" w:rsidP="000B389D">
      <w:pPr>
        <w:ind w:right="49" w:firstLine="708"/>
        <w:jc w:val="both"/>
        <w:rPr>
          <w:rFonts w:ascii="Abadi" w:hAnsi="Abadi" w:cs="Arial"/>
          <w:sz w:val="21"/>
          <w:szCs w:val="21"/>
          <w:lang w:val="es-ES_tradnl"/>
        </w:rPr>
      </w:pPr>
    </w:p>
    <w:p w14:paraId="174C983E" w14:textId="77777777" w:rsidR="000B389D" w:rsidRPr="00660BC7" w:rsidRDefault="000B389D" w:rsidP="00770B81">
      <w:pPr>
        <w:numPr>
          <w:ilvl w:val="0"/>
          <w:numId w:val="26"/>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Promover y realizar campañas permanentes de difusión y eventos especiales orientados al logro de la participación organizada de la sociedad en programas inherentes al desarrollo forestal sustentable;</w:t>
      </w:r>
    </w:p>
    <w:p w14:paraId="70794941" w14:textId="77777777" w:rsidR="000B389D" w:rsidRPr="00660BC7" w:rsidRDefault="000B389D" w:rsidP="000B389D">
      <w:pPr>
        <w:ind w:left="1080" w:right="49"/>
        <w:jc w:val="both"/>
        <w:rPr>
          <w:rFonts w:ascii="Abadi" w:hAnsi="Abadi"/>
          <w:sz w:val="21"/>
          <w:szCs w:val="21"/>
          <w:lang w:val="es-ES_tradnl"/>
        </w:rPr>
      </w:pPr>
    </w:p>
    <w:p w14:paraId="77FC2E6F" w14:textId="77777777" w:rsidR="000B389D" w:rsidRPr="00660BC7" w:rsidRDefault="000B389D" w:rsidP="00770B81">
      <w:pPr>
        <w:numPr>
          <w:ilvl w:val="0"/>
          <w:numId w:val="26"/>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Realizar las acciones orientadas a elevar el nivel de cultura, educación y capacitación forestales;</w:t>
      </w:r>
    </w:p>
    <w:p w14:paraId="208E40DA" w14:textId="77777777" w:rsidR="000B389D" w:rsidRPr="00660BC7" w:rsidRDefault="000B389D" w:rsidP="000B389D">
      <w:pPr>
        <w:ind w:left="1080" w:right="49"/>
        <w:jc w:val="both"/>
        <w:rPr>
          <w:rFonts w:ascii="Abadi" w:hAnsi="Abadi"/>
          <w:sz w:val="21"/>
          <w:szCs w:val="21"/>
          <w:lang w:val="es-ES_tradnl"/>
        </w:rPr>
      </w:pPr>
    </w:p>
    <w:p w14:paraId="0C5AADA9" w14:textId="77777777" w:rsidR="000B389D" w:rsidRPr="00660BC7" w:rsidRDefault="000B389D" w:rsidP="00770B81">
      <w:pPr>
        <w:numPr>
          <w:ilvl w:val="0"/>
          <w:numId w:val="26"/>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Fomentar la formación de promotores forestales voluntarios, y</w:t>
      </w:r>
    </w:p>
    <w:p w14:paraId="0DC4E44B" w14:textId="77777777" w:rsidR="000B389D" w:rsidRPr="00660BC7" w:rsidRDefault="000B389D" w:rsidP="000B389D">
      <w:pPr>
        <w:ind w:left="1080" w:right="49"/>
        <w:jc w:val="both"/>
        <w:rPr>
          <w:rFonts w:ascii="Abadi" w:hAnsi="Abadi"/>
          <w:sz w:val="21"/>
          <w:szCs w:val="21"/>
          <w:lang w:val="es-ES_tradnl"/>
        </w:rPr>
      </w:pPr>
    </w:p>
    <w:p w14:paraId="5576D80D" w14:textId="77777777" w:rsidR="000B389D" w:rsidRPr="00660BC7" w:rsidRDefault="000B389D" w:rsidP="00770B81">
      <w:pPr>
        <w:numPr>
          <w:ilvl w:val="0"/>
          <w:numId w:val="26"/>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Otras que sean de interés para desarrollar y fortalecer la cultura forestal.</w:t>
      </w:r>
    </w:p>
    <w:p w14:paraId="22FB72E8" w14:textId="77777777" w:rsidR="00880FA9" w:rsidRPr="00660BC7" w:rsidRDefault="00880FA9" w:rsidP="000B389D">
      <w:pPr>
        <w:jc w:val="center"/>
        <w:rPr>
          <w:rFonts w:ascii="Abadi" w:hAnsi="Abadi" w:cs="Arial"/>
          <w:b/>
          <w:sz w:val="21"/>
          <w:szCs w:val="21"/>
          <w:lang w:val="es-ES_tradnl"/>
        </w:rPr>
      </w:pPr>
    </w:p>
    <w:p w14:paraId="254F4EEC" w14:textId="4B12956E"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Capítulo VI</w:t>
      </w:r>
    </w:p>
    <w:p w14:paraId="6E936F86"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Participación Social en Materia Forestal</w:t>
      </w:r>
    </w:p>
    <w:p w14:paraId="5A955E36"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Sección Única</w:t>
      </w:r>
    </w:p>
    <w:p w14:paraId="2F4C1609"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Consejo Estatal Forestal</w:t>
      </w:r>
    </w:p>
    <w:p w14:paraId="14F617A3" w14:textId="77777777" w:rsidR="000B389D" w:rsidRPr="00660BC7" w:rsidRDefault="000B389D" w:rsidP="000B389D">
      <w:pPr>
        <w:ind w:right="49" w:firstLine="708"/>
        <w:jc w:val="both"/>
        <w:rPr>
          <w:rFonts w:ascii="Abadi" w:hAnsi="Abadi" w:cs="Arial"/>
          <w:sz w:val="21"/>
          <w:szCs w:val="21"/>
          <w:lang w:val="es-ES_tradnl"/>
        </w:rPr>
      </w:pPr>
    </w:p>
    <w:p w14:paraId="3FF57CD1"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 xml:space="preserve">Naturaleza del Consejo Estatal </w:t>
      </w:r>
    </w:p>
    <w:p w14:paraId="47C22508"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33.</w:t>
      </w:r>
      <w:r w:rsidRPr="00660BC7">
        <w:rPr>
          <w:rFonts w:ascii="Abadi" w:hAnsi="Abadi" w:cs="Arial"/>
          <w:sz w:val="21"/>
          <w:szCs w:val="21"/>
          <w:lang w:val="es-ES_tradnl"/>
        </w:rPr>
        <w:t xml:space="preserve"> Se crea el Consejo Estatal, como órgano de carácter consultivo y de asesoramiento, en las materias que le señale la Ley General y en las que se le solicite su opinión.</w:t>
      </w:r>
    </w:p>
    <w:p w14:paraId="7E138C34" w14:textId="77777777" w:rsidR="000B389D" w:rsidRPr="00660BC7" w:rsidRDefault="000B389D" w:rsidP="000B389D">
      <w:pPr>
        <w:ind w:right="49" w:firstLine="708"/>
        <w:jc w:val="both"/>
        <w:rPr>
          <w:rFonts w:ascii="Abadi" w:hAnsi="Abadi" w:cs="Arial"/>
          <w:sz w:val="21"/>
          <w:szCs w:val="21"/>
          <w:lang w:val="es-ES_tradnl"/>
        </w:rPr>
      </w:pPr>
    </w:p>
    <w:p w14:paraId="4EF6A119"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 xml:space="preserve">Integración del Consejo Estatal </w:t>
      </w:r>
    </w:p>
    <w:p w14:paraId="668F1FCF"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34.</w:t>
      </w:r>
      <w:r w:rsidRPr="00660BC7">
        <w:rPr>
          <w:rFonts w:ascii="Abadi" w:hAnsi="Abadi" w:cs="Arial"/>
          <w:sz w:val="21"/>
          <w:szCs w:val="21"/>
          <w:lang w:val="es-ES_tradnl"/>
        </w:rPr>
        <w:t xml:space="preserve"> El Consejo Estatal estará integrado por los siguientes miembros:</w:t>
      </w:r>
    </w:p>
    <w:p w14:paraId="1BC43F56" w14:textId="77777777" w:rsidR="000B389D" w:rsidRPr="00660BC7" w:rsidRDefault="000B389D" w:rsidP="000B389D">
      <w:pPr>
        <w:ind w:right="49" w:firstLine="708"/>
        <w:jc w:val="both"/>
        <w:rPr>
          <w:rFonts w:ascii="Abadi" w:hAnsi="Abadi" w:cs="Arial"/>
          <w:sz w:val="21"/>
          <w:szCs w:val="21"/>
          <w:lang w:val="es-ES_tradnl"/>
        </w:rPr>
      </w:pPr>
    </w:p>
    <w:p w14:paraId="52BE98BD" w14:textId="77777777" w:rsidR="000B389D" w:rsidRPr="00660BC7" w:rsidRDefault="000B389D" w:rsidP="00770B81">
      <w:pPr>
        <w:numPr>
          <w:ilvl w:val="0"/>
          <w:numId w:val="23"/>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 xml:space="preserve">Un ciudadano designado por el </w:t>
      </w:r>
      <w:r w:rsidRPr="00660BC7">
        <w:rPr>
          <w:rFonts w:ascii="Abadi" w:hAnsi="Abadi" w:cs="Arial"/>
          <w:sz w:val="21"/>
          <w:szCs w:val="21"/>
          <w:lang w:val="es-ES_tradnl"/>
        </w:rPr>
        <w:t>titular del Poder Ejecutivo</w:t>
      </w:r>
      <w:r w:rsidRPr="00660BC7">
        <w:rPr>
          <w:rFonts w:ascii="Abadi" w:hAnsi="Abadi"/>
          <w:sz w:val="21"/>
          <w:szCs w:val="21"/>
          <w:lang w:val="es-ES_tradnl"/>
        </w:rPr>
        <w:t>, quien fungirá como presidente;</w:t>
      </w:r>
    </w:p>
    <w:p w14:paraId="74F663F9" w14:textId="77777777" w:rsidR="000B389D" w:rsidRPr="00660BC7" w:rsidRDefault="000B389D" w:rsidP="000B389D">
      <w:pPr>
        <w:ind w:left="1080" w:right="49"/>
        <w:jc w:val="both"/>
        <w:rPr>
          <w:rFonts w:ascii="Abadi" w:hAnsi="Abadi"/>
          <w:sz w:val="21"/>
          <w:szCs w:val="21"/>
          <w:lang w:val="es-ES_tradnl"/>
        </w:rPr>
      </w:pPr>
    </w:p>
    <w:p w14:paraId="2B663514" w14:textId="77777777" w:rsidR="000B389D" w:rsidRPr="00660BC7" w:rsidRDefault="000B389D" w:rsidP="00770B81">
      <w:pPr>
        <w:numPr>
          <w:ilvl w:val="0"/>
          <w:numId w:val="23"/>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El titular de la Secretaría, quien fungirá como secretaría técnica;</w:t>
      </w:r>
    </w:p>
    <w:p w14:paraId="0B0F1038" w14:textId="77777777" w:rsidR="000B389D" w:rsidRPr="00660BC7" w:rsidRDefault="000B389D" w:rsidP="000B389D">
      <w:pPr>
        <w:ind w:left="1080" w:right="49"/>
        <w:jc w:val="both"/>
        <w:rPr>
          <w:rFonts w:ascii="Abadi" w:hAnsi="Abadi"/>
          <w:sz w:val="21"/>
          <w:szCs w:val="21"/>
          <w:lang w:val="es-ES_tradnl"/>
        </w:rPr>
      </w:pPr>
    </w:p>
    <w:p w14:paraId="5BEDE08D" w14:textId="77777777" w:rsidR="000B389D" w:rsidRPr="00660BC7" w:rsidRDefault="000B389D" w:rsidP="00770B81">
      <w:pPr>
        <w:numPr>
          <w:ilvl w:val="0"/>
          <w:numId w:val="23"/>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El titular de la Secretaría de Desarrollo Agroalimentario y Rural, quien fungirá como vocal; y</w:t>
      </w:r>
    </w:p>
    <w:p w14:paraId="4FCC6181" w14:textId="77777777" w:rsidR="000B389D" w:rsidRPr="00660BC7" w:rsidRDefault="000B389D" w:rsidP="000B389D">
      <w:pPr>
        <w:ind w:left="1080" w:right="49"/>
        <w:jc w:val="both"/>
        <w:rPr>
          <w:rFonts w:ascii="Abadi" w:hAnsi="Abadi"/>
          <w:sz w:val="21"/>
          <w:szCs w:val="21"/>
          <w:lang w:val="es-ES_tradnl"/>
        </w:rPr>
      </w:pPr>
    </w:p>
    <w:p w14:paraId="6EC57B5C" w14:textId="77777777" w:rsidR="000B389D" w:rsidRPr="00660BC7" w:rsidRDefault="000B389D" w:rsidP="00770B81">
      <w:pPr>
        <w:numPr>
          <w:ilvl w:val="0"/>
          <w:numId w:val="23"/>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 xml:space="preserve">Vocales cuyo número y forma de nombrarlos serán de conformidad con el Reglamento, siendo de manera enunciativa más no limitativa de entre: </w:t>
      </w:r>
    </w:p>
    <w:p w14:paraId="291A6F09" w14:textId="77777777" w:rsidR="000B389D" w:rsidRPr="00660BC7" w:rsidRDefault="000B389D" w:rsidP="000B389D">
      <w:pPr>
        <w:ind w:left="1080" w:right="49"/>
        <w:jc w:val="both"/>
        <w:rPr>
          <w:rFonts w:ascii="Abadi" w:hAnsi="Abadi"/>
          <w:sz w:val="21"/>
          <w:szCs w:val="21"/>
          <w:lang w:val="es-ES_tradnl"/>
        </w:rPr>
      </w:pPr>
    </w:p>
    <w:p w14:paraId="7622746C" w14:textId="77777777" w:rsidR="000B389D" w:rsidRPr="00660BC7" w:rsidRDefault="000B389D" w:rsidP="00770B81">
      <w:pPr>
        <w:numPr>
          <w:ilvl w:val="0"/>
          <w:numId w:val="24"/>
        </w:numPr>
        <w:spacing w:line="276" w:lineRule="auto"/>
        <w:ind w:right="49"/>
        <w:jc w:val="both"/>
        <w:rPr>
          <w:rFonts w:ascii="Abadi" w:hAnsi="Abadi"/>
          <w:sz w:val="21"/>
          <w:szCs w:val="21"/>
          <w:lang w:val="es-ES_tradnl"/>
        </w:rPr>
      </w:pPr>
      <w:r w:rsidRPr="00660BC7">
        <w:rPr>
          <w:rFonts w:ascii="Abadi" w:hAnsi="Abadi"/>
          <w:sz w:val="21"/>
          <w:szCs w:val="21"/>
          <w:lang w:val="es-ES_tradnl"/>
        </w:rPr>
        <w:t>Titulares de las secretarías u organismos descentralizados del Estado;</w:t>
      </w:r>
    </w:p>
    <w:p w14:paraId="22D9505E" w14:textId="77777777" w:rsidR="000B389D" w:rsidRPr="00660BC7" w:rsidRDefault="000B389D" w:rsidP="00770B81">
      <w:pPr>
        <w:numPr>
          <w:ilvl w:val="0"/>
          <w:numId w:val="24"/>
        </w:numPr>
        <w:spacing w:line="276" w:lineRule="auto"/>
        <w:ind w:right="49"/>
        <w:jc w:val="both"/>
        <w:rPr>
          <w:rFonts w:ascii="Abadi" w:hAnsi="Abadi"/>
          <w:sz w:val="21"/>
          <w:szCs w:val="21"/>
          <w:lang w:val="es-ES_tradnl"/>
        </w:rPr>
      </w:pPr>
      <w:r w:rsidRPr="00660BC7">
        <w:rPr>
          <w:rFonts w:ascii="Abadi" w:hAnsi="Abadi"/>
          <w:sz w:val="21"/>
          <w:szCs w:val="21"/>
          <w:lang w:val="es-ES_tradnl"/>
        </w:rPr>
        <w:t xml:space="preserve">Titulares de la SEMARNAT, de la Comisión Nacional o de la Federación; </w:t>
      </w:r>
    </w:p>
    <w:p w14:paraId="05ECE6D1" w14:textId="77777777" w:rsidR="000B389D" w:rsidRPr="00660BC7" w:rsidRDefault="000B389D" w:rsidP="00770B81">
      <w:pPr>
        <w:numPr>
          <w:ilvl w:val="0"/>
          <w:numId w:val="24"/>
        </w:numPr>
        <w:spacing w:line="276" w:lineRule="auto"/>
        <w:ind w:right="49"/>
        <w:jc w:val="both"/>
        <w:rPr>
          <w:rFonts w:ascii="Abadi" w:hAnsi="Abadi"/>
          <w:sz w:val="21"/>
          <w:szCs w:val="21"/>
          <w:lang w:val="es-ES_tradnl"/>
        </w:rPr>
      </w:pPr>
      <w:r w:rsidRPr="00660BC7">
        <w:rPr>
          <w:rFonts w:ascii="Abadi" w:hAnsi="Abadi"/>
          <w:sz w:val="21"/>
          <w:szCs w:val="21"/>
          <w:lang w:val="es-ES_tradnl"/>
        </w:rPr>
        <w:t>Representantes de instituciones académicas y de investigación en materia forestal, y</w:t>
      </w:r>
    </w:p>
    <w:p w14:paraId="6C5F8A08" w14:textId="77777777" w:rsidR="000B389D" w:rsidRPr="00660BC7" w:rsidRDefault="000B389D" w:rsidP="00770B81">
      <w:pPr>
        <w:numPr>
          <w:ilvl w:val="0"/>
          <w:numId w:val="24"/>
        </w:numPr>
        <w:spacing w:line="276" w:lineRule="auto"/>
        <w:ind w:right="49"/>
        <w:jc w:val="both"/>
        <w:rPr>
          <w:rFonts w:ascii="Abadi" w:hAnsi="Abadi"/>
          <w:sz w:val="21"/>
          <w:szCs w:val="21"/>
          <w:lang w:val="es-ES_tradnl"/>
        </w:rPr>
      </w:pPr>
      <w:r w:rsidRPr="00660BC7">
        <w:rPr>
          <w:rFonts w:ascii="Abadi" w:hAnsi="Abadi"/>
          <w:sz w:val="21"/>
          <w:szCs w:val="21"/>
          <w:lang w:val="es-ES_tradnl"/>
        </w:rPr>
        <w:t>Representantes de los municipios, ejidos y comunidades forestales, pueblos indígenas, mujeres, jóvenes, pequeños propietarios, prestadores de servicios técnicos y profesionales forestales, industriales o personas físicas o morales relacionadas con la actividad forestal.</w:t>
      </w:r>
    </w:p>
    <w:p w14:paraId="283F5842" w14:textId="77777777" w:rsidR="000B389D" w:rsidRPr="00660BC7" w:rsidRDefault="000B389D" w:rsidP="000B389D">
      <w:pPr>
        <w:ind w:right="49"/>
        <w:jc w:val="both"/>
        <w:rPr>
          <w:rFonts w:ascii="Abadi" w:hAnsi="Abadi"/>
          <w:sz w:val="21"/>
          <w:szCs w:val="21"/>
          <w:lang w:val="es-ES_tradnl"/>
        </w:rPr>
      </w:pPr>
    </w:p>
    <w:p w14:paraId="21299F7D"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Cada integrante del Consejo Estatal designará un suplente, a excepción de la presidencia.</w:t>
      </w:r>
    </w:p>
    <w:p w14:paraId="54D84B23" w14:textId="77777777" w:rsidR="000B389D" w:rsidRPr="00660BC7" w:rsidRDefault="000B389D" w:rsidP="000B389D">
      <w:pPr>
        <w:ind w:right="49" w:firstLine="708"/>
        <w:jc w:val="both"/>
        <w:rPr>
          <w:rFonts w:ascii="Abadi" w:hAnsi="Abadi" w:cs="Arial"/>
          <w:sz w:val="21"/>
          <w:szCs w:val="21"/>
          <w:lang w:val="es-ES_tradnl"/>
        </w:rPr>
      </w:pPr>
    </w:p>
    <w:p w14:paraId="08C7578F"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Tendrá el carácter de invitado permanente un representante del Poder Legislativo de la comisión legislativa vinculada con la materia.</w:t>
      </w:r>
    </w:p>
    <w:p w14:paraId="6276B442" w14:textId="77777777" w:rsidR="000B389D" w:rsidRPr="00660BC7" w:rsidRDefault="000B389D" w:rsidP="000B389D">
      <w:pPr>
        <w:ind w:right="49" w:firstLine="708"/>
        <w:jc w:val="both"/>
        <w:rPr>
          <w:rFonts w:ascii="Abadi" w:hAnsi="Abadi" w:cs="Arial"/>
          <w:sz w:val="21"/>
          <w:szCs w:val="21"/>
          <w:lang w:val="es-ES_tradnl"/>
        </w:rPr>
      </w:pPr>
    </w:p>
    <w:p w14:paraId="7EEE215D"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La incorporación de los titulares o de la persona que ellos designen, estará sujeta a la aceptación de las instituciones para integrarse al Consejo Estatal, previa invitación para tal efecto.</w:t>
      </w:r>
    </w:p>
    <w:p w14:paraId="1082E160" w14:textId="77777777" w:rsidR="000B389D" w:rsidRPr="00660BC7" w:rsidRDefault="000B389D" w:rsidP="000B389D">
      <w:pPr>
        <w:ind w:right="49" w:firstLine="708"/>
        <w:jc w:val="both"/>
        <w:rPr>
          <w:rFonts w:ascii="Abadi" w:hAnsi="Abadi" w:cs="Arial"/>
          <w:sz w:val="21"/>
          <w:szCs w:val="21"/>
          <w:lang w:val="es-ES_tradnl"/>
        </w:rPr>
      </w:pPr>
    </w:p>
    <w:p w14:paraId="080CEBA2"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Los cargos de los integrantes del Consejo Estatal serán honoríficos, por lo que no recibirán retribución, emolumento ni compensación alguna por su desempeño.</w:t>
      </w:r>
    </w:p>
    <w:p w14:paraId="72B84B76" w14:textId="77777777" w:rsidR="000B389D" w:rsidRPr="00660BC7" w:rsidRDefault="000B389D" w:rsidP="000B389D">
      <w:pPr>
        <w:ind w:right="49" w:firstLine="708"/>
        <w:jc w:val="both"/>
        <w:rPr>
          <w:rFonts w:ascii="Abadi" w:hAnsi="Abadi" w:cs="Arial"/>
          <w:sz w:val="21"/>
          <w:szCs w:val="21"/>
          <w:lang w:val="es-ES_tradnl"/>
        </w:rPr>
      </w:pPr>
    </w:p>
    <w:p w14:paraId="2333F51D"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 xml:space="preserve">Cuando el titular del Poder Ejecutivo asista, asumirá la presidencia, y el </w:t>
      </w:r>
      <w:r w:rsidRPr="00660BC7">
        <w:rPr>
          <w:rFonts w:ascii="Abadi" w:hAnsi="Abadi" w:cs="Arial"/>
          <w:sz w:val="21"/>
          <w:szCs w:val="21"/>
          <w:lang w:val="es-ES_tradnl"/>
        </w:rPr>
        <w:lastRenderedPageBreak/>
        <w:t>ciudadano presidente se desempeñará como vocal; ambos conservarán su derecho a voz y voto.</w:t>
      </w:r>
    </w:p>
    <w:p w14:paraId="1B4F2E22" w14:textId="77777777" w:rsidR="000B389D" w:rsidRPr="00660BC7" w:rsidRDefault="000B389D" w:rsidP="000B389D">
      <w:pPr>
        <w:ind w:right="49" w:firstLine="708"/>
        <w:jc w:val="both"/>
        <w:rPr>
          <w:rFonts w:ascii="Abadi" w:hAnsi="Abadi" w:cs="Arial"/>
          <w:sz w:val="21"/>
          <w:szCs w:val="21"/>
          <w:lang w:val="es-ES_tradnl"/>
        </w:rPr>
      </w:pPr>
    </w:p>
    <w:p w14:paraId="47A98499"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Principios de actuación del Consejo Estatal</w:t>
      </w:r>
    </w:p>
    <w:p w14:paraId="4D50CEE7"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35.</w:t>
      </w:r>
      <w:r w:rsidRPr="00660BC7">
        <w:rPr>
          <w:rFonts w:ascii="Abadi" w:hAnsi="Abadi" w:cs="Arial"/>
          <w:sz w:val="21"/>
          <w:szCs w:val="21"/>
          <w:lang w:val="es-ES_tradnl"/>
        </w:rPr>
        <w:t xml:space="preserve"> La operación, funcionamiento, la toma de decisiones y la mecánica del desarrollo de los asuntos competencia del Consejo Estatal será determinada en el Reglamento.</w:t>
      </w:r>
    </w:p>
    <w:p w14:paraId="301E4E48" w14:textId="77777777" w:rsidR="000B389D" w:rsidRPr="00660BC7" w:rsidRDefault="000B389D" w:rsidP="000B389D">
      <w:pPr>
        <w:ind w:right="49" w:firstLine="708"/>
        <w:jc w:val="both"/>
        <w:rPr>
          <w:rFonts w:ascii="Abadi" w:hAnsi="Abadi" w:cs="Arial"/>
          <w:sz w:val="21"/>
          <w:szCs w:val="21"/>
          <w:lang w:val="es-ES_tradnl"/>
        </w:rPr>
      </w:pPr>
    </w:p>
    <w:p w14:paraId="15ADFC3F"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Atribuciones del Consejo Estatal</w:t>
      </w:r>
    </w:p>
    <w:p w14:paraId="4EB2B96E"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36.</w:t>
      </w:r>
      <w:r w:rsidRPr="00660BC7">
        <w:rPr>
          <w:rFonts w:ascii="Abadi" w:hAnsi="Abadi" w:cs="Arial"/>
          <w:sz w:val="21"/>
          <w:szCs w:val="21"/>
          <w:lang w:val="es-ES_tradnl"/>
        </w:rPr>
        <w:t xml:space="preserve"> El Consejo Estatal tendrá las siguientes atribuciones:</w:t>
      </w:r>
    </w:p>
    <w:p w14:paraId="398081CF" w14:textId="77777777" w:rsidR="000B389D" w:rsidRPr="00660BC7" w:rsidRDefault="000B389D" w:rsidP="000B389D">
      <w:pPr>
        <w:ind w:right="49" w:firstLine="708"/>
        <w:jc w:val="both"/>
        <w:rPr>
          <w:rFonts w:ascii="Abadi" w:hAnsi="Abadi" w:cs="Arial"/>
          <w:sz w:val="21"/>
          <w:szCs w:val="21"/>
          <w:lang w:val="es-ES_tradnl"/>
        </w:rPr>
      </w:pPr>
    </w:p>
    <w:p w14:paraId="1200BBAB" w14:textId="77777777" w:rsidR="000B389D" w:rsidRPr="00660BC7" w:rsidRDefault="000B389D" w:rsidP="00770B81">
      <w:pPr>
        <w:numPr>
          <w:ilvl w:val="0"/>
          <w:numId w:val="25"/>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Coadyuvar con la implementación de programas y la política nacional, estatal y municipal forestal;</w:t>
      </w:r>
    </w:p>
    <w:p w14:paraId="412C3DF4" w14:textId="77777777" w:rsidR="000B389D" w:rsidRPr="00660BC7" w:rsidRDefault="000B389D" w:rsidP="000B389D">
      <w:pPr>
        <w:ind w:left="1080" w:right="49"/>
        <w:jc w:val="both"/>
        <w:rPr>
          <w:rFonts w:ascii="Abadi" w:hAnsi="Abadi"/>
          <w:sz w:val="21"/>
          <w:szCs w:val="21"/>
          <w:lang w:val="es-ES_tradnl"/>
        </w:rPr>
      </w:pPr>
    </w:p>
    <w:p w14:paraId="59518145" w14:textId="77777777" w:rsidR="000B389D" w:rsidRPr="00660BC7" w:rsidRDefault="000B389D" w:rsidP="00770B81">
      <w:pPr>
        <w:numPr>
          <w:ilvl w:val="0"/>
          <w:numId w:val="25"/>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Coadyuvar con la Secretaría en la formulación</w:t>
      </w:r>
      <w:r w:rsidRPr="00660BC7">
        <w:rPr>
          <w:rFonts w:ascii="Abadi" w:hAnsi="Abadi" w:cs="Arial"/>
          <w:sz w:val="21"/>
          <w:szCs w:val="21"/>
          <w:lang w:val="es-ES_tradnl"/>
        </w:rPr>
        <w:t xml:space="preserve"> y ejecución del Programa Estatal Forestal;</w:t>
      </w:r>
    </w:p>
    <w:p w14:paraId="26D926C9" w14:textId="77777777" w:rsidR="000B389D" w:rsidRPr="00660BC7" w:rsidRDefault="000B389D" w:rsidP="000B389D">
      <w:pPr>
        <w:ind w:left="1080" w:right="49"/>
        <w:jc w:val="both"/>
        <w:rPr>
          <w:rFonts w:ascii="Abadi" w:hAnsi="Abadi"/>
          <w:sz w:val="21"/>
          <w:szCs w:val="21"/>
          <w:lang w:val="es-ES_tradnl"/>
        </w:rPr>
      </w:pPr>
    </w:p>
    <w:p w14:paraId="73B1A404" w14:textId="77777777" w:rsidR="000B389D" w:rsidRPr="00660BC7" w:rsidRDefault="000B389D" w:rsidP="00770B81">
      <w:pPr>
        <w:numPr>
          <w:ilvl w:val="0"/>
          <w:numId w:val="25"/>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 xml:space="preserve">Emitir opinión técnica a la SEMARNAT respecto a la autorización de cambio de uso de suelo en terrenos forestales por excepción en los términos de la Ley General y su Reglamento; </w:t>
      </w:r>
    </w:p>
    <w:p w14:paraId="00EE13BC" w14:textId="77777777" w:rsidR="000B389D" w:rsidRPr="00660BC7" w:rsidRDefault="000B389D" w:rsidP="000B389D">
      <w:pPr>
        <w:ind w:left="1080" w:right="49"/>
        <w:jc w:val="both"/>
        <w:rPr>
          <w:rFonts w:ascii="Abadi" w:hAnsi="Abadi"/>
          <w:sz w:val="21"/>
          <w:szCs w:val="21"/>
          <w:lang w:val="es-ES_tradnl"/>
        </w:rPr>
      </w:pPr>
    </w:p>
    <w:p w14:paraId="4877C486" w14:textId="77777777" w:rsidR="000B389D" w:rsidRPr="00660BC7" w:rsidRDefault="000B389D" w:rsidP="00770B81">
      <w:pPr>
        <w:numPr>
          <w:ilvl w:val="0"/>
          <w:numId w:val="25"/>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Previa solicitud de la SEMARNAT, emitir opiniones y observaciones técnicas respecto de las solicitudes de autorización de aprovechamiento de recursos forestales maderables, previamente a que sean resueltas, en los términos de la Ley General;</w:t>
      </w:r>
    </w:p>
    <w:p w14:paraId="35BB2F7C" w14:textId="77777777" w:rsidR="000B389D" w:rsidRPr="00660BC7" w:rsidRDefault="000B389D" w:rsidP="000B389D">
      <w:pPr>
        <w:ind w:left="1080" w:right="49"/>
        <w:jc w:val="both"/>
        <w:rPr>
          <w:rFonts w:ascii="Abadi" w:hAnsi="Abadi"/>
          <w:sz w:val="21"/>
          <w:szCs w:val="21"/>
          <w:lang w:val="es-ES_tradnl"/>
        </w:rPr>
      </w:pPr>
    </w:p>
    <w:p w14:paraId="69196F14" w14:textId="77777777" w:rsidR="000B389D" w:rsidRPr="00660BC7" w:rsidRDefault="000B389D" w:rsidP="00770B81">
      <w:pPr>
        <w:numPr>
          <w:ilvl w:val="0"/>
          <w:numId w:val="25"/>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 xml:space="preserve">Proponer a la Secretaría y a la Comisión Nacional lineamientos para promover la participación de los sectores social y privado en la planeación y realización de las actividades tendientes a incrementar la calidad y eficiencia en la conservación, </w:t>
      </w:r>
      <w:r w:rsidRPr="00660BC7">
        <w:rPr>
          <w:rFonts w:ascii="Abadi" w:hAnsi="Abadi"/>
          <w:sz w:val="21"/>
          <w:szCs w:val="21"/>
          <w:lang w:val="es-ES_tradnl"/>
        </w:rPr>
        <w:t>producción, protección, restauración, ordenación, aprovechamiento, manejo, industrialización, comercialización y desarrollo forestal sustentable;</w:t>
      </w:r>
    </w:p>
    <w:p w14:paraId="0FC7339A" w14:textId="77777777" w:rsidR="000B389D" w:rsidRPr="00660BC7" w:rsidRDefault="000B389D" w:rsidP="000B389D">
      <w:pPr>
        <w:ind w:left="1080" w:right="49"/>
        <w:jc w:val="both"/>
        <w:rPr>
          <w:rFonts w:ascii="Abadi" w:hAnsi="Abadi"/>
          <w:sz w:val="21"/>
          <w:szCs w:val="21"/>
          <w:lang w:val="es-ES_tradnl"/>
        </w:rPr>
      </w:pPr>
    </w:p>
    <w:p w14:paraId="68134C8C" w14:textId="77777777" w:rsidR="000B389D" w:rsidRPr="00660BC7" w:rsidRDefault="000B389D" w:rsidP="00770B81">
      <w:pPr>
        <w:numPr>
          <w:ilvl w:val="0"/>
          <w:numId w:val="25"/>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Proponer a la Secretaría y a la Comisión Nacional políticas y normas de desarrollo, financiamiento y fomento en materia forestal, así como el participar en la consulta de Normas Oficiales Mexicanas, y</w:t>
      </w:r>
    </w:p>
    <w:p w14:paraId="476C7A24" w14:textId="77777777" w:rsidR="000B389D" w:rsidRPr="00660BC7" w:rsidRDefault="000B389D" w:rsidP="000B389D">
      <w:pPr>
        <w:ind w:left="1080" w:right="49"/>
        <w:jc w:val="both"/>
        <w:rPr>
          <w:rFonts w:ascii="Abadi" w:hAnsi="Abadi"/>
          <w:sz w:val="21"/>
          <w:szCs w:val="21"/>
          <w:lang w:val="es-ES_tradnl"/>
        </w:rPr>
      </w:pPr>
    </w:p>
    <w:p w14:paraId="27968468" w14:textId="77777777" w:rsidR="000B389D" w:rsidRPr="00660BC7" w:rsidRDefault="000B389D" w:rsidP="00770B81">
      <w:pPr>
        <w:numPr>
          <w:ilvl w:val="0"/>
          <w:numId w:val="25"/>
        </w:numPr>
        <w:spacing w:line="276" w:lineRule="auto"/>
        <w:ind w:right="49" w:hanging="371"/>
        <w:jc w:val="both"/>
        <w:rPr>
          <w:rFonts w:ascii="Abadi" w:hAnsi="Abadi"/>
          <w:sz w:val="21"/>
          <w:szCs w:val="21"/>
          <w:lang w:val="es-ES_tradnl"/>
        </w:rPr>
      </w:pPr>
      <w:r w:rsidRPr="00660BC7">
        <w:rPr>
          <w:rFonts w:ascii="Abadi" w:hAnsi="Abadi"/>
          <w:sz w:val="21"/>
          <w:szCs w:val="21"/>
          <w:lang w:val="es-ES_tradnl"/>
        </w:rPr>
        <w:t xml:space="preserve">Las demás que le señalen las disposiciones legales aplicables y el Reglamento. </w:t>
      </w:r>
    </w:p>
    <w:p w14:paraId="54624EA4" w14:textId="77777777" w:rsidR="000B389D" w:rsidRPr="00660BC7" w:rsidRDefault="000B389D" w:rsidP="000B389D">
      <w:pPr>
        <w:ind w:right="49" w:firstLine="708"/>
        <w:jc w:val="both"/>
        <w:rPr>
          <w:rFonts w:ascii="Abadi" w:hAnsi="Abadi" w:cs="Arial"/>
          <w:sz w:val="21"/>
          <w:szCs w:val="21"/>
          <w:lang w:val="es-ES_tradnl"/>
        </w:rPr>
      </w:pPr>
    </w:p>
    <w:p w14:paraId="5A6FC0A5"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 xml:space="preserve">Capítulo VII </w:t>
      </w:r>
    </w:p>
    <w:p w14:paraId="0C3E5655"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 xml:space="preserve">Medios de Vigilancia </w:t>
      </w:r>
    </w:p>
    <w:p w14:paraId="06310D31"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 xml:space="preserve">Sección Única </w:t>
      </w:r>
    </w:p>
    <w:p w14:paraId="22D3C567" w14:textId="77777777" w:rsidR="000B389D" w:rsidRPr="00660BC7" w:rsidRDefault="000B389D" w:rsidP="000B389D">
      <w:pPr>
        <w:jc w:val="center"/>
        <w:rPr>
          <w:rFonts w:ascii="Abadi" w:hAnsi="Abadi" w:cs="Arial"/>
          <w:b/>
          <w:sz w:val="21"/>
          <w:szCs w:val="21"/>
          <w:lang w:val="es-ES_tradnl"/>
        </w:rPr>
      </w:pPr>
      <w:r w:rsidRPr="00660BC7">
        <w:rPr>
          <w:rFonts w:ascii="Abadi" w:hAnsi="Abadi" w:cs="Arial"/>
          <w:b/>
          <w:sz w:val="21"/>
          <w:szCs w:val="21"/>
          <w:lang w:val="es-ES_tradnl"/>
        </w:rPr>
        <w:t>Denuncia Popular</w:t>
      </w:r>
    </w:p>
    <w:p w14:paraId="3148C787" w14:textId="77777777" w:rsidR="000B389D" w:rsidRPr="00660BC7" w:rsidRDefault="000B389D" w:rsidP="000B389D">
      <w:pPr>
        <w:jc w:val="center"/>
        <w:rPr>
          <w:rFonts w:ascii="Abadi" w:hAnsi="Abadi" w:cs="Arial"/>
          <w:b/>
          <w:sz w:val="21"/>
          <w:szCs w:val="21"/>
          <w:lang w:val="es-ES_tradnl"/>
        </w:rPr>
      </w:pPr>
    </w:p>
    <w:p w14:paraId="501B47FB"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Denuncia popular</w:t>
      </w:r>
    </w:p>
    <w:p w14:paraId="41A53C07"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37.</w:t>
      </w:r>
      <w:r w:rsidRPr="00660BC7">
        <w:rPr>
          <w:rFonts w:ascii="Abadi" w:hAnsi="Abadi" w:cs="Arial"/>
          <w:sz w:val="21"/>
          <w:szCs w:val="21"/>
          <w:lang w:val="es-ES_tradnl"/>
        </w:rPr>
        <w:t xml:space="preserve"> Toda persona podrá denunciar ante la Procuraduría Ambiental, la Secretaría y las unidades administrativas de medio ambiente de los ayuntamientos, todo hecho, acto u omisión que produzca o pueda producir desequilibrio ecológico al ecosistema forestal o daños a los recursos forestales o contravenga las disposiciones de la presente Ley y las demás que regulen materias relacionadas con los ecosistemas forestales, sus recursos o bienes y servicios ambientales asociados a éstos.</w:t>
      </w:r>
    </w:p>
    <w:p w14:paraId="7AFCBC32" w14:textId="77777777" w:rsidR="000B389D" w:rsidRPr="00660BC7" w:rsidRDefault="000B389D" w:rsidP="000B389D">
      <w:pPr>
        <w:ind w:right="49" w:firstLine="708"/>
        <w:jc w:val="both"/>
        <w:rPr>
          <w:rFonts w:ascii="Abadi" w:hAnsi="Abadi" w:cs="Arial"/>
          <w:sz w:val="21"/>
          <w:szCs w:val="21"/>
          <w:lang w:val="es-ES_tradnl"/>
        </w:rPr>
      </w:pPr>
    </w:p>
    <w:p w14:paraId="4CCCBA55"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El denunciante deberá aportar todos los elementos de prueba con que cuente para sustentar su denuncia, para efectos de que la autoridad la analice y en caso de ser competencia federal la remita a la Procuraduría Federal de Protección al Ambiente.</w:t>
      </w:r>
    </w:p>
    <w:p w14:paraId="774F31F2" w14:textId="77777777" w:rsidR="000B389D" w:rsidRPr="00660BC7" w:rsidRDefault="000B389D" w:rsidP="000B389D">
      <w:pPr>
        <w:jc w:val="center"/>
        <w:rPr>
          <w:rFonts w:ascii="Abadi" w:hAnsi="Abadi"/>
          <w:b/>
          <w:sz w:val="21"/>
          <w:szCs w:val="21"/>
        </w:rPr>
      </w:pPr>
      <w:r w:rsidRPr="00660BC7">
        <w:rPr>
          <w:rFonts w:ascii="Abadi" w:hAnsi="Abadi"/>
          <w:b/>
          <w:sz w:val="21"/>
          <w:szCs w:val="21"/>
        </w:rPr>
        <w:t xml:space="preserve">TRANSITORIOS </w:t>
      </w:r>
    </w:p>
    <w:p w14:paraId="7C899EC0"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Inicio de vigencia</w:t>
      </w:r>
    </w:p>
    <w:p w14:paraId="469C1F4A"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Primero.</w:t>
      </w:r>
      <w:r w:rsidRPr="00660BC7">
        <w:rPr>
          <w:rFonts w:ascii="Abadi" w:hAnsi="Abadi" w:cs="Arial"/>
          <w:sz w:val="21"/>
          <w:szCs w:val="21"/>
          <w:lang w:val="es-ES_tradnl"/>
        </w:rPr>
        <w:t xml:space="preserve"> El presente Decreto entrará en vigor el 1 de enero de 2020 previa publicación en el Periódico Oficial del Gobierno del Estado de Guanajuato. </w:t>
      </w:r>
    </w:p>
    <w:p w14:paraId="6E693751" w14:textId="77777777" w:rsidR="000B389D" w:rsidRPr="00660BC7" w:rsidRDefault="000B389D" w:rsidP="000B389D">
      <w:pPr>
        <w:ind w:right="49" w:firstLine="708"/>
        <w:jc w:val="both"/>
        <w:rPr>
          <w:rFonts w:ascii="Abadi" w:hAnsi="Abadi" w:cs="Arial"/>
          <w:b/>
          <w:sz w:val="21"/>
          <w:szCs w:val="21"/>
          <w:lang w:val="es-ES_tradnl"/>
        </w:rPr>
      </w:pPr>
    </w:p>
    <w:p w14:paraId="557C0BAC" w14:textId="6257F1BA" w:rsidR="000B389D" w:rsidRPr="00660BC7" w:rsidRDefault="000B389D" w:rsidP="00880FA9">
      <w:pPr>
        <w:ind w:right="49"/>
        <w:jc w:val="right"/>
        <w:rPr>
          <w:rFonts w:ascii="Abadi" w:hAnsi="Abadi" w:cs="Arial"/>
          <w:b/>
          <w:i/>
          <w:sz w:val="21"/>
          <w:szCs w:val="21"/>
          <w:lang w:val="es-ES_tradnl"/>
        </w:rPr>
      </w:pPr>
      <w:r w:rsidRPr="00660BC7">
        <w:rPr>
          <w:rFonts w:ascii="Abadi" w:hAnsi="Abadi" w:cs="Arial"/>
          <w:b/>
          <w:i/>
          <w:sz w:val="21"/>
          <w:szCs w:val="21"/>
          <w:lang w:val="es-ES_tradnl"/>
        </w:rPr>
        <w:lastRenderedPageBreak/>
        <w:t xml:space="preserve">Abrogación y </w:t>
      </w:r>
      <w:r w:rsidR="00EC77EB" w:rsidRPr="00660BC7">
        <w:rPr>
          <w:rFonts w:ascii="Abadi" w:hAnsi="Abadi" w:cs="Arial"/>
          <w:b/>
          <w:i/>
          <w:sz w:val="21"/>
          <w:szCs w:val="21"/>
          <w:lang w:val="es-ES_tradnl"/>
        </w:rPr>
        <w:t>ultraactividad</w:t>
      </w:r>
      <w:r w:rsidRPr="00660BC7">
        <w:rPr>
          <w:rFonts w:ascii="Abadi" w:hAnsi="Abadi" w:cs="Arial"/>
          <w:b/>
          <w:i/>
          <w:sz w:val="21"/>
          <w:szCs w:val="21"/>
          <w:lang w:val="es-ES_tradnl"/>
        </w:rPr>
        <w:t xml:space="preserve"> de la Ley de Desarrollo Forestal Sustentable </w:t>
      </w:r>
    </w:p>
    <w:p w14:paraId="12D89908" w14:textId="77777777" w:rsidR="000B389D" w:rsidRPr="00660BC7" w:rsidRDefault="000B389D" w:rsidP="00880FA9">
      <w:pPr>
        <w:ind w:right="49"/>
        <w:jc w:val="right"/>
        <w:rPr>
          <w:rFonts w:ascii="Abadi" w:hAnsi="Abadi" w:cs="Arial"/>
          <w:b/>
          <w:i/>
          <w:sz w:val="21"/>
          <w:szCs w:val="21"/>
          <w:lang w:val="es-ES_tradnl"/>
        </w:rPr>
      </w:pPr>
      <w:r w:rsidRPr="00660BC7">
        <w:rPr>
          <w:rFonts w:ascii="Abadi" w:hAnsi="Abadi" w:cs="Arial"/>
          <w:b/>
          <w:i/>
          <w:sz w:val="21"/>
          <w:szCs w:val="21"/>
          <w:lang w:val="es-ES_tradnl"/>
        </w:rPr>
        <w:t xml:space="preserve">para el Estado y los Municipios de Guanajuato </w:t>
      </w:r>
    </w:p>
    <w:p w14:paraId="1A738FB1"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Segundo.</w:t>
      </w:r>
      <w:r w:rsidRPr="00660BC7">
        <w:rPr>
          <w:rFonts w:ascii="Abadi" w:hAnsi="Abadi" w:cs="Arial"/>
          <w:sz w:val="21"/>
          <w:szCs w:val="21"/>
          <w:lang w:val="es-ES_tradnl"/>
        </w:rPr>
        <w:t xml:space="preserve"> Se abroga la Ley de Desarrollo Forestal Sustentable para el Estado y los Municipios de Guanajuato, expedida por la Quincuagésima Novena Legislatura, mediante el Decreto número 162, publicado en el Periódico Oficial del Gobierno del Estado de Guanajuato número 42 segunda parte de 15 de marzo de 2005, salvo lo establecido en el siguiente párrafo.</w:t>
      </w:r>
    </w:p>
    <w:p w14:paraId="5E5C2D39" w14:textId="77777777" w:rsidR="000B389D" w:rsidRPr="00660BC7" w:rsidRDefault="000B389D" w:rsidP="000B389D">
      <w:pPr>
        <w:ind w:right="49" w:firstLine="708"/>
        <w:jc w:val="both"/>
        <w:rPr>
          <w:rFonts w:ascii="Abadi" w:hAnsi="Abadi" w:cs="Arial"/>
          <w:sz w:val="21"/>
          <w:szCs w:val="21"/>
          <w:lang w:val="es-ES_tradnl"/>
        </w:rPr>
      </w:pPr>
    </w:p>
    <w:p w14:paraId="113FDF31" w14:textId="78A563D0"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 xml:space="preserve">Las disposiciones de la Ley de Desarrollo Forestal Sustentable para el Estado y los Municipios de Guanajuato que se abroga continuarán aplicándose en lo conducente, a los trámites o procesos iniciados durante su vigencia o que por su naturaleza les resulte aplicable. </w:t>
      </w:r>
    </w:p>
    <w:p w14:paraId="5A621B76" w14:textId="77777777" w:rsidR="000B389D" w:rsidRPr="00660BC7" w:rsidRDefault="000B389D" w:rsidP="000B389D">
      <w:pPr>
        <w:ind w:right="49" w:firstLine="708"/>
        <w:jc w:val="right"/>
        <w:rPr>
          <w:rFonts w:ascii="Abadi" w:hAnsi="Abadi" w:cs="Arial"/>
          <w:b/>
          <w:i/>
          <w:sz w:val="21"/>
          <w:szCs w:val="21"/>
          <w:lang w:val="es-ES_tradnl"/>
        </w:rPr>
      </w:pPr>
    </w:p>
    <w:p w14:paraId="00C474B5" w14:textId="63C529EC" w:rsidR="000B389D" w:rsidRPr="00660BC7" w:rsidRDefault="000B389D" w:rsidP="00880FA9">
      <w:pPr>
        <w:ind w:right="49"/>
        <w:jc w:val="right"/>
        <w:rPr>
          <w:rFonts w:ascii="Abadi" w:hAnsi="Abadi" w:cs="Arial"/>
          <w:b/>
          <w:i/>
          <w:sz w:val="21"/>
          <w:szCs w:val="21"/>
          <w:lang w:val="es-ES_tradnl"/>
        </w:rPr>
      </w:pPr>
      <w:r w:rsidRPr="00660BC7">
        <w:rPr>
          <w:rFonts w:ascii="Abadi" w:hAnsi="Abadi" w:cs="Arial"/>
          <w:b/>
          <w:i/>
          <w:sz w:val="21"/>
          <w:szCs w:val="21"/>
          <w:lang w:val="es-ES_tradnl"/>
        </w:rPr>
        <w:t xml:space="preserve">Expedición del Reglamento de la </w:t>
      </w:r>
      <w:r w:rsidR="00880FA9" w:rsidRPr="00660BC7">
        <w:rPr>
          <w:rFonts w:ascii="Abadi" w:hAnsi="Abadi" w:cs="Arial"/>
          <w:b/>
          <w:i/>
          <w:sz w:val="21"/>
          <w:szCs w:val="21"/>
          <w:lang w:val="es-ES_tradnl"/>
        </w:rPr>
        <w:t xml:space="preserve"> l</w:t>
      </w:r>
      <w:r w:rsidRPr="00660BC7">
        <w:rPr>
          <w:rFonts w:ascii="Abadi" w:hAnsi="Abadi" w:cs="Arial"/>
          <w:b/>
          <w:i/>
          <w:sz w:val="21"/>
          <w:szCs w:val="21"/>
          <w:lang w:val="es-ES_tradnl"/>
        </w:rPr>
        <w:t xml:space="preserve">ey </w:t>
      </w:r>
    </w:p>
    <w:p w14:paraId="0BBDFA61"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Tercero.</w:t>
      </w:r>
      <w:r w:rsidRPr="00660BC7">
        <w:rPr>
          <w:rFonts w:ascii="Abadi" w:hAnsi="Abadi" w:cs="Arial"/>
          <w:sz w:val="21"/>
          <w:szCs w:val="21"/>
          <w:lang w:val="es-ES_tradnl"/>
        </w:rPr>
        <w:t xml:space="preserve"> El Reglamento de la presente Ley será expedido por el titular del Poder Ejecutivo del Estado de Guanajuato en un plazo que no exceda de ciento veinte días, contados a partir de la entrada en vigor del presente Decreto.</w:t>
      </w:r>
    </w:p>
    <w:p w14:paraId="123B1EAE" w14:textId="77777777" w:rsidR="000B389D" w:rsidRPr="00660BC7" w:rsidRDefault="000B389D" w:rsidP="000B389D">
      <w:pPr>
        <w:ind w:right="49" w:firstLine="708"/>
        <w:jc w:val="both"/>
        <w:rPr>
          <w:rFonts w:ascii="Abadi" w:hAnsi="Abadi" w:cs="Arial"/>
          <w:sz w:val="21"/>
          <w:szCs w:val="21"/>
          <w:lang w:val="es-ES_tradnl"/>
        </w:rPr>
      </w:pPr>
    </w:p>
    <w:p w14:paraId="0114A41D" w14:textId="77777777" w:rsidR="000B389D" w:rsidRPr="00660BC7" w:rsidRDefault="000B389D" w:rsidP="00880FA9">
      <w:pPr>
        <w:ind w:right="49"/>
        <w:jc w:val="right"/>
        <w:rPr>
          <w:rFonts w:ascii="Abadi" w:hAnsi="Abadi" w:cs="Arial"/>
          <w:b/>
          <w:i/>
          <w:sz w:val="21"/>
          <w:szCs w:val="21"/>
          <w:lang w:val="es-ES_tradnl"/>
        </w:rPr>
      </w:pPr>
      <w:r w:rsidRPr="00660BC7">
        <w:rPr>
          <w:rFonts w:ascii="Abadi" w:hAnsi="Abadi" w:cs="Arial"/>
          <w:b/>
          <w:i/>
          <w:sz w:val="21"/>
          <w:szCs w:val="21"/>
          <w:lang w:val="es-ES_tradnl"/>
        </w:rPr>
        <w:t>Expedición del Programa Estatal Forestal</w:t>
      </w:r>
    </w:p>
    <w:p w14:paraId="0FE88C6C"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Cuarto.</w:t>
      </w:r>
      <w:r w:rsidRPr="00660BC7">
        <w:rPr>
          <w:rFonts w:ascii="Abadi" w:hAnsi="Abadi" w:cs="Arial"/>
          <w:sz w:val="21"/>
          <w:szCs w:val="21"/>
          <w:lang w:val="es-ES_tradnl"/>
        </w:rPr>
        <w:t xml:space="preserve"> El Ejecutivo del Estado a más tardar en un término de ciento ochenta días posteriores al inicio de la vigencia del Reglamento de la presente Ley, expedirá el Programa Estatal Forestal.</w:t>
      </w:r>
    </w:p>
    <w:p w14:paraId="675FB694" w14:textId="77777777" w:rsidR="000B389D" w:rsidRPr="00660BC7" w:rsidRDefault="000B389D" w:rsidP="000B389D">
      <w:pPr>
        <w:ind w:right="49" w:firstLine="708"/>
        <w:jc w:val="both"/>
        <w:rPr>
          <w:rFonts w:ascii="Abadi" w:hAnsi="Abadi" w:cs="Arial"/>
          <w:sz w:val="21"/>
          <w:szCs w:val="21"/>
          <w:lang w:val="es-ES_tradnl"/>
        </w:rPr>
      </w:pPr>
    </w:p>
    <w:p w14:paraId="5DEC4752" w14:textId="77777777"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Expedición de disposiciones reglamentarias de los ayuntamientos</w:t>
      </w:r>
    </w:p>
    <w:p w14:paraId="4C7902C9"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Quinto.</w:t>
      </w:r>
      <w:r w:rsidRPr="00660BC7">
        <w:rPr>
          <w:rFonts w:ascii="Abadi" w:hAnsi="Abadi" w:cs="Arial"/>
          <w:sz w:val="21"/>
          <w:szCs w:val="21"/>
          <w:lang w:val="es-ES_tradnl"/>
        </w:rPr>
        <w:t xml:space="preserve"> Los ayuntamientos deberán adecuar sus reglamentos a las disposiciones de la presente Ley, en un término que no exceda de ciento ochenta días, contados a partir de la entrada en vigor del presente Decreto.</w:t>
      </w:r>
    </w:p>
    <w:p w14:paraId="596CA55F" w14:textId="77777777" w:rsidR="000B389D" w:rsidRPr="00660BC7" w:rsidRDefault="000B389D" w:rsidP="000B389D">
      <w:pPr>
        <w:ind w:right="49" w:firstLine="708"/>
        <w:jc w:val="both"/>
        <w:rPr>
          <w:rFonts w:ascii="Abadi" w:hAnsi="Abadi" w:cs="Arial"/>
          <w:sz w:val="21"/>
          <w:szCs w:val="21"/>
          <w:lang w:val="es-ES_tradnl"/>
        </w:rPr>
      </w:pPr>
    </w:p>
    <w:p w14:paraId="38110AE0" w14:textId="77777777" w:rsidR="000B389D" w:rsidRPr="00660BC7" w:rsidRDefault="000B389D" w:rsidP="000B389D">
      <w:pPr>
        <w:ind w:right="49" w:firstLine="708"/>
        <w:jc w:val="right"/>
        <w:rPr>
          <w:rFonts w:ascii="Abadi" w:hAnsi="Abadi" w:cs="Arial"/>
          <w:sz w:val="21"/>
          <w:szCs w:val="21"/>
          <w:lang w:val="es-ES_tradnl"/>
        </w:rPr>
      </w:pPr>
      <w:r w:rsidRPr="00660BC7">
        <w:rPr>
          <w:rFonts w:ascii="Abadi" w:hAnsi="Abadi" w:cs="Arial"/>
          <w:b/>
          <w:i/>
          <w:sz w:val="21"/>
          <w:szCs w:val="21"/>
          <w:lang w:val="es-ES_tradnl"/>
        </w:rPr>
        <w:t>Constitución del Consejo Estatal Forestal</w:t>
      </w:r>
    </w:p>
    <w:p w14:paraId="00DAF34B"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Sexto.</w:t>
      </w:r>
      <w:r w:rsidRPr="00660BC7">
        <w:rPr>
          <w:rFonts w:ascii="Abadi" w:hAnsi="Abadi" w:cs="Arial"/>
          <w:sz w:val="21"/>
          <w:szCs w:val="21"/>
          <w:lang w:val="es-ES_tradnl"/>
        </w:rPr>
        <w:t xml:space="preserve"> El Ejecutivo del Estado, a más tardar en un término de sesenta días posteriores a la expedición del Reglamento de esta Ley, constituirá el Consejo Estatal Forestal, en los términos del presente Decreto. </w:t>
      </w:r>
    </w:p>
    <w:p w14:paraId="6AB43566" w14:textId="77777777" w:rsidR="000B389D" w:rsidRPr="00660BC7" w:rsidRDefault="000B389D" w:rsidP="000B389D">
      <w:pPr>
        <w:ind w:right="49" w:firstLine="708"/>
        <w:jc w:val="both"/>
        <w:rPr>
          <w:rFonts w:ascii="Abadi" w:hAnsi="Abadi" w:cs="Arial"/>
          <w:sz w:val="21"/>
          <w:szCs w:val="21"/>
          <w:lang w:val="es-ES_tradnl"/>
        </w:rPr>
      </w:pPr>
    </w:p>
    <w:p w14:paraId="1E7169E4"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sz w:val="21"/>
          <w:szCs w:val="21"/>
          <w:lang w:val="es-ES_tradnl"/>
        </w:rPr>
        <w:t>Hasta en tanto se constituya el Consejo Estatal Forestal referido en el párrafo anterior, continuará la conformación, organización y atribuciones del Consejo Estatal Forestal constituido con antelación a la entrada en vigor de la presente Ley, en lo que no la contravenga.</w:t>
      </w:r>
    </w:p>
    <w:p w14:paraId="7FF81AFA" w14:textId="77777777" w:rsidR="000B389D" w:rsidRPr="00660BC7" w:rsidRDefault="000B389D" w:rsidP="000B389D">
      <w:pPr>
        <w:ind w:right="49" w:firstLine="708"/>
        <w:jc w:val="both"/>
        <w:rPr>
          <w:rFonts w:ascii="Abadi" w:hAnsi="Abadi" w:cs="Arial"/>
          <w:sz w:val="21"/>
          <w:szCs w:val="21"/>
          <w:lang w:val="es-ES_tradnl"/>
        </w:rPr>
      </w:pPr>
    </w:p>
    <w:p w14:paraId="6C2FF023" w14:textId="7A32E35E" w:rsidR="000B389D" w:rsidRPr="00660BC7" w:rsidRDefault="000B389D" w:rsidP="000B389D">
      <w:pPr>
        <w:ind w:right="49" w:firstLine="708"/>
        <w:jc w:val="right"/>
        <w:rPr>
          <w:rFonts w:ascii="Abadi" w:hAnsi="Abadi" w:cs="Arial"/>
          <w:b/>
          <w:i/>
          <w:sz w:val="21"/>
          <w:szCs w:val="21"/>
          <w:lang w:val="es-ES_tradnl"/>
        </w:rPr>
      </w:pPr>
      <w:r w:rsidRPr="00660BC7">
        <w:rPr>
          <w:rFonts w:ascii="Abadi" w:hAnsi="Abadi" w:cs="Arial"/>
          <w:b/>
          <w:i/>
          <w:sz w:val="21"/>
          <w:szCs w:val="21"/>
          <w:lang w:val="es-ES_tradnl"/>
        </w:rPr>
        <w:t xml:space="preserve">Ultraactividad del Reglamento </w:t>
      </w:r>
    </w:p>
    <w:p w14:paraId="061C70B8" w14:textId="77777777" w:rsidR="000B389D" w:rsidRPr="00660BC7" w:rsidRDefault="000B389D" w:rsidP="000B389D">
      <w:pPr>
        <w:ind w:right="49" w:firstLine="708"/>
        <w:jc w:val="both"/>
        <w:rPr>
          <w:rFonts w:ascii="Abadi" w:hAnsi="Abadi" w:cs="Arial"/>
          <w:sz w:val="21"/>
          <w:szCs w:val="21"/>
          <w:lang w:val="es-ES_tradnl"/>
        </w:rPr>
      </w:pPr>
      <w:r w:rsidRPr="00660BC7">
        <w:rPr>
          <w:rFonts w:ascii="Abadi" w:hAnsi="Abadi" w:cs="Arial"/>
          <w:b/>
          <w:sz w:val="21"/>
          <w:szCs w:val="21"/>
          <w:lang w:val="es-ES_tradnl"/>
        </w:rPr>
        <w:t>Artículo Séptimo.</w:t>
      </w:r>
      <w:r w:rsidRPr="00660BC7">
        <w:rPr>
          <w:rFonts w:ascii="Abadi" w:hAnsi="Abadi"/>
          <w:b/>
          <w:sz w:val="21"/>
          <w:szCs w:val="21"/>
          <w:lang w:eastAsia="en-US"/>
        </w:rPr>
        <w:t xml:space="preserve"> </w:t>
      </w:r>
      <w:r w:rsidRPr="00660BC7">
        <w:rPr>
          <w:rFonts w:ascii="Abadi" w:hAnsi="Abadi" w:cs="Arial"/>
          <w:sz w:val="21"/>
          <w:szCs w:val="21"/>
          <w:lang w:val="es-ES_tradnl"/>
        </w:rPr>
        <w:t>Hasta en tanto se expida el Reglamento de la presente Ley, se seguirá observando el Reglamento de la Ley abrogada, en lo que no se oponga al presente Decreto.</w:t>
      </w:r>
    </w:p>
    <w:p w14:paraId="0C1CFC04" w14:textId="77777777" w:rsidR="000B389D" w:rsidRPr="00660BC7" w:rsidRDefault="000B389D" w:rsidP="000B389D">
      <w:pPr>
        <w:ind w:right="49" w:firstLine="708"/>
        <w:jc w:val="both"/>
        <w:rPr>
          <w:rFonts w:ascii="Abadi" w:hAnsi="Abadi" w:cs="Arial"/>
          <w:sz w:val="21"/>
          <w:szCs w:val="21"/>
          <w:lang w:val="es-ES_tradnl"/>
        </w:rPr>
      </w:pPr>
    </w:p>
    <w:p w14:paraId="4EFCEFA2" w14:textId="0E9DEE41" w:rsidR="000B389D" w:rsidRPr="00660BC7" w:rsidRDefault="000B389D" w:rsidP="000B389D">
      <w:pPr>
        <w:ind w:firstLine="708"/>
        <w:jc w:val="both"/>
        <w:rPr>
          <w:rFonts w:ascii="Abadi" w:eastAsia="Batang" w:hAnsi="Abadi" w:cs="Arial"/>
          <w:b/>
          <w:bCs/>
          <w:sz w:val="21"/>
          <w:szCs w:val="21"/>
          <w:lang w:val="es-ES_tradnl"/>
        </w:rPr>
      </w:pPr>
      <w:r w:rsidRPr="00660BC7">
        <w:rPr>
          <w:rFonts w:ascii="Abadi" w:eastAsia="Batang" w:hAnsi="Abadi" w:cs="Arial"/>
          <w:b/>
          <w:bCs/>
          <w:sz w:val="21"/>
          <w:szCs w:val="21"/>
          <w:lang w:val="es-ES_tradnl"/>
        </w:rPr>
        <w:t xml:space="preserve">Guanajuato, Gto., 6 de noviembre de 2019. </w:t>
      </w:r>
      <w:r w:rsidRPr="00660BC7">
        <w:rPr>
          <w:rFonts w:ascii="Abadi" w:eastAsia="Batang" w:hAnsi="Abadi" w:cs="Calibri Light"/>
          <w:b/>
          <w:bCs/>
          <w:sz w:val="21"/>
          <w:szCs w:val="21"/>
          <w:lang w:val="es-ES_tradnl"/>
        </w:rPr>
        <w:t>La Comisión de Medio Ambiente. Dip. Israel Cabrera Barrón. Dip. Ema Tovar Tapia. Dip. Juan Antonio Acosta Cano. Dip. Paulo Bañuelos Rosales.</w:t>
      </w:r>
      <w:r w:rsidR="00F84040" w:rsidRPr="00660BC7">
        <w:rPr>
          <w:rFonts w:ascii="Abadi" w:eastAsia="Batang" w:hAnsi="Abadi" w:cs="Calibri Light"/>
          <w:b/>
          <w:bCs/>
          <w:sz w:val="21"/>
          <w:szCs w:val="21"/>
          <w:lang w:val="es-ES_tradnl"/>
        </w:rPr>
        <w:t xml:space="preserve"> </w:t>
      </w:r>
      <w:r w:rsidRPr="00660BC7">
        <w:rPr>
          <w:rFonts w:ascii="Abadi" w:eastAsia="Batang" w:hAnsi="Abadi" w:cs="Calibri Light"/>
          <w:b/>
          <w:bCs/>
          <w:sz w:val="21"/>
          <w:szCs w:val="21"/>
          <w:lang w:val="es-ES_tradnl"/>
        </w:rPr>
        <w:t>Dip. María de Jesús Eunices Reveles Conejo. »</w:t>
      </w:r>
      <w:r w:rsidRPr="00660BC7">
        <w:rPr>
          <w:rFonts w:ascii="Abadi" w:eastAsia="Batang" w:hAnsi="Abadi" w:cs="Arial"/>
          <w:b/>
          <w:bCs/>
          <w:sz w:val="21"/>
          <w:szCs w:val="21"/>
          <w:lang w:val="es-ES_tradnl"/>
        </w:rPr>
        <w:t xml:space="preserve"> </w:t>
      </w:r>
    </w:p>
    <w:p w14:paraId="5989E9D3" w14:textId="5D3B840D" w:rsidR="000B389D" w:rsidRPr="00660BC7" w:rsidRDefault="000B389D" w:rsidP="000B389D">
      <w:pPr>
        <w:ind w:firstLine="708"/>
        <w:jc w:val="both"/>
        <w:rPr>
          <w:rFonts w:ascii="Abadi" w:eastAsia="Batang" w:hAnsi="Abadi" w:cs="Arial"/>
          <w:b/>
          <w:bCs/>
          <w:sz w:val="21"/>
          <w:szCs w:val="21"/>
          <w:lang w:val="es-ES_tradnl"/>
        </w:rPr>
      </w:pPr>
    </w:p>
    <w:p w14:paraId="4097511E" w14:textId="31A2FA63" w:rsidR="00153148" w:rsidRPr="00660BC7" w:rsidRDefault="00D46036" w:rsidP="003E58A1">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Me permito informar que, previamente, se han inscrito el diputado Paulo Bañuelos Rosales, para los efectos del artículo 17</w:t>
      </w:r>
      <w:r w:rsidR="005E1141" w:rsidRPr="00660BC7">
        <w:rPr>
          <w:rFonts w:ascii="Abadi" w:hAnsi="Abadi"/>
          <w:sz w:val="21"/>
          <w:szCs w:val="21"/>
        </w:rPr>
        <w:t xml:space="preserve">8, fracción  I, tercer párrafo, así como los diputados Juan Antonio Acosta Cano e Israel Cabrera Barrón, para hablar a favor del dictamen. </w:t>
      </w:r>
    </w:p>
    <w:p w14:paraId="546C8028" w14:textId="617D505A" w:rsidR="008C2A12" w:rsidRPr="00660BC7" w:rsidRDefault="008C2A12" w:rsidP="003E58A1">
      <w:pPr>
        <w:ind w:firstLine="709"/>
        <w:jc w:val="both"/>
        <w:rPr>
          <w:rFonts w:ascii="Abadi" w:hAnsi="Abadi"/>
          <w:sz w:val="21"/>
          <w:szCs w:val="21"/>
        </w:rPr>
      </w:pPr>
    </w:p>
    <w:p w14:paraId="1F807406" w14:textId="27DDA11E" w:rsidR="008C2A12" w:rsidRPr="00660BC7" w:rsidRDefault="008C2A12" w:rsidP="003E58A1">
      <w:pPr>
        <w:ind w:firstLine="709"/>
        <w:jc w:val="both"/>
        <w:rPr>
          <w:rFonts w:ascii="Abadi" w:hAnsi="Abadi"/>
          <w:sz w:val="21"/>
          <w:szCs w:val="21"/>
        </w:rPr>
      </w:pPr>
      <w:r w:rsidRPr="00660BC7">
        <w:rPr>
          <w:rFonts w:ascii="Abadi" w:hAnsi="Abadi"/>
          <w:sz w:val="21"/>
          <w:szCs w:val="21"/>
        </w:rPr>
        <w:t xml:space="preserve">Si algún otro diputado o alguna diputada desean hacer uso de la palabra en pro o en contra, manifiéstenlo indicando el sentido de su participación. </w:t>
      </w:r>
    </w:p>
    <w:p w14:paraId="7C7AB630" w14:textId="0AAC5BC8" w:rsidR="008C2A12" w:rsidRPr="00660BC7" w:rsidRDefault="008C2A12" w:rsidP="003E58A1">
      <w:pPr>
        <w:ind w:firstLine="709"/>
        <w:jc w:val="both"/>
        <w:rPr>
          <w:rFonts w:ascii="Abadi" w:hAnsi="Abadi"/>
          <w:sz w:val="21"/>
          <w:szCs w:val="21"/>
        </w:rPr>
      </w:pPr>
    </w:p>
    <w:p w14:paraId="1149C361" w14:textId="4B65F8A6" w:rsidR="008C2A12" w:rsidRPr="00660BC7" w:rsidRDefault="00B63D6F" w:rsidP="003E58A1">
      <w:pPr>
        <w:ind w:firstLine="709"/>
        <w:jc w:val="both"/>
        <w:rPr>
          <w:rFonts w:ascii="Abadi" w:hAnsi="Abadi"/>
          <w:sz w:val="21"/>
          <w:szCs w:val="21"/>
        </w:rPr>
      </w:pPr>
      <w:r w:rsidRPr="00660BC7">
        <w:rPr>
          <w:rFonts w:ascii="Abadi" w:hAnsi="Abadi"/>
          <w:sz w:val="21"/>
          <w:szCs w:val="21"/>
        </w:rPr>
        <w:t>Se concede el uso de la palabra al diputado Juan Antonio Acosta Cano, hasta por diez minutos.</w:t>
      </w:r>
    </w:p>
    <w:p w14:paraId="2200D225" w14:textId="148AA71E" w:rsidR="00B63D6F" w:rsidRPr="00660BC7" w:rsidRDefault="00B63D6F" w:rsidP="003E58A1">
      <w:pPr>
        <w:ind w:firstLine="709"/>
        <w:jc w:val="both"/>
        <w:rPr>
          <w:rFonts w:ascii="Abadi" w:hAnsi="Abadi"/>
          <w:sz w:val="21"/>
          <w:szCs w:val="21"/>
        </w:rPr>
      </w:pPr>
    </w:p>
    <w:p w14:paraId="2639DCED" w14:textId="6225989C" w:rsidR="00B63D6F" w:rsidRPr="00660BC7" w:rsidRDefault="00D01BB7" w:rsidP="003E58A1">
      <w:pPr>
        <w:ind w:firstLine="709"/>
        <w:jc w:val="both"/>
        <w:rPr>
          <w:rFonts w:ascii="Abadi" w:hAnsi="Abadi"/>
          <w:b/>
          <w:sz w:val="21"/>
          <w:szCs w:val="21"/>
        </w:rPr>
      </w:pPr>
      <w:r w:rsidRPr="00660BC7">
        <w:rPr>
          <w:rFonts w:ascii="Abadi" w:hAnsi="Abadi"/>
          <w:b/>
          <w:sz w:val="21"/>
          <w:szCs w:val="21"/>
        </w:rPr>
        <w:t>MANIFESTÁNDOSE A FAVOR DEL DICTAMEN, INTERVIENE EL DIPUTADO JUAN ANTONIO ACOSTA CANO.</w:t>
      </w:r>
    </w:p>
    <w:p w14:paraId="1A2D0E30" w14:textId="3138572A" w:rsidR="00B63D6F" w:rsidRPr="00660BC7" w:rsidRDefault="00D01BB7" w:rsidP="00D01BB7">
      <w:pPr>
        <w:ind w:firstLine="709"/>
        <w:jc w:val="right"/>
        <w:rPr>
          <w:rFonts w:ascii="Abadi" w:hAnsi="Abadi"/>
          <w:b/>
          <w:sz w:val="21"/>
          <w:szCs w:val="21"/>
        </w:rPr>
      </w:pPr>
      <w:r w:rsidRPr="00660BC7">
        <w:rPr>
          <w:noProof/>
        </w:rPr>
        <w:drawing>
          <wp:inline distT="0" distB="0" distL="0" distR="0" wp14:anchorId="5974BEE6" wp14:editId="7F999A0A">
            <wp:extent cx="1276350" cy="882345"/>
            <wp:effectExtent l="19050" t="0" r="19050" b="2800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04230" cy="9016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28BDFE" w14:textId="0BCF5818" w:rsidR="00B63D6F" w:rsidRPr="00660BC7" w:rsidRDefault="00D01BB7" w:rsidP="003E58A1">
      <w:pPr>
        <w:ind w:firstLine="709"/>
        <w:jc w:val="both"/>
        <w:rPr>
          <w:rFonts w:ascii="Abadi" w:hAnsi="Abadi"/>
          <w:sz w:val="21"/>
          <w:szCs w:val="21"/>
        </w:rPr>
      </w:pPr>
      <w:r w:rsidRPr="00660BC7">
        <w:rPr>
          <w:rFonts w:ascii="Abadi" w:hAnsi="Abadi"/>
          <w:b/>
          <w:sz w:val="21"/>
          <w:szCs w:val="21"/>
        </w:rPr>
        <w:t xml:space="preserve">C. Dip. Juan Antonio Acosta Cano: </w:t>
      </w:r>
      <w:r w:rsidR="00EA50C8" w:rsidRPr="00660BC7">
        <w:rPr>
          <w:rFonts w:ascii="Abadi" w:hAnsi="Abadi"/>
          <w:sz w:val="21"/>
          <w:szCs w:val="21"/>
        </w:rPr>
        <w:t xml:space="preserve">Buena tarde a todos. </w:t>
      </w:r>
      <w:r w:rsidR="0094419B" w:rsidRPr="00660BC7">
        <w:rPr>
          <w:rFonts w:ascii="Abadi" w:hAnsi="Abadi"/>
          <w:sz w:val="21"/>
          <w:szCs w:val="21"/>
          <w:lang w:val="es-MX"/>
        </w:rPr>
        <w:t>Con permiso de la diputada presidenta</w:t>
      </w:r>
      <w:r w:rsidR="00D264C0" w:rsidRPr="00660BC7">
        <w:rPr>
          <w:rFonts w:ascii="Abadi" w:hAnsi="Abadi"/>
          <w:sz w:val="21"/>
          <w:szCs w:val="21"/>
          <w:lang w:val="es-MX"/>
        </w:rPr>
        <w:t>;</w:t>
      </w:r>
      <w:r w:rsidR="0094419B" w:rsidRPr="00660BC7">
        <w:rPr>
          <w:rFonts w:ascii="Abadi" w:hAnsi="Abadi"/>
          <w:sz w:val="21"/>
          <w:szCs w:val="21"/>
          <w:lang w:val="es-MX"/>
        </w:rPr>
        <w:t xml:space="preserve"> agradezco la atención de las compañeras y compañeros diputados</w:t>
      </w:r>
      <w:r w:rsidR="00D264C0" w:rsidRPr="00660BC7">
        <w:rPr>
          <w:rFonts w:ascii="Abadi" w:hAnsi="Abadi"/>
          <w:sz w:val="21"/>
          <w:szCs w:val="21"/>
          <w:lang w:val="es-MX"/>
        </w:rPr>
        <w:t>. S</w:t>
      </w:r>
      <w:r w:rsidR="0094419B" w:rsidRPr="00660BC7">
        <w:rPr>
          <w:rFonts w:ascii="Abadi" w:hAnsi="Abadi"/>
          <w:sz w:val="21"/>
          <w:szCs w:val="21"/>
          <w:lang w:val="es-MX"/>
        </w:rPr>
        <w:t xml:space="preserve">aludo a aquellos ciudadanos que siguen esta transmisión a través de las diversas </w:t>
      </w:r>
      <w:r w:rsidR="0094419B" w:rsidRPr="00660BC7">
        <w:rPr>
          <w:rFonts w:ascii="Abadi" w:hAnsi="Abadi"/>
          <w:sz w:val="21"/>
          <w:szCs w:val="21"/>
          <w:lang w:val="es-MX"/>
        </w:rPr>
        <w:lastRenderedPageBreak/>
        <w:t>plataformas digitales y la presencia de los amigos que nos acompañan el día de hoy</w:t>
      </w:r>
      <w:r w:rsidR="00D264C0" w:rsidRPr="00660BC7">
        <w:rPr>
          <w:rFonts w:ascii="Abadi" w:hAnsi="Abadi"/>
          <w:sz w:val="21"/>
          <w:szCs w:val="21"/>
          <w:lang w:val="es-MX"/>
        </w:rPr>
        <w:t>. T</w:t>
      </w:r>
      <w:r w:rsidR="0094419B" w:rsidRPr="00660BC7">
        <w:rPr>
          <w:rFonts w:ascii="Abadi" w:hAnsi="Abadi"/>
          <w:sz w:val="21"/>
          <w:szCs w:val="21"/>
          <w:lang w:val="es-MX"/>
        </w:rPr>
        <w:t>ambién agradezco a los reporteros y representantes de medios de comunicación que</w:t>
      </w:r>
      <w:r w:rsidR="00D264C0" w:rsidRPr="00660BC7">
        <w:rPr>
          <w:rFonts w:ascii="Abadi" w:hAnsi="Abadi"/>
          <w:sz w:val="21"/>
          <w:szCs w:val="21"/>
          <w:lang w:val="es-MX"/>
        </w:rPr>
        <w:t>,</w:t>
      </w:r>
      <w:r w:rsidR="0094419B" w:rsidRPr="00660BC7">
        <w:rPr>
          <w:rFonts w:ascii="Abadi" w:hAnsi="Abadi"/>
          <w:sz w:val="21"/>
          <w:szCs w:val="21"/>
          <w:lang w:val="es-MX"/>
        </w:rPr>
        <w:t xml:space="preserve"> gracias a ellos</w:t>
      </w:r>
      <w:r w:rsidR="00D264C0" w:rsidRPr="00660BC7">
        <w:rPr>
          <w:rFonts w:ascii="Abadi" w:hAnsi="Abadi"/>
          <w:sz w:val="21"/>
          <w:szCs w:val="21"/>
          <w:lang w:val="es-MX"/>
        </w:rPr>
        <w:t>,</w:t>
      </w:r>
      <w:r w:rsidR="0094419B" w:rsidRPr="00660BC7">
        <w:rPr>
          <w:rFonts w:ascii="Abadi" w:hAnsi="Abadi"/>
          <w:sz w:val="21"/>
          <w:szCs w:val="21"/>
          <w:lang w:val="es-MX"/>
        </w:rPr>
        <w:t xml:space="preserve"> la ciudadanía conoce los trabajos que realizamos aquí en esta </w:t>
      </w:r>
      <w:r w:rsidR="00D264C0" w:rsidRPr="00660BC7">
        <w:rPr>
          <w:rFonts w:ascii="Abadi" w:hAnsi="Abadi"/>
          <w:sz w:val="21"/>
          <w:szCs w:val="21"/>
          <w:lang w:val="es-MX"/>
        </w:rPr>
        <w:t>Casa del Diálogo. A</w:t>
      </w:r>
      <w:r w:rsidR="0094419B" w:rsidRPr="00660BC7">
        <w:rPr>
          <w:rFonts w:ascii="Abadi" w:hAnsi="Abadi"/>
          <w:sz w:val="21"/>
          <w:szCs w:val="21"/>
          <w:lang w:val="es-MX"/>
        </w:rPr>
        <w:t>migas y amigos todos</w:t>
      </w:r>
      <w:r w:rsidR="00D264C0" w:rsidRPr="00660BC7">
        <w:rPr>
          <w:rFonts w:ascii="Abadi" w:hAnsi="Abadi"/>
          <w:sz w:val="21"/>
          <w:szCs w:val="21"/>
          <w:lang w:val="es-MX"/>
        </w:rPr>
        <w:t>.</w:t>
      </w:r>
      <w:r w:rsidR="0094419B" w:rsidRPr="00660BC7">
        <w:rPr>
          <w:rFonts w:ascii="Abadi" w:hAnsi="Abadi"/>
          <w:sz w:val="21"/>
          <w:szCs w:val="21"/>
          <w:lang w:val="es-MX"/>
        </w:rPr>
        <w:t xml:space="preserve"> </w:t>
      </w:r>
    </w:p>
    <w:p w14:paraId="5E95072D" w14:textId="77777777" w:rsidR="00153148" w:rsidRPr="00660BC7" w:rsidRDefault="00153148" w:rsidP="003E58A1">
      <w:pPr>
        <w:ind w:firstLine="709"/>
        <w:jc w:val="both"/>
        <w:rPr>
          <w:rFonts w:ascii="Abadi" w:hAnsi="Abadi"/>
          <w:sz w:val="21"/>
          <w:szCs w:val="21"/>
        </w:rPr>
      </w:pPr>
    </w:p>
    <w:p w14:paraId="609B844F" w14:textId="678BBA09" w:rsidR="00153148" w:rsidRPr="00660BC7" w:rsidRDefault="00974CF1" w:rsidP="003E58A1">
      <w:pPr>
        <w:ind w:firstLine="709"/>
        <w:jc w:val="both"/>
        <w:rPr>
          <w:rFonts w:ascii="Abadi" w:hAnsi="Abadi"/>
          <w:sz w:val="21"/>
          <w:szCs w:val="21"/>
          <w:lang w:val="es-MX"/>
        </w:rPr>
      </w:pPr>
      <w:r w:rsidRPr="00660BC7">
        <w:rPr>
          <w:rFonts w:ascii="Abadi" w:hAnsi="Abadi"/>
          <w:sz w:val="21"/>
          <w:szCs w:val="21"/>
          <w:lang w:val="es-MX"/>
        </w:rPr>
        <w:t>H</w:t>
      </w:r>
      <w:r w:rsidR="0094419B" w:rsidRPr="00660BC7">
        <w:rPr>
          <w:rFonts w:ascii="Abadi" w:hAnsi="Abadi"/>
          <w:sz w:val="21"/>
          <w:szCs w:val="21"/>
          <w:lang w:val="es-MX"/>
        </w:rPr>
        <w:t xml:space="preserve">ago uso de esta tribuna para solicitar su voto a favor del dictamen para que Guanajuato tenga una nueva </w:t>
      </w:r>
      <w:r w:rsidR="00D264C0" w:rsidRPr="00660BC7">
        <w:rPr>
          <w:rFonts w:ascii="Abadi" w:hAnsi="Abadi"/>
          <w:sz w:val="21"/>
          <w:szCs w:val="21"/>
          <w:lang w:val="es-MX"/>
        </w:rPr>
        <w:t>Ley Forestal. E</w:t>
      </w:r>
      <w:r w:rsidR="0094419B" w:rsidRPr="00660BC7">
        <w:rPr>
          <w:rFonts w:ascii="Abadi" w:hAnsi="Abadi"/>
          <w:sz w:val="21"/>
          <w:szCs w:val="21"/>
          <w:lang w:val="es-MX"/>
        </w:rPr>
        <w:t>n primer lugar</w:t>
      </w:r>
      <w:r w:rsidR="00D264C0" w:rsidRPr="00660BC7">
        <w:rPr>
          <w:rFonts w:ascii="Abadi" w:hAnsi="Abadi"/>
          <w:sz w:val="21"/>
          <w:szCs w:val="21"/>
          <w:lang w:val="es-MX"/>
        </w:rPr>
        <w:t>,</w:t>
      </w:r>
      <w:r w:rsidR="0094419B" w:rsidRPr="00660BC7">
        <w:rPr>
          <w:rFonts w:ascii="Abadi" w:hAnsi="Abadi"/>
          <w:sz w:val="21"/>
          <w:szCs w:val="21"/>
          <w:lang w:val="es-MX"/>
        </w:rPr>
        <w:t xml:space="preserve"> quiero sumarme a las felicitaciones que ya se han hecho desde la comisión</w:t>
      </w:r>
      <w:r w:rsidR="00D264C0" w:rsidRPr="00660BC7">
        <w:rPr>
          <w:rFonts w:ascii="Abadi" w:hAnsi="Abadi"/>
          <w:sz w:val="21"/>
          <w:szCs w:val="21"/>
          <w:lang w:val="es-MX"/>
        </w:rPr>
        <w:t>,</w:t>
      </w:r>
      <w:r w:rsidR="0094419B" w:rsidRPr="00660BC7">
        <w:rPr>
          <w:rFonts w:ascii="Abadi" w:hAnsi="Abadi"/>
          <w:sz w:val="21"/>
          <w:szCs w:val="21"/>
          <w:lang w:val="es-MX"/>
        </w:rPr>
        <w:t xml:space="preserve"> pero quiero reiterar la felicitación </w:t>
      </w:r>
      <w:r w:rsidR="00D264C0" w:rsidRPr="00660BC7">
        <w:rPr>
          <w:rFonts w:ascii="Abadi" w:hAnsi="Abadi"/>
          <w:sz w:val="21"/>
          <w:szCs w:val="21"/>
          <w:lang w:val="es-MX"/>
        </w:rPr>
        <w:t>a</w:t>
      </w:r>
      <w:r w:rsidR="0094419B" w:rsidRPr="00660BC7">
        <w:rPr>
          <w:rFonts w:ascii="Abadi" w:hAnsi="Abadi"/>
          <w:sz w:val="21"/>
          <w:szCs w:val="21"/>
          <w:lang w:val="es-MX"/>
        </w:rPr>
        <w:t xml:space="preserve"> nuestro presidente que ha estado siempre </w:t>
      </w:r>
      <w:r w:rsidR="00D264C0" w:rsidRPr="00660BC7">
        <w:rPr>
          <w:rFonts w:ascii="Abadi" w:hAnsi="Abadi"/>
          <w:sz w:val="21"/>
          <w:szCs w:val="21"/>
          <w:lang w:val="es-MX"/>
        </w:rPr>
        <w:t>muy atento y dispuesto</w:t>
      </w:r>
      <w:r w:rsidR="0094419B" w:rsidRPr="00660BC7">
        <w:rPr>
          <w:rFonts w:ascii="Abadi" w:hAnsi="Abadi"/>
          <w:sz w:val="21"/>
          <w:szCs w:val="21"/>
          <w:lang w:val="es-MX"/>
        </w:rPr>
        <w:t xml:space="preserve"> para que esta ley hoy sea votada</w:t>
      </w:r>
      <w:r w:rsidR="00D264C0" w:rsidRPr="00660BC7">
        <w:rPr>
          <w:rFonts w:ascii="Abadi" w:hAnsi="Abadi"/>
          <w:sz w:val="21"/>
          <w:szCs w:val="21"/>
          <w:lang w:val="es-MX"/>
        </w:rPr>
        <w:t>; le</w:t>
      </w:r>
      <w:r w:rsidR="0094419B" w:rsidRPr="00660BC7">
        <w:rPr>
          <w:rFonts w:ascii="Abadi" w:hAnsi="Abadi"/>
          <w:sz w:val="21"/>
          <w:szCs w:val="21"/>
          <w:lang w:val="es-MX"/>
        </w:rPr>
        <w:t xml:space="preserve"> agradezco mucho presidente</w:t>
      </w:r>
      <w:r w:rsidR="00D264C0" w:rsidRPr="00660BC7">
        <w:rPr>
          <w:rFonts w:ascii="Abadi" w:hAnsi="Abadi"/>
          <w:sz w:val="21"/>
          <w:szCs w:val="21"/>
          <w:lang w:val="es-MX"/>
        </w:rPr>
        <w:t>, y</w:t>
      </w:r>
      <w:r w:rsidR="0094419B" w:rsidRPr="00660BC7">
        <w:rPr>
          <w:rFonts w:ascii="Abadi" w:hAnsi="Abadi"/>
          <w:sz w:val="21"/>
          <w:szCs w:val="21"/>
          <w:lang w:val="es-MX"/>
        </w:rPr>
        <w:t xml:space="preserve"> el apoyo por supuesto de nuestra amiga la diputada </w:t>
      </w:r>
      <w:r w:rsidR="00D264C0" w:rsidRPr="00660BC7">
        <w:rPr>
          <w:rFonts w:ascii="Abadi" w:hAnsi="Abadi"/>
          <w:sz w:val="21"/>
          <w:szCs w:val="21"/>
          <w:lang w:val="es-MX"/>
        </w:rPr>
        <w:t>Marichuy Reveles,</w:t>
      </w:r>
      <w:r w:rsidR="0094419B" w:rsidRPr="00660BC7">
        <w:rPr>
          <w:rFonts w:ascii="Abadi" w:hAnsi="Abadi"/>
          <w:sz w:val="21"/>
          <w:szCs w:val="21"/>
          <w:lang w:val="es-MX"/>
        </w:rPr>
        <w:t xml:space="preserve"> que también ha estado muy atenta y presente</w:t>
      </w:r>
      <w:r w:rsidR="00D264C0" w:rsidRPr="00660BC7">
        <w:rPr>
          <w:rFonts w:ascii="Abadi" w:hAnsi="Abadi"/>
          <w:sz w:val="21"/>
          <w:szCs w:val="21"/>
          <w:lang w:val="es-MX"/>
        </w:rPr>
        <w:t>;</w:t>
      </w:r>
      <w:r w:rsidR="0094419B" w:rsidRPr="00660BC7">
        <w:rPr>
          <w:rFonts w:ascii="Abadi" w:hAnsi="Abadi"/>
          <w:sz w:val="21"/>
          <w:szCs w:val="21"/>
          <w:lang w:val="es-MX"/>
        </w:rPr>
        <w:t xml:space="preserve"> y el liderazgo del diputado Paulo Bañuelos y</w:t>
      </w:r>
      <w:r w:rsidR="00D264C0" w:rsidRPr="00660BC7">
        <w:rPr>
          <w:rFonts w:ascii="Abadi" w:hAnsi="Abadi"/>
          <w:sz w:val="21"/>
          <w:szCs w:val="21"/>
          <w:lang w:val="es-MX"/>
        </w:rPr>
        <w:t>,</w:t>
      </w:r>
      <w:r w:rsidR="0094419B" w:rsidRPr="00660BC7">
        <w:rPr>
          <w:rFonts w:ascii="Abadi" w:hAnsi="Abadi"/>
          <w:sz w:val="21"/>
          <w:szCs w:val="21"/>
          <w:lang w:val="es-MX"/>
        </w:rPr>
        <w:t xml:space="preserve"> por supuesto nuestra amiga </w:t>
      </w:r>
      <w:r w:rsidR="00D264C0" w:rsidRPr="00660BC7">
        <w:rPr>
          <w:rFonts w:ascii="Abadi" w:hAnsi="Abadi"/>
          <w:sz w:val="21"/>
          <w:szCs w:val="21"/>
          <w:lang w:val="es-MX"/>
        </w:rPr>
        <w:t>Ema Tovar Tapia.</w:t>
      </w:r>
    </w:p>
    <w:p w14:paraId="1E190EB8" w14:textId="77777777" w:rsidR="00D264C0" w:rsidRPr="00660BC7" w:rsidRDefault="00D264C0" w:rsidP="003E58A1">
      <w:pPr>
        <w:ind w:firstLine="709"/>
        <w:jc w:val="both"/>
        <w:rPr>
          <w:rFonts w:ascii="Abadi" w:hAnsi="Abadi"/>
          <w:sz w:val="21"/>
          <w:szCs w:val="21"/>
          <w:lang w:val="es-MX"/>
        </w:rPr>
      </w:pPr>
    </w:p>
    <w:p w14:paraId="59FB2A9E" w14:textId="77777777" w:rsidR="00F97639" w:rsidRPr="00660BC7" w:rsidRDefault="00F97639" w:rsidP="003E58A1">
      <w:pPr>
        <w:ind w:firstLine="709"/>
        <w:jc w:val="both"/>
        <w:rPr>
          <w:rFonts w:ascii="Abadi" w:hAnsi="Abadi"/>
          <w:sz w:val="21"/>
          <w:szCs w:val="21"/>
          <w:lang w:val="es-MX"/>
        </w:rPr>
      </w:pPr>
      <w:r w:rsidRPr="00660BC7">
        <w:rPr>
          <w:rFonts w:ascii="Abadi" w:hAnsi="Abadi"/>
          <w:sz w:val="21"/>
          <w:szCs w:val="21"/>
          <w:lang w:val="es-MX"/>
        </w:rPr>
        <w:t>H</w:t>
      </w:r>
      <w:r w:rsidR="0094419B" w:rsidRPr="00660BC7">
        <w:rPr>
          <w:rFonts w:ascii="Abadi" w:hAnsi="Abadi"/>
          <w:sz w:val="21"/>
          <w:szCs w:val="21"/>
          <w:lang w:val="es-MX"/>
        </w:rPr>
        <w:t>emos conformado una comisión en donde siempre se ha privilegiado el diálogo</w:t>
      </w:r>
      <w:r w:rsidRPr="00660BC7">
        <w:rPr>
          <w:rFonts w:ascii="Abadi" w:hAnsi="Abadi"/>
          <w:sz w:val="21"/>
          <w:szCs w:val="21"/>
          <w:lang w:val="es-MX"/>
        </w:rPr>
        <w:t>,</w:t>
      </w:r>
      <w:r w:rsidR="0094419B" w:rsidRPr="00660BC7">
        <w:rPr>
          <w:rFonts w:ascii="Abadi" w:hAnsi="Abadi"/>
          <w:sz w:val="21"/>
          <w:szCs w:val="21"/>
          <w:lang w:val="es-MX"/>
        </w:rPr>
        <w:t xml:space="preserve"> el respeto</w:t>
      </w:r>
      <w:r w:rsidRPr="00660BC7">
        <w:rPr>
          <w:rFonts w:ascii="Abadi" w:hAnsi="Abadi"/>
          <w:sz w:val="21"/>
          <w:szCs w:val="21"/>
          <w:lang w:val="es-MX"/>
        </w:rPr>
        <w:t>,</w:t>
      </w:r>
      <w:r w:rsidR="0094419B" w:rsidRPr="00660BC7">
        <w:rPr>
          <w:rFonts w:ascii="Abadi" w:hAnsi="Abadi"/>
          <w:sz w:val="21"/>
          <w:szCs w:val="21"/>
          <w:lang w:val="es-MX"/>
        </w:rPr>
        <w:t xml:space="preserve"> la apertura y el trabajo activo y sin interés político en favor de un medio ambiente y de las familias de Guanajuato</w:t>
      </w:r>
      <w:r w:rsidRPr="00660BC7">
        <w:rPr>
          <w:rFonts w:ascii="Abadi" w:hAnsi="Abadi"/>
          <w:sz w:val="21"/>
          <w:szCs w:val="21"/>
          <w:lang w:val="es-MX"/>
        </w:rPr>
        <w:t>;</w:t>
      </w:r>
      <w:r w:rsidR="0094419B" w:rsidRPr="00660BC7">
        <w:rPr>
          <w:rFonts w:ascii="Abadi" w:hAnsi="Abadi"/>
          <w:sz w:val="21"/>
          <w:szCs w:val="21"/>
          <w:lang w:val="es-MX"/>
        </w:rPr>
        <w:t xml:space="preserve"> por eso agradezco todo el apoyo brindado y reconozco su labor compañeras y compañeros diputados</w:t>
      </w:r>
      <w:r w:rsidRPr="00660BC7">
        <w:rPr>
          <w:rFonts w:ascii="Abadi" w:hAnsi="Abadi"/>
          <w:sz w:val="21"/>
          <w:szCs w:val="21"/>
          <w:lang w:val="es-MX"/>
        </w:rPr>
        <w:t>.</w:t>
      </w:r>
    </w:p>
    <w:p w14:paraId="4CE0233D" w14:textId="77777777" w:rsidR="00F97639" w:rsidRPr="00660BC7" w:rsidRDefault="00F97639" w:rsidP="003E58A1">
      <w:pPr>
        <w:ind w:firstLine="709"/>
        <w:jc w:val="both"/>
        <w:rPr>
          <w:rFonts w:ascii="Abadi" w:hAnsi="Abadi"/>
          <w:sz w:val="21"/>
          <w:szCs w:val="21"/>
          <w:lang w:val="es-MX"/>
        </w:rPr>
      </w:pPr>
    </w:p>
    <w:p w14:paraId="490D60BB" w14:textId="19F062C6" w:rsidR="00F97639" w:rsidRPr="00660BC7" w:rsidRDefault="00F97639" w:rsidP="003E58A1">
      <w:pPr>
        <w:ind w:firstLine="709"/>
        <w:jc w:val="both"/>
        <w:rPr>
          <w:rFonts w:ascii="Abadi" w:hAnsi="Abadi"/>
          <w:sz w:val="21"/>
          <w:szCs w:val="21"/>
          <w:lang w:val="es-MX"/>
        </w:rPr>
      </w:pPr>
      <w:r w:rsidRPr="00660BC7">
        <w:rPr>
          <w:rFonts w:ascii="Abadi" w:hAnsi="Abadi"/>
          <w:sz w:val="21"/>
          <w:szCs w:val="21"/>
          <w:lang w:val="es-MX"/>
        </w:rPr>
        <w:t>A</w:t>
      </w:r>
      <w:r w:rsidR="0094419B" w:rsidRPr="00660BC7">
        <w:rPr>
          <w:rFonts w:ascii="Abadi" w:hAnsi="Abadi"/>
          <w:sz w:val="21"/>
          <w:szCs w:val="21"/>
          <w:lang w:val="es-MX"/>
        </w:rPr>
        <w:t xml:space="preserve">hora </w:t>
      </w:r>
      <w:r w:rsidR="003F6B8F" w:rsidRPr="00660BC7">
        <w:rPr>
          <w:rFonts w:ascii="Abadi" w:hAnsi="Abadi"/>
          <w:sz w:val="21"/>
          <w:szCs w:val="21"/>
          <w:lang w:val="es-MX"/>
        </w:rPr>
        <w:t>bien,</w:t>
      </w:r>
      <w:r w:rsidR="0094419B" w:rsidRPr="00660BC7">
        <w:rPr>
          <w:rFonts w:ascii="Abadi" w:hAnsi="Abadi"/>
          <w:sz w:val="21"/>
          <w:szCs w:val="21"/>
          <w:lang w:val="es-MX"/>
        </w:rPr>
        <w:t xml:space="preserve"> en este proyecto de dictamen</w:t>
      </w:r>
      <w:r w:rsidRPr="00660BC7">
        <w:rPr>
          <w:rFonts w:ascii="Abadi" w:hAnsi="Abadi"/>
          <w:sz w:val="21"/>
          <w:szCs w:val="21"/>
          <w:lang w:val="es-MX"/>
        </w:rPr>
        <w:t>,</w:t>
      </w:r>
      <w:r w:rsidR="0094419B" w:rsidRPr="00660BC7">
        <w:rPr>
          <w:rFonts w:ascii="Abadi" w:hAnsi="Abadi"/>
          <w:sz w:val="21"/>
          <w:szCs w:val="21"/>
          <w:lang w:val="es-MX"/>
        </w:rPr>
        <w:t xml:space="preserve"> generamos una nueva ley </w:t>
      </w:r>
      <w:r w:rsidRPr="00660BC7">
        <w:rPr>
          <w:rFonts w:ascii="Abadi" w:hAnsi="Abadi"/>
          <w:sz w:val="21"/>
          <w:szCs w:val="21"/>
          <w:lang w:val="es-MX"/>
        </w:rPr>
        <w:t xml:space="preserve">que </w:t>
      </w:r>
      <w:r w:rsidR="0094419B" w:rsidRPr="00660BC7">
        <w:rPr>
          <w:rFonts w:ascii="Abadi" w:hAnsi="Abadi"/>
          <w:sz w:val="21"/>
          <w:szCs w:val="21"/>
          <w:lang w:val="es-MX"/>
        </w:rPr>
        <w:t>es acord</w:t>
      </w:r>
      <w:r w:rsidRPr="00660BC7">
        <w:rPr>
          <w:rFonts w:ascii="Abadi" w:hAnsi="Abadi"/>
          <w:sz w:val="21"/>
          <w:szCs w:val="21"/>
          <w:lang w:val="es-MX"/>
        </w:rPr>
        <w:t>e</w:t>
      </w:r>
      <w:r w:rsidR="0094419B" w:rsidRPr="00660BC7">
        <w:rPr>
          <w:rFonts w:ascii="Abadi" w:hAnsi="Abadi"/>
          <w:sz w:val="21"/>
          <w:szCs w:val="21"/>
          <w:lang w:val="es-MX"/>
        </w:rPr>
        <w:t xml:space="preserve"> a los lineamientos y los principios que establece la Ley General</w:t>
      </w:r>
      <w:r w:rsidRPr="00660BC7">
        <w:rPr>
          <w:rFonts w:ascii="Abadi" w:hAnsi="Abadi"/>
          <w:sz w:val="21"/>
          <w:szCs w:val="21"/>
          <w:lang w:val="es-MX"/>
        </w:rPr>
        <w:t>.</w:t>
      </w:r>
    </w:p>
    <w:p w14:paraId="647E0C1C" w14:textId="77777777" w:rsidR="00F97639" w:rsidRPr="00660BC7" w:rsidRDefault="00F97639" w:rsidP="003E58A1">
      <w:pPr>
        <w:ind w:firstLine="709"/>
        <w:jc w:val="both"/>
        <w:rPr>
          <w:rFonts w:ascii="Abadi" w:hAnsi="Abadi"/>
          <w:sz w:val="21"/>
          <w:szCs w:val="21"/>
          <w:lang w:val="es-MX"/>
        </w:rPr>
      </w:pPr>
    </w:p>
    <w:p w14:paraId="6562676A" w14:textId="77777777" w:rsidR="00F97639" w:rsidRPr="00660BC7" w:rsidRDefault="00F97639" w:rsidP="003E58A1">
      <w:pPr>
        <w:ind w:firstLine="709"/>
        <w:jc w:val="both"/>
        <w:rPr>
          <w:rFonts w:ascii="Abadi" w:hAnsi="Abadi"/>
          <w:sz w:val="21"/>
          <w:szCs w:val="21"/>
          <w:lang w:val="es-MX"/>
        </w:rPr>
      </w:pPr>
      <w:r w:rsidRPr="00660BC7">
        <w:rPr>
          <w:rFonts w:ascii="Abadi" w:hAnsi="Abadi"/>
          <w:sz w:val="21"/>
          <w:szCs w:val="21"/>
          <w:lang w:val="es-MX"/>
        </w:rPr>
        <w:t>Los bosques son una</w:t>
      </w:r>
      <w:r w:rsidR="0094419B" w:rsidRPr="00660BC7">
        <w:rPr>
          <w:rFonts w:ascii="Abadi" w:hAnsi="Abadi"/>
          <w:sz w:val="21"/>
          <w:szCs w:val="21"/>
          <w:lang w:val="es-MX"/>
        </w:rPr>
        <w:t xml:space="preserve"> auténtica fuente de vida</w:t>
      </w:r>
      <w:r w:rsidRPr="00660BC7">
        <w:rPr>
          <w:rFonts w:ascii="Abadi" w:hAnsi="Abadi"/>
          <w:sz w:val="21"/>
          <w:szCs w:val="21"/>
          <w:lang w:val="es-MX"/>
        </w:rPr>
        <w:t>;</w:t>
      </w:r>
      <w:r w:rsidR="0094419B" w:rsidRPr="00660BC7">
        <w:rPr>
          <w:rFonts w:ascii="Abadi" w:hAnsi="Abadi"/>
          <w:sz w:val="21"/>
          <w:szCs w:val="21"/>
          <w:lang w:val="es-MX"/>
        </w:rPr>
        <w:t xml:space="preserve"> sin embargo</w:t>
      </w:r>
      <w:r w:rsidRPr="00660BC7">
        <w:rPr>
          <w:rFonts w:ascii="Abadi" w:hAnsi="Abadi"/>
          <w:sz w:val="21"/>
          <w:szCs w:val="21"/>
          <w:lang w:val="es-MX"/>
        </w:rPr>
        <w:t>,</w:t>
      </w:r>
      <w:r w:rsidR="0094419B" w:rsidRPr="00660BC7">
        <w:rPr>
          <w:rFonts w:ascii="Abadi" w:hAnsi="Abadi"/>
          <w:sz w:val="21"/>
          <w:szCs w:val="21"/>
          <w:lang w:val="es-MX"/>
        </w:rPr>
        <w:t xml:space="preserve"> los bosques son los ecosistemas que corren más riesgos en el país</w:t>
      </w:r>
      <w:r w:rsidRPr="00660BC7">
        <w:rPr>
          <w:rFonts w:ascii="Abadi" w:hAnsi="Abadi"/>
          <w:sz w:val="21"/>
          <w:szCs w:val="21"/>
          <w:lang w:val="es-MX"/>
        </w:rPr>
        <w:t>.</w:t>
      </w:r>
    </w:p>
    <w:p w14:paraId="52A92887" w14:textId="77777777" w:rsidR="00F97639" w:rsidRPr="00660BC7" w:rsidRDefault="00F97639" w:rsidP="003E58A1">
      <w:pPr>
        <w:ind w:firstLine="709"/>
        <w:jc w:val="both"/>
        <w:rPr>
          <w:rFonts w:ascii="Abadi" w:hAnsi="Abadi"/>
          <w:sz w:val="21"/>
          <w:szCs w:val="21"/>
          <w:lang w:val="es-MX"/>
        </w:rPr>
      </w:pPr>
    </w:p>
    <w:p w14:paraId="508E98CC" w14:textId="77777777" w:rsidR="00F97639" w:rsidRPr="00660BC7" w:rsidRDefault="00F97639" w:rsidP="003E58A1">
      <w:pPr>
        <w:ind w:firstLine="709"/>
        <w:jc w:val="both"/>
        <w:rPr>
          <w:rFonts w:ascii="Abadi" w:hAnsi="Abadi"/>
          <w:sz w:val="21"/>
          <w:szCs w:val="21"/>
          <w:lang w:val="es-MX"/>
        </w:rPr>
      </w:pPr>
      <w:r w:rsidRPr="00660BC7">
        <w:rPr>
          <w:rFonts w:ascii="Abadi" w:hAnsi="Abadi"/>
          <w:sz w:val="21"/>
          <w:szCs w:val="21"/>
          <w:lang w:val="es-MX"/>
        </w:rPr>
        <w:t>E</w:t>
      </w:r>
      <w:r w:rsidR="0094419B" w:rsidRPr="00660BC7">
        <w:rPr>
          <w:rFonts w:ascii="Abadi" w:hAnsi="Abadi"/>
          <w:sz w:val="21"/>
          <w:szCs w:val="21"/>
          <w:lang w:val="es-MX"/>
        </w:rPr>
        <w:t>ntre 2001 y 2017</w:t>
      </w:r>
      <w:r w:rsidRPr="00660BC7">
        <w:rPr>
          <w:rFonts w:ascii="Abadi" w:hAnsi="Abadi"/>
          <w:sz w:val="21"/>
          <w:szCs w:val="21"/>
          <w:lang w:val="es-MX"/>
        </w:rPr>
        <w:t>,</w:t>
      </w:r>
      <w:r w:rsidR="0094419B" w:rsidRPr="00660BC7">
        <w:rPr>
          <w:rFonts w:ascii="Abadi" w:hAnsi="Abadi"/>
          <w:sz w:val="21"/>
          <w:szCs w:val="21"/>
          <w:lang w:val="es-MX"/>
        </w:rPr>
        <w:t xml:space="preserve"> México perdió el 6 por ciento de sus bosques</w:t>
      </w:r>
      <w:r w:rsidRPr="00660BC7">
        <w:rPr>
          <w:rFonts w:ascii="Abadi" w:hAnsi="Abadi"/>
          <w:sz w:val="21"/>
          <w:szCs w:val="21"/>
          <w:lang w:val="es-MX"/>
        </w:rPr>
        <w:t>. D</w:t>
      </w:r>
      <w:r w:rsidR="0094419B" w:rsidRPr="00660BC7">
        <w:rPr>
          <w:rFonts w:ascii="Abadi" w:hAnsi="Abadi"/>
          <w:sz w:val="21"/>
          <w:szCs w:val="21"/>
          <w:lang w:val="es-MX"/>
        </w:rPr>
        <w:t xml:space="preserve">e acuerdo con el </w:t>
      </w:r>
      <w:r w:rsidRPr="00660BC7">
        <w:rPr>
          <w:rFonts w:ascii="Abadi" w:hAnsi="Abadi"/>
          <w:sz w:val="21"/>
          <w:szCs w:val="21"/>
          <w:lang w:val="es-MX"/>
        </w:rPr>
        <w:t>INEGI</w:t>
      </w:r>
      <w:r w:rsidR="0094419B" w:rsidRPr="00660BC7">
        <w:rPr>
          <w:rFonts w:ascii="Abadi" w:hAnsi="Abadi"/>
          <w:sz w:val="21"/>
          <w:szCs w:val="21"/>
          <w:lang w:val="es-MX"/>
        </w:rPr>
        <w:t xml:space="preserve"> en el estado de Guanajuato existen importantes áreas de bosques en los municipios de Ocampo</w:t>
      </w:r>
      <w:r w:rsidRPr="00660BC7">
        <w:rPr>
          <w:rFonts w:ascii="Abadi" w:hAnsi="Abadi"/>
          <w:sz w:val="21"/>
          <w:szCs w:val="21"/>
          <w:lang w:val="es-MX"/>
        </w:rPr>
        <w:t>,</w:t>
      </w:r>
      <w:r w:rsidR="0094419B" w:rsidRPr="00660BC7">
        <w:rPr>
          <w:rFonts w:ascii="Abadi" w:hAnsi="Abadi"/>
          <w:sz w:val="21"/>
          <w:szCs w:val="21"/>
          <w:lang w:val="es-MX"/>
        </w:rPr>
        <w:t xml:space="preserve"> San Luis de la </w:t>
      </w:r>
      <w:r w:rsidRPr="00660BC7">
        <w:rPr>
          <w:rFonts w:ascii="Abadi" w:hAnsi="Abadi"/>
          <w:sz w:val="21"/>
          <w:szCs w:val="21"/>
          <w:lang w:val="es-MX"/>
        </w:rPr>
        <w:t>P</w:t>
      </w:r>
      <w:r w:rsidR="0094419B" w:rsidRPr="00660BC7">
        <w:rPr>
          <w:rFonts w:ascii="Abadi" w:hAnsi="Abadi"/>
          <w:sz w:val="21"/>
          <w:szCs w:val="21"/>
          <w:lang w:val="es-MX"/>
        </w:rPr>
        <w:t>az</w:t>
      </w:r>
      <w:r w:rsidRPr="00660BC7">
        <w:rPr>
          <w:rFonts w:ascii="Abadi" w:hAnsi="Abadi"/>
          <w:sz w:val="21"/>
          <w:szCs w:val="21"/>
          <w:lang w:val="es-MX"/>
        </w:rPr>
        <w:t>,</w:t>
      </w:r>
      <w:r w:rsidR="0094419B" w:rsidRPr="00660BC7">
        <w:rPr>
          <w:rFonts w:ascii="Abadi" w:hAnsi="Abadi"/>
          <w:sz w:val="21"/>
          <w:szCs w:val="21"/>
          <w:lang w:val="es-MX"/>
        </w:rPr>
        <w:t xml:space="preserve"> San Felipe</w:t>
      </w:r>
      <w:r w:rsidRPr="00660BC7">
        <w:rPr>
          <w:rFonts w:ascii="Abadi" w:hAnsi="Abadi"/>
          <w:sz w:val="21"/>
          <w:szCs w:val="21"/>
          <w:lang w:val="es-MX"/>
        </w:rPr>
        <w:t>,</w:t>
      </w:r>
      <w:r w:rsidR="0094419B" w:rsidRPr="00660BC7">
        <w:rPr>
          <w:rFonts w:ascii="Abadi" w:hAnsi="Abadi"/>
          <w:sz w:val="21"/>
          <w:szCs w:val="21"/>
          <w:lang w:val="es-MX"/>
        </w:rPr>
        <w:t xml:space="preserve"> </w:t>
      </w:r>
      <w:r w:rsidRPr="00660BC7">
        <w:rPr>
          <w:rFonts w:ascii="Abadi" w:hAnsi="Abadi"/>
          <w:sz w:val="21"/>
          <w:szCs w:val="21"/>
          <w:lang w:val="es-MX"/>
        </w:rPr>
        <w:t>San Diego</w:t>
      </w:r>
      <w:r w:rsidR="0094419B" w:rsidRPr="00660BC7">
        <w:rPr>
          <w:rFonts w:ascii="Abadi" w:hAnsi="Abadi"/>
          <w:sz w:val="21"/>
          <w:szCs w:val="21"/>
          <w:lang w:val="es-MX"/>
        </w:rPr>
        <w:t xml:space="preserve"> de la Unión</w:t>
      </w:r>
      <w:r w:rsidRPr="00660BC7">
        <w:rPr>
          <w:rFonts w:ascii="Abadi" w:hAnsi="Abadi"/>
          <w:sz w:val="21"/>
          <w:szCs w:val="21"/>
          <w:lang w:val="es-MX"/>
        </w:rPr>
        <w:t>, Victoria, Xichú, Ata</w:t>
      </w:r>
      <w:r w:rsidR="0094419B" w:rsidRPr="00660BC7">
        <w:rPr>
          <w:rFonts w:ascii="Abadi" w:hAnsi="Abadi"/>
          <w:sz w:val="21"/>
          <w:szCs w:val="21"/>
          <w:lang w:val="es-MX"/>
        </w:rPr>
        <w:t>rjea</w:t>
      </w:r>
      <w:r w:rsidRPr="00660BC7">
        <w:rPr>
          <w:rFonts w:ascii="Abadi" w:hAnsi="Abadi"/>
          <w:sz w:val="21"/>
          <w:szCs w:val="21"/>
          <w:lang w:val="es-MX"/>
        </w:rPr>
        <w:t>,</w:t>
      </w:r>
      <w:r w:rsidR="0094419B" w:rsidRPr="00660BC7">
        <w:rPr>
          <w:rFonts w:ascii="Abadi" w:hAnsi="Abadi"/>
          <w:sz w:val="21"/>
          <w:szCs w:val="21"/>
          <w:lang w:val="es-MX"/>
        </w:rPr>
        <w:t xml:space="preserve"> </w:t>
      </w:r>
      <w:r w:rsidRPr="00660BC7">
        <w:rPr>
          <w:rFonts w:ascii="Abadi" w:hAnsi="Abadi"/>
          <w:sz w:val="21"/>
          <w:szCs w:val="21"/>
          <w:lang w:val="es-MX"/>
        </w:rPr>
        <w:t xml:space="preserve">Tierra Blanca, Pénjamo, Tarimoro y Jerécuaro, </w:t>
      </w:r>
      <w:r w:rsidR="0094419B" w:rsidRPr="00660BC7">
        <w:rPr>
          <w:rFonts w:ascii="Abadi" w:hAnsi="Abadi"/>
          <w:sz w:val="21"/>
          <w:szCs w:val="21"/>
          <w:lang w:val="es-MX"/>
        </w:rPr>
        <w:t>entre otros</w:t>
      </w:r>
      <w:r w:rsidRPr="00660BC7">
        <w:rPr>
          <w:rFonts w:ascii="Abadi" w:hAnsi="Abadi"/>
          <w:sz w:val="21"/>
          <w:szCs w:val="21"/>
          <w:lang w:val="es-MX"/>
        </w:rPr>
        <w:t xml:space="preserve">. </w:t>
      </w:r>
    </w:p>
    <w:p w14:paraId="5A3D107E" w14:textId="77777777" w:rsidR="00F97639" w:rsidRPr="00660BC7" w:rsidRDefault="00F97639" w:rsidP="003E58A1">
      <w:pPr>
        <w:ind w:firstLine="709"/>
        <w:jc w:val="both"/>
        <w:rPr>
          <w:rFonts w:ascii="Abadi" w:hAnsi="Abadi"/>
          <w:sz w:val="21"/>
          <w:szCs w:val="21"/>
          <w:lang w:val="es-MX"/>
        </w:rPr>
      </w:pPr>
    </w:p>
    <w:p w14:paraId="4B0BB366" w14:textId="77777777" w:rsidR="009E3C24" w:rsidRPr="00660BC7" w:rsidRDefault="00F97639" w:rsidP="003E58A1">
      <w:pPr>
        <w:ind w:firstLine="709"/>
        <w:jc w:val="both"/>
        <w:rPr>
          <w:rFonts w:ascii="Abadi" w:hAnsi="Abadi"/>
          <w:sz w:val="21"/>
          <w:szCs w:val="21"/>
          <w:lang w:val="es-MX"/>
        </w:rPr>
      </w:pPr>
      <w:r w:rsidRPr="00660BC7">
        <w:rPr>
          <w:rFonts w:ascii="Abadi" w:hAnsi="Abadi"/>
          <w:sz w:val="21"/>
          <w:szCs w:val="21"/>
          <w:lang w:val="es-MX"/>
        </w:rPr>
        <w:t>Con su voto a</w:t>
      </w:r>
      <w:r w:rsidR="0094419B" w:rsidRPr="00660BC7">
        <w:rPr>
          <w:rFonts w:ascii="Abadi" w:hAnsi="Abadi"/>
          <w:sz w:val="21"/>
          <w:szCs w:val="21"/>
          <w:lang w:val="es-MX"/>
        </w:rPr>
        <w:t xml:space="preserve"> favor compañeras y compañeros diputados</w:t>
      </w:r>
      <w:r w:rsidRPr="00660BC7">
        <w:rPr>
          <w:rFonts w:ascii="Abadi" w:hAnsi="Abadi"/>
          <w:sz w:val="21"/>
          <w:szCs w:val="21"/>
          <w:lang w:val="es-MX"/>
        </w:rPr>
        <w:t>,</w:t>
      </w:r>
      <w:r w:rsidR="0094419B" w:rsidRPr="00660BC7">
        <w:rPr>
          <w:rFonts w:ascii="Abadi" w:hAnsi="Abadi"/>
          <w:sz w:val="21"/>
          <w:szCs w:val="21"/>
          <w:lang w:val="es-MX"/>
        </w:rPr>
        <w:t xml:space="preserve"> damos un voto a favor por la protección </w:t>
      </w:r>
      <w:r w:rsidR="009E3C24" w:rsidRPr="00660BC7">
        <w:rPr>
          <w:rFonts w:ascii="Abadi" w:hAnsi="Abadi"/>
          <w:sz w:val="21"/>
          <w:szCs w:val="21"/>
          <w:lang w:val="es-MX"/>
        </w:rPr>
        <w:t xml:space="preserve">y el resguardo de </w:t>
      </w:r>
      <w:r w:rsidR="0094419B" w:rsidRPr="00660BC7">
        <w:rPr>
          <w:rFonts w:ascii="Abadi" w:hAnsi="Abadi"/>
          <w:sz w:val="21"/>
          <w:szCs w:val="21"/>
          <w:lang w:val="es-MX"/>
        </w:rPr>
        <w:t xml:space="preserve"> </w:t>
      </w:r>
      <w:r w:rsidR="009E3C24" w:rsidRPr="00660BC7">
        <w:rPr>
          <w:rFonts w:ascii="Abadi" w:hAnsi="Abadi"/>
          <w:sz w:val="21"/>
          <w:szCs w:val="21"/>
          <w:lang w:val="es-MX"/>
        </w:rPr>
        <w:t>los</w:t>
      </w:r>
      <w:r w:rsidR="0094419B" w:rsidRPr="00660BC7">
        <w:rPr>
          <w:rFonts w:ascii="Abadi" w:hAnsi="Abadi"/>
          <w:sz w:val="21"/>
          <w:szCs w:val="21"/>
          <w:lang w:val="es-MX"/>
        </w:rPr>
        <w:t xml:space="preserve"> recursos forestales con los que cuenta nuestro estado</w:t>
      </w:r>
      <w:r w:rsidR="009E3C24" w:rsidRPr="00660BC7">
        <w:rPr>
          <w:rFonts w:ascii="Abadi" w:hAnsi="Abadi"/>
          <w:sz w:val="21"/>
          <w:szCs w:val="21"/>
          <w:lang w:val="es-MX"/>
        </w:rPr>
        <w:t>. L</w:t>
      </w:r>
      <w:r w:rsidR="0094419B" w:rsidRPr="00660BC7">
        <w:rPr>
          <w:rFonts w:ascii="Abadi" w:hAnsi="Abadi"/>
          <w:sz w:val="21"/>
          <w:szCs w:val="21"/>
          <w:lang w:val="es-MX"/>
        </w:rPr>
        <w:t xml:space="preserve">os bosques ayudan a </w:t>
      </w:r>
      <w:r w:rsidR="0094419B" w:rsidRPr="00660BC7">
        <w:rPr>
          <w:rFonts w:ascii="Abadi" w:hAnsi="Abadi"/>
          <w:sz w:val="21"/>
          <w:szCs w:val="21"/>
          <w:lang w:val="es-MX"/>
        </w:rPr>
        <w:t>mantener limpio el aire</w:t>
      </w:r>
      <w:r w:rsidR="009E3C24" w:rsidRPr="00660BC7">
        <w:rPr>
          <w:rFonts w:ascii="Abadi" w:hAnsi="Abadi"/>
          <w:sz w:val="21"/>
          <w:szCs w:val="21"/>
          <w:lang w:val="es-MX"/>
        </w:rPr>
        <w:t>,</w:t>
      </w:r>
      <w:r w:rsidR="0094419B" w:rsidRPr="00660BC7">
        <w:rPr>
          <w:rFonts w:ascii="Abadi" w:hAnsi="Abadi"/>
          <w:sz w:val="21"/>
          <w:szCs w:val="21"/>
          <w:lang w:val="es-MX"/>
        </w:rPr>
        <w:t xml:space="preserve"> el suelo</w:t>
      </w:r>
      <w:r w:rsidR="009E3C24" w:rsidRPr="00660BC7">
        <w:rPr>
          <w:rFonts w:ascii="Abadi" w:hAnsi="Abadi"/>
          <w:sz w:val="21"/>
          <w:szCs w:val="21"/>
          <w:lang w:val="es-MX"/>
        </w:rPr>
        <w:t>,</w:t>
      </w:r>
      <w:r w:rsidR="0094419B" w:rsidRPr="00660BC7">
        <w:rPr>
          <w:rFonts w:ascii="Abadi" w:hAnsi="Abadi"/>
          <w:sz w:val="21"/>
          <w:szCs w:val="21"/>
          <w:lang w:val="es-MX"/>
        </w:rPr>
        <w:t xml:space="preserve"> el agua y la salud de las personas y</w:t>
      </w:r>
      <w:r w:rsidR="009E3C24" w:rsidRPr="00660BC7">
        <w:rPr>
          <w:rFonts w:ascii="Abadi" w:hAnsi="Abadi"/>
          <w:sz w:val="21"/>
          <w:szCs w:val="21"/>
          <w:lang w:val="es-MX"/>
        </w:rPr>
        <w:t>,</w:t>
      </w:r>
      <w:r w:rsidR="0094419B" w:rsidRPr="00660BC7">
        <w:rPr>
          <w:rFonts w:ascii="Abadi" w:hAnsi="Abadi"/>
          <w:sz w:val="21"/>
          <w:szCs w:val="21"/>
          <w:lang w:val="es-MX"/>
        </w:rPr>
        <w:t xml:space="preserve"> con ello</w:t>
      </w:r>
      <w:r w:rsidR="009E3C24" w:rsidRPr="00660BC7">
        <w:rPr>
          <w:rFonts w:ascii="Abadi" w:hAnsi="Abadi"/>
          <w:sz w:val="21"/>
          <w:szCs w:val="21"/>
          <w:lang w:val="es-MX"/>
        </w:rPr>
        <w:t>,</w:t>
      </w:r>
      <w:r w:rsidR="0094419B" w:rsidRPr="00660BC7">
        <w:rPr>
          <w:rFonts w:ascii="Abadi" w:hAnsi="Abadi"/>
          <w:sz w:val="21"/>
          <w:szCs w:val="21"/>
          <w:lang w:val="es-MX"/>
        </w:rPr>
        <w:t xml:space="preserve"> se fortalece un medio ambiente limpio y sano para nuestras familias de Guanajuato</w:t>
      </w:r>
      <w:r w:rsidR="009E3C24" w:rsidRPr="00660BC7">
        <w:rPr>
          <w:rFonts w:ascii="Abadi" w:hAnsi="Abadi"/>
          <w:sz w:val="21"/>
          <w:szCs w:val="21"/>
          <w:lang w:val="es-MX"/>
        </w:rPr>
        <w:t>.</w:t>
      </w:r>
    </w:p>
    <w:p w14:paraId="3B82821E" w14:textId="77777777" w:rsidR="009E3C24" w:rsidRPr="00660BC7" w:rsidRDefault="009E3C24" w:rsidP="003E58A1">
      <w:pPr>
        <w:ind w:firstLine="709"/>
        <w:jc w:val="both"/>
        <w:rPr>
          <w:rFonts w:ascii="Abadi" w:hAnsi="Abadi"/>
          <w:sz w:val="21"/>
          <w:szCs w:val="21"/>
          <w:lang w:val="es-MX"/>
        </w:rPr>
      </w:pPr>
    </w:p>
    <w:p w14:paraId="6709C1C6" w14:textId="77777777" w:rsidR="009E3C24" w:rsidRPr="00660BC7" w:rsidRDefault="009E3C24" w:rsidP="003E58A1">
      <w:pPr>
        <w:ind w:firstLine="709"/>
        <w:jc w:val="both"/>
        <w:rPr>
          <w:rFonts w:ascii="Abadi" w:hAnsi="Abadi"/>
          <w:sz w:val="21"/>
          <w:szCs w:val="21"/>
          <w:lang w:val="es-MX"/>
        </w:rPr>
      </w:pPr>
      <w:r w:rsidRPr="00660BC7">
        <w:rPr>
          <w:rFonts w:ascii="Abadi" w:hAnsi="Abadi"/>
          <w:sz w:val="21"/>
          <w:szCs w:val="21"/>
          <w:lang w:val="es-MX"/>
        </w:rPr>
        <w:t>L</w:t>
      </w:r>
      <w:r w:rsidR="0094419B" w:rsidRPr="00660BC7">
        <w:rPr>
          <w:rFonts w:ascii="Abadi" w:hAnsi="Abadi"/>
          <w:sz w:val="21"/>
          <w:szCs w:val="21"/>
          <w:lang w:val="es-MX"/>
        </w:rPr>
        <w:t xml:space="preserve">os bosques en Guanajuato juegan un papel de vital importancia </w:t>
      </w:r>
      <w:r w:rsidRPr="00660BC7">
        <w:rPr>
          <w:rFonts w:ascii="Abadi" w:hAnsi="Abadi"/>
          <w:sz w:val="21"/>
          <w:szCs w:val="21"/>
          <w:lang w:val="es-MX"/>
        </w:rPr>
        <w:t xml:space="preserve">y a </w:t>
      </w:r>
      <w:r w:rsidR="0094419B" w:rsidRPr="00660BC7">
        <w:rPr>
          <w:rFonts w:ascii="Abadi" w:hAnsi="Abadi"/>
          <w:sz w:val="21"/>
          <w:szCs w:val="21"/>
          <w:lang w:val="es-MX"/>
        </w:rPr>
        <w:t>la hora de abordar algunos de los mayores desafíos a los que nos enfrentamos como la lucha contra el cambio climático</w:t>
      </w:r>
      <w:r w:rsidRPr="00660BC7">
        <w:rPr>
          <w:rFonts w:ascii="Abadi" w:hAnsi="Abadi"/>
          <w:sz w:val="21"/>
          <w:szCs w:val="21"/>
          <w:lang w:val="es-MX"/>
        </w:rPr>
        <w:t>,</w:t>
      </w:r>
      <w:r w:rsidR="0094419B" w:rsidRPr="00660BC7">
        <w:rPr>
          <w:rFonts w:ascii="Abadi" w:hAnsi="Abadi"/>
          <w:sz w:val="21"/>
          <w:szCs w:val="21"/>
          <w:lang w:val="es-MX"/>
        </w:rPr>
        <w:t xml:space="preserve"> </w:t>
      </w:r>
      <w:r w:rsidRPr="00660BC7">
        <w:rPr>
          <w:rFonts w:ascii="Abadi" w:hAnsi="Abadi"/>
          <w:sz w:val="21"/>
          <w:szCs w:val="21"/>
          <w:lang w:val="es-MX"/>
        </w:rPr>
        <w:t>su</w:t>
      </w:r>
      <w:r w:rsidR="0094419B" w:rsidRPr="00660BC7">
        <w:rPr>
          <w:rFonts w:ascii="Abadi" w:hAnsi="Abadi"/>
          <w:sz w:val="21"/>
          <w:szCs w:val="21"/>
          <w:lang w:val="es-MX"/>
        </w:rPr>
        <w:t xml:space="preserve"> voto a favor es para que las autoridades puedan tener las facultades y atribuciones necesarias para propiciar el desarrollo forestal sustentable y trabajar en armonía con los objetivos generales específicos de la </w:t>
      </w:r>
      <w:r w:rsidRPr="00660BC7">
        <w:rPr>
          <w:rFonts w:ascii="Abadi" w:hAnsi="Abadi"/>
          <w:sz w:val="21"/>
          <w:szCs w:val="21"/>
          <w:lang w:val="es-MX"/>
        </w:rPr>
        <w:t>Ley General de Desarrollo Forestal Sustentable. E</w:t>
      </w:r>
      <w:r w:rsidR="0094419B" w:rsidRPr="00660BC7">
        <w:rPr>
          <w:rFonts w:ascii="Abadi" w:hAnsi="Abadi"/>
          <w:sz w:val="21"/>
          <w:szCs w:val="21"/>
          <w:lang w:val="es-MX"/>
        </w:rPr>
        <w:t>n Guanajuato necesitamos aprovechar los bosques</w:t>
      </w:r>
      <w:r w:rsidRPr="00660BC7">
        <w:rPr>
          <w:rFonts w:ascii="Abadi" w:hAnsi="Abadi"/>
          <w:sz w:val="21"/>
          <w:szCs w:val="21"/>
          <w:lang w:val="es-MX"/>
        </w:rPr>
        <w:t>,</w:t>
      </w:r>
      <w:r w:rsidR="0094419B" w:rsidRPr="00660BC7">
        <w:rPr>
          <w:rFonts w:ascii="Abadi" w:hAnsi="Abadi"/>
          <w:sz w:val="21"/>
          <w:szCs w:val="21"/>
          <w:lang w:val="es-MX"/>
        </w:rPr>
        <w:t xml:space="preserve"> tierras y áreas naturales de una manera responsable y sustentable</w:t>
      </w:r>
      <w:r w:rsidRPr="00660BC7">
        <w:rPr>
          <w:rFonts w:ascii="Abadi" w:hAnsi="Abadi"/>
          <w:sz w:val="21"/>
          <w:szCs w:val="21"/>
          <w:lang w:val="es-MX"/>
        </w:rPr>
        <w:t>;</w:t>
      </w:r>
      <w:r w:rsidR="0094419B" w:rsidRPr="00660BC7">
        <w:rPr>
          <w:rFonts w:ascii="Abadi" w:hAnsi="Abadi"/>
          <w:sz w:val="21"/>
          <w:szCs w:val="21"/>
          <w:lang w:val="es-MX"/>
        </w:rPr>
        <w:t xml:space="preserve"> es necesario que se promueva el desarrollo del </w:t>
      </w:r>
      <w:r w:rsidRPr="00660BC7">
        <w:rPr>
          <w:rFonts w:ascii="Abadi" w:hAnsi="Abadi"/>
          <w:sz w:val="21"/>
          <w:szCs w:val="21"/>
          <w:lang w:val="es-MX"/>
        </w:rPr>
        <w:t>e</w:t>
      </w:r>
      <w:r w:rsidR="0094419B" w:rsidRPr="00660BC7">
        <w:rPr>
          <w:rFonts w:ascii="Abadi" w:hAnsi="Abadi"/>
          <w:sz w:val="21"/>
          <w:szCs w:val="21"/>
          <w:lang w:val="es-MX"/>
        </w:rPr>
        <w:t>stado</w:t>
      </w:r>
      <w:r w:rsidRPr="00660BC7">
        <w:rPr>
          <w:rFonts w:ascii="Abadi" w:hAnsi="Abadi"/>
          <w:sz w:val="21"/>
          <w:szCs w:val="21"/>
          <w:lang w:val="es-MX"/>
        </w:rPr>
        <w:t>,</w:t>
      </w:r>
      <w:r w:rsidR="0094419B" w:rsidRPr="00660BC7">
        <w:rPr>
          <w:rFonts w:ascii="Abadi" w:hAnsi="Abadi"/>
          <w:sz w:val="21"/>
          <w:szCs w:val="21"/>
          <w:lang w:val="es-MX"/>
        </w:rPr>
        <w:t xml:space="preserve"> </w:t>
      </w:r>
      <w:r w:rsidRPr="00660BC7">
        <w:rPr>
          <w:rFonts w:ascii="Abadi" w:hAnsi="Abadi"/>
          <w:sz w:val="21"/>
          <w:szCs w:val="21"/>
          <w:lang w:val="es-MX"/>
        </w:rPr>
        <w:t>pero ese</w:t>
      </w:r>
      <w:r w:rsidR="0094419B" w:rsidRPr="00660BC7">
        <w:rPr>
          <w:rFonts w:ascii="Abadi" w:hAnsi="Abadi"/>
          <w:sz w:val="21"/>
          <w:szCs w:val="21"/>
          <w:lang w:val="es-MX"/>
        </w:rPr>
        <w:t xml:space="preserve"> desarrollo siempre debe estar supeditado en la preservación ambiental y</w:t>
      </w:r>
      <w:r w:rsidRPr="00660BC7">
        <w:rPr>
          <w:rFonts w:ascii="Abadi" w:hAnsi="Abadi"/>
          <w:sz w:val="21"/>
          <w:szCs w:val="21"/>
          <w:lang w:val="es-MX"/>
        </w:rPr>
        <w:t>,</w:t>
      </w:r>
      <w:r w:rsidR="0094419B" w:rsidRPr="00660BC7">
        <w:rPr>
          <w:rFonts w:ascii="Abadi" w:hAnsi="Abadi"/>
          <w:sz w:val="21"/>
          <w:szCs w:val="21"/>
          <w:lang w:val="es-MX"/>
        </w:rPr>
        <w:t xml:space="preserve"> al mismo tiempo</w:t>
      </w:r>
      <w:r w:rsidRPr="00660BC7">
        <w:rPr>
          <w:rFonts w:ascii="Abadi" w:hAnsi="Abadi"/>
          <w:sz w:val="21"/>
          <w:szCs w:val="21"/>
          <w:lang w:val="es-MX"/>
        </w:rPr>
        <w:t>,</w:t>
      </w:r>
      <w:r w:rsidR="0094419B" w:rsidRPr="00660BC7">
        <w:rPr>
          <w:rFonts w:ascii="Abadi" w:hAnsi="Abadi"/>
          <w:sz w:val="21"/>
          <w:szCs w:val="21"/>
          <w:lang w:val="es-MX"/>
        </w:rPr>
        <w:t xml:space="preserve"> en la capacidad de regeneración de la naturaleza</w:t>
      </w:r>
      <w:r w:rsidRPr="00660BC7">
        <w:rPr>
          <w:rFonts w:ascii="Abadi" w:hAnsi="Abadi"/>
          <w:sz w:val="21"/>
          <w:szCs w:val="21"/>
          <w:lang w:val="es-MX"/>
        </w:rPr>
        <w:t>.</w:t>
      </w:r>
    </w:p>
    <w:p w14:paraId="65C4AB9A" w14:textId="77777777" w:rsidR="009E3C24" w:rsidRPr="00660BC7" w:rsidRDefault="009E3C24" w:rsidP="003E58A1">
      <w:pPr>
        <w:ind w:firstLine="709"/>
        <w:jc w:val="both"/>
        <w:rPr>
          <w:rFonts w:ascii="Abadi" w:hAnsi="Abadi"/>
          <w:sz w:val="21"/>
          <w:szCs w:val="21"/>
          <w:lang w:val="es-MX"/>
        </w:rPr>
      </w:pPr>
    </w:p>
    <w:p w14:paraId="41D36221" w14:textId="77777777" w:rsidR="009E3C24" w:rsidRPr="00660BC7" w:rsidRDefault="009E3C24" w:rsidP="003E58A1">
      <w:pPr>
        <w:ind w:firstLine="709"/>
        <w:jc w:val="both"/>
        <w:rPr>
          <w:rFonts w:ascii="Abadi" w:hAnsi="Abadi"/>
          <w:sz w:val="21"/>
          <w:szCs w:val="21"/>
          <w:lang w:val="es-MX"/>
        </w:rPr>
      </w:pPr>
      <w:r w:rsidRPr="00660BC7">
        <w:rPr>
          <w:rFonts w:ascii="Abadi" w:hAnsi="Abadi"/>
          <w:sz w:val="21"/>
          <w:szCs w:val="21"/>
          <w:lang w:val="es-MX"/>
        </w:rPr>
        <w:t>E</w:t>
      </w:r>
      <w:r w:rsidR="0094419B" w:rsidRPr="00660BC7">
        <w:rPr>
          <w:rFonts w:ascii="Abadi" w:hAnsi="Abadi"/>
          <w:sz w:val="21"/>
          <w:szCs w:val="21"/>
          <w:lang w:val="es-MX"/>
        </w:rPr>
        <w:t>l fin de esta ley es propiciar un adecuado desarrollo forestal para Guanajuato</w:t>
      </w:r>
      <w:r w:rsidRPr="00660BC7">
        <w:rPr>
          <w:rFonts w:ascii="Abadi" w:hAnsi="Abadi"/>
          <w:sz w:val="21"/>
          <w:szCs w:val="21"/>
          <w:lang w:val="es-MX"/>
        </w:rPr>
        <w:t>,</w:t>
      </w:r>
      <w:r w:rsidR="0094419B" w:rsidRPr="00660BC7">
        <w:rPr>
          <w:rFonts w:ascii="Abadi" w:hAnsi="Abadi"/>
          <w:sz w:val="21"/>
          <w:szCs w:val="21"/>
          <w:lang w:val="es-MX"/>
        </w:rPr>
        <w:t xml:space="preserve"> evitar la deforestación</w:t>
      </w:r>
      <w:r w:rsidRPr="00660BC7">
        <w:rPr>
          <w:rFonts w:ascii="Abadi" w:hAnsi="Abadi"/>
          <w:sz w:val="21"/>
          <w:szCs w:val="21"/>
          <w:lang w:val="es-MX"/>
        </w:rPr>
        <w:t>,</w:t>
      </w:r>
      <w:r w:rsidR="0094419B" w:rsidRPr="00660BC7">
        <w:rPr>
          <w:rFonts w:ascii="Abadi" w:hAnsi="Abadi"/>
          <w:sz w:val="21"/>
          <w:szCs w:val="21"/>
          <w:lang w:val="es-MX"/>
        </w:rPr>
        <w:t xml:space="preserve"> la atención de incendios y la degradación de los bosques</w:t>
      </w:r>
      <w:r w:rsidRPr="00660BC7">
        <w:rPr>
          <w:rFonts w:ascii="Abadi" w:hAnsi="Abadi"/>
          <w:sz w:val="21"/>
          <w:szCs w:val="21"/>
          <w:lang w:val="es-MX"/>
        </w:rPr>
        <w:t>,</w:t>
      </w:r>
      <w:r w:rsidR="0094419B" w:rsidRPr="00660BC7">
        <w:rPr>
          <w:rFonts w:ascii="Abadi" w:hAnsi="Abadi"/>
          <w:sz w:val="21"/>
          <w:szCs w:val="21"/>
          <w:lang w:val="es-MX"/>
        </w:rPr>
        <w:t xml:space="preserve"> promover la cultura y la educación ambiental para lograr una adecuada protección a los bosques</w:t>
      </w:r>
      <w:r w:rsidRPr="00660BC7">
        <w:rPr>
          <w:rFonts w:ascii="Abadi" w:hAnsi="Abadi"/>
          <w:sz w:val="21"/>
          <w:szCs w:val="21"/>
          <w:lang w:val="es-MX"/>
        </w:rPr>
        <w:t>.</w:t>
      </w:r>
    </w:p>
    <w:p w14:paraId="70EF097F" w14:textId="77777777" w:rsidR="009E3C24" w:rsidRPr="00660BC7" w:rsidRDefault="009E3C24" w:rsidP="003E58A1">
      <w:pPr>
        <w:ind w:firstLine="709"/>
        <w:jc w:val="both"/>
        <w:rPr>
          <w:rFonts w:ascii="Abadi" w:hAnsi="Abadi"/>
          <w:sz w:val="21"/>
          <w:szCs w:val="21"/>
          <w:lang w:val="es-MX"/>
        </w:rPr>
      </w:pPr>
    </w:p>
    <w:p w14:paraId="06D6E2F4" w14:textId="77777777" w:rsidR="009E3C24" w:rsidRPr="00660BC7" w:rsidRDefault="009E3C24" w:rsidP="003E58A1">
      <w:pPr>
        <w:ind w:firstLine="709"/>
        <w:jc w:val="both"/>
        <w:rPr>
          <w:rFonts w:ascii="Abadi" w:hAnsi="Abadi"/>
          <w:sz w:val="21"/>
          <w:szCs w:val="21"/>
          <w:lang w:val="es-MX"/>
        </w:rPr>
      </w:pPr>
      <w:r w:rsidRPr="00660BC7">
        <w:rPr>
          <w:rFonts w:ascii="Abadi" w:hAnsi="Abadi"/>
          <w:sz w:val="21"/>
          <w:szCs w:val="21"/>
          <w:lang w:val="es-MX"/>
        </w:rPr>
        <w:t>E</w:t>
      </w:r>
      <w:r w:rsidR="0094419B" w:rsidRPr="00660BC7">
        <w:rPr>
          <w:rFonts w:ascii="Abadi" w:hAnsi="Abadi"/>
          <w:sz w:val="21"/>
          <w:szCs w:val="21"/>
          <w:lang w:val="es-MX"/>
        </w:rPr>
        <w:t>n el grupo parlamentario del Partido Acción Nacional</w:t>
      </w:r>
      <w:r w:rsidRPr="00660BC7">
        <w:rPr>
          <w:rFonts w:ascii="Abadi" w:hAnsi="Abadi"/>
          <w:sz w:val="21"/>
          <w:szCs w:val="21"/>
          <w:lang w:val="es-MX"/>
        </w:rPr>
        <w:t>,</w:t>
      </w:r>
      <w:r w:rsidR="0094419B" w:rsidRPr="00660BC7">
        <w:rPr>
          <w:rFonts w:ascii="Abadi" w:hAnsi="Abadi"/>
          <w:sz w:val="21"/>
          <w:szCs w:val="21"/>
          <w:lang w:val="es-MX"/>
        </w:rPr>
        <w:t xml:space="preserve"> somos conscientes de que un medio ambiente sano es fundamental en el desarrollo integral y en la calidad de vida de las personas y de las familias de nuestro estado</w:t>
      </w:r>
      <w:r w:rsidRPr="00660BC7">
        <w:rPr>
          <w:rFonts w:ascii="Abadi" w:hAnsi="Abadi"/>
          <w:sz w:val="21"/>
          <w:szCs w:val="21"/>
          <w:lang w:val="es-MX"/>
        </w:rPr>
        <w:t xml:space="preserve">; </w:t>
      </w:r>
      <w:r w:rsidR="0094419B" w:rsidRPr="00660BC7">
        <w:rPr>
          <w:rFonts w:ascii="Abadi" w:hAnsi="Abadi"/>
          <w:sz w:val="21"/>
          <w:szCs w:val="21"/>
          <w:lang w:val="es-MX"/>
        </w:rPr>
        <w:t>queremos bosques sanos y medio ambiente protegido</w:t>
      </w:r>
      <w:r w:rsidRPr="00660BC7">
        <w:rPr>
          <w:rFonts w:ascii="Abadi" w:hAnsi="Abadi"/>
          <w:sz w:val="21"/>
          <w:szCs w:val="21"/>
          <w:lang w:val="es-MX"/>
        </w:rPr>
        <w:t xml:space="preserve"> y</w:t>
      </w:r>
      <w:r w:rsidR="0094419B" w:rsidRPr="00660BC7">
        <w:rPr>
          <w:rFonts w:ascii="Abadi" w:hAnsi="Abadi"/>
          <w:sz w:val="21"/>
          <w:szCs w:val="21"/>
          <w:lang w:val="es-MX"/>
        </w:rPr>
        <w:t xml:space="preserve"> con su voto a favor lo vamos a lograr</w:t>
      </w:r>
      <w:r w:rsidRPr="00660BC7">
        <w:rPr>
          <w:rFonts w:ascii="Abadi" w:hAnsi="Abadi"/>
          <w:sz w:val="21"/>
          <w:szCs w:val="21"/>
          <w:lang w:val="es-MX"/>
        </w:rPr>
        <w:t>.</w:t>
      </w:r>
    </w:p>
    <w:p w14:paraId="6B954E1B" w14:textId="77777777" w:rsidR="009E3C24" w:rsidRPr="00660BC7" w:rsidRDefault="009E3C24" w:rsidP="003E58A1">
      <w:pPr>
        <w:ind w:firstLine="709"/>
        <w:jc w:val="both"/>
        <w:rPr>
          <w:rFonts w:ascii="Abadi" w:hAnsi="Abadi"/>
          <w:sz w:val="21"/>
          <w:szCs w:val="21"/>
          <w:lang w:val="es-MX"/>
        </w:rPr>
      </w:pPr>
    </w:p>
    <w:p w14:paraId="457A9B92" w14:textId="76011CEA" w:rsidR="0094419B" w:rsidRPr="00660BC7" w:rsidRDefault="009E3C24" w:rsidP="003E58A1">
      <w:pPr>
        <w:ind w:firstLine="709"/>
        <w:jc w:val="both"/>
        <w:rPr>
          <w:rFonts w:ascii="Abadi" w:hAnsi="Abadi"/>
          <w:sz w:val="21"/>
          <w:szCs w:val="21"/>
          <w:lang w:val="es-MX"/>
        </w:rPr>
      </w:pPr>
      <w:r w:rsidRPr="00660BC7">
        <w:rPr>
          <w:rFonts w:ascii="Abadi" w:hAnsi="Abadi"/>
          <w:sz w:val="21"/>
          <w:szCs w:val="21"/>
          <w:lang w:val="es-MX"/>
        </w:rPr>
        <w:t>A</w:t>
      </w:r>
      <w:r w:rsidR="0094419B" w:rsidRPr="00660BC7">
        <w:rPr>
          <w:rFonts w:ascii="Abadi" w:hAnsi="Abadi"/>
          <w:sz w:val="21"/>
          <w:szCs w:val="21"/>
          <w:lang w:val="es-MX"/>
        </w:rPr>
        <w:t xml:space="preserve">gradezco su atención </w:t>
      </w:r>
      <w:r w:rsidRPr="00660BC7">
        <w:rPr>
          <w:rFonts w:ascii="Abadi" w:hAnsi="Abadi"/>
          <w:sz w:val="21"/>
          <w:szCs w:val="21"/>
          <w:lang w:val="es-MX"/>
        </w:rPr>
        <w:t xml:space="preserve">y </w:t>
      </w:r>
      <w:r w:rsidR="0094419B" w:rsidRPr="00660BC7">
        <w:rPr>
          <w:rFonts w:ascii="Abadi" w:hAnsi="Abadi"/>
          <w:sz w:val="21"/>
          <w:szCs w:val="21"/>
          <w:lang w:val="es-MX"/>
        </w:rPr>
        <w:t>seguro estoy que contaremos con su apoyo</w:t>
      </w:r>
      <w:r w:rsidRPr="00660BC7">
        <w:rPr>
          <w:rFonts w:ascii="Abadi" w:hAnsi="Abadi"/>
          <w:sz w:val="21"/>
          <w:szCs w:val="21"/>
          <w:lang w:val="es-MX"/>
        </w:rPr>
        <w:t>. M</w:t>
      </w:r>
      <w:r w:rsidR="0094419B" w:rsidRPr="00660BC7">
        <w:rPr>
          <w:rFonts w:ascii="Abadi" w:hAnsi="Abadi"/>
          <w:sz w:val="21"/>
          <w:szCs w:val="21"/>
          <w:lang w:val="es-MX"/>
        </w:rPr>
        <w:t>uchas gracias</w:t>
      </w:r>
      <w:r w:rsidRPr="00660BC7">
        <w:rPr>
          <w:rFonts w:ascii="Abadi" w:hAnsi="Abadi"/>
          <w:sz w:val="21"/>
          <w:szCs w:val="21"/>
          <w:lang w:val="es-MX"/>
        </w:rPr>
        <w:t xml:space="preserve">. Es cuánto, señora presidenta. </w:t>
      </w:r>
      <w:r w:rsidR="0094419B" w:rsidRPr="00660BC7">
        <w:rPr>
          <w:rFonts w:ascii="Abadi" w:hAnsi="Abadi"/>
          <w:sz w:val="21"/>
          <w:szCs w:val="21"/>
          <w:lang w:val="es-MX"/>
        </w:rPr>
        <w:t xml:space="preserve"> </w:t>
      </w:r>
    </w:p>
    <w:p w14:paraId="23BF2E74" w14:textId="7865CBEA" w:rsidR="00A243D5" w:rsidRPr="00660BC7" w:rsidRDefault="00A243D5" w:rsidP="003E58A1">
      <w:pPr>
        <w:ind w:firstLine="709"/>
        <w:jc w:val="both"/>
        <w:rPr>
          <w:rFonts w:ascii="Abadi" w:hAnsi="Abadi"/>
          <w:sz w:val="21"/>
          <w:szCs w:val="21"/>
          <w:lang w:val="es-MX"/>
        </w:rPr>
      </w:pPr>
    </w:p>
    <w:p w14:paraId="7225825A" w14:textId="77777777" w:rsidR="00A82A1C" w:rsidRPr="00660BC7" w:rsidRDefault="00976454" w:rsidP="003E58A1">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 xml:space="preserve">Muchas gracias diputado. </w:t>
      </w:r>
    </w:p>
    <w:p w14:paraId="3144600F" w14:textId="77777777" w:rsidR="00A82A1C" w:rsidRPr="00660BC7" w:rsidRDefault="00A82A1C" w:rsidP="003E58A1">
      <w:pPr>
        <w:ind w:firstLine="709"/>
        <w:jc w:val="both"/>
        <w:rPr>
          <w:rFonts w:ascii="Abadi" w:hAnsi="Abadi"/>
          <w:sz w:val="21"/>
          <w:szCs w:val="21"/>
          <w:lang w:val="es-MX"/>
        </w:rPr>
      </w:pPr>
    </w:p>
    <w:p w14:paraId="497C5B59" w14:textId="27D4A149" w:rsidR="0094419B" w:rsidRPr="00660BC7" w:rsidRDefault="00976454" w:rsidP="003E58A1">
      <w:pPr>
        <w:ind w:firstLine="709"/>
        <w:jc w:val="both"/>
        <w:rPr>
          <w:rFonts w:ascii="Abadi" w:hAnsi="Abadi"/>
          <w:sz w:val="21"/>
          <w:szCs w:val="21"/>
          <w:lang w:val="es-MX"/>
        </w:rPr>
      </w:pPr>
      <w:r w:rsidRPr="00660BC7">
        <w:rPr>
          <w:rFonts w:ascii="Abadi" w:hAnsi="Abadi"/>
          <w:sz w:val="21"/>
          <w:szCs w:val="21"/>
          <w:lang w:val="es-MX"/>
        </w:rPr>
        <w:t xml:space="preserve">Se </w:t>
      </w:r>
      <w:r w:rsidR="0094419B" w:rsidRPr="00660BC7">
        <w:rPr>
          <w:rFonts w:ascii="Abadi" w:hAnsi="Abadi"/>
          <w:sz w:val="21"/>
          <w:szCs w:val="21"/>
          <w:lang w:val="es-MX"/>
        </w:rPr>
        <w:t>concede el uso de la voz al diputado Paulo Bañuelos Rosales</w:t>
      </w:r>
      <w:r w:rsidRPr="00660BC7">
        <w:rPr>
          <w:rFonts w:ascii="Abadi" w:hAnsi="Abadi"/>
          <w:sz w:val="21"/>
          <w:szCs w:val="21"/>
          <w:lang w:val="es-MX"/>
        </w:rPr>
        <w:t>,</w:t>
      </w:r>
      <w:r w:rsidR="0094419B" w:rsidRPr="00660BC7">
        <w:rPr>
          <w:rFonts w:ascii="Abadi" w:hAnsi="Abadi"/>
          <w:sz w:val="21"/>
          <w:szCs w:val="21"/>
          <w:lang w:val="es-MX"/>
        </w:rPr>
        <w:t xml:space="preserve"> hasta por 10 minutos</w:t>
      </w:r>
      <w:r w:rsidRPr="00660BC7">
        <w:rPr>
          <w:rFonts w:ascii="Abadi" w:hAnsi="Abadi"/>
          <w:sz w:val="21"/>
          <w:szCs w:val="21"/>
          <w:lang w:val="es-MX"/>
        </w:rPr>
        <w:t>.</w:t>
      </w:r>
    </w:p>
    <w:p w14:paraId="233C2C16" w14:textId="5674152B" w:rsidR="00974CF1" w:rsidRPr="00660BC7" w:rsidRDefault="00974CF1" w:rsidP="003E58A1">
      <w:pPr>
        <w:ind w:firstLine="709"/>
        <w:jc w:val="both"/>
        <w:rPr>
          <w:rFonts w:ascii="Abadi" w:hAnsi="Abadi"/>
          <w:sz w:val="21"/>
          <w:szCs w:val="21"/>
          <w:lang w:val="es-MX"/>
        </w:rPr>
      </w:pPr>
    </w:p>
    <w:p w14:paraId="3E5CEFE8" w14:textId="01CE28C1" w:rsidR="00974CF1" w:rsidRPr="00660BC7" w:rsidRDefault="00974CF1" w:rsidP="003E58A1">
      <w:pPr>
        <w:ind w:firstLine="709"/>
        <w:jc w:val="both"/>
        <w:rPr>
          <w:rFonts w:ascii="Abadi" w:hAnsi="Abadi"/>
          <w:sz w:val="21"/>
          <w:szCs w:val="21"/>
          <w:lang w:val="es-MX"/>
        </w:rPr>
      </w:pPr>
      <w:r w:rsidRPr="00660BC7">
        <w:rPr>
          <w:rFonts w:ascii="Abadi" w:hAnsi="Abadi"/>
          <w:sz w:val="21"/>
          <w:szCs w:val="21"/>
          <w:lang w:val="es-MX"/>
        </w:rPr>
        <w:t>Adelante diputado.</w:t>
      </w:r>
    </w:p>
    <w:p w14:paraId="5CFE20EB" w14:textId="1C41C90B" w:rsidR="00974CF1" w:rsidRPr="00660BC7" w:rsidRDefault="00974CF1" w:rsidP="003E58A1">
      <w:pPr>
        <w:ind w:firstLine="709"/>
        <w:jc w:val="both"/>
        <w:rPr>
          <w:rFonts w:ascii="Abadi" w:hAnsi="Abadi"/>
          <w:sz w:val="21"/>
          <w:szCs w:val="21"/>
          <w:lang w:val="es-MX"/>
        </w:rPr>
      </w:pPr>
    </w:p>
    <w:p w14:paraId="22CA642B" w14:textId="49718FCD" w:rsidR="00974CF1" w:rsidRPr="00660BC7" w:rsidRDefault="00974CF1" w:rsidP="003E58A1">
      <w:pPr>
        <w:ind w:firstLine="709"/>
        <w:jc w:val="both"/>
        <w:rPr>
          <w:rFonts w:ascii="Abadi" w:hAnsi="Abadi"/>
          <w:sz w:val="21"/>
          <w:szCs w:val="21"/>
          <w:lang w:val="es-MX"/>
        </w:rPr>
      </w:pPr>
    </w:p>
    <w:p w14:paraId="24A67E92" w14:textId="22526B60" w:rsidR="00974CF1" w:rsidRPr="00660BC7" w:rsidRDefault="00974CF1" w:rsidP="003E58A1">
      <w:pPr>
        <w:ind w:firstLine="709"/>
        <w:jc w:val="both"/>
        <w:rPr>
          <w:rFonts w:ascii="Abadi" w:hAnsi="Abadi"/>
          <w:sz w:val="21"/>
          <w:szCs w:val="21"/>
          <w:lang w:val="es-MX"/>
        </w:rPr>
      </w:pPr>
    </w:p>
    <w:p w14:paraId="04038649" w14:textId="77777777" w:rsidR="00880FA9" w:rsidRPr="00660BC7" w:rsidRDefault="00880FA9" w:rsidP="003E58A1">
      <w:pPr>
        <w:ind w:firstLine="709"/>
        <w:jc w:val="both"/>
        <w:rPr>
          <w:rFonts w:ascii="Abadi" w:hAnsi="Abadi"/>
          <w:b/>
          <w:sz w:val="21"/>
          <w:szCs w:val="21"/>
          <w:lang w:val="es-MX"/>
        </w:rPr>
      </w:pPr>
    </w:p>
    <w:p w14:paraId="59A5A7AB" w14:textId="138F858F" w:rsidR="00976454" w:rsidRPr="00660BC7" w:rsidRDefault="001F7318" w:rsidP="003E58A1">
      <w:pPr>
        <w:ind w:firstLine="709"/>
        <w:jc w:val="both"/>
        <w:rPr>
          <w:rFonts w:ascii="Abadi" w:hAnsi="Abadi"/>
          <w:b/>
          <w:sz w:val="21"/>
          <w:szCs w:val="21"/>
          <w:lang w:val="es-MX"/>
        </w:rPr>
      </w:pPr>
      <w:r w:rsidRPr="00660BC7">
        <w:rPr>
          <w:rFonts w:ascii="Abadi" w:hAnsi="Abadi"/>
          <w:b/>
          <w:sz w:val="21"/>
          <w:szCs w:val="21"/>
          <w:lang w:val="es-MX"/>
        </w:rPr>
        <w:t>EL DIPUTADO PAULO BAÑUELOS ROSALES PARTICIPA EN PRO DEL DICTAMEN PRESENTADO.</w:t>
      </w:r>
    </w:p>
    <w:p w14:paraId="3A2A7860" w14:textId="4CDA4D81" w:rsidR="00976454" w:rsidRPr="00660BC7" w:rsidRDefault="001F7318" w:rsidP="001F7318">
      <w:pPr>
        <w:ind w:firstLine="709"/>
        <w:jc w:val="right"/>
        <w:rPr>
          <w:rFonts w:ascii="Abadi" w:hAnsi="Abadi"/>
          <w:b/>
          <w:sz w:val="21"/>
          <w:szCs w:val="21"/>
          <w:lang w:val="es-MX"/>
        </w:rPr>
      </w:pPr>
      <w:r w:rsidRPr="00660BC7">
        <w:rPr>
          <w:noProof/>
        </w:rPr>
        <w:drawing>
          <wp:inline distT="0" distB="0" distL="0" distR="0" wp14:anchorId="6DDC24C7" wp14:editId="240E288D">
            <wp:extent cx="1246962" cy="836076"/>
            <wp:effectExtent l="19050" t="0" r="10795" b="2692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309" r="3363"/>
                    <a:stretch/>
                  </pic:blipFill>
                  <pic:spPr bwMode="auto">
                    <a:xfrm>
                      <a:off x="0" y="0"/>
                      <a:ext cx="1273917" cy="8541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23B54B9" w14:textId="77777777" w:rsidR="00A82A1C" w:rsidRPr="00660BC7" w:rsidRDefault="0094419B" w:rsidP="003E58A1">
      <w:pPr>
        <w:ind w:firstLine="709"/>
        <w:jc w:val="both"/>
        <w:rPr>
          <w:rFonts w:ascii="Abadi" w:hAnsi="Abadi"/>
          <w:sz w:val="21"/>
          <w:szCs w:val="21"/>
          <w:lang w:val="es-MX"/>
        </w:rPr>
      </w:pPr>
      <w:r w:rsidRPr="00660BC7">
        <w:rPr>
          <w:rFonts w:ascii="Abadi" w:hAnsi="Abadi"/>
          <w:b/>
          <w:sz w:val="21"/>
          <w:szCs w:val="21"/>
        </w:rPr>
        <w:t>C. Dip. Paulo Bañuelos Rosales:</w:t>
      </w:r>
      <w:r w:rsidRPr="00660BC7">
        <w:rPr>
          <w:rFonts w:ascii="Abadi" w:hAnsi="Abadi"/>
          <w:sz w:val="21"/>
          <w:szCs w:val="21"/>
        </w:rPr>
        <w:t xml:space="preserve"> </w:t>
      </w:r>
      <w:r w:rsidR="00A82A1C" w:rsidRPr="00660BC7">
        <w:rPr>
          <w:rFonts w:ascii="Abadi" w:hAnsi="Abadi"/>
          <w:sz w:val="21"/>
          <w:szCs w:val="21"/>
          <w:lang w:val="es-MX"/>
        </w:rPr>
        <w:t>B</w:t>
      </w:r>
      <w:r w:rsidRPr="00660BC7">
        <w:rPr>
          <w:rFonts w:ascii="Abadi" w:hAnsi="Abadi"/>
          <w:sz w:val="21"/>
          <w:szCs w:val="21"/>
          <w:lang w:val="es-MX"/>
        </w:rPr>
        <w:t>uenas tardes</w:t>
      </w:r>
      <w:r w:rsidR="00A82A1C" w:rsidRPr="00660BC7">
        <w:rPr>
          <w:rFonts w:ascii="Abadi" w:hAnsi="Abadi"/>
          <w:sz w:val="21"/>
          <w:szCs w:val="21"/>
          <w:lang w:val="es-MX"/>
        </w:rPr>
        <w:t xml:space="preserve">. </w:t>
      </w:r>
    </w:p>
    <w:p w14:paraId="54EF9ECB" w14:textId="77777777" w:rsidR="00A82A1C" w:rsidRPr="00660BC7" w:rsidRDefault="00A82A1C" w:rsidP="003E58A1">
      <w:pPr>
        <w:ind w:firstLine="709"/>
        <w:jc w:val="both"/>
        <w:rPr>
          <w:rFonts w:ascii="Abadi" w:hAnsi="Abadi"/>
          <w:sz w:val="21"/>
          <w:szCs w:val="21"/>
          <w:lang w:val="es-MX"/>
        </w:rPr>
      </w:pPr>
    </w:p>
    <w:p w14:paraId="776DAD83" w14:textId="592E012A"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E</w:t>
      </w:r>
      <w:r w:rsidR="0094419B" w:rsidRPr="00660BC7">
        <w:rPr>
          <w:rFonts w:ascii="Abadi" w:hAnsi="Abadi"/>
          <w:sz w:val="21"/>
          <w:szCs w:val="21"/>
          <w:lang w:val="es-MX"/>
        </w:rPr>
        <w:t>n el Congreso asumimos el compromiso de promover la gestión</w:t>
      </w:r>
      <w:r w:rsidRPr="00660BC7">
        <w:rPr>
          <w:rFonts w:ascii="Abadi" w:hAnsi="Abadi"/>
          <w:sz w:val="21"/>
          <w:szCs w:val="21"/>
          <w:lang w:val="es-MX"/>
        </w:rPr>
        <w:t>,</w:t>
      </w:r>
      <w:r w:rsidR="0094419B" w:rsidRPr="00660BC7">
        <w:rPr>
          <w:rFonts w:ascii="Abadi" w:hAnsi="Abadi"/>
          <w:sz w:val="21"/>
          <w:szCs w:val="21"/>
          <w:lang w:val="es-MX"/>
        </w:rPr>
        <w:t xml:space="preserve"> conservación y desarrollo sustentable de los ecosistemas forestales y sus elementos</w:t>
      </w:r>
      <w:r w:rsidRPr="00660BC7">
        <w:rPr>
          <w:rFonts w:ascii="Abadi" w:hAnsi="Abadi"/>
          <w:sz w:val="21"/>
          <w:szCs w:val="21"/>
          <w:lang w:val="es-MX"/>
        </w:rPr>
        <w:t xml:space="preserve">. </w:t>
      </w:r>
    </w:p>
    <w:p w14:paraId="1C184E38" w14:textId="77777777" w:rsidR="00A82A1C" w:rsidRPr="00660BC7" w:rsidRDefault="00A82A1C" w:rsidP="003E58A1">
      <w:pPr>
        <w:ind w:firstLine="709"/>
        <w:jc w:val="both"/>
        <w:rPr>
          <w:rFonts w:ascii="Abadi" w:hAnsi="Abadi"/>
          <w:sz w:val="21"/>
          <w:szCs w:val="21"/>
          <w:lang w:val="es-MX"/>
        </w:rPr>
      </w:pPr>
    </w:p>
    <w:p w14:paraId="322208DF" w14:textId="63A331D6" w:rsidR="0094419B" w:rsidRPr="00660BC7" w:rsidRDefault="0094419B" w:rsidP="003E58A1">
      <w:pPr>
        <w:ind w:firstLine="709"/>
        <w:jc w:val="both"/>
        <w:rPr>
          <w:rFonts w:ascii="Abadi" w:hAnsi="Abadi"/>
          <w:sz w:val="21"/>
          <w:szCs w:val="21"/>
          <w:lang w:val="es-MX"/>
        </w:rPr>
      </w:pPr>
      <w:r w:rsidRPr="00660BC7">
        <w:rPr>
          <w:rFonts w:ascii="Abadi" w:hAnsi="Abadi"/>
          <w:sz w:val="21"/>
          <w:szCs w:val="21"/>
          <w:lang w:val="es-MX"/>
        </w:rPr>
        <w:t xml:space="preserve"> </w:t>
      </w:r>
      <w:r w:rsidR="00A82A1C" w:rsidRPr="00660BC7">
        <w:rPr>
          <w:rFonts w:ascii="Abadi" w:hAnsi="Abadi"/>
          <w:sz w:val="21"/>
          <w:szCs w:val="21"/>
          <w:lang w:val="es-MX"/>
        </w:rPr>
        <w:t>C</w:t>
      </w:r>
      <w:r w:rsidRPr="00660BC7">
        <w:rPr>
          <w:rFonts w:ascii="Abadi" w:hAnsi="Abadi"/>
          <w:sz w:val="21"/>
          <w:szCs w:val="21"/>
          <w:lang w:val="es-MX"/>
        </w:rPr>
        <w:t>on el permiso de la diputada presidenta y de los honorables miembros de la mesa directiva</w:t>
      </w:r>
      <w:r w:rsidR="00A82A1C" w:rsidRPr="00660BC7">
        <w:rPr>
          <w:rFonts w:ascii="Abadi" w:hAnsi="Abadi"/>
          <w:sz w:val="21"/>
          <w:szCs w:val="21"/>
          <w:lang w:val="es-MX"/>
        </w:rPr>
        <w:t>. D</w:t>
      </w:r>
      <w:r w:rsidRPr="00660BC7">
        <w:rPr>
          <w:rFonts w:ascii="Abadi" w:hAnsi="Abadi"/>
          <w:sz w:val="21"/>
          <w:szCs w:val="21"/>
          <w:lang w:val="es-MX"/>
        </w:rPr>
        <w:t>istinguidas amigas y amigos legisladores</w:t>
      </w:r>
      <w:r w:rsidR="00A82A1C" w:rsidRPr="00660BC7">
        <w:rPr>
          <w:rFonts w:ascii="Abadi" w:hAnsi="Abadi"/>
          <w:sz w:val="21"/>
          <w:szCs w:val="21"/>
          <w:lang w:val="es-MX"/>
        </w:rPr>
        <w:t>;</w:t>
      </w:r>
      <w:r w:rsidRPr="00660BC7">
        <w:rPr>
          <w:rFonts w:ascii="Abadi" w:hAnsi="Abadi"/>
          <w:sz w:val="21"/>
          <w:szCs w:val="21"/>
          <w:lang w:val="es-MX"/>
        </w:rPr>
        <w:t xml:space="preserve"> respetable</w:t>
      </w:r>
      <w:r w:rsidR="00A82A1C" w:rsidRPr="00660BC7">
        <w:rPr>
          <w:rFonts w:ascii="Abadi" w:hAnsi="Abadi"/>
          <w:sz w:val="21"/>
          <w:szCs w:val="21"/>
          <w:lang w:val="es-MX"/>
        </w:rPr>
        <w:t>s</w:t>
      </w:r>
      <w:r w:rsidRPr="00660BC7">
        <w:rPr>
          <w:rFonts w:ascii="Abadi" w:hAnsi="Abadi"/>
          <w:sz w:val="21"/>
          <w:szCs w:val="21"/>
          <w:lang w:val="es-MX"/>
        </w:rPr>
        <w:t xml:space="preserve"> representantes de los medios de comunicación</w:t>
      </w:r>
      <w:r w:rsidR="00A82A1C" w:rsidRPr="00660BC7">
        <w:rPr>
          <w:rFonts w:ascii="Abadi" w:hAnsi="Abadi"/>
          <w:sz w:val="21"/>
          <w:szCs w:val="21"/>
          <w:lang w:val="es-MX"/>
        </w:rPr>
        <w:t xml:space="preserve">. </w:t>
      </w:r>
    </w:p>
    <w:p w14:paraId="6469E771" w14:textId="4DE0CC51" w:rsidR="0094419B" w:rsidRPr="00660BC7" w:rsidRDefault="0094419B" w:rsidP="003E58A1">
      <w:pPr>
        <w:ind w:firstLine="709"/>
        <w:jc w:val="both"/>
        <w:rPr>
          <w:rFonts w:ascii="Abadi" w:hAnsi="Abadi"/>
          <w:sz w:val="21"/>
          <w:szCs w:val="21"/>
          <w:lang w:val="es-MX"/>
        </w:rPr>
      </w:pPr>
    </w:p>
    <w:p w14:paraId="440B1957" w14:textId="3089C37D" w:rsidR="0094419B"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C</w:t>
      </w:r>
      <w:r w:rsidR="0094419B" w:rsidRPr="00660BC7">
        <w:rPr>
          <w:rFonts w:ascii="Abadi" w:hAnsi="Abadi"/>
          <w:sz w:val="21"/>
          <w:szCs w:val="21"/>
          <w:lang w:val="es-MX"/>
        </w:rPr>
        <w:t xml:space="preserve">iudadanos que nos acompañan en esta </w:t>
      </w:r>
      <w:r w:rsidRPr="00660BC7">
        <w:rPr>
          <w:rFonts w:ascii="Abadi" w:hAnsi="Abadi"/>
          <w:sz w:val="21"/>
          <w:szCs w:val="21"/>
          <w:lang w:val="es-MX"/>
        </w:rPr>
        <w:t xml:space="preserve">Casa del Diálogo </w:t>
      </w:r>
      <w:r w:rsidR="0094419B" w:rsidRPr="00660BC7">
        <w:rPr>
          <w:rFonts w:ascii="Abadi" w:hAnsi="Abadi"/>
          <w:sz w:val="21"/>
          <w:szCs w:val="21"/>
          <w:lang w:val="es-MX"/>
        </w:rPr>
        <w:t>y quienes nos siguen en los medios digitales</w:t>
      </w:r>
      <w:r w:rsidRPr="00660BC7">
        <w:rPr>
          <w:rFonts w:ascii="Abadi" w:hAnsi="Abadi"/>
          <w:sz w:val="21"/>
          <w:szCs w:val="21"/>
          <w:lang w:val="es-MX"/>
        </w:rPr>
        <w:t>.</w:t>
      </w:r>
      <w:r w:rsidR="0094419B" w:rsidRPr="00660BC7">
        <w:rPr>
          <w:rFonts w:ascii="Abadi" w:hAnsi="Abadi"/>
          <w:sz w:val="21"/>
          <w:szCs w:val="21"/>
          <w:lang w:val="es-MX"/>
        </w:rPr>
        <w:t xml:space="preserve"> </w:t>
      </w:r>
    </w:p>
    <w:p w14:paraId="65ECDE47" w14:textId="4B183683" w:rsidR="0094419B" w:rsidRPr="00660BC7" w:rsidRDefault="0094419B" w:rsidP="003E58A1">
      <w:pPr>
        <w:ind w:firstLine="709"/>
        <w:jc w:val="both"/>
        <w:rPr>
          <w:rFonts w:ascii="Abadi" w:hAnsi="Abadi"/>
          <w:sz w:val="21"/>
          <w:szCs w:val="21"/>
          <w:lang w:val="es-MX"/>
        </w:rPr>
      </w:pPr>
    </w:p>
    <w:p w14:paraId="231DCDF3" w14:textId="77777777"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P</w:t>
      </w:r>
      <w:r w:rsidR="0094419B" w:rsidRPr="00660BC7">
        <w:rPr>
          <w:rFonts w:ascii="Abadi" w:hAnsi="Abadi"/>
          <w:sz w:val="21"/>
          <w:szCs w:val="21"/>
          <w:lang w:val="es-MX"/>
        </w:rPr>
        <w:t>ara proteger el medio ambiente es necesario el trabajo de todos</w:t>
      </w:r>
      <w:r w:rsidRPr="00660BC7">
        <w:rPr>
          <w:rFonts w:ascii="Abadi" w:hAnsi="Abadi"/>
          <w:sz w:val="21"/>
          <w:szCs w:val="21"/>
          <w:lang w:val="es-MX"/>
        </w:rPr>
        <w:t>. C</w:t>
      </w:r>
      <w:r w:rsidR="0094419B" w:rsidRPr="00660BC7">
        <w:rPr>
          <w:rFonts w:ascii="Abadi" w:hAnsi="Abadi"/>
          <w:sz w:val="21"/>
          <w:szCs w:val="21"/>
          <w:lang w:val="es-MX"/>
        </w:rPr>
        <w:t xml:space="preserve">on esta idea central </w:t>
      </w:r>
      <w:r w:rsidRPr="00660BC7">
        <w:rPr>
          <w:rFonts w:ascii="Abadi" w:hAnsi="Abadi"/>
          <w:sz w:val="21"/>
          <w:szCs w:val="21"/>
          <w:lang w:val="es-MX"/>
        </w:rPr>
        <w:t xml:space="preserve">he </w:t>
      </w:r>
      <w:r w:rsidR="0094419B" w:rsidRPr="00660BC7">
        <w:rPr>
          <w:rFonts w:ascii="Abadi" w:hAnsi="Abadi"/>
          <w:sz w:val="21"/>
          <w:szCs w:val="21"/>
          <w:lang w:val="es-MX"/>
        </w:rPr>
        <w:t xml:space="preserve">solicitado el uso de la voz para hablar como autor del dictamen </w:t>
      </w:r>
      <w:r w:rsidRPr="00660BC7">
        <w:rPr>
          <w:rFonts w:ascii="Abadi" w:hAnsi="Abadi"/>
          <w:sz w:val="21"/>
          <w:szCs w:val="21"/>
          <w:lang w:val="es-MX"/>
        </w:rPr>
        <w:t>que en</w:t>
      </w:r>
      <w:r w:rsidR="0094419B" w:rsidRPr="00660BC7">
        <w:rPr>
          <w:rFonts w:ascii="Abadi" w:hAnsi="Abadi"/>
          <w:sz w:val="21"/>
          <w:szCs w:val="21"/>
          <w:lang w:val="es-MX"/>
        </w:rPr>
        <w:t xml:space="preserve"> estos momentos se pone a su consideración</w:t>
      </w:r>
      <w:r w:rsidRPr="00660BC7">
        <w:rPr>
          <w:rFonts w:ascii="Abadi" w:hAnsi="Abadi"/>
          <w:sz w:val="21"/>
          <w:szCs w:val="21"/>
          <w:lang w:val="es-MX"/>
        </w:rPr>
        <w:t>.</w:t>
      </w:r>
    </w:p>
    <w:p w14:paraId="4BEBBD56" w14:textId="77777777" w:rsidR="00A82A1C" w:rsidRPr="00660BC7" w:rsidRDefault="00A82A1C" w:rsidP="003E58A1">
      <w:pPr>
        <w:ind w:firstLine="709"/>
        <w:jc w:val="both"/>
        <w:rPr>
          <w:rFonts w:ascii="Abadi" w:hAnsi="Abadi"/>
          <w:sz w:val="21"/>
          <w:szCs w:val="21"/>
          <w:lang w:val="es-MX"/>
        </w:rPr>
      </w:pPr>
    </w:p>
    <w:p w14:paraId="72BA582B" w14:textId="77777777"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C</w:t>
      </w:r>
      <w:r w:rsidR="0094419B" w:rsidRPr="00660BC7">
        <w:rPr>
          <w:rFonts w:ascii="Abadi" w:hAnsi="Abadi"/>
          <w:sz w:val="21"/>
          <w:szCs w:val="21"/>
          <w:lang w:val="es-MX"/>
        </w:rPr>
        <w:t>ompañeras y compañeros diputados</w:t>
      </w:r>
      <w:r w:rsidRPr="00660BC7">
        <w:rPr>
          <w:rFonts w:ascii="Abadi" w:hAnsi="Abadi"/>
          <w:sz w:val="21"/>
          <w:szCs w:val="21"/>
          <w:lang w:val="es-MX"/>
        </w:rPr>
        <w:t>,</w:t>
      </w:r>
      <w:r w:rsidR="0094419B" w:rsidRPr="00660BC7">
        <w:rPr>
          <w:rFonts w:ascii="Abadi" w:hAnsi="Abadi"/>
          <w:sz w:val="21"/>
          <w:szCs w:val="21"/>
          <w:lang w:val="es-MX"/>
        </w:rPr>
        <w:t xml:space="preserve"> para mí es un gran orgullo pertenecer a la </w:t>
      </w:r>
      <w:r w:rsidRPr="00660BC7">
        <w:rPr>
          <w:rFonts w:ascii="Abadi" w:hAnsi="Abadi"/>
          <w:sz w:val="21"/>
          <w:szCs w:val="21"/>
          <w:lang w:val="es-MX"/>
        </w:rPr>
        <w:t>Comisión del Medio Ambiente</w:t>
      </w:r>
      <w:r w:rsidR="0094419B" w:rsidRPr="00660BC7">
        <w:rPr>
          <w:rFonts w:ascii="Abadi" w:hAnsi="Abadi"/>
          <w:sz w:val="21"/>
          <w:szCs w:val="21"/>
          <w:lang w:val="es-MX"/>
        </w:rPr>
        <w:t xml:space="preserve"> y</w:t>
      </w:r>
      <w:r w:rsidRPr="00660BC7">
        <w:rPr>
          <w:rFonts w:ascii="Abadi" w:hAnsi="Abadi"/>
          <w:sz w:val="21"/>
          <w:szCs w:val="21"/>
          <w:lang w:val="es-MX"/>
        </w:rPr>
        <w:t>,</w:t>
      </w:r>
      <w:r w:rsidR="0094419B" w:rsidRPr="00660BC7">
        <w:rPr>
          <w:rFonts w:ascii="Abadi" w:hAnsi="Abadi"/>
          <w:sz w:val="21"/>
          <w:szCs w:val="21"/>
          <w:lang w:val="es-MX"/>
        </w:rPr>
        <w:t xml:space="preserve"> con mucho respeto lo digo</w:t>
      </w:r>
      <w:r w:rsidRPr="00660BC7">
        <w:rPr>
          <w:rFonts w:ascii="Abadi" w:hAnsi="Abadi"/>
          <w:sz w:val="21"/>
          <w:szCs w:val="21"/>
          <w:lang w:val="es-MX"/>
        </w:rPr>
        <w:t>,</w:t>
      </w:r>
      <w:r w:rsidR="0094419B" w:rsidRPr="00660BC7">
        <w:rPr>
          <w:rFonts w:ascii="Abadi" w:hAnsi="Abadi"/>
          <w:sz w:val="21"/>
          <w:szCs w:val="21"/>
          <w:lang w:val="es-MX"/>
        </w:rPr>
        <w:t xml:space="preserve"> la comisión es una de las comisiones más activas y productivas de esta legislatura</w:t>
      </w:r>
      <w:r w:rsidRPr="00660BC7">
        <w:rPr>
          <w:rFonts w:ascii="Abadi" w:hAnsi="Abadi"/>
          <w:sz w:val="21"/>
          <w:szCs w:val="21"/>
          <w:lang w:val="es-MX"/>
        </w:rPr>
        <w:t>;</w:t>
      </w:r>
      <w:r w:rsidR="0094419B" w:rsidRPr="00660BC7">
        <w:rPr>
          <w:rFonts w:ascii="Abadi" w:hAnsi="Abadi"/>
          <w:sz w:val="21"/>
          <w:szCs w:val="21"/>
          <w:lang w:val="es-MX"/>
        </w:rPr>
        <w:t xml:space="preserve"> por ello</w:t>
      </w:r>
      <w:r w:rsidRPr="00660BC7">
        <w:rPr>
          <w:rFonts w:ascii="Abadi" w:hAnsi="Abadi"/>
          <w:sz w:val="21"/>
          <w:szCs w:val="21"/>
          <w:lang w:val="es-MX"/>
        </w:rPr>
        <w:t>,</w:t>
      </w:r>
      <w:r w:rsidR="0094419B" w:rsidRPr="00660BC7">
        <w:rPr>
          <w:rFonts w:ascii="Abadi" w:hAnsi="Abadi"/>
          <w:sz w:val="21"/>
          <w:szCs w:val="21"/>
          <w:lang w:val="es-MX"/>
        </w:rPr>
        <w:t xml:space="preserve"> debo agradecer a los compañeros que la integran</w:t>
      </w:r>
      <w:r w:rsidRPr="00660BC7">
        <w:rPr>
          <w:rFonts w:ascii="Abadi" w:hAnsi="Abadi"/>
          <w:sz w:val="21"/>
          <w:szCs w:val="21"/>
          <w:lang w:val="es-MX"/>
        </w:rPr>
        <w:t>,</w:t>
      </w:r>
      <w:r w:rsidR="0094419B" w:rsidRPr="00660BC7">
        <w:rPr>
          <w:rFonts w:ascii="Abadi" w:hAnsi="Abadi"/>
          <w:sz w:val="21"/>
          <w:szCs w:val="21"/>
          <w:lang w:val="es-MX"/>
        </w:rPr>
        <w:t xml:space="preserve"> al presidente </w:t>
      </w:r>
      <w:r w:rsidRPr="00660BC7">
        <w:rPr>
          <w:rFonts w:ascii="Abadi" w:hAnsi="Abadi"/>
          <w:sz w:val="21"/>
          <w:szCs w:val="21"/>
          <w:lang w:val="es-MX"/>
        </w:rPr>
        <w:t xml:space="preserve">de la Comisión, el diputado Israel Cabrera Barrón, a mi compañera, amiga y paisana Ema Tovar Tapia, </w:t>
      </w:r>
      <w:r w:rsidR="0094419B" w:rsidRPr="00660BC7">
        <w:rPr>
          <w:rFonts w:ascii="Abadi" w:hAnsi="Abadi"/>
          <w:sz w:val="21"/>
          <w:szCs w:val="21"/>
          <w:lang w:val="es-MX"/>
        </w:rPr>
        <w:t>que funge como secretaria</w:t>
      </w:r>
      <w:r w:rsidRPr="00660BC7">
        <w:rPr>
          <w:rFonts w:ascii="Abadi" w:hAnsi="Abadi"/>
          <w:sz w:val="21"/>
          <w:szCs w:val="21"/>
          <w:lang w:val="es-MX"/>
        </w:rPr>
        <w:t>,</w:t>
      </w:r>
      <w:r w:rsidR="0094419B" w:rsidRPr="00660BC7">
        <w:rPr>
          <w:rFonts w:ascii="Abadi" w:hAnsi="Abadi"/>
          <w:sz w:val="21"/>
          <w:szCs w:val="21"/>
          <w:lang w:val="es-MX"/>
        </w:rPr>
        <w:t xml:space="preserve"> a la diputada </w:t>
      </w:r>
      <w:r w:rsidRPr="00660BC7">
        <w:rPr>
          <w:rFonts w:ascii="Abadi" w:hAnsi="Abadi"/>
          <w:sz w:val="21"/>
          <w:szCs w:val="21"/>
          <w:lang w:val="es-MX"/>
        </w:rPr>
        <w:t xml:space="preserve">María de Jesús Eunices Reveles Conejo </w:t>
      </w:r>
      <w:r w:rsidR="0094419B" w:rsidRPr="00660BC7">
        <w:rPr>
          <w:rFonts w:ascii="Abadi" w:hAnsi="Abadi"/>
          <w:sz w:val="21"/>
          <w:szCs w:val="21"/>
          <w:lang w:val="es-MX"/>
        </w:rPr>
        <w:t>y al diputado Juan Antonio Acosta</w:t>
      </w:r>
      <w:r w:rsidRPr="00660BC7">
        <w:rPr>
          <w:rFonts w:ascii="Abadi" w:hAnsi="Abadi"/>
          <w:sz w:val="21"/>
          <w:szCs w:val="21"/>
          <w:lang w:val="es-MX"/>
        </w:rPr>
        <w:t xml:space="preserve"> Cano;</w:t>
      </w:r>
      <w:r w:rsidR="0094419B" w:rsidRPr="00660BC7">
        <w:rPr>
          <w:rFonts w:ascii="Abadi" w:hAnsi="Abadi"/>
          <w:sz w:val="21"/>
          <w:szCs w:val="21"/>
          <w:lang w:val="es-MX"/>
        </w:rPr>
        <w:t xml:space="preserve"> todos ellos han trabajado de una manera muy seria y profesional para presentar este dictamen que da vida a una nueva </w:t>
      </w:r>
      <w:r w:rsidRPr="00660BC7">
        <w:rPr>
          <w:rFonts w:ascii="Abadi" w:hAnsi="Abadi"/>
          <w:sz w:val="21"/>
          <w:szCs w:val="21"/>
          <w:lang w:val="es-MX"/>
        </w:rPr>
        <w:t xml:space="preserve">Ley </w:t>
      </w:r>
      <w:r w:rsidR="0094419B" w:rsidRPr="00660BC7">
        <w:rPr>
          <w:rFonts w:ascii="Abadi" w:hAnsi="Abadi"/>
          <w:sz w:val="21"/>
          <w:szCs w:val="21"/>
          <w:lang w:val="es-MX"/>
        </w:rPr>
        <w:t xml:space="preserve">de </w:t>
      </w:r>
      <w:r w:rsidRPr="00660BC7">
        <w:rPr>
          <w:rFonts w:ascii="Abadi" w:hAnsi="Abadi"/>
          <w:sz w:val="21"/>
          <w:szCs w:val="21"/>
          <w:lang w:val="es-MX"/>
        </w:rPr>
        <w:t xml:space="preserve">Desarrollo Forestal Sustentable </w:t>
      </w:r>
      <w:r w:rsidR="0094419B" w:rsidRPr="00660BC7">
        <w:rPr>
          <w:rFonts w:ascii="Abadi" w:hAnsi="Abadi"/>
          <w:sz w:val="21"/>
          <w:szCs w:val="21"/>
          <w:lang w:val="es-MX"/>
        </w:rPr>
        <w:t xml:space="preserve">para el </w:t>
      </w:r>
      <w:r w:rsidRPr="00660BC7">
        <w:rPr>
          <w:rFonts w:ascii="Abadi" w:hAnsi="Abadi"/>
          <w:sz w:val="21"/>
          <w:szCs w:val="21"/>
          <w:lang w:val="es-MX"/>
        </w:rPr>
        <w:t xml:space="preserve">Estado </w:t>
      </w:r>
      <w:r w:rsidR="0094419B" w:rsidRPr="00660BC7">
        <w:rPr>
          <w:rFonts w:ascii="Abadi" w:hAnsi="Abadi"/>
          <w:sz w:val="21"/>
          <w:szCs w:val="21"/>
          <w:lang w:val="es-MX"/>
        </w:rPr>
        <w:t xml:space="preserve">y los </w:t>
      </w:r>
      <w:r w:rsidRPr="00660BC7">
        <w:rPr>
          <w:rFonts w:ascii="Abadi" w:hAnsi="Abadi"/>
          <w:sz w:val="21"/>
          <w:szCs w:val="21"/>
          <w:lang w:val="es-MX"/>
        </w:rPr>
        <w:t xml:space="preserve">Municipios </w:t>
      </w:r>
      <w:r w:rsidR="0094419B" w:rsidRPr="00660BC7">
        <w:rPr>
          <w:rFonts w:ascii="Abadi" w:hAnsi="Abadi"/>
          <w:sz w:val="21"/>
          <w:szCs w:val="21"/>
          <w:lang w:val="es-MX"/>
        </w:rPr>
        <w:t xml:space="preserve">de </w:t>
      </w:r>
      <w:r w:rsidRPr="00660BC7">
        <w:rPr>
          <w:rFonts w:ascii="Abadi" w:hAnsi="Abadi"/>
          <w:sz w:val="21"/>
          <w:szCs w:val="21"/>
          <w:lang w:val="es-MX"/>
        </w:rPr>
        <w:t xml:space="preserve">Guanajuato. </w:t>
      </w:r>
    </w:p>
    <w:p w14:paraId="23B9B06F" w14:textId="77777777" w:rsidR="00A82A1C" w:rsidRPr="00660BC7" w:rsidRDefault="00A82A1C" w:rsidP="003E58A1">
      <w:pPr>
        <w:ind w:firstLine="709"/>
        <w:jc w:val="both"/>
        <w:rPr>
          <w:rFonts w:ascii="Abadi" w:hAnsi="Abadi"/>
          <w:sz w:val="21"/>
          <w:szCs w:val="21"/>
          <w:lang w:val="es-MX"/>
        </w:rPr>
      </w:pPr>
    </w:p>
    <w:p w14:paraId="660BD46D" w14:textId="77777777"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S</w:t>
      </w:r>
      <w:r w:rsidR="0094419B" w:rsidRPr="00660BC7">
        <w:rPr>
          <w:rFonts w:ascii="Abadi" w:hAnsi="Abadi"/>
          <w:sz w:val="21"/>
          <w:szCs w:val="21"/>
          <w:lang w:val="es-MX"/>
        </w:rPr>
        <w:t>in lugar a dudas</w:t>
      </w:r>
      <w:r w:rsidRPr="00660BC7">
        <w:rPr>
          <w:rFonts w:ascii="Abadi" w:hAnsi="Abadi"/>
          <w:sz w:val="21"/>
          <w:szCs w:val="21"/>
          <w:lang w:val="es-MX"/>
        </w:rPr>
        <w:t>,</w:t>
      </w:r>
      <w:r w:rsidR="0094419B" w:rsidRPr="00660BC7">
        <w:rPr>
          <w:rFonts w:ascii="Abadi" w:hAnsi="Abadi"/>
          <w:sz w:val="21"/>
          <w:szCs w:val="21"/>
          <w:lang w:val="es-MX"/>
        </w:rPr>
        <w:t xml:space="preserve"> esta ley es la respuesta a una sociedad que nos demanda una mejor protección</w:t>
      </w:r>
      <w:r w:rsidRPr="00660BC7">
        <w:rPr>
          <w:rFonts w:ascii="Abadi" w:hAnsi="Abadi"/>
          <w:sz w:val="21"/>
          <w:szCs w:val="21"/>
          <w:lang w:val="es-MX"/>
        </w:rPr>
        <w:t>,</w:t>
      </w:r>
      <w:r w:rsidR="0094419B" w:rsidRPr="00660BC7">
        <w:rPr>
          <w:rFonts w:ascii="Abadi" w:hAnsi="Abadi"/>
          <w:sz w:val="21"/>
          <w:szCs w:val="21"/>
          <w:lang w:val="es-MX"/>
        </w:rPr>
        <w:t xml:space="preserve"> conservación y restauración de los bosques</w:t>
      </w:r>
      <w:r w:rsidRPr="00660BC7">
        <w:rPr>
          <w:rFonts w:ascii="Abadi" w:hAnsi="Abadi"/>
          <w:sz w:val="21"/>
          <w:szCs w:val="21"/>
          <w:lang w:val="es-MX"/>
        </w:rPr>
        <w:t>. C</w:t>
      </w:r>
      <w:r w:rsidR="0094419B" w:rsidRPr="00660BC7">
        <w:rPr>
          <w:rFonts w:ascii="Abadi" w:hAnsi="Abadi"/>
          <w:sz w:val="21"/>
          <w:szCs w:val="21"/>
          <w:lang w:val="es-MX"/>
        </w:rPr>
        <w:t xml:space="preserve">on este nuevo ordenamiento armonizamos la ley local para que tenga coherencia y relación con las obligaciones que establece la Ley General de </w:t>
      </w:r>
      <w:r w:rsidRPr="00660BC7">
        <w:rPr>
          <w:rFonts w:ascii="Abadi" w:hAnsi="Abadi"/>
          <w:sz w:val="21"/>
          <w:szCs w:val="21"/>
          <w:lang w:val="es-MX"/>
        </w:rPr>
        <w:t xml:space="preserve">Desarrollo Forestal. </w:t>
      </w:r>
    </w:p>
    <w:p w14:paraId="52032FE6" w14:textId="77777777" w:rsidR="00A82A1C" w:rsidRPr="00660BC7" w:rsidRDefault="00A82A1C" w:rsidP="003E58A1">
      <w:pPr>
        <w:ind w:firstLine="709"/>
        <w:jc w:val="both"/>
        <w:rPr>
          <w:rFonts w:ascii="Abadi" w:hAnsi="Abadi"/>
          <w:sz w:val="21"/>
          <w:szCs w:val="21"/>
          <w:lang w:val="es-MX"/>
        </w:rPr>
      </w:pPr>
    </w:p>
    <w:p w14:paraId="7D11D9AD" w14:textId="77777777"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E</w:t>
      </w:r>
      <w:r w:rsidR="0094419B" w:rsidRPr="00660BC7">
        <w:rPr>
          <w:rFonts w:ascii="Abadi" w:hAnsi="Abadi"/>
          <w:sz w:val="21"/>
          <w:szCs w:val="21"/>
          <w:lang w:val="es-MX"/>
        </w:rPr>
        <w:t>n materia forestal en Guanajuato estamos cumpliendo</w:t>
      </w:r>
      <w:r w:rsidRPr="00660BC7">
        <w:rPr>
          <w:rFonts w:ascii="Abadi" w:hAnsi="Abadi"/>
          <w:sz w:val="21"/>
          <w:szCs w:val="21"/>
          <w:lang w:val="es-MX"/>
        </w:rPr>
        <w:t>,</w:t>
      </w:r>
      <w:r w:rsidR="0094419B" w:rsidRPr="00660BC7">
        <w:rPr>
          <w:rFonts w:ascii="Abadi" w:hAnsi="Abadi"/>
          <w:sz w:val="21"/>
          <w:szCs w:val="21"/>
          <w:lang w:val="es-MX"/>
        </w:rPr>
        <w:t xml:space="preserve"> con esta ley se genera la estructura</w:t>
      </w:r>
      <w:r w:rsidRPr="00660BC7">
        <w:rPr>
          <w:rFonts w:ascii="Abadi" w:hAnsi="Abadi"/>
          <w:sz w:val="21"/>
          <w:szCs w:val="21"/>
          <w:lang w:val="es-MX"/>
        </w:rPr>
        <w:t>,</w:t>
      </w:r>
      <w:r w:rsidR="0094419B" w:rsidRPr="00660BC7">
        <w:rPr>
          <w:rFonts w:ascii="Abadi" w:hAnsi="Abadi"/>
          <w:sz w:val="21"/>
          <w:szCs w:val="21"/>
          <w:lang w:val="es-MX"/>
        </w:rPr>
        <w:t xml:space="preserve"> se establecen los principios y procedimientos para una adecuada conservación</w:t>
      </w:r>
      <w:r w:rsidRPr="00660BC7">
        <w:rPr>
          <w:rFonts w:ascii="Abadi" w:hAnsi="Abadi"/>
          <w:sz w:val="21"/>
          <w:szCs w:val="21"/>
          <w:lang w:val="es-MX"/>
        </w:rPr>
        <w:t>,</w:t>
      </w:r>
      <w:r w:rsidR="0094419B" w:rsidRPr="00660BC7">
        <w:rPr>
          <w:rFonts w:ascii="Abadi" w:hAnsi="Abadi"/>
          <w:sz w:val="21"/>
          <w:szCs w:val="21"/>
          <w:lang w:val="es-MX"/>
        </w:rPr>
        <w:t xml:space="preserve"> protección y restauración de los ecosistemas forestales y sus elementos</w:t>
      </w:r>
      <w:r w:rsidRPr="00660BC7">
        <w:rPr>
          <w:rFonts w:ascii="Abadi" w:hAnsi="Abadi"/>
          <w:sz w:val="21"/>
          <w:szCs w:val="21"/>
          <w:lang w:val="es-MX"/>
        </w:rPr>
        <w:t>.</w:t>
      </w:r>
    </w:p>
    <w:p w14:paraId="7AF02EEE" w14:textId="051AEFC0" w:rsidR="0094419B" w:rsidRPr="00660BC7" w:rsidRDefault="0094419B" w:rsidP="003E58A1">
      <w:pPr>
        <w:ind w:firstLine="709"/>
        <w:jc w:val="both"/>
        <w:rPr>
          <w:rFonts w:ascii="Abadi" w:hAnsi="Abadi"/>
          <w:sz w:val="21"/>
          <w:szCs w:val="21"/>
        </w:rPr>
      </w:pPr>
      <w:r w:rsidRPr="00660BC7">
        <w:rPr>
          <w:rFonts w:ascii="Abadi" w:hAnsi="Abadi"/>
          <w:sz w:val="21"/>
          <w:szCs w:val="21"/>
          <w:lang w:val="es-MX"/>
        </w:rPr>
        <w:t xml:space="preserve"> </w:t>
      </w:r>
    </w:p>
    <w:p w14:paraId="62FADCB6" w14:textId="77777777"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H</w:t>
      </w:r>
      <w:r w:rsidR="0094419B" w:rsidRPr="00660BC7">
        <w:rPr>
          <w:rFonts w:ascii="Abadi" w:hAnsi="Abadi"/>
          <w:sz w:val="21"/>
          <w:szCs w:val="21"/>
          <w:lang w:val="es-MX"/>
        </w:rPr>
        <w:t>oy Guanajuato tiene rumbo con una nueva política en materia forestal</w:t>
      </w:r>
      <w:r w:rsidRPr="00660BC7">
        <w:rPr>
          <w:rFonts w:ascii="Abadi" w:hAnsi="Abadi"/>
          <w:sz w:val="21"/>
          <w:szCs w:val="21"/>
          <w:lang w:val="es-MX"/>
        </w:rPr>
        <w:t>,</w:t>
      </w:r>
      <w:r w:rsidR="0094419B" w:rsidRPr="00660BC7">
        <w:rPr>
          <w:rFonts w:ascii="Abadi" w:hAnsi="Abadi"/>
          <w:sz w:val="21"/>
          <w:szCs w:val="21"/>
          <w:lang w:val="es-MX"/>
        </w:rPr>
        <w:t xml:space="preserve"> y </w:t>
      </w:r>
      <w:r w:rsidRPr="00660BC7">
        <w:rPr>
          <w:rFonts w:ascii="Abadi" w:hAnsi="Abadi"/>
          <w:sz w:val="21"/>
          <w:szCs w:val="21"/>
          <w:lang w:val="es-MX"/>
        </w:rPr>
        <w:t>significa que</w:t>
      </w:r>
      <w:r w:rsidR="0094419B" w:rsidRPr="00660BC7">
        <w:rPr>
          <w:rFonts w:ascii="Abadi" w:hAnsi="Abadi"/>
          <w:sz w:val="21"/>
          <w:szCs w:val="21"/>
          <w:lang w:val="es-MX"/>
        </w:rPr>
        <w:t xml:space="preserve"> hemos generado un nuevo ordenamiento que propicia la protección de la administración sustentable de los bosques para las generaciones actuales y futuras</w:t>
      </w:r>
      <w:r w:rsidRPr="00660BC7">
        <w:rPr>
          <w:rFonts w:ascii="Abadi" w:hAnsi="Abadi"/>
          <w:sz w:val="21"/>
          <w:szCs w:val="21"/>
          <w:lang w:val="es-MX"/>
        </w:rPr>
        <w:t>;</w:t>
      </w:r>
      <w:r w:rsidR="0094419B" w:rsidRPr="00660BC7">
        <w:rPr>
          <w:rFonts w:ascii="Abadi" w:hAnsi="Abadi"/>
          <w:sz w:val="21"/>
          <w:szCs w:val="21"/>
          <w:lang w:val="es-MX"/>
        </w:rPr>
        <w:t xml:space="preserve"> esto es importante porque de acuerdo con la Secretaría del </w:t>
      </w:r>
      <w:r w:rsidRPr="00660BC7">
        <w:rPr>
          <w:rFonts w:ascii="Abadi" w:hAnsi="Abadi"/>
          <w:sz w:val="21"/>
          <w:szCs w:val="21"/>
          <w:lang w:val="es-MX"/>
        </w:rPr>
        <w:t>Medio Ambi</w:t>
      </w:r>
      <w:r w:rsidR="0094419B" w:rsidRPr="00660BC7">
        <w:rPr>
          <w:rFonts w:ascii="Abadi" w:hAnsi="Abadi"/>
          <w:sz w:val="21"/>
          <w:szCs w:val="21"/>
          <w:lang w:val="es-MX"/>
        </w:rPr>
        <w:t xml:space="preserve">ente y </w:t>
      </w:r>
      <w:r w:rsidRPr="00660BC7">
        <w:rPr>
          <w:rFonts w:ascii="Abadi" w:hAnsi="Abadi"/>
          <w:sz w:val="21"/>
          <w:szCs w:val="21"/>
          <w:lang w:val="es-MX"/>
        </w:rPr>
        <w:t xml:space="preserve">Ordenamiento Territorial, </w:t>
      </w:r>
      <w:r w:rsidR="0094419B" w:rsidRPr="00660BC7">
        <w:rPr>
          <w:rFonts w:ascii="Abadi" w:hAnsi="Abadi"/>
          <w:sz w:val="21"/>
          <w:szCs w:val="21"/>
          <w:lang w:val="es-MX"/>
        </w:rPr>
        <w:t>en los últimos 9 años Guanajuato ha perdido</w:t>
      </w:r>
      <w:r w:rsidRPr="00660BC7">
        <w:rPr>
          <w:rFonts w:ascii="Abadi" w:hAnsi="Abadi"/>
          <w:sz w:val="21"/>
          <w:szCs w:val="21"/>
          <w:lang w:val="es-MX"/>
        </w:rPr>
        <w:t>,</w:t>
      </w:r>
      <w:r w:rsidR="0094419B" w:rsidRPr="00660BC7">
        <w:rPr>
          <w:rFonts w:ascii="Abadi" w:hAnsi="Abadi"/>
          <w:sz w:val="21"/>
          <w:szCs w:val="21"/>
          <w:lang w:val="es-MX"/>
        </w:rPr>
        <w:t xml:space="preserve"> al menos</w:t>
      </w:r>
      <w:r w:rsidRPr="00660BC7">
        <w:rPr>
          <w:rFonts w:ascii="Abadi" w:hAnsi="Abadi"/>
          <w:sz w:val="21"/>
          <w:szCs w:val="21"/>
          <w:lang w:val="es-MX"/>
        </w:rPr>
        <w:t>,</w:t>
      </w:r>
      <w:r w:rsidR="0094419B" w:rsidRPr="00660BC7">
        <w:rPr>
          <w:rFonts w:ascii="Abadi" w:hAnsi="Abadi"/>
          <w:sz w:val="21"/>
          <w:szCs w:val="21"/>
          <w:lang w:val="es-MX"/>
        </w:rPr>
        <w:t xml:space="preserve"> del 4 por ciento </w:t>
      </w:r>
      <w:r w:rsidRPr="00660BC7">
        <w:rPr>
          <w:rFonts w:ascii="Abadi" w:hAnsi="Abadi"/>
          <w:sz w:val="21"/>
          <w:szCs w:val="21"/>
          <w:lang w:val="es-MX"/>
        </w:rPr>
        <w:t xml:space="preserve">de </w:t>
      </w:r>
      <w:r w:rsidR="0094419B" w:rsidRPr="00660BC7">
        <w:rPr>
          <w:rFonts w:ascii="Abadi" w:hAnsi="Abadi"/>
          <w:sz w:val="21"/>
          <w:szCs w:val="21"/>
          <w:lang w:val="es-MX"/>
        </w:rPr>
        <w:t>ecosistemas forestales</w:t>
      </w:r>
      <w:r w:rsidRPr="00660BC7">
        <w:rPr>
          <w:rFonts w:ascii="Abadi" w:hAnsi="Abadi"/>
          <w:sz w:val="21"/>
          <w:szCs w:val="21"/>
          <w:lang w:val="es-MX"/>
        </w:rPr>
        <w:t>;</w:t>
      </w:r>
      <w:r w:rsidR="0094419B" w:rsidRPr="00660BC7">
        <w:rPr>
          <w:rFonts w:ascii="Abadi" w:hAnsi="Abadi"/>
          <w:sz w:val="21"/>
          <w:szCs w:val="21"/>
          <w:lang w:val="es-MX"/>
        </w:rPr>
        <w:t xml:space="preserve"> en el 2010 los ecosistemas </w:t>
      </w:r>
      <w:r w:rsidRPr="00660BC7">
        <w:rPr>
          <w:rFonts w:ascii="Abadi" w:hAnsi="Abadi"/>
          <w:sz w:val="21"/>
          <w:szCs w:val="21"/>
          <w:lang w:val="es-MX"/>
        </w:rPr>
        <w:t>en el</w:t>
      </w:r>
      <w:r w:rsidR="0094419B" w:rsidRPr="00660BC7">
        <w:rPr>
          <w:rFonts w:ascii="Abadi" w:hAnsi="Abadi"/>
          <w:sz w:val="21"/>
          <w:szCs w:val="21"/>
          <w:lang w:val="es-MX"/>
        </w:rPr>
        <w:t xml:space="preserve"> </w:t>
      </w:r>
      <w:r w:rsidRPr="00660BC7">
        <w:rPr>
          <w:rFonts w:ascii="Abadi" w:hAnsi="Abadi"/>
          <w:sz w:val="21"/>
          <w:szCs w:val="21"/>
          <w:lang w:val="es-MX"/>
        </w:rPr>
        <w:t>e</w:t>
      </w:r>
      <w:r w:rsidR="0094419B" w:rsidRPr="00660BC7">
        <w:rPr>
          <w:rFonts w:ascii="Abadi" w:hAnsi="Abadi"/>
          <w:sz w:val="21"/>
          <w:szCs w:val="21"/>
          <w:lang w:val="es-MX"/>
        </w:rPr>
        <w:t xml:space="preserve">stado ocupaban </w:t>
      </w:r>
      <w:r w:rsidRPr="00660BC7">
        <w:rPr>
          <w:rFonts w:ascii="Abadi" w:hAnsi="Abadi"/>
          <w:sz w:val="21"/>
          <w:szCs w:val="21"/>
          <w:lang w:val="es-MX"/>
        </w:rPr>
        <w:t>1’</w:t>
      </w:r>
      <w:r w:rsidR="0094419B" w:rsidRPr="00660BC7">
        <w:rPr>
          <w:rFonts w:ascii="Abadi" w:hAnsi="Abadi"/>
          <w:sz w:val="21"/>
          <w:szCs w:val="21"/>
          <w:lang w:val="es-MX"/>
        </w:rPr>
        <w:t>316</w:t>
      </w:r>
      <w:r w:rsidRPr="00660BC7">
        <w:rPr>
          <w:rFonts w:ascii="Abadi" w:hAnsi="Abadi"/>
          <w:sz w:val="21"/>
          <w:szCs w:val="21"/>
          <w:lang w:val="es-MX"/>
        </w:rPr>
        <w:t>,</w:t>
      </w:r>
      <w:r w:rsidR="0094419B" w:rsidRPr="00660BC7">
        <w:rPr>
          <w:rFonts w:ascii="Abadi" w:hAnsi="Abadi"/>
          <w:sz w:val="21"/>
          <w:szCs w:val="21"/>
          <w:lang w:val="es-MX"/>
        </w:rPr>
        <w:t>050 hectáreas</w:t>
      </w:r>
      <w:r w:rsidRPr="00660BC7">
        <w:rPr>
          <w:rFonts w:ascii="Abadi" w:hAnsi="Abadi"/>
          <w:sz w:val="21"/>
          <w:szCs w:val="21"/>
          <w:lang w:val="es-MX"/>
        </w:rPr>
        <w:t>;</w:t>
      </w:r>
      <w:r w:rsidR="0094419B" w:rsidRPr="00660BC7">
        <w:rPr>
          <w:rFonts w:ascii="Abadi" w:hAnsi="Abadi"/>
          <w:sz w:val="21"/>
          <w:szCs w:val="21"/>
          <w:lang w:val="es-MX"/>
        </w:rPr>
        <w:t xml:space="preserve"> es decir</w:t>
      </w:r>
      <w:r w:rsidRPr="00660BC7">
        <w:rPr>
          <w:rFonts w:ascii="Abadi" w:hAnsi="Abadi"/>
          <w:sz w:val="21"/>
          <w:szCs w:val="21"/>
          <w:lang w:val="es-MX"/>
        </w:rPr>
        <w:t>,</w:t>
      </w:r>
      <w:r w:rsidR="0094419B" w:rsidRPr="00660BC7">
        <w:rPr>
          <w:rFonts w:ascii="Abadi" w:hAnsi="Abadi"/>
          <w:sz w:val="21"/>
          <w:szCs w:val="21"/>
          <w:lang w:val="es-MX"/>
        </w:rPr>
        <w:t xml:space="preserve"> el 43 por ciento de la superficie estatal</w:t>
      </w:r>
      <w:r w:rsidRPr="00660BC7">
        <w:rPr>
          <w:rFonts w:ascii="Abadi" w:hAnsi="Abadi"/>
          <w:sz w:val="21"/>
          <w:szCs w:val="21"/>
          <w:lang w:val="es-MX"/>
        </w:rPr>
        <w:t>,</w:t>
      </w:r>
      <w:r w:rsidR="0094419B" w:rsidRPr="00660BC7">
        <w:rPr>
          <w:rFonts w:ascii="Abadi" w:hAnsi="Abadi"/>
          <w:sz w:val="21"/>
          <w:szCs w:val="21"/>
          <w:lang w:val="es-MX"/>
        </w:rPr>
        <w:t xml:space="preserve"> y en el 2017 el porcentaje se redujo a un 39 por ciento</w:t>
      </w:r>
      <w:r w:rsidRPr="00660BC7">
        <w:rPr>
          <w:rFonts w:ascii="Abadi" w:hAnsi="Abadi"/>
          <w:sz w:val="21"/>
          <w:szCs w:val="21"/>
          <w:lang w:val="es-MX"/>
        </w:rPr>
        <w:t>.</w:t>
      </w:r>
    </w:p>
    <w:p w14:paraId="01A3EF6C" w14:textId="77777777" w:rsidR="00A82A1C" w:rsidRPr="00660BC7" w:rsidRDefault="00A82A1C" w:rsidP="003E58A1">
      <w:pPr>
        <w:ind w:firstLine="709"/>
        <w:jc w:val="both"/>
        <w:rPr>
          <w:rFonts w:ascii="Abadi" w:hAnsi="Abadi"/>
          <w:sz w:val="21"/>
          <w:szCs w:val="21"/>
          <w:lang w:val="es-MX"/>
        </w:rPr>
      </w:pPr>
    </w:p>
    <w:p w14:paraId="12C1FC9F" w14:textId="77777777"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A</w:t>
      </w:r>
      <w:r w:rsidR="0094419B" w:rsidRPr="00660BC7">
        <w:rPr>
          <w:rFonts w:ascii="Abadi" w:hAnsi="Abadi"/>
          <w:sz w:val="21"/>
          <w:szCs w:val="21"/>
          <w:lang w:val="es-MX"/>
        </w:rPr>
        <w:t xml:space="preserve">ctualmente Guanajuato tiene </w:t>
      </w:r>
      <w:r w:rsidRPr="00660BC7">
        <w:rPr>
          <w:rFonts w:ascii="Abadi" w:hAnsi="Abadi"/>
          <w:sz w:val="21"/>
          <w:szCs w:val="21"/>
          <w:lang w:val="es-MX"/>
        </w:rPr>
        <w:t>1’</w:t>
      </w:r>
      <w:r w:rsidR="0094419B" w:rsidRPr="00660BC7">
        <w:rPr>
          <w:rFonts w:ascii="Abadi" w:hAnsi="Abadi"/>
          <w:sz w:val="21"/>
          <w:szCs w:val="21"/>
          <w:lang w:val="es-MX"/>
        </w:rPr>
        <w:t>193</w:t>
      </w:r>
      <w:r w:rsidRPr="00660BC7">
        <w:rPr>
          <w:rFonts w:ascii="Abadi" w:hAnsi="Abadi"/>
          <w:sz w:val="21"/>
          <w:szCs w:val="21"/>
          <w:lang w:val="es-MX"/>
        </w:rPr>
        <w:t>,</w:t>
      </w:r>
      <w:r w:rsidR="0094419B" w:rsidRPr="00660BC7">
        <w:rPr>
          <w:rFonts w:ascii="Abadi" w:hAnsi="Abadi"/>
          <w:sz w:val="21"/>
          <w:szCs w:val="21"/>
          <w:lang w:val="es-MX"/>
        </w:rPr>
        <w:t>623 hectáreas de superficie forestal maderable y no maderable</w:t>
      </w:r>
      <w:r w:rsidRPr="00660BC7">
        <w:rPr>
          <w:rFonts w:ascii="Abadi" w:hAnsi="Abadi"/>
          <w:sz w:val="21"/>
          <w:szCs w:val="21"/>
          <w:lang w:val="es-MX"/>
        </w:rPr>
        <w:t>. N</w:t>
      </w:r>
      <w:r w:rsidR="0094419B" w:rsidRPr="00660BC7">
        <w:rPr>
          <w:rFonts w:ascii="Abadi" w:hAnsi="Abadi"/>
          <w:sz w:val="21"/>
          <w:szCs w:val="21"/>
          <w:lang w:val="es-MX"/>
        </w:rPr>
        <w:t>uestros bosques nos brindan grandes servicios ambientales</w:t>
      </w:r>
      <w:r w:rsidRPr="00660BC7">
        <w:rPr>
          <w:rFonts w:ascii="Abadi" w:hAnsi="Abadi"/>
          <w:sz w:val="21"/>
          <w:szCs w:val="21"/>
          <w:lang w:val="es-MX"/>
        </w:rPr>
        <w:t>,</w:t>
      </w:r>
      <w:r w:rsidR="0094419B" w:rsidRPr="00660BC7">
        <w:rPr>
          <w:rFonts w:ascii="Abadi" w:hAnsi="Abadi"/>
          <w:sz w:val="21"/>
          <w:szCs w:val="21"/>
          <w:lang w:val="es-MX"/>
        </w:rPr>
        <w:t xml:space="preserve"> cuando somos conscientes de esta situación es cuando tomamos conciencia del valor y la importancia que </w:t>
      </w:r>
      <w:r w:rsidRPr="00660BC7">
        <w:rPr>
          <w:rFonts w:ascii="Abadi" w:hAnsi="Abadi"/>
          <w:sz w:val="21"/>
          <w:szCs w:val="21"/>
          <w:lang w:val="es-MX"/>
        </w:rPr>
        <w:t>é</w:t>
      </w:r>
      <w:r w:rsidR="0094419B" w:rsidRPr="00660BC7">
        <w:rPr>
          <w:rFonts w:ascii="Abadi" w:hAnsi="Abadi"/>
          <w:sz w:val="21"/>
          <w:szCs w:val="21"/>
          <w:lang w:val="es-MX"/>
        </w:rPr>
        <w:t>stos tienen</w:t>
      </w:r>
      <w:r w:rsidRPr="00660BC7">
        <w:rPr>
          <w:rFonts w:ascii="Abadi" w:hAnsi="Abadi"/>
          <w:sz w:val="21"/>
          <w:szCs w:val="21"/>
          <w:lang w:val="es-MX"/>
        </w:rPr>
        <w:t>.</w:t>
      </w:r>
    </w:p>
    <w:p w14:paraId="596C5512" w14:textId="77777777" w:rsidR="00A82A1C" w:rsidRPr="00660BC7" w:rsidRDefault="00A82A1C" w:rsidP="003E58A1">
      <w:pPr>
        <w:ind w:firstLine="709"/>
        <w:jc w:val="both"/>
        <w:rPr>
          <w:rFonts w:ascii="Abadi" w:hAnsi="Abadi"/>
          <w:sz w:val="21"/>
          <w:szCs w:val="21"/>
          <w:lang w:val="es-MX"/>
        </w:rPr>
      </w:pPr>
    </w:p>
    <w:p w14:paraId="12A5FE39" w14:textId="1B787901" w:rsidR="0094419B"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Por</w:t>
      </w:r>
      <w:r w:rsidR="0094419B" w:rsidRPr="00660BC7">
        <w:rPr>
          <w:rFonts w:ascii="Abadi" w:hAnsi="Abadi"/>
          <w:sz w:val="21"/>
          <w:szCs w:val="21"/>
          <w:lang w:val="es-MX"/>
        </w:rPr>
        <w:t xml:space="preserve"> citar un ejemplo</w:t>
      </w:r>
      <w:r w:rsidRPr="00660BC7">
        <w:rPr>
          <w:rFonts w:ascii="Abadi" w:hAnsi="Abadi"/>
          <w:sz w:val="21"/>
          <w:szCs w:val="21"/>
          <w:lang w:val="es-MX"/>
        </w:rPr>
        <w:t>,</w:t>
      </w:r>
      <w:r w:rsidR="0094419B" w:rsidRPr="00660BC7">
        <w:rPr>
          <w:rFonts w:ascii="Abadi" w:hAnsi="Abadi"/>
          <w:sz w:val="21"/>
          <w:szCs w:val="21"/>
          <w:lang w:val="es-MX"/>
        </w:rPr>
        <w:t xml:space="preserve"> </w:t>
      </w:r>
      <w:r w:rsidRPr="00660BC7">
        <w:rPr>
          <w:rFonts w:ascii="Abadi" w:hAnsi="Abadi"/>
          <w:sz w:val="21"/>
          <w:szCs w:val="21"/>
          <w:lang w:val="es-MX"/>
        </w:rPr>
        <w:t xml:space="preserve">de </w:t>
      </w:r>
      <w:r w:rsidR="0094419B" w:rsidRPr="00660BC7">
        <w:rPr>
          <w:rFonts w:ascii="Abadi" w:hAnsi="Abadi"/>
          <w:sz w:val="21"/>
          <w:szCs w:val="21"/>
          <w:lang w:val="es-MX"/>
        </w:rPr>
        <w:t>los servicios ambientales que los bosques nos ofrecen</w:t>
      </w:r>
      <w:r w:rsidRPr="00660BC7">
        <w:rPr>
          <w:rFonts w:ascii="Abadi" w:hAnsi="Abadi"/>
          <w:sz w:val="21"/>
          <w:szCs w:val="21"/>
          <w:lang w:val="es-MX"/>
        </w:rPr>
        <w:t>,</w:t>
      </w:r>
      <w:r w:rsidR="0094419B" w:rsidRPr="00660BC7">
        <w:rPr>
          <w:rFonts w:ascii="Abadi" w:hAnsi="Abadi"/>
          <w:sz w:val="21"/>
          <w:szCs w:val="21"/>
          <w:lang w:val="es-MX"/>
        </w:rPr>
        <w:t xml:space="preserve"> puedo destacar los siguientes</w:t>
      </w:r>
      <w:r w:rsidRPr="00660BC7">
        <w:rPr>
          <w:rFonts w:ascii="Abadi" w:hAnsi="Abadi"/>
          <w:sz w:val="21"/>
          <w:szCs w:val="21"/>
          <w:lang w:val="es-MX"/>
        </w:rPr>
        <w:t xml:space="preserve">: </w:t>
      </w:r>
      <w:r w:rsidR="0094419B" w:rsidRPr="00660BC7">
        <w:rPr>
          <w:rFonts w:ascii="Abadi" w:hAnsi="Abadi"/>
          <w:sz w:val="21"/>
          <w:szCs w:val="21"/>
          <w:lang w:val="es-MX"/>
        </w:rPr>
        <w:t>captación y filtración de agua</w:t>
      </w:r>
      <w:r w:rsidRPr="00660BC7">
        <w:rPr>
          <w:rFonts w:ascii="Abadi" w:hAnsi="Abadi"/>
          <w:sz w:val="21"/>
          <w:szCs w:val="21"/>
          <w:lang w:val="es-MX"/>
        </w:rPr>
        <w:t>,</w:t>
      </w:r>
      <w:r w:rsidR="0094419B" w:rsidRPr="00660BC7">
        <w:rPr>
          <w:rFonts w:ascii="Abadi" w:hAnsi="Abadi"/>
          <w:sz w:val="21"/>
          <w:szCs w:val="21"/>
          <w:lang w:val="es-MX"/>
        </w:rPr>
        <w:t xml:space="preserve"> mitigación de los efectos del cambio climático</w:t>
      </w:r>
      <w:r w:rsidRPr="00660BC7">
        <w:rPr>
          <w:rFonts w:ascii="Abadi" w:hAnsi="Abadi"/>
          <w:sz w:val="21"/>
          <w:szCs w:val="21"/>
          <w:lang w:val="es-MX"/>
        </w:rPr>
        <w:t>,</w:t>
      </w:r>
      <w:r w:rsidR="0094419B" w:rsidRPr="00660BC7">
        <w:rPr>
          <w:rFonts w:ascii="Abadi" w:hAnsi="Abadi"/>
          <w:sz w:val="21"/>
          <w:szCs w:val="21"/>
          <w:lang w:val="es-MX"/>
        </w:rPr>
        <w:t xml:space="preserve"> generación de </w:t>
      </w:r>
      <w:r w:rsidRPr="00660BC7">
        <w:rPr>
          <w:rFonts w:ascii="Abadi" w:hAnsi="Abadi"/>
          <w:sz w:val="21"/>
          <w:szCs w:val="21"/>
          <w:lang w:val="es-MX"/>
        </w:rPr>
        <w:t>oxígeno</w:t>
      </w:r>
      <w:r w:rsidR="0094419B" w:rsidRPr="00660BC7">
        <w:rPr>
          <w:rFonts w:ascii="Abadi" w:hAnsi="Abadi"/>
          <w:sz w:val="21"/>
          <w:szCs w:val="21"/>
          <w:lang w:val="es-MX"/>
        </w:rPr>
        <w:t xml:space="preserve"> y asimilación de diversos contaminantes</w:t>
      </w:r>
      <w:r w:rsidRPr="00660BC7">
        <w:rPr>
          <w:rFonts w:ascii="Abadi" w:hAnsi="Abadi"/>
          <w:sz w:val="21"/>
          <w:szCs w:val="21"/>
          <w:lang w:val="es-MX"/>
        </w:rPr>
        <w:t>,</w:t>
      </w:r>
      <w:r w:rsidR="0094419B" w:rsidRPr="00660BC7">
        <w:rPr>
          <w:rFonts w:ascii="Abadi" w:hAnsi="Abadi"/>
          <w:sz w:val="21"/>
          <w:szCs w:val="21"/>
          <w:lang w:val="es-MX"/>
        </w:rPr>
        <w:t xml:space="preserve"> protección de la biodiversidad</w:t>
      </w:r>
      <w:r w:rsidRPr="00660BC7">
        <w:rPr>
          <w:rFonts w:ascii="Abadi" w:hAnsi="Abadi"/>
          <w:sz w:val="21"/>
          <w:szCs w:val="21"/>
          <w:lang w:val="es-MX"/>
        </w:rPr>
        <w:t>,</w:t>
      </w:r>
      <w:r w:rsidR="0094419B" w:rsidRPr="00660BC7">
        <w:rPr>
          <w:rFonts w:ascii="Abadi" w:hAnsi="Abadi"/>
          <w:sz w:val="21"/>
          <w:szCs w:val="21"/>
          <w:lang w:val="es-MX"/>
        </w:rPr>
        <w:t xml:space="preserve"> retención de suelo</w:t>
      </w:r>
      <w:r w:rsidRPr="00660BC7">
        <w:rPr>
          <w:rFonts w:ascii="Abadi" w:hAnsi="Abadi"/>
          <w:sz w:val="21"/>
          <w:szCs w:val="21"/>
          <w:lang w:val="es-MX"/>
        </w:rPr>
        <w:t>,</w:t>
      </w:r>
      <w:r w:rsidR="0094419B" w:rsidRPr="00660BC7">
        <w:rPr>
          <w:rFonts w:ascii="Abadi" w:hAnsi="Abadi"/>
          <w:sz w:val="21"/>
          <w:szCs w:val="21"/>
          <w:lang w:val="es-MX"/>
        </w:rPr>
        <w:t xml:space="preserve"> refugio de fauna silvestre</w:t>
      </w:r>
      <w:r w:rsidRPr="00660BC7">
        <w:rPr>
          <w:rFonts w:ascii="Abadi" w:hAnsi="Abadi"/>
          <w:sz w:val="21"/>
          <w:szCs w:val="21"/>
          <w:lang w:val="es-MX"/>
        </w:rPr>
        <w:t>,</w:t>
      </w:r>
      <w:r w:rsidR="0094419B" w:rsidRPr="00660BC7">
        <w:rPr>
          <w:rFonts w:ascii="Abadi" w:hAnsi="Abadi"/>
          <w:sz w:val="21"/>
          <w:szCs w:val="21"/>
          <w:lang w:val="es-MX"/>
        </w:rPr>
        <w:t xml:space="preserve"> belleza</w:t>
      </w:r>
      <w:r w:rsidRPr="00660BC7">
        <w:rPr>
          <w:rFonts w:ascii="Abadi" w:hAnsi="Abadi"/>
          <w:sz w:val="21"/>
          <w:szCs w:val="21"/>
          <w:lang w:val="es-MX"/>
        </w:rPr>
        <w:t>,</w:t>
      </w:r>
      <w:r w:rsidR="0094419B" w:rsidRPr="00660BC7">
        <w:rPr>
          <w:rFonts w:ascii="Abadi" w:hAnsi="Abadi"/>
          <w:sz w:val="21"/>
          <w:szCs w:val="21"/>
          <w:lang w:val="es-MX"/>
        </w:rPr>
        <w:t xml:space="preserve"> escénica </w:t>
      </w:r>
      <w:r w:rsidRPr="00660BC7">
        <w:rPr>
          <w:rFonts w:ascii="Abadi" w:hAnsi="Abadi"/>
          <w:sz w:val="21"/>
          <w:szCs w:val="21"/>
          <w:lang w:val="es-MX"/>
        </w:rPr>
        <w:t>,</w:t>
      </w:r>
      <w:r w:rsidR="0094419B" w:rsidRPr="00660BC7">
        <w:rPr>
          <w:rFonts w:ascii="Abadi" w:hAnsi="Abadi"/>
          <w:sz w:val="21"/>
          <w:szCs w:val="21"/>
          <w:lang w:val="es-MX"/>
        </w:rPr>
        <w:t>entre otros</w:t>
      </w:r>
      <w:r w:rsidRPr="00660BC7">
        <w:rPr>
          <w:rFonts w:ascii="Abadi" w:hAnsi="Abadi"/>
          <w:sz w:val="21"/>
          <w:szCs w:val="21"/>
          <w:lang w:val="es-MX"/>
        </w:rPr>
        <w:t>.</w:t>
      </w:r>
    </w:p>
    <w:p w14:paraId="4C2A4D20" w14:textId="0DDD9DB8" w:rsidR="0094419B" w:rsidRPr="00660BC7" w:rsidRDefault="0094419B" w:rsidP="003E58A1">
      <w:pPr>
        <w:ind w:firstLine="709"/>
        <w:jc w:val="both"/>
        <w:rPr>
          <w:rFonts w:ascii="Abadi" w:hAnsi="Abadi"/>
          <w:sz w:val="21"/>
          <w:szCs w:val="21"/>
          <w:lang w:val="es-MX"/>
        </w:rPr>
      </w:pPr>
    </w:p>
    <w:p w14:paraId="33F328EF" w14:textId="77777777"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Queda claro</w:t>
      </w:r>
      <w:r w:rsidR="0094419B" w:rsidRPr="00660BC7">
        <w:rPr>
          <w:rFonts w:ascii="Abadi" w:hAnsi="Abadi"/>
          <w:sz w:val="21"/>
          <w:szCs w:val="21"/>
          <w:lang w:val="es-MX"/>
        </w:rPr>
        <w:t xml:space="preserve"> que la subsistencia en el desarrollo de toda sociedad depende del aprovechamiento sustentable de sus </w:t>
      </w:r>
      <w:r w:rsidR="0094419B" w:rsidRPr="00660BC7">
        <w:rPr>
          <w:rFonts w:ascii="Abadi" w:hAnsi="Abadi"/>
          <w:sz w:val="21"/>
          <w:szCs w:val="21"/>
          <w:lang w:val="es-MX"/>
        </w:rPr>
        <w:lastRenderedPageBreak/>
        <w:t>recursos naturales</w:t>
      </w:r>
      <w:r w:rsidRPr="00660BC7">
        <w:rPr>
          <w:rFonts w:ascii="Abadi" w:hAnsi="Abadi"/>
          <w:sz w:val="21"/>
          <w:szCs w:val="21"/>
          <w:lang w:val="es-MX"/>
        </w:rPr>
        <w:t>;</w:t>
      </w:r>
      <w:r w:rsidR="0094419B" w:rsidRPr="00660BC7">
        <w:rPr>
          <w:rFonts w:ascii="Abadi" w:hAnsi="Abadi"/>
          <w:sz w:val="21"/>
          <w:szCs w:val="21"/>
          <w:lang w:val="es-MX"/>
        </w:rPr>
        <w:t xml:space="preserve"> por ello cada vez es mayor la importancia de fomentar la conciencia sobre la relación que existe entre los recursos naturales</w:t>
      </w:r>
      <w:r w:rsidRPr="00660BC7">
        <w:rPr>
          <w:rFonts w:ascii="Abadi" w:hAnsi="Abadi"/>
          <w:sz w:val="21"/>
          <w:szCs w:val="21"/>
          <w:lang w:val="es-MX"/>
        </w:rPr>
        <w:t>,</w:t>
      </w:r>
      <w:r w:rsidR="0094419B" w:rsidRPr="00660BC7">
        <w:rPr>
          <w:rFonts w:ascii="Abadi" w:hAnsi="Abadi"/>
          <w:sz w:val="21"/>
          <w:szCs w:val="21"/>
          <w:lang w:val="es-MX"/>
        </w:rPr>
        <w:t xml:space="preserve"> la salud y la comunidad</w:t>
      </w:r>
      <w:r w:rsidRPr="00660BC7">
        <w:rPr>
          <w:rFonts w:ascii="Abadi" w:hAnsi="Abadi"/>
          <w:sz w:val="21"/>
          <w:szCs w:val="21"/>
          <w:lang w:val="es-MX"/>
        </w:rPr>
        <w:t>.</w:t>
      </w:r>
    </w:p>
    <w:p w14:paraId="09F84E33" w14:textId="606F96A5" w:rsidR="0094419B" w:rsidRPr="00660BC7" w:rsidRDefault="0094419B" w:rsidP="003E58A1">
      <w:pPr>
        <w:ind w:firstLine="709"/>
        <w:jc w:val="both"/>
        <w:rPr>
          <w:rFonts w:ascii="Abadi" w:hAnsi="Abadi"/>
          <w:sz w:val="21"/>
          <w:szCs w:val="21"/>
          <w:lang w:val="es-MX"/>
        </w:rPr>
      </w:pPr>
      <w:r w:rsidRPr="00660BC7">
        <w:rPr>
          <w:rFonts w:ascii="Abadi" w:hAnsi="Abadi"/>
          <w:sz w:val="21"/>
          <w:szCs w:val="21"/>
          <w:lang w:val="es-MX"/>
        </w:rPr>
        <w:t xml:space="preserve"> </w:t>
      </w:r>
    </w:p>
    <w:p w14:paraId="724C2FD4" w14:textId="5F8AFCB1" w:rsidR="0094419B"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H</w:t>
      </w:r>
      <w:r w:rsidR="0094419B" w:rsidRPr="00660BC7">
        <w:rPr>
          <w:rFonts w:ascii="Abadi" w:hAnsi="Abadi"/>
          <w:sz w:val="21"/>
          <w:szCs w:val="21"/>
          <w:lang w:val="es-MX"/>
        </w:rPr>
        <w:t>oy</w:t>
      </w:r>
      <w:r w:rsidRPr="00660BC7">
        <w:rPr>
          <w:rFonts w:ascii="Abadi" w:hAnsi="Abadi"/>
          <w:sz w:val="21"/>
          <w:szCs w:val="21"/>
          <w:lang w:val="es-MX"/>
        </w:rPr>
        <w:t>,</w:t>
      </w:r>
      <w:r w:rsidR="0094419B" w:rsidRPr="00660BC7">
        <w:rPr>
          <w:rFonts w:ascii="Abadi" w:hAnsi="Abadi"/>
          <w:sz w:val="21"/>
          <w:szCs w:val="21"/>
          <w:lang w:val="es-MX"/>
        </w:rPr>
        <w:t xml:space="preserve"> la naturaleza y su conservación son pilares del desarrollo sustentable y revisten importancia vital para ciudadanos</w:t>
      </w:r>
      <w:r w:rsidRPr="00660BC7">
        <w:rPr>
          <w:rFonts w:ascii="Abadi" w:hAnsi="Abadi"/>
          <w:sz w:val="21"/>
          <w:szCs w:val="21"/>
          <w:lang w:val="es-MX"/>
        </w:rPr>
        <w:t>,</w:t>
      </w:r>
      <w:r w:rsidR="0094419B" w:rsidRPr="00660BC7">
        <w:rPr>
          <w:rFonts w:ascii="Abadi" w:hAnsi="Abadi"/>
          <w:sz w:val="21"/>
          <w:szCs w:val="21"/>
          <w:lang w:val="es-MX"/>
        </w:rPr>
        <w:t xml:space="preserve"> pueblos y gobiernos</w:t>
      </w:r>
      <w:r w:rsidRPr="00660BC7">
        <w:rPr>
          <w:rFonts w:ascii="Abadi" w:hAnsi="Abadi"/>
          <w:sz w:val="21"/>
          <w:szCs w:val="21"/>
          <w:lang w:val="es-MX"/>
        </w:rPr>
        <w:t>. P</w:t>
      </w:r>
      <w:r w:rsidR="0094419B" w:rsidRPr="00660BC7">
        <w:rPr>
          <w:rFonts w:ascii="Abadi" w:hAnsi="Abadi"/>
          <w:sz w:val="21"/>
          <w:szCs w:val="21"/>
          <w:lang w:val="es-MX"/>
        </w:rPr>
        <w:t>or esta razón encausa</w:t>
      </w:r>
      <w:r w:rsidRPr="00660BC7">
        <w:rPr>
          <w:rFonts w:ascii="Abadi" w:hAnsi="Abadi"/>
          <w:sz w:val="21"/>
          <w:szCs w:val="21"/>
          <w:lang w:val="es-MX"/>
        </w:rPr>
        <w:t>r</w:t>
      </w:r>
      <w:r w:rsidR="0094419B" w:rsidRPr="00660BC7">
        <w:rPr>
          <w:rFonts w:ascii="Abadi" w:hAnsi="Abadi"/>
          <w:sz w:val="21"/>
          <w:szCs w:val="21"/>
          <w:lang w:val="es-MX"/>
        </w:rPr>
        <w:t xml:space="preserve"> los esfuerzos será la gran importancia para las dependencias del </w:t>
      </w:r>
      <w:r w:rsidRPr="00660BC7">
        <w:rPr>
          <w:rFonts w:ascii="Abadi" w:hAnsi="Abadi"/>
          <w:sz w:val="21"/>
          <w:szCs w:val="21"/>
          <w:lang w:val="es-MX"/>
        </w:rPr>
        <w:t>e</w:t>
      </w:r>
      <w:r w:rsidR="0094419B" w:rsidRPr="00660BC7">
        <w:rPr>
          <w:rFonts w:ascii="Abadi" w:hAnsi="Abadi"/>
          <w:sz w:val="21"/>
          <w:szCs w:val="21"/>
          <w:lang w:val="es-MX"/>
        </w:rPr>
        <w:t>jecutivo estatal y los ayuntamientos</w:t>
      </w:r>
      <w:r w:rsidRPr="00660BC7">
        <w:rPr>
          <w:rFonts w:ascii="Abadi" w:hAnsi="Abadi"/>
          <w:sz w:val="21"/>
          <w:szCs w:val="21"/>
          <w:lang w:val="es-MX"/>
        </w:rPr>
        <w:t>,</w:t>
      </w:r>
      <w:r w:rsidR="0094419B" w:rsidRPr="00660BC7">
        <w:rPr>
          <w:rFonts w:ascii="Abadi" w:hAnsi="Abadi"/>
          <w:sz w:val="21"/>
          <w:szCs w:val="21"/>
          <w:lang w:val="es-MX"/>
        </w:rPr>
        <w:t xml:space="preserve"> pero siempre teniendo en cuenta la participación ciudadana</w:t>
      </w:r>
      <w:r w:rsidRPr="00660BC7">
        <w:rPr>
          <w:rFonts w:ascii="Abadi" w:hAnsi="Abadi"/>
          <w:sz w:val="21"/>
          <w:szCs w:val="21"/>
          <w:lang w:val="es-MX"/>
        </w:rPr>
        <w:t>; d</w:t>
      </w:r>
      <w:r w:rsidR="0094419B" w:rsidRPr="00660BC7">
        <w:rPr>
          <w:rFonts w:ascii="Abadi" w:hAnsi="Abadi"/>
          <w:sz w:val="21"/>
          <w:szCs w:val="21"/>
          <w:lang w:val="es-MX"/>
        </w:rPr>
        <w:t xml:space="preserve">ebemos sumarnos con la sociedad y perfeccionar las leyes pensando en la necesidad de aprovechar los recursos </w:t>
      </w:r>
      <w:r w:rsidRPr="00660BC7">
        <w:rPr>
          <w:rFonts w:ascii="Abadi" w:hAnsi="Abadi"/>
          <w:sz w:val="21"/>
          <w:szCs w:val="21"/>
          <w:lang w:val="es-MX"/>
        </w:rPr>
        <w:t>naturales,</w:t>
      </w:r>
      <w:r w:rsidR="0094419B" w:rsidRPr="00660BC7">
        <w:rPr>
          <w:rFonts w:ascii="Abadi" w:hAnsi="Abadi"/>
          <w:sz w:val="21"/>
          <w:szCs w:val="21"/>
          <w:lang w:val="es-MX"/>
        </w:rPr>
        <w:t xml:space="preserve"> pero</w:t>
      </w:r>
      <w:r w:rsidRPr="00660BC7">
        <w:rPr>
          <w:rFonts w:ascii="Abadi" w:hAnsi="Abadi"/>
          <w:sz w:val="21"/>
          <w:szCs w:val="21"/>
          <w:lang w:val="es-MX"/>
        </w:rPr>
        <w:t>,</w:t>
      </w:r>
      <w:r w:rsidR="0094419B" w:rsidRPr="00660BC7">
        <w:rPr>
          <w:rFonts w:ascii="Abadi" w:hAnsi="Abadi"/>
          <w:sz w:val="21"/>
          <w:szCs w:val="21"/>
          <w:lang w:val="es-MX"/>
        </w:rPr>
        <w:t xml:space="preserve"> siempre</w:t>
      </w:r>
      <w:r w:rsidRPr="00660BC7">
        <w:rPr>
          <w:rFonts w:ascii="Abadi" w:hAnsi="Abadi"/>
          <w:sz w:val="21"/>
          <w:szCs w:val="21"/>
          <w:lang w:val="es-MX"/>
        </w:rPr>
        <w:t>,</w:t>
      </w:r>
      <w:r w:rsidR="0094419B" w:rsidRPr="00660BC7">
        <w:rPr>
          <w:rFonts w:ascii="Abadi" w:hAnsi="Abadi"/>
          <w:sz w:val="21"/>
          <w:szCs w:val="21"/>
          <w:lang w:val="es-MX"/>
        </w:rPr>
        <w:t xml:space="preserve"> en el deber y la importancia de conservarlos para las generaciones futuras</w:t>
      </w:r>
      <w:r w:rsidRPr="00660BC7">
        <w:rPr>
          <w:rFonts w:ascii="Abadi" w:hAnsi="Abadi"/>
          <w:sz w:val="21"/>
          <w:szCs w:val="21"/>
          <w:lang w:val="es-MX"/>
        </w:rPr>
        <w:t>.</w:t>
      </w:r>
      <w:r w:rsidR="0094419B" w:rsidRPr="00660BC7">
        <w:rPr>
          <w:rFonts w:ascii="Abadi" w:hAnsi="Abadi"/>
          <w:sz w:val="21"/>
          <w:szCs w:val="21"/>
          <w:lang w:val="es-MX"/>
        </w:rPr>
        <w:t xml:space="preserve"> </w:t>
      </w:r>
    </w:p>
    <w:p w14:paraId="2D85093B" w14:textId="63BFF6DF" w:rsidR="0094419B" w:rsidRPr="00660BC7" w:rsidRDefault="0094419B" w:rsidP="003E58A1">
      <w:pPr>
        <w:ind w:firstLine="709"/>
        <w:jc w:val="both"/>
        <w:rPr>
          <w:rFonts w:ascii="Abadi" w:hAnsi="Abadi"/>
          <w:sz w:val="21"/>
          <w:szCs w:val="21"/>
          <w:lang w:val="es-MX"/>
        </w:rPr>
      </w:pPr>
    </w:p>
    <w:p w14:paraId="7ACEA331" w14:textId="77777777" w:rsidR="00A82A1C"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En e</w:t>
      </w:r>
      <w:r w:rsidR="0094419B" w:rsidRPr="00660BC7">
        <w:rPr>
          <w:rFonts w:ascii="Abadi" w:hAnsi="Abadi"/>
          <w:sz w:val="21"/>
          <w:szCs w:val="21"/>
          <w:lang w:val="es-MX"/>
        </w:rPr>
        <w:t>sta labor no hay respuestas fáciles</w:t>
      </w:r>
      <w:r w:rsidRPr="00660BC7">
        <w:rPr>
          <w:rFonts w:ascii="Abadi" w:hAnsi="Abadi"/>
          <w:sz w:val="21"/>
          <w:szCs w:val="21"/>
          <w:lang w:val="es-MX"/>
        </w:rPr>
        <w:t>,</w:t>
      </w:r>
      <w:r w:rsidR="0094419B" w:rsidRPr="00660BC7">
        <w:rPr>
          <w:rFonts w:ascii="Abadi" w:hAnsi="Abadi"/>
          <w:sz w:val="21"/>
          <w:szCs w:val="21"/>
          <w:lang w:val="es-MX"/>
        </w:rPr>
        <w:t xml:space="preserve"> pero s</w:t>
      </w:r>
      <w:r w:rsidRPr="00660BC7">
        <w:rPr>
          <w:rFonts w:ascii="Abadi" w:hAnsi="Abadi"/>
          <w:sz w:val="21"/>
          <w:szCs w:val="21"/>
          <w:lang w:val="es-MX"/>
        </w:rPr>
        <w:t>í</w:t>
      </w:r>
      <w:r w:rsidR="0094419B" w:rsidRPr="00660BC7">
        <w:rPr>
          <w:rFonts w:ascii="Abadi" w:hAnsi="Abadi"/>
          <w:sz w:val="21"/>
          <w:szCs w:val="21"/>
          <w:lang w:val="es-MX"/>
        </w:rPr>
        <w:t xml:space="preserve"> hay un camino a seguir y en el grupo parlamentario del Partido Acción Nacional hemos asumido este compromiso</w:t>
      </w:r>
      <w:r w:rsidRPr="00660BC7">
        <w:rPr>
          <w:rFonts w:ascii="Abadi" w:hAnsi="Abadi"/>
          <w:sz w:val="21"/>
          <w:szCs w:val="21"/>
          <w:lang w:val="es-MX"/>
        </w:rPr>
        <w:t>. E</w:t>
      </w:r>
      <w:r w:rsidR="0094419B" w:rsidRPr="00660BC7">
        <w:rPr>
          <w:rFonts w:ascii="Abadi" w:hAnsi="Abadi"/>
          <w:sz w:val="21"/>
          <w:szCs w:val="21"/>
          <w:lang w:val="es-MX"/>
        </w:rPr>
        <w:t>st</w:t>
      </w:r>
      <w:r w:rsidRPr="00660BC7">
        <w:rPr>
          <w:rFonts w:ascii="Abadi" w:hAnsi="Abadi"/>
          <w:sz w:val="21"/>
          <w:szCs w:val="21"/>
          <w:lang w:val="es-MX"/>
        </w:rPr>
        <w:t xml:space="preserve">a es la </w:t>
      </w:r>
      <w:r w:rsidR="0094419B" w:rsidRPr="00660BC7">
        <w:rPr>
          <w:rFonts w:ascii="Abadi" w:hAnsi="Abadi"/>
          <w:sz w:val="21"/>
          <w:szCs w:val="21"/>
          <w:lang w:val="es-MX"/>
        </w:rPr>
        <w:t xml:space="preserve">razón que nos impulsa a presentar la iniciativa de una </w:t>
      </w:r>
      <w:r w:rsidRPr="00660BC7">
        <w:rPr>
          <w:rFonts w:ascii="Abadi" w:hAnsi="Abadi"/>
          <w:sz w:val="21"/>
          <w:szCs w:val="21"/>
          <w:lang w:val="es-MX"/>
        </w:rPr>
        <w:t>Ley de Desarrollo Forestal,</w:t>
      </w:r>
      <w:r w:rsidR="0094419B" w:rsidRPr="00660BC7">
        <w:rPr>
          <w:rFonts w:ascii="Abadi" w:hAnsi="Abadi"/>
          <w:sz w:val="21"/>
          <w:szCs w:val="21"/>
          <w:lang w:val="es-MX"/>
        </w:rPr>
        <w:t xml:space="preserve"> nuestro objetivo es propiciar el desarrollo sustentable y trabajar en armonía</w:t>
      </w:r>
      <w:r w:rsidRPr="00660BC7">
        <w:rPr>
          <w:rFonts w:ascii="Abadi" w:hAnsi="Abadi"/>
          <w:sz w:val="21"/>
          <w:szCs w:val="21"/>
          <w:lang w:val="es-MX"/>
        </w:rPr>
        <w:t>;</w:t>
      </w:r>
      <w:r w:rsidR="0094419B" w:rsidRPr="00660BC7">
        <w:rPr>
          <w:rFonts w:ascii="Abadi" w:hAnsi="Abadi"/>
          <w:sz w:val="21"/>
          <w:szCs w:val="21"/>
          <w:lang w:val="es-MX"/>
        </w:rPr>
        <w:t xml:space="preserve"> de esta forma</w:t>
      </w:r>
      <w:r w:rsidRPr="00660BC7">
        <w:rPr>
          <w:rFonts w:ascii="Abadi" w:hAnsi="Abadi"/>
          <w:sz w:val="21"/>
          <w:szCs w:val="21"/>
          <w:lang w:val="es-MX"/>
        </w:rPr>
        <w:t>,</w:t>
      </w:r>
      <w:r w:rsidR="0094419B" w:rsidRPr="00660BC7">
        <w:rPr>
          <w:rFonts w:ascii="Abadi" w:hAnsi="Abadi"/>
          <w:sz w:val="21"/>
          <w:szCs w:val="21"/>
          <w:lang w:val="es-MX"/>
        </w:rPr>
        <w:t xml:space="preserve"> en Guanajuato podremos dar un importante paso para preservar los bosques</w:t>
      </w:r>
      <w:r w:rsidRPr="00660BC7">
        <w:rPr>
          <w:rFonts w:ascii="Abadi" w:hAnsi="Abadi"/>
          <w:sz w:val="21"/>
          <w:szCs w:val="21"/>
          <w:lang w:val="es-MX"/>
        </w:rPr>
        <w:t xml:space="preserve"> que </w:t>
      </w:r>
      <w:r w:rsidR="0094419B" w:rsidRPr="00660BC7">
        <w:rPr>
          <w:rFonts w:ascii="Abadi" w:hAnsi="Abadi"/>
          <w:sz w:val="21"/>
          <w:szCs w:val="21"/>
          <w:lang w:val="es-MX"/>
        </w:rPr>
        <w:t>mejora</w:t>
      </w:r>
      <w:r w:rsidRPr="00660BC7">
        <w:rPr>
          <w:rFonts w:ascii="Abadi" w:hAnsi="Abadi"/>
          <w:sz w:val="21"/>
          <w:szCs w:val="21"/>
          <w:lang w:val="es-MX"/>
        </w:rPr>
        <w:t>n</w:t>
      </w:r>
      <w:r w:rsidR="0094419B" w:rsidRPr="00660BC7">
        <w:rPr>
          <w:rFonts w:ascii="Abadi" w:hAnsi="Abadi"/>
          <w:sz w:val="21"/>
          <w:szCs w:val="21"/>
          <w:lang w:val="es-MX"/>
        </w:rPr>
        <w:t xml:space="preserve"> la calidad del aire y son sustento de multitud de especies</w:t>
      </w:r>
      <w:r w:rsidRPr="00660BC7">
        <w:rPr>
          <w:rFonts w:ascii="Abadi" w:hAnsi="Abadi"/>
          <w:sz w:val="21"/>
          <w:szCs w:val="21"/>
          <w:lang w:val="es-MX"/>
        </w:rPr>
        <w:t>;</w:t>
      </w:r>
      <w:r w:rsidR="0094419B" w:rsidRPr="00660BC7">
        <w:rPr>
          <w:rFonts w:ascii="Abadi" w:hAnsi="Abadi"/>
          <w:sz w:val="21"/>
          <w:szCs w:val="21"/>
          <w:lang w:val="es-MX"/>
        </w:rPr>
        <w:t xml:space="preserve"> además regulan el clima</w:t>
      </w:r>
      <w:r w:rsidRPr="00660BC7">
        <w:rPr>
          <w:rFonts w:ascii="Abadi" w:hAnsi="Abadi"/>
          <w:sz w:val="21"/>
          <w:szCs w:val="21"/>
          <w:lang w:val="es-MX"/>
        </w:rPr>
        <w:t>,</w:t>
      </w:r>
      <w:r w:rsidR="0094419B" w:rsidRPr="00660BC7">
        <w:rPr>
          <w:rFonts w:ascii="Abadi" w:hAnsi="Abadi"/>
          <w:sz w:val="21"/>
          <w:szCs w:val="21"/>
          <w:lang w:val="es-MX"/>
        </w:rPr>
        <w:t xml:space="preserve"> previenen la degradación ambiental y reducen los riesgos de desastres naturales</w:t>
      </w:r>
      <w:r w:rsidRPr="00660BC7">
        <w:rPr>
          <w:rFonts w:ascii="Abadi" w:hAnsi="Abadi"/>
          <w:sz w:val="21"/>
          <w:szCs w:val="21"/>
          <w:lang w:val="es-MX"/>
        </w:rPr>
        <w:t>.</w:t>
      </w:r>
    </w:p>
    <w:p w14:paraId="566EAC11" w14:textId="74BFBD50" w:rsidR="0094419B" w:rsidRPr="00660BC7" w:rsidRDefault="0094419B" w:rsidP="003E58A1">
      <w:pPr>
        <w:ind w:firstLine="709"/>
        <w:jc w:val="both"/>
        <w:rPr>
          <w:rFonts w:ascii="Abadi" w:hAnsi="Abadi"/>
          <w:sz w:val="21"/>
          <w:szCs w:val="21"/>
          <w:lang w:val="es-MX"/>
        </w:rPr>
      </w:pPr>
      <w:r w:rsidRPr="00660BC7">
        <w:rPr>
          <w:rFonts w:ascii="Abadi" w:hAnsi="Abadi"/>
          <w:sz w:val="21"/>
          <w:szCs w:val="21"/>
          <w:lang w:val="es-MX"/>
        </w:rPr>
        <w:t xml:space="preserve"> </w:t>
      </w:r>
    </w:p>
    <w:p w14:paraId="12B41C82" w14:textId="77777777" w:rsidR="007F4270" w:rsidRPr="00660BC7" w:rsidRDefault="00A82A1C" w:rsidP="003E58A1">
      <w:pPr>
        <w:ind w:firstLine="709"/>
        <w:jc w:val="both"/>
        <w:rPr>
          <w:rFonts w:ascii="Abadi" w:hAnsi="Abadi"/>
          <w:sz w:val="21"/>
          <w:szCs w:val="21"/>
          <w:lang w:val="es-MX"/>
        </w:rPr>
      </w:pPr>
      <w:r w:rsidRPr="00660BC7">
        <w:rPr>
          <w:rFonts w:ascii="Abadi" w:hAnsi="Abadi"/>
          <w:sz w:val="21"/>
          <w:szCs w:val="21"/>
          <w:lang w:val="es-MX"/>
        </w:rPr>
        <w:t>P</w:t>
      </w:r>
      <w:r w:rsidR="0094419B" w:rsidRPr="00660BC7">
        <w:rPr>
          <w:rFonts w:ascii="Abadi" w:hAnsi="Abadi"/>
          <w:sz w:val="21"/>
          <w:szCs w:val="21"/>
          <w:lang w:val="es-MX"/>
        </w:rPr>
        <w:t>ara concluir mi intervención compañeras y compañeros diputados</w:t>
      </w:r>
      <w:r w:rsidRPr="00660BC7">
        <w:rPr>
          <w:rFonts w:ascii="Abadi" w:hAnsi="Abadi"/>
          <w:sz w:val="21"/>
          <w:szCs w:val="21"/>
          <w:lang w:val="es-MX"/>
        </w:rPr>
        <w:t>,</w:t>
      </w:r>
      <w:r w:rsidR="0094419B" w:rsidRPr="00660BC7">
        <w:rPr>
          <w:rFonts w:ascii="Abadi" w:hAnsi="Abadi"/>
          <w:sz w:val="21"/>
          <w:szCs w:val="21"/>
          <w:lang w:val="es-MX"/>
        </w:rPr>
        <w:t xml:space="preserve"> s</w:t>
      </w:r>
      <w:r w:rsidRPr="00660BC7">
        <w:rPr>
          <w:rFonts w:ascii="Abadi" w:hAnsi="Abadi"/>
          <w:sz w:val="21"/>
          <w:szCs w:val="21"/>
          <w:lang w:val="es-MX"/>
        </w:rPr>
        <w:t>ó</w:t>
      </w:r>
      <w:r w:rsidR="0094419B" w:rsidRPr="00660BC7">
        <w:rPr>
          <w:rFonts w:ascii="Abadi" w:hAnsi="Abadi"/>
          <w:sz w:val="21"/>
          <w:szCs w:val="21"/>
          <w:lang w:val="es-MX"/>
        </w:rPr>
        <w:t>lo quiero agregar que estamos a tiempo de fortalecer las políticas ambientales y</w:t>
      </w:r>
      <w:r w:rsidRPr="00660BC7">
        <w:rPr>
          <w:rFonts w:ascii="Abadi" w:hAnsi="Abadi"/>
          <w:sz w:val="21"/>
          <w:szCs w:val="21"/>
          <w:lang w:val="es-MX"/>
        </w:rPr>
        <w:t>,</w:t>
      </w:r>
      <w:r w:rsidR="0094419B" w:rsidRPr="00660BC7">
        <w:rPr>
          <w:rFonts w:ascii="Abadi" w:hAnsi="Abadi"/>
          <w:sz w:val="21"/>
          <w:szCs w:val="21"/>
          <w:lang w:val="es-MX"/>
        </w:rPr>
        <w:t xml:space="preserve"> en particular</w:t>
      </w:r>
      <w:r w:rsidRPr="00660BC7">
        <w:rPr>
          <w:rFonts w:ascii="Abadi" w:hAnsi="Abadi"/>
          <w:sz w:val="21"/>
          <w:szCs w:val="21"/>
          <w:lang w:val="es-MX"/>
        </w:rPr>
        <w:t>,</w:t>
      </w:r>
      <w:r w:rsidR="0094419B" w:rsidRPr="00660BC7">
        <w:rPr>
          <w:rFonts w:ascii="Abadi" w:hAnsi="Abadi"/>
          <w:sz w:val="21"/>
          <w:szCs w:val="21"/>
          <w:lang w:val="es-MX"/>
        </w:rPr>
        <w:t xml:space="preserve"> la política forestal</w:t>
      </w:r>
      <w:r w:rsidRPr="00660BC7">
        <w:rPr>
          <w:rFonts w:ascii="Abadi" w:hAnsi="Abadi"/>
          <w:sz w:val="21"/>
          <w:szCs w:val="21"/>
          <w:lang w:val="es-MX"/>
        </w:rPr>
        <w:t xml:space="preserve">; promover </w:t>
      </w:r>
      <w:r w:rsidR="0094419B" w:rsidRPr="00660BC7">
        <w:rPr>
          <w:rFonts w:ascii="Abadi" w:hAnsi="Abadi"/>
          <w:sz w:val="21"/>
          <w:szCs w:val="21"/>
          <w:lang w:val="es-MX"/>
        </w:rPr>
        <w:t>el manejo sustentable de los recursos forestales</w:t>
      </w:r>
      <w:r w:rsidRPr="00660BC7">
        <w:rPr>
          <w:rFonts w:ascii="Abadi" w:hAnsi="Abadi"/>
          <w:sz w:val="21"/>
          <w:szCs w:val="21"/>
          <w:lang w:val="es-MX"/>
        </w:rPr>
        <w:t>,</w:t>
      </w:r>
      <w:r w:rsidR="0094419B" w:rsidRPr="00660BC7">
        <w:rPr>
          <w:rFonts w:ascii="Abadi" w:hAnsi="Abadi"/>
          <w:sz w:val="21"/>
          <w:szCs w:val="21"/>
          <w:lang w:val="es-MX"/>
        </w:rPr>
        <w:t xml:space="preserve"> detener la deforestación y la degradación de los bosques es una exigencia y un deber para esta generación</w:t>
      </w:r>
      <w:r w:rsidR="007F4270" w:rsidRPr="00660BC7">
        <w:rPr>
          <w:rFonts w:ascii="Abadi" w:hAnsi="Abadi"/>
          <w:sz w:val="21"/>
          <w:szCs w:val="21"/>
          <w:lang w:val="es-MX"/>
        </w:rPr>
        <w:t>.</w:t>
      </w:r>
    </w:p>
    <w:p w14:paraId="4A40CBDD" w14:textId="77777777" w:rsidR="007F4270" w:rsidRPr="00660BC7" w:rsidRDefault="007F4270" w:rsidP="003E58A1">
      <w:pPr>
        <w:ind w:firstLine="709"/>
        <w:jc w:val="both"/>
        <w:rPr>
          <w:rFonts w:ascii="Abadi" w:hAnsi="Abadi"/>
          <w:sz w:val="21"/>
          <w:szCs w:val="21"/>
          <w:lang w:val="es-MX"/>
        </w:rPr>
      </w:pPr>
    </w:p>
    <w:p w14:paraId="06BEEA64" w14:textId="77777777" w:rsidR="007F4270" w:rsidRPr="00660BC7" w:rsidRDefault="007F4270" w:rsidP="003E58A1">
      <w:pPr>
        <w:ind w:firstLine="709"/>
        <w:jc w:val="both"/>
        <w:rPr>
          <w:rFonts w:ascii="Abadi" w:hAnsi="Abadi"/>
          <w:sz w:val="21"/>
          <w:szCs w:val="21"/>
          <w:lang w:val="es-MX"/>
        </w:rPr>
      </w:pPr>
      <w:r w:rsidRPr="00660BC7">
        <w:rPr>
          <w:rFonts w:ascii="Abadi" w:hAnsi="Abadi"/>
          <w:sz w:val="21"/>
          <w:szCs w:val="21"/>
          <w:lang w:val="es-MX"/>
        </w:rPr>
        <w:t>A</w:t>
      </w:r>
      <w:r w:rsidR="0094419B" w:rsidRPr="00660BC7">
        <w:rPr>
          <w:rFonts w:ascii="Abadi" w:hAnsi="Abadi"/>
          <w:sz w:val="21"/>
          <w:szCs w:val="21"/>
          <w:lang w:val="es-MX"/>
        </w:rPr>
        <w:t>gradezco su atención y le reiter</w:t>
      </w:r>
      <w:r w:rsidRPr="00660BC7">
        <w:rPr>
          <w:rFonts w:ascii="Abadi" w:hAnsi="Abadi"/>
          <w:sz w:val="21"/>
          <w:szCs w:val="21"/>
          <w:lang w:val="es-MX"/>
        </w:rPr>
        <w:t>o</w:t>
      </w:r>
      <w:r w:rsidR="0094419B" w:rsidRPr="00660BC7">
        <w:rPr>
          <w:rFonts w:ascii="Abadi" w:hAnsi="Abadi"/>
          <w:sz w:val="21"/>
          <w:szCs w:val="21"/>
          <w:lang w:val="es-MX"/>
        </w:rPr>
        <w:t xml:space="preserve"> que estamos a sus </w:t>
      </w:r>
      <w:r w:rsidRPr="00660BC7">
        <w:rPr>
          <w:rFonts w:ascii="Abadi" w:hAnsi="Abadi"/>
          <w:sz w:val="21"/>
          <w:szCs w:val="21"/>
          <w:lang w:val="es-MX"/>
        </w:rPr>
        <w:t>órdenes. M</w:t>
      </w:r>
      <w:r w:rsidR="0094419B" w:rsidRPr="00660BC7">
        <w:rPr>
          <w:rFonts w:ascii="Abadi" w:hAnsi="Abadi"/>
          <w:sz w:val="21"/>
          <w:szCs w:val="21"/>
          <w:lang w:val="es-MX"/>
        </w:rPr>
        <w:t xml:space="preserve">uchas gracias por su </w:t>
      </w:r>
      <w:r w:rsidRPr="00660BC7">
        <w:rPr>
          <w:rFonts w:ascii="Abadi" w:hAnsi="Abadi"/>
          <w:sz w:val="21"/>
          <w:szCs w:val="21"/>
          <w:lang w:val="es-MX"/>
        </w:rPr>
        <w:t>atención.</w:t>
      </w:r>
    </w:p>
    <w:p w14:paraId="6271F950" w14:textId="77777777" w:rsidR="007F4270" w:rsidRPr="00660BC7" w:rsidRDefault="007F4270" w:rsidP="003E58A1">
      <w:pPr>
        <w:ind w:firstLine="709"/>
        <w:jc w:val="both"/>
        <w:rPr>
          <w:rFonts w:ascii="Abadi" w:hAnsi="Abadi"/>
          <w:sz w:val="21"/>
          <w:szCs w:val="21"/>
          <w:lang w:val="es-MX"/>
        </w:rPr>
      </w:pPr>
    </w:p>
    <w:p w14:paraId="6CE76DBA" w14:textId="77777777" w:rsidR="007F4270" w:rsidRPr="00660BC7" w:rsidRDefault="007F4270" w:rsidP="003E58A1">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Muchas gracias diputado.</w:t>
      </w:r>
    </w:p>
    <w:p w14:paraId="36294545" w14:textId="276121F4" w:rsidR="007F4270" w:rsidRPr="00660BC7" w:rsidRDefault="007F4270" w:rsidP="003E58A1">
      <w:pPr>
        <w:ind w:firstLine="709"/>
        <w:jc w:val="both"/>
        <w:rPr>
          <w:rFonts w:ascii="Abadi" w:hAnsi="Abadi"/>
          <w:sz w:val="21"/>
          <w:szCs w:val="21"/>
          <w:lang w:val="es-MX"/>
        </w:rPr>
      </w:pPr>
    </w:p>
    <w:p w14:paraId="35904D9C" w14:textId="37FDF12D" w:rsidR="0094419B" w:rsidRPr="00660BC7" w:rsidRDefault="00273162" w:rsidP="003E58A1">
      <w:pPr>
        <w:ind w:firstLine="709"/>
        <w:jc w:val="both"/>
        <w:rPr>
          <w:rFonts w:ascii="Abadi" w:hAnsi="Abadi"/>
          <w:sz w:val="21"/>
          <w:szCs w:val="21"/>
          <w:lang w:val="es-MX"/>
        </w:rPr>
      </w:pPr>
      <w:r w:rsidRPr="00660BC7">
        <w:rPr>
          <w:rFonts w:ascii="Abadi" w:hAnsi="Abadi"/>
          <w:sz w:val="21"/>
          <w:szCs w:val="21"/>
          <w:lang w:val="es-MX"/>
        </w:rPr>
        <w:t>S</w:t>
      </w:r>
      <w:r w:rsidR="0094419B" w:rsidRPr="00660BC7">
        <w:rPr>
          <w:rFonts w:ascii="Abadi" w:hAnsi="Abadi"/>
          <w:sz w:val="21"/>
          <w:szCs w:val="21"/>
          <w:lang w:val="es-MX"/>
        </w:rPr>
        <w:t xml:space="preserve">e concede el uso de la palabra al diputado Israel Cabrera </w:t>
      </w:r>
      <w:r w:rsidRPr="00660BC7">
        <w:rPr>
          <w:rFonts w:ascii="Abadi" w:hAnsi="Abadi"/>
          <w:sz w:val="21"/>
          <w:szCs w:val="21"/>
          <w:lang w:val="es-MX"/>
        </w:rPr>
        <w:t>B</w:t>
      </w:r>
      <w:r w:rsidR="0094419B" w:rsidRPr="00660BC7">
        <w:rPr>
          <w:rFonts w:ascii="Abadi" w:hAnsi="Abadi"/>
          <w:sz w:val="21"/>
          <w:szCs w:val="21"/>
          <w:lang w:val="es-MX"/>
        </w:rPr>
        <w:t>arrón</w:t>
      </w:r>
      <w:r w:rsidRPr="00660BC7">
        <w:rPr>
          <w:rFonts w:ascii="Abadi" w:hAnsi="Abadi"/>
          <w:sz w:val="21"/>
          <w:szCs w:val="21"/>
          <w:lang w:val="es-MX"/>
        </w:rPr>
        <w:t>,</w:t>
      </w:r>
      <w:r w:rsidR="0094419B" w:rsidRPr="00660BC7">
        <w:rPr>
          <w:rFonts w:ascii="Abadi" w:hAnsi="Abadi"/>
          <w:sz w:val="21"/>
          <w:szCs w:val="21"/>
          <w:lang w:val="es-MX"/>
        </w:rPr>
        <w:t xml:space="preserve"> hasta por 10 minutos</w:t>
      </w:r>
      <w:r w:rsidRPr="00660BC7">
        <w:rPr>
          <w:rFonts w:ascii="Abadi" w:hAnsi="Abadi"/>
          <w:sz w:val="21"/>
          <w:szCs w:val="21"/>
          <w:lang w:val="es-MX"/>
        </w:rPr>
        <w:t>.</w:t>
      </w:r>
    </w:p>
    <w:p w14:paraId="095E9DCE" w14:textId="77777777" w:rsidR="00974CF1" w:rsidRPr="00660BC7" w:rsidRDefault="00974CF1" w:rsidP="003E58A1">
      <w:pPr>
        <w:ind w:firstLine="709"/>
        <w:jc w:val="both"/>
        <w:rPr>
          <w:rFonts w:ascii="Abadi" w:hAnsi="Abadi"/>
          <w:b/>
          <w:sz w:val="21"/>
          <w:szCs w:val="21"/>
          <w:lang w:val="es-MX"/>
        </w:rPr>
      </w:pPr>
    </w:p>
    <w:p w14:paraId="0EC8939A" w14:textId="1DB023EB" w:rsidR="00273162" w:rsidRPr="00660BC7" w:rsidRDefault="00273162" w:rsidP="003E58A1">
      <w:pPr>
        <w:ind w:firstLine="709"/>
        <w:jc w:val="both"/>
        <w:rPr>
          <w:rFonts w:ascii="Abadi" w:hAnsi="Abadi"/>
          <w:b/>
          <w:sz w:val="21"/>
          <w:szCs w:val="21"/>
          <w:lang w:val="es-MX"/>
        </w:rPr>
      </w:pPr>
      <w:r w:rsidRPr="00660BC7">
        <w:rPr>
          <w:rFonts w:ascii="Abadi" w:hAnsi="Abadi"/>
          <w:b/>
          <w:sz w:val="21"/>
          <w:szCs w:val="21"/>
          <w:lang w:val="es-MX"/>
        </w:rPr>
        <w:t>PARTICIPACIÓN DEL DIPUTADO ISRAEL CABRERA BARRÓN, A FAVOR DEL DICTAMEN QUE SE DISCUTE.</w:t>
      </w:r>
    </w:p>
    <w:p w14:paraId="6CC984D9" w14:textId="4EFA6A49" w:rsidR="00273162" w:rsidRPr="00660BC7" w:rsidRDefault="00013984" w:rsidP="00013984">
      <w:pPr>
        <w:ind w:firstLine="709"/>
        <w:jc w:val="right"/>
        <w:rPr>
          <w:rFonts w:ascii="Abadi" w:hAnsi="Abadi"/>
          <w:b/>
          <w:sz w:val="21"/>
          <w:szCs w:val="21"/>
          <w:lang w:val="es-MX"/>
        </w:rPr>
      </w:pPr>
      <w:r w:rsidRPr="00660BC7">
        <w:rPr>
          <w:noProof/>
        </w:rPr>
        <w:drawing>
          <wp:inline distT="0" distB="0" distL="0" distR="0" wp14:anchorId="77CC48D5" wp14:editId="381179F8">
            <wp:extent cx="1211629" cy="838200"/>
            <wp:effectExtent l="19050" t="0" r="26670" b="26670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886" b="5886"/>
                    <a:stretch/>
                  </pic:blipFill>
                  <pic:spPr>
                    <a:xfrm>
                      <a:off x="0" y="0"/>
                      <a:ext cx="1220809" cy="8445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A1E2432" w14:textId="32FE380F" w:rsidR="0094419B" w:rsidRPr="00660BC7" w:rsidRDefault="00013984" w:rsidP="003E58A1">
      <w:pPr>
        <w:ind w:firstLine="709"/>
        <w:jc w:val="both"/>
        <w:rPr>
          <w:rFonts w:ascii="Abadi" w:hAnsi="Abadi"/>
          <w:sz w:val="21"/>
          <w:szCs w:val="21"/>
          <w:lang w:val="es-MX"/>
        </w:rPr>
      </w:pPr>
      <w:r w:rsidRPr="00660BC7">
        <w:rPr>
          <w:rFonts w:ascii="Abadi" w:hAnsi="Abadi"/>
          <w:b/>
          <w:sz w:val="21"/>
          <w:szCs w:val="21"/>
          <w:lang w:val="es-MX"/>
        </w:rPr>
        <w:t xml:space="preserve">C. </w:t>
      </w:r>
      <w:r w:rsidR="0094419B" w:rsidRPr="00660BC7">
        <w:rPr>
          <w:rFonts w:ascii="Abadi" w:hAnsi="Abadi"/>
          <w:b/>
          <w:sz w:val="21"/>
          <w:szCs w:val="21"/>
          <w:lang w:val="es-MX"/>
        </w:rPr>
        <w:t>Dip. Israel Cabrera Barrón:</w:t>
      </w:r>
      <w:r w:rsidR="0094419B" w:rsidRPr="00660BC7">
        <w:rPr>
          <w:rFonts w:ascii="Abadi" w:hAnsi="Abadi"/>
          <w:sz w:val="21"/>
          <w:szCs w:val="21"/>
          <w:lang w:val="es-MX"/>
        </w:rPr>
        <w:t xml:space="preserve"> </w:t>
      </w:r>
      <w:r w:rsidR="00F6376F" w:rsidRPr="00660BC7">
        <w:rPr>
          <w:rFonts w:ascii="Abadi" w:hAnsi="Abadi"/>
          <w:sz w:val="21"/>
          <w:szCs w:val="21"/>
          <w:lang w:val="es-MX"/>
        </w:rPr>
        <w:t xml:space="preserve">¿Puedo tomar los dos minutos que le quedan al diputado, para que sean doce? </w:t>
      </w:r>
      <w:r w:rsidR="0094419B" w:rsidRPr="00660BC7">
        <w:rPr>
          <w:rFonts w:ascii="Abadi" w:hAnsi="Abadi"/>
          <w:sz w:val="21"/>
          <w:szCs w:val="21"/>
          <w:lang w:val="es-MX"/>
        </w:rPr>
        <w:t>Buenos días a todos los presentes</w:t>
      </w:r>
      <w:r w:rsidR="009D55A2" w:rsidRPr="00660BC7">
        <w:rPr>
          <w:rFonts w:ascii="Abadi" w:hAnsi="Abadi"/>
          <w:sz w:val="21"/>
          <w:szCs w:val="21"/>
          <w:lang w:val="es-MX"/>
        </w:rPr>
        <w:t>,</w:t>
      </w:r>
      <w:r w:rsidR="0094419B" w:rsidRPr="00660BC7">
        <w:rPr>
          <w:rFonts w:ascii="Abadi" w:hAnsi="Abadi"/>
          <w:sz w:val="21"/>
          <w:szCs w:val="21"/>
          <w:lang w:val="es-MX"/>
        </w:rPr>
        <w:t xml:space="preserve"> saludo con respeto a todos mis compañeros y compañeras</w:t>
      </w:r>
      <w:r w:rsidR="009D55A2" w:rsidRPr="00660BC7">
        <w:rPr>
          <w:rFonts w:ascii="Abadi" w:hAnsi="Abadi"/>
          <w:sz w:val="21"/>
          <w:szCs w:val="21"/>
          <w:lang w:val="es-MX"/>
        </w:rPr>
        <w:t>,</w:t>
      </w:r>
      <w:r w:rsidR="0094419B" w:rsidRPr="00660BC7">
        <w:rPr>
          <w:rFonts w:ascii="Abadi" w:hAnsi="Abadi"/>
          <w:sz w:val="21"/>
          <w:szCs w:val="21"/>
          <w:lang w:val="es-MX"/>
        </w:rPr>
        <w:t xml:space="preserve"> a las personas que nos acompañan en este recinto</w:t>
      </w:r>
      <w:r w:rsidR="009D55A2" w:rsidRPr="00660BC7">
        <w:rPr>
          <w:rFonts w:ascii="Abadi" w:hAnsi="Abadi"/>
          <w:sz w:val="21"/>
          <w:szCs w:val="21"/>
          <w:lang w:val="es-MX"/>
        </w:rPr>
        <w:t>,</w:t>
      </w:r>
      <w:r w:rsidR="0094419B" w:rsidRPr="00660BC7">
        <w:rPr>
          <w:rFonts w:ascii="Abadi" w:hAnsi="Abadi"/>
          <w:sz w:val="21"/>
          <w:szCs w:val="21"/>
          <w:lang w:val="es-MX"/>
        </w:rPr>
        <w:t xml:space="preserve"> medios de comunicación y público en general que nos siguen desde las diferentes plataformas</w:t>
      </w:r>
      <w:r w:rsidR="009D55A2" w:rsidRPr="00660BC7">
        <w:rPr>
          <w:rFonts w:ascii="Abadi" w:hAnsi="Abadi"/>
          <w:sz w:val="21"/>
          <w:szCs w:val="21"/>
          <w:lang w:val="es-MX"/>
        </w:rPr>
        <w:t>.</w:t>
      </w:r>
      <w:r w:rsidR="0094419B" w:rsidRPr="00660BC7">
        <w:rPr>
          <w:rFonts w:ascii="Abadi" w:hAnsi="Abadi"/>
          <w:sz w:val="21"/>
          <w:szCs w:val="21"/>
          <w:lang w:val="es-MX"/>
        </w:rPr>
        <w:t xml:space="preserve"> </w:t>
      </w:r>
    </w:p>
    <w:p w14:paraId="35C1E866" w14:textId="77777777" w:rsidR="0094419B" w:rsidRPr="00660BC7" w:rsidRDefault="0094419B" w:rsidP="003E58A1">
      <w:pPr>
        <w:ind w:firstLine="709"/>
        <w:jc w:val="both"/>
        <w:rPr>
          <w:rFonts w:ascii="Abadi" w:hAnsi="Abadi"/>
          <w:sz w:val="21"/>
          <w:szCs w:val="21"/>
          <w:lang w:val="es-MX"/>
        </w:rPr>
      </w:pPr>
    </w:p>
    <w:p w14:paraId="30B9E73F" w14:textId="36117CE6" w:rsidR="0094419B" w:rsidRPr="00660BC7" w:rsidRDefault="009D55A2" w:rsidP="0094419B">
      <w:pPr>
        <w:ind w:firstLine="709"/>
        <w:jc w:val="both"/>
        <w:rPr>
          <w:rFonts w:ascii="Abadi" w:hAnsi="Abadi"/>
          <w:sz w:val="21"/>
          <w:szCs w:val="21"/>
          <w:lang w:val="es-MX"/>
        </w:rPr>
      </w:pPr>
      <w:r w:rsidRPr="00660BC7">
        <w:rPr>
          <w:rFonts w:ascii="Abadi" w:hAnsi="Abadi"/>
          <w:sz w:val="21"/>
          <w:szCs w:val="21"/>
          <w:lang w:val="es-MX"/>
        </w:rPr>
        <w:t>Quiero</w:t>
      </w:r>
      <w:r w:rsidR="0094419B" w:rsidRPr="00660BC7">
        <w:rPr>
          <w:rFonts w:ascii="Abadi" w:hAnsi="Abadi"/>
          <w:sz w:val="21"/>
          <w:szCs w:val="21"/>
          <w:lang w:val="es-MX"/>
        </w:rPr>
        <w:t xml:space="preserve"> agradecer antes que nada</w:t>
      </w:r>
      <w:r w:rsidRPr="00660BC7">
        <w:rPr>
          <w:rFonts w:ascii="Abadi" w:hAnsi="Abadi"/>
          <w:sz w:val="21"/>
          <w:szCs w:val="21"/>
          <w:lang w:val="es-MX"/>
        </w:rPr>
        <w:t>,</w:t>
      </w:r>
      <w:r w:rsidR="0094419B" w:rsidRPr="00660BC7">
        <w:rPr>
          <w:rFonts w:ascii="Abadi" w:hAnsi="Abadi"/>
          <w:sz w:val="21"/>
          <w:szCs w:val="21"/>
          <w:lang w:val="es-MX"/>
        </w:rPr>
        <w:t xml:space="preserve"> también a todos los que trabajaron para que esta </w:t>
      </w:r>
      <w:r w:rsidR="00D264C0" w:rsidRPr="00660BC7">
        <w:rPr>
          <w:rFonts w:ascii="Abadi" w:hAnsi="Abadi"/>
          <w:sz w:val="21"/>
          <w:szCs w:val="21"/>
          <w:lang w:val="es-MX"/>
        </w:rPr>
        <w:t>Ley Forestal</w:t>
      </w:r>
      <w:r w:rsidR="0094419B" w:rsidRPr="00660BC7">
        <w:rPr>
          <w:rFonts w:ascii="Abadi" w:hAnsi="Abadi"/>
          <w:sz w:val="21"/>
          <w:szCs w:val="21"/>
          <w:lang w:val="es-MX"/>
        </w:rPr>
        <w:t xml:space="preserve"> pudiera llegar a feliz término</w:t>
      </w:r>
      <w:r w:rsidRPr="00660BC7">
        <w:rPr>
          <w:rFonts w:ascii="Abadi" w:hAnsi="Abadi"/>
          <w:sz w:val="21"/>
          <w:szCs w:val="21"/>
          <w:lang w:val="es-MX"/>
        </w:rPr>
        <w:t>,</w:t>
      </w:r>
      <w:r w:rsidR="0094419B" w:rsidRPr="00660BC7">
        <w:rPr>
          <w:rFonts w:ascii="Abadi" w:hAnsi="Abadi"/>
          <w:sz w:val="21"/>
          <w:szCs w:val="21"/>
          <w:lang w:val="es-MX"/>
        </w:rPr>
        <w:t xml:space="preserve"> sé que aún falta la votación pero estoy seguro que este tipo de leyes contarán con el voto casi unánime </w:t>
      </w:r>
      <w:r w:rsidRPr="00660BC7">
        <w:rPr>
          <w:rFonts w:ascii="Abadi" w:hAnsi="Abadi"/>
          <w:sz w:val="21"/>
          <w:szCs w:val="21"/>
          <w:lang w:val="es-MX"/>
        </w:rPr>
        <w:t xml:space="preserve">o </w:t>
      </w:r>
      <w:r w:rsidR="0094419B" w:rsidRPr="00660BC7">
        <w:rPr>
          <w:rFonts w:ascii="Abadi" w:hAnsi="Abadi"/>
          <w:sz w:val="21"/>
          <w:szCs w:val="21"/>
          <w:lang w:val="es-MX"/>
        </w:rPr>
        <w:t>unánime de todos ustedes</w:t>
      </w:r>
      <w:r w:rsidRPr="00660BC7">
        <w:rPr>
          <w:rFonts w:ascii="Abadi" w:hAnsi="Abadi"/>
          <w:sz w:val="21"/>
          <w:szCs w:val="21"/>
          <w:lang w:val="es-MX"/>
        </w:rPr>
        <w:t>;</w:t>
      </w:r>
      <w:r w:rsidR="0094419B" w:rsidRPr="00660BC7">
        <w:rPr>
          <w:rFonts w:ascii="Abadi" w:hAnsi="Abadi"/>
          <w:sz w:val="21"/>
          <w:szCs w:val="21"/>
          <w:lang w:val="es-MX"/>
        </w:rPr>
        <w:t xml:space="preserve"> pero no quiero dejar de pasar al apoyo que no se nos dio la </w:t>
      </w:r>
      <w:r w:rsidR="00A1601B" w:rsidRPr="00660BC7">
        <w:rPr>
          <w:rFonts w:ascii="Abadi" w:hAnsi="Abadi"/>
          <w:sz w:val="21"/>
          <w:szCs w:val="21"/>
          <w:lang w:val="es-MX"/>
        </w:rPr>
        <w:t xml:space="preserve">Secretaría de Medio Ambiente </w:t>
      </w:r>
      <w:r w:rsidR="0094419B" w:rsidRPr="00660BC7">
        <w:rPr>
          <w:rFonts w:ascii="Abadi" w:hAnsi="Abadi"/>
          <w:sz w:val="21"/>
          <w:szCs w:val="21"/>
          <w:lang w:val="es-MX"/>
        </w:rPr>
        <w:t>a través de los diferentes colaboradores que estuvieron presentando en estas 7 mesas de trabajo públicas y 8 internas que estuvimos realizando un largo trabajo que se realizó al interior y al exterior del Congreso</w:t>
      </w:r>
      <w:r w:rsidR="00A1601B" w:rsidRPr="00660BC7">
        <w:rPr>
          <w:rFonts w:ascii="Abadi" w:hAnsi="Abadi"/>
          <w:sz w:val="21"/>
          <w:szCs w:val="21"/>
          <w:lang w:val="es-MX"/>
        </w:rPr>
        <w:t>. T</w:t>
      </w:r>
      <w:r w:rsidR="0094419B" w:rsidRPr="00660BC7">
        <w:rPr>
          <w:rFonts w:ascii="Abadi" w:hAnsi="Abadi"/>
          <w:sz w:val="21"/>
          <w:szCs w:val="21"/>
          <w:lang w:val="es-MX"/>
        </w:rPr>
        <w:t xml:space="preserve">ambién a </w:t>
      </w:r>
      <w:r w:rsidR="00A1601B" w:rsidRPr="00660BC7">
        <w:rPr>
          <w:rFonts w:ascii="Abadi" w:hAnsi="Abadi"/>
          <w:sz w:val="21"/>
          <w:szCs w:val="21"/>
          <w:lang w:val="es-MX"/>
        </w:rPr>
        <w:t>la Procuraduría de</w:t>
      </w:r>
      <w:r w:rsidR="0094419B" w:rsidRPr="00660BC7">
        <w:rPr>
          <w:rFonts w:ascii="Abadi" w:hAnsi="Abadi"/>
          <w:sz w:val="21"/>
          <w:szCs w:val="21"/>
          <w:lang w:val="es-MX"/>
        </w:rPr>
        <w:t xml:space="preserve"> </w:t>
      </w:r>
      <w:r w:rsidR="00A1601B" w:rsidRPr="00660BC7">
        <w:rPr>
          <w:rFonts w:ascii="Abadi" w:hAnsi="Abadi"/>
          <w:sz w:val="21"/>
          <w:szCs w:val="21"/>
          <w:lang w:val="es-MX"/>
        </w:rPr>
        <w:t>Ordenamiento Terr</w:t>
      </w:r>
      <w:r w:rsidR="0094419B" w:rsidRPr="00660BC7">
        <w:rPr>
          <w:rFonts w:ascii="Abadi" w:hAnsi="Abadi"/>
          <w:sz w:val="21"/>
          <w:szCs w:val="21"/>
          <w:lang w:val="es-MX"/>
        </w:rPr>
        <w:t>itorial agradecerles su participación</w:t>
      </w:r>
      <w:r w:rsidR="00A1601B" w:rsidRPr="00660BC7">
        <w:rPr>
          <w:rFonts w:ascii="Abadi" w:hAnsi="Abadi"/>
          <w:sz w:val="21"/>
          <w:szCs w:val="21"/>
          <w:lang w:val="es-MX"/>
        </w:rPr>
        <w:t>,</w:t>
      </w:r>
      <w:r w:rsidR="0094419B" w:rsidRPr="00660BC7">
        <w:rPr>
          <w:rFonts w:ascii="Abadi" w:hAnsi="Abadi"/>
          <w:sz w:val="21"/>
          <w:szCs w:val="21"/>
          <w:lang w:val="es-MX"/>
        </w:rPr>
        <w:t xml:space="preserve"> a la </w:t>
      </w:r>
      <w:r w:rsidR="00A1601B" w:rsidRPr="00660BC7">
        <w:rPr>
          <w:rFonts w:ascii="Abadi" w:hAnsi="Abadi"/>
          <w:sz w:val="21"/>
          <w:szCs w:val="21"/>
          <w:lang w:val="es-MX"/>
        </w:rPr>
        <w:t xml:space="preserve">Coordinación General Jurídica </w:t>
      </w:r>
      <w:r w:rsidR="0094419B" w:rsidRPr="00660BC7">
        <w:rPr>
          <w:rFonts w:ascii="Abadi" w:hAnsi="Abadi"/>
          <w:sz w:val="21"/>
          <w:szCs w:val="21"/>
          <w:lang w:val="es-MX"/>
        </w:rPr>
        <w:t xml:space="preserve">de </w:t>
      </w:r>
      <w:r w:rsidR="00A1601B" w:rsidRPr="00660BC7">
        <w:rPr>
          <w:rFonts w:ascii="Abadi" w:hAnsi="Abadi"/>
          <w:sz w:val="21"/>
          <w:szCs w:val="21"/>
          <w:lang w:val="es-MX"/>
        </w:rPr>
        <w:t xml:space="preserve">Gobierno </w:t>
      </w:r>
      <w:r w:rsidR="0094419B" w:rsidRPr="00660BC7">
        <w:rPr>
          <w:rFonts w:ascii="Abadi" w:hAnsi="Abadi"/>
          <w:sz w:val="21"/>
          <w:szCs w:val="21"/>
          <w:lang w:val="es-MX"/>
        </w:rPr>
        <w:t xml:space="preserve">del Estado que nos ayudó mucho en este tema </w:t>
      </w:r>
      <w:r w:rsidR="00A1601B" w:rsidRPr="00660BC7">
        <w:rPr>
          <w:rFonts w:ascii="Abadi" w:hAnsi="Abadi"/>
          <w:sz w:val="21"/>
          <w:szCs w:val="21"/>
          <w:lang w:val="es-MX"/>
        </w:rPr>
        <w:t>de</w:t>
      </w:r>
      <w:r w:rsidR="0094419B" w:rsidRPr="00660BC7">
        <w:rPr>
          <w:rFonts w:ascii="Abadi" w:hAnsi="Abadi"/>
          <w:sz w:val="21"/>
          <w:szCs w:val="21"/>
          <w:lang w:val="es-MX"/>
        </w:rPr>
        <w:t xml:space="preserve"> la </w:t>
      </w:r>
      <w:r w:rsidR="00D264C0" w:rsidRPr="00660BC7">
        <w:rPr>
          <w:rFonts w:ascii="Abadi" w:hAnsi="Abadi"/>
          <w:sz w:val="21"/>
          <w:szCs w:val="21"/>
          <w:lang w:val="es-MX"/>
        </w:rPr>
        <w:t>Ley Forestal</w:t>
      </w:r>
      <w:r w:rsidR="00A1601B" w:rsidRPr="00660BC7">
        <w:rPr>
          <w:rFonts w:ascii="Abadi" w:hAnsi="Abadi"/>
          <w:sz w:val="21"/>
          <w:szCs w:val="21"/>
          <w:lang w:val="es-MX"/>
        </w:rPr>
        <w:t>;</w:t>
      </w:r>
      <w:r w:rsidR="0094419B" w:rsidRPr="00660BC7">
        <w:rPr>
          <w:rFonts w:ascii="Abadi" w:hAnsi="Abadi"/>
          <w:sz w:val="21"/>
          <w:szCs w:val="21"/>
          <w:lang w:val="es-MX"/>
        </w:rPr>
        <w:t xml:space="preserve"> al presidente de productores maderos</w:t>
      </w:r>
      <w:r w:rsidR="00A1601B" w:rsidRPr="00660BC7">
        <w:rPr>
          <w:rFonts w:ascii="Abadi" w:hAnsi="Abadi"/>
          <w:sz w:val="21"/>
          <w:szCs w:val="21"/>
          <w:lang w:val="es-MX"/>
        </w:rPr>
        <w:t>,</w:t>
      </w:r>
      <w:r w:rsidR="0094419B" w:rsidRPr="00660BC7">
        <w:rPr>
          <w:rFonts w:ascii="Abadi" w:hAnsi="Abadi"/>
          <w:sz w:val="21"/>
          <w:szCs w:val="21"/>
          <w:lang w:val="es-MX"/>
        </w:rPr>
        <w:t xml:space="preserve"> el </w:t>
      </w:r>
      <w:r w:rsidR="00A1601B" w:rsidRPr="00660BC7">
        <w:rPr>
          <w:rFonts w:ascii="Abadi" w:hAnsi="Abadi"/>
          <w:sz w:val="21"/>
          <w:szCs w:val="21"/>
          <w:lang w:val="es-MX"/>
        </w:rPr>
        <w:t xml:space="preserve">Doctor Alanís </w:t>
      </w:r>
      <w:r w:rsidR="0094419B" w:rsidRPr="00660BC7">
        <w:rPr>
          <w:rFonts w:ascii="Abadi" w:hAnsi="Abadi"/>
          <w:sz w:val="21"/>
          <w:szCs w:val="21"/>
          <w:lang w:val="es-MX"/>
        </w:rPr>
        <w:t>que también estuvo muy presente</w:t>
      </w:r>
      <w:r w:rsidR="00A1601B" w:rsidRPr="00660BC7">
        <w:rPr>
          <w:rFonts w:ascii="Abadi" w:hAnsi="Abadi"/>
          <w:sz w:val="21"/>
          <w:szCs w:val="21"/>
          <w:lang w:val="es-MX"/>
        </w:rPr>
        <w:t xml:space="preserve"> y </w:t>
      </w:r>
      <w:r w:rsidR="0094419B" w:rsidRPr="00660BC7">
        <w:rPr>
          <w:rFonts w:ascii="Abadi" w:hAnsi="Abadi"/>
          <w:sz w:val="21"/>
          <w:szCs w:val="21"/>
          <w:lang w:val="es-MX"/>
        </w:rPr>
        <w:t xml:space="preserve"> muy puntual en estos trabajos y nuestro asesor </w:t>
      </w:r>
      <w:r w:rsidR="00A1601B" w:rsidRPr="00660BC7">
        <w:rPr>
          <w:rFonts w:ascii="Abadi" w:hAnsi="Abadi"/>
          <w:sz w:val="21"/>
          <w:szCs w:val="21"/>
          <w:lang w:val="es-MX"/>
        </w:rPr>
        <w:t>Nabor Centeno</w:t>
      </w:r>
      <w:r w:rsidR="0094419B" w:rsidRPr="00660BC7">
        <w:rPr>
          <w:rFonts w:ascii="Abadi" w:hAnsi="Abadi"/>
          <w:sz w:val="21"/>
          <w:szCs w:val="21"/>
          <w:lang w:val="es-MX"/>
        </w:rPr>
        <w:t xml:space="preserve"> que también </w:t>
      </w:r>
      <w:r w:rsidR="00A1601B" w:rsidRPr="00660BC7">
        <w:rPr>
          <w:rFonts w:ascii="Abadi" w:hAnsi="Abadi"/>
          <w:sz w:val="21"/>
          <w:szCs w:val="21"/>
          <w:lang w:val="es-MX"/>
        </w:rPr>
        <w:t>a</w:t>
      </w:r>
      <w:r w:rsidR="0094419B" w:rsidRPr="00660BC7">
        <w:rPr>
          <w:rFonts w:ascii="Abadi" w:hAnsi="Abadi"/>
          <w:sz w:val="21"/>
          <w:szCs w:val="21"/>
          <w:lang w:val="es-MX"/>
        </w:rPr>
        <w:t xml:space="preserve"> veces </w:t>
      </w:r>
      <w:r w:rsidR="00A1601B" w:rsidRPr="00660BC7">
        <w:rPr>
          <w:rFonts w:ascii="Abadi" w:hAnsi="Abadi"/>
          <w:sz w:val="21"/>
          <w:szCs w:val="21"/>
          <w:lang w:val="es-MX"/>
        </w:rPr>
        <w:t xml:space="preserve">lo </w:t>
      </w:r>
      <w:r w:rsidR="0094419B" w:rsidRPr="00660BC7">
        <w:rPr>
          <w:rFonts w:ascii="Abadi" w:hAnsi="Abadi"/>
          <w:sz w:val="21"/>
          <w:szCs w:val="21"/>
          <w:lang w:val="es-MX"/>
        </w:rPr>
        <w:t>ve</w:t>
      </w:r>
      <w:r w:rsidR="00A1601B" w:rsidRPr="00660BC7">
        <w:rPr>
          <w:rFonts w:ascii="Abadi" w:hAnsi="Abadi"/>
          <w:sz w:val="21"/>
          <w:szCs w:val="21"/>
          <w:lang w:val="es-MX"/>
        </w:rPr>
        <w:t>í</w:t>
      </w:r>
      <w:r w:rsidR="0094419B" w:rsidRPr="00660BC7">
        <w:rPr>
          <w:rFonts w:ascii="Abadi" w:hAnsi="Abadi"/>
          <w:sz w:val="21"/>
          <w:szCs w:val="21"/>
          <w:lang w:val="es-MX"/>
        </w:rPr>
        <w:t xml:space="preserve">amos un poco </w:t>
      </w:r>
      <w:r w:rsidR="00A1601B" w:rsidRPr="00660BC7">
        <w:rPr>
          <w:rFonts w:ascii="Abadi" w:hAnsi="Abadi"/>
          <w:sz w:val="21"/>
          <w:szCs w:val="21"/>
          <w:lang w:val="es-MX"/>
        </w:rPr>
        <w:t xml:space="preserve">enfermo, pero </w:t>
      </w:r>
      <w:r w:rsidR="0094419B" w:rsidRPr="00660BC7">
        <w:rPr>
          <w:rFonts w:ascii="Abadi" w:hAnsi="Abadi"/>
          <w:sz w:val="21"/>
          <w:szCs w:val="21"/>
          <w:lang w:val="es-MX"/>
        </w:rPr>
        <w:t xml:space="preserve">llegaba </w:t>
      </w:r>
      <w:r w:rsidR="00A1601B" w:rsidRPr="00660BC7">
        <w:rPr>
          <w:rFonts w:ascii="Abadi" w:hAnsi="Abadi"/>
          <w:sz w:val="21"/>
          <w:szCs w:val="21"/>
          <w:lang w:val="es-MX"/>
        </w:rPr>
        <w:t>y</w:t>
      </w:r>
      <w:r w:rsidR="0094419B" w:rsidRPr="00660BC7">
        <w:rPr>
          <w:rFonts w:ascii="Abadi" w:hAnsi="Abadi"/>
          <w:sz w:val="21"/>
          <w:szCs w:val="21"/>
          <w:lang w:val="es-MX"/>
        </w:rPr>
        <w:t xml:space="preserve"> ahí estaba puntual y al pie del cañón</w:t>
      </w:r>
      <w:r w:rsidR="00A1601B" w:rsidRPr="00660BC7">
        <w:rPr>
          <w:rFonts w:ascii="Abadi" w:hAnsi="Abadi"/>
          <w:sz w:val="21"/>
          <w:szCs w:val="21"/>
          <w:lang w:val="es-MX"/>
        </w:rPr>
        <w:t>.</w:t>
      </w:r>
      <w:r w:rsidR="0094419B" w:rsidRPr="00660BC7">
        <w:rPr>
          <w:rFonts w:ascii="Abadi" w:hAnsi="Abadi"/>
          <w:sz w:val="21"/>
          <w:szCs w:val="21"/>
          <w:lang w:val="es-MX"/>
        </w:rPr>
        <w:t xml:space="preserve"> </w:t>
      </w:r>
    </w:p>
    <w:p w14:paraId="185AD94D" w14:textId="77777777" w:rsidR="0094419B" w:rsidRPr="00660BC7" w:rsidRDefault="0094419B" w:rsidP="0094419B">
      <w:pPr>
        <w:ind w:firstLine="709"/>
        <w:jc w:val="both"/>
        <w:rPr>
          <w:rFonts w:ascii="Abadi" w:hAnsi="Abadi"/>
          <w:sz w:val="21"/>
          <w:szCs w:val="21"/>
          <w:lang w:val="es-MX"/>
        </w:rPr>
      </w:pPr>
    </w:p>
    <w:p w14:paraId="6C816583" w14:textId="77777777" w:rsidR="00A1601B" w:rsidRPr="00660BC7" w:rsidRDefault="00A1601B" w:rsidP="0094419B">
      <w:pPr>
        <w:ind w:firstLine="709"/>
        <w:jc w:val="both"/>
        <w:rPr>
          <w:rFonts w:ascii="Abadi" w:hAnsi="Abadi"/>
          <w:sz w:val="21"/>
          <w:szCs w:val="21"/>
          <w:lang w:val="es-MX"/>
        </w:rPr>
      </w:pPr>
      <w:r w:rsidRPr="00660BC7">
        <w:rPr>
          <w:rFonts w:ascii="Abadi" w:hAnsi="Abadi"/>
          <w:sz w:val="21"/>
          <w:szCs w:val="21"/>
          <w:lang w:val="es-MX"/>
        </w:rPr>
        <w:t>P</w:t>
      </w:r>
      <w:r w:rsidR="0094419B" w:rsidRPr="00660BC7">
        <w:rPr>
          <w:rFonts w:ascii="Abadi" w:hAnsi="Abadi"/>
          <w:sz w:val="21"/>
          <w:szCs w:val="21"/>
          <w:lang w:val="es-MX"/>
        </w:rPr>
        <w:t>ara iniciar</w:t>
      </w:r>
      <w:r w:rsidRPr="00660BC7">
        <w:rPr>
          <w:rFonts w:ascii="Abadi" w:hAnsi="Abadi"/>
          <w:sz w:val="21"/>
          <w:szCs w:val="21"/>
          <w:lang w:val="es-MX"/>
        </w:rPr>
        <w:t>,</w:t>
      </w:r>
      <w:r w:rsidR="0094419B" w:rsidRPr="00660BC7">
        <w:rPr>
          <w:rFonts w:ascii="Abadi" w:hAnsi="Abadi"/>
          <w:sz w:val="21"/>
          <w:szCs w:val="21"/>
          <w:lang w:val="es-MX"/>
        </w:rPr>
        <w:t xml:space="preserve"> les quiero decir que este trabajo efectivamente como </w:t>
      </w:r>
      <w:r w:rsidRPr="00660BC7">
        <w:rPr>
          <w:rFonts w:ascii="Abadi" w:hAnsi="Abadi"/>
          <w:sz w:val="21"/>
          <w:szCs w:val="21"/>
          <w:lang w:val="es-MX"/>
        </w:rPr>
        <w:t xml:space="preserve">lo decían quienes me antecedieron, </w:t>
      </w:r>
      <w:r w:rsidR="0094419B" w:rsidRPr="00660BC7">
        <w:rPr>
          <w:rFonts w:ascii="Abadi" w:hAnsi="Abadi"/>
          <w:sz w:val="21"/>
          <w:szCs w:val="21"/>
          <w:lang w:val="es-MX"/>
        </w:rPr>
        <w:t>es un trabajo en equipo</w:t>
      </w:r>
      <w:r w:rsidRPr="00660BC7">
        <w:rPr>
          <w:rFonts w:ascii="Abadi" w:hAnsi="Abadi"/>
          <w:sz w:val="21"/>
          <w:szCs w:val="21"/>
          <w:lang w:val="es-MX"/>
        </w:rPr>
        <w:t>,</w:t>
      </w:r>
      <w:r w:rsidR="0094419B" w:rsidRPr="00660BC7">
        <w:rPr>
          <w:rFonts w:ascii="Abadi" w:hAnsi="Abadi"/>
          <w:sz w:val="21"/>
          <w:szCs w:val="21"/>
          <w:lang w:val="es-MX"/>
        </w:rPr>
        <w:t xml:space="preserve"> </w:t>
      </w:r>
      <w:r w:rsidRPr="00660BC7">
        <w:rPr>
          <w:rFonts w:ascii="Abadi" w:hAnsi="Abadi"/>
          <w:sz w:val="21"/>
          <w:szCs w:val="21"/>
          <w:lang w:val="es-MX"/>
        </w:rPr>
        <w:t>u</w:t>
      </w:r>
      <w:r w:rsidR="000C0C9A" w:rsidRPr="00660BC7">
        <w:rPr>
          <w:rFonts w:ascii="Abadi" w:hAnsi="Abadi"/>
          <w:sz w:val="21"/>
          <w:szCs w:val="21"/>
          <w:lang w:val="es-MX"/>
        </w:rPr>
        <w:t>n trabajo en conjunto</w:t>
      </w:r>
      <w:r w:rsidRPr="00660BC7">
        <w:rPr>
          <w:rFonts w:ascii="Abadi" w:hAnsi="Abadi"/>
          <w:sz w:val="21"/>
          <w:szCs w:val="21"/>
          <w:lang w:val="es-MX"/>
        </w:rPr>
        <w:t>, es un</w:t>
      </w:r>
      <w:r w:rsidR="000C0C9A" w:rsidRPr="00660BC7">
        <w:rPr>
          <w:rFonts w:ascii="Abadi" w:hAnsi="Abadi"/>
          <w:sz w:val="21"/>
          <w:szCs w:val="21"/>
          <w:lang w:val="es-MX"/>
        </w:rPr>
        <w:t xml:space="preserve"> trabajo que no ha distinguido colores</w:t>
      </w:r>
      <w:r w:rsidRPr="00660BC7">
        <w:rPr>
          <w:rFonts w:ascii="Abadi" w:hAnsi="Abadi"/>
          <w:sz w:val="21"/>
          <w:szCs w:val="21"/>
          <w:lang w:val="es-MX"/>
        </w:rPr>
        <w:t>,</w:t>
      </w:r>
      <w:r w:rsidR="000C0C9A" w:rsidRPr="00660BC7">
        <w:rPr>
          <w:rFonts w:ascii="Abadi" w:hAnsi="Abadi"/>
          <w:sz w:val="21"/>
          <w:szCs w:val="21"/>
          <w:lang w:val="es-MX"/>
        </w:rPr>
        <w:t xml:space="preserve"> es un trabajo que se ha venido realizando por medio de la </w:t>
      </w:r>
      <w:r w:rsidRPr="00660BC7">
        <w:rPr>
          <w:rFonts w:ascii="Abadi" w:hAnsi="Abadi"/>
          <w:sz w:val="21"/>
          <w:szCs w:val="21"/>
          <w:lang w:val="es-MX"/>
        </w:rPr>
        <w:t xml:space="preserve">Comisión de Medio Ambiente </w:t>
      </w:r>
      <w:r w:rsidR="000C0C9A" w:rsidRPr="00660BC7">
        <w:rPr>
          <w:rFonts w:ascii="Abadi" w:hAnsi="Abadi"/>
          <w:sz w:val="21"/>
          <w:szCs w:val="21"/>
          <w:lang w:val="es-MX"/>
        </w:rPr>
        <w:t xml:space="preserve">y es una comisión </w:t>
      </w:r>
      <w:r w:rsidRPr="00660BC7">
        <w:rPr>
          <w:rFonts w:ascii="Abadi" w:hAnsi="Abadi"/>
          <w:sz w:val="21"/>
          <w:szCs w:val="21"/>
          <w:lang w:val="es-MX"/>
        </w:rPr>
        <w:t xml:space="preserve">de la </w:t>
      </w:r>
      <w:r w:rsidR="000C0C9A" w:rsidRPr="00660BC7">
        <w:rPr>
          <w:rFonts w:ascii="Abadi" w:hAnsi="Abadi"/>
          <w:sz w:val="21"/>
          <w:szCs w:val="21"/>
          <w:lang w:val="es-MX"/>
        </w:rPr>
        <w:t xml:space="preserve">que tengo el orgullo de encabezar pero </w:t>
      </w:r>
      <w:r w:rsidRPr="00660BC7">
        <w:rPr>
          <w:rFonts w:ascii="Abadi" w:hAnsi="Abadi"/>
          <w:sz w:val="21"/>
          <w:szCs w:val="21"/>
          <w:lang w:val="es-MX"/>
        </w:rPr>
        <w:t xml:space="preserve">también </w:t>
      </w:r>
      <w:r w:rsidR="000C0C9A" w:rsidRPr="00660BC7">
        <w:rPr>
          <w:rFonts w:ascii="Abadi" w:hAnsi="Abadi"/>
          <w:sz w:val="21"/>
          <w:szCs w:val="21"/>
          <w:lang w:val="es-MX"/>
        </w:rPr>
        <w:t xml:space="preserve">tengo el orgullo de </w:t>
      </w:r>
      <w:r w:rsidR="000C0C9A" w:rsidRPr="00660BC7">
        <w:rPr>
          <w:rFonts w:ascii="Abadi" w:hAnsi="Abadi"/>
          <w:sz w:val="21"/>
          <w:szCs w:val="21"/>
          <w:lang w:val="es-MX"/>
        </w:rPr>
        <w:lastRenderedPageBreak/>
        <w:t xml:space="preserve">decir que he logrado integrar una gran amistad con todos nuestros compañeros que son miembros </w:t>
      </w:r>
      <w:r w:rsidRPr="00660BC7">
        <w:rPr>
          <w:rFonts w:ascii="Abadi" w:hAnsi="Abadi"/>
          <w:sz w:val="21"/>
          <w:szCs w:val="21"/>
          <w:lang w:val="es-MX"/>
        </w:rPr>
        <w:t>la misma.</w:t>
      </w:r>
    </w:p>
    <w:p w14:paraId="5FE1A0D7" w14:textId="77777777" w:rsidR="00A1601B" w:rsidRPr="00660BC7" w:rsidRDefault="00A1601B" w:rsidP="0094419B">
      <w:pPr>
        <w:ind w:firstLine="709"/>
        <w:jc w:val="both"/>
        <w:rPr>
          <w:rFonts w:ascii="Abadi" w:hAnsi="Abadi"/>
          <w:sz w:val="21"/>
          <w:szCs w:val="21"/>
          <w:lang w:val="es-MX"/>
        </w:rPr>
      </w:pPr>
    </w:p>
    <w:p w14:paraId="59FDE0F1" w14:textId="77777777" w:rsidR="00A1601B" w:rsidRPr="00660BC7" w:rsidRDefault="00A1601B" w:rsidP="0094419B">
      <w:pPr>
        <w:ind w:firstLine="709"/>
        <w:jc w:val="both"/>
        <w:rPr>
          <w:rFonts w:ascii="Abadi" w:hAnsi="Abadi"/>
          <w:sz w:val="21"/>
          <w:szCs w:val="21"/>
          <w:lang w:val="es-MX"/>
        </w:rPr>
      </w:pPr>
      <w:r w:rsidRPr="00660BC7">
        <w:rPr>
          <w:rFonts w:ascii="Abadi" w:hAnsi="Abadi"/>
          <w:sz w:val="21"/>
          <w:szCs w:val="21"/>
          <w:lang w:val="es-MX"/>
        </w:rPr>
        <w:t>Q</w:t>
      </w:r>
      <w:r w:rsidR="00FF4482" w:rsidRPr="00660BC7">
        <w:rPr>
          <w:rFonts w:ascii="Abadi" w:hAnsi="Abadi"/>
          <w:sz w:val="21"/>
          <w:szCs w:val="21"/>
          <w:lang w:val="es-MX"/>
        </w:rPr>
        <w:t>uiero compartir también el orgullo que nos da el que esta ley se haya aprobado y que sea una sinergia de lo que se puede lograr en los trabajos legislativos y en los trabajos de la propia comisión</w:t>
      </w:r>
      <w:r w:rsidRPr="00660BC7">
        <w:rPr>
          <w:rFonts w:ascii="Abadi" w:hAnsi="Abadi"/>
          <w:sz w:val="21"/>
          <w:szCs w:val="21"/>
          <w:lang w:val="es-MX"/>
        </w:rPr>
        <w:t>. E</w:t>
      </w:r>
      <w:r w:rsidR="00FF4482" w:rsidRPr="00660BC7">
        <w:rPr>
          <w:rFonts w:ascii="Abadi" w:hAnsi="Abadi"/>
          <w:sz w:val="21"/>
          <w:szCs w:val="21"/>
          <w:lang w:val="es-MX"/>
        </w:rPr>
        <w:t>n mi experiencia no había visto con antelación esta suma de esfuerzos</w:t>
      </w:r>
      <w:r w:rsidRPr="00660BC7">
        <w:rPr>
          <w:rFonts w:ascii="Abadi" w:hAnsi="Abadi"/>
          <w:sz w:val="21"/>
          <w:szCs w:val="21"/>
          <w:lang w:val="es-MX"/>
        </w:rPr>
        <w:t>,</w:t>
      </w:r>
      <w:r w:rsidR="00FF4482" w:rsidRPr="00660BC7">
        <w:rPr>
          <w:rFonts w:ascii="Abadi" w:hAnsi="Abadi"/>
          <w:sz w:val="21"/>
          <w:szCs w:val="21"/>
          <w:lang w:val="es-MX"/>
        </w:rPr>
        <w:t xml:space="preserve"> esta suma de intereses pero</w:t>
      </w:r>
      <w:r w:rsidRPr="00660BC7">
        <w:rPr>
          <w:rFonts w:ascii="Abadi" w:hAnsi="Abadi"/>
          <w:sz w:val="21"/>
          <w:szCs w:val="21"/>
          <w:lang w:val="es-MX"/>
        </w:rPr>
        <w:t>,</w:t>
      </w:r>
      <w:r w:rsidR="00FF4482" w:rsidRPr="00660BC7">
        <w:rPr>
          <w:rFonts w:ascii="Abadi" w:hAnsi="Abadi"/>
          <w:sz w:val="21"/>
          <w:szCs w:val="21"/>
          <w:lang w:val="es-MX"/>
        </w:rPr>
        <w:t xml:space="preserve"> sobre todo</w:t>
      </w:r>
      <w:r w:rsidRPr="00660BC7">
        <w:rPr>
          <w:rFonts w:ascii="Abadi" w:hAnsi="Abadi"/>
          <w:sz w:val="21"/>
          <w:szCs w:val="21"/>
          <w:lang w:val="es-MX"/>
        </w:rPr>
        <w:t>,</w:t>
      </w:r>
      <w:r w:rsidR="00FF4482" w:rsidRPr="00660BC7">
        <w:rPr>
          <w:rFonts w:ascii="Abadi" w:hAnsi="Abadi"/>
          <w:sz w:val="21"/>
          <w:szCs w:val="21"/>
          <w:lang w:val="es-MX"/>
        </w:rPr>
        <w:t xml:space="preserve"> esta suma del trabajo conjunto donde hemos puesto el interés ambiental sobre el interés de los colores partidistas</w:t>
      </w:r>
      <w:r w:rsidRPr="00660BC7">
        <w:rPr>
          <w:rFonts w:ascii="Abadi" w:hAnsi="Abadi"/>
          <w:sz w:val="21"/>
          <w:szCs w:val="21"/>
          <w:lang w:val="es-MX"/>
        </w:rPr>
        <w:t>;</w:t>
      </w:r>
      <w:r w:rsidR="00FF4482" w:rsidRPr="00660BC7">
        <w:rPr>
          <w:rFonts w:ascii="Abadi" w:hAnsi="Abadi"/>
          <w:sz w:val="21"/>
          <w:szCs w:val="21"/>
          <w:lang w:val="es-MX"/>
        </w:rPr>
        <w:t xml:space="preserve"> repito</w:t>
      </w:r>
      <w:r w:rsidRPr="00660BC7">
        <w:rPr>
          <w:rFonts w:ascii="Abadi" w:hAnsi="Abadi"/>
          <w:sz w:val="21"/>
          <w:szCs w:val="21"/>
          <w:lang w:val="es-MX"/>
        </w:rPr>
        <w:t>,</w:t>
      </w:r>
      <w:r w:rsidR="00FF4482" w:rsidRPr="00660BC7">
        <w:rPr>
          <w:rFonts w:ascii="Abadi" w:hAnsi="Abadi"/>
          <w:sz w:val="21"/>
          <w:szCs w:val="21"/>
          <w:lang w:val="es-MX"/>
        </w:rPr>
        <w:t xml:space="preserve"> si bien la </w:t>
      </w:r>
      <w:r w:rsidR="00D264C0" w:rsidRPr="00660BC7">
        <w:rPr>
          <w:rFonts w:ascii="Abadi" w:hAnsi="Abadi"/>
          <w:sz w:val="21"/>
          <w:szCs w:val="21"/>
          <w:lang w:val="es-MX"/>
        </w:rPr>
        <w:t>Ley Forestal</w:t>
      </w:r>
      <w:r w:rsidR="00FF4482" w:rsidRPr="00660BC7">
        <w:rPr>
          <w:rFonts w:ascii="Abadi" w:hAnsi="Abadi"/>
          <w:sz w:val="21"/>
          <w:szCs w:val="21"/>
          <w:lang w:val="es-MX"/>
        </w:rPr>
        <w:t xml:space="preserve"> que estamos por aprobar viene a fortalecer las zonas forestales en nuestro estado</w:t>
      </w:r>
      <w:r w:rsidRPr="00660BC7">
        <w:rPr>
          <w:rFonts w:ascii="Abadi" w:hAnsi="Abadi"/>
          <w:sz w:val="21"/>
          <w:szCs w:val="21"/>
          <w:lang w:val="es-MX"/>
        </w:rPr>
        <w:t>,</w:t>
      </w:r>
      <w:r w:rsidR="00FF4482" w:rsidRPr="00660BC7">
        <w:rPr>
          <w:rFonts w:ascii="Abadi" w:hAnsi="Abadi"/>
          <w:sz w:val="21"/>
          <w:szCs w:val="21"/>
          <w:lang w:val="es-MX"/>
        </w:rPr>
        <w:t xml:space="preserve"> el mayor resultado que veo es el trabajo que creo que se ha logrado con el esfuerzo de cada uno de los integrantes de la comisión y que cada uno y cada una de las personas que participaron en estas mesas de trabajo</w:t>
      </w:r>
      <w:r w:rsidRPr="00660BC7">
        <w:rPr>
          <w:rFonts w:ascii="Abadi" w:hAnsi="Abadi"/>
          <w:sz w:val="21"/>
          <w:szCs w:val="21"/>
          <w:lang w:val="es-MX"/>
        </w:rPr>
        <w:t xml:space="preserve">; tal </w:t>
      </w:r>
      <w:r w:rsidR="00FF4482" w:rsidRPr="00660BC7">
        <w:rPr>
          <w:rFonts w:ascii="Abadi" w:hAnsi="Abadi"/>
          <w:sz w:val="21"/>
          <w:szCs w:val="21"/>
          <w:lang w:val="es-MX"/>
        </w:rPr>
        <w:t>es el ejemplo de lo que digo que el día de ayer algunos de ustedes pudieron dar cuenta que</w:t>
      </w:r>
      <w:r w:rsidRPr="00660BC7">
        <w:rPr>
          <w:rFonts w:ascii="Abadi" w:hAnsi="Abadi"/>
          <w:sz w:val="21"/>
          <w:szCs w:val="21"/>
          <w:lang w:val="es-MX"/>
        </w:rPr>
        <w:t>,</w:t>
      </w:r>
      <w:r w:rsidR="00FF4482" w:rsidRPr="00660BC7">
        <w:rPr>
          <w:rFonts w:ascii="Abadi" w:hAnsi="Abadi"/>
          <w:sz w:val="21"/>
          <w:szCs w:val="21"/>
          <w:lang w:val="es-MX"/>
        </w:rPr>
        <w:t xml:space="preserve"> gracias a la propuesta del diputado Acosta </w:t>
      </w:r>
      <w:r w:rsidRPr="00660BC7">
        <w:rPr>
          <w:rFonts w:ascii="Abadi" w:hAnsi="Abadi"/>
          <w:sz w:val="21"/>
          <w:szCs w:val="21"/>
          <w:lang w:val="es-MX"/>
        </w:rPr>
        <w:t>y del</w:t>
      </w:r>
      <w:r w:rsidR="00FF4482" w:rsidRPr="00660BC7">
        <w:rPr>
          <w:rFonts w:ascii="Abadi" w:hAnsi="Abadi"/>
          <w:sz w:val="21"/>
          <w:szCs w:val="21"/>
          <w:lang w:val="es-MX"/>
        </w:rPr>
        <w:t xml:space="preserve"> diputado Bañuelos</w:t>
      </w:r>
      <w:r w:rsidRPr="00660BC7">
        <w:rPr>
          <w:rFonts w:ascii="Abadi" w:hAnsi="Abadi"/>
          <w:sz w:val="21"/>
          <w:szCs w:val="21"/>
          <w:lang w:val="es-MX"/>
        </w:rPr>
        <w:t>,</w:t>
      </w:r>
      <w:r w:rsidR="00FF4482" w:rsidRPr="00660BC7">
        <w:rPr>
          <w:rFonts w:ascii="Abadi" w:hAnsi="Abadi"/>
          <w:sz w:val="21"/>
          <w:szCs w:val="21"/>
          <w:lang w:val="es-MX"/>
        </w:rPr>
        <w:t xml:space="preserve"> tuvimos una mesa de trabajo con la titular de la Secretaría de </w:t>
      </w:r>
      <w:r w:rsidRPr="00660BC7">
        <w:rPr>
          <w:rFonts w:ascii="Abadi" w:hAnsi="Abadi"/>
          <w:sz w:val="21"/>
          <w:szCs w:val="21"/>
          <w:lang w:val="es-MX"/>
        </w:rPr>
        <w:t>Medio Amb</w:t>
      </w:r>
      <w:r w:rsidR="00FF4482" w:rsidRPr="00660BC7">
        <w:rPr>
          <w:rFonts w:ascii="Abadi" w:hAnsi="Abadi"/>
          <w:sz w:val="21"/>
          <w:szCs w:val="21"/>
          <w:lang w:val="es-MX"/>
        </w:rPr>
        <w:t xml:space="preserve">iente y con la titular de la </w:t>
      </w:r>
      <w:r w:rsidRPr="00660BC7">
        <w:rPr>
          <w:rFonts w:ascii="Abadi" w:hAnsi="Abadi"/>
          <w:sz w:val="21"/>
          <w:szCs w:val="21"/>
          <w:lang w:val="es-MX"/>
        </w:rPr>
        <w:t xml:space="preserve">Procuraduría de Ordenamiento  Territorial, </w:t>
      </w:r>
      <w:r w:rsidR="00FF4482" w:rsidRPr="00660BC7">
        <w:rPr>
          <w:rFonts w:ascii="Abadi" w:hAnsi="Abadi"/>
          <w:sz w:val="21"/>
          <w:szCs w:val="21"/>
          <w:lang w:val="es-MX"/>
        </w:rPr>
        <w:t xml:space="preserve"> una mesa de trabajo</w:t>
      </w:r>
      <w:r w:rsidRPr="00660BC7">
        <w:rPr>
          <w:rFonts w:ascii="Abadi" w:hAnsi="Abadi"/>
          <w:sz w:val="21"/>
          <w:szCs w:val="21"/>
          <w:lang w:val="es-MX"/>
        </w:rPr>
        <w:t xml:space="preserve"> que,</w:t>
      </w:r>
      <w:r w:rsidR="00FF4482" w:rsidRPr="00660BC7">
        <w:rPr>
          <w:rFonts w:ascii="Abadi" w:hAnsi="Abadi"/>
          <w:sz w:val="21"/>
          <w:szCs w:val="21"/>
          <w:lang w:val="es-MX"/>
        </w:rPr>
        <w:t xml:space="preserve"> como lo señalaba ayer</w:t>
      </w:r>
      <w:r w:rsidRPr="00660BC7">
        <w:rPr>
          <w:rFonts w:ascii="Abadi" w:hAnsi="Abadi"/>
          <w:sz w:val="21"/>
          <w:szCs w:val="21"/>
          <w:lang w:val="es-MX"/>
        </w:rPr>
        <w:t>,</w:t>
      </w:r>
      <w:r w:rsidR="00FF4482" w:rsidRPr="00660BC7">
        <w:rPr>
          <w:rFonts w:ascii="Abadi" w:hAnsi="Abadi"/>
          <w:sz w:val="21"/>
          <w:szCs w:val="21"/>
          <w:lang w:val="es-MX"/>
        </w:rPr>
        <w:t xml:space="preserve"> es un nuevo formato </w:t>
      </w:r>
      <w:r w:rsidR="00FF4482" w:rsidRPr="00660BC7">
        <w:rPr>
          <w:rFonts w:ascii="Abadi" w:hAnsi="Abadi"/>
          <w:i/>
          <w:sz w:val="21"/>
          <w:szCs w:val="21"/>
          <w:lang w:val="es-MX"/>
        </w:rPr>
        <w:t xml:space="preserve">quisiera pensar </w:t>
      </w:r>
      <w:r w:rsidR="00FF4482" w:rsidRPr="00660BC7">
        <w:rPr>
          <w:rFonts w:ascii="Abadi" w:hAnsi="Abadi"/>
          <w:sz w:val="21"/>
          <w:szCs w:val="21"/>
          <w:lang w:val="es-MX"/>
        </w:rPr>
        <w:t xml:space="preserve"> de trabajo de la sinergia de los diferentes poderes del </w:t>
      </w:r>
      <w:r w:rsidRPr="00660BC7">
        <w:rPr>
          <w:rFonts w:ascii="Abadi" w:hAnsi="Abadi"/>
          <w:sz w:val="21"/>
          <w:szCs w:val="21"/>
          <w:lang w:val="es-MX"/>
        </w:rPr>
        <w:t>g</w:t>
      </w:r>
      <w:r w:rsidR="00FF4482" w:rsidRPr="00660BC7">
        <w:rPr>
          <w:rFonts w:ascii="Abadi" w:hAnsi="Abadi"/>
          <w:sz w:val="21"/>
          <w:szCs w:val="21"/>
          <w:lang w:val="es-MX"/>
        </w:rPr>
        <w:t>obierno</w:t>
      </w:r>
      <w:r w:rsidRPr="00660BC7">
        <w:rPr>
          <w:rFonts w:ascii="Abadi" w:hAnsi="Abadi"/>
          <w:sz w:val="21"/>
          <w:szCs w:val="21"/>
          <w:lang w:val="es-MX"/>
        </w:rPr>
        <w:t>;</w:t>
      </w:r>
      <w:r w:rsidR="00FF4482" w:rsidRPr="00660BC7">
        <w:rPr>
          <w:rFonts w:ascii="Abadi" w:hAnsi="Abadi"/>
          <w:sz w:val="21"/>
          <w:szCs w:val="21"/>
          <w:lang w:val="es-MX"/>
        </w:rPr>
        <w:t xml:space="preserve"> es </w:t>
      </w:r>
      <w:r w:rsidRPr="00660BC7">
        <w:rPr>
          <w:rFonts w:ascii="Abadi" w:hAnsi="Abadi"/>
          <w:sz w:val="21"/>
          <w:szCs w:val="21"/>
          <w:lang w:val="es-MX"/>
        </w:rPr>
        <w:t>decir,</w:t>
      </w:r>
      <w:r w:rsidR="00FF4482" w:rsidRPr="00660BC7">
        <w:rPr>
          <w:rFonts w:ascii="Abadi" w:hAnsi="Abadi"/>
          <w:sz w:val="21"/>
          <w:szCs w:val="21"/>
          <w:lang w:val="es-MX"/>
        </w:rPr>
        <w:t xml:space="preserve"> del poder legislativo del </w:t>
      </w:r>
      <w:r w:rsidRPr="00660BC7">
        <w:rPr>
          <w:rFonts w:ascii="Abadi" w:hAnsi="Abadi"/>
          <w:sz w:val="21"/>
          <w:szCs w:val="21"/>
          <w:lang w:val="es-MX"/>
        </w:rPr>
        <w:t>poder ejecutivo,</w:t>
      </w:r>
      <w:r w:rsidR="00FF4482" w:rsidRPr="00660BC7">
        <w:rPr>
          <w:rFonts w:ascii="Abadi" w:hAnsi="Abadi"/>
          <w:sz w:val="21"/>
          <w:szCs w:val="21"/>
          <w:lang w:val="es-MX"/>
        </w:rPr>
        <w:t xml:space="preserve"> respetando la autonomía de cada uno de ellos pero compartiendo información que nos permita la toma de decisiones como nosotros legisladores y ayudar en la operatividad de ellos como ejecutivos</w:t>
      </w:r>
      <w:r w:rsidRPr="00660BC7">
        <w:rPr>
          <w:rFonts w:ascii="Abadi" w:hAnsi="Abadi"/>
          <w:sz w:val="21"/>
          <w:szCs w:val="21"/>
          <w:lang w:val="es-MX"/>
        </w:rPr>
        <w:t>.</w:t>
      </w:r>
    </w:p>
    <w:p w14:paraId="7683D1A9" w14:textId="77777777" w:rsidR="00A1601B" w:rsidRPr="00660BC7" w:rsidRDefault="00A1601B" w:rsidP="0094419B">
      <w:pPr>
        <w:ind w:firstLine="709"/>
        <w:jc w:val="both"/>
        <w:rPr>
          <w:rFonts w:ascii="Abadi" w:hAnsi="Abadi"/>
          <w:sz w:val="21"/>
          <w:szCs w:val="21"/>
          <w:lang w:val="es-MX"/>
        </w:rPr>
      </w:pPr>
    </w:p>
    <w:p w14:paraId="3F532524" w14:textId="77777777" w:rsidR="00D75710" w:rsidRPr="00660BC7" w:rsidRDefault="00A1601B" w:rsidP="0094419B">
      <w:pPr>
        <w:ind w:firstLine="709"/>
        <w:jc w:val="both"/>
        <w:rPr>
          <w:rFonts w:ascii="Abadi" w:hAnsi="Abadi"/>
          <w:sz w:val="21"/>
          <w:szCs w:val="21"/>
          <w:lang w:val="es-MX"/>
        </w:rPr>
      </w:pPr>
      <w:r w:rsidRPr="00660BC7">
        <w:rPr>
          <w:rFonts w:ascii="Abadi" w:hAnsi="Abadi"/>
          <w:sz w:val="21"/>
          <w:szCs w:val="21"/>
          <w:lang w:val="es-MX"/>
        </w:rPr>
        <w:t>Primero q</w:t>
      </w:r>
      <w:r w:rsidR="00FF4482" w:rsidRPr="00660BC7">
        <w:rPr>
          <w:rFonts w:ascii="Abadi" w:hAnsi="Abadi"/>
          <w:sz w:val="21"/>
          <w:szCs w:val="21"/>
          <w:lang w:val="es-MX"/>
        </w:rPr>
        <w:t>ue nada agradezco también el esfuerzo de construir junto con esta comisión ordenamiento</w:t>
      </w:r>
      <w:r w:rsidR="00D75710" w:rsidRPr="00660BC7">
        <w:rPr>
          <w:rFonts w:ascii="Abadi" w:hAnsi="Abadi"/>
          <w:sz w:val="21"/>
          <w:szCs w:val="21"/>
          <w:lang w:val="es-MX"/>
        </w:rPr>
        <w:t>s</w:t>
      </w:r>
      <w:r w:rsidR="00FF4482" w:rsidRPr="00660BC7">
        <w:rPr>
          <w:rFonts w:ascii="Abadi" w:hAnsi="Abadi"/>
          <w:sz w:val="21"/>
          <w:szCs w:val="21"/>
          <w:lang w:val="es-MX"/>
        </w:rPr>
        <w:t xml:space="preserve"> ambientales viables pero</w:t>
      </w:r>
      <w:r w:rsidR="00D75710" w:rsidRPr="00660BC7">
        <w:rPr>
          <w:rFonts w:ascii="Abadi" w:hAnsi="Abadi"/>
          <w:sz w:val="21"/>
          <w:szCs w:val="21"/>
          <w:lang w:val="es-MX"/>
        </w:rPr>
        <w:t>,</w:t>
      </w:r>
      <w:r w:rsidR="00FF4482" w:rsidRPr="00660BC7">
        <w:rPr>
          <w:rFonts w:ascii="Abadi" w:hAnsi="Abadi"/>
          <w:sz w:val="21"/>
          <w:szCs w:val="21"/>
          <w:lang w:val="es-MX"/>
        </w:rPr>
        <w:t xml:space="preserve"> sobre todo</w:t>
      </w:r>
      <w:r w:rsidR="00D75710" w:rsidRPr="00660BC7">
        <w:rPr>
          <w:rFonts w:ascii="Abadi" w:hAnsi="Abadi"/>
          <w:sz w:val="21"/>
          <w:szCs w:val="21"/>
          <w:lang w:val="es-MX"/>
        </w:rPr>
        <w:t>,</w:t>
      </w:r>
      <w:r w:rsidR="00FF4482" w:rsidRPr="00660BC7">
        <w:rPr>
          <w:rFonts w:ascii="Abadi" w:hAnsi="Abadi"/>
          <w:sz w:val="21"/>
          <w:szCs w:val="21"/>
          <w:lang w:val="es-MX"/>
        </w:rPr>
        <w:t xml:space="preserve"> se fortaleció el vínculo para poder hacer y redoblar esfuerzos en el ámbito estatal municipal y legislativo</w:t>
      </w:r>
      <w:r w:rsidR="00D75710" w:rsidRPr="00660BC7">
        <w:rPr>
          <w:rFonts w:ascii="Abadi" w:hAnsi="Abadi"/>
          <w:sz w:val="21"/>
          <w:szCs w:val="21"/>
          <w:lang w:val="es-MX"/>
        </w:rPr>
        <w:t>;</w:t>
      </w:r>
      <w:r w:rsidR="00FF4482" w:rsidRPr="00660BC7">
        <w:rPr>
          <w:rFonts w:ascii="Abadi" w:hAnsi="Abadi"/>
          <w:sz w:val="21"/>
          <w:szCs w:val="21"/>
          <w:lang w:val="es-MX"/>
        </w:rPr>
        <w:t xml:space="preserve"> esto no quiere decir que seguiremos siendo objetivos y críticos de las políticas ambientales en el estado</w:t>
      </w:r>
      <w:r w:rsidR="00D75710" w:rsidRPr="00660BC7">
        <w:rPr>
          <w:rFonts w:ascii="Abadi" w:hAnsi="Abadi"/>
          <w:sz w:val="21"/>
          <w:szCs w:val="21"/>
          <w:lang w:val="es-MX"/>
        </w:rPr>
        <w:t>,</w:t>
      </w:r>
      <w:r w:rsidR="00FF4482" w:rsidRPr="00660BC7">
        <w:rPr>
          <w:rFonts w:ascii="Abadi" w:hAnsi="Abadi"/>
          <w:sz w:val="21"/>
          <w:szCs w:val="21"/>
          <w:lang w:val="es-MX"/>
        </w:rPr>
        <w:t xml:space="preserve"> pero si logramos entender que es un tema de construir y no </w:t>
      </w:r>
      <w:r w:rsidR="00D75710" w:rsidRPr="00660BC7">
        <w:rPr>
          <w:rFonts w:ascii="Abadi" w:hAnsi="Abadi"/>
          <w:sz w:val="21"/>
          <w:szCs w:val="21"/>
          <w:lang w:val="es-MX"/>
        </w:rPr>
        <w:t xml:space="preserve">de </w:t>
      </w:r>
      <w:r w:rsidR="00FF4482" w:rsidRPr="00660BC7">
        <w:rPr>
          <w:rFonts w:ascii="Abadi" w:hAnsi="Abadi"/>
          <w:sz w:val="21"/>
          <w:szCs w:val="21"/>
          <w:lang w:val="es-MX"/>
        </w:rPr>
        <w:t>destruir</w:t>
      </w:r>
      <w:r w:rsidR="00D75710" w:rsidRPr="00660BC7">
        <w:rPr>
          <w:rFonts w:ascii="Abadi" w:hAnsi="Abadi"/>
          <w:sz w:val="21"/>
          <w:szCs w:val="21"/>
          <w:lang w:val="es-MX"/>
        </w:rPr>
        <w:t>,</w:t>
      </w:r>
      <w:r w:rsidR="00FF4482" w:rsidRPr="00660BC7">
        <w:rPr>
          <w:rFonts w:ascii="Abadi" w:hAnsi="Abadi"/>
          <w:sz w:val="21"/>
          <w:szCs w:val="21"/>
          <w:lang w:val="es-MX"/>
        </w:rPr>
        <w:t xml:space="preserve"> creo</w:t>
      </w:r>
      <w:r w:rsidR="00D75710" w:rsidRPr="00660BC7">
        <w:rPr>
          <w:rFonts w:ascii="Abadi" w:hAnsi="Abadi"/>
          <w:sz w:val="21"/>
          <w:szCs w:val="21"/>
          <w:lang w:val="es-MX"/>
        </w:rPr>
        <w:t>,</w:t>
      </w:r>
      <w:r w:rsidR="00FF4482" w:rsidRPr="00660BC7">
        <w:rPr>
          <w:rFonts w:ascii="Abadi" w:hAnsi="Abadi"/>
          <w:sz w:val="21"/>
          <w:szCs w:val="21"/>
          <w:lang w:val="es-MX"/>
        </w:rPr>
        <w:t xml:space="preserve"> perdón corrijo</w:t>
      </w:r>
      <w:r w:rsidR="00D75710" w:rsidRPr="00660BC7">
        <w:rPr>
          <w:rFonts w:ascii="Abadi" w:hAnsi="Abadi"/>
          <w:sz w:val="21"/>
          <w:szCs w:val="21"/>
          <w:lang w:val="es-MX"/>
        </w:rPr>
        <w:t>,</w:t>
      </w:r>
      <w:r w:rsidR="00FF4482" w:rsidRPr="00660BC7">
        <w:rPr>
          <w:rFonts w:ascii="Abadi" w:hAnsi="Abadi"/>
          <w:sz w:val="21"/>
          <w:szCs w:val="21"/>
          <w:lang w:val="es-MX"/>
        </w:rPr>
        <w:t xml:space="preserve"> estoy seguro que podemos llegar al final de esta legislatura con buenos resultados en el tema</w:t>
      </w:r>
      <w:r w:rsidR="00D75710" w:rsidRPr="00660BC7">
        <w:rPr>
          <w:rFonts w:ascii="Abadi" w:hAnsi="Abadi"/>
          <w:sz w:val="21"/>
          <w:szCs w:val="21"/>
          <w:lang w:val="es-MX"/>
        </w:rPr>
        <w:t>.</w:t>
      </w:r>
    </w:p>
    <w:p w14:paraId="5A16ADA1" w14:textId="77777777" w:rsidR="00D75710" w:rsidRPr="00660BC7" w:rsidRDefault="00D75710" w:rsidP="0094419B">
      <w:pPr>
        <w:ind w:firstLine="709"/>
        <w:jc w:val="both"/>
        <w:rPr>
          <w:rFonts w:ascii="Abadi" w:hAnsi="Abadi"/>
          <w:sz w:val="21"/>
          <w:szCs w:val="21"/>
          <w:lang w:val="es-MX"/>
        </w:rPr>
      </w:pPr>
    </w:p>
    <w:p w14:paraId="53206673" w14:textId="77777777" w:rsidR="00D75710" w:rsidRPr="00660BC7" w:rsidRDefault="00D75710" w:rsidP="0094419B">
      <w:pPr>
        <w:ind w:firstLine="709"/>
        <w:jc w:val="both"/>
        <w:rPr>
          <w:rFonts w:ascii="Abadi" w:hAnsi="Abadi"/>
          <w:sz w:val="21"/>
          <w:szCs w:val="21"/>
          <w:lang w:val="es-MX"/>
        </w:rPr>
      </w:pPr>
      <w:r w:rsidRPr="00660BC7">
        <w:rPr>
          <w:rFonts w:ascii="Abadi" w:hAnsi="Abadi"/>
          <w:sz w:val="21"/>
          <w:szCs w:val="21"/>
          <w:lang w:val="es-MX"/>
        </w:rPr>
        <w:t>S</w:t>
      </w:r>
      <w:r w:rsidR="00FF4482" w:rsidRPr="00660BC7">
        <w:rPr>
          <w:rFonts w:ascii="Abadi" w:hAnsi="Abadi"/>
          <w:sz w:val="21"/>
          <w:szCs w:val="21"/>
          <w:lang w:val="es-MX"/>
        </w:rPr>
        <w:t>in más</w:t>
      </w:r>
      <w:r w:rsidRPr="00660BC7">
        <w:rPr>
          <w:rFonts w:ascii="Abadi" w:hAnsi="Abadi"/>
          <w:sz w:val="21"/>
          <w:szCs w:val="21"/>
          <w:lang w:val="es-MX"/>
        </w:rPr>
        <w:t>,</w:t>
      </w:r>
      <w:r w:rsidR="00FF4482" w:rsidRPr="00660BC7">
        <w:rPr>
          <w:rFonts w:ascii="Abadi" w:hAnsi="Abadi"/>
          <w:sz w:val="21"/>
          <w:szCs w:val="21"/>
          <w:lang w:val="es-MX"/>
        </w:rPr>
        <w:t xml:space="preserve"> los invito a sumar</w:t>
      </w:r>
      <w:r w:rsidRPr="00660BC7">
        <w:rPr>
          <w:rFonts w:ascii="Abadi" w:hAnsi="Abadi"/>
          <w:sz w:val="21"/>
          <w:szCs w:val="21"/>
          <w:lang w:val="es-MX"/>
        </w:rPr>
        <w:t>se</w:t>
      </w:r>
      <w:r w:rsidR="00FF4482" w:rsidRPr="00660BC7">
        <w:rPr>
          <w:rFonts w:ascii="Abadi" w:hAnsi="Abadi"/>
          <w:sz w:val="21"/>
          <w:szCs w:val="21"/>
          <w:lang w:val="es-MX"/>
        </w:rPr>
        <w:t xml:space="preserve"> a este trabajo ambiental de la comisión</w:t>
      </w:r>
      <w:r w:rsidRPr="00660BC7">
        <w:rPr>
          <w:rFonts w:ascii="Abadi" w:hAnsi="Abadi"/>
          <w:sz w:val="21"/>
          <w:szCs w:val="21"/>
          <w:lang w:val="es-MX"/>
        </w:rPr>
        <w:t>,</w:t>
      </w:r>
      <w:r w:rsidR="00FF4482" w:rsidRPr="00660BC7">
        <w:rPr>
          <w:rFonts w:ascii="Abadi" w:hAnsi="Abadi"/>
          <w:sz w:val="21"/>
          <w:szCs w:val="21"/>
          <w:lang w:val="es-MX"/>
        </w:rPr>
        <w:t xml:space="preserve"> donde nosotros como representantes de todos y cada uno de los ciudadanos de los municipios</w:t>
      </w:r>
      <w:r w:rsidRPr="00660BC7">
        <w:rPr>
          <w:rFonts w:ascii="Abadi" w:hAnsi="Abadi"/>
          <w:sz w:val="21"/>
          <w:szCs w:val="21"/>
          <w:lang w:val="es-MX"/>
        </w:rPr>
        <w:t>,</w:t>
      </w:r>
      <w:r w:rsidR="00FF4482" w:rsidRPr="00660BC7">
        <w:rPr>
          <w:rFonts w:ascii="Abadi" w:hAnsi="Abadi"/>
          <w:sz w:val="21"/>
          <w:szCs w:val="21"/>
          <w:lang w:val="es-MX"/>
        </w:rPr>
        <w:t xml:space="preserve"> podemos coordinarno</w:t>
      </w:r>
      <w:r w:rsidRPr="00660BC7">
        <w:rPr>
          <w:rFonts w:ascii="Abadi" w:hAnsi="Abadi"/>
          <w:sz w:val="21"/>
          <w:szCs w:val="21"/>
          <w:lang w:val="es-MX"/>
        </w:rPr>
        <w:t>s</w:t>
      </w:r>
      <w:r w:rsidR="00FF4482" w:rsidRPr="00660BC7">
        <w:rPr>
          <w:rFonts w:ascii="Abadi" w:hAnsi="Abadi"/>
          <w:sz w:val="21"/>
          <w:szCs w:val="21"/>
          <w:lang w:val="es-MX"/>
        </w:rPr>
        <w:t xml:space="preserve"> </w:t>
      </w:r>
      <w:r w:rsidRPr="00660BC7">
        <w:rPr>
          <w:rFonts w:ascii="Abadi" w:hAnsi="Abadi"/>
          <w:sz w:val="21"/>
          <w:szCs w:val="21"/>
          <w:lang w:val="es-MX"/>
        </w:rPr>
        <w:t>y</w:t>
      </w:r>
      <w:r w:rsidR="00FF4482" w:rsidRPr="00660BC7">
        <w:rPr>
          <w:rFonts w:ascii="Abadi" w:hAnsi="Abadi"/>
          <w:sz w:val="21"/>
          <w:szCs w:val="21"/>
          <w:lang w:val="es-MX"/>
        </w:rPr>
        <w:t xml:space="preserve"> hacer grandes cosas por nuestro medio ambiente</w:t>
      </w:r>
      <w:r w:rsidRPr="00660BC7">
        <w:rPr>
          <w:rFonts w:ascii="Abadi" w:hAnsi="Abadi"/>
          <w:sz w:val="21"/>
          <w:szCs w:val="21"/>
          <w:lang w:val="es-MX"/>
        </w:rPr>
        <w:t>.</w:t>
      </w:r>
    </w:p>
    <w:p w14:paraId="38A8B6A5" w14:textId="77777777" w:rsidR="00D75710" w:rsidRPr="00660BC7" w:rsidRDefault="00D75710" w:rsidP="0094419B">
      <w:pPr>
        <w:ind w:firstLine="709"/>
        <w:jc w:val="both"/>
        <w:rPr>
          <w:rFonts w:ascii="Abadi" w:hAnsi="Abadi"/>
          <w:sz w:val="21"/>
          <w:szCs w:val="21"/>
          <w:lang w:val="es-MX"/>
        </w:rPr>
      </w:pPr>
    </w:p>
    <w:p w14:paraId="2356A500" w14:textId="77777777" w:rsidR="009E30CF" w:rsidRPr="00660BC7" w:rsidRDefault="00D75710" w:rsidP="0094419B">
      <w:pPr>
        <w:ind w:firstLine="709"/>
        <w:jc w:val="both"/>
        <w:rPr>
          <w:rFonts w:ascii="Abadi" w:hAnsi="Abadi"/>
          <w:sz w:val="21"/>
          <w:szCs w:val="21"/>
          <w:lang w:val="es-MX"/>
        </w:rPr>
      </w:pPr>
      <w:r w:rsidRPr="00660BC7">
        <w:rPr>
          <w:rFonts w:ascii="Abadi" w:hAnsi="Abadi"/>
          <w:sz w:val="21"/>
          <w:szCs w:val="21"/>
          <w:lang w:val="es-MX"/>
        </w:rPr>
        <w:t>A</w:t>
      </w:r>
      <w:r w:rsidR="00FF4482" w:rsidRPr="00660BC7">
        <w:rPr>
          <w:rFonts w:ascii="Abadi" w:hAnsi="Abadi"/>
          <w:sz w:val="21"/>
          <w:szCs w:val="21"/>
          <w:lang w:val="es-MX"/>
        </w:rPr>
        <w:t>provech</w:t>
      </w:r>
      <w:r w:rsidRPr="00660BC7">
        <w:rPr>
          <w:rFonts w:ascii="Abadi" w:hAnsi="Abadi"/>
          <w:sz w:val="21"/>
          <w:szCs w:val="21"/>
          <w:lang w:val="es-MX"/>
        </w:rPr>
        <w:t>o</w:t>
      </w:r>
      <w:r w:rsidR="00FF4482" w:rsidRPr="00660BC7">
        <w:rPr>
          <w:rFonts w:ascii="Abadi" w:hAnsi="Abadi"/>
          <w:sz w:val="21"/>
          <w:szCs w:val="21"/>
          <w:lang w:val="es-MX"/>
        </w:rPr>
        <w:t xml:space="preserve"> la ocasión para invitar a todos los compañeros diputados</w:t>
      </w:r>
      <w:r w:rsidRPr="00660BC7">
        <w:rPr>
          <w:rFonts w:ascii="Abadi" w:hAnsi="Abadi"/>
          <w:sz w:val="21"/>
          <w:szCs w:val="21"/>
          <w:lang w:val="es-MX"/>
        </w:rPr>
        <w:t>,</w:t>
      </w:r>
      <w:r w:rsidR="00FF4482" w:rsidRPr="00660BC7">
        <w:rPr>
          <w:rFonts w:ascii="Abadi" w:hAnsi="Abadi"/>
          <w:sz w:val="21"/>
          <w:szCs w:val="21"/>
          <w:lang w:val="es-MX"/>
        </w:rPr>
        <w:t xml:space="preserve"> s</w:t>
      </w:r>
      <w:r w:rsidRPr="00660BC7">
        <w:rPr>
          <w:rFonts w:ascii="Abadi" w:hAnsi="Abadi"/>
          <w:sz w:val="21"/>
          <w:szCs w:val="21"/>
          <w:lang w:val="es-MX"/>
        </w:rPr>
        <w:t>é</w:t>
      </w:r>
      <w:r w:rsidR="00FF4482" w:rsidRPr="00660BC7">
        <w:rPr>
          <w:rFonts w:ascii="Abadi" w:hAnsi="Abadi"/>
          <w:sz w:val="21"/>
          <w:szCs w:val="21"/>
          <w:lang w:val="es-MX"/>
        </w:rPr>
        <w:t xml:space="preserve"> que todos tienen una agenda legislativa apretada</w:t>
      </w:r>
      <w:r w:rsidRPr="00660BC7">
        <w:rPr>
          <w:rFonts w:ascii="Abadi" w:hAnsi="Abadi"/>
          <w:sz w:val="21"/>
          <w:szCs w:val="21"/>
          <w:lang w:val="es-MX"/>
        </w:rPr>
        <w:t>,</w:t>
      </w:r>
      <w:r w:rsidR="00FF4482" w:rsidRPr="00660BC7">
        <w:rPr>
          <w:rFonts w:ascii="Abadi" w:hAnsi="Abadi"/>
          <w:sz w:val="21"/>
          <w:szCs w:val="21"/>
          <w:lang w:val="es-MX"/>
        </w:rPr>
        <w:t xml:space="preserve"> sé que todos </w:t>
      </w:r>
      <w:r w:rsidRPr="00660BC7">
        <w:rPr>
          <w:rFonts w:ascii="Abadi" w:hAnsi="Abadi"/>
          <w:sz w:val="21"/>
          <w:szCs w:val="21"/>
          <w:lang w:val="es-MX"/>
        </w:rPr>
        <w:t xml:space="preserve">o presiden </w:t>
      </w:r>
      <w:r w:rsidR="00FF4482" w:rsidRPr="00660BC7">
        <w:rPr>
          <w:rFonts w:ascii="Abadi" w:hAnsi="Abadi"/>
          <w:sz w:val="21"/>
          <w:szCs w:val="21"/>
          <w:lang w:val="es-MX"/>
        </w:rPr>
        <w:t xml:space="preserve">una comisión </w:t>
      </w:r>
      <w:r w:rsidRPr="00660BC7">
        <w:rPr>
          <w:rFonts w:ascii="Abadi" w:hAnsi="Abadi"/>
          <w:sz w:val="21"/>
          <w:szCs w:val="21"/>
          <w:lang w:val="es-MX"/>
        </w:rPr>
        <w:t>o</w:t>
      </w:r>
      <w:r w:rsidR="00FF4482" w:rsidRPr="00660BC7">
        <w:rPr>
          <w:rFonts w:ascii="Abadi" w:hAnsi="Abadi"/>
          <w:sz w:val="21"/>
          <w:szCs w:val="21"/>
          <w:lang w:val="es-MX"/>
        </w:rPr>
        <w:t xml:space="preserve"> son miembros de otra comisión</w:t>
      </w:r>
      <w:r w:rsidRPr="00660BC7">
        <w:rPr>
          <w:rFonts w:ascii="Abadi" w:hAnsi="Abadi"/>
          <w:sz w:val="21"/>
          <w:szCs w:val="21"/>
          <w:lang w:val="es-MX"/>
        </w:rPr>
        <w:t>;</w:t>
      </w:r>
      <w:r w:rsidR="00FF4482" w:rsidRPr="00660BC7">
        <w:rPr>
          <w:rFonts w:ascii="Abadi" w:hAnsi="Abadi"/>
          <w:sz w:val="21"/>
          <w:szCs w:val="21"/>
          <w:lang w:val="es-MX"/>
        </w:rPr>
        <w:t xml:space="preserve"> pero invitarlos a que se </w:t>
      </w:r>
      <w:r w:rsidRPr="00660BC7">
        <w:rPr>
          <w:rFonts w:ascii="Abadi" w:hAnsi="Abadi"/>
          <w:sz w:val="21"/>
          <w:szCs w:val="21"/>
          <w:lang w:val="es-MX"/>
        </w:rPr>
        <w:t>den</w:t>
      </w:r>
      <w:r w:rsidR="00FF4482" w:rsidRPr="00660BC7">
        <w:rPr>
          <w:rFonts w:ascii="Abadi" w:hAnsi="Abadi"/>
          <w:sz w:val="21"/>
          <w:szCs w:val="21"/>
          <w:lang w:val="es-MX"/>
        </w:rPr>
        <w:t xml:space="preserve"> un momento en las futuras sesiones que tendremos</w:t>
      </w:r>
      <w:r w:rsidR="009E30CF" w:rsidRPr="00660BC7">
        <w:rPr>
          <w:rFonts w:ascii="Abadi" w:hAnsi="Abadi"/>
          <w:sz w:val="21"/>
          <w:szCs w:val="21"/>
          <w:lang w:val="es-MX"/>
        </w:rPr>
        <w:t>,</w:t>
      </w:r>
      <w:r w:rsidR="00FF4482" w:rsidRPr="00660BC7">
        <w:rPr>
          <w:rFonts w:ascii="Abadi" w:hAnsi="Abadi"/>
          <w:sz w:val="21"/>
          <w:szCs w:val="21"/>
          <w:lang w:val="es-MX"/>
        </w:rPr>
        <w:t xml:space="preserve"> de integrarse a nuestros trabajos para que logren vivir</w:t>
      </w:r>
      <w:r w:rsidR="009E30CF" w:rsidRPr="00660BC7">
        <w:rPr>
          <w:rFonts w:ascii="Abadi" w:hAnsi="Abadi"/>
          <w:sz w:val="21"/>
          <w:szCs w:val="21"/>
          <w:lang w:val="es-MX"/>
        </w:rPr>
        <w:t>,</w:t>
      </w:r>
      <w:r w:rsidR="00FF4482" w:rsidRPr="00660BC7">
        <w:rPr>
          <w:rFonts w:ascii="Abadi" w:hAnsi="Abadi"/>
          <w:sz w:val="21"/>
          <w:szCs w:val="21"/>
          <w:lang w:val="es-MX"/>
        </w:rPr>
        <w:t xml:space="preserve"> percibir y sentir este trabajo que estamos realizando como compañeros diputados</w:t>
      </w:r>
      <w:r w:rsidR="009E30CF" w:rsidRPr="00660BC7">
        <w:rPr>
          <w:rFonts w:ascii="Abadi" w:hAnsi="Abadi"/>
          <w:sz w:val="21"/>
          <w:szCs w:val="21"/>
          <w:lang w:val="es-MX"/>
        </w:rPr>
        <w:t>;</w:t>
      </w:r>
      <w:r w:rsidR="00FF4482" w:rsidRPr="00660BC7">
        <w:rPr>
          <w:rFonts w:ascii="Abadi" w:hAnsi="Abadi"/>
          <w:sz w:val="21"/>
          <w:szCs w:val="21"/>
          <w:lang w:val="es-MX"/>
        </w:rPr>
        <w:t xml:space="preserve"> independientemente de los colores que estamos representando</w:t>
      </w:r>
      <w:r w:rsidR="009E30CF" w:rsidRPr="00660BC7">
        <w:rPr>
          <w:rFonts w:ascii="Abadi" w:hAnsi="Abadi"/>
          <w:sz w:val="21"/>
          <w:szCs w:val="21"/>
          <w:lang w:val="es-MX"/>
        </w:rPr>
        <w:t>,</w:t>
      </w:r>
      <w:r w:rsidR="00FF4482" w:rsidRPr="00660BC7">
        <w:rPr>
          <w:rFonts w:ascii="Abadi" w:hAnsi="Abadi"/>
          <w:sz w:val="21"/>
          <w:szCs w:val="21"/>
          <w:lang w:val="es-MX"/>
        </w:rPr>
        <w:t xml:space="preserve"> creo que sería interesante poder tener algunos de los compañeros diputados que estén en otras comisiones muy importantes y que estén ahí trabajando en bien de su partido</w:t>
      </w:r>
      <w:r w:rsidR="009E30CF" w:rsidRPr="00660BC7">
        <w:rPr>
          <w:rFonts w:ascii="Abadi" w:hAnsi="Abadi"/>
          <w:sz w:val="21"/>
          <w:szCs w:val="21"/>
          <w:lang w:val="es-MX"/>
        </w:rPr>
        <w:t>,</w:t>
      </w:r>
      <w:r w:rsidR="00FF4482" w:rsidRPr="00660BC7">
        <w:rPr>
          <w:rFonts w:ascii="Abadi" w:hAnsi="Abadi"/>
          <w:sz w:val="21"/>
          <w:szCs w:val="21"/>
          <w:lang w:val="es-MX"/>
        </w:rPr>
        <w:t xml:space="preserve"> invitarlos a que nos visiten a la </w:t>
      </w:r>
      <w:r w:rsidR="009E30CF" w:rsidRPr="00660BC7">
        <w:rPr>
          <w:rFonts w:ascii="Abadi" w:hAnsi="Abadi"/>
          <w:sz w:val="21"/>
          <w:szCs w:val="21"/>
          <w:lang w:val="es-MX"/>
        </w:rPr>
        <w:t>Comisión de Medio Ambiente, nos</w:t>
      </w:r>
      <w:r w:rsidR="00FF4482" w:rsidRPr="00660BC7">
        <w:rPr>
          <w:rFonts w:ascii="Abadi" w:hAnsi="Abadi"/>
          <w:sz w:val="21"/>
          <w:szCs w:val="21"/>
          <w:lang w:val="es-MX"/>
        </w:rPr>
        <w:t xml:space="preserve"> gustaría que </w:t>
      </w:r>
      <w:r w:rsidR="009E30CF" w:rsidRPr="00660BC7">
        <w:rPr>
          <w:rFonts w:ascii="Abadi" w:hAnsi="Abadi"/>
          <w:sz w:val="21"/>
          <w:szCs w:val="21"/>
          <w:lang w:val="es-MX"/>
        </w:rPr>
        <w:t>nos</w:t>
      </w:r>
      <w:r w:rsidR="00FF4482" w:rsidRPr="00660BC7">
        <w:rPr>
          <w:rFonts w:ascii="Abadi" w:hAnsi="Abadi"/>
          <w:sz w:val="21"/>
          <w:szCs w:val="21"/>
          <w:lang w:val="es-MX"/>
        </w:rPr>
        <w:t xml:space="preserve"> estuvieran acompañando todos ustedes en algún momento</w:t>
      </w:r>
      <w:r w:rsidR="009E30CF" w:rsidRPr="00660BC7">
        <w:rPr>
          <w:rFonts w:ascii="Abadi" w:hAnsi="Abadi"/>
          <w:sz w:val="21"/>
          <w:szCs w:val="21"/>
          <w:lang w:val="es-MX"/>
        </w:rPr>
        <w:t>.</w:t>
      </w:r>
    </w:p>
    <w:p w14:paraId="25687400" w14:textId="77777777" w:rsidR="009E30CF" w:rsidRPr="00660BC7" w:rsidRDefault="009E30CF" w:rsidP="0094419B">
      <w:pPr>
        <w:ind w:firstLine="709"/>
        <w:jc w:val="both"/>
        <w:rPr>
          <w:rFonts w:ascii="Abadi" w:hAnsi="Abadi"/>
          <w:sz w:val="21"/>
          <w:szCs w:val="21"/>
          <w:lang w:val="es-MX"/>
        </w:rPr>
      </w:pPr>
    </w:p>
    <w:p w14:paraId="651808F1" w14:textId="2B201726" w:rsidR="009E30CF" w:rsidRPr="00660BC7" w:rsidRDefault="009E30CF" w:rsidP="0094419B">
      <w:pPr>
        <w:ind w:firstLine="709"/>
        <w:jc w:val="both"/>
        <w:rPr>
          <w:rFonts w:ascii="Abadi" w:hAnsi="Abadi"/>
          <w:sz w:val="21"/>
          <w:szCs w:val="21"/>
          <w:lang w:val="es-MX"/>
        </w:rPr>
      </w:pPr>
      <w:r w:rsidRPr="00660BC7">
        <w:rPr>
          <w:rFonts w:ascii="Abadi" w:hAnsi="Abadi"/>
          <w:sz w:val="21"/>
          <w:szCs w:val="21"/>
          <w:lang w:val="es-MX"/>
        </w:rPr>
        <w:t xml:space="preserve">Por </w:t>
      </w:r>
      <w:r w:rsidR="00FF4482" w:rsidRPr="00660BC7">
        <w:rPr>
          <w:rFonts w:ascii="Abadi" w:hAnsi="Abadi"/>
          <w:sz w:val="21"/>
          <w:szCs w:val="21"/>
          <w:lang w:val="es-MX"/>
        </w:rPr>
        <w:t>último</w:t>
      </w:r>
      <w:r w:rsidRPr="00660BC7">
        <w:rPr>
          <w:rFonts w:ascii="Abadi" w:hAnsi="Abadi"/>
          <w:sz w:val="21"/>
          <w:szCs w:val="21"/>
          <w:lang w:val="es-MX"/>
        </w:rPr>
        <w:t>,</w:t>
      </w:r>
      <w:r w:rsidR="00FF4482" w:rsidRPr="00660BC7">
        <w:rPr>
          <w:rFonts w:ascii="Abadi" w:hAnsi="Abadi"/>
          <w:sz w:val="21"/>
          <w:szCs w:val="21"/>
          <w:lang w:val="es-MX"/>
        </w:rPr>
        <w:t xml:space="preserve"> s</w:t>
      </w:r>
      <w:r w:rsidRPr="00660BC7">
        <w:rPr>
          <w:rFonts w:ascii="Abadi" w:hAnsi="Abadi"/>
          <w:sz w:val="21"/>
          <w:szCs w:val="21"/>
          <w:lang w:val="es-MX"/>
        </w:rPr>
        <w:t>ó</w:t>
      </w:r>
      <w:r w:rsidR="00FF4482" w:rsidRPr="00660BC7">
        <w:rPr>
          <w:rFonts w:ascii="Abadi" w:hAnsi="Abadi"/>
          <w:sz w:val="21"/>
          <w:szCs w:val="21"/>
          <w:lang w:val="es-MX"/>
        </w:rPr>
        <w:t xml:space="preserve">lo les pido </w:t>
      </w:r>
      <w:r w:rsidR="00FF4482" w:rsidRPr="00660BC7">
        <w:rPr>
          <w:rFonts w:ascii="Abadi" w:hAnsi="Abadi"/>
          <w:i/>
          <w:sz w:val="21"/>
          <w:szCs w:val="21"/>
          <w:lang w:val="es-MX"/>
        </w:rPr>
        <w:t>como ya se habrán dado cuenta</w:t>
      </w:r>
      <w:r w:rsidRPr="00660BC7">
        <w:rPr>
          <w:rFonts w:ascii="Abadi" w:hAnsi="Abadi"/>
          <w:i/>
          <w:sz w:val="21"/>
          <w:szCs w:val="21"/>
          <w:lang w:val="es-MX"/>
        </w:rPr>
        <w:t>,</w:t>
      </w:r>
      <w:r w:rsidR="00FF4482" w:rsidRPr="00660BC7">
        <w:rPr>
          <w:rFonts w:ascii="Abadi" w:hAnsi="Abadi"/>
          <w:sz w:val="21"/>
          <w:szCs w:val="21"/>
          <w:lang w:val="es-MX"/>
        </w:rPr>
        <w:t xml:space="preserve"> su voto en sentido positivo para que esta ley sea una ley de ejemplo </w:t>
      </w:r>
      <w:r w:rsidRPr="00660BC7">
        <w:rPr>
          <w:rFonts w:ascii="Abadi" w:hAnsi="Abadi"/>
          <w:sz w:val="21"/>
          <w:szCs w:val="21"/>
          <w:lang w:val="es-MX"/>
        </w:rPr>
        <w:t>de</w:t>
      </w:r>
      <w:r w:rsidR="00FF4482" w:rsidRPr="00660BC7">
        <w:rPr>
          <w:rFonts w:ascii="Abadi" w:hAnsi="Abadi"/>
          <w:sz w:val="21"/>
          <w:szCs w:val="21"/>
          <w:lang w:val="es-MX"/>
        </w:rPr>
        <w:t xml:space="preserve"> trabajo legislativo</w:t>
      </w:r>
      <w:r w:rsidRPr="00660BC7">
        <w:rPr>
          <w:rFonts w:ascii="Abadi" w:hAnsi="Abadi"/>
          <w:sz w:val="21"/>
          <w:szCs w:val="21"/>
          <w:lang w:val="es-MX"/>
        </w:rPr>
        <w:t>,</w:t>
      </w:r>
      <w:r w:rsidR="00FF4482" w:rsidRPr="00660BC7">
        <w:rPr>
          <w:rFonts w:ascii="Abadi" w:hAnsi="Abadi"/>
          <w:sz w:val="21"/>
          <w:szCs w:val="21"/>
          <w:lang w:val="es-MX"/>
        </w:rPr>
        <w:t xml:space="preserve"> sea una ley de ejemplo del trabajo ciudadano y</w:t>
      </w:r>
      <w:r w:rsidRPr="00660BC7">
        <w:rPr>
          <w:rFonts w:ascii="Abadi" w:hAnsi="Abadi"/>
          <w:sz w:val="21"/>
          <w:szCs w:val="21"/>
          <w:lang w:val="es-MX"/>
        </w:rPr>
        <w:t>,</w:t>
      </w:r>
      <w:r w:rsidR="00FF4482" w:rsidRPr="00660BC7">
        <w:rPr>
          <w:rFonts w:ascii="Abadi" w:hAnsi="Abadi"/>
          <w:sz w:val="21"/>
          <w:szCs w:val="21"/>
          <w:lang w:val="es-MX"/>
        </w:rPr>
        <w:t xml:space="preserve"> sobre todo</w:t>
      </w:r>
      <w:r w:rsidRPr="00660BC7">
        <w:rPr>
          <w:rFonts w:ascii="Abadi" w:hAnsi="Abadi"/>
          <w:sz w:val="21"/>
          <w:szCs w:val="21"/>
          <w:lang w:val="es-MX"/>
        </w:rPr>
        <w:t>,</w:t>
      </w:r>
      <w:r w:rsidR="00FF4482" w:rsidRPr="00660BC7">
        <w:rPr>
          <w:rFonts w:ascii="Abadi" w:hAnsi="Abadi"/>
          <w:sz w:val="21"/>
          <w:szCs w:val="21"/>
          <w:lang w:val="es-MX"/>
        </w:rPr>
        <w:t xml:space="preserve"> sea una ley que permita proteger nuestros bosques</w:t>
      </w:r>
      <w:r w:rsidRPr="00660BC7">
        <w:rPr>
          <w:rFonts w:ascii="Abadi" w:hAnsi="Abadi"/>
          <w:sz w:val="21"/>
          <w:szCs w:val="21"/>
          <w:lang w:val="es-MX"/>
        </w:rPr>
        <w:t>,</w:t>
      </w:r>
      <w:r w:rsidR="00FF4482" w:rsidRPr="00660BC7">
        <w:rPr>
          <w:rFonts w:ascii="Abadi" w:hAnsi="Abadi"/>
          <w:sz w:val="21"/>
          <w:szCs w:val="21"/>
          <w:lang w:val="es-MX"/>
        </w:rPr>
        <w:t xml:space="preserve"> nuestros suelos y nuestro medio ambiente</w:t>
      </w:r>
      <w:r w:rsidRPr="00660BC7">
        <w:rPr>
          <w:rFonts w:ascii="Abadi" w:hAnsi="Abadi"/>
          <w:sz w:val="21"/>
          <w:szCs w:val="21"/>
          <w:lang w:val="es-MX"/>
        </w:rPr>
        <w:t>. M</w:t>
      </w:r>
      <w:r w:rsidR="00FF4482" w:rsidRPr="00660BC7">
        <w:rPr>
          <w:rFonts w:ascii="Abadi" w:hAnsi="Abadi"/>
          <w:sz w:val="21"/>
          <w:szCs w:val="21"/>
          <w:lang w:val="es-MX"/>
        </w:rPr>
        <w:t>uchas gracias</w:t>
      </w:r>
      <w:r w:rsidRPr="00660BC7">
        <w:rPr>
          <w:rFonts w:ascii="Abadi" w:hAnsi="Abadi"/>
          <w:sz w:val="21"/>
          <w:szCs w:val="21"/>
          <w:lang w:val="es-MX"/>
        </w:rPr>
        <w:t xml:space="preserve">. </w:t>
      </w:r>
    </w:p>
    <w:p w14:paraId="0924D364" w14:textId="64CE5AD9" w:rsidR="00AF5DDE" w:rsidRPr="00660BC7" w:rsidRDefault="00AF5DDE" w:rsidP="0094419B">
      <w:pPr>
        <w:ind w:firstLine="709"/>
        <w:jc w:val="both"/>
        <w:rPr>
          <w:rFonts w:ascii="Abadi" w:hAnsi="Abadi"/>
          <w:sz w:val="21"/>
          <w:szCs w:val="21"/>
          <w:lang w:val="es-MX"/>
        </w:rPr>
      </w:pPr>
    </w:p>
    <w:p w14:paraId="5B802786" w14:textId="1A959AB4" w:rsidR="00AF5DDE" w:rsidRPr="00660BC7" w:rsidRDefault="00AF5DDE" w:rsidP="0094419B">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Gracias diputado.</w:t>
      </w:r>
    </w:p>
    <w:p w14:paraId="785CB2DE" w14:textId="1746F9CB" w:rsidR="00AF5DDE" w:rsidRPr="00660BC7" w:rsidRDefault="00AF5DDE" w:rsidP="0094419B">
      <w:pPr>
        <w:ind w:firstLine="709"/>
        <w:jc w:val="both"/>
        <w:rPr>
          <w:rFonts w:ascii="Abadi" w:hAnsi="Abadi"/>
          <w:sz w:val="21"/>
          <w:szCs w:val="21"/>
          <w:lang w:val="es-MX"/>
        </w:rPr>
      </w:pPr>
    </w:p>
    <w:p w14:paraId="48C46ED0" w14:textId="77777777" w:rsidR="00AA386C" w:rsidRPr="00660BC7" w:rsidRDefault="00AA386C" w:rsidP="00AA386C">
      <w:pPr>
        <w:ind w:firstLine="709"/>
        <w:jc w:val="both"/>
        <w:rPr>
          <w:rFonts w:ascii="Abadi" w:hAnsi="Abadi" w:cs="Arial"/>
          <w:sz w:val="21"/>
          <w:szCs w:val="21"/>
        </w:rPr>
      </w:pPr>
      <w:r w:rsidRPr="00660BC7">
        <w:rPr>
          <w:rFonts w:ascii="Abadi" w:hAnsi="Abadi" w:cs="Arial"/>
          <w:sz w:val="21"/>
          <w:szCs w:val="21"/>
        </w:rPr>
        <w:t>Agotadas las participaciones, se pide a la secretaría que proceda a recabar votación nominal de la Asamblea, a través del sistema electrónico, a efecto de aprobar o no el dictamen, en lo general, puesto a su consideración. Se abre el sistema electrónico.</w:t>
      </w:r>
    </w:p>
    <w:p w14:paraId="32DBF3E9" w14:textId="77777777" w:rsidR="00AA386C" w:rsidRPr="00660BC7" w:rsidRDefault="00AA386C" w:rsidP="00AA386C">
      <w:pPr>
        <w:ind w:firstLine="709"/>
        <w:jc w:val="both"/>
        <w:rPr>
          <w:rFonts w:ascii="Abadi" w:hAnsi="Abadi" w:cs="Arial"/>
          <w:sz w:val="21"/>
          <w:szCs w:val="21"/>
        </w:rPr>
      </w:pPr>
    </w:p>
    <w:p w14:paraId="3B28FD06" w14:textId="77777777" w:rsidR="00AA386C" w:rsidRPr="00660BC7" w:rsidRDefault="00AA386C" w:rsidP="00AA386C">
      <w:pPr>
        <w:ind w:firstLine="709"/>
        <w:jc w:val="both"/>
        <w:rPr>
          <w:rFonts w:ascii="Abadi" w:hAnsi="Abadi" w:cs="Arial"/>
          <w:sz w:val="21"/>
          <w:szCs w:val="21"/>
        </w:rPr>
      </w:pPr>
      <w:r w:rsidRPr="00660BC7">
        <w:rPr>
          <w:rFonts w:ascii="Abadi" w:hAnsi="Abadi" w:cs="Arial"/>
          <w:b/>
          <w:sz w:val="21"/>
          <w:szCs w:val="21"/>
        </w:rPr>
        <w:t xml:space="preserve">-La Secretaría: </w:t>
      </w:r>
      <w:r w:rsidRPr="00660BC7">
        <w:rPr>
          <w:rFonts w:ascii="Abadi" w:hAnsi="Abadi" w:cs="Arial"/>
          <w:sz w:val="21"/>
          <w:szCs w:val="21"/>
        </w:rPr>
        <w:t>En votación nominal, por el sistema electrónico, se consulta a las diputadas y a los diputados si se aprueba, en lo general, el dictamen puesto a su consideración.</w:t>
      </w:r>
    </w:p>
    <w:p w14:paraId="2E7F9EAE" w14:textId="77777777" w:rsidR="00AA386C" w:rsidRPr="00660BC7" w:rsidRDefault="00AA386C" w:rsidP="00AA386C">
      <w:pPr>
        <w:ind w:firstLine="709"/>
        <w:jc w:val="both"/>
        <w:rPr>
          <w:rFonts w:ascii="Abadi" w:hAnsi="Abadi" w:cs="Arial"/>
          <w:sz w:val="21"/>
          <w:szCs w:val="21"/>
        </w:rPr>
      </w:pPr>
    </w:p>
    <w:p w14:paraId="70F74855" w14:textId="77777777" w:rsidR="00AA386C" w:rsidRPr="00660BC7" w:rsidRDefault="00AA386C" w:rsidP="00AA386C">
      <w:pPr>
        <w:ind w:firstLine="709"/>
        <w:jc w:val="both"/>
        <w:rPr>
          <w:rFonts w:ascii="Abadi" w:hAnsi="Abadi" w:cs="Arial"/>
          <w:b/>
          <w:sz w:val="21"/>
          <w:szCs w:val="21"/>
        </w:rPr>
      </w:pPr>
      <w:r w:rsidRPr="00660BC7">
        <w:rPr>
          <w:rFonts w:ascii="Abadi" w:hAnsi="Abadi" w:cs="Arial"/>
          <w:b/>
          <w:sz w:val="21"/>
          <w:szCs w:val="21"/>
        </w:rPr>
        <w:t>(Votación)</w:t>
      </w:r>
    </w:p>
    <w:p w14:paraId="599EDDE3" w14:textId="77777777" w:rsidR="00AA386C" w:rsidRPr="00660BC7" w:rsidRDefault="00AA386C" w:rsidP="00AA386C">
      <w:pPr>
        <w:ind w:firstLine="709"/>
        <w:jc w:val="both"/>
        <w:rPr>
          <w:rFonts w:ascii="Abadi" w:hAnsi="Abadi" w:cs="Arial"/>
          <w:sz w:val="21"/>
          <w:szCs w:val="21"/>
        </w:rPr>
      </w:pPr>
    </w:p>
    <w:p w14:paraId="3EB334CB" w14:textId="77777777" w:rsidR="00AA386C" w:rsidRPr="00660BC7" w:rsidRDefault="00AA386C" w:rsidP="00AA386C">
      <w:pPr>
        <w:ind w:firstLine="709"/>
        <w:jc w:val="both"/>
        <w:rPr>
          <w:rFonts w:ascii="Abadi" w:hAnsi="Abadi"/>
          <w:b/>
          <w:sz w:val="21"/>
          <w:szCs w:val="21"/>
        </w:rPr>
      </w:pPr>
      <w:r w:rsidRPr="00660BC7">
        <w:rPr>
          <w:rFonts w:ascii="Abadi" w:hAnsi="Abadi"/>
          <w:b/>
          <w:sz w:val="21"/>
          <w:szCs w:val="21"/>
        </w:rPr>
        <w:lastRenderedPageBreak/>
        <w:t>¿Falta alguna diputada o algún diputado en emitir su voto?</w:t>
      </w:r>
    </w:p>
    <w:p w14:paraId="7BFD15BA" w14:textId="77777777" w:rsidR="00AA386C" w:rsidRPr="00660BC7" w:rsidRDefault="00AA386C" w:rsidP="00AA386C">
      <w:pPr>
        <w:ind w:firstLine="709"/>
        <w:jc w:val="both"/>
        <w:rPr>
          <w:rFonts w:ascii="Abadi" w:hAnsi="Abadi"/>
          <w:b/>
          <w:sz w:val="21"/>
          <w:szCs w:val="21"/>
        </w:rPr>
      </w:pPr>
    </w:p>
    <w:p w14:paraId="37377370" w14:textId="77777777" w:rsidR="00AA386C" w:rsidRPr="00660BC7" w:rsidRDefault="00AA386C" w:rsidP="00AA386C">
      <w:pPr>
        <w:ind w:firstLine="709"/>
        <w:jc w:val="both"/>
        <w:rPr>
          <w:rFonts w:ascii="Abadi" w:hAnsi="Abadi"/>
          <w:sz w:val="21"/>
          <w:szCs w:val="21"/>
        </w:rPr>
      </w:pPr>
      <w:r w:rsidRPr="00660BC7">
        <w:rPr>
          <w:rFonts w:ascii="Abadi" w:hAnsi="Abadi"/>
          <w:b/>
          <w:sz w:val="21"/>
          <w:szCs w:val="21"/>
        </w:rPr>
        <w:t>-La C. Presidenta:</w:t>
      </w:r>
      <w:r w:rsidRPr="00660BC7">
        <w:rPr>
          <w:rFonts w:ascii="Abadi" w:hAnsi="Abadi"/>
          <w:sz w:val="21"/>
          <w:szCs w:val="21"/>
        </w:rPr>
        <w:t xml:space="preserve">  Se cierra el sistema electrónico.</w:t>
      </w:r>
    </w:p>
    <w:p w14:paraId="655454B2" w14:textId="77777777" w:rsidR="00AA386C" w:rsidRPr="00660BC7" w:rsidRDefault="00AA386C" w:rsidP="00AA386C">
      <w:pPr>
        <w:ind w:firstLine="709"/>
        <w:jc w:val="both"/>
        <w:rPr>
          <w:rFonts w:ascii="Abadi" w:hAnsi="Abadi"/>
          <w:sz w:val="21"/>
          <w:szCs w:val="21"/>
        </w:rPr>
      </w:pPr>
    </w:p>
    <w:p w14:paraId="6F4215AA" w14:textId="77777777" w:rsidR="00AA386C" w:rsidRPr="00660BC7" w:rsidRDefault="00AA386C" w:rsidP="00AA386C">
      <w:pPr>
        <w:ind w:firstLine="709"/>
        <w:jc w:val="both"/>
        <w:rPr>
          <w:rFonts w:ascii="Abadi" w:hAnsi="Abadi"/>
          <w:b/>
          <w:sz w:val="21"/>
          <w:szCs w:val="21"/>
        </w:rPr>
      </w:pPr>
      <w:r w:rsidRPr="00660BC7">
        <w:rPr>
          <w:rFonts w:ascii="Abadi" w:hAnsi="Abadi"/>
          <w:b/>
          <w:sz w:val="21"/>
          <w:szCs w:val="21"/>
        </w:rPr>
        <w:t xml:space="preserve">-La Secretaría: </w:t>
      </w:r>
      <w:r w:rsidRPr="00660BC7">
        <w:rPr>
          <w:rFonts w:ascii="Abadi" w:hAnsi="Abadi"/>
          <w:sz w:val="21"/>
          <w:szCs w:val="21"/>
        </w:rPr>
        <w:t xml:space="preserve">Señora presidenta se registraron </w:t>
      </w:r>
      <w:r w:rsidRPr="00660BC7">
        <w:rPr>
          <w:rFonts w:ascii="Abadi" w:hAnsi="Abadi"/>
          <w:b/>
          <w:sz w:val="21"/>
          <w:szCs w:val="21"/>
        </w:rPr>
        <w:t xml:space="preserve">treinta y dos votos a favor y cero votos en contra. </w:t>
      </w:r>
    </w:p>
    <w:p w14:paraId="55461544" w14:textId="77777777" w:rsidR="00AA386C" w:rsidRPr="00660BC7" w:rsidRDefault="00AA386C" w:rsidP="00AA386C">
      <w:pPr>
        <w:ind w:firstLine="709"/>
        <w:jc w:val="both"/>
        <w:rPr>
          <w:rFonts w:ascii="Abadi" w:hAnsi="Abadi"/>
          <w:b/>
          <w:sz w:val="21"/>
          <w:szCs w:val="21"/>
        </w:rPr>
      </w:pPr>
    </w:p>
    <w:p w14:paraId="7CAAAAF0" w14:textId="77777777" w:rsidR="00AA386C" w:rsidRPr="00660BC7" w:rsidRDefault="00AA386C" w:rsidP="00AA386C">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 xml:space="preserve">El dictamen ha sido aprobado, en lo general, por unanimidad de votos. </w:t>
      </w:r>
    </w:p>
    <w:p w14:paraId="3A6CC634" w14:textId="77777777" w:rsidR="00AA386C" w:rsidRPr="00660BC7" w:rsidRDefault="00AA386C" w:rsidP="00AA386C">
      <w:pPr>
        <w:ind w:firstLine="709"/>
        <w:jc w:val="both"/>
        <w:rPr>
          <w:rFonts w:ascii="Abadi" w:hAnsi="Abadi"/>
          <w:sz w:val="21"/>
          <w:szCs w:val="21"/>
        </w:rPr>
      </w:pPr>
    </w:p>
    <w:p w14:paraId="79FC8D08" w14:textId="77777777" w:rsidR="00AA386C" w:rsidRPr="00660BC7" w:rsidRDefault="00AA386C" w:rsidP="00AA386C">
      <w:pPr>
        <w:ind w:firstLine="709"/>
        <w:jc w:val="both"/>
        <w:rPr>
          <w:rFonts w:ascii="Abadi" w:hAnsi="Abadi"/>
          <w:sz w:val="21"/>
          <w:szCs w:val="21"/>
        </w:rPr>
      </w:pPr>
      <w:r w:rsidRPr="00660BC7">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68BB6B6F" w14:textId="77777777" w:rsidR="00AA386C" w:rsidRPr="00660BC7" w:rsidRDefault="00AA386C" w:rsidP="00AA386C">
      <w:pPr>
        <w:ind w:firstLine="709"/>
        <w:jc w:val="both"/>
        <w:rPr>
          <w:rFonts w:ascii="Abadi" w:hAnsi="Abadi"/>
          <w:sz w:val="21"/>
          <w:szCs w:val="21"/>
        </w:rPr>
      </w:pPr>
    </w:p>
    <w:p w14:paraId="5F75DBE6" w14:textId="3EA2CFFC" w:rsidR="006C73CF" w:rsidRPr="00660BC7" w:rsidRDefault="00AA386C" w:rsidP="0094419B">
      <w:pPr>
        <w:ind w:firstLine="709"/>
        <w:jc w:val="both"/>
        <w:rPr>
          <w:rFonts w:ascii="Abadi" w:hAnsi="Abadi"/>
          <w:sz w:val="21"/>
          <w:szCs w:val="21"/>
          <w:lang w:val="es-MX"/>
        </w:rPr>
      </w:pPr>
      <w:r w:rsidRPr="00660BC7">
        <w:rPr>
          <w:rFonts w:ascii="Abadi" w:hAnsi="Abadi"/>
          <w:sz w:val="21"/>
          <w:szCs w:val="21"/>
          <w:lang w:val="es-MX"/>
        </w:rPr>
        <w:t xml:space="preserve">Esta presidencia declara tener por aprobados los artículos que contiene el dictamen. </w:t>
      </w:r>
    </w:p>
    <w:p w14:paraId="0711D39D" w14:textId="51EFD213" w:rsidR="00287C6B" w:rsidRPr="00660BC7" w:rsidRDefault="00287C6B" w:rsidP="0094419B">
      <w:pPr>
        <w:ind w:firstLine="709"/>
        <w:jc w:val="both"/>
        <w:rPr>
          <w:rFonts w:ascii="Abadi" w:hAnsi="Abadi"/>
          <w:sz w:val="21"/>
          <w:szCs w:val="21"/>
          <w:lang w:val="es-MX"/>
        </w:rPr>
      </w:pPr>
    </w:p>
    <w:p w14:paraId="785B0AE6" w14:textId="3F3B1F8F" w:rsidR="00287C6B" w:rsidRPr="00660BC7" w:rsidRDefault="00287C6B" w:rsidP="0094419B">
      <w:pPr>
        <w:ind w:firstLine="709"/>
        <w:jc w:val="both"/>
        <w:rPr>
          <w:rFonts w:ascii="Abadi" w:hAnsi="Abadi"/>
          <w:sz w:val="21"/>
          <w:szCs w:val="21"/>
          <w:lang w:val="es-MX"/>
        </w:rPr>
      </w:pPr>
      <w:r w:rsidRPr="00660BC7">
        <w:rPr>
          <w:rFonts w:ascii="Abadi" w:hAnsi="Abadi"/>
          <w:sz w:val="21"/>
          <w:szCs w:val="21"/>
          <w:lang w:val="es-MX"/>
        </w:rPr>
        <w:t xml:space="preserve">En consecuencia, remítase al Ejecutivo del Estado el decreto aprobado para los efectos constitucionales de su competencia. </w:t>
      </w:r>
    </w:p>
    <w:p w14:paraId="5A368AB6" w14:textId="7974592E" w:rsidR="00287C6B" w:rsidRPr="00660BC7" w:rsidRDefault="00287C6B" w:rsidP="0094419B">
      <w:pPr>
        <w:ind w:firstLine="709"/>
        <w:jc w:val="both"/>
        <w:rPr>
          <w:rFonts w:ascii="Abadi" w:hAnsi="Abadi"/>
          <w:sz w:val="21"/>
          <w:szCs w:val="21"/>
          <w:lang w:val="es-MX"/>
        </w:rPr>
      </w:pPr>
    </w:p>
    <w:p w14:paraId="095D050A" w14:textId="77777777" w:rsidR="00571970" w:rsidRPr="00660BC7" w:rsidRDefault="00287C6B" w:rsidP="00571970">
      <w:pPr>
        <w:ind w:firstLine="709"/>
        <w:jc w:val="both"/>
        <w:rPr>
          <w:rFonts w:ascii="Abadi" w:hAnsi="Abadi"/>
          <w:b/>
          <w:sz w:val="21"/>
          <w:szCs w:val="21"/>
        </w:rPr>
      </w:pPr>
      <w:r w:rsidRPr="00660BC7">
        <w:rPr>
          <w:rFonts w:ascii="Abadi" w:hAnsi="Abadi"/>
          <w:sz w:val="21"/>
          <w:szCs w:val="21"/>
          <w:lang w:val="es-MX"/>
        </w:rPr>
        <w:t xml:space="preserve">Se somete a discusión, en lo general, el dictamen emitido por la Comisión de Salud Pública, </w:t>
      </w:r>
      <w:r w:rsidR="00571970" w:rsidRPr="00660BC7">
        <w:rPr>
          <w:rFonts w:ascii="Abadi" w:hAnsi="Abadi"/>
          <w:b/>
          <w:sz w:val="21"/>
          <w:szCs w:val="21"/>
        </w:rPr>
        <w:t>relativo a la iniciativa formulada por la diputada María de Jesús Eunices Reveles Conejo de la Representación Parlamentaria del Partido del Trabajo, a efecto de reformar el artículo 159, la fracción I del artículo 160 y el artículo 160 Bis de la Ley de Salud del Estado de Guanajuato.</w:t>
      </w:r>
    </w:p>
    <w:p w14:paraId="510B80C0" w14:textId="77777777" w:rsidR="0094419B" w:rsidRPr="00660BC7" w:rsidRDefault="0094419B" w:rsidP="003E58A1">
      <w:pPr>
        <w:ind w:firstLine="709"/>
        <w:jc w:val="both"/>
        <w:rPr>
          <w:rFonts w:ascii="Abadi" w:hAnsi="Abadi"/>
          <w:b/>
          <w:sz w:val="21"/>
          <w:szCs w:val="21"/>
        </w:rPr>
      </w:pPr>
    </w:p>
    <w:p w14:paraId="05AEF69C" w14:textId="492FB014" w:rsidR="003E58A1" w:rsidRPr="00660BC7" w:rsidRDefault="003E58A1" w:rsidP="003E58A1">
      <w:pPr>
        <w:ind w:firstLine="709"/>
        <w:jc w:val="both"/>
        <w:rPr>
          <w:rFonts w:ascii="Abadi" w:hAnsi="Abadi"/>
          <w:b/>
          <w:sz w:val="21"/>
          <w:szCs w:val="21"/>
        </w:rPr>
      </w:pPr>
      <w:r w:rsidRPr="00660BC7">
        <w:rPr>
          <w:rFonts w:ascii="Abadi" w:hAnsi="Abadi"/>
          <w:b/>
          <w:sz w:val="21"/>
          <w:szCs w:val="21"/>
        </w:rPr>
        <w:t>DISCUSIÓN Y, EN SU CASO, APROBACIÓN DEL DICTAMEN EMITIDO POR LA COMISIÓN DE SALUD PÚBLICA RELATIVO A LA INICIATIVA FORMULADA POR LA DIPUTADA MARÍA DE JESÚS EUNICES REVELES CONEJO DE LA REPRESENTACIÓN PARLAMENTARIA DEL PARTIDO DEL TRABAJO, A EFECTO DE REFORMAR EL ARTÍCULO 159, LA FRACCIÓN I DEL ARTÍCULO 160 Y EL ARTÍCULO 160 BIS DE LA LEY DE SALUD DEL ESTADO DE GUANAJUATO.</w:t>
      </w:r>
    </w:p>
    <w:p w14:paraId="3C09F486" w14:textId="64F68EC5" w:rsidR="00491C7B" w:rsidRPr="00660BC7" w:rsidRDefault="00491C7B" w:rsidP="003E58A1">
      <w:pPr>
        <w:ind w:firstLine="709"/>
        <w:jc w:val="both"/>
        <w:rPr>
          <w:rFonts w:ascii="Abadi" w:hAnsi="Abadi"/>
          <w:b/>
          <w:sz w:val="21"/>
          <w:szCs w:val="21"/>
        </w:rPr>
      </w:pPr>
    </w:p>
    <w:p w14:paraId="1D4CFF1B" w14:textId="77777777" w:rsidR="000B45B0" w:rsidRPr="00660BC7" w:rsidRDefault="000B45B0" w:rsidP="000B45B0">
      <w:pPr>
        <w:ind w:right="-1" w:firstLine="709"/>
        <w:jc w:val="both"/>
        <w:rPr>
          <w:rFonts w:ascii="Abadi" w:eastAsia="SimSun" w:hAnsi="Abadi" w:cs="Arial"/>
          <w:b/>
          <w:bCs/>
          <w:sz w:val="21"/>
          <w:szCs w:val="21"/>
        </w:rPr>
      </w:pPr>
      <w:r w:rsidRPr="00660BC7">
        <w:rPr>
          <w:rFonts w:ascii="Abadi" w:eastAsia="SimSun" w:hAnsi="Abadi" w:cs="Arial"/>
          <w:b/>
          <w:bCs/>
          <w:sz w:val="21"/>
          <w:szCs w:val="21"/>
        </w:rPr>
        <w:t xml:space="preserve">»Diputada  Ma. Guadalupe Josefina Salas Bustamante. Presidenta del Congreso del Estado. Presente. </w:t>
      </w:r>
    </w:p>
    <w:p w14:paraId="2DE37C10" w14:textId="77777777" w:rsidR="000B45B0" w:rsidRPr="00660BC7" w:rsidRDefault="000B45B0" w:rsidP="000B45B0">
      <w:pPr>
        <w:spacing w:line="360" w:lineRule="auto"/>
        <w:ind w:right="-1" w:firstLine="709"/>
        <w:jc w:val="both"/>
        <w:rPr>
          <w:rFonts w:ascii="Abadi" w:eastAsia="SimSun" w:hAnsi="Abadi" w:cs="Arial"/>
          <w:bCs/>
          <w:sz w:val="21"/>
          <w:szCs w:val="21"/>
        </w:rPr>
      </w:pPr>
    </w:p>
    <w:p w14:paraId="0B1B2FB5" w14:textId="77777777" w:rsidR="000B45B0" w:rsidRPr="00660BC7" w:rsidRDefault="000B45B0" w:rsidP="000B45B0">
      <w:pPr>
        <w:spacing w:line="276" w:lineRule="auto"/>
        <w:ind w:right="-1" w:firstLine="708"/>
        <w:jc w:val="both"/>
        <w:rPr>
          <w:rFonts w:ascii="Abadi" w:eastAsia="SimSun" w:hAnsi="Abadi" w:cs="Arial"/>
          <w:bCs/>
          <w:sz w:val="21"/>
          <w:szCs w:val="21"/>
        </w:rPr>
      </w:pPr>
      <w:r w:rsidRPr="00660BC7">
        <w:rPr>
          <w:rFonts w:ascii="Abadi" w:eastAsia="SimSun" w:hAnsi="Abadi" w:cs="Arial"/>
          <w:bCs/>
          <w:sz w:val="21"/>
          <w:szCs w:val="21"/>
        </w:rPr>
        <w:t>A la Comisión de Salud Pública de la Sexagésima Cuarta Legislatura del Congreso del Estado Libre y Soberano de Guanajuato le fue turnada para su estudio y dictamen la iniciativa formulada por la diputada María de Jesús Eunices Reveles Conejo de la Representación Parlamentaria del Partido del Trabajo, a efecto de reformar el artículo 159, la fracción I del artículo 160 y el artículo 160 Bis de la Ley de Salud del Estado de Guanajuato.</w:t>
      </w:r>
    </w:p>
    <w:p w14:paraId="2D01E794" w14:textId="77777777" w:rsidR="000B45B0" w:rsidRPr="00660BC7" w:rsidRDefault="000B45B0" w:rsidP="000B45B0">
      <w:pPr>
        <w:spacing w:line="276" w:lineRule="auto"/>
        <w:ind w:right="-1" w:firstLine="708"/>
        <w:jc w:val="both"/>
        <w:rPr>
          <w:rFonts w:ascii="Abadi" w:eastAsia="SimSun" w:hAnsi="Abadi" w:cs="Arial"/>
          <w:bCs/>
          <w:sz w:val="21"/>
          <w:szCs w:val="21"/>
        </w:rPr>
      </w:pPr>
    </w:p>
    <w:p w14:paraId="3D1DF4C7" w14:textId="77777777" w:rsidR="000B45B0" w:rsidRPr="00660BC7" w:rsidRDefault="000B45B0" w:rsidP="000B45B0">
      <w:pPr>
        <w:spacing w:line="276" w:lineRule="auto"/>
        <w:ind w:right="-1" w:firstLine="708"/>
        <w:jc w:val="both"/>
        <w:rPr>
          <w:rFonts w:ascii="Abadi" w:eastAsia="SimSun" w:hAnsi="Abadi" w:cs="Arial"/>
          <w:bCs/>
          <w:sz w:val="21"/>
          <w:szCs w:val="21"/>
        </w:rPr>
      </w:pPr>
      <w:r w:rsidRPr="00660BC7">
        <w:rPr>
          <w:rFonts w:ascii="Abadi" w:eastAsia="SimSun" w:hAnsi="Abadi" w:cs="Arial"/>
          <w:bCs/>
          <w:sz w:val="21"/>
          <w:szCs w:val="21"/>
        </w:rPr>
        <w:t>Con fundamento en lo dispuesto por los artículos 118, fracción I y 171 de la Ley Orgánica del Poder Legislativo del Estado de Guanajuato, esta comisión rinde el siguiente:</w:t>
      </w:r>
    </w:p>
    <w:p w14:paraId="4144523B" w14:textId="77777777" w:rsidR="000B45B0" w:rsidRPr="00660BC7" w:rsidRDefault="000B45B0" w:rsidP="000B45B0">
      <w:pPr>
        <w:spacing w:line="276" w:lineRule="auto"/>
        <w:ind w:right="-1" w:firstLine="708"/>
        <w:jc w:val="both"/>
        <w:rPr>
          <w:rFonts w:ascii="Abadi" w:eastAsia="SimSun" w:hAnsi="Abadi" w:cs="Arial"/>
          <w:bCs/>
          <w:sz w:val="21"/>
          <w:szCs w:val="21"/>
        </w:rPr>
      </w:pPr>
    </w:p>
    <w:p w14:paraId="75137666" w14:textId="7D349D8E" w:rsidR="000B45B0" w:rsidRPr="00660BC7" w:rsidRDefault="004B48C2" w:rsidP="000B45B0">
      <w:pPr>
        <w:pStyle w:val="Textoindependiente"/>
        <w:spacing w:line="276" w:lineRule="auto"/>
        <w:jc w:val="center"/>
        <w:rPr>
          <w:rFonts w:ascii="Abadi" w:eastAsia="SimSun" w:hAnsi="Abadi"/>
          <w:b w:val="0"/>
          <w:sz w:val="21"/>
          <w:szCs w:val="21"/>
        </w:rPr>
      </w:pPr>
      <w:r w:rsidRPr="00660BC7">
        <w:rPr>
          <w:rFonts w:ascii="Abadi" w:eastAsia="SimSun" w:hAnsi="Abadi"/>
          <w:sz w:val="21"/>
          <w:szCs w:val="21"/>
        </w:rPr>
        <w:t>D I C T A M E N</w:t>
      </w:r>
    </w:p>
    <w:p w14:paraId="06B22683" w14:textId="77777777" w:rsidR="000B45B0" w:rsidRPr="00660BC7" w:rsidRDefault="000B45B0" w:rsidP="000B45B0">
      <w:pPr>
        <w:pStyle w:val="Textoindependiente"/>
        <w:spacing w:line="276" w:lineRule="auto"/>
        <w:rPr>
          <w:rFonts w:ascii="Abadi" w:eastAsia="SimSun" w:hAnsi="Abadi"/>
          <w:b w:val="0"/>
          <w:sz w:val="21"/>
          <w:szCs w:val="21"/>
        </w:rPr>
      </w:pPr>
    </w:p>
    <w:p w14:paraId="7B7C2203" w14:textId="77777777" w:rsidR="000B45B0" w:rsidRPr="00660BC7" w:rsidRDefault="000B45B0" w:rsidP="000B45B0">
      <w:pPr>
        <w:pStyle w:val="Textoindependiente"/>
        <w:spacing w:line="276" w:lineRule="auto"/>
        <w:rPr>
          <w:rFonts w:ascii="Abadi" w:eastAsia="SimSun" w:hAnsi="Abadi"/>
          <w:b w:val="0"/>
          <w:sz w:val="21"/>
          <w:szCs w:val="21"/>
        </w:rPr>
      </w:pPr>
      <w:r w:rsidRPr="00660BC7">
        <w:rPr>
          <w:rFonts w:ascii="Abadi" w:eastAsia="SimSun" w:hAnsi="Abadi"/>
          <w:sz w:val="21"/>
          <w:szCs w:val="21"/>
        </w:rPr>
        <w:t>I. Proceso Legislativo.</w:t>
      </w:r>
    </w:p>
    <w:p w14:paraId="6431D6A8" w14:textId="77777777" w:rsidR="000B45B0" w:rsidRPr="00660BC7" w:rsidRDefault="000B45B0" w:rsidP="000B45B0">
      <w:pPr>
        <w:pStyle w:val="Textoindependiente"/>
        <w:spacing w:line="276" w:lineRule="auto"/>
        <w:rPr>
          <w:rFonts w:ascii="Abadi" w:eastAsia="SimSun" w:hAnsi="Abadi"/>
          <w:b w:val="0"/>
          <w:sz w:val="21"/>
          <w:szCs w:val="21"/>
        </w:rPr>
      </w:pPr>
    </w:p>
    <w:p w14:paraId="6704D7C0" w14:textId="77777777" w:rsidR="000B45B0" w:rsidRPr="00660BC7" w:rsidRDefault="000B45B0" w:rsidP="000B45B0">
      <w:pPr>
        <w:pStyle w:val="Textoindependiente"/>
        <w:spacing w:line="276" w:lineRule="auto"/>
        <w:rPr>
          <w:rFonts w:ascii="Abadi" w:eastAsia="SimSun" w:hAnsi="Abadi"/>
          <w:sz w:val="21"/>
          <w:szCs w:val="21"/>
        </w:rPr>
      </w:pPr>
      <w:r w:rsidRPr="00660BC7">
        <w:rPr>
          <w:rFonts w:ascii="Abadi" w:eastAsia="SimSun" w:hAnsi="Abadi"/>
          <w:sz w:val="21"/>
          <w:szCs w:val="21"/>
        </w:rPr>
        <w:t xml:space="preserve">I.1 En sesión plenaria del 23 de mayo de 2019 por razón de materia fue turnada la iniciativa referida a la Comisión de Salud Pública de la Sexagésima Cuarta Legislatura. </w:t>
      </w:r>
    </w:p>
    <w:p w14:paraId="3FD5D018" w14:textId="77777777" w:rsidR="000B45B0" w:rsidRPr="00660BC7" w:rsidRDefault="000B45B0" w:rsidP="000B45B0">
      <w:pPr>
        <w:pStyle w:val="Textoindependiente"/>
        <w:spacing w:line="276" w:lineRule="auto"/>
        <w:rPr>
          <w:rFonts w:ascii="Abadi" w:eastAsia="SimSun" w:hAnsi="Abadi"/>
          <w:sz w:val="21"/>
          <w:szCs w:val="21"/>
        </w:rPr>
      </w:pPr>
    </w:p>
    <w:p w14:paraId="089CFF6A" w14:textId="77777777" w:rsidR="000B45B0" w:rsidRPr="00660BC7" w:rsidRDefault="000B45B0" w:rsidP="000B45B0">
      <w:pPr>
        <w:pStyle w:val="Textoindependiente"/>
        <w:spacing w:line="276" w:lineRule="auto"/>
        <w:rPr>
          <w:rFonts w:ascii="Abadi" w:eastAsia="SimSun" w:hAnsi="Abadi"/>
          <w:sz w:val="21"/>
          <w:szCs w:val="21"/>
        </w:rPr>
      </w:pPr>
      <w:r w:rsidRPr="00660BC7">
        <w:rPr>
          <w:rFonts w:ascii="Abadi" w:eastAsia="SimSun" w:hAnsi="Abadi"/>
          <w:sz w:val="21"/>
          <w:szCs w:val="21"/>
        </w:rPr>
        <w:t xml:space="preserve">I.2 En reunión de la Comisión de Salud Pública del 29 de mayo de 2019 fue radicada la iniciativa en cuestión y aprobada por unanimidad  la siguiente metodología de trabajo para su estudio y dictamen: </w:t>
      </w:r>
    </w:p>
    <w:p w14:paraId="09FF3F0E" w14:textId="77777777" w:rsidR="000B45B0" w:rsidRPr="00660BC7" w:rsidRDefault="000B45B0" w:rsidP="000B45B0">
      <w:pPr>
        <w:pStyle w:val="Textoindependiente"/>
        <w:spacing w:line="276" w:lineRule="auto"/>
        <w:rPr>
          <w:rFonts w:ascii="Abadi" w:eastAsia="SimSun" w:hAnsi="Abadi"/>
          <w:sz w:val="21"/>
          <w:szCs w:val="21"/>
        </w:rPr>
      </w:pPr>
    </w:p>
    <w:p w14:paraId="2022C2BF" w14:textId="77777777" w:rsidR="000B45B0" w:rsidRPr="00660BC7" w:rsidRDefault="000B45B0" w:rsidP="00770B81">
      <w:pPr>
        <w:pStyle w:val="Prrafodelista"/>
        <w:widowControl w:val="0"/>
        <w:numPr>
          <w:ilvl w:val="0"/>
          <w:numId w:val="28"/>
        </w:numPr>
        <w:jc w:val="both"/>
        <w:rPr>
          <w:rFonts w:ascii="Abadi" w:hAnsi="Abadi" w:cs="Arial"/>
          <w:sz w:val="21"/>
          <w:szCs w:val="21"/>
          <w:lang w:val="es-MX"/>
        </w:rPr>
      </w:pPr>
      <w:r w:rsidRPr="00660BC7">
        <w:rPr>
          <w:rFonts w:ascii="Abadi" w:hAnsi="Abadi" w:cs="Arial"/>
          <w:sz w:val="21"/>
          <w:szCs w:val="21"/>
          <w:lang w:val="es-MX"/>
        </w:rPr>
        <w:t>Remitir la iniciativa y solicitar  envío de opinión en un término de 15 días hábiles, contados a partir del siguiente al de recepción de la solicitud:</w:t>
      </w:r>
    </w:p>
    <w:p w14:paraId="7095D7E0" w14:textId="77777777" w:rsidR="000B45B0" w:rsidRPr="00660BC7" w:rsidRDefault="000B45B0" w:rsidP="000B45B0">
      <w:pPr>
        <w:widowControl w:val="0"/>
        <w:tabs>
          <w:tab w:val="left" w:pos="8647"/>
        </w:tabs>
        <w:spacing w:line="276" w:lineRule="auto"/>
        <w:ind w:left="1335"/>
        <w:jc w:val="both"/>
        <w:rPr>
          <w:rFonts w:ascii="Abadi" w:hAnsi="Abadi" w:cs="Arial"/>
          <w:sz w:val="21"/>
          <w:szCs w:val="21"/>
          <w:lang w:val="es-MX"/>
        </w:rPr>
      </w:pPr>
    </w:p>
    <w:p w14:paraId="3F8798F2" w14:textId="77777777" w:rsidR="000B45B0" w:rsidRPr="00660BC7" w:rsidRDefault="000B45B0" w:rsidP="00770B81">
      <w:pPr>
        <w:pStyle w:val="Prrafodelista"/>
        <w:widowControl w:val="0"/>
        <w:numPr>
          <w:ilvl w:val="0"/>
          <w:numId w:val="29"/>
        </w:numPr>
        <w:tabs>
          <w:tab w:val="left" w:pos="8647"/>
        </w:tabs>
        <w:spacing w:line="276" w:lineRule="auto"/>
        <w:jc w:val="both"/>
        <w:rPr>
          <w:rFonts w:ascii="Abadi" w:hAnsi="Abadi" w:cs="Arial"/>
          <w:sz w:val="21"/>
          <w:szCs w:val="21"/>
          <w:lang w:val="es-MX"/>
        </w:rPr>
      </w:pPr>
      <w:r w:rsidRPr="00660BC7">
        <w:rPr>
          <w:rFonts w:ascii="Abadi" w:hAnsi="Abadi" w:cs="Arial"/>
          <w:sz w:val="21"/>
          <w:szCs w:val="21"/>
          <w:lang w:val="es-MX"/>
        </w:rPr>
        <w:t xml:space="preserve">Vía correo electrónico, a las diputadas y los diputados integrantes de esta legislatura. </w:t>
      </w:r>
    </w:p>
    <w:p w14:paraId="50035D65" w14:textId="77777777" w:rsidR="000B45B0" w:rsidRPr="00660BC7" w:rsidRDefault="000B45B0" w:rsidP="000B45B0">
      <w:pPr>
        <w:pStyle w:val="Prrafodelista"/>
        <w:widowControl w:val="0"/>
        <w:tabs>
          <w:tab w:val="left" w:pos="8647"/>
        </w:tabs>
        <w:spacing w:line="276" w:lineRule="auto"/>
        <w:ind w:left="1695"/>
        <w:jc w:val="both"/>
        <w:rPr>
          <w:rFonts w:ascii="Abadi" w:hAnsi="Abadi" w:cs="Arial"/>
          <w:sz w:val="21"/>
          <w:szCs w:val="21"/>
          <w:lang w:val="es-MX"/>
        </w:rPr>
      </w:pPr>
    </w:p>
    <w:p w14:paraId="2C22D198" w14:textId="77777777" w:rsidR="000B45B0" w:rsidRPr="00660BC7" w:rsidRDefault="000B45B0" w:rsidP="00770B81">
      <w:pPr>
        <w:pStyle w:val="Prrafodelista"/>
        <w:widowControl w:val="0"/>
        <w:numPr>
          <w:ilvl w:val="0"/>
          <w:numId w:val="29"/>
        </w:numPr>
        <w:tabs>
          <w:tab w:val="left" w:pos="8647"/>
        </w:tabs>
        <w:spacing w:line="276" w:lineRule="auto"/>
        <w:jc w:val="both"/>
        <w:rPr>
          <w:rFonts w:ascii="Abadi" w:hAnsi="Abadi" w:cs="Arial"/>
          <w:sz w:val="21"/>
          <w:szCs w:val="21"/>
        </w:rPr>
      </w:pPr>
      <w:r w:rsidRPr="00660BC7">
        <w:rPr>
          <w:rFonts w:ascii="Abadi" w:hAnsi="Abadi" w:cs="Arial"/>
          <w:sz w:val="21"/>
          <w:szCs w:val="21"/>
          <w:lang w:val="es-MX"/>
        </w:rPr>
        <w:t xml:space="preserve">Mediante oficio a la Secretaría de Salud del Estado; Delegación estatal del Instituto Mexicano del Seguro Social; Delegación estatal </w:t>
      </w:r>
      <w:r w:rsidRPr="00660BC7">
        <w:rPr>
          <w:rFonts w:ascii="Abadi" w:hAnsi="Abadi" w:cs="Arial"/>
          <w:sz w:val="21"/>
          <w:szCs w:val="21"/>
          <w:lang w:val="es-MX"/>
        </w:rPr>
        <w:lastRenderedPageBreak/>
        <w:t>del Instituto de Seguridad y Servicios Sociales de los Trabajadores del Estado y, a la Coordinación General Jurídica del Gobierno del Estado.</w:t>
      </w:r>
    </w:p>
    <w:p w14:paraId="4ECF8F42" w14:textId="77777777" w:rsidR="000B45B0" w:rsidRPr="00660BC7" w:rsidRDefault="000B45B0" w:rsidP="000B45B0">
      <w:pPr>
        <w:pStyle w:val="Prrafodelista"/>
        <w:widowControl w:val="0"/>
        <w:tabs>
          <w:tab w:val="left" w:pos="8647"/>
        </w:tabs>
        <w:spacing w:line="276" w:lineRule="auto"/>
        <w:ind w:left="1695"/>
        <w:jc w:val="both"/>
        <w:rPr>
          <w:rFonts w:ascii="Abadi" w:hAnsi="Abadi" w:cs="Arial"/>
          <w:sz w:val="21"/>
          <w:szCs w:val="21"/>
        </w:rPr>
      </w:pPr>
    </w:p>
    <w:p w14:paraId="0BB7A50E" w14:textId="354B22D9" w:rsidR="000B45B0" w:rsidRPr="00660BC7" w:rsidRDefault="000B45B0" w:rsidP="00770B81">
      <w:pPr>
        <w:pStyle w:val="Prrafodelista"/>
        <w:widowControl w:val="0"/>
        <w:numPr>
          <w:ilvl w:val="0"/>
          <w:numId w:val="28"/>
        </w:numPr>
        <w:spacing w:line="276" w:lineRule="auto"/>
        <w:jc w:val="both"/>
        <w:rPr>
          <w:rFonts w:ascii="Abadi" w:hAnsi="Abadi" w:cs="Arial"/>
          <w:sz w:val="21"/>
          <w:szCs w:val="21"/>
          <w:lang w:val="es-MX"/>
        </w:rPr>
      </w:pPr>
      <w:r w:rsidRPr="00660BC7">
        <w:rPr>
          <w:rFonts w:ascii="Abadi" w:hAnsi="Abadi" w:cs="Arial"/>
          <w:sz w:val="21"/>
          <w:szCs w:val="21"/>
          <w:lang w:val="es-MX"/>
        </w:rPr>
        <w:t xml:space="preserve">Establecer un </w:t>
      </w:r>
      <w:r w:rsidR="003F6B8F" w:rsidRPr="00660BC7">
        <w:rPr>
          <w:rFonts w:ascii="Abadi" w:hAnsi="Abadi" w:cs="Arial"/>
          <w:sz w:val="21"/>
          <w:szCs w:val="21"/>
          <w:lang w:val="es-MX"/>
        </w:rPr>
        <w:t>enlace</w:t>
      </w:r>
      <w:r w:rsidRPr="00660BC7">
        <w:rPr>
          <w:rFonts w:ascii="Abadi" w:hAnsi="Abadi" w:cs="Arial"/>
          <w:sz w:val="21"/>
          <w:szCs w:val="21"/>
          <w:lang w:val="es-MX"/>
        </w:rPr>
        <w:t xml:space="preserve"> en la página web del Congreso del Estado para consulta y aportaciones ciudadanas, por el término de 15 días hábiles.</w:t>
      </w:r>
    </w:p>
    <w:p w14:paraId="1F43C7E7" w14:textId="77777777" w:rsidR="000B45B0" w:rsidRPr="00660BC7" w:rsidRDefault="000B45B0" w:rsidP="000B45B0">
      <w:pPr>
        <w:pStyle w:val="Prrafodelista"/>
        <w:spacing w:line="276" w:lineRule="auto"/>
        <w:rPr>
          <w:rFonts w:ascii="Abadi" w:hAnsi="Abadi" w:cs="Arial"/>
          <w:sz w:val="21"/>
          <w:szCs w:val="21"/>
          <w:lang w:val="es-MX"/>
        </w:rPr>
      </w:pPr>
    </w:p>
    <w:p w14:paraId="0658BD24" w14:textId="77777777" w:rsidR="000B45B0" w:rsidRPr="00660BC7" w:rsidRDefault="000B45B0" w:rsidP="00770B81">
      <w:pPr>
        <w:pStyle w:val="Prrafodelista"/>
        <w:widowControl w:val="0"/>
        <w:numPr>
          <w:ilvl w:val="0"/>
          <w:numId w:val="28"/>
        </w:numPr>
        <w:spacing w:line="276" w:lineRule="auto"/>
        <w:jc w:val="both"/>
        <w:rPr>
          <w:rFonts w:ascii="Abadi" w:hAnsi="Abadi" w:cs="Arial"/>
          <w:sz w:val="21"/>
          <w:szCs w:val="21"/>
          <w:lang w:val="es-MX"/>
        </w:rPr>
      </w:pPr>
      <w:r w:rsidRPr="00660BC7">
        <w:rPr>
          <w:rFonts w:ascii="Abadi" w:hAnsi="Abadi" w:cs="Arial"/>
          <w:sz w:val="21"/>
          <w:szCs w:val="21"/>
          <w:lang w:val="es-MX"/>
        </w:rPr>
        <w:t>Elaborar la secretaría técnica un documento en el que se concentren los comentarios formulados a la iniciativa, que circulará a las diputadas y los diputados integrantes de la Comisión de Salud Pública, a efecto de que se impongan de su contenido.</w:t>
      </w:r>
    </w:p>
    <w:p w14:paraId="155CC7DA" w14:textId="77777777" w:rsidR="000B45B0" w:rsidRPr="00660BC7" w:rsidRDefault="000B45B0" w:rsidP="000B45B0">
      <w:pPr>
        <w:pStyle w:val="Prrafodelista"/>
        <w:widowControl w:val="0"/>
        <w:spacing w:line="276" w:lineRule="auto"/>
        <w:ind w:left="851"/>
        <w:jc w:val="both"/>
        <w:rPr>
          <w:rFonts w:ascii="Abadi" w:hAnsi="Abadi" w:cs="Arial"/>
          <w:sz w:val="21"/>
          <w:szCs w:val="21"/>
          <w:lang w:val="es-MX"/>
        </w:rPr>
      </w:pPr>
    </w:p>
    <w:p w14:paraId="236BAB65" w14:textId="77777777" w:rsidR="000B45B0" w:rsidRPr="00660BC7" w:rsidRDefault="000B45B0" w:rsidP="00770B81">
      <w:pPr>
        <w:pStyle w:val="Prrafodelista"/>
        <w:widowControl w:val="0"/>
        <w:numPr>
          <w:ilvl w:val="0"/>
          <w:numId w:val="28"/>
        </w:numPr>
        <w:spacing w:line="276" w:lineRule="auto"/>
        <w:jc w:val="both"/>
        <w:rPr>
          <w:rFonts w:ascii="Abadi" w:hAnsi="Abadi" w:cs="Arial"/>
          <w:sz w:val="21"/>
          <w:szCs w:val="21"/>
          <w:lang w:val="es-MX"/>
        </w:rPr>
      </w:pPr>
      <w:r w:rsidRPr="00660BC7">
        <w:rPr>
          <w:rFonts w:ascii="Abadi" w:hAnsi="Abadi" w:cs="Arial"/>
          <w:sz w:val="21"/>
          <w:szCs w:val="21"/>
          <w:lang w:val="es-MX"/>
        </w:rPr>
        <w:t xml:space="preserve">Mesa de trabajo permanente para el análisis de la iniciativa y los comentarios formulados, invitando a la Secretaría de Salud del Estado y a la Coordinación General Jurídica del Gobierno del Estado. </w:t>
      </w:r>
    </w:p>
    <w:p w14:paraId="749B1A2E" w14:textId="77777777" w:rsidR="000B45B0" w:rsidRPr="00660BC7" w:rsidRDefault="000B45B0" w:rsidP="000B45B0">
      <w:pPr>
        <w:pStyle w:val="Prrafodelista"/>
        <w:rPr>
          <w:rFonts w:ascii="Abadi" w:hAnsi="Abadi" w:cs="Arial"/>
          <w:sz w:val="21"/>
          <w:szCs w:val="21"/>
        </w:rPr>
      </w:pPr>
    </w:p>
    <w:p w14:paraId="7D484467" w14:textId="77777777" w:rsidR="000B45B0" w:rsidRPr="00660BC7" w:rsidRDefault="000B45B0" w:rsidP="00770B81">
      <w:pPr>
        <w:pStyle w:val="Prrafodelista"/>
        <w:widowControl w:val="0"/>
        <w:numPr>
          <w:ilvl w:val="0"/>
          <w:numId w:val="28"/>
        </w:numPr>
        <w:spacing w:line="276" w:lineRule="auto"/>
        <w:jc w:val="both"/>
        <w:rPr>
          <w:rFonts w:ascii="Abadi" w:hAnsi="Abadi" w:cs="Arial"/>
          <w:sz w:val="21"/>
          <w:szCs w:val="21"/>
          <w:lang w:val="es-MX"/>
        </w:rPr>
      </w:pPr>
      <w:r w:rsidRPr="00660BC7">
        <w:rPr>
          <w:rFonts w:ascii="Abadi" w:hAnsi="Abadi" w:cs="Arial"/>
          <w:sz w:val="21"/>
          <w:szCs w:val="21"/>
        </w:rPr>
        <w:t>Reunión de la C</w:t>
      </w:r>
      <w:r w:rsidRPr="00660BC7">
        <w:rPr>
          <w:rFonts w:ascii="Abadi" w:hAnsi="Abadi" w:cs="Arial"/>
          <w:sz w:val="21"/>
          <w:szCs w:val="21"/>
          <w:lang w:val="es-MX"/>
        </w:rPr>
        <w:t xml:space="preserve">omisión de Salud Pública para acuerdos de dictamen.  </w:t>
      </w:r>
    </w:p>
    <w:p w14:paraId="5875209F" w14:textId="77777777" w:rsidR="000B45B0" w:rsidRPr="00660BC7" w:rsidRDefault="000B45B0" w:rsidP="000B45B0">
      <w:pPr>
        <w:pStyle w:val="Prrafodelista"/>
        <w:rPr>
          <w:rFonts w:ascii="Abadi" w:hAnsi="Abadi" w:cs="Arial"/>
          <w:sz w:val="21"/>
          <w:szCs w:val="21"/>
          <w:lang w:val="es-MX"/>
        </w:rPr>
      </w:pPr>
    </w:p>
    <w:p w14:paraId="207161AF" w14:textId="77777777" w:rsidR="000B45B0" w:rsidRPr="00660BC7" w:rsidRDefault="000B45B0" w:rsidP="00770B81">
      <w:pPr>
        <w:pStyle w:val="Prrafodelista"/>
        <w:widowControl w:val="0"/>
        <w:numPr>
          <w:ilvl w:val="0"/>
          <w:numId w:val="28"/>
        </w:numPr>
        <w:spacing w:line="276" w:lineRule="auto"/>
        <w:jc w:val="both"/>
        <w:rPr>
          <w:rFonts w:ascii="Abadi" w:hAnsi="Abadi" w:cs="Arial"/>
          <w:sz w:val="21"/>
          <w:szCs w:val="21"/>
          <w:lang w:val="es-MX"/>
        </w:rPr>
      </w:pPr>
      <w:r w:rsidRPr="00660BC7">
        <w:rPr>
          <w:rFonts w:ascii="Abadi" w:hAnsi="Abadi" w:cs="Arial"/>
          <w:sz w:val="21"/>
          <w:szCs w:val="21"/>
          <w:lang w:val="es-MX"/>
        </w:rPr>
        <w:t>Reunión de la Comisión de Salud Pública para la discusión y, en su caso, aprobación del dictamen.</w:t>
      </w:r>
    </w:p>
    <w:p w14:paraId="38BD3BF5" w14:textId="77777777" w:rsidR="000B45B0" w:rsidRPr="00660BC7" w:rsidRDefault="000B45B0" w:rsidP="000B45B0">
      <w:pPr>
        <w:pStyle w:val="Textoindependiente"/>
        <w:spacing w:line="276" w:lineRule="auto"/>
        <w:rPr>
          <w:rFonts w:ascii="Abadi" w:eastAsia="SimSun" w:hAnsi="Abadi"/>
          <w:sz w:val="21"/>
          <w:szCs w:val="21"/>
        </w:rPr>
      </w:pPr>
    </w:p>
    <w:p w14:paraId="4EB2077C" w14:textId="77777777" w:rsidR="000B45B0" w:rsidRPr="00660BC7" w:rsidRDefault="000B45B0" w:rsidP="000B45B0">
      <w:pPr>
        <w:pStyle w:val="Textoindependiente"/>
        <w:spacing w:line="276" w:lineRule="auto"/>
        <w:rPr>
          <w:rFonts w:ascii="Abadi" w:eastAsia="SimSun" w:hAnsi="Abadi"/>
          <w:sz w:val="21"/>
          <w:szCs w:val="21"/>
        </w:rPr>
      </w:pPr>
      <w:r w:rsidRPr="00660BC7">
        <w:rPr>
          <w:rFonts w:ascii="Abadi" w:eastAsia="SimSun" w:hAnsi="Abadi"/>
          <w:sz w:val="21"/>
          <w:szCs w:val="21"/>
        </w:rPr>
        <w:t>I.3 Se recibieron comentarios consolidados por la Secretaría de Salud del Estado y la Coordinación General Jurídica del Gobierno del Estado y, de la Delegación estatal del Instituto Mexicano del Seguro Social.</w:t>
      </w:r>
    </w:p>
    <w:p w14:paraId="1ED605F4" w14:textId="77777777" w:rsidR="000B45B0" w:rsidRPr="00660BC7" w:rsidRDefault="000B45B0" w:rsidP="000B45B0">
      <w:pPr>
        <w:pStyle w:val="Textoindependiente"/>
        <w:spacing w:line="276" w:lineRule="auto"/>
        <w:rPr>
          <w:rFonts w:ascii="Abadi" w:eastAsia="SimSun" w:hAnsi="Abadi"/>
          <w:sz w:val="21"/>
          <w:szCs w:val="21"/>
        </w:rPr>
      </w:pPr>
    </w:p>
    <w:p w14:paraId="13AF1651" w14:textId="77777777" w:rsidR="000B45B0" w:rsidRPr="00660BC7" w:rsidRDefault="000B45B0" w:rsidP="000B45B0">
      <w:pPr>
        <w:pStyle w:val="Textoindependiente"/>
        <w:spacing w:line="276" w:lineRule="auto"/>
        <w:rPr>
          <w:rFonts w:ascii="Abadi" w:eastAsia="SimSun" w:hAnsi="Abadi"/>
          <w:sz w:val="21"/>
          <w:szCs w:val="21"/>
        </w:rPr>
      </w:pPr>
      <w:r w:rsidRPr="00660BC7">
        <w:rPr>
          <w:rFonts w:ascii="Abadi" w:eastAsia="SimSun" w:hAnsi="Abadi"/>
          <w:sz w:val="21"/>
          <w:szCs w:val="21"/>
        </w:rPr>
        <w:t xml:space="preserve">I.4 El 1º. de octubre de 2019 se llevó a cabo la mesa de trabajo, a fin de analizar la iniciativa y los comentarios formulados. Acudió el diputado Raúl Humberto Márquez </w:t>
      </w:r>
      <w:r w:rsidRPr="00660BC7">
        <w:rPr>
          <w:rFonts w:ascii="Abadi" w:eastAsia="SimSun" w:hAnsi="Abadi"/>
          <w:sz w:val="21"/>
          <w:szCs w:val="21"/>
        </w:rPr>
        <w:t>Albo, presidente de la Comisión de Salud Pública y la diputada María de Jesús Eunices Reveles Conejo de la Representación Parlamentaria del Partido del Trabajo; asesores de los Grupos Parlamentarios de los partidos Acción Nacional, Revolucionario Institucional y Morena; representantes de la Coordinación General Jurídica del Gobierno del Estado, así como de la Secretaría de Salud del Estado.</w:t>
      </w:r>
    </w:p>
    <w:p w14:paraId="3EF7EF80" w14:textId="77777777" w:rsidR="000B45B0" w:rsidRPr="00660BC7" w:rsidRDefault="000B45B0" w:rsidP="000B45B0">
      <w:pPr>
        <w:pStyle w:val="Textoindependiente"/>
        <w:spacing w:line="276" w:lineRule="auto"/>
        <w:rPr>
          <w:rFonts w:ascii="Abadi" w:eastAsia="SimSun" w:hAnsi="Abadi"/>
          <w:sz w:val="21"/>
          <w:szCs w:val="21"/>
        </w:rPr>
      </w:pPr>
      <w:r w:rsidRPr="00660BC7">
        <w:rPr>
          <w:rFonts w:ascii="Abadi" w:eastAsia="SimSun" w:hAnsi="Abadi"/>
          <w:sz w:val="21"/>
          <w:szCs w:val="21"/>
        </w:rPr>
        <w:t xml:space="preserve"> </w:t>
      </w:r>
    </w:p>
    <w:p w14:paraId="48ABE5AE" w14:textId="77777777" w:rsidR="000B45B0" w:rsidRPr="00660BC7" w:rsidRDefault="000B45B0" w:rsidP="000B45B0">
      <w:pPr>
        <w:pStyle w:val="Textoindependiente"/>
        <w:spacing w:line="276" w:lineRule="auto"/>
        <w:rPr>
          <w:rFonts w:ascii="Abadi" w:eastAsia="SimSun" w:hAnsi="Abadi"/>
          <w:sz w:val="21"/>
          <w:szCs w:val="21"/>
        </w:rPr>
      </w:pPr>
      <w:r w:rsidRPr="00660BC7">
        <w:rPr>
          <w:rFonts w:ascii="Abadi" w:eastAsia="SimSun" w:hAnsi="Abadi"/>
          <w:sz w:val="21"/>
          <w:szCs w:val="21"/>
        </w:rPr>
        <w:t>I.5 En reunión de la Comisión de Salud Pública celebrada el  9 de octubre de 2019, la presidencia tomando en cuenta los comentarios vertidos en la mesa de trabajo, instruyó la celebración de mesa interna de asesores y la secretaría técnica, a efecto de analizar el alcance de la iniciativa, efectuándose el 16 de octubre de 2019. Asistieron la asesora y los asesores de las Representaciones Parlamentarias del partido Morena, Acción Nacional y del Trabajo, respectivamente, así como la secretaria técnica.</w:t>
      </w:r>
    </w:p>
    <w:p w14:paraId="0597186F" w14:textId="77777777" w:rsidR="000B45B0" w:rsidRPr="00660BC7" w:rsidRDefault="000B45B0" w:rsidP="000B45B0">
      <w:pPr>
        <w:pStyle w:val="Textoindependiente"/>
        <w:spacing w:line="276" w:lineRule="auto"/>
        <w:rPr>
          <w:rFonts w:ascii="Abadi" w:eastAsia="SimSun" w:hAnsi="Abadi"/>
          <w:sz w:val="21"/>
          <w:szCs w:val="21"/>
        </w:rPr>
      </w:pPr>
    </w:p>
    <w:p w14:paraId="10911419" w14:textId="77777777" w:rsidR="000B45B0" w:rsidRPr="00660BC7" w:rsidRDefault="000B45B0" w:rsidP="000B45B0">
      <w:pPr>
        <w:pStyle w:val="Textoindependiente"/>
        <w:spacing w:line="276" w:lineRule="auto"/>
        <w:rPr>
          <w:rFonts w:ascii="Abadi" w:eastAsia="SimSun" w:hAnsi="Abadi"/>
          <w:sz w:val="21"/>
          <w:szCs w:val="21"/>
        </w:rPr>
      </w:pPr>
      <w:r w:rsidRPr="00660BC7">
        <w:rPr>
          <w:rFonts w:ascii="Abadi" w:eastAsia="SimSun" w:hAnsi="Abadi"/>
          <w:sz w:val="21"/>
          <w:szCs w:val="21"/>
        </w:rPr>
        <w:t>I.6 En reunión de la Comisión de Salud Pública celebrada el  30 de octubre de 2019, la presidencia instruyó a la secretaría técnica la elaboración de dictamen en sentido positivo.</w:t>
      </w:r>
    </w:p>
    <w:p w14:paraId="28BCB848" w14:textId="77777777" w:rsidR="000B45B0" w:rsidRPr="00660BC7" w:rsidRDefault="000B45B0" w:rsidP="000B45B0">
      <w:pPr>
        <w:pStyle w:val="Textoindependiente"/>
        <w:spacing w:line="276" w:lineRule="auto"/>
        <w:ind w:right="-1"/>
        <w:rPr>
          <w:rFonts w:ascii="Abadi" w:hAnsi="Abadi"/>
          <w:b w:val="0"/>
          <w:sz w:val="21"/>
          <w:szCs w:val="21"/>
        </w:rPr>
      </w:pPr>
    </w:p>
    <w:p w14:paraId="6AF67AA5" w14:textId="77777777" w:rsidR="000B45B0" w:rsidRPr="00660BC7" w:rsidRDefault="000B45B0" w:rsidP="000B45B0">
      <w:pPr>
        <w:pStyle w:val="Textoindependiente"/>
        <w:spacing w:line="276" w:lineRule="auto"/>
        <w:ind w:right="-1"/>
        <w:rPr>
          <w:rFonts w:ascii="Abadi" w:hAnsi="Abadi"/>
          <w:b w:val="0"/>
          <w:sz w:val="21"/>
          <w:szCs w:val="21"/>
          <w:lang w:val="es-MX"/>
        </w:rPr>
      </w:pPr>
      <w:r w:rsidRPr="00660BC7">
        <w:rPr>
          <w:rFonts w:ascii="Abadi" w:hAnsi="Abadi"/>
          <w:sz w:val="21"/>
          <w:szCs w:val="21"/>
          <w:lang w:val="es-MX"/>
        </w:rPr>
        <w:t>II. Consideraciones de la Comisión de Salud Pública.</w:t>
      </w:r>
    </w:p>
    <w:p w14:paraId="0CCBF9A4" w14:textId="77777777" w:rsidR="000B45B0" w:rsidRPr="00660BC7" w:rsidRDefault="000B45B0" w:rsidP="000B45B0">
      <w:pPr>
        <w:pStyle w:val="Textoindependiente"/>
        <w:spacing w:line="276" w:lineRule="auto"/>
        <w:ind w:right="-1"/>
        <w:rPr>
          <w:rFonts w:ascii="Abadi" w:hAnsi="Abadi"/>
          <w:b w:val="0"/>
          <w:sz w:val="21"/>
          <w:szCs w:val="21"/>
          <w:lang w:val="es-MX"/>
        </w:rPr>
      </w:pPr>
    </w:p>
    <w:p w14:paraId="0834B90F" w14:textId="77777777" w:rsidR="000B45B0" w:rsidRPr="00660BC7" w:rsidRDefault="000B45B0" w:rsidP="000B45B0">
      <w:pPr>
        <w:shd w:val="clear" w:color="auto" w:fill="FFFFFF"/>
        <w:spacing w:line="276" w:lineRule="auto"/>
        <w:ind w:firstLine="708"/>
        <w:jc w:val="both"/>
        <w:rPr>
          <w:rFonts w:ascii="Abadi" w:hAnsi="Abadi" w:cs="Arial"/>
          <w:sz w:val="21"/>
          <w:szCs w:val="21"/>
        </w:rPr>
      </w:pPr>
      <w:r w:rsidRPr="00660BC7">
        <w:rPr>
          <w:rFonts w:ascii="Abadi" w:hAnsi="Abadi" w:cs="Arial"/>
          <w:sz w:val="21"/>
          <w:szCs w:val="21"/>
        </w:rPr>
        <w:t>Una vez analizada la iniciativa de referencia, las opiniones recibidas y lo vertido en las mesas de trabajo, quienes dictaminamos abordaremos los rubros sustento de dicha iniciativa, así como las opiniones.</w:t>
      </w:r>
    </w:p>
    <w:p w14:paraId="69AC3BEE" w14:textId="77777777" w:rsidR="000B45B0" w:rsidRPr="00660BC7" w:rsidRDefault="000B45B0" w:rsidP="000B45B0">
      <w:pPr>
        <w:shd w:val="clear" w:color="auto" w:fill="FFFFFF"/>
        <w:spacing w:line="276" w:lineRule="auto"/>
        <w:jc w:val="both"/>
        <w:rPr>
          <w:rFonts w:ascii="Abadi" w:hAnsi="Abadi" w:cs="Arial"/>
          <w:sz w:val="21"/>
          <w:szCs w:val="21"/>
        </w:rPr>
      </w:pPr>
    </w:p>
    <w:p w14:paraId="0F83FE3E" w14:textId="77777777" w:rsidR="000B45B0" w:rsidRPr="00660BC7" w:rsidRDefault="000B45B0" w:rsidP="000B45B0">
      <w:pPr>
        <w:shd w:val="clear" w:color="auto" w:fill="FFFFFF"/>
        <w:spacing w:line="276" w:lineRule="auto"/>
        <w:ind w:firstLine="708"/>
        <w:jc w:val="both"/>
        <w:rPr>
          <w:rFonts w:ascii="Abadi" w:hAnsi="Abadi"/>
          <w:w w:val="85"/>
          <w:sz w:val="21"/>
          <w:szCs w:val="21"/>
          <w:lang w:val="es-MX"/>
        </w:rPr>
      </w:pPr>
      <w:r w:rsidRPr="00660BC7">
        <w:rPr>
          <w:rFonts w:ascii="Abadi" w:hAnsi="Abadi" w:cs="Arial"/>
          <w:sz w:val="21"/>
          <w:szCs w:val="21"/>
        </w:rPr>
        <w:t xml:space="preserve">La iniciante señala en la exposición de motivos lo siguiente: </w:t>
      </w:r>
    </w:p>
    <w:p w14:paraId="55BD4FC3" w14:textId="77777777" w:rsidR="000B45B0" w:rsidRPr="00660BC7" w:rsidRDefault="000B45B0" w:rsidP="000B45B0">
      <w:pPr>
        <w:pStyle w:val="Textoindependiente"/>
        <w:spacing w:line="276" w:lineRule="auto"/>
        <w:ind w:left="135" w:right="777"/>
        <w:rPr>
          <w:rFonts w:ascii="Abadi" w:hAnsi="Abadi"/>
          <w:w w:val="85"/>
          <w:sz w:val="21"/>
          <w:szCs w:val="21"/>
          <w:lang w:val="es-MX"/>
        </w:rPr>
      </w:pPr>
    </w:p>
    <w:p w14:paraId="5AA9D15E" w14:textId="77777777" w:rsidR="000B45B0" w:rsidRPr="00660BC7" w:rsidRDefault="000B45B0" w:rsidP="000B45B0">
      <w:pPr>
        <w:pStyle w:val="Textoindependiente"/>
        <w:spacing w:line="276" w:lineRule="auto"/>
        <w:ind w:left="135" w:right="777" w:firstLine="574"/>
        <w:rPr>
          <w:rFonts w:ascii="Abadi" w:hAnsi="Abadi"/>
          <w:w w:val="85"/>
          <w:sz w:val="21"/>
          <w:szCs w:val="21"/>
          <w:lang w:val="es-MX"/>
        </w:rPr>
      </w:pPr>
      <w:r w:rsidRPr="00660BC7">
        <w:rPr>
          <w:rFonts w:ascii="Abadi" w:hAnsi="Abadi"/>
          <w:w w:val="85"/>
          <w:sz w:val="21"/>
          <w:szCs w:val="21"/>
          <w:lang w:val="es-MX"/>
        </w:rPr>
        <w:t>(…)</w:t>
      </w:r>
    </w:p>
    <w:p w14:paraId="3FD1E1B5" w14:textId="77777777" w:rsidR="000B45B0" w:rsidRPr="00660BC7" w:rsidRDefault="000B45B0" w:rsidP="004B48C2">
      <w:pPr>
        <w:pStyle w:val="Textoindependiente"/>
        <w:spacing w:line="276" w:lineRule="auto"/>
        <w:jc w:val="center"/>
        <w:rPr>
          <w:rFonts w:ascii="Abadi" w:eastAsia="SimSun" w:hAnsi="Abadi"/>
          <w:sz w:val="21"/>
          <w:szCs w:val="21"/>
        </w:rPr>
      </w:pPr>
      <w:r w:rsidRPr="00660BC7">
        <w:rPr>
          <w:rFonts w:ascii="Abadi" w:hAnsi="Abadi"/>
          <w:b w:val="0"/>
          <w:bCs w:val="0"/>
          <w:sz w:val="21"/>
          <w:szCs w:val="21"/>
        </w:rPr>
        <w:t xml:space="preserve">          </w:t>
      </w:r>
      <w:r w:rsidRPr="00660BC7">
        <w:rPr>
          <w:rFonts w:ascii="Abadi" w:eastAsia="SimSun" w:hAnsi="Abadi"/>
          <w:sz w:val="21"/>
          <w:szCs w:val="21"/>
        </w:rPr>
        <w:t>EXPOSICIÓN DE MOTIVOS</w:t>
      </w:r>
    </w:p>
    <w:p w14:paraId="71CCBF6F" w14:textId="77777777" w:rsidR="000B45B0" w:rsidRPr="00660BC7" w:rsidRDefault="000B45B0" w:rsidP="000B45B0">
      <w:pPr>
        <w:pStyle w:val="Textoindependiente"/>
        <w:rPr>
          <w:rFonts w:ascii="Abadi" w:hAnsi="Abadi"/>
          <w:b w:val="0"/>
          <w:bCs w:val="0"/>
          <w:sz w:val="21"/>
          <w:szCs w:val="21"/>
        </w:rPr>
      </w:pPr>
    </w:p>
    <w:p w14:paraId="56D8E7A1" w14:textId="77777777" w:rsidR="000B45B0" w:rsidRPr="00660BC7" w:rsidRDefault="000B45B0" w:rsidP="000B45B0">
      <w:pPr>
        <w:pStyle w:val="Textoindependiente"/>
        <w:spacing w:line="261" w:lineRule="auto"/>
        <w:ind w:left="1416" w:right="672"/>
        <w:rPr>
          <w:rFonts w:ascii="Abadi" w:hAnsi="Abadi"/>
          <w:i/>
          <w:iCs/>
          <w:sz w:val="21"/>
          <w:szCs w:val="21"/>
        </w:rPr>
      </w:pPr>
      <w:r w:rsidRPr="00660BC7">
        <w:rPr>
          <w:rFonts w:ascii="Abadi" w:hAnsi="Abadi"/>
          <w:i/>
          <w:iCs/>
          <w:sz w:val="21"/>
          <w:szCs w:val="21"/>
        </w:rPr>
        <w:t xml:space="preserve">La Organización Mundial de la Salud </w:t>
      </w:r>
      <w:r w:rsidRPr="00660BC7">
        <w:rPr>
          <w:rFonts w:ascii="Abadi" w:hAnsi="Abadi"/>
          <w:i/>
          <w:iCs/>
          <w:sz w:val="21"/>
          <w:szCs w:val="21"/>
        </w:rPr>
        <w:lastRenderedPageBreak/>
        <w:t>(OMS) emitió recientemente un informe para exhortar a los países en la necesidad de prohibir el uso de los Sistemas Electrónicos de Administración de Nicotina (nombre científico para los cigarros electrónicos, e-cigs o vaporizadores). En el documento, la OMS muestra su preocupación por el aumento en el uso de estos dispositivos que no producen humo sino vapor, un vapor con mucho más que agua.</w:t>
      </w:r>
    </w:p>
    <w:p w14:paraId="5A3AF151" w14:textId="77777777" w:rsidR="000B45B0" w:rsidRPr="00660BC7" w:rsidRDefault="000B45B0" w:rsidP="000B45B0">
      <w:pPr>
        <w:pStyle w:val="Textoindependiente"/>
        <w:spacing w:line="276" w:lineRule="auto"/>
        <w:ind w:left="135" w:right="777"/>
        <w:rPr>
          <w:rFonts w:ascii="Abadi" w:hAnsi="Abadi"/>
          <w:i/>
          <w:iCs/>
          <w:sz w:val="21"/>
          <w:szCs w:val="21"/>
        </w:rPr>
      </w:pPr>
    </w:p>
    <w:p w14:paraId="2248847F" w14:textId="77777777" w:rsidR="000B45B0" w:rsidRPr="00660BC7" w:rsidRDefault="000B45B0" w:rsidP="000B45B0">
      <w:pPr>
        <w:pStyle w:val="Textoindependiente"/>
        <w:spacing w:line="261" w:lineRule="auto"/>
        <w:ind w:left="1416" w:right="691"/>
        <w:rPr>
          <w:rFonts w:ascii="Abadi" w:hAnsi="Abadi"/>
          <w:i/>
          <w:iCs/>
          <w:sz w:val="21"/>
          <w:szCs w:val="21"/>
        </w:rPr>
      </w:pPr>
      <w:r w:rsidRPr="00660BC7">
        <w:rPr>
          <w:rFonts w:ascii="Abadi" w:hAnsi="Abadi"/>
          <w:i/>
          <w:iCs/>
          <w:sz w:val="21"/>
          <w:szCs w:val="21"/>
        </w:rPr>
        <w:t>Aun cuando no existe combustión, el vapor de un e-cigs contiene una combinación de sustancias químicas -algunas incluso presentes en los cigarros convencionales-, entre las que se encuentran nicotina, propilenglicol, glicerina vegetal, polietilenglicol, agua y saborizantes artificiales.</w:t>
      </w:r>
    </w:p>
    <w:p w14:paraId="530FCE55" w14:textId="77777777" w:rsidR="000B45B0" w:rsidRPr="00660BC7" w:rsidRDefault="000B45B0" w:rsidP="000B45B0">
      <w:pPr>
        <w:pStyle w:val="Textoindependiente"/>
        <w:rPr>
          <w:rFonts w:ascii="Abadi" w:hAnsi="Abadi"/>
          <w:i/>
          <w:iCs/>
          <w:sz w:val="21"/>
          <w:szCs w:val="21"/>
        </w:rPr>
      </w:pPr>
    </w:p>
    <w:p w14:paraId="206B76B0" w14:textId="77EC7517" w:rsidR="000B45B0" w:rsidRPr="00660BC7" w:rsidRDefault="000B45B0" w:rsidP="000B45B0">
      <w:pPr>
        <w:pStyle w:val="Textoindependiente"/>
        <w:spacing w:line="259" w:lineRule="auto"/>
        <w:ind w:left="1416" w:right="681"/>
        <w:rPr>
          <w:rFonts w:ascii="Abadi" w:hAnsi="Abadi"/>
          <w:i/>
          <w:iCs/>
          <w:sz w:val="21"/>
          <w:szCs w:val="21"/>
        </w:rPr>
      </w:pPr>
      <w:r w:rsidRPr="00660BC7">
        <w:rPr>
          <w:rFonts w:ascii="Abadi" w:hAnsi="Abadi"/>
          <w:i/>
          <w:iCs/>
          <w:sz w:val="21"/>
          <w:szCs w:val="21"/>
        </w:rPr>
        <w:t xml:space="preserve">Según la OMS, dependiendo de la marca este vapor puede contener sustancias tóxicas y compuestos </w:t>
      </w:r>
      <w:r w:rsidR="00EC77EB" w:rsidRPr="00660BC7">
        <w:rPr>
          <w:rFonts w:ascii="Abadi" w:hAnsi="Abadi"/>
          <w:i/>
          <w:iCs/>
          <w:sz w:val="21"/>
          <w:szCs w:val="21"/>
        </w:rPr>
        <w:t>carcinógenos</w:t>
      </w:r>
      <w:r w:rsidRPr="00660BC7">
        <w:rPr>
          <w:rFonts w:ascii="Abadi" w:hAnsi="Abadi"/>
          <w:i/>
          <w:iCs/>
          <w:sz w:val="21"/>
          <w:szCs w:val="21"/>
        </w:rPr>
        <w:t xml:space="preserve"> (como acrilaldehído, formaldehído, acetona y otros carbonilos) en menor o igual magnitud que </w:t>
      </w:r>
      <w:r w:rsidRPr="00660BC7">
        <w:rPr>
          <w:rFonts w:ascii="Abadi" w:hAnsi="Abadi"/>
          <w:i/>
          <w:iCs/>
          <w:sz w:val="21"/>
          <w:szCs w:val="21"/>
        </w:rPr>
        <w:t>en el humo de cigarro.</w:t>
      </w:r>
    </w:p>
    <w:p w14:paraId="55B4EF50" w14:textId="77777777" w:rsidR="000B45B0" w:rsidRPr="00660BC7" w:rsidRDefault="000B45B0" w:rsidP="000B45B0">
      <w:pPr>
        <w:pStyle w:val="Textoindependiente"/>
        <w:spacing w:before="6"/>
        <w:rPr>
          <w:rFonts w:ascii="Abadi" w:hAnsi="Abadi"/>
          <w:i/>
          <w:iCs/>
          <w:sz w:val="21"/>
          <w:szCs w:val="21"/>
        </w:rPr>
      </w:pPr>
    </w:p>
    <w:p w14:paraId="194DC4CE" w14:textId="77777777" w:rsidR="000B45B0" w:rsidRPr="00660BC7" w:rsidRDefault="000B45B0" w:rsidP="000B45B0">
      <w:pPr>
        <w:pStyle w:val="Textoindependiente"/>
        <w:spacing w:line="261" w:lineRule="auto"/>
        <w:ind w:left="1416" w:right="672"/>
        <w:rPr>
          <w:rFonts w:ascii="Abadi" w:hAnsi="Abadi"/>
          <w:i/>
          <w:iCs/>
          <w:sz w:val="21"/>
          <w:szCs w:val="21"/>
        </w:rPr>
      </w:pPr>
      <w:r w:rsidRPr="00660BC7">
        <w:rPr>
          <w:rFonts w:ascii="Abadi" w:hAnsi="Abadi"/>
          <w:i/>
          <w:iCs/>
          <w:sz w:val="21"/>
          <w:szCs w:val="21"/>
        </w:rPr>
        <w:t>El vapor también transporta partículas muy pequeñas que pueden afectar a la salud, estas partículas son de las mismas magnitudes que el humo de tabaco,  pero en menor cantidad, otras investigaciones han encontrado en el vapor partículas de estaño, plata y níquel, principalmente; así como de hierro, cerio, lantano, bismuto y zinc; esto debido a que los cigarros electrónicos contienen un filamento o resistencia que se calienta hasta vaporizar el líquido.</w:t>
      </w:r>
    </w:p>
    <w:p w14:paraId="5783C629" w14:textId="77777777" w:rsidR="000B45B0" w:rsidRPr="00660BC7" w:rsidRDefault="000B45B0" w:rsidP="000B45B0">
      <w:pPr>
        <w:pStyle w:val="Textoindependiente"/>
        <w:spacing w:before="5"/>
        <w:rPr>
          <w:rFonts w:ascii="Abadi" w:hAnsi="Abadi"/>
          <w:i/>
          <w:iCs/>
          <w:sz w:val="21"/>
          <w:szCs w:val="21"/>
        </w:rPr>
      </w:pPr>
    </w:p>
    <w:p w14:paraId="7555FCFD" w14:textId="77777777" w:rsidR="000B45B0" w:rsidRPr="00660BC7" w:rsidRDefault="000B45B0" w:rsidP="000B45B0">
      <w:pPr>
        <w:pStyle w:val="Textoindependiente"/>
        <w:spacing w:line="264" w:lineRule="auto"/>
        <w:ind w:left="1276" w:right="685" w:firstLine="140"/>
        <w:rPr>
          <w:rFonts w:ascii="Abadi" w:hAnsi="Abadi"/>
          <w:i/>
          <w:iCs/>
          <w:sz w:val="21"/>
          <w:szCs w:val="21"/>
        </w:rPr>
      </w:pPr>
      <w:r w:rsidRPr="00660BC7">
        <w:rPr>
          <w:rFonts w:ascii="Abadi" w:hAnsi="Abadi"/>
          <w:i/>
          <w:iCs/>
          <w:sz w:val="21"/>
          <w:szCs w:val="21"/>
        </w:rPr>
        <w:t xml:space="preserve">Aunado a esto, existe una preocupación por el uso de saborizantes </w:t>
      </w:r>
      <w:r w:rsidRPr="00660BC7">
        <w:rPr>
          <w:rFonts w:ascii="Abadi" w:hAnsi="Abadi"/>
          <w:i/>
          <w:iCs/>
          <w:sz w:val="21"/>
          <w:szCs w:val="21"/>
        </w:rPr>
        <w:tab/>
        <w:t xml:space="preserve">considerados seguros en los alimentos, pero  de  los  cuales  se  desconoce  su    </w:t>
      </w:r>
    </w:p>
    <w:p w14:paraId="7ED77DE7" w14:textId="77777777" w:rsidR="000B45B0" w:rsidRPr="00660BC7" w:rsidRDefault="000B45B0" w:rsidP="000B45B0">
      <w:pPr>
        <w:pStyle w:val="Textoindependiente"/>
        <w:spacing w:line="264" w:lineRule="auto"/>
        <w:ind w:left="1276" w:right="685" w:firstLine="140"/>
        <w:rPr>
          <w:rFonts w:ascii="Abadi" w:hAnsi="Abadi"/>
          <w:i/>
          <w:iCs/>
          <w:sz w:val="21"/>
          <w:szCs w:val="21"/>
        </w:rPr>
      </w:pPr>
      <w:r w:rsidRPr="00660BC7">
        <w:rPr>
          <w:rFonts w:ascii="Abadi" w:hAnsi="Abadi"/>
          <w:i/>
          <w:iCs/>
          <w:sz w:val="21"/>
          <w:szCs w:val="21"/>
        </w:rPr>
        <w:t>potencial riesgo a la salud al ser inhalados.</w:t>
      </w:r>
    </w:p>
    <w:p w14:paraId="2C05FAD5" w14:textId="77777777" w:rsidR="000B45B0" w:rsidRPr="00660BC7" w:rsidRDefault="000B45B0" w:rsidP="000B45B0">
      <w:pPr>
        <w:pStyle w:val="Textoindependiente"/>
        <w:rPr>
          <w:rFonts w:ascii="Abadi" w:hAnsi="Abadi"/>
          <w:i/>
          <w:iCs/>
          <w:sz w:val="21"/>
          <w:szCs w:val="21"/>
        </w:rPr>
      </w:pPr>
    </w:p>
    <w:p w14:paraId="7C749737" w14:textId="77777777" w:rsidR="000B45B0" w:rsidRPr="00660BC7" w:rsidRDefault="000B45B0" w:rsidP="000B45B0">
      <w:pPr>
        <w:pStyle w:val="Textoindependiente"/>
        <w:spacing w:line="261" w:lineRule="auto"/>
        <w:ind w:left="1418" w:right="677" w:hanging="166"/>
        <w:rPr>
          <w:rFonts w:ascii="Abadi" w:hAnsi="Abadi"/>
          <w:i/>
          <w:iCs/>
          <w:sz w:val="21"/>
          <w:szCs w:val="21"/>
        </w:rPr>
      </w:pPr>
      <w:r w:rsidRPr="00660BC7">
        <w:rPr>
          <w:rFonts w:ascii="Abadi" w:hAnsi="Abadi"/>
          <w:i/>
          <w:iCs/>
          <w:sz w:val="21"/>
          <w:szCs w:val="21"/>
        </w:rPr>
        <w:t xml:space="preserve"> </w:t>
      </w:r>
      <w:r w:rsidRPr="00660BC7">
        <w:rPr>
          <w:rFonts w:ascii="Abadi" w:hAnsi="Abadi"/>
          <w:i/>
          <w:iCs/>
          <w:sz w:val="21"/>
          <w:szCs w:val="21"/>
        </w:rPr>
        <w:tab/>
        <w:t xml:space="preserve">En México, la Comisión Federal para la Protección de Riesgos Sanitarios (COFEPRIS), ha emitido dos alertas sanitarias de fechas 21 y 27 de abril del año 2017 tituladas: "COFEPRIS ALERTA QUE ESTA PROHIBIDO </w:t>
      </w:r>
      <w:r w:rsidRPr="00660BC7">
        <w:rPr>
          <w:rFonts w:ascii="Abadi" w:hAnsi="Abadi"/>
          <w:i/>
          <w:iCs/>
          <w:sz w:val="21"/>
          <w:szCs w:val="21"/>
        </w:rPr>
        <w:lastRenderedPageBreak/>
        <w:t>COMERCIAR, VENDER, DISTRIBUIR, EXHIBIR, PROMOCIONAR, O PRODUCIR CUALQUIER OBJETO QUE NO SEA PRODUCTO DEL TABACO, QUE CONTENGA ALGUNO DE LOS ELEMENTOS DE LA MARCA O CUALQUIER TIPO DE DISEÑO O SEÑAL AUDITIVA QUE LO IDENTIFIQUE CON PRODUCTOS DEL TABACO" y "COFEPRIS ALERTA SOBRE CIGARROS Y SIMILARES A PRODUCTOS DEL TABACO QUE SON COMERCIALIZADOS DE FORMA ILEGAL" que en resumen consideran lo siguiente:</w:t>
      </w:r>
    </w:p>
    <w:p w14:paraId="1FDA1105" w14:textId="77777777" w:rsidR="000B45B0" w:rsidRPr="00660BC7" w:rsidRDefault="000B45B0" w:rsidP="000B45B0">
      <w:pPr>
        <w:pStyle w:val="Textoindependiente"/>
        <w:spacing w:line="276" w:lineRule="auto"/>
        <w:ind w:left="135" w:right="777"/>
        <w:rPr>
          <w:rFonts w:ascii="Abadi" w:hAnsi="Abadi"/>
          <w:i/>
          <w:iCs/>
          <w:sz w:val="21"/>
          <w:szCs w:val="21"/>
        </w:rPr>
      </w:pPr>
    </w:p>
    <w:p w14:paraId="0BCB9FFF" w14:textId="77777777" w:rsidR="000B45B0" w:rsidRPr="00660BC7" w:rsidRDefault="000B45B0" w:rsidP="00770B81">
      <w:pPr>
        <w:pStyle w:val="Prrafodelista"/>
        <w:widowControl w:val="0"/>
        <w:numPr>
          <w:ilvl w:val="0"/>
          <w:numId w:val="30"/>
        </w:numPr>
        <w:tabs>
          <w:tab w:val="left" w:pos="859"/>
        </w:tabs>
        <w:autoSpaceDE w:val="0"/>
        <w:autoSpaceDN w:val="0"/>
        <w:spacing w:line="261" w:lineRule="auto"/>
        <w:ind w:left="1701" w:right="718" w:hanging="283"/>
        <w:jc w:val="both"/>
        <w:rPr>
          <w:rFonts w:ascii="Abadi" w:hAnsi="Abadi" w:cs="Arial"/>
          <w:i/>
          <w:iCs/>
          <w:sz w:val="21"/>
          <w:szCs w:val="21"/>
        </w:rPr>
      </w:pPr>
      <w:r w:rsidRPr="00660BC7">
        <w:rPr>
          <w:rFonts w:ascii="Abadi" w:hAnsi="Abadi" w:cs="Arial"/>
          <w:i/>
          <w:iCs/>
          <w:sz w:val="21"/>
          <w:szCs w:val="21"/>
        </w:rPr>
        <w:t>Existen en el mercado productos que no son derivados directos del tabaco pero que se asocian con productos del tabaco, por lo que su comercialización se encuentra prohibida en México.</w:t>
      </w:r>
    </w:p>
    <w:p w14:paraId="1DC5AF70" w14:textId="77777777" w:rsidR="000B45B0" w:rsidRPr="00660BC7" w:rsidRDefault="000B45B0" w:rsidP="00770B81">
      <w:pPr>
        <w:pStyle w:val="Prrafodelista"/>
        <w:widowControl w:val="0"/>
        <w:numPr>
          <w:ilvl w:val="0"/>
          <w:numId w:val="30"/>
        </w:numPr>
        <w:tabs>
          <w:tab w:val="left" w:pos="856"/>
        </w:tabs>
        <w:autoSpaceDE w:val="0"/>
        <w:autoSpaceDN w:val="0"/>
        <w:spacing w:before="154" w:line="261" w:lineRule="auto"/>
        <w:ind w:left="1701" w:right="710" w:hanging="283"/>
        <w:jc w:val="both"/>
        <w:rPr>
          <w:rFonts w:ascii="Abadi" w:hAnsi="Abadi" w:cs="Arial"/>
          <w:i/>
          <w:iCs/>
          <w:sz w:val="21"/>
          <w:szCs w:val="21"/>
        </w:rPr>
      </w:pPr>
      <w:r w:rsidRPr="00660BC7">
        <w:rPr>
          <w:rFonts w:ascii="Abadi" w:hAnsi="Abadi" w:cs="Arial"/>
          <w:i/>
          <w:iCs/>
          <w:sz w:val="21"/>
          <w:szCs w:val="21"/>
        </w:rPr>
        <w:t xml:space="preserve"> Los productos que han sido identificados en mayor número  son: vapeadores, cigarros electrónicos, e-</w:t>
      </w:r>
      <w:r w:rsidRPr="00660BC7">
        <w:rPr>
          <w:rFonts w:ascii="Abadi" w:hAnsi="Abadi" w:cs="Arial"/>
          <w:i/>
          <w:iCs/>
          <w:sz w:val="21"/>
          <w:szCs w:val="21"/>
        </w:rPr>
        <w:t>cigarrettes y el recientemente denominado "cigarro sin humo"</w:t>
      </w:r>
    </w:p>
    <w:p w14:paraId="43E81F33" w14:textId="77777777" w:rsidR="000B45B0" w:rsidRPr="00660BC7" w:rsidRDefault="000B45B0" w:rsidP="00770B81">
      <w:pPr>
        <w:pStyle w:val="Prrafodelista"/>
        <w:widowControl w:val="0"/>
        <w:numPr>
          <w:ilvl w:val="0"/>
          <w:numId w:val="30"/>
        </w:numPr>
        <w:tabs>
          <w:tab w:val="left" w:pos="858"/>
        </w:tabs>
        <w:autoSpaceDE w:val="0"/>
        <w:autoSpaceDN w:val="0"/>
        <w:spacing w:before="154" w:line="261" w:lineRule="auto"/>
        <w:ind w:left="1701" w:right="708" w:hanging="283"/>
        <w:jc w:val="both"/>
        <w:rPr>
          <w:rFonts w:ascii="Abadi" w:hAnsi="Abadi" w:cs="Arial"/>
          <w:i/>
          <w:iCs/>
          <w:sz w:val="21"/>
          <w:szCs w:val="21"/>
        </w:rPr>
      </w:pPr>
      <w:r w:rsidRPr="00660BC7">
        <w:rPr>
          <w:rFonts w:ascii="Abadi" w:hAnsi="Abadi" w:cs="Arial"/>
          <w:i/>
          <w:iCs/>
          <w:sz w:val="21"/>
          <w:szCs w:val="21"/>
        </w:rPr>
        <w:t xml:space="preserve"> Algunos de ellos se comercializan como alternativas para dejar de fumar o  con efectos "menos agresivos" a la salud de las personas; sin embargo, no  cuentan con ningún respaldo científico ante la Autoridad Sanitaria en México</w:t>
      </w:r>
    </w:p>
    <w:p w14:paraId="3B01B441" w14:textId="77777777" w:rsidR="000B45B0" w:rsidRPr="00660BC7" w:rsidRDefault="000B45B0" w:rsidP="000B45B0">
      <w:pPr>
        <w:pStyle w:val="Textoindependiente"/>
        <w:spacing w:before="3"/>
        <w:ind w:left="1701" w:hanging="443"/>
        <w:rPr>
          <w:rFonts w:ascii="Abadi" w:hAnsi="Abadi"/>
          <w:i/>
          <w:iCs/>
          <w:sz w:val="21"/>
          <w:szCs w:val="21"/>
        </w:rPr>
      </w:pPr>
    </w:p>
    <w:p w14:paraId="4B6CFB74" w14:textId="77777777" w:rsidR="000B45B0" w:rsidRPr="00660BC7" w:rsidRDefault="000B45B0" w:rsidP="000B45B0">
      <w:pPr>
        <w:pStyle w:val="Textoindependiente"/>
        <w:spacing w:line="259" w:lineRule="auto"/>
        <w:ind w:left="1418" w:right="705" w:hanging="142"/>
        <w:rPr>
          <w:rFonts w:ascii="Abadi" w:hAnsi="Abadi"/>
          <w:i/>
          <w:iCs/>
          <w:sz w:val="21"/>
          <w:szCs w:val="21"/>
        </w:rPr>
      </w:pPr>
      <w:r w:rsidRPr="00660BC7">
        <w:rPr>
          <w:rFonts w:ascii="Abadi" w:hAnsi="Abadi"/>
          <w:i/>
          <w:iCs/>
          <w:sz w:val="21"/>
          <w:szCs w:val="21"/>
        </w:rPr>
        <w:t xml:space="preserve">   Un estudio de la Escuela de Medicina de Nueva York y publicado por la    Academia Estadounidense de Ciencias, revela que el cigarrillo electrónico tiene consecuencias drásticas para la salud, produce daños en la vejiga, el corazón  y  los pulmones.</w:t>
      </w:r>
    </w:p>
    <w:p w14:paraId="2EF762D0" w14:textId="77777777" w:rsidR="000B45B0" w:rsidRPr="00660BC7" w:rsidRDefault="000B45B0" w:rsidP="000B45B0">
      <w:pPr>
        <w:pStyle w:val="Textoindependiente"/>
        <w:spacing w:before="4"/>
        <w:rPr>
          <w:rFonts w:ascii="Abadi" w:hAnsi="Abadi"/>
          <w:i/>
          <w:iCs/>
          <w:sz w:val="21"/>
          <w:szCs w:val="21"/>
        </w:rPr>
      </w:pPr>
    </w:p>
    <w:p w14:paraId="63969EF3" w14:textId="77777777" w:rsidR="000B45B0" w:rsidRPr="00660BC7" w:rsidRDefault="000B45B0" w:rsidP="000B45B0">
      <w:pPr>
        <w:pStyle w:val="Textoindependiente"/>
        <w:spacing w:line="261" w:lineRule="auto"/>
        <w:ind w:left="1418" w:right="700" w:hanging="162"/>
        <w:rPr>
          <w:rFonts w:ascii="Abadi" w:hAnsi="Abadi"/>
          <w:i/>
          <w:iCs/>
          <w:sz w:val="21"/>
          <w:szCs w:val="21"/>
        </w:rPr>
      </w:pPr>
      <w:r w:rsidRPr="00660BC7">
        <w:rPr>
          <w:rFonts w:ascii="Abadi" w:hAnsi="Abadi"/>
          <w:i/>
          <w:iCs/>
          <w:sz w:val="21"/>
          <w:szCs w:val="21"/>
        </w:rPr>
        <w:t xml:space="preserve">    Otros estudios demuestran que a altas temperaturas el propilenglicol se descompone y puede producir óxido de propileno, probable carcinogénico. El glicerol produce acroleína, aunque en menor proporción que el cigarro tradicional. </w:t>
      </w:r>
      <w:r w:rsidRPr="00660BC7">
        <w:rPr>
          <w:rFonts w:ascii="Abadi" w:hAnsi="Abadi"/>
          <w:i/>
          <w:iCs/>
          <w:sz w:val="21"/>
          <w:szCs w:val="21"/>
        </w:rPr>
        <w:lastRenderedPageBreak/>
        <w:t>Propilenglicol y glicerol producen carcinógenos como formaldehido y acetaldehido. También se han hallado trazas de carcinógenos propios del tabaco clásico, como nitrosaminas, metales, compuestos fenólicos y orgánicos volátiles. Los niveles de níquel detectados son mayores que los hallados en el tabaco clásico.</w:t>
      </w:r>
    </w:p>
    <w:p w14:paraId="245CC4DE" w14:textId="77777777" w:rsidR="000B45B0" w:rsidRPr="00660BC7" w:rsidRDefault="000B45B0" w:rsidP="000B45B0">
      <w:pPr>
        <w:pStyle w:val="Textoindependiente"/>
        <w:spacing w:before="3"/>
        <w:rPr>
          <w:rFonts w:ascii="Abadi" w:hAnsi="Abadi"/>
          <w:i/>
          <w:iCs/>
          <w:sz w:val="21"/>
          <w:szCs w:val="21"/>
        </w:rPr>
      </w:pPr>
    </w:p>
    <w:p w14:paraId="15F94467" w14:textId="77777777" w:rsidR="000B45B0" w:rsidRPr="00660BC7" w:rsidRDefault="000B45B0" w:rsidP="000B45B0">
      <w:pPr>
        <w:pStyle w:val="Textoindependiente"/>
        <w:spacing w:before="1" w:line="264" w:lineRule="auto"/>
        <w:ind w:left="1418" w:right="708" w:firstLine="18"/>
        <w:rPr>
          <w:rFonts w:ascii="Abadi" w:hAnsi="Abadi"/>
          <w:i/>
          <w:iCs/>
          <w:sz w:val="21"/>
          <w:szCs w:val="21"/>
        </w:rPr>
      </w:pPr>
      <w:r w:rsidRPr="00660BC7">
        <w:rPr>
          <w:rFonts w:ascii="Abadi" w:hAnsi="Abadi"/>
          <w:i/>
          <w:iCs/>
          <w:sz w:val="21"/>
          <w:szCs w:val="21"/>
        </w:rPr>
        <w:t>Por su parte, los cigarros electrónicos que incluyen nicotina aumentan  la frecuencia cardiaca y los niveles de cotinina en sangre. Esto varía en función de la experiencia del fumador y la técnica de inhalación o vapeo.</w:t>
      </w:r>
    </w:p>
    <w:p w14:paraId="16C1EF66" w14:textId="77777777" w:rsidR="000B45B0" w:rsidRPr="00660BC7" w:rsidRDefault="000B45B0" w:rsidP="000B45B0">
      <w:pPr>
        <w:pStyle w:val="Textoindependiente"/>
        <w:spacing w:before="6"/>
        <w:rPr>
          <w:rFonts w:ascii="Abadi" w:hAnsi="Abadi"/>
          <w:i/>
          <w:iCs/>
          <w:sz w:val="21"/>
          <w:szCs w:val="21"/>
        </w:rPr>
      </w:pPr>
    </w:p>
    <w:p w14:paraId="2909D693" w14:textId="77777777" w:rsidR="000B45B0" w:rsidRPr="00660BC7" w:rsidRDefault="000B45B0" w:rsidP="000B45B0">
      <w:pPr>
        <w:pStyle w:val="Textoindependiente"/>
        <w:spacing w:line="261" w:lineRule="auto"/>
        <w:ind w:left="1418" w:right="704"/>
        <w:rPr>
          <w:rFonts w:ascii="Abadi" w:hAnsi="Abadi"/>
          <w:i/>
          <w:iCs/>
          <w:sz w:val="21"/>
          <w:szCs w:val="21"/>
        </w:rPr>
      </w:pPr>
      <w:r w:rsidRPr="00660BC7">
        <w:rPr>
          <w:rFonts w:ascii="Abadi" w:hAnsi="Abadi"/>
          <w:i/>
          <w:iCs/>
          <w:sz w:val="21"/>
          <w:szCs w:val="21"/>
        </w:rPr>
        <w:t xml:space="preserve">Se estima que para quien de manera pasiva se expone al "vapor" de los cigarros electrónicos, el efecto parecería menor que el asociado al cigarrillo convencional, sin embargo, se han detectado elevaciones de cotinina en la sangre en no vapeadores expuestos al cigarro electrónico. También se ha demostrado la presencia de sustancias volátiles de 2,5 micras de diámetro que pueden </w:t>
      </w:r>
      <w:r w:rsidRPr="00660BC7">
        <w:rPr>
          <w:rFonts w:ascii="Abadi" w:hAnsi="Abadi"/>
          <w:i/>
          <w:iCs/>
          <w:sz w:val="21"/>
          <w:szCs w:val="21"/>
        </w:rPr>
        <w:t>depositarse en el pulmón de los fumadores pasivos de cigarrillos electrónicos.</w:t>
      </w:r>
    </w:p>
    <w:p w14:paraId="797999EB" w14:textId="77777777" w:rsidR="000B45B0" w:rsidRPr="00660BC7" w:rsidRDefault="000B45B0" w:rsidP="000B45B0">
      <w:pPr>
        <w:pStyle w:val="Textoindependiente"/>
        <w:spacing w:line="261" w:lineRule="auto"/>
        <w:ind w:left="1418" w:right="679"/>
        <w:rPr>
          <w:rFonts w:ascii="Abadi" w:hAnsi="Abadi"/>
          <w:i/>
          <w:iCs/>
          <w:sz w:val="21"/>
          <w:szCs w:val="21"/>
        </w:rPr>
      </w:pPr>
    </w:p>
    <w:p w14:paraId="4912C861" w14:textId="77777777" w:rsidR="000B45B0" w:rsidRPr="00660BC7" w:rsidRDefault="000B45B0" w:rsidP="000B45B0">
      <w:pPr>
        <w:pStyle w:val="Textoindependiente"/>
        <w:spacing w:line="261" w:lineRule="auto"/>
        <w:ind w:left="1418" w:right="679"/>
        <w:rPr>
          <w:rFonts w:ascii="Abadi" w:hAnsi="Abadi"/>
          <w:i/>
          <w:iCs/>
          <w:sz w:val="21"/>
          <w:szCs w:val="21"/>
        </w:rPr>
      </w:pPr>
      <w:r w:rsidRPr="00660BC7">
        <w:rPr>
          <w:rFonts w:ascii="Abadi" w:hAnsi="Abadi"/>
          <w:i/>
          <w:iCs/>
          <w:sz w:val="21"/>
          <w:szCs w:val="21"/>
        </w:rPr>
        <w:t>En el Estado de Guanajuato, es común encontrarse en una sala de espera, en un restaurante o en el transporte público con personas que utilizan cigarros electrónicos y emiten su vapor al ambiente bajo el pretexto de que no es dañino o que no hay prohibición al respecto, sobre todo que son los adolescentes los principales consumidores de estos productos que utilizan con la excusa de "al fin no estamos fumando, esto no hace daño"</w:t>
      </w:r>
    </w:p>
    <w:p w14:paraId="709DFC64" w14:textId="77777777" w:rsidR="000B45B0" w:rsidRPr="00660BC7" w:rsidRDefault="000B45B0" w:rsidP="000B45B0">
      <w:pPr>
        <w:pStyle w:val="Textoindependiente"/>
        <w:rPr>
          <w:rFonts w:ascii="Abadi" w:hAnsi="Abadi"/>
          <w:i/>
          <w:iCs/>
          <w:sz w:val="21"/>
          <w:szCs w:val="21"/>
        </w:rPr>
      </w:pPr>
    </w:p>
    <w:p w14:paraId="77E86948" w14:textId="77777777" w:rsidR="000B45B0" w:rsidRPr="00660BC7" w:rsidRDefault="000B45B0" w:rsidP="000B45B0">
      <w:pPr>
        <w:pStyle w:val="Textoindependiente"/>
        <w:spacing w:line="261" w:lineRule="auto"/>
        <w:ind w:left="1410" w:right="701"/>
        <w:rPr>
          <w:rFonts w:ascii="Abadi" w:hAnsi="Abadi"/>
          <w:i/>
          <w:iCs/>
          <w:sz w:val="21"/>
          <w:szCs w:val="21"/>
        </w:rPr>
      </w:pPr>
      <w:r w:rsidRPr="00660BC7">
        <w:rPr>
          <w:rFonts w:ascii="Abadi" w:hAnsi="Abadi"/>
          <w:i/>
          <w:iCs/>
          <w:sz w:val="21"/>
          <w:szCs w:val="21"/>
        </w:rPr>
        <w:t>Sin embargo, como ya expuse anteriormente, el vapor emitido es  altamente dañino para la salud y es urgente reglamentar el uso de estos  cigarros  electrónicos en beneficio de la salud de las y los guanajuatenses.</w:t>
      </w:r>
    </w:p>
    <w:p w14:paraId="2A1BF129" w14:textId="77777777" w:rsidR="000B45B0" w:rsidRPr="00660BC7" w:rsidRDefault="000B45B0" w:rsidP="000B45B0">
      <w:pPr>
        <w:pStyle w:val="Textoindependiente"/>
        <w:rPr>
          <w:rFonts w:ascii="Abadi" w:hAnsi="Abadi"/>
          <w:i/>
          <w:iCs/>
          <w:sz w:val="21"/>
          <w:szCs w:val="21"/>
        </w:rPr>
      </w:pPr>
    </w:p>
    <w:p w14:paraId="0CFF6B11" w14:textId="77777777" w:rsidR="000B45B0" w:rsidRPr="00660BC7" w:rsidRDefault="000B45B0" w:rsidP="000B45B0">
      <w:pPr>
        <w:pStyle w:val="Textoindependiente"/>
        <w:spacing w:line="261" w:lineRule="auto"/>
        <w:ind w:left="1410" w:right="680"/>
        <w:rPr>
          <w:rFonts w:ascii="Abadi" w:hAnsi="Abadi"/>
          <w:i/>
          <w:iCs/>
          <w:sz w:val="21"/>
          <w:szCs w:val="21"/>
        </w:rPr>
      </w:pPr>
      <w:r w:rsidRPr="00660BC7">
        <w:rPr>
          <w:rFonts w:ascii="Abadi" w:hAnsi="Abadi"/>
          <w:i/>
          <w:iCs/>
          <w:sz w:val="21"/>
          <w:szCs w:val="21"/>
        </w:rPr>
        <w:t xml:space="preserve">Existen avances significativos en esta materia, continuemos  evitando  este vacío en la normatividad y garanticemos a los ciudadanos el </w:t>
      </w:r>
      <w:r w:rsidRPr="00660BC7">
        <w:rPr>
          <w:rFonts w:ascii="Abadi" w:hAnsi="Abadi"/>
          <w:i/>
          <w:iCs/>
          <w:sz w:val="21"/>
          <w:szCs w:val="21"/>
        </w:rPr>
        <w:lastRenderedPageBreak/>
        <w:t>derecho a la salud y al medio ambiente.</w:t>
      </w:r>
    </w:p>
    <w:p w14:paraId="3DBB355B" w14:textId="77777777" w:rsidR="000B45B0" w:rsidRPr="00660BC7" w:rsidRDefault="000B45B0" w:rsidP="000B45B0">
      <w:pPr>
        <w:pStyle w:val="Textoindependiente"/>
        <w:spacing w:line="276" w:lineRule="auto"/>
        <w:ind w:left="135" w:right="777"/>
        <w:rPr>
          <w:rFonts w:ascii="Abadi" w:hAnsi="Abadi"/>
          <w:w w:val="85"/>
          <w:sz w:val="21"/>
          <w:szCs w:val="21"/>
          <w:lang w:val="es-MX"/>
        </w:rPr>
      </w:pPr>
    </w:p>
    <w:p w14:paraId="51FAB727" w14:textId="77777777" w:rsidR="000B45B0" w:rsidRPr="00660BC7" w:rsidRDefault="000B45B0" w:rsidP="000B45B0">
      <w:pPr>
        <w:pStyle w:val="Textoindependiente"/>
        <w:spacing w:line="276" w:lineRule="auto"/>
        <w:ind w:left="135" w:right="777" w:firstLine="1283"/>
        <w:rPr>
          <w:rFonts w:ascii="Abadi" w:hAnsi="Abadi"/>
          <w:w w:val="85"/>
          <w:sz w:val="21"/>
          <w:szCs w:val="21"/>
          <w:lang w:val="es-MX"/>
        </w:rPr>
      </w:pPr>
      <w:r w:rsidRPr="00660BC7">
        <w:rPr>
          <w:rFonts w:ascii="Abadi" w:hAnsi="Abadi"/>
          <w:w w:val="85"/>
          <w:sz w:val="21"/>
          <w:szCs w:val="21"/>
          <w:lang w:val="es-MX"/>
        </w:rPr>
        <w:t>(…)</w:t>
      </w:r>
    </w:p>
    <w:p w14:paraId="1A513DDE" w14:textId="77777777" w:rsidR="000B45B0" w:rsidRPr="00660BC7" w:rsidRDefault="000B45B0" w:rsidP="000B45B0">
      <w:pPr>
        <w:pStyle w:val="Textoindependiente"/>
        <w:spacing w:line="276" w:lineRule="auto"/>
        <w:ind w:right="777"/>
        <w:rPr>
          <w:rFonts w:ascii="Abadi" w:hAnsi="Abadi"/>
          <w:i/>
          <w:iCs/>
          <w:w w:val="85"/>
          <w:sz w:val="21"/>
          <w:szCs w:val="21"/>
          <w:lang w:val="es-MX"/>
        </w:rPr>
      </w:pPr>
    </w:p>
    <w:p w14:paraId="39BF3A4D" w14:textId="77777777" w:rsidR="000B45B0" w:rsidRPr="00660BC7" w:rsidRDefault="000B45B0" w:rsidP="000B45B0">
      <w:pPr>
        <w:pStyle w:val="Textoindependiente"/>
        <w:tabs>
          <w:tab w:val="left" w:pos="8643"/>
        </w:tabs>
        <w:spacing w:line="276" w:lineRule="auto"/>
        <w:ind w:left="135" w:right="777"/>
        <w:rPr>
          <w:rFonts w:ascii="Abadi" w:hAnsi="Abadi"/>
          <w:sz w:val="21"/>
          <w:szCs w:val="21"/>
        </w:rPr>
      </w:pPr>
      <w:r w:rsidRPr="00660BC7">
        <w:rPr>
          <w:rFonts w:ascii="Abadi" w:hAnsi="Abadi"/>
          <w:sz w:val="21"/>
          <w:szCs w:val="21"/>
        </w:rPr>
        <w:t>Propuesta de la iniciante:</w:t>
      </w:r>
    </w:p>
    <w:p w14:paraId="782C6ED7" w14:textId="77777777" w:rsidR="000B45B0" w:rsidRPr="00660BC7" w:rsidRDefault="000B45B0" w:rsidP="000B45B0">
      <w:pPr>
        <w:pStyle w:val="Textoindependiente"/>
        <w:spacing w:line="276" w:lineRule="auto"/>
        <w:ind w:left="135" w:right="777"/>
        <w:rPr>
          <w:rFonts w:ascii="Abadi" w:hAnsi="Abadi"/>
          <w:sz w:val="21"/>
          <w:szCs w:val="21"/>
        </w:rPr>
      </w:pPr>
    </w:p>
    <w:p w14:paraId="5BA52A43" w14:textId="77777777" w:rsidR="000B45B0" w:rsidRPr="00660BC7" w:rsidRDefault="000B45B0" w:rsidP="000B45B0">
      <w:pPr>
        <w:pStyle w:val="Textoindependiente"/>
        <w:spacing w:line="276" w:lineRule="auto"/>
        <w:ind w:left="1418" w:right="777"/>
        <w:rPr>
          <w:rFonts w:ascii="Abadi" w:hAnsi="Abadi"/>
          <w:sz w:val="21"/>
          <w:szCs w:val="21"/>
        </w:rPr>
      </w:pPr>
      <w:r w:rsidRPr="00660BC7">
        <w:rPr>
          <w:rFonts w:ascii="Abadi" w:hAnsi="Abadi"/>
          <w:sz w:val="21"/>
          <w:szCs w:val="21"/>
        </w:rPr>
        <w:t xml:space="preserve">(…)      </w:t>
      </w:r>
    </w:p>
    <w:p w14:paraId="6A53256D" w14:textId="77777777" w:rsidR="000B45B0" w:rsidRPr="00660BC7" w:rsidRDefault="000B45B0" w:rsidP="000B45B0">
      <w:pPr>
        <w:spacing w:line="266" w:lineRule="auto"/>
        <w:ind w:left="2834" w:right="723" w:firstLine="706"/>
        <w:jc w:val="both"/>
        <w:rPr>
          <w:rFonts w:ascii="Abadi" w:hAnsi="Abadi"/>
          <w:b/>
          <w:i/>
          <w:iCs/>
          <w:w w:val="105"/>
          <w:sz w:val="21"/>
          <w:szCs w:val="21"/>
        </w:rPr>
      </w:pPr>
    </w:p>
    <w:p w14:paraId="12CFC5AE" w14:textId="77777777" w:rsidR="000B45B0" w:rsidRPr="00660BC7" w:rsidRDefault="000B45B0" w:rsidP="004B48C2">
      <w:pPr>
        <w:pStyle w:val="Textoindependiente"/>
        <w:tabs>
          <w:tab w:val="left" w:pos="8643"/>
        </w:tabs>
        <w:spacing w:line="276" w:lineRule="auto"/>
        <w:ind w:right="-52"/>
        <w:jc w:val="center"/>
        <w:rPr>
          <w:rFonts w:ascii="Abadi" w:hAnsi="Abadi"/>
          <w:sz w:val="21"/>
          <w:szCs w:val="21"/>
        </w:rPr>
      </w:pPr>
      <w:r w:rsidRPr="00660BC7">
        <w:rPr>
          <w:rFonts w:ascii="Abadi" w:hAnsi="Abadi"/>
          <w:sz w:val="21"/>
          <w:szCs w:val="21"/>
        </w:rPr>
        <w:t>PROYECTO DE DECRETO</w:t>
      </w:r>
    </w:p>
    <w:p w14:paraId="47DF5A16" w14:textId="77777777" w:rsidR="000B45B0" w:rsidRPr="00660BC7" w:rsidRDefault="000B45B0" w:rsidP="004B48C2">
      <w:pPr>
        <w:spacing w:line="266" w:lineRule="auto"/>
        <w:ind w:left="-142" w:right="723" w:firstLine="6"/>
        <w:jc w:val="both"/>
        <w:rPr>
          <w:rFonts w:ascii="Abadi" w:hAnsi="Abadi"/>
          <w:b/>
          <w:i/>
          <w:iCs/>
          <w:w w:val="105"/>
          <w:sz w:val="21"/>
          <w:szCs w:val="21"/>
        </w:rPr>
      </w:pPr>
    </w:p>
    <w:p w14:paraId="5E8FC878" w14:textId="77777777" w:rsidR="000B45B0" w:rsidRPr="00660BC7" w:rsidRDefault="000B45B0" w:rsidP="000B45B0">
      <w:pPr>
        <w:spacing w:line="266" w:lineRule="auto"/>
        <w:ind w:left="1418" w:right="723" w:firstLine="6"/>
        <w:jc w:val="both"/>
        <w:rPr>
          <w:rFonts w:ascii="Abadi" w:hAnsi="Abadi"/>
          <w:b/>
          <w:i/>
          <w:iCs/>
          <w:w w:val="105"/>
          <w:sz w:val="21"/>
          <w:szCs w:val="21"/>
        </w:rPr>
      </w:pPr>
      <w:r w:rsidRPr="00660BC7">
        <w:rPr>
          <w:rFonts w:ascii="Abadi" w:hAnsi="Abadi"/>
          <w:b/>
          <w:i/>
          <w:iCs/>
          <w:w w:val="105"/>
          <w:sz w:val="21"/>
          <w:szCs w:val="21"/>
        </w:rPr>
        <w:t>ÚNICO. - Se reforma el artículo 159, la fracción I del artículo 160 y el artículo 160 Bis de la Ley de Salud del Estado de Guanajuato, para quedar como sigue:</w:t>
      </w:r>
    </w:p>
    <w:p w14:paraId="4D0A9290" w14:textId="77777777" w:rsidR="000B45B0" w:rsidRPr="00660BC7" w:rsidRDefault="000B45B0" w:rsidP="000B45B0">
      <w:pPr>
        <w:spacing w:line="266" w:lineRule="auto"/>
        <w:ind w:left="1418" w:right="723" w:firstLine="6"/>
        <w:jc w:val="both"/>
        <w:rPr>
          <w:rFonts w:ascii="Abadi" w:hAnsi="Abadi"/>
          <w:b/>
          <w:i/>
          <w:iCs/>
          <w:w w:val="105"/>
          <w:sz w:val="21"/>
          <w:szCs w:val="21"/>
        </w:rPr>
      </w:pPr>
    </w:p>
    <w:p w14:paraId="29A57887" w14:textId="77777777" w:rsidR="000B45B0" w:rsidRPr="00660BC7" w:rsidRDefault="000B45B0" w:rsidP="000B45B0">
      <w:pPr>
        <w:spacing w:line="266" w:lineRule="auto"/>
        <w:ind w:right="723" w:firstLine="6"/>
        <w:jc w:val="center"/>
        <w:rPr>
          <w:rFonts w:ascii="Abadi" w:hAnsi="Abadi"/>
          <w:b/>
          <w:i/>
          <w:iCs/>
          <w:sz w:val="21"/>
          <w:szCs w:val="21"/>
        </w:rPr>
      </w:pPr>
      <w:r w:rsidRPr="00660BC7">
        <w:rPr>
          <w:rFonts w:ascii="Abadi" w:hAnsi="Abadi"/>
          <w:b/>
          <w:i/>
          <w:iCs/>
          <w:w w:val="95"/>
          <w:sz w:val="21"/>
          <w:szCs w:val="21"/>
        </w:rPr>
        <w:t xml:space="preserve">Capítulo </w:t>
      </w:r>
      <w:r w:rsidRPr="00660BC7">
        <w:rPr>
          <w:rFonts w:ascii="Abadi" w:hAnsi="Abadi"/>
          <w:b/>
          <w:i/>
          <w:iCs/>
          <w:w w:val="90"/>
          <w:sz w:val="21"/>
          <w:szCs w:val="21"/>
        </w:rPr>
        <w:t>II</w:t>
      </w:r>
    </w:p>
    <w:p w14:paraId="4C0DA131" w14:textId="77777777" w:rsidR="000B45B0" w:rsidRPr="00660BC7" w:rsidRDefault="000B45B0" w:rsidP="000B45B0">
      <w:pPr>
        <w:spacing w:before="194"/>
        <w:jc w:val="right"/>
        <w:rPr>
          <w:rFonts w:ascii="Abadi" w:hAnsi="Abadi"/>
          <w:b/>
          <w:i/>
          <w:iCs/>
          <w:w w:val="105"/>
          <w:sz w:val="21"/>
          <w:szCs w:val="21"/>
        </w:rPr>
      </w:pPr>
      <w:r w:rsidRPr="00660BC7">
        <w:rPr>
          <w:rFonts w:ascii="Abadi" w:hAnsi="Abadi"/>
          <w:b/>
          <w:i/>
          <w:iCs/>
          <w:w w:val="105"/>
          <w:sz w:val="21"/>
          <w:szCs w:val="21"/>
        </w:rPr>
        <w:t>Programa contra el Tabaquismo</w:t>
      </w:r>
    </w:p>
    <w:p w14:paraId="41EDBFF3" w14:textId="77777777" w:rsidR="000B45B0" w:rsidRPr="00660BC7" w:rsidRDefault="000B45B0" w:rsidP="000B45B0">
      <w:pPr>
        <w:spacing w:line="266" w:lineRule="auto"/>
        <w:ind w:left="1418" w:right="723" w:firstLine="6"/>
        <w:jc w:val="both"/>
        <w:rPr>
          <w:rFonts w:ascii="Abadi" w:hAnsi="Abadi"/>
          <w:b/>
          <w:i/>
          <w:iCs/>
          <w:sz w:val="21"/>
          <w:szCs w:val="21"/>
        </w:rPr>
      </w:pPr>
      <w:r w:rsidRPr="00660BC7">
        <w:rPr>
          <w:rFonts w:ascii="Abadi" w:hAnsi="Abadi"/>
          <w:b/>
          <w:i/>
          <w:iCs/>
          <w:w w:val="105"/>
          <w:sz w:val="21"/>
          <w:szCs w:val="21"/>
        </w:rPr>
        <w:t xml:space="preserve">Artículo 159. </w:t>
      </w:r>
      <w:r w:rsidRPr="00660BC7">
        <w:rPr>
          <w:rFonts w:ascii="Abadi" w:hAnsi="Abadi"/>
          <w:i/>
          <w:iCs/>
          <w:w w:val="105"/>
          <w:sz w:val="21"/>
          <w:szCs w:val="21"/>
        </w:rPr>
        <w:t>El Gobierno del Estado se coordinará con las autoridades sanitarias federales y municipales para la ejecución, en el Estado, del programa contra el Tabaquismo</w:t>
      </w:r>
      <w:r w:rsidRPr="00660BC7">
        <w:rPr>
          <w:rFonts w:ascii="Abadi" w:hAnsi="Abadi"/>
          <w:i/>
          <w:iCs/>
          <w:spacing w:val="-6"/>
          <w:w w:val="105"/>
          <w:sz w:val="21"/>
          <w:szCs w:val="21"/>
        </w:rPr>
        <w:t xml:space="preserve"> </w:t>
      </w:r>
      <w:r w:rsidRPr="00660BC7">
        <w:rPr>
          <w:rFonts w:ascii="Abadi" w:hAnsi="Abadi"/>
          <w:b/>
          <w:i/>
          <w:iCs/>
          <w:w w:val="105"/>
          <w:sz w:val="21"/>
          <w:szCs w:val="21"/>
        </w:rPr>
        <w:t>y</w:t>
      </w:r>
      <w:r w:rsidRPr="00660BC7">
        <w:rPr>
          <w:rFonts w:ascii="Abadi" w:hAnsi="Abadi"/>
          <w:b/>
          <w:i/>
          <w:iCs/>
          <w:spacing w:val="-16"/>
          <w:w w:val="105"/>
          <w:sz w:val="21"/>
          <w:szCs w:val="21"/>
        </w:rPr>
        <w:t xml:space="preserve"> </w:t>
      </w:r>
      <w:r w:rsidRPr="00660BC7">
        <w:rPr>
          <w:rFonts w:ascii="Abadi" w:hAnsi="Abadi"/>
          <w:b/>
          <w:i/>
          <w:iCs/>
          <w:w w:val="105"/>
          <w:sz w:val="21"/>
          <w:szCs w:val="21"/>
        </w:rPr>
        <w:t>aquellos</w:t>
      </w:r>
      <w:r w:rsidRPr="00660BC7">
        <w:rPr>
          <w:rFonts w:ascii="Abadi" w:hAnsi="Abadi"/>
          <w:b/>
          <w:i/>
          <w:iCs/>
          <w:spacing w:val="-10"/>
          <w:w w:val="105"/>
          <w:sz w:val="21"/>
          <w:szCs w:val="21"/>
        </w:rPr>
        <w:t xml:space="preserve"> </w:t>
      </w:r>
      <w:r w:rsidRPr="00660BC7">
        <w:rPr>
          <w:rFonts w:ascii="Abadi" w:hAnsi="Abadi"/>
          <w:b/>
          <w:i/>
          <w:iCs/>
          <w:w w:val="105"/>
          <w:sz w:val="21"/>
          <w:szCs w:val="21"/>
        </w:rPr>
        <w:t>productos</w:t>
      </w:r>
      <w:r w:rsidRPr="00660BC7">
        <w:rPr>
          <w:rFonts w:ascii="Abadi" w:hAnsi="Abadi"/>
          <w:b/>
          <w:i/>
          <w:iCs/>
          <w:spacing w:val="-4"/>
          <w:w w:val="105"/>
          <w:sz w:val="21"/>
          <w:szCs w:val="21"/>
        </w:rPr>
        <w:t xml:space="preserve"> </w:t>
      </w:r>
      <w:r w:rsidRPr="00660BC7">
        <w:rPr>
          <w:rFonts w:ascii="Abadi" w:hAnsi="Abadi"/>
          <w:b/>
          <w:i/>
          <w:iCs/>
          <w:w w:val="105"/>
          <w:sz w:val="21"/>
          <w:szCs w:val="21"/>
        </w:rPr>
        <w:t>que</w:t>
      </w:r>
      <w:r w:rsidRPr="00660BC7">
        <w:rPr>
          <w:rFonts w:ascii="Abadi" w:hAnsi="Abadi"/>
          <w:b/>
          <w:i/>
          <w:iCs/>
          <w:spacing w:val="-13"/>
          <w:w w:val="105"/>
          <w:sz w:val="21"/>
          <w:szCs w:val="21"/>
        </w:rPr>
        <w:t xml:space="preserve"> </w:t>
      </w:r>
      <w:r w:rsidRPr="00660BC7">
        <w:rPr>
          <w:rFonts w:ascii="Abadi" w:hAnsi="Abadi"/>
          <w:b/>
          <w:i/>
          <w:iCs/>
          <w:w w:val="105"/>
          <w:sz w:val="21"/>
          <w:szCs w:val="21"/>
        </w:rPr>
        <w:t>no</w:t>
      </w:r>
      <w:r w:rsidRPr="00660BC7">
        <w:rPr>
          <w:rFonts w:ascii="Abadi" w:hAnsi="Abadi"/>
          <w:b/>
          <w:i/>
          <w:iCs/>
          <w:spacing w:val="-21"/>
          <w:w w:val="105"/>
          <w:sz w:val="21"/>
          <w:szCs w:val="21"/>
        </w:rPr>
        <w:t xml:space="preserve"> </w:t>
      </w:r>
      <w:r w:rsidRPr="00660BC7">
        <w:rPr>
          <w:rFonts w:ascii="Abadi" w:hAnsi="Abadi"/>
          <w:b/>
          <w:i/>
          <w:iCs/>
          <w:w w:val="105"/>
          <w:sz w:val="21"/>
          <w:szCs w:val="21"/>
        </w:rPr>
        <w:t>son</w:t>
      </w:r>
      <w:r w:rsidRPr="00660BC7">
        <w:rPr>
          <w:rFonts w:ascii="Abadi" w:hAnsi="Abadi"/>
          <w:b/>
          <w:i/>
          <w:iCs/>
          <w:spacing w:val="-18"/>
          <w:w w:val="105"/>
          <w:sz w:val="21"/>
          <w:szCs w:val="21"/>
        </w:rPr>
        <w:t xml:space="preserve"> </w:t>
      </w:r>
      <w:r w:rsidRPr="00660BC7">
        <w:rPr>
          <w:rFonts w:ascii="Abadi" w:hAnsi="Abadi"/>
          <w:b/>
          <w:i/>
          <w:iCs/>
          <w:w w:val="105"/>
          <w:sz w:val="21"/>
          <w:szCs w:val="21"/>
        </w:rPr>
        <w:t>derivados</w:t>
      </w:r>
      <w:r w:rsidRPr="00660BC7">
        <w:rPr>
          <w:rFonts w:ascii="Abadi" w:hAnsi="Abadi"/>
          <w:b/>
          <w:i/>
          <w:iCs/>
          <w:spacing w:val="-7"/>
          <w:w w:val="105"/>
          <w:sz w:val="21"/>
          <w:szCs w:val="21"/>
        </w:rPr>
        <w:t xml:space="preserve"> </w:t>
      </w:r>
      <w:r w:rsidRPr="00660BC7">
        <w:rPr>
          <w:rFonts w:ascii="Abadi" w:hAnsi="Abadi"/>
          <w:b/>
          <w:i/>
          <w:iCs/>
          <w:w w:val="105"/>
          <w:sz w:val="21"/>
          <w:szCs w:val="21"/>
        </w:rPr>
        <w:t>del</w:t>
      </w:r>
      <w:r w:rsidRPr="00660BC7">
        <w:rPr>
          <w:rFonts w:ascii="Abadi" w:hAnsi="Abadi"/>
          <w:b/>
          <w:i/>
          <w:iCs/>
          <w:spacing w:val="-19"/>
          <w:w w:val="105"/>
          <w:sz w:val="21"/>
          <w:szCs w:val="21"/>
        </w:rPr>
        <w:t xml:space="preserve"> </w:t>
      </w:r>
      <w:r w:rsidRPr="00660BC7">
        <w:rPr>
          <w:rFonts w:ascii="Abadi" w:hAnsi="Abadi"/>
          <w:b/>
          <w:i/>
          <w:iCs/>
          <w:w w:val="105"/>
          <w:sz w:val="21"/>
          <w:szCs w:val="21"/>
        </w:rPr>
        <w:t>tabaco</w:t>
      </w:r>
      <w:r w:rsidRPr="00660BC7">
        <w:rPr>
          <w:rFonts w:ascii="Abadi" w:hAnsi="Abadi"/>
          <w:b/>
          <w:i/>
          <w:iCs/>
          <w:spacing w:val="-12"/>
          <w:w w:val="105"/>
          <w:sz w:val="21"/>
          <w:szCs w:val="21"/>
        </w:rPr>
        <w:t xml:space="preserve"> </w:t>
      </w:r>
      <w:r w:rsidRPr="00660BC7">
        <w:rPr>
          <w:rFonts w:ascii="Abadi" w:hAnsi="Abadi"/>
          <w:b/>
          <w:i/>
          <w:iCs/>
          <w:w w:val="105"/>
          <w:sz w:val="21"/>
          <w:szCs w:val="21"/>
        </w:rPr>
        <w:t>pero</w:t>
      </w:r>
      <w:r w:rsidRPr="00660BC7">
        <w:rPr>
          <w:rFonts w:ascii="Abadi" w:hAnsi="Abadi"/>
          <w:b/>
          <w:i/>
          <w:iCs/>
          <w:spacing w:val="-16"/>
          <w:w w:val="105"/>
          <w:sz w:val="21"/>
          <w:szCs w:val="21"/>
        </w:rPr>
        <w:t xml:space="preserve"> </w:t>
      </w:r>
      <w:r w:rsidRPr="00660BC7">
        <w:rPr>
          <w:rFonts w:ascii="Abadi" w:hAnsi="Abadi"/>
          <w:b/>
          <w:i/>
          <w:iCs/>
          <w:w w:val="105"/>
          <w:sz w:val="21"/>
          <w:szCs w:val="21"/>
        </w:rPr>
        <w:t>que se asocian con productos del</w:t>
      </w:r>
      <w:r w:rsidRPr="00660BC7">
        <w:rPr>
          <w:rFonts w:ascii="Abadi" w:hAnsi="Abadi"/>
          <w:b/>
          <w:i/>
          <w:iCs/>
          <w:spacing w:val="-1"/>
          <w:w w:val="105"/>
          <w:sz w:val="21"/>
          <w:szCs w:val="21"/>
        </w:rPr>
        <w:t xml:space="preserve"> </w:t>
      </w:r>
      <w:r w:rsidRPr="00660BC7">
        <w:rPr>
          <w:rFonts w:ascii="Abadi" w:hAnsi="Abadi"/>
          <w:b/>
          <w:i/>
          <w:iCs/>
          <w:w w:val="105"/>
          <w:sz w:val="21"/>
          <w:szCs w:val="21"/>
        </w:rPr>
        <w:t>tabaco.</w:t>
      </w:r>
    </w:p>
    <w:p w14:paraId="58E99D60" w14:textId="77777777" w:rsidR="000B45B0" w:rsidRPr="00660BC7" w:rsidRDefault="000B45B0" w:rsidP="000B45B0">
      <w:pPr>
        <w:pStyle w:val="Textoindependiente"/>
        <w:rPr>
          <w:rFonts w:ascii="Abadi" w:hAnsi="Abadi"/>
          <w:b w:val="0"/>
          <w:i/>
          <w:iCs/>
          <w:sz w:val="21"/>
          <w:szCs w:val="21"/>
        </w:rPr>
      </w:pPr>
    </w:p>
    <w:p w14:paraId="15474C63" w14:textId="77777777" w:rsidR="000B45B0" w:rsidRPr="00660BC7" w:rsidRDefault="000B45B0" w:rsidP="000B45B0">
      <w:pPr>
        <w:tabs>
          <w:tab w:val="left" w:pos="851"/>
        </w:tabs>
        <w:ind w:left="832" w:firstLine="584"/>
        <w:rPr>
          <w:rFonts w:ascii="Abadi" w:hAnsi="Abadi"/>
          <w:i/>
          <w:iCs/>
          <w:sz w:val="21"/>
          <w:szCs w:val="21"/>
        </w:rPr>
      </w:pPr>
      <w:r w:rsidRPr="00660BC7">
        <w:rPr>
          <w:rFonts w:ascii="Abadi" w:hAnsi="Abadi"/>
          <w:i/>
          <w:iCs/>
          <w:w w:val="105"/>
          <w:sz w:val="21"/>
          <w:szCs w:val="21"/>
        </w:rPr>
        <w:t>Para los efectos de este capítulo se entenderá por:</w:t>
      </w:r>
    </w:p>
    <w:p w14:paraId="6B4A23A4" w14:textId="77777777" w:rsidR="000B45B0" w:rsidRPr="00660BC7" w:rsidRDefault="000B45B0" w:rsidP="000B45B0">
      <w:pPr>
        <w:pStyle w:val="Textoindependiente"/>
        <w:spacing w:before="4"/>
        <w:rPr>
          <w:rFonts w:ascii="Abadi" w:hAnsi="Abadi"/>
          <w:i/>
          <w:iCs/>
          <w:sz w:val="21"/>
          <w:szCs w:val="21"/>
        </w:rPr>
      </w:pPr>
    </w:p>
    <w:p w14:paraId="164634D4" w14:textId="77777777" w:rsidR="000B45B0" w:rsidRPr="00660BC7" w:rsidRDefault="000B45B0" w:rsidP="000B45B0">
      <w:pPr>
        <w:ind w:left="1418"/>
        <w:rPr>
          <w:rFonts w:ascii="Abadi" w:hAnsi="Abadi"/>
          <w:i/>
          <w:iCs/>
          <w:sz w:val="21"/>
          <w:szCs w:val="21"/>
        </w:rPr>
      </w:pPr>
      <w:r w:rsidRPr="00660BC7">
        <w:rPr>
          <w:rFonts w:ascii="Abadi" w:hAnsi="Abadi"/>
          <w:b/>
          <w:bCs/>
          <w:i/>
          <w:iCs/>
          <w:w w:val="105"/>
          <w:sz w:val="21"/>
          <w:szCs w:val="21"/>
        </w:rPr>
        <w:t>I. Cigarrillo</w:t>
      </w:r>
      <w:r w:rsidRPr="00660BC7">
        <w:rPr>
          <w:rFonts w:ascii="Abadi" w:hAnsi="Abadi"/>
          <w:b/>
          <w:i/>
          <w:iCs/>
          <w:w w:val="105"/>
          <w:sz w:val="21"/>
          <w:szCs w:val="21"/>
        </w:rPr>
        <w:t xml:space="preserve">: </w:t>
      </w:r>
      <w:r w:rsidRPr="00660BC7">
        <w:rPr>
          <w:rFonts w:ascii="Abadi" w:hAnsi="Abadi"/>
          <w:i/>
          <w:iCs/>
          <w:w w:val="105"/>
          <w:sz w:val="21"/>
          <w:szCs w:val="21"/>
        </w:rPr>
        <w:t>Cigarro pequeño de picadura envuelta en un papel de fumar;</w:t>
      </w:r>
    </w:p>
    <w:p w14:paraId="1E65725F" w14:textId="77777777" w:rsidR="000B45B0" w:rsidRPr="00660BC7" w:rsidRDefault="000B45B0" w:rsidP="000B45B0">
      <w:pPr>
        <w:pStyle w:val="Textoindependiente"/>
        <w:rPr>
          <w:rFonts w:ascii="Abadi" w:hAnsi="Abadi"/>
          <w:i/>
          <w:iCs/>
          <w:sz w:val="21"/>
          <w:szCs w:val="21"/>
        </w:rPr>
      </w:pPr>
    </w:p>
    <w:p w14:paraId="34E179AF" w14:textId="77777777" w:rsidR="000B45B0" w:rsidRPr="00660BC7" w:rsidRDefault="000B45B0" w:rsidP="000B45B0">
      <w:pPr>
        <w:spacing w:line="273" w:lineRule="auto"/>
        <w:ind w:left="1418" w:right="712" w:hanging="3"/>
        <w:jc w:val="both"/>
        <w:rPr>
          <w:rFonts w:ascii="Abadi" w:hAnsi="Abadi"/>
          <w:i/>
          <w:iCs/>
          <w:sz w:val="21"/>
          <w:szCs w:val="21"/>
        </w:rPr>
      </w:pPr>
      <w:r w:rsidRPr="00660BC7">
        <w:rPr>
          <w:rFonts w:ascii="Abadi" w:hAnsi="Abadi"/>
          <w:b/>
          <w:bCs/>
          <w:i/>
          <w:iCs/>
          <w:w w:val="95"/>
          <w:sz w:val="21"/>
          <w:szCs w:val="21"/>
        </w:rPr>
        <w:t xml:space="preserve">II. </w:t>
      </w:r>
      <w:r w:rsidRPr="00660BC7">
        <w:rPr>
          <w:rFonts w:ascii="Abadi" w:hAnsi="Abadi"/>
          <w:b/>
          <w:bCs/>
          <w:i/>
          <w:iCs/>
          <w:w w:val="105"/>
          <w:sz w:val="21"/>
          <w:szCs w:val="21"/>
        </w:rPr>
        <w:t>Cigarro o Puro</w:t>
      </w:r>
      <w:r w:rsidRPr="00660BC7">
        <w:rPr>
          <w:rFonts w:ascii="Abadi" w:hAnsi="Abadi"/>
          <w:b/>
          <w:i/>
          <w:iCs/>
          <w:w w:val="105"/>
          <w:sz w:val="21"/>
          <w:szCs w:val="21"/>
        </w:rPr>
        <w:t xml:space="preserve">: </w:t>
      </w:r>
      <w:r w:rsidRPr="00660BC7">
        <w:rPr>
          <w:rFonts w:ascii="Abadi" w:hAnsi="Abadi"/>
          <w:i/>
          <w:iCs/>
          <w:w w:val="105"/>
          <w:sz w:val="21"/>
          <w:szCs w:val="21"/>
        </w:rPr>
        <w:t>Rollo de hojas de tabaco, que enciende por un extremo y se fuma por el opuesto;</w:t>
      </w:r>
    </w:p>
    <w:p w14:paraId="4905F9E0" w14:textId="77777777" w:rsidR="000B45B0" w:rsidRPr="00660BC7" w:rsidRDefault="000B45B0" w:rsidP="000B45B0">
      <w:pPr>
        <w:pStyle w:val="Textoindependiente"/>
        <w:spacing w:line="276" w:lineRule="auto"/>
        <w:ind w:left="135" w:right="777"/>
        <w:rPr>
          <w:rFonts w:ascii="Abadi" w:hAnsi="Abadi"/>
          <w:i/>
          <w:iCs/>
          <w:w w:val="85"/>
          <w:sz w:val="21"/>
          <w:szCs w:val="21"/>
        </w:rPr>
      </w:pPr>
    </w:p>
    <w:p w14:paraId="054FF546" w14:textId="77777777" w:rsidR="000B45B0" w:rsidRPr="00660BC7" w:rsidRDefault="000B45B0" w:rsidP="000B45B0">
      <w:pPr>
        <w:spacing w:before="94" w:line="271" w:lineRule="auto"/>
        <w:ind w:left="1418" w:right="703"/>
        <w:jc w:val="both"/>
        <w:rPr>
          <w:rFonts w:ascii="Abadi" w:hAnsi="Abadi"/>
          <w:i/>
          <w:iCs/>
          <w:sz w:val="21"/>
          <w:szCs w:val="21"/>
        </w:rPr>
      </w:pPr>
      <w:r w:rsidRPr="00660BC7">
        <w:rPr>
          <w:rFonts w:ascii="Abadi" w:hAnsi="Abadi"/>
          <w:b/>
          <w:i/>
          <w:iCs/>
          <w:w w:val="95"/>
          <w:sz w:val="21"/>
          <w:szCs w:val="21"/>
        </w:rPr>
        <w:t xml:space="preserve">III. </w:t>
      </w:r>
      <w:r w:rsidRPr="00660BC7">
        <w:rPr>
          <w:rFonts w:ascii="Abadi" w:hAnsi="Abadi"/>
          <w:b/>
          <w:i/>
          <w:iCs/>
          <w:w w:val="105"/>
          <w:sz w:val="21"/>
          <w:szCs w:val="21"/>
        </w:rPr>
        <w:t xml:space="preserve">Cigarro electrónico: </w:t>
      </w:r>
      <w:r w:rsidRPr="00660BC7">
        <w:rPr>
          <w:rFonts w:ascii="Abadi" w:hAnsi="Abadi"/>
          <w:i/>
          <w:iCs/>
          <w:w w:val="105"/>
          <w:sz w:val="21"/>
          <w:szCs w:val="21"/>
        </w:rPr>
        <w:t xml:space="preserve">Es todo aquel producto que no es derivado directo del tabaco pero que se asocian con productos del tabaco, generalmente conocidos como </w:t>
      </w:r>
      <w:r w:rsidRPr="00660BC7">
        <w:rPr>
          <w:rFonts w:ascii="Abadi" w:hAnsi="Abadi"/>
          <w:i/>
          <w:iCs/>
          <w:spacing w:val="2"/>
          <w:w w:val="105"/>
          <w:sz w:val="21"/>
          <w:szCs w:val="21"/>
        </w:rPr>
        <w:t xml:space="preserve">vapeadores, </w:t>
      </w:r>
      <w:r w:rsidRPr="00660BC7">
        <w:rPr>
          <w:rFonts w:ascii="Abadi" w:hAnsi="Abadi"/>
          <w:i/>
          <w:iCs/>
          <w:w w:val="105"/>
          <w:sz w:val="21"/>
          <w:szCs w:val="21"/>
        </w:rPr>
        <w:t xml:space="preserve">cigarros </w:t>
      </w:r>
      <w:r w:rsidRPr="00660BC7">
        <w:rPr>
          <w:rFonts w:ascii="Abadi" w:hAnsi="Abadi"/>
          <w:i/>
          <w:iCs/>
          <w:spacing w:val="-4"/>
          <w:w w:val="105"/>
          <w:sz w:val="21"/>
          <w:szCs w:val="21"/>
        </w:rPr>
        <w:t xml:space="preserve">electrónicos, </w:t>
      </w:r>
      <w:r w:rsidRPr="00660BC7">
        <w:rPr>
          <w:rFonts w:ascii="Abadi" w:hAnsi="Abadi"/>
          <w:i/>
          <w:iCs/>
          <w:w w:val="105"/>
          <w:sz w:val="21"/>
          <w:szCs w:val="21"/>
        </w:rPr>
        <w:t>e-cigs, e-cigarrettes, cigarro sin humo, etc.</w:t>
      </w:r>
    </w:p>
    <w:p w14:paraId="67812B4F" w14:textId="77777777" w:rsidR="000B45B0" w:rsidRPr="00660BC7" w:rsidRDefault="000B45B0" w:rsidP="000B45B0">
      <w:pPr>
        <w:pStyle w:val="Textoindependiente"/>
        <w:spacing w:before="7"/>
        <w:rPr>
          <w:rFonts w:ascii="Abadi" w:hAnsi="Abadi"/>
          <w:i/>
          <w:iCs/>
          <w:sz w:val="21"/>
          <w:szCs w:val="21"/>
        </w:rPr>
      </w:pPr>
    </w:p>
    <w:p w14:paraId="61676E55" w14:textId="77777777" w:rsidR="000B45B0" w:rsidRPr="00660BC7" w:rsidRDefault="000B45B0" w:rsidP="000B45B0">
      <w:pPr>
        <w:tabs>
          <w:tab w:val="left" w:pos="1418"/>
        </w:tabs>
        <w:spacing w:before="1" w:line="273" w:lineRule="auto"/>
        <w:ind w:left="1418" w:right="698" w:firstLine="7"/>
        <w:jc w:val="both"/>
        <w:rPr>
          <w:rFonts w:ascii="Abadi" w:hAnsi="Abadi"/>
          <w:i/>
          <w:iCs/>
          <w:sz w:val="21"/>
          <w:szCs w:val="21"/>
        </w:rPr>
      </w:pPr>
      <w:r w:rsidRPr="00660BC7">
        <w:rPr>
          <w:rFonts w:ascii="Abadi" w:hAnsi="Abadi"/>
          <w:b/>
          <w:i/>
          <w:iCs/>
          <w:w w:val="105"/>
          <w:sz w:val="21"/>
          <w:szCs w:val="21"/>
        </w:rPr>
        <w:t xml:space="preserve">IV. Espacio 100% libre de humo de tabaco: </w:t>
      </w:r>
      <w:r w:rsidRPr="00660BC7">
        <w:rPr>
          <w:rFonts w:ascii="Abadi" w:hAnsi="Abadi"/>
          <w:i/>
          <w:iCs/>
          <w:w w:val="105"/>
          <w:sz w:val="21"/>
          <w:szCs w:val="21"/>
        </w:rPr>
        <w:t>Aquella área física cerrada con acceso al público o todo lugar de trabajo interior o de transporte público, en los  que por razones de orden público e interés social queda prohibido fumar, consumir o tener encendido cualquier producto de tabaco, así como de  cigarros electrónicos.</w:t>
      </w:r>
    </w:p>
    <w:p w14:paraId="58009DA7" w14:textId="77777777" w:rsidR="000B45B0" w:rsidRPr="00660BC7" w:rsidRDefault="000B45B0" w:rsidP="000B45B0">
      <w:pPr>
        <w:spacing w:before="214"/>
        <w:ind w:left="1416" w:right="772"/>
        <w:rPr>
          <w:rFonts w:ascii="Abadi" w:hAnsi="Abadi"/>
          <w:i/>
          <w:iCs/>
          <w:w w:val="105"/>
          <w:sz w:val="21"/>
          <w:szCs w:val="21"/>
        </w:rPr>
      </w:pPr>
      <w:r w:rsidRPr="00660BC7">
        <w:rPr>
          <w:rFonts w:ascii="Abadi" w:hAnsi="Abadi"/>
          <w:i/>
          <w:iCs/>
          <w:w w:val="105"/>
          <w:sz w:val="21"/>
          <w:szCs w:val="21"/>
        </w:rPr>
        <w:t>El programa contra el tabaquismo comprenderá las siguientes acciones:</w:t>
      </w:r>
    </w:p>
    <w:p w14:paraId="2AACE34A" w14:textId="77777777" w:rsidR="000B45B0" w:rsidRPr="00660BC7" w:rsidRDefault="000B45B0" w:rsidP="000B45B0">
      <w:pPr>
        <w:spacing w:before="214"/>
        <w:ind w:left="1416" w:right="772"/>
        <w:rPr>
          <w:rFonts w:ascii="Abadi" w:hAnsi="Abadi"/>
          <w:b/>
          <w:bCs/>
          <w:i/>
          <w:iCs/>
          <w:sz w:val="21"/>
          <w:szCs w:val="21"/>
        </w:rPr>
      </w:pPr>
      <w:r w:rsidRPr="00660BC7">
        <w:rPr>
          <w:rFonts w:ascii="Abadi" w:hAnsi="Abadi"/>
          <w:b/>
          <w:bCs/>
          <w:i/>
          <w:iCs/>
          <w:w w:val="105"/>
          <w:sz w:val="21"/>
          <w:szCs w:val="21"/>
        </w:rPr>
        <w:t>l.</w:t>
      </w:r>
    </w:p>
    <w:p w14:paraId="45985CA2" w14:textId="77777777" w:rsidR="000B45B0" w:rsidRPr="00660BC7" w:rsidRDefault="000B45B0" w:rsidP="000B45B0">
      <w:pPr>
        <w:spacing w:line="252" w:lineRule="exact"/>
        <w:ind w:left="859" w:firstLine="557"/>
        <w:rPr>
          <w:rFonts w:ascii="Abadi" w:hAnsi="Abadi"/>
          <w:b/>
          <w:bCs/>
          <w:i/>
          <w:iCs/>
          <w:sz w:val="21"/>
          <w:szCs w:val="21"/>
        </w:rPr>
      </w:pPr>
      <w:r w:rsidRPr="00660BC7">
        <w:rPr>
          <w:rFonts w:ascii="Abadi" w:hAnsi="Abadi"/>
          <w:b/>
          <w:bCs/>
          <w:i/>
          <w:iCs/>
          <w:w w:val="70"/>
          <w:sz w:val="21"/>
          <w:szCs w:val="21"/>
        </w:rPr>
        <w:lastRenderedPageBreak/>
        <w:t>II.</w:t>
      </w:r>
    </w:p>
    <w:p w14:paraId="01268906" w14:textId="77777777" w:rsidR="000B45B0" w:rsidRPr="00660BC7" w:rsidRDefault="000B45B0" w:rsidP="000B45B0">
      <w:pPr>
        <w:spacing w:before="180" w:line="266" w:lineRule="auto"/>
        <w:ind w:left="1418" w:right="695"/>
        <w:jc w:val="both"/>
        <w:rPr>
          <w:rFonts w:ascii="Abadi" w:hAnsi="Abadi"/>
          <w:i/>
          <w:iCs/>
          <w:sz w:val="21"/>
          <w:szCs w:val="21"/>
        </w:rPr>
      </w:pPr>
      <w:r w:rsidRPr="00660BC7">
        <w:rPr>
          <w:rFonts w:ascii="Abadi" w:hAnsi="Abadi"/>
          <w:b/>
          <w:bCs/>
          <w:i/>
          <w:iCs/>
          <w:w w:val="95"/>
          <w:sz w:val="21"/>
          <w:szCs w:val="21"/>
        </w:rPr>
        <w:t>III</w:t>
      </w:r>
      <w:r w:rsidRPr="00660BC7">
        <w:rPr>
          <w:rFonts w:ascii="Abadi" w:hAnsi="Abadi"/>
          <w:i/>
          <w:iCs/>
          <w:w w:val="95"/>
          <w:sz w:val="21"/>
          <w:szCs w:val="21"/>
        </w:rPr>
        <w:t xml:space="preserve">. El </w:t>
      </w:r>
      <w:r w:rsidRPr="00660BC7">
        <w:rPr>
          <w:rFonts w:ascii="Abadi" w:hAnsi="Abadi"/>
          <w:i/>
          <w:iCs/>
          <w:sz w:val="21"/>
          <w:szCs w:val="21"/>
        </w:rPr>
        <w:t xml:space="preserve">ejercicio de medidas de control para prevenir la adquisición y el consumo de tabaco </w:t>
      </w:r>
      <w:r w:rsidRPr="00660BC7">
        <w:rPr>
          <w:rFonts w:ascii="Abadi" w:hAnsi="Abadi"/>
          <w:b/>
          <w:i/>
          <w:iCs/>
          <w:sz w:val="21"/>
          <w:szCs w:val="21"/>
        </w:rPr>
        <w:t xml:space="preserve">y de cigarros electrónicos, </w:t>
      </w:r>
      <w:r w:rsidRPr="00660BC7">
        <w:rPr>
          <w:rFonts w:ascii="Abadi" w:hAnsi="Abadi"/>
          <w:i/>
          <w:iCs/>
          <w:sz w:val="21"/>
          <w:szCs w:val="21"/>
        </w:rPr>
        <w:t>en cualquiera de sus presentaciones por menores de edad;</w:t>
      </w:r>
      <w:r w:rsidRPr="00660BC7">
        <w:rPr>
          <w:rFonts w:ascii="Abadi" w:hAnsi="Abadi"/>
          <w:i/>
          <w:iCs/>
          <w:spacing w:val="28"/>
          <w:sz w:val="21"/>
          <w:szCs w:val="21"/>
        </w:rPr>
        <w:t xml:space="preserve"> </w:t>
      </w:r>
      <w:r w:rsidRPr="00660BC7">
        <w:rPr>
          <w:rFonts w:ascii="Abadi" w:hAnsi="Abadi"/>
          <w:i/>
          <w:iCs/>
          <w:sz w:val="21"/>
          <w:szCs w:val="21"/>
        </w:rPr>
        <w:t>y</w:t>
      </w:r>
    </w:p>
    <w:p w14:paraId="3E635A4F" w14:textId="77777777" w:rsidR="000B45B0" w:rsidRPr="00660BC7" w:rsidRDefault="000B45B0" w:rsidP="000B45B0">
      <w:pPr>
        <w:spacing w:before="160"/>
        <w:ind w:left="1418" w:firstLine="1"/>
        <w:rPr>
          <w:rFonts w:ascii="Abadi" w:hAnsi="Abadi"/>
          <w:b/>
          <w:bCs/>
          <w:i/>
          <w:iCs/>
          <w:sz w:val="21"/>
          <w:szCs w:val="21"/>
        </w:rPr>
      </w:pPr>
      <w:r w:rsidRPr="00660BC7">
        <w:rPr>
          <w:rFonts w:ascii="Abadi" w:hAnsi="Abadi"/>
          <w:b/>
          <w:bCs/>
          <w:i/>
          <w:iCs/>
          <w:w w:val="105"/>
          <w:sz w:val="21"/>
          <w:szCs w:val="21"/>
        </w:rPr>
        <w:t>IV.</w:t>
      </w:r>
    </w:p>
    <w:p w14:paraId="048C6C36" w14:textId="77777777" w:rsidR="000B45B0" w:rsidRPr="00660BC7" w:rsidRDefault="000B45B0" w:rsidP="000B45B0">
      <w:pPr>
        <w:pStyle w:val="Textoindependiente"/>
        <w:rPr>
          <w:rFonts w:ascii="Abadi" w:hAnsi="Abadi"/>
          <w:i/>
          <w:iCs/>
          <w:sz w:val="21"/>
          <w:szCs w:val="21"/>
        </w:rPr>
      </w:pPr>
    </w:p>
    <w:p w14:paraId="1A1FF497" w14:textId="77777777" w:rsidR="000B45B0" w:rsidRPr="00660BC7" w:rsidRDefault="000B45B0" w:rsidP="000B45B0">
      <w:pPr>
        <w:spacing w:before="145"/>
        <w:ind w:left="1418" w:right="698" w:firstLine="8"/>
        <w:jc w:val="both"/>
        <w:rPr>
          <w:rFonts w:ascii="Abadi" w:hAnsi="Abadi"/>
          <w:i/>
          <w:iCs/>
          <w:sz w:val="21"/>
          <w:szCs w:val="21"/>
        </w:rPr>
      </w:pPr>
      <w:r w:rsidRPr="00660BC7">
        <w:rPr>
          <w:rFonts w:ascii="Abadi" w:hAnsi="Abadi"/>
          <w:b/>
          <w:i/>
          <w:iCs/>
          <w:w w:val="105"/>
          <w:sz w:val="21"/>
          <w:szCs w:val="21"/>
        </w:rPr>
        <w:t xml:space="preserve">Artículo 160. </w:t>
      </w:r>
      <w:r w:rsidRPr="00660BC7">
        <w:rPr>
          <w:rFonts w:ascii="Abadi" w:hAnsi="Abadi"/>
          <w:i/>
          <w:iCs/>
          <w:w w:val="105"/>
          <w:sz w:val="21"/>
          <w:szCs w:val="21"/>
        </w:rPr>
        <w:t>Para poner en práctica las acciones contra el tabaquismo,  se tendrán en cuenta los siguientes</w:t>
      </w:r>
      <w:r w:rsidRPr="00660BC7">
        <w:rPr>
          <w:rFonts w:ascii="Abadi" w:hAnsi="Abadi"/>
          <w:i/>
          <w:iCs/>
          <w:spacing w:val="18"/>
          <w:w w:val="105"/>
          <w:sz w:val="21"/>
          <w:szCs w:val="21"/>
        </w:rPr>
        <w:t xml:space="preserve"> </w:t>
      </w:r>
      <w:r w:rsidRPr="00660BC7">
        <w:rPr>
          <w:rFonts w:ascii="Abadi" w:hAnsi="Abadi"/>
          <w:i/>
          <w:iCs/>
          <w:w w:val="105"/>
          <w:sz w:val="21"/>
          <w:szCs w:val="21"/>
        </w:rPr>
        <w:t>aspectos:</w:t>
      </w:r>
    </w:p>
    <w:p w14:paraId="56F6F555" w14:textId="77777777" w:rsidR="000B45B0" w:rsidRPr="00660BC7" w:rsidRDefault="000B45B0" w:rsidP="000B45B0">
      <w:pPr>
        <w:pStyle w:val="Textoindependiente"/>
        <w:ind w:left="1418"/>
        <w:rPr>
          <w:rFonts w:ascii="Abadi" w:hAnsi="Abadi"/>
          <w:i/>
          <w:iCs/>
          <w:sz w:val="21"/>
          <w:szCs w:val="21"/>
        </w:rPr>
      </w:pPr>
    </w:p>
    <w:p w14:paraId="5B2EABB9" w14:textId="77777777" w:rsidR="000B45B0" w:rsidRPr="00660BC7" w:rsidRDefault="000B45B0" w:rsidP="000B45B0">
      <w:pPr>
        <w:ind w:left="1418" w:right="695" w:firstLine="11"/>
        <w:jc w:val="both"/>
        <w:rPr>
          <w:rFonts w:ascii="Abadi" w:hAnsi="Abadi"/>
          <w:i/>
          <w:iCs/>
          <w:sz w:val="21"/>
          <w:szCs w:val="21"/>
        </w:rPr>
      </w:pPr>
      <w:r w:rsidRPr="00660BC7">
        <w:rPr>
          <w:rFonts w:ascii="Abadi" w:hAnsi="Abadi"/>
          <w:b/>
          <w:bCs/>
          <w:i/>
          <w:iCs/>
          <w:w w:val="105"/>
          <w:sz w:val="21"/>
          <w:szCs w:val="21"/>
        </w:rPr>
        <w:t>I.</w:t>
      </w:r>
      <w:r w:rsidRPr="00660BC7">
        <w:rPr>
          <w:rFonts w:ascii="Abadi" w:hAnsi="Abadi"/>
          <w:i/>
          <w:iCs/>
          <w:w w:val="105"/>
          <w:sz w:val="21"/>
          <w:szCs w:val="21"/>
        </w:rPr>
        <w:t xml:space="preserve"> La investigación de las causas y efectos del tabaquismo, </w:t>
      </w:r>
      <w:r w:rsidRPr="00660BC7">
        <w:rPr>
          <w:rFonts w:ascii="Abadi" w:hAnsi="Abadi"/>
          <w:b/>
          <w:i/>
          <w:iCs/>
          <w:w w:val="105"/>
          <w:sz w:val="21"/>
          <w:szCs w:val="21"/>
        </w:rPr>
        <w:t xml:space="preserve">así como del consumo de cigarros electrónicos, </w:t>
      </w:r>
      <w:r w:rsidRPr="00660BC7">
        <w:rPr>
          <w:rFonts w:ascii="Abadi" w:hAnsi="Abadi"/>
          <w:i/>
          <w:iCs/>
          <w:w w:val="105"/>
          <w:sz w:val="21"/>
          <w:szCs w:val="21"/>
        </w:rPr>
        <w:t>y de las acciones para controlarlos.</w:t>
      </w:r>
    </w:p>
    <w:p w14:paraId="287EBCFD" w14:textId="77777777" w:rsidR="000B45B0" w:rsidRPr="00660BC7" w:rsidRDefault="000B45B0" w:rsidP="000B45B0">
      <w:pPr>
        <w:pStyle w:val="Textoindependiente"/>
        <w:ind w:left="1418"/>
        <w:rPr>
          <w:rFonts w:ascii="Abadi" w:hAnsi="Abadi"/>
          <w:i/>
          <w:iCs/>
          <w:sz w:val="21"/>
          <w:szCs w:val="21"/>
        </w:rPr>
      </w:pPr>
    </w:p>
    <w:p w14:paraId="2124F527" w14:textId="77777777" w:rsidR="000B45B0" w:rsidRPr="00660BC7" w:rsidRDefault="000B45B0" w:rsidP="000B45B0">
      <w:pPr>
        <w:spacing w:before="1"/>
        <w:ind w:left="1418"/>
        <w:jc w:val="both"/>
        <w:rPr>
          <w:rFonts w:ascii="Abadi" w:hAnsi="Abadi"/>
          <w:b/>
          <w:bCs/>
          <w:i/>
          <w:iCs/>
          <w:sz w:val="21"/>
          <w:szCs w:val="21"/>
        </w:rPr>
      </w:pPr>
      <w:r w:rsidRPr="00660BC7">
        <w:rPr>
          <w:rFonts w:ascii="Abadi" w:hAnsi="Abadi"/>
          <w:b/>
          <w:bCs/>
          <w:i/>
          <w:iCs/>
          <w:w w:val="70"/>
          <w:sz w:val="21"/>
          <w:szCs w:val="21"/>
        </w:rPr>
        <w:t>II.</w:t>
      </w:r>
    </w:p>
    <w:p w14:paraId="21DD9856" w14:textId="692D480B" w:rsidR="000B45B0" w:rsidRPr="00660BC7" w:rsidRDefault="000B45B0" w:rsidP="000B45B0">
      <w:pPr>
        <w:tabs>
          <w:tab w:val="left" w:pos="8505"/>
        </w:tabs>
        <w:spacing w:before="93" w:line="252" w:lineRule="auto"/>
        <w:ind w:left="1418" w:right="914" w:hanging="2"/>
        <w:jc w:val="both"/>
        <w:rPr>
          <w:rFonts w:ascii="Abadi" w:hAnsi="Abadi"/>
          <w:i/>
          <w:iCs/>
          <w:sz w:val="21"/>
          <w:szCs w:val="21"/>
        </w:rPr>
      </w:pPr>
      <w:r w:rsidRPr="00660BC7">
        <w:rPr>
          <w:rFonts w:ascii="Abadi" w:hAnsi="Abadi"/>
          <w:b/>
          <w:bCs/>
          <w:i/>
          <w:iCs/>
          <w:sz w:val="21"/>
          <w:szCs w:val="21"/>
        </w:rPr>
        <w:t>Artículo</w:t>
      </w:r>
      <w:r w:rsidRPr="00660BC7">
        <w:rPr>
          <w:rFonts w:ascii="Abadi" w:hAnsi="Abadi"/>
          <w:b/>
          <w:i/>
          <w:iCs/>
          <w:sz w:val="21"/>
          <w:szCs w:val="21"/>
        </w:rPr>
        <w:t xml:space="preserve"> 160 Bis. </w:t>
      </w:r>
      <w:r w:rsidRPr="00660BC7">
        <w:rPr>
          <w:rFonts w:ascii="Abadi" w:hAnsi="Abadi"/>
          <w:i/>
          <w:iCs/>
          <w:sz w:val="21"/>
          <w:szCs w:val="21"/>
        </w:rPr>
        <w:t xml:space="preserve">El consumo del tabaco  </w:t>
      </w:r>
      <w:r w:rsidRPr="00660BC7">
        <w:rPr>
          <w:rFonts w:ascii="Abadi" w:hAnsi="Abadi"/>
          <w:b/>
          <w:i/>
          <w:iCs/>
          <w:sz w:val="21"/>
          <w:szCs w:val="21"/>
        </w:rPr>
        <w:t xml:space="preserve">y de cigarros  electrónicos,  </w:t>
      </w:r>
      <w:r w:rsidRPr="00660BC7">
        <w:rPr>
          <w:rFonts w:ascii="Abadi" w:hAnsi="Abadi"/>
          <w:i/>
          <w:iCs/>
          <w:sz w:val="21"/>
          <w:szCs w:val="21"/>
        </w:rPr>
        <w:t>se sujetará a lo dispuesto en el reglamento correspondiente y demás normatividad</w:t>
      </w:r>
      <w:r w:rsidRPr="00660BC7">
        <w:rPr>
          <w:rFonts w:ascii="Abadi" w:hAnsi="Abadi"/>
          <w:i/>
          <w:iCs/>
          <w:spacing w:val="7"/>
          <w:sz w:val="21"/>
          <w:szCs w:val="21"/>
        </w:rPr>
        <w:t xml:space="preserve"> </w:t>
      </w:r>
      <w:r w:rsidRPr="00660BC7">
        <w:rPr>
          <w:rFonts w:ascii="Abadi" w:hAnsi="Abadi"/>
          <w:i/>
          <w:iCs/>
          <w:sz w:val="21"/>
          <w:szCs w:val="21"/>
        </w:rPr>
        <w:t>aplicable.</w:t>
      </w:r>
    </w:p>
    <w:p w14:paraId="0931B267" w14:textId="77777777" w:rsidR="000B45B0" w:rsidRPr="00660BC7" w:rsidRDefault="000B45B0" w:rsidP="000B45B0">
      <w:pPr>
        <w:tabs>
          <w:tab w:val="left" w:pos="8505"/>
        </w:tabs>
        <w:spacing w:before="93" w:line="252" w:lineRule="auto"/>
        <w:ind w:left="1418" w:right="914" w:hanging="2"/>
        <w:jc w:val="both"/>
        <w:rPr>
          <w:rFonts w:ascii="Abadi" w:hAnsi="Abadi"/>
          <w:i/>
          <w:iCs/>
          <w:sz w:val="21"/>
          <w:szCs w:val="21"/>
        </w:rPr>
      </w:pPr>
    </w:p>
    <w:p w14:paraId="4D29D370" w14:textId="75CE2534" w:rsidR="000B45B0" w:rsidRPr="00660BC7" w:rsidRDefault="000B45B0" w:rsidP="004B48C2">
      <w:pPr>
        <w:pStyle w:val="Textoindependiente"/>
        <w:spacing w:line="276" w:lineRule="auto"/>
        <w:jc w:val="center"/>
        <w:rPr>
          <w:rFonts w:ascii="Abadi" w:eastAsia="SimSun" w:hAnsi="Abadi"/>
          <w:sz w:val="21"/>
          <w:szCs w:val="21"/>
        </w:rPr>
      </w:pPr>
      <w:r w:rsidRPr="00660BC7">
        <w:rPr>
          <w:rFonts w:ascii="Abadi" w:eastAsia="SimSun" w:hAnsi="Abadi"/>
          <w:sz w:val="21"/>
          <w:szCs w:val="21"/>
        </w:rPr>
        <w:t>TRANSITORIOS</w:t>
      </w:r>
    </w:p>
    <w:p w14:paraId="58A1525E" w14:textId="77777777" w:rsidR="000B45B0" w:rsidRPr="00660BC7" w:rsidRDefault="000B45B0" w:rsidP="000B45B0">
      <w:pPr>
        <w:pStyle w:val="Textoindependiente"/>
        <w:rPr>
          <w:rFonts w:ascii="Abadi" w:hAnsi="Abadi"/>
          <w:b w:val="0"/>
          <w:i/>
          <w:iCs/>
          <w:sz w:val="21"/>
          <w:szCs w:val="21"/>
        </w:rPr>
      </w:pPr>
      <w:r w:rsidRPr="00660BC7">
        <w:rPr>
          <w:rFonts w:ascii="Abadi" w:hAnsi="Abadi"/>
          <w:i/>
          <w:iCs/>
          <w:sz w:val="21"/>
          <w:szCs w:val="21"/>
        </w:rPr>
        <w:t xml:space="preserve"> </w:t>
      </w:r>
    </w:p>
    <w:p w14:paraId="3FE1C274" w14:textId="77777777" w:rsidR="000B45B0" w:rsidRPr="00660BC7" w:rsidRDefault="000B45B0" w:rsidP="000B45B0">
      <w:pPr>
        <w:pStyle w:val="Textoindependiente"/>
        <w:spacing w:line="266" w:lineRule="auto"/>
        <w:ind w:left="1416" w:right="772" w:firstLine="2"/>
        <w:rPr>
          <w:rFonts w:ascii="Abadi" w:hAnsi="Abadi"/>
          <w:i/>
          <w:iCs/>
          <w:sz w:val="21"/>
          <w:szCs w:val="21"/>
        </w:rPr>
      </w:pPr>
      <w:r w:rsidRPr="00660BC7">
        <w:rPr>
          <w:rFonts w:ascii="Abadi" w:hAnsi="Abadi"/>
          <w:i/>
          <w:iCs/>
          <w:sz w:val="21"/>
          <w:szCs w:val="21"/>
        </w:rPr>
        <w:t xml:space="preserve">PRIMERO. - El presente Decreto entrará en vigor al día siguiente  de  su </w:t>
      </w:r>
      <w:r w:rsidRPr="00660BC7">
        <w:rPr>
          <w:rFonts w:ascii="Abadi" w:hAnsi="Abadi"/>
          <w:i/>
          <w:iCs/>
          <w:sz w:val="21"/>
          <w:szCs w:val="21"/>
        </w:rPr>
        <w:t>publicación en el Periódico Oficial del Estado de</w:t>
      </w:r>
      <w:r w:rsidRPr="00660BC7">
        <w:rPr>
          <w:rFonts w:ascii="Abadi" w:hAnsi="Abadi"/>
          <w:i/>
          <w:iCs/>
          <w:spacing w:val="4"/>
          <w:sz w:val="21"/>
          <w:szCs w:val="21"/>
        </w:rPr>
        <w:t xml:space="preserve"> </w:t>
      </w:r>
      <w:r w:rsidRPr="00660BC7">
        <w:rPr>
          <w:rFonts w:ascii="Abadi" w:hAnsi="Abadi"/>
          <w:i/>
          <w:iCs/>
          <w:sz w:val="21"/>
          <w:szCs w:val="21"/>
        </w:rPr>
        <w:t>Guanajuato.</w:t>
      </w:r>
    </w:p>
    <w:p w14:paraId="52EDC1F8" w14:textId="77777777" w:rsidR="000B45B0" w:rsidRPr="00660BC7" w:rsidRDefault="000B45B0" w:rsidP="000B45B0">
      <w:pPr>
        <w:pStyle w:val="Textoindependiente"/>
        <w:spacing w:before="4"/>
        <w:rPr>
          <w:rFonts w:ascii="Abadi" w:hAnsi="Abadi"/>
          <w:i/>
          <w:iCs/>
          <w:sz w:val="21"/>
          <w:szCs w:val="21"/>
        </w:rPr>
      </w:pPr>
    </w:p>
    <w:p w14:paraId="06371B2B" w14:textId="77777777" w:rsidR="000B45B0" w:rsidRPr="00660BC7" w:rsidRDefault="000B45B0" w:rsidP="000B45B0">
      <w:pPr>
        <w:pStyle w:val="Textoindependiente"/>
        <w:tabs>
          <w:tab w:val="left" w:pos="7655"/>
        </w:tabs>
        <w:spacing w:line="266" w:lineRule="auto"/>
        <w:ind w:left="1416" w:right="772"/>
        <w:rPr>
          <w:rFonts w:ascii="Abadi" w:hAnsi="Abadi"/>
          <w:i/>
          <w:iCs/>
          <w:sz w:val="21"/>
          <w:szCs w:val="21"/>
        </w:rPr>
      </w:pPr>
      <w:r w:rsidRPr="00660BC7">
        <w:rPr>
          <w:rFonts w:ascii="Abadi" w:hAnsi="Abadi"/>
          <w:i/>
          <w:iCs/>
          <w:sz w:val="21"/>
          <w:szCs w:val="21"/>
        </w:rPr>
        <w:t>SEGUNDO. - El Ejecutivo del Estado, contará con 120 días contados a partir de la publicación del presente decreto para adecuar su reglamentación.</w:t>
      </w:r>
    </w:p>
    <w:p w14:paraId="0B19EC75" w14:textId="77777777" w:rsidR="000B45B0" w:rsidRPr="00660BC7" w:rsidRDefault="000B45B0" w:rsidP="000B45B0">
      <w:pPr>
        <w:pStyle w:val="Textoindependiente"/>
        <w:rPr>
          <w:rFonts w:ascii="Abadi" w:hAnsi="Abadi"/>
          <w:i/>
          <w:iCs/>
          <w:sz w:val="21"/>
          <w:szCs w:val="21"/>
        </w:rPr>
      </w:pPr>
    </w:p>
    <w:p w14:paraId="7C9101F1" w14:textId="77777777" w:rsidR="000B45B0" w:rsidRPr="00660BC7" w:rsidRDefault="000B45B0" w:rsidP="000B45B0">
      <w:pPr>
        <w:pStyle w:val="Textoindependiente"/>
        <w:rPr>
          <w:rFonts w:ascii="Abadi" w:hAnsi="Abadi"/>
          <w:i/>
          <w:iCs/>
          <w:sz w:val="21"/>
          <w:szCs w:val="21"/>
        </w:rPr>
      </w:pPr>
      <w:r w:rsidRPr="00660BC7">
        <w:rPr>
          <w:rFonts w:ascii="Abadi" w:hAnsi="Abadi"/>
          <w:i/>
          <w:iCs/>
          <w:sz w:val="21"/>
          <w:szCs w:val="21"/>
        </w:rPr>
        <w:tab/>
      </w:r>
      <w:r w:rsidRPr="00660BC7">
        <w:rPr>
          <w:rFonts w:ascii="Abadi" w:hAnsi="Abadi"/>
          <w:i/>
          <w:iCs/>
          <w:sz w:val="21"/>
          <w:szCs w:val="21"/>
        </w:rPr>
        <w:tab/>
        <w:t>(…)</w:t>
      </w:r>
    </w:p>
    <w:p w14:paraId="620478A7" w14:textId="77777777" w:rsidR="000B45B0" w:rsidRPr="00660BC7" w:rsidRDefault="000B45B0" w:rsidP="000B45B0">
      <w:pPr>
        <w:spacing w:line="276" w:lineRule="auto"/>
        <w:ind w:right="-1" w:firstLine="708"/>
        <w:jc w:val="both"/>
        <w:rPr>
          <w:rFonts w:ascii="Abadi" w:hAnsi="Abadi" w:cs="Segoe UI"/>
          <w:bCs/>
          <w:sz w:val="21"/>
          <w:szCs w:val="21"/>
        </w:rPr>
      </w:pPr>
    </w:p>
    <w:p w14:paraId="6095937B" w14:textId="77777777" w:rsidR="000B45B0" w:rsidRPr="00660BC7" w:rsidRDefault="000B45B0" w:rsidP="000B45B0">
      <w:pPr>
        <w:spacing w:line="276" w:lineRule="auto"/>
        <w:ind w:right="-1" w:firstLine="708"/>
        <w:jc w:val="both"/>
        <w:rPr>
          <w:rFonts w:ascii="Abadi" w:hAnsi="Abadi"/>
          <w:sz w:val="21"/>
          <w:szCs w:val="21"/>
        </w:rPr>
      </w:pPr>
      <w:r w:rsidRPr="00660BC7">
        <w:rPr>
          <w:rFonts w:ascii="Abadi" w:hAnsi="Abadi" w:cs="Segoe UI"/>
          <w:bCs/>
          <w:sz w:val="21"/>
          <w:szCs w:val="21"/>
        </w:rPr>
        <w:t xml:space="preserve">Bajo este contexto, quienes dictaminamos consideramos oportuno primeramente señalar que </w:t>
      </w:r>
      <w:r w:rsidRPr="00660BC7">
        <w:rPr>
          <w:rFonts w:ascii="Abadi" w:hAnsi="Abadi"/>
          <w:sz w:val="21"/>
          <w:szCs w:val="21"/>
        </w:rPr>
        <w:t xml:space="preserve">el párrafo </w:t>
      </w:r>
      <w:r w:rsidRPr="00660BC7">
        <w:rPr>
          <w:rFonts w:ascii="Abadi" w:hAnsi="Abadi" w:cs="Segoe UI"/>
          <w:bCs/>
          <w:sz w:val="21"/>
          <w:szCs w:val="21"/>
        </w:rPr>
        <w:t>cuarto</w:t>
      </w:r>
      <w:r w:rsidRPr="00660BC7">
        <w:rPr>
          <w:rFonts w:ascii="Abadi" w:hAnsi="Abadi"/>
          <w:sz w:val="21"/>
          <w:szCs w:val="21"/>
        </w:rPr>
        <w:t xml:space="preserve"> del artículo 4 de la Constitución Política de los Estados Unidos Mexicanos garantiza a todas las personas el derecho a la protección de la salud. </w:t>
      </w:r>
    </w:p>
    <w:p w14:paraId="6547B657" w14:textId="77777777" w:rsidR="000B45B0" w:rsidRPr="00660BC7" w:rsidRDefault="000B45B0" w:rsidP="000B45B0">
      <w:pPr>
        <w:spacing w:line="276" w:lineRule="auto"/>
        <w:ind w:right="-1"/>
        <w:jc w:val="both"/>
        <w:rPr>
          <w:rFonts w:ascii="Abadi" w:hAnsi="Abadi"/>
          <w:sz w:val="21"/>
          <w:szCs w:val="21"/>
        </w:rPr>
      </w:pPr>
    </w:p>
    <w:p w14:paraId="0B2B0D96" w14:textId="77777777" w:rsidR="000B45B0" w:rsidRPr="00660BC7" w:rsidRDefault="000B45B0" w:rsidP="000B45B0">
      <w:pPr>
        <w:spacing w:line="276" w:lineRule="auto"/>
        <w:ind w:right="-1" w:firstLine="708"/>
        <w:jc w:val="both"/>
        <w:rPr>
          <w:rFonts w:ascii="Abadi" w:hAnsi="Abadi"/>
          <w:sz w:val="21"/>
          <w:szCs w:val="21"/>
        </w:rPr>
      </w:pPr>
      <w:r w:rsidRPr="00660BC7">
        <w:rPr>
          <w:rFonts w:ascii="Abadi" w:hAnsi="Abadi"/>
          <w:sz w:val="21"/>
          <w:szCs w:val="21"/>
        </w:rPr>
        <w:t xml:space="preserve">Dicho precepto ordena al legislador a definir las bases y modalidades para el acceso a los servicios de salud y la concurrencia de la Federación y las entidades federativas en la materia. </w:t>
      </w:r>
    </w:p>
    <w:p w14:paraId="0DB4EF23" w14:textId="77777777" w:rsidR="000B45B0" w:rsidRPr="00660BC7" w:rsidRDefault="000B45B0" w:rsidP="000B45B0">
      <w:pPr>
        <w:pStyle w:val="Sinespaciado"/>
        <w:spacing w:line="276" w:lineRule="auto"/>
        <w:jc w:val="both"/>
        <w:rPr>
          <w:rFonts w:ascii="Abadi" w:hAnsi="Abadi"/>
          <w:sz w:val="21"/>
          <w:szCs w:val="21"/>
        </w:rPr>
      </w:pPr>
    </w:p>
    <w:p w14:paraId="7146DBAB" w14:textId="63B35B68" w:rsidR="000B45B0" w:rsidRPr="00660BC7" w:rsidRDefault="000B45B0" w:rsidP="000B45B0">
      <w:pPr>
        <w:pStyle w:val="Sinespaciado"/>
        <w:spacing w:line="276" w:lineRule="auto"/>
        <w:ind w:firstLine="708"/>
        <w:jc w:val="both"/>
        <w:rPr>
          <w:rFonts w:ascii="Abadi" w:hAnsi="Abadi" w:cs="Calibri"/>
          <w:sz w:val="21"/>
          <w:szCs w:val="21"/>
        </w:rPr>
      </w:pPr>
      <w:r w:rsidRPr="00660BC7">
        <w:rPr>
          <w:rFonts w:ascii="Abadi" w:eastAsia="Times New Roman" w:hAnsi="Abadi" w:cs="Segoe UI"/>
          <w:bCs/>
          <w:sz w:val="21"/>
          <w:szCs w:val="21"/>
          <w:lang w:val="es-ES" w:eastAsia="es-ES"/>
        </w:rPr>
        <w:t>Acorde a ello, en la Ley General de Salud, que reglamenta el derecho a la protección de la salud que tiene toda persona en los términos del artículo 4o. aludido, se establecen las bases y modalidades para el acceso a los servicios de salud y la concurrencia de la Federación y las entidades federativas en materia de salubridad general</w:t>
      </w:r>
      <w:r w:rsidRPr="00660BC7">
        <w:rPr>
          <w:rFonts w:ascii="Abadi" w:hAnsi="Abadi"/>
          <w:sz w:val="21"/>
          <w:szCs w:val="21"/>
        </w:rPr>
        <w:t xml:space="preserve">. </w:t>
      </w:r>
      <w:r w:rsidR="003F6B8F" w:rsidRPr="00660BC7">
        <w:rPr>
          <w:rFonts w:ascii="Abadi" w:hAnsi="Abadi" w:cs="Calibri"/>
          <w:sz w:val="21"/>
          <w:szCs w:val="21"/>
        </w:rPr>
        <w:t>se Aplica</w:t>
      </w:r>
      <w:r w:rsidRPr="00660BC7">
        <w:rPr>
          <w:rFonts w:ascii="Abadi" w:hAnsi="Abadi" w:cs="Calibri"/>
          <w:sz w:val="21"/>
          <w:szCs w:val="21"/>
        </w:rPr>
        <w:t xml:space="preserve"> en toda la República y sus disposiciones son de orden público e interés social.</w:t>
      </w:r>
    </w:p>
    <w:p w14:paraId="466613AD" w14:textId="77777777" w:rsidR="000B45B0" w:rsidRPr="00660BC7" w:rsidRDefault="000B45B0" w:rsidP="000B45B0">
      <w:pPr>
        <w:pStyle w:val="Sinespaciado"/>
        <w:spacing w:line="276" w:lineRule="auto"/>
        <w:ind w:firstLine="708"/>
        <w:jc w:val="both"/>
        <w:rPr>
          <w:rFonts w:ascii="Abadi" w:hAnsi="Abadi"/>
          <w:sz w:val="21"/>
          <w:szCs w:val="21"/>
        </w:rPr>
      </w:pPr>
      <w:r w:rsidRPr="00660BC7">
        <w:rPr>
          <w:rFonts w:ascii="Abadi" w:hAnsi="Abadi"/>
          <w:sz w:val="21"/>
          <w:szCs w:val="21"/>
        </w:rPr>
        <w:t xml:space="preserve"> </w:t>
      </w:r>
    </w:p>
    <w:p w14:paraId="550DA4B2" w14:textId="77777777" w:rsidR="000B45B0" w:rsidRPr="00660BC7" w:rsidRDefault="000B45B0" w:rsidP="000B45B0">
      <w:pPr>
        <w:pStyle w:val="Sinespaciado"/>
        <w:spacing w:line="276" w:lineRule="auto"/>
        <w:ind w:firstLine="708"/>
        <w:jc w:val="both"/>
        <w:rPr>
          <w:rFonts w:ascii="Abadi" w:hAnsi="Abadi" w:cs="Calibri"/>
          <w:sz w:val="21"/>
          <w:szCs w:val="21"/>
        </w:rPr>
      </w:pPr>
      <w:r w:rsidRPr="00660BC7">
        <w:rPr>
          <w:rFonts w:ascii="Abadi" w:hAnsi="Abadi" w:cs="Calibri"/>
          <w:sz w:val="21"/>
          <w:szCs w:val="21"/>
        </w:rPr>
        <w:t xml:space="preserve">La Ley General para el Control del Tabaco de observancia en el territorio nacional y en las zonas sobre las que la nación ejerce su soberanía y jurisdicción, regula la orientación, educación, prevención, producción, distribución, comercialización, importación, consumo, publicidad, </w:t>
      </w:r>
      <w:r w:rsidRPr="00660BC7">
        <w:rPr>
          <w:rFonts w:ascii="Abadi" w:hAnsi="Abadi" w:cs="Calibri"/>
          <w:sz w:val="21"/>
          <w:szCs w:val="21"/>
        </w:rPr>
        <w:lastRenderedPageBreak/>
        <w:t>promoción, patrocinio, muestreo, verificación y, en su caso, la aplicación de medidas de seguridad y sanciones relativas a los productos del tabaco.</w:t>
      </w:r>
    </w:p>
    <w:p w14:paraId="07741A22" w14:textId="77777777" w:rsidR="000B45B0" w:rsidRPr="00660BC7" w:rsidRDefault="000B45B0" w:rsidP="000B45B0">
      <w:pPr>
        <w:spacing w:line="276" w:lineRule="auto"/>
        <w:ind w:right="-1" w:firstLine="708"/>
        <w:jc w:val="both"/>
        <w:rPr>
          <w:rFonts w:ascii="Abadi" w:hAnsi="Abadi" w:cs="Segoe UI"/>
          <w:bCs/>
          <w:sz w:val="21"/>
          <w:szCs w:val="21"/>
        </w:rPr>
      </w:pPr>
    </w:p>
    <w:p w14:paraId="0C1B392F" w14:textId="77777777" w:rsidR="000B45B0" w:rsidRPr="00660BC7" w:rsidRDefault="000B45B0" w:rsidP="000B45B0">
      <w:pPr>
        <w:spacing w:line="276" w:lineRule="auto"/>
        <w:ind w:right="-1" w:firstLine="708"/>
        <w:jc w:val="both"/>
        <w:rPr>
          <w:rFonts w:ascii="Abadi" w:hAnsi="Abadi" w:cs="Calibri"/>
          <w:sz w:val="21"/>
          <w:szCs w:val="21"/>
        </w:rPr>
      </w:pPr>
      <w:r w:rsidRPr="00660BC7">
        <w:rPr>
          <w:rFonts w:ascii="Abadi" w:hAnsi="Abadi" w:cs="Segoe UI"/>
          <w:bCs/>
          <w:sz w:val="21"/>
          <w:szCs w:val="21"/>
        </w:rPr>
        <w:t xml:space="preserve">Ahora bien, la iniciativa refiere la reforma del artículo 159, mediante la incorporación de  las fracciones I y II, en las que se establecen las definiciones de </w:t>
      </w:r>
      <w:r w:rsidRPr="00660BC7">
        <w:rPr>
          <w:rFonts w:ascii="Abadi" w:hAnsi="Abadi" w:cs="Segoe UI"/>
          <w:bCs/>
          <w:i/>
          <w:iCs/>
          <w:sz w:val="21"/>
          <w:szCs w:val="21"/>
        </w:rPr>
        <w:t>cigarrillo</w:t>
      </w:r>
      <w:r w:rsidRPr="00660BC7">
        <w:rPr>
          <w:rFonts w:ascii="Abadi" w:hAnsi="Abadi" w:cs="Segoe UI"/>
          <w:bCs/>
          <w:sz w:val="21"/>
          <w:szCs w:val="21"/>
        </w:rPr>
        <w:t xml:space="preserve"> y </w:t>
      </w:r>
      <w:r w:rsidRPr="00660BC7">
        <w:rPr>
          <w:rFonts w:ascii="Abadi" w:hAnsi="Abadi" w:cs="Segoe UI"/>
          <w:bCs/>
          <w:i/>
          <w:iCs/>
          <w:sz w:val="21"/>
          <w:szCs w:val="21"/>
        </w:rPr>
        <w:t>cigarro o puro</w:t>
      </w:r>
      <w:r w:rsidRPr="00660BC7">
        <w:rPr>
          <w:rFonts w:ascii="Abadi" w:hAnsi="Abadi" w:cs="Segoe UI"/>
          <w:bCs/>
          <w:sz w:val="21"/>
          <w:szCs w:val="21"/>
        </w:rPr>
        <w:t xml:space="preserve">, respectivamente, a lo que cabe referir que, en </w:t>
      </w:r>
      <w:r w:rsidRPr="00660BC7">
        <w:rPr>
          <w:rFonts w:ascii="Abadi" w:hAnsi="Abadi" w:cs="Calibri"/>
          <w:sz w:val="21"/>
          <w:szCs w:val="21"/>
        </w:rPr>
        <w:t xml:space="preserve">la porción normativa  6, fracciones I y II de la Ley General para el Control del Tabaco se definen dichos conceptos, por lo que, conforme a los ámbitos de competencia y encontrarse normado, quienes dictaminados consideramos no procedente ni necesaria la pretensión de la iniciante. </w:t>
      </w:r>
    </w:p>
    <w:p w14:paraId="0B6D87B6" w14:textId="77777777" w:rsidR="000B45B0" w:rsidRPr="00660BC7" w:rsidRDefault="000B45B0" w:rsidP="000B45B0">
      <w:pPr>
        <w:jc w:val="both"/>
        <w:rPr>
          <w:rFonts w:ascii="Abadi" w:hAnsi="Abadi" w:cs="Calibri"/>
          <w:sz w:val="21"/>
          <w:szCs w:val="21"/>
        </w:rPr>
      </w:pPr>
    </w:p>
    <w:p w14:paraId="03FBF71C" w14:textId="77777777" w:rsidR="000B45B0" w:rsidRPr="00660BC7" w:rsidRDefault="000B45B0" w:rsidP="000B45B0">
      <w:pPr>
        <w:spacing w:line="276" w:lineRule="auto"/>
        <w:ind w:firstLine="708"/>
        <w:jc w:val="both"/>
        <w:rPr>
          <w:rFonts w:ascii="Abadi" w:hAnsi="Abadi" w:cs="Segoe UI"/>
          <w:bCs/>
          <w:sz w:val="21"/>
          <w:szCs w:val="21"/>
        </w:rPr>
      </w:pPr>
      <w:r w:rsidRPr="00660BC7">
        <w:rPr>
          <w:rFonts w:ascii="Abadi" w:hAnsi="Abadi" w:cs="Segoe UI"/>
          <w:bCs/>
          <w:sz w:val="21"/>
          <w:szCs w:val="21"/>
        </w:rPr>
        <w:t xml:space="preserve"> Por otra parte,  la reforma al artículo 159 contempla, además:</w:t>
      </w:r>
    </w:p>
    <w:p w14:paraId="7443A42B" w14:textId="77777777" w:rsidR="000B45B0" w:rsidRPr="00660BC7" w:rsidRDefault="000B45B0" w:rsidP="000B45B0">
      <w:pPr>
        <w:spacing w:line="276" w:lineRule="auto"/>
        <w:ind w:firstLine="708"/>
        <w:jc w:val="both"/>
        <w:rPr>
          <w:rFonts w:ascii="Abadi" w:hAnsi="Abadi" w:cs="Segoe UI"/>
          <w:bCs/>
          <w:sz w:val="21"/>
          <w:szCs w:val="21"/>
        </w:rPr>
      </w:pPr>
    </w:p>
    <w:p w14:paraId="61FDEBE5" w14:textId="77777777" w:rsidR="000B45B0" w:rsidRPr="00660BC7" w:rsidRDefault="000B45B0" w:rsidP="000B45B0">
      <w:pPr>
        <w:spacing w:line="276" w:lineRule="auto"/>
        <w:ind w:firstLine="708"/>
        <w:jc w:val="both"/>
        <w:rPr>
          <w:rFonts w:ascii="Abadi" w:hAnsi="Abadi" w:cs="Segoe UI"/>
          <w:bCs/>
          <w:i/>
          <w:iCs/>
          <w:sz w:val="21"/>
          <w:szCs w:val="21"/>
        </w:rPr>
      </w:pPr>
      <w:r w:rsidRPr="00660BC7">
        <w:rPr>
          <w:rFonts w:ascii="Abadi" w:hAnsi="Abadi" w:cs="Segoe UI"/>
          <w:bCs/>
          <w:sz w:val="21"/>
          <w:szCs w:val="21"/>
        </w:rPr>
        <w:t xml:space="preserve"> La adición de la fracción III, donde se define </w:t>
      </w:r>
      <w:r w:rsidRPr="00660BC7">
        <w:rPr>
          <w:rFonts w:ascii="Abadi" w:hAnsi="Abadi" w:cs="Segoe UI"/>
          <w:bCs/>
          <w:i/>
          <w:iCs/>
          <w:sz w:val="21"/>
          <w:szCs w:val="21"/>
        </w:rPr>
        <w:t xml:space="preserve">cigarro electrónico, así como la adición de la </w:t>
      </w:r>
      <w:r w:rsidRPr="00660BC7">
        <w:rPr>
          <w:rFonts w:ascii="Abadi" w:hAnsi="Abadi" w:cs="Segoe UI"/>
          <w:bCs/>
          <w:sz w:val="21"/>
          <w:szCs w:val="21"/>
        </w:rPr>
        <w:t>fracción</w:t>
      </w:r>
      <w:r w:rsidRPr="00660BC7">
        <w:rPr>
          <w:rFonts w:ascii="Abadi" w:hAnsi="Abadi" w:cs="Segoe UI"/>
          <w:bCs/>
          <w:i/>
          <w:iCs/>
          <w:sz w:val="21"/>
          <w:szCs w:val="21"/>
        </w:rPr>
        <w:t xml:space="preserve"> </w:t>
      </w:r>
      <w:r w:rsidRPr="00660BC7">
        <w:rPr>
          <w:rFonts w:ascii="Abadi" w:hAnsi="Abadi" w:cs="Segoe UI"/>
          <w:bCs/>
          <w:sz w:val="21"/>
          <w:szCs w:val="21"/>
        </w:rPr>
        <w:t xml:space="preserve">IV en la que se plasma la correspondiente a </w:t>
      </w:r>
      <w:r w:rsidRPr="00660BC7">
        <w:rPr>
          <w:rFonts w:ascii="Abadi" w:hAnsi="Abadi" w:cs="Segoe UI"/>
          <w:bCs/>
          <w:i/>
          <w:iCs/>
          <w:sz w:val="21"/>
          <w:szCs w:val="21"/>
        </w:rPr>
        <w:t>espacio 100% libre de humo de tabaco y, en cuyo texto</w:t>
      </w:r>
      <w:r w:rsidRPr="00660BC7">
        <w:rPr>
          <w:rFonts w:ascii="Abadi" w:hAnsi="Abadi" w:cs="Segoe UI"/>
          <w:bCs/>
          <w:sz w:val="21"/>
          <w:szCs w:val="21"/>
        </w:rPr>
        <w:t xml:space="preserve"> se alude a </w:t>
      </w:r>
      <w:r w:rsidRPr="00660BC7">
        <w:rPr>
          <w:rFonts w:ascii="Abadi" w:hAnsi="Abadi" w:cs="Segoe UI"/>
          <w:bCs/>
          <w:i/>
          <w:iCs/>
          <w:sz w:val="21"/>
          <w:szCs w:val="21"/>
        </w:rPr>
        <w:t>cigarros electrónicos.</w:t>
      </w:r>
    </w:p>
    <w:p w14:paraId="654FAE25" w14:textId="77777777" w:rsidR="000B45B0" w:rsidRPr="00660BC7" w:rsidRDefault="000B45B0" w:rsidP="000B45B0">
      <w:pPr>
        <w:spacing w:before="180" w:line="266" w:lineRule="auto"/>
        <w:ind w:right="-2" w:firstLine="708"/>
        <w:jc w:val="both"/>
        <w:rPr>
          <w:rFonts w:ascii="Abadi" w:hAnsi="Abadi"/>
          <w:i/>
          <w:iCs/>
          <w:sz w:val="21"/>
          <w:szCs w:val="21"/>
        </w:rPr>
      </w:pPr>
      <w:r w:rsidRPr="00660BC7">
        <w:rPr>
          <w:rFonts w:ascii="Abadi" w:hAnsi="Abadi" w:cs="Segoe UI"/>
          <w:bCs/>
          <w:sz w:val="21"/>
          <w:szCs w:val="21"/>
        </w:rPr>
        <w:t>Asimismo, en la vigente fracción III de dicho ordinal, relativa al</w:t>
      </w:r>
      <w:r w:rsidRPr="00660BC7">
        <w:rPr>
          <w:rFonts w:ascii="Abadi" w:hAnsi="Abadi" w:cs="Segoe UI"/>
          <w:bCs/>
          <w:i/>
          <w:iCs/>
          <w:sz w:val="21"/>
          <w:szCs w:val="21"/>
        </w:rPr>
        <w:t xml:space="preserve"> ejercicio de medidas de control para prevenir la adquisición y el consumo de tabaco,  la iniciante propone incluir  los cigarros electrónicos.</w:t>
      </w:r>
    </w:p>
    <w:p w14:paraId="3CD8A83E" w14:textId="77777777" w:rsidR="000B45B0" w:rsidRPr="00660BC7" w:rsidRDefault="000B45B0" w:rsidP="000B45B0">
      <w:pPr>
        <w:spacing w:line="276" w:lineRule="auto"/>
        <w:ind w:firstLine="708"/>
        <w:jc w:val="both"/>
        <w:rPr>
          <w:rFonts w:ascii="Abadi" w:hAnsi="Abadi" w:cs="Segoe UI"/>
          <w:bCs/>
          <w:i/>
          <w:iCs/>
          <w:sz w:val="21"/>
          <w:szCs w:val="21"/>
        </w:rPr>
      </w:pPr>
    </w:p>
    <w:p w14:paraId="5EBB3474" w14:textId="77777777" w:rsidR="000B45B0" w:rsidRPr="00660BC7" w:rsidRDefault="000B45B0" w:rsidP="000B45B0">
      <w:pPr>
        <w:spacing w:line="276" w:lineRule="auto"/>
        <w:ind w:firstLine="708"/>
        <w:jc w:val="both"/>
        <w:rPr>
          <w:rFonts w:ascii="Abadi" w:hAnsi="Abadi" w:cs="Segoe UI"/>
          <w:bCs/>
          <w:sz w:val="21"/>
          <w:szCs w:val="21"/>
        </w:rPr>
      </w:pPr>
      <w:r w:rsidRPr="00660BC7">
        <w:rPr>
          <w:rFonts w:ascii="Abadi" w:hAnsi="Abadi" w:cs="Segoe UI"/>
          <w:bCs/>
          <w:sz w:val="21"/>
          <w:szCs w:val="21"/>
        </w:rPr>
        <w:t xml:space="preserve">Por lo que hace a la reforma del artículo 160, fracción I, relativa a la investigación de las causas y efectos del tabaquismo, la iniciante incluye el consumo de </w:t>
      </w:r>
      <w:r w:rsidRPr="00660BC7">
        <w:rPr>
          <w:rFonts w:ascii="Abadi" w:hAnsi="Abadi" w:cs="Segoe UI"/>
          <w:bCs/>
          <w:i/>
          <w:iCs/>
          <w:sz w:val="21"/>
          <w:szCs w:val="21"/>
        </w:rPr>
        <w:t>cigarros electrónicos</w:t>
      </w:r>
      <w:r w:rsidRPr="00660BC7">
        <w:rPr>
          <w:rFonts w:ascii="Abadi" w:hAnsi="Abadi" w:cs="Segoe UI"/>
          <w:bCs/>
          <w:sz w:val="21"/>
          <w:szCs w:val="21"/>
        </w:rPr>
        <w:t>, al igual que en la reforma al artículo 160 Bis, que señala que el consumo de tabaco se sujetará a lo dispuesto en el reglamento correspondiente y demás normatividad aplicable.</w:t>
      </w:r>
    </w:p>
    <w:p w14:paraId="4ED82F7D" w14:textId="77777777" w:rsidR="000B45B0" w:rsidRPr="00660BC7" w:rsidRDefault="000B45B0" w:rsidP="000B45B0">
      <w:pPr>
        <w:spacing w:line="276" w:lineRule="auto"/>
        <w:ind w:firstLine="708"/>
        <w:jc w:val="both"/>
        <w:rPr>
          <w:rFonts w:ascii="Abadi" w:hAnsi="Abadi" w:cs="Segoe UI"/>
          <w:bCs/>
          <w:sz w:val="21"/>
          <w:szCs w:val="21"/>
        </w:rPr>
      </w:pPr>
      <w:r w:rsidRPr="00660BC7">
        <w:rPr>
          <w:rFonts w:ascii="Abadi" w:hAnsi="Abadi" w:cs="Segoe UI"/>
          <w:bCs/>
          <w:sz w:val="21"/>
          <w:szCs w:val="21"/>
        </w:rPr>
        <w:t xml:space="preserve"> </w:t>
      </w:r>
    </w:p>
    <w:p w14:paraId="56A2B715" w14:textId="77777777" w:rsidR="000B45B0" w:rsidRPr="00660BC7" w:rsidRDefault="000B45B0" w:rsidP="000B45B0">
      <w:pPr>
        <w:spacing w:line="276" w:lineRule="auto"/>
        <w:ind w:firstLine="708"/>
        <w:jc w:val="both"/>
        <w:rPr>
          <w:rFonts w:ascii="Abadi" w:hAnsi="Abadi" w:cs="Segoe UI"/>
          <w:bCs/>
          <w:sz w:val="21"/>
          <w:szCs w:val="21"/>
        </w:rPr>
      </w:pPr>
      <w:r w:rsidRPr="00660BC7">
        <w:rPr>
          <w:rFonts w:ascii="Abadi" w:hAnsi="Abadi" w:cs="Segoe UI"/>
          <w:bCs/>
          <w:sz w:val="21"/>
          <w:szCs w:val="21"/>
        </w:rPr>
        <w:t xml:space="preserve">A este respeto, es preciso mencionar que en la Ley General para el Control del Tabaco en el artículo 16, fracción VI se </w:t>
      </w:r>
      <w:r w:rsidRPr="00660BC7">
        <w:rPr>
          <w:rFonts w:ascii="Abadi" w:hAnsi="Abadi" w:cs="Segoe UI"/>
          <w:bCs/>
          <w:sz w:val="21"/>
          <w:szCs w:val="21"/>
        </w:rPr>
        <w:t>indica la prohibición de comerciar, vender, distribuir, exhibir, promocionar o producir cualquier objeto que no sea producto del tabaco, que contenga alguno de los elementos de la marca o cualquier tipo de diseño o señal auditiva que lo  identifique con productos del tabaco, supuesto en el que encuadra el cigarro electrónico.</w:t>
      </w:r>
    </w:p>
    <w:p w14:paraId="3B569751" w14:textId="77777777" w:rsidR="000B45B0" w:rsidRPr="00660BC7" w:rsidRDefault="000B45B0" w:rsidP="000B45B0">
      <w:pPr>
        <w:spacing w:line="276" w:lineRule="auto"/>
        <w:ind w:firstLine="708"/>
        <w:jc w:val="both"/>
        <w:rPr>
          <w:rFonts w:ascii="Abadi" w:hAnsi="Abadi" w:cs="Segoe UI"/>
          <w:bCs/>
          <w:i/>
          <w:iCs/>
          <w:sz w:val="21"/>
          <w:szCs w:val="21"/>
        </w:rPr>
      </w:pPr>
    </w:p>
    <w:p w14:paraId="03F7CD7B" w14:textId="77777777" w:rsidR="000B45B0" w:rsidRPr="00660BC7" w:rsidRDefault="000B45B0" w:rsidP="000B45B0">
      <w:pPr>
        <w:spacing w:line="276" w:lineRule="auto"/>
        <w:ind w:firstLine="708"/>
        <w:jc w:val="both"/>
        <w:rPr>
          <w:rFonts w:ascii="Abadi" w:hAnsi="Abadi" w:cs="Segoe UI"/>
          <w:bCs/>
          <w:i/>
          <w:iCs/>
          <w:sz w:val="21"/>
          <w:szCs w:val="21"/>
        </w:rPr>
      </w:pPr>
      <w:r w:rsidRPr="00660BC7">
        <w:rPr>
          <w:rFonts w:ascii="Abadi" w:hAnsi="Abadi" w:cs="Calibri"/>
          <w:sz w:val="21"/>
          <w:szCs w:val="21"/>
        </w:rPr>
        <w:t xml:space="preserve"> El legislar sobre su consumo en el Estado transgrediría el principio de supremacía constitucional previsto en el artículo 133 de la Constitución Política de los Estados Unidos Mexicanos, al generar un conflicto entre normas, al estar prohibidos los cigarros electrónicos y, en la Ley de Salud de esta entidad federativa contemplar aspectos tendientes a su regulación, lo que supondría que su comercialización está permitida. Prohibición a la que incluso la iniciante hace alusión, por lo que esta comisión dictaminadora considera no procedente las reformas a los ordinales 159, 160 y 161 Bis plateadas por la iniciante. Asimismo, por lo que hace a la definición de </w:t>
      </w:r>
      <w:r w:rsidRPr="00660BC7">
        <w:rPr>
          <w:rFonts w:ascii="Abadi" w:hAnsi="Abadi" w:cs="Segoe UI"/>
          <w:bCs/>
          <w:i/>
          <w:iCs/>
          <w:sz w:val="21"/>
          <w:szCs w:val="21"/>
        </w:rPr>
        <w:t xml:space="preserve">espacio 100% libre de humo de tabaco </w:t>
      </w:r>
      <w:r w:rsidRPr="00660BC7">
        <w:rPr>
          <w:rFonts w:ascii="Abadi" w:hAnsi="Abadi" w:cs="Segoe UI"/>
          <w:bCs/>
          <w:sz w:val="21"/>
          <w:szCs w:val="21"/>
        </w:rPr>
        <w:t>se encuentra normado en el artículo 6, fracción X de la Ley General para el Control del tabaco</w:t>
      </w:r>
      <w:r w:rsidRPr="00660BC7">
        <w:rPr>
          <w:rFonts w:ascii="Abadi" w:hAnsi="Abadi" w:cs="Segoe UI"/>
          <w:bCs/>
          <w:i/>
          <w:iCs/>
          <w:sz w:val="21"/>
          <w:szCs w:val="21"/>
        </w:rPr>
        <w:t>.</w:t>
      </w:r>
    </w:p>
    <w:p w14:paraId="54928CFF" w14:textId="77777777" w:rsidR="000B45B0" w:rsidRPr="00660BC7" w:rsidRDefault="000B45B0" w:rsidP="000B45B0">
      <w:pPr>
        <w:pStyle w:val="Sinespaciado"/>
        <w:spacing w:line="276" w:lineRule="auto"/>
        <w:ind w:firstLine="708"/>
        <w:jc w:val="both"/>
        <w:rPr>
          <w:rFonts w:ascii="Abadi" w:hAnsi="Abadi"/>
          <w:sz w:val="21"/>
          <w:szCs w:val="21"/>
          <w:highlight w:val="green"/>
          <w:lang w:val="es-ES"/>
        </w:rPr>
      </w:pPr>
    </w:p>
    <w:p w14:paraId="1537FE03" w14:textId="77777777" w:rsidR="000B45B0" w:rsidRPr="00660BC7" w:rsidRDefault="000B45B0" w:rsidP="000B45B0">
      <w:pPr>
        <w:pStyle w:val="Textoindependiente"/>
        <w:spacing w:line="261" w:lineRule="auto"/>
        <w:ind w:right="-2" w:firstLine="708"/>
        <w:rPr>
          <w:rFonts w:ascii="Abadi" w:hAnsi="Abadi" w:cs="Segoe UI"/>
          <w:bCs w:val="0"/>
          <w:sz w:val="21"/>
          <w:szCs w:val="21"/>
        </w:rPr>
      </w:pPr>
      <w:r w:rsidRPr="00660BC7">
        <w:rPr>
          <w:rFonts w:ascii="Abadi" w:hAnsi="Abadi" w:cs="Segoe UI"/>
          <w:sz w:val="21"/>
          <w:szCs w:val="21"/>
        </w:rPr>
        <w:t xml:space="preserve">No </w:t>
      </w:r>
      <w:r w:rsidRPr="00660BC7">
        <w:rPr>
          <w:rFonts w:ascii="Abadi" w:hAnsi="Abadi" w:cs="Segoe UI"/>
          <w:bCs w:val="0"/>
          <w:sz w:val="21"/>
          <w:szCs w:val="21"/>
        </w:rPr>
        <w:t>obstante,</w:t>
      </w:r>
      <w:r w:rsidRPr="00660BC7">
        <w:rPr>
          <w:rFonts w:ascii="Abadi" w:hAnsi="Abadi" w:cs="Segoe UI"/>
          <w:sz w:val="21"/>
          <w:szCs w:val="21"/>
        </w:rPr>
        <w:t xml:space="preserve"> lo anterior, no podemos pasar por alto lo plasmado en la exposición de motivos de la iniciativa en el sentido de ser preocupante el aumento en el uso de los cigarros electrónicos que no producen humo sino vapor, el cual contiene combinación de sustancias tóxicas, cuyas partículas  afectan  la salud de quienes lo consumen y a quien de manera pasiva se expone al mismo.</w:t>
      </w:r>
    </w:p>
    <w:p w14:paraId="201877BB" w14:textId="77777777" w:rsidR="000B45B0" w:rsidRPr="00660BC7" w:rsidRDefault="000B45B0" w:rsidP="000B45B0">
      <w:pPr>
        <w:pStyle w:val="Textoindependiente"/>
        <w:spacing w:line="261" w:lineRule="auto"/>
        <w:ind w:right="679"/>
        <w:rPr>
          <w:rFonts w:ascii="Abadi" w:hAnsi="Abadi" w:cs="Segoe UI"/>
          <w:bCs w:val="0"/>
          <w:sz w:val="21"/>
          <w:szCs w:val="21"/>
        </w:rPr>
      </w:pPr>
    </w:p>
    <w:p w14:paraId="65B61513" w14:textId="77777777" w:rsidR="000B45B0" w:rsidRPr="00660BC7" w:rsidRDefault="000B45B0" w:rsidP="000B45B0">
      <w:pPr>
        <w:pStyle w:val="Textoindependiente"/>
        <w:spacing w:line="261" w:lineRule="auto"/>
        <w:ind w:right="-2" w:firstLine="708"/>
        <w:rPr>
          <w:rFonts w:ascii="Abadi" w:hAnsi="Abadi" w:cs="Segoe UI"/>
          <w:bCs w:val="0"/>
          <w:sz w:val="21"/>
          <w:szCs w:val="21"/>
        </w:rPr>
      </w:pPr>
      <w:r w:rsidRPr="00660BC7">
        <w:rPr>
          <w:rFonts w:ascii="Abadi" w:hAnsi="Abadi" w:cs="Segoe UI"/>
          <w:sz w:val="21"/>
          <w:szCs w:val="21"/>
        </w:rPr>
        <w:t xml:space="preserve">El cigarro electrónico también llamado e-cigarrillos, e-cigs, vaporizadores o sistemas electrónicos de administración de nicotina, son dispositivos fabricados en una extensa variedad, entre ellas, formas parecidas a los cigarros o pipas normales de tabaco, o bien, como artículos de uso diario, bolígrafos o lápices de memoria USB, los cuales representan un riego para la salud al </w:t>
      </w:r>
      <w:r w:rsidRPr="00660BC7">
        <w:rPr>
          <w:rFonts w:ascii="Abadi" w:hAnsi="Abadi" w:cs="Segoe UI"/>
          <w:sz w:val="21"/>
          <w:szCs w:val="21"/>
        </w:rPr>
        <w:lastRenderedPageBreak/>
        <w:t>emitir vapor con una composición de sustancias tóxicas que afectan la salud y contamina el aire, al encontrarse pequeñas partículas que se acumulan en el aparato respiratorio y lo dañan, entre otros efectos.</w:t>
      </w:r>
    </w:p>
    <w:p w14:paraId="1553796F" w14:textId="77777777" w:rsidR="000B45B0" w:rsidRPr="00660BC7" w:rsidRDefault="000B45B0" w:rsidP="000B45B0">
      <w:pPr>
        <w:pStyle w:val="Textoindependiente"/>
        <w:spacing w:line="261" w:lineRule="auto"/>
        <w:ind w:right="-2"/>
        <w:rPr>
          <w:rFonts w:ascii="Abadi" w:hAnsi="Abadi" w:cs="Segoe UI"/>
          <w:bCs w:val="0"/>
          <w:sz w:val="21"/>
          <w:szCs w:val="21"/>
        </w:rPr>
      </w:pPr>
    </w:p>
    <w:p w14:paraId="3E6650A5" w14:textId="77777777" w:rsidR="000B45B0" w:rsidRPr="00660BC7" w:rsidRDefault="000B45B0" w:rsidP="000B45B0">
      <w:pPr>
        <w:pStyle w:val="Textoindependiente"/>
        <w:spacing w:line="261" w:lineRule="auto"/>
        <w:ind w:right="-2"/>
        <w:rPr>
          <w:rFonts w:ascii="Abadi" w:hAnsi="Abadi" w:cs="Segoe UI"/>
          <w:bCs w:val="0"/>
          <w:sz w:val="21"/>
          <w:szCs w:val="21"/>
        </w:rPr>
      </w:pPr>
      <w:r w:rsidRPr="00660BC7">
        <w:rPr>
          <w:rFonts w:ascii="Abadi" w:hAnsi="Abadi" w:cs="Segoe UI"/>
          <w:sz w:val="21"/>
          <w:szCs w:val="21"/>
        </w:rPr>
        <w:tab/>
        <w:t xml:space="preserve">En la vigente Ley de Salud del Estado se establece: </w:t>
      </w:r>
    </w:p>
    <w:p w14:paraId="7630A20E" w14:textId="77777777" w:rsidR="000B45B0" w:rsidRPr="00660BC7" w:rsidRDefault="000B45B0" w:rsidP="000B45B0">
      <w:pPr>
        <w:pStyle w:val="Textoindependiente"/>
        <w:spacing w:line="261" w:lineRule="auto"/>
        <w:ind w:right="-2"/>
        <w:rPr>
          <w:rFonts w:ascii="Abadi" w:hAnsi="Abadi" w:cs="Segoe UI"/>
          <w:bCs w:val="0"/>
          <w:sz w:val="21"/>
          <w:szCs w:val="21"/>
        </w:rPr>
      </w:pPr>
      <w:r w:rsidRPr="00660BC7">
        <w:rPr>
          <w:rFonts w:ascii="Abadi" w:hAnsi="Abadi" w:cs="Segoe UI"/>
          <w:sz w:val="21"/>
          <w:szCs w:val="21"/>
        </w:rPr>
        <w:t xml:space="preserve">   </w:t>
      </w:r>
    </w:p>
    <w:p w14:paraId="42C5E44E" w14:textId="77777777" w:rsidR="000B45B0" w:rsidRPr="00660BC7" w:rsidRDefault="000B45B0" w:rsidP="000B45B0">
      <w:pPr>
        <w:pStyle w:val="Textoindependiente"/>
        <w:spacing w:line="261" w:lineRule="auto"/>
        <w:ind w:left="709" w:right="707"/>
        <w:rPr>
          <w:rFonts w:ascii="Abadi" w:hAnsi="Abadi" w:cs="Segoe UI"/>
          <w:bCs w:val="0"/>
          <w:i/>
          <w:iCs/>
          <w:sz w:val="21"/>
          <w:szCs w:val="21"/>
        </w:rPr>
      </w:pPr>
      <w:r w:rsidRPr="00660BC7">
        <w:rPr>
          <w:rFonts w:ascii="Abadi" w:hAnsi="Abadi" w:cs="Segoe UI"/>
          <w:i/>
          <w:iCs/>
          <w:sz w:val="21"/>
          <w:szCs w:val="21"/>
        </w:rPr>
        <w:t>Artículo 160 Bis. El consumo de tabaco se sujetará a lo dispuesto en el reglamento correspondiente y demás normatividad aplicable.</w:t>
      </w:r>
    </w:p>
    <w:p w14:paraId="3CD4497F" w14:textId="77777777" w:rsidR="000B45B0" w:rsidRPr="00660BC7" w:rsidRDefault="000B45B0" w:rsidP="000B45B0">
      <w:pPr>
        <w:pStyle w:val="Textoindependiente"/>
        <w:spacing w:line="261" w:lineRule="auto"/>
        <w:ind w:right="-2"/>
        <w:rPr>
          <w:rFonts w:ascii="Abadi" w:hAnsi="Abadi" w:cs="Segoe UI"/>
          <w:bCs w:val="0"/>
          <w:sz w:val="21"/>
          <w:szCs w:val="21"/>
        </w:rPr>
      </w:pPr>
      <w:r w:rsidRPr="00660BC7">
        <w:rPr>
          <w:rFonts w:ascii="Abadi" w:hAnsi="Abadi" w:cs="Segoe UI"/>
          <w:sz w:val="21"/>
          <w:szCs w:val="21"/>
        </w:rPr>
        <w:t xml:space="preserve">    </w:t>
      </w:r>
    </w:p>
    <w:p w14:paraId="371459B7" w14:textId="77777777" w:rsidR="000B45B0" w:rsidRPr="00660BC7" w:rsidRDefault="000B45B0" w:rsidP="000B45B0">
      <w:pPr>
        <w:pStyle w:val="Textoindependiente"/>
        <w:spacing w:line="261" w:lineRule="auto"/>
        <w:ind w:right="-2" w:firstLine="708"/>
        <w:rPr>
          <w:rFonts w:ascii="Abadi" w:hAnsi="Abadi" w:cs="Segoe UI"/>
          <w:bCs w:val="0"/>
          <w:sz w:val="21"/>
          <w:szCs w:val="21"/>
        </w:rPr>
      </w:pPr>
      <w:r w:rsidRPr="00660BC7">
        <w:rPr>
          <w:rFonts w:ascii="Abadi" w:hAnsi="Abadi" w:cs="Segoe UI"/>
          <w:sz w:val="21"/>
          <w:szCs w:val="21"/>
        </w:rPr>
        <w:t>La finalidad del aludido precepto, sin duda, se traduce en proteger la salud de la población, dada la contaminación del ambiente provocada por el humo de tabaco que generan los fumadores y afecta a quienes no lo son, circunstancia que lleva a determinar por quienes dictaminamos el extender la protección de la salud de la población en cuanto a la contaminación del ambiente que genera al uso de dispositivos y productos de vapeo, así como lo relativo a los espacios que por razones de orden público e interés social queda prohibido fumar y consumir o tener encendido cualquier producto de tabaco y aquellos que se asocien con este.</w:t>
      </w:r>
    </w:p>
    <w:p w14:paraId="22C28D63" w14:textId="77777777" w:rsidR="000B45B0" w:rsidRPr="00660BC7" w:rsidRDefault="000B45B0" w:rsidP="000B45B0">
      <w:pPr>
        <w:pStyle w:val="Textoindependiente"/>
        <w:spacing w:line="261" w:lineRule="auto"/>
        <w:ind w:right="-2"/>
        <w:rPr>
          <w:rFonts w:ascii="Abadi" w:hAnsi="Abadi" w:cs="Segoe UI"/>
          <w:bCs w:val="0"/>
          <w:sz w:val="21"/>
          <w:szCs w:val="21"/>
        </w:rPr>
      </w:pPr>
    </w:p>
    <w:p w14:paraId="1CB6C285" w14:textId="77777777" w:rsidR="000B45B0" w:rsidRPr="00660BC7" w:rsidRDefault="000B45B0" w:rsidP="000B45B0">
      <w:pPr>
        <w:pStyle w:val="Textoindependiente"/>
        <w:spacing w:line="261" w:lineRule="auto"/>
        <w:ind w:right="-2"/>
        <w:rPr>
          <w:rFonts w:ascii="Abadi" w:hAnsi="Abadi" w:cs="Segoe UI"/>
          <w:bCs w:val="0"/>
          <w:sz w:val="21"/>
          <w:szCs w:val="21"/>
        </w:rPr>
      </w:pPr>
      <w:r w:rsidRPr="00660BC7">
        <w:rPr>
          <w:rFonts w:ascii="Abadi" w:hAnsi="Abadi" w:cs="Segoe UI"/>
          <w:sz w:val="21"/>
          <w:szCs w:val="21"/>
        </w:rPr>
        <w:tab/>
        <w:t>Ello permitirá proteger la salud de la población, evitando su exposición al humo de tabaco y a las partículas que expidan productos que no deriven de este pero que se les asocie, como son los vapeadores, independientemente de la  diversidad de diseño de fabricación que tenga el dispositivo. Finalidad acorde con el objetivo constitucional del derecho que toda persona tiene a la protección de la salud, establecido en el artículo 4, párrafo cuarto de nuestra carta magna. La protección de la salud de la población en general que es de la más alta jerarquía en proporción a quienes consumen estos productos.</w:t>
      </w:r>
    </w:p>
    <w:p w14:paraId="2A511A98" w14:textId="77777777" w:rsidR="000B45B0" w:rsidRPr="00660BC7" w:rsidRDefault="000B45B0" w:rsidP="000B45B0">
      <w:pPr>
        <w:pStyle w:val="Textoindependiente"/>
        <w:spacing w:line="261" w:lineRule="auto"/>
        <w:ind w:right="-2"/>
        <w:rPr>
          <w:rFonts w:ascii="Abadi" w:hAnsi="Abadi" w:cs="Segoe UI"/>
          <w:bCs w:val="0"/>
          <w:sz w:val="21"/>
          <w:szCs w:val="21"/>
        </w:rPr>
      </w:pPr>
    </w:p>
    <w:p w14:paraId="04760E7E"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r w:rsidRPr="00660BC7">
        <w:rPr>
          <w:rFonts w:ascii="Abadi" w:eastAsia="Times New Roman" w:hAnsi="Abadi" w:cs="Segoe UI"/>
          <w:bCs/>
          <w:sz w:val="21"/>
          <w:szCs w:val="21"/>
          <w:lang w:val="es-ES" w:eastAsia="es-ES"/>
        </w:rPr>
        <w:t xml:space="preserve">Atentos a lo expuesto, estimamos pertinente ponderar el contenido de la iniciativa en cuestión, acotándola a la exposición de las partículas que expiden  </w:t>
      </w:r>
      <w:r w:rsidRPr="00660BC7">
        <w:rPr>
          <w:rFonts w:ascii="Abadi" w:eastAsia="Times New Roman" w:hAnsi="Abadi" w:cs="Segoe UI"/>
          <w:bCs/>
          <w:sz w:val="21"/>
          <w:szCs w:val="21"/>
          <w:lang w:val="es-ES" w:eastAsia="es-ES"/>
        </w:rPr>
        <w:t xml:space="preserve">productos que no deriven del tabaco pero que se asocien a este, así como adicionar un dispositivo normativo correspondiente a las áreas donde queda prohibido fumar, consumir o tener encendidos productos de tabaco y los que no deriven de este, pero se les asocie. </w:t>
      </w:r>
    </w:p>
    <w:p w14:paraId="4016A003" w14:textId="77777777" w:rsidR="000B45B0" w:rsidRPr="00660BC7" w:rsidRDefault="000B45B0" w:rsidP="000B45B0">
      <w:pPr>
        <w:spacing w:line="276" w:lineRule="auto"/>
        <w:ind w:right="-1"/>
        <w:jc w:val="both"/>
        <w:rPr>
          <w:rFonts w:ascii="Abadi" w:eastAsia="SimSun" w:hAnsi="Abadi" w:cs="Arial"/>
          <w:bCs/>
          <w:sz w:val="21"/>
          <w:szCs w:val="21"/>
        </w:rPr>
      </w:pPr>
    </w:p>
    <w:p w14:paraId="3F055B52"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r w:rsidRPr="00660BC7">
        <w:rPr>
          <w:rFonts w:ascii="Abadi" w:eastAsia="Times New Roman" w:hAnsi="Abadi" w:cs="Segoe UI"/>
          <w:bCs/>
          <w:sz w:val="21"/>
          <w:szCs w:val="21"/>
          <w:lang w:val="es-ES" w:eastAsia="es-ES"/>
        </w:rPr>
        <w:t xml:space="preserve">En razón de lo expuesto y con fundamento en los artículos 118, fracción I y 171 de la Ley Orgánica del Poder Legislativo del Estado de Guanajuato, sometemos a la aprobación de la Asamblea el siguiente: </w:t>
      </w:r>
    </w:p>
    <w:p w14:paraId="4B8D3686"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r w:rsidRPr="00660BC7">
        <w:rPr>
          <w:rFonts w:ascii="Abadi" w:eastAsia="Times New Roman" w:hAnsi="Abadi" w:cs="Segoe UI"/>
          <w:bCs/>
          <w:sz w:val="21"/>
          <w:szCs w:val="21"/>
          <w:lang w:val="es-ES" w:eastAsia="es-ES"/>
        </w:rPr>
        <w:t xml:space="preserve"> </w:t>
      </w:r>
    </w:p>
    <w:p w14:paraId="03719570" w14:textId="77777777" w:rsidR="000B45B0" w:rsidRPr="00660BC7" w:rsidRDefault="000B45B0" w:rsidP="004B48C2">
      <w:pPr>
        <w:pStyle w:val="Textoindependiente"/>
        <w:spacing w:line="276" w:lineRule="auto"/>
        <w:jc w:val="center"/>
        <w:rPr>
          <w:rFonts w:ascii="Abadi" w:eastAsia="SimSun" w:hAnsi="Abadi"/>
          <w:sz w:val="21"/>
          <w:szCs w:val="21"/>
        </w:rPr>
      </w:pPr>
      <w:r w:rsidRPr="00660BC7">
        <w:rPr>
          <w:rFonts w:ascii="Abadi" w:eastAsia="SimSun" w:hAnsi="Abadi"/>
          <w:sz w:val="21"/>
          <w:szCs w:val="21"/>
        </w:rPr>
        <w:t>D E C R E T O</w:t>
      </w:r>
    </w:p>
    <w:p w14:paraId="377EAC99"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p>
    <w:p w14:paraId="11B04B4B"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r w:rsidRPr="00660BC7">
        <w:rPr>
          <w:rFonts w:ascii="Abadi" w:eastAsia="Times New Roman" w:hAnsi="Abadi" w:cs="Segoe UI"/>
          <w:b/>
          <w:bCs/>
          <w:sz w:val="21"/>
          <w:szCs w:val="21"/>
          <w:lang w:val="es-ES" w:eastAsia="es-ES"/>
        </w:rPr>
        <w:t>Artículo Único</w:t>
      </w:r>
      <w:r w:rsidRPr="00660BC7">
        <w:rPr>
          <w:rFonts w:ascii="Abadi" w:eastAsia="Times New Roman" w:hAnsi="Abadi" w:cs="Segoe UI"/>
          <w:bCs/>
          <w:sz w:val="21"/>
          <w:szCs w:val="21"/>
          <w:lang w:val="es-ES" w:eastAsia="es-ES"/>
        </w:rPr>
        <w:t xml:space="preserve">.  Se </w:t>
      </w:r>
      <w:r w:rsidRPr="00660BC7">
        <w:rPr>
          <w:rFonts w:ascii="Abadi" w:eastAsia="Times New Roman" w:hAnsi="Abadi" w:cs="Segoe UI"/>
          <w:b/>
          <w:sz w:val="21"/>
          <w:szCs w:val="21"/>
          <w:lang w:val="es-ES" w:eastAsia="es-ES"/>
        </w:rPr>
        <w:t>reforma</w:t>
      </w:r>
      <w:r w:rsidRPr="00660BC7">
        <w:rPr>
          <w:rFonts w:ascii="Abadi" w:eastAsia="Times New Roman" w:hAnsi="Abadi" w:cs="Segoe UI"/>
          <w:bCs/>
          <w:sz w:val="21"/>
          <w:szCs w:val="21"/>
          <w:lang w:val="es-ES" w:eastAsia="es-ES"/>
        </w:rPr>
        <w:t xml:space="preserve"> el artículo 160 Bis y </w:t>
      </w:r>
      <w:r w:rsidRPr="00660BC7">
        <w:rPr>
          <w:rFonts w:ascii="Abadi" w:eastAsia="Times New Roman" w:hAnsi="Abadi" w:cs="Segoe UI"/>
          <w:b/>
          <w:sz w:val="21"/>
          <w:szCs w:val="21"/>
          <w:lang w:val="es-ES" w:eastAsia="es-ES"/>
        </w:rPr>
        <w:t>adiciona</w:t>
      </w:r>
      <w:r w:rsidRPr="00660BC7">
        <w:rPr>
          <w:rFonts w:ascii="Abadi" w:eastAsia="Times New Roman" w:hAnsi="Abadi" w:cs="Segoe UI"/>
          <w:bCs/>
          <w:sz w:val="21"/>
          <w:szCs w:val="21"/>
          <w:lang w:val="es-ES" w:eastAsia="es-ES"/>
        </w:rPr>
        <w:t xml:space="preserve"> el artículo 160 Ter a la     </w:t>
      </w:r>
      <w:r w:rsidRPr="00660BC7">
        <w:rPr>
          <w:rFonts w:ascii="Abadi" w:eastAsia="Times New Roman" w:hAnsi="Abadi" w:cs="Segoe UI"/>
          <w:b/>
          <w:sz w:val="21"/>
          <w:szCs w:val="21"/>
          <w:lang w:val="es-ES" w:eastAsia="es-ES"/>
        </w:rPr>
        <w:t>Ley de Salud del Estado de Guanajuato</w:t>
      </w:r>
      <w:r w:rsidRPr="00660BC7">
        <w:rPr>
          <w:rFonts w:ascii="Abadi" w:eastAsia="Times New Roman" w:hAnsi="Abadi" w:cs="Segoe UI"/>
          <w:bCs/>
          <w:sz w:val="21"/>
          <w:szCs w:val="21"/>
          <w:lang w:val="es-ES" w:eastAsia="es-ES"/>
        </w:rPr>
        <w:t>, para quedar en los siguientes términos:</w:t>
      </w:r>
    </w:p>
    <w:p w14:paraId="33452A54"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p>
    <w:p w14:paraId="7F75A730"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r w:rsidRPr="00660BC7">
        <w:rPr>
          <w:rFonts w:ascii="Abadi" w:hAnsi="Abadi" w:cstheme="minorHAnsi"/>
          <w:sz w:val="21"/>
          <w:szCs w:val="21"/>
        </w:rPr>
        <w:t>«</w:t>
      </w:r>
      <w:r w:rsidRPr="00660BC7">
        <w:rPr>
          <w:rFonts w:ascii="Abadi" w:eastAsia="Times New Roman" w:hAnsi="Abadi" w:cs="Segoe UI"/>
          <w:b/>
          <w:bCs/>
          <w:sz w:val="21"/>
          <w:szCs w:val="21"/>
          <w:lang w:val="es-ES" w:eastAsia="es-ES"/>
        </w:rPr>
        <w:t xml:space="preserve">Artículo 160 Bis.- </w:t>
      </w:r>
      <w:r w:rsidRPr="00660BC7">
        <w:rPr>
          <w:rFonts w:ascii="Abadi" w:eastAsia="Times New Roman" w:hAnsi="Abadi" w:cs="Segoe UI"/>
          <w:bCs/>
          <w:sz w:val="21"/>
          <w:szCs w:val="21"/>
          <w:lang w:val="es-ES" w:eastAsia="es-ES"/>
        </w:rPr>
        <w:t>La exposición al humo de tabaco y a las partículas que expidan productos que no son derivados del tabaco pero que se asocian con productos de este se sujetará a lo dispuesto en esta ley, el reglamento correspondiente y demás normatividad aplicable.</w:t>
      </w:r>
    </w:p>
    <w:p w14:paraId="5F9BD200" w14:textId="77777777" w:rsidR="000B45B0" w:rsidRPr="00660BC7" w:rsidRDefault="000B45B0" w:rsidP="000B45B0">
      <w:pPr>
        <w:pStyle w:val="Sinespaciado"/>
        <w:spacing w:line="276" w:lineRule="auto"/>
        <w:ind w:left="708"/>
        <w:jc w:val="both"/>
        <w:rPr>
          <w:rFonts w:ascii="Abadi" w:eastAsia="Times New Roman" w:hAnsi="Abadi" w:cs="Segoe UI"/>
          <w:bCs/>
          <w:sz w:val="21"/>
          <w:szCs w:val="21"/>
          <w:lang w:val="es-ES" w:eastAsia="es-ES"/>
        </w:rPr>
      </w:pPr>
    </w:p>
    <w:p w14:paraId="77D423B0"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r w:rsidRPr="00660BC7">
        <w:rPr>
          <w:rFonts w:ascii="Abadi" w:eastAsia="Times New Roman" w:hAnsi="Abadi" w:cs="Segoe UI"/>
          <w:b/>
          <w:sz w:val="21"/>
          <w:szCs w:val="21"/>
          <w:lang w:val="es-ES" w:eastAsia="es-ES"/>
        </w:rPr>
        <w:t xml:space="preserve">Artículo 160 Ter.- </w:t>
      </w:r>
      <w:r w:rsidRPr="00660BC7">
        <w:rPr>
          <w:rFonts w:ascii="Abadi" w:eastAsia="Times New Roman" w:hAnsi="Abadi" w:cs="Segoe UI"/>
          <w:bCs/>
          <w:sz w:val="21"/>
          <w:szCs w:val="21"/>
          <w:lang w:val="es-ES" w:eastAsia="es-ES"/>
        </w:rPr>
        <w:t>En aquella área física cerrada con acceso al público o todo lugar de trabajo interior o de transporte público, por razones de orden público e interés social queda prohibido fumar, consumir o tener encendido cualquier producto de tabaco y, aquellos productos que no son derivados del tabaco pero que se asocian con productos de este.</w:t>
      </w:r>
      <w:r w:rsidRPr="00660BC7">
        <w:rPr>
          <w:rFonts w:ascii="Abadi" w:hAnsi="Abadi"/>
          <w:sz w:val="21"/>
          <w:szCs w:val="21"/>
        </w:rPr>
        <w:t xml:space="preserve"> »</w:t>
      </w:r>
    </w:p>
    <w:p w14:paraId="206A010A" w14:textId="77777777" w:rsidR="000B45B0" w:rsidRPr="00660BC7" w:rsidRDefault="000B45B0" w:rsidP="000B45B0">
      <w:pPr>
        <w:pStyle w:val="Sinespaciado"/>
        <w:spacing w:line="276" w:lineRule="auto"/>
        <w:ind w:firstLine="708"/>
        <w:jc w:val="both"/>
        <w:rPr>
          <w:rFonts w:ascii="Abadi" w:eastAsia="Times New Roman" w:hAnsi="Abadi" w:cs="Segoe UI"/>
          <w:bCs/>
          <w:sz w:val="21"/>
          <w:szCs w:val="21"/>
          <w:lang w:val="es-ES" w:eastAsia="es-ES"/>
        </w:rPr>
      </w:pPr>
    </w:p>
    <w:p w14:paraId="1DB697E7" w14:textId="77777777" w:rsidR="000B45B0" w:rsidRPr="00660BC7" w:rsidRDefault="000B45B0" w:rsidP="004B48C2">
      <w:pPr>
        <w:pStyle w:val="Textoindependiente"/>
        <w:spacing w:line="276" w:lineRule="auto"/>
        <w:jc w:val="center"/>
        <w:rPr>
          <w:rFonts w:ascii="Abadi" w:eastAsia="SimSun" w:hAnsi="Abadi"/>
          <w:sz w:val="21"/>
          <w:szCs w:val="21"/>
        </w:rPr>
      </w:pPr>
      <w:r w:rsidRPr="00660BC7">
        <w:rPr>
          <w:rFonts w:ascii="Abadi" w:eastAsia="SimSun" w:hAnsi="Abadi"/>
          <w:sz w:val="21"/>
          <w:szCs w:val="21"/>
        </w:rPr>
        <w:t>T R A N S I T O R I O S</w:t>
      </w:r>
    </w:p>
    <w:p w14:paraId="00EE4666" w14:textId="77777777" w:rsidR="000B45B0" w:rsidRPr="00660BC7" w:rsidRDefault="000B45B0" w:rsidP="000B45B0">
      <w:pPr>
        <w:pStyle w:val="Sinespaciado"/>
        <w:spacing w:line="276" w:lineRule="auto"/>
        <w:ind w:firstLine="708"/>
        <w:jc w:val="center"/>
        <w:rPr>
          <w:rFonts w:ascii="Abadi" w:eastAsia="Times New Roman" w:hAnsi="Abadi" w:cs="Segoe UI"/>
          <w:b/>
          <w:bCs/>
          <w:sz w:val="21"/>
          <w:szCs w:val="21"/>
          <w:lang w:val="es-ES" w:eastAsia="es-ES"/>
        </w:rPr>
      </w:pPr>
    </w:p>
    <w:p w14:paraId="500F637D" w14:textId="77777777" w:rsidR="000B45B0" w:rsidRPr="00660BC7" w:rsidRDefault="000B45B0" w:rsidP="000B45B0">
      <w:pPr>
        <w:pStyle w:val="Sinespaciado"/>
        <w:tabs>
          <w:tab w:val="left" w:pos="851"/>
        </w:tabs>
        <w:spacing w:line="276" w:lineRule="auto"/>
        <w:ind w:firstLine="709"/>
        <w:jc w:val="both"/>
        <w:rPr>
          <w:rFonts w:ascii="Abadi" w:eastAsia="Times New Roman" w:hAnsi="Abadi" w:cs="Segoe UI"/>
          <w:bCs/>
          <w:sz w:val="21"/>
          <w:szCs w:val="21"/>
          <w:lang w:val="es-ES" w:eastAsia="es-ES"/>
        </w:rPr>
      </w:pPr>
      <w:r w:rsidRPr="00660BC7">
        <w:rPr>
          <w:rFonts w:ascii="Abadi" w:eastAsia="Times New Roman" w:hAnsi="Abadi" w:cs="Segoe UI"/>
          <w:b/>
          <w:bCs/>
          <w:sz w:val="21"/>
          <w:szCs w:val="21"/>
          <w:lang w:val="es-ES" w:eastAsia="es-ES"/>
        </w:rPr>
        <w:t>Artículo primero.</w:t>
      </w:r>
      <w:r w:rsidRPr="00660BC7">
        <w:rPr>
          <w:rFonts w:ascii="Abadi" w:eastAsia="Times New Roman" w:hAnsi="Abadi" w:cs="Segoe UI"/>
          <w:bCs/>
          <w:sz w:val="21"/>
          <w:szCs w:val="21"/>
          <w:lang w:val="es-ES" w:eastAsia="es-ES"/>
        </w:rPr>
        <w:t xml:space="preserve"> El presente Decreto entrará en vigor al día siguiente al de su publicación en el Periódico Oficial del Gobierno del Estado de Guanajuato.</w:t>
      </w:r>
    </w:p>
    <w:p w14:paraId="7968813C" w14:textId="77777777" w:rsidR="000B45B0" w:rsidRPr="00660BC7" w:rsidRDefault="000B45B0" w:rsidP="000B45B0">
      <w:pPr>
        <w:pStyle w:val="Sinespaciado"/>
        <w:tabs>
          <w:tab w:val="left" w:pos="851"/>
        </w:tabs>
        <w:spacing w:line="276" w:lineRule="auto"/>
        <w:ind w:firstLine="709"/>
        <w:jc w:val="both"/>
        <w:rPr>
          <w:rFonts w:ascii="Abadi" w:eastAsia="Times New Roman" w:hAnsi="Abadi" w:cs="Segoe UI"/>
          <w:bCs/>
          <w:sz w:val="21"/>
          <w:szCs w:val="21"/>
          <w:lang w:val="es-ES" w:eastAsia="es-ES"/>
        </w:rPr>
      </w:pPr>
    </w:p>
    <w:p w14:paraId="3932C366" w14:textId="77777777" w:rsidR="000B45B0" w:rsidRPr="00660BC7" w:rsidRDefault="000B45B0" w:rsidP="000B45B0">
      <w:pPr>
        <w:pStyle w:val="Sinespaciado"/>
        <w:tabs>
          <w:tab w:val="left" w:pos="851"/>
        </w:tabs>
        <w:spacing w:line="276" w:lineRule="auto"/>
        <w:ind w:firstLine="709"/>
        <w:jc w:val="both"/>
        <w:rPr>
          <w:rFonts w:ascii="Abadi" w:eastAsia="Times New Roman" w:hAnsi="Abadi" w:cs="Segoe UI"/>
          <w:bCs/>
          <w:sz w:val="21"/>
          <w:szCs w:val="21"/>
          <w:lang w:val="es-ES" w:eastAsia="es-ES"/>
        </w:rPr>
      </w:pPr>
      <w:r w:rsidRPr="00660BC7">
        <w:rPr>
          <w:rFonts w:ascii="Abadi" w:eastAsia="Times New Roman" w:hAnsi="Abadi" w:cs="Segoe UI"/>
          <w:b/>
          <w:sz w:val="21"/>
          <w:szCs w:val="21"/>
          <w:lang w:val="es-ES" w:eastAsia="es-ES"/>
        </w:rPr>
        <w:t xml:space="preserve">Artículo segundo. </w:t>
      </w:r>
      <w:r w:rsidRPr="00660BC7">
        <w:rPr>
          <w:rFonts w:ascii="Abadi" w:eastAsia="Times New Roman" w:hAnsi="Abadi" w:cs="Segoe UI"/>
          <w:bCs/>
          <w:sz w:val="21"/>
          <w:szCs w:val="21"/>
          <w:lang w:val="es-ES" w:eastAsia="es-ES"/>
        </w:rPr>
        <w:t xml:space="preserve">El Poder Ejecutivo del Estado deberá realizar los ajustes en los </w:t>
      </w:r>
      <w:r w:rsidRPr="00660BC7">
        <w:rPr>
          <w:rFonts w:ascii="Abadi" w:eastAsia="Times New Roman" w:hAnsi="Abadi" w:cs="Segoe UI"/>
          <w:bCs/>
          <w:sz w:val="21"/>
          <w:szCs w:val="21"/>
          <w:lang w:val="es-ES" w:eastAsia="es-ES"/>
        </w:rPr>
        <w:lastRenderedPageBreak/>
        <w:t>reglamentos y demás disposiciones que deriven del presente Decreto, en un término de 120 días posteriores a su entrada en vigor.</w:t>
      </w:r>
    </w:p>
    <w:p w14:paraId="6B7EE968" w14:textId="77777777" w:rsidR="000B45B0" w:rsidRPr="00660BC7" w:rsidRDefault="000B45B0" w:rsidP="000B45B0">
      <w:pPr>
        <w:pStyle w:val="Sinespaciado"/>
        <w:tabs>
          <w:tab w:val="left" w:pos="851"/>
        </w:tabs>
        <w:spacing w:line="276" w:lineRule="auto"/>
        <w:ind w:firstLine="709"/>
        <w:jc w:val="both"/>
        <w:rPr>
          <w:rFonts w:ascii="Abadi" w:eastAsia="Times New Roman" w:hAnsi="Abadi" w:cs="Segoe UI"/>
          <w:bCs/>
          <w:sz w:val="21"/>
          <w:szCs w:val="21"/>
          <w:lang w:val="es-ES" w:eastAsia="es-ES"/>
        </w:rPr>
      </w:pPr>
    </w:p>
    <w:p w14:paraId="7ECD3450" w14:textId="7A54E44D" w:rsidR="000B45B0" w:rsidRPr="00660BC7" w:rsidRDefault="000B45B0" w:rsidP="004B48C2">
      <w:pPr>
        <w:pStyle w:val="Sinespaciado"/>
        <w:tabs>
          <w:tab w:val="left" w:pos="851"/>
        </w:tabs>
        <w:ind w:firstLine="709"/>
        <w:jc w:val="both"/>
        <w:rPr>
          <w:rFonts w:ascii="Abadi" w:eastAsia="Times New Roman" w:hAnsi="Abadi" w:cs="Segoe UI"/>
          <w:b/>
          <w:bCs/>
          <w:sz w:val="21"/>
          <w:szCs w:val="21"/>
          <w:lang w:val="es-ES" w:eastAsia="es-ES"/>
        </w:rPr>
      </w:pPr>
      <w:r w:rsidRPr="00660BC7">
        <w:rPr>
          <w:rFonts w:ascii="Abadi" w:eastAsia="Times New Roman" w:hAnsi="Abadi" w:cs="Segoe UI"/>
          <w:b/>
          <w:bCs/>
          <w:sz w:val="21"/>
          <w:szCs w:val="21"/>
          <w:lang w:val="es-ES" w:eastAsia="es-ES"/>
        </w:rPr>
        <w:t>Guanajuato, Gto., 6 de noviembre de 2019.  La Comisión de Salud Pública. Dip. Raúl Humberto Márquez Albo. Dip. Jaime Hernández Centeno. Dip. Ema Tovar Tapia. Dip. Katya Cristina Soto Escamilla.  Dip. Luis Antonio Magdaleno Gordillo. »</w:t>
      </w:r>
    </w:p>
    <w:p w14:paraId="25C7588F" w14:textId="6B9D1FB7" w:rsidR="004B48C2" w:rsidRPr="00660BC7" w:rsidRDefault="004B48C2" w:rsidP="004B48C2">
      <w:pPr>
        <w:pStyle w:val="Sinespaciado"/>
        <w:tabs>
          <w:tab w:val="left" w:pos="851"/>
        </w:tabs>
        <w:ind w:firstLine="709"/>
        <w:jc w:val="both"/>
        <w:rPr>
          <w:rFonts w:ascii="Abadi" w:eastAsia="Times New Roman" w:hAnsi="Abadi" w:cs="Segoe UI"/>
          <w:b/>
          <w:bCs/>
          <w:sz w:val="21"/>
          <w:szCs w:val="21"/>
          <w:lang w:val="es-ES" w:eastAsia="es-ES"/>
        </w:rPr>
      </w:pPr>
    </w:p>
    <w:p w14:paraId="11B9D5DD" w14:textId="77777777" w:rsidR="004B48C2" w:rsidRPr="00660BC7" w:rsidRDefault="004B48C2" w:rsidP="004B48C2">
      <w:pPr>
        <w:pStyle w:val="Sinespaciado"/>
        <w:tabs>
          <w:tab w:val="left" w:pos="851"/>
        </w:tabs>
        <w:ind w:firstLine="709"/>
        <w:jc w:val="both"/>
        <w:rPr>
          <w:rFonts w:ascii="Abadi" w:eastAsia="Times New Roman" w:hAnsi="Abadi" w:cs="Segoe UI"/>
          <w:bCs/>
          <w:sz w:val="21"/>
          <w:szCs w:val="21"/>
          <w:lang w:val="es-ES" w:eastAsia="es-ES"/>
        </w:rPr>
      </w:pPr>
      <w:r w:rsidRPr="00660BC7">
        <w:rPr>
          <w:rFonts w:ascii="Abadi" w:eastAsia="Times New Roman" w:hAnsi="Abadi" w:cs="Segoe UI"/>
          <w:b/>
          <w:bCs/>
          <w:sz w:val="21"/>
          <w:szCs w:val="21"/>
          <w:lang w:val="es-ES" w:eastAsia="es-ES"/>
        </w:rPr>
        <w:t xml:space="preserve">-La C. Presidenta: </w:t>
      </w:r>
      <w:r w:rsidRPr="00660BC7">
        <w:rPr>
          <w:rFonts w:ascii="Abadi" w:eastAsia="Times New Roman" w:hAnsi="Abadi" w:cs="Segoe UI"/>
          <w:bCs/>
          <w:sz w:val="21"/>
          <w:szCs w:val="21"/>
          <w:lang w:val="es-ES" w:eastAsia="es-ES"/>
        </w:rPr>
        <w:t xml:space="preserve">Me permito informar que, previamente, se ha inscrito el diputado Miguel Ángel Salim Alle, para hablar a favor. </w:t>
      </w:r>
    </w:p>
    <w:p w14:paraId="52D293EC" w14:textId="77777777" w:rsidR="004B48C2" w:rsidRPr="00660BC7" w:rsidRDefault="004B48C2" w:rsidP="004B48C2">
      <w:pPr>
        <w:pStyle w:val="Sinespaciado"/>
        <w:tabs>
          <w:tab w:val="left" w:pos="851"/>
        </w:tabs>
        <w:ind w:firstLine="709"/>
        <w:jc w:val="both"/>
        <w:rPr>
          <w:rFonts w:ascii="Abadi" w:eastAsia="Times New Roman" w:hAnsi="Abadi" w:cs="Segoe UI"/>
          <w:bCs/>
          <w:sz w:val="21"/>
          <w:szCs w:val="21"/>
          <w:lang w:val="es-ES" w:eastAsia="es-ES"/>
        </w:rPr>
      </w:pPr>
    </w:p>
    <w:p w14:paraId="05D6B169" w14:textId="7AD4E1E6" w:rsidR="004B48C2" w:rsidRPr="00660BC7" w:rsidRDefault="004B48C2" w:rsidP="004B48C2">
      <w:pPr>
        <w:pStyle w:val="Sinespaciado"/>
        <w:tabs>
          <w:tab w:val="left" w:pos="851"/>
        </w:tabs>
        <w:ind w:firstLine="709"/>
        <w:jc w:val="both"/>
        <w:rPr>
          <w:rFonts w:ascii="Abadi" w:eastAsia="Times New Roman" w:hAnsi="Abadi" w:cs="Segoe UI"/>
          <w:bCs/>
          <w:sz w:val="21"/>
          <w:szCs w:val="21"/>
          <w:lang w:val="es-ES" w:eastAsia="es-ES"/>
        </w:rPr>
      </w:pPr>
      <w:r w:rsidRPr="00660BC7">
        <w:rPr>
          <w:rFonts w:ascii="Abadi" w:eastAsia="Times New Roman" w:hAnsi="Abadi" w:cs="Segoe UI"/>
          <w:bCs/>
          <w:sz w:val="21"/>
          <w:szCs w:val="21"/>
          <w:lang w:val="es-ES" w:eastAsia="es-ES"/>
        </w:rPr>
        <w:t>Si algún otro diputado o alguna diputada desea hacer uso de la palabra en pro o en contra, manifiéstenlo indicando el sentido de su participación.</w:t>
      </w:r>
    </w:p>
    <w:p w14:paraId="53EB3A4D" w14:textId="02287EA8" w:rsidR="004B48C2" w:rsidRPr="00660BC7" w:rsidRDefault="004B48C2" w:rsidP="004B48C2">
      <w:pPr>
        <w:pStyle w:val="Sinespaciado"/>
        <w:tabs>
          <w:tab w:val="left" w:pos="851"/>
        </w:tabs>
        <w:ind w:firstLine="709"/>
        <w:jc w:val="both"/>
        <w:rPr>
          <w:rFonts w:ascii="Abadi" w:eastAsia="Times New Roman" w:hAnsi="Abadi" w:cs="Segoe UI"/>
          <w:bCs/>
          <w:sz w:val="21"/>
          <w:szCs w:val="21"/>
          <w:lang w:val="es-ES" w:eastAsia="es-ES"/>
        </w:rPr>
      </w:pPr>
    </w:p>
    <w:p w14:paraId="668FAEF9" w14:textId="5E3C187E" w:rsidR="004B48C2" w:rsidRPr="00660BC7" w:rsidRDefault="004B48C2" w:rsidP="004B48C2">
      <w:pPr>
        <w:pStyle w:val="Sinespaciado"/>
        <w:tabs>
          <w:tab w:val="left" w:pos="851"/>
        </w:tabs>
        <w:ind w:firstLine="709"/>
        <w:jc w:val="both"/>
        <w:rPr>
          <w:rFonts w:ascii="Abadi" w:eastAsia="Times New Roman" w:hAnsi="Abadi" w:cs="Segoe UI"/>
          <w:bCs/>
          <w:sz w:val="21"/>
          <w:szCs w:val="21"/>
          <w:lang w:val="es-ES" w:eastAsia="es-ES"/>
        </w:rPr>
      </w:pPr>
      <w:r w:rsidRPr="00660BC7">
        <w:rPr>
          <w:rFonts w:ascii="Abadi" w:eastAsia="Times New Roman" w:hAnsi="Abadi" w:cs="Segoe UI"/>
          <w:bCs/>
          <w:sz w:val="21"/>
          <w:szCs w:val="21"/>
          <w:lang w:val="es-ES" w:eastAsia="es-ES"/>
        </w:rPr>
        <w:t>¿Sí diputada María de Jesús Reveles?</w:t>
      </w:r>
    </w:p>
    <w:p w14:paraId="280CA586" w14:textId="0836CD9D" w:rsidR="004B48C2" w:rsidRPr="00660BC7" w:rsidRDefault="004B48C2" w:rsidP="004B48C2">
      <w:pPr>
        <w:pStyle w:val="Sinespaciado"/>
        <w:tabs>
          <w:tab w:val="left" w:pos="851"/>
        </w:tabs>
        <w:ind w:firstLine="709"/>
        <w:jc w:val="both"/>
        <w:rPr>
          <w:rFonts w:ascii="Abadi" w:eastAsia="Times New Roman" w:hAnsi="Abadi" w:cs="Segoe UI"/>
          <w:bCs/>
          <w:sz w:val="21"/>
          <w:szCs w:val="21"/>
          <w:lang w:val="es-ES" w:eastAsia="es-ES"/>
        </w:rPr>
      </w:pPr>
    </w:p>
    <w:p w14:paraId="397AC1E6" w14:textId="3C3FDD09" w:rsidR="004B48C2" w:rsidRPr="00660BC7" w:rsidRDefault="004B48C2" w:rsidP="004B48C2">
      <w:pPr>
        <w:pStyle w:val="Sinespaciado"/>
        <w:tabs>
          <w:tab w:val="left" w:pos="851"/>
        </w:tabs>
        <w:ind w:firstLine="709"/>
        <w:jc w:val="both"/>
        <w:rPr>
          <w:rFonts w:ascii="Abadi" w:eastAsia="Times New Roman" w:hAnsi="Abadi" w:cs="Segoe UI"/>
          <w:bCs/>
          <w:sz w:val="21"/>
          <w:szCs w:val="21"/>
          <w:lang w:val="es-ES" w:eastAsia="es-ES"/>
        </w:rPr>
      </w:pPr>
      <w:r w:rsidRPr="00660BC7">
        <w:rPr>
          <w:rFonts w:ascii="Abadi" w:eastAsia="Times New Roman" w:hAnsi="Abadi" w:cs="Segoe UI"/>
          <w:b/>
          <w:bCs/>
          <w:sz w:val="21"/>
          <w:szCs w:val="21"/>
          <w:lang w:val="es-ES" w:eastAsia="es-ES"/>
        </w:rPr>
        <w:t xml:space="preserve">C. Dip. María de Jesús Eunices Reveles Conejo: </w:t>
      </w:r>
      <w:r w:rsidRPr="00660BC7">
        <w:rPr>
          <w:rFonts w:ascii="Abadi" w:eastAsia="Times New Roman" w:hAnsi="Abadi" w:cs="Segoe UI"/>
          <w:bCs/>
          <w:sz w:val="21"/>
          <w:szCs w:val="21"/>
          <w:lang w:val="es-ES" w:eastAsia="es-ES"/>
        </w:rPr>
        <w:t>Para hablar a favor.</w:t>
      </w:r>
    </w:p>
    <w:p w14:paraId="790F8612" w14:textId="63975EA4" w:rsidR="00C7122B" w:rsidRPr="00660BC7" w:rsidRDefault="00C7122B" w:rsidP="004B48C2">
      <w:pPr>
        <w:pStyle w:val="Sinespaciado"/>
        <w:tabs>
          <w:tab w:val="left" w:pos="851"/>
        </w:tabs>
        <w:ind w:firstLine="709"/>
        <w:jc w:val="both"/>
        <w:rPr>
          <w:rFonts w:ascii="Abadi" w:eastAsia="Times New Roman" w:hAnsi="Abadi" w:cs="Segoe UI"/>
          <w:bCs/>
          <w:sz w:val="21"/>
          <w:szCs w:val="21"/>
          <w:lang w:val="es-ES" w:eastAsia="es-ES"/>
        </w:rPr>
      </w:pPr>
    </w:p>
    <w:p w14:paraId="4116AE64" w14:textId="75E1C4E9" w:rsidR="00C7122B" w:rsidRPr="00660BC7" w:rsidRDefault="00263EC0" w:rsidP="004B48C2">
      <w:pPr>
        <w:pStyle w:val="Sinespaciado"/>
        <w:tabs>
          <w:tab w:val="left" w:pos="851"/>
        </w:tabs>
        <w:ind w:firstLine="709"/>
        <w:jc w:val="both"/>
        <w:rPr>
          <w:rFonts w:ascii="Abadi" w:eastAsia="Times New Roman" w:hAnsi="Abadi" w:cs="Segoe UI"/>
          <w:bCs/>
          <w:sz w:val="21"/>
          <w:szCs w:val="21"/>
          <w:lang w:val="es-ES" w:eastAsia="es-ES"/>
        </w:rPr>
      </w:pPr>
      <w:r w:rsidRPr="00660BC7">
        <w:rPr>
          <w:rFonts w:ascii="Abadi" w:eastAsia="Times New Roman" w:hAnsi="Abadi" w:cs="Segoe UI"/>
          <w:b/>
          <w:bCs/>
          <w:sz w:val="21"/>
          <w:szCs w:val="21"/>
          <w:lang w:val="es-ES" w:eastAsia="es-ES"/>
        </w:rPr>
        <w:t xml:space="preserve">-La C. Presidenta: </w:t>
      </w:r>
      <w:r w:rsidRPr="00660BC7">
        <w:rPr>
          <w:rFonts w:ascii="Abadi" w:eastAsia="Times New Roman" w:hAnsi="Abadi" w:cs="Segoe UI"/>
          <w:bCs/>
          <w:sz w:val="21"/>
          <w:szCs w:val="21"/>
          <w:lang w:val="es-ES" w:eastAsia="es-ES"/>
        </w:rPr>
        <w:t xml:space="preserve">Se concede el uso de la voz al diputado Miguel Ángel Salim Alle, </w:t>
      </w:r>
      <w:r w:rsidR="00BA3402" w:rsidRPr="00660BC7">
        <w:rPr>
          <w:rFonts w:ascii="Abadi" w:eastAsia="Times New Roman" w:hAnsi="Abadi" w:cs="Segoe UI"/>
          <w:bCs/>
          <w:sz w:val="21"/>
          <w:szCs w:val="21"/>
          <w:lang w:val="es-ES" w:eastAsia="es-ES"/>
        </w:rPr>
        <w:t>hasta por diez minutos.</w:t>
      </w:r>
    </w:p>
    <w:p w14:paraId="09ED727C" w14:textId="754DBCDC" w:rsidR="00263EC0" w:rsidRPr="00660BC7" w:rsidRDefault="00263EC0" w:rsidP="004B48C2">
      <w:pPr>
        <w:pStyle w:val="Sinespaciado"/>
        <w:tabs>
          <w:tab w:val="left" w:pos="851"/>
        </w:tabs>
        <w:ind w:firstLine="709"/>
        <w:jc w:val="both"/>
        <w:rPr>
          <w:rFonts w:ascii="Abadi" w:eastAsia="Times New Roman" w:hAnsi="Abadi" w:cs="Segoe UI"/>
          <w:bCs/>
          <w:sz w:val="21"/>
          <w:szCs w:val="21"/>
          <w:lang w:val="es-ES" w:eastAsia="es-ES"/>
        </w:rPr>
      </w:pPr>
    </w:p>
    <w:p w14:paraId="42533E81" w14:textId="222A0CB8" w:rsidR="00263EC0" w:rsidRPr="00660BC7" w:rsidRDefault="00263EC0" w:rsidP="004B48C2">
      <w:pPr>
        <w:pStyle w:val="Sinespaciado"/>
        <w:tabs>
          <w:tab w:val="left" w:pos="851"/>
        </w:tabs>
        <w:ind w:firstLine="709"/>
        <w:jc w:val="both"/>
        <w:rPr>
          <w:rFonts w:ascii="Abadi" w:eastAsia="Times New Roman" w:hAnsi="Abadi" w:cs="Segoe UI"/>
          <w:b/>
          <w:bCs/>
          <w:sz w:val="21"/>
          <w:szCs w:val="21"/>
          <w:lang w:val="es-ES" w:eastAsia="es-ES"/>
        </w:rPr>
      </w:pPr>
      <w:r w:rsidRPr="00660BC7">
        <w:rPr>
          <w:rFonts w:ascii="Abadi" w:eastAsia="Times New Roman" w:hAnsi="Abadi" w:cs="Segoe UI"/>
          <w:b/>
          <w:bCs/>
          <w:sz w:val="21"/>
          <w:szCs w:val="21"/>
          <w:lang w:val="es-ES" w:eastAsia="es-ES"/>
        </w:rPr>
        <w:t xml:space="preserve">C. Dip. Miguel Ángel Salim Alle: </w:t>
      </w:r>
      <w:r w:rsidR="00BA3402" w:rsidRPr="00660BC7">
        <w:rPr>
          <w:rFonts w:ascii="Abadi" w:eastAsia="Times New Roman" w:hAnsi="Abadi" w:cs="Segoe UI"/>
          <w:bCs/>
          <w:sz w:val="21"/>
          <w:szCs w:val="21"/>
          <w:lang w:val="es-ES" w:eastAsia="es-ES"/>
        </w:rPr>
        <w:t>Perdón, habíamos avisado de la declinación a favor.</w:t>
      </w:r>
    </w:p>
    <w:p w14:paraId="4236A996" w14:textId="027AC0D5" w:rsidR="00BA3402" w:rsidRPr="00660BC7" w:rsidRDefault="00BA3402" w:rsidP="004B48C2">
      <w:pPr>
        <w:pStyle w:val="Sinespaciado"/>
        <w:tabs>
          <w:tab w:val="left" w:pos="851"/>
        </w:tabs>
        <w:ind w:firstLine="709"/>
        <w:jc w:val="both"/>
        <w:rPr>
          <w:rFonts w:ascii="Abadi" w:eastAsia="Times New Roman" w:hAnsi="Abadi" w:cs="Segoe UI"/>
          <w:bCs/>
          <w:sz w:val="21"/>
          <w:szCs w:val="21"/>
          <w:lang w:val="es-ES" w:eastAsia="es-ES"/>
        </w:rPr>
      </w:pPr>
    </w:p>
    <w:p w14:paraId="3A446E11" w14:textId="168D15A4" w:rsidR="00BA3402" w:rsidRPr="00660BC7" w:rsidRDefault="00BA3402" w:rsidP="004B48C2">
      <w:pPr>
        <w:pStyle w:val="Sinespaciado"/>
        <w:tabs>
          <w:tab w:val="left" w:pos="851"/>
        </w:tabs>
        <w:ind w:firstLine="709"/>
        <w:jc w:val="both"/>
        <w:rPr>
          <w:rFonts w:ascii="Abadi" w:eastAsia="Times New Roman" w:hAnsi="Abadi" w:cs="Segoe UI"/>
          <w:bCs/>
          <w:sz w:val="21"/>
          <w:szCs w:val="21"/>
          <w:lang w:val="es-ES" w:eastAsia="es-ES"/>
        </w:rPr>
      </w:pPr>
      <w:r w:rsidRPr="00660BC7">
        <w:rPr>
          <w:rFonts w:ascii="Abadi" w:eastAsia="Times New Roman" w:hAnsi="Abadi" w:cs="Segoe UI"/>
          <w:b/>
          <w:bCs/>
          <w:sz w:val="21"/>
          <w:szCs w:val="21"/>
          <w:lang w:val="es-ES" w:eastAsia="es-ES"/>
        </w:rPr>
        <w:t xml:space="preserve">-La C. Presidenta: </w:t>
      </w:r>
      <w:r w:rsidRPr="00660BC7">
        <w:rPr>
          <w:rFonts w:ascii="Abadi" w:eastAsia="Times New Roman" w:hAnsi="Abadi" w:cs="Segoe UI"/>
          <w:bCs/>
          <w:sz w:val="21"/>
          <w:szCs w:val="21"/>
          <w:lang w:val="es-ES" w:eastAsia="es-ES"/>
        </w:rPr>
        <w:t>Se concede el uso de la voz a la diputada María de Jesús Eunices Reveles Conejo.</w:t>
      </w:r>
    </w:p>
    <w:p w14:paraId="3D83E55B" w14:textId="0802B76B" w:rsidR="00BA3402" w:rsidRPr="00660BC7" w:rsidRDefault="00BA3402" w:rsidP="004B48C2">
      <w:pPr>
        <w:pStyle w:val="Sinespaciado"/>
        <w:tabs>
          <w:tab w:val="left" w:pos="851"/>
        </w:tabs>
        <w:ind w:firstLine="709"/>
        <w:jc w:val="both"/>
        <w:rPr>
          <w:rFonts w:ascii="Abadi" w:eastAsia="Times New Roman" w:hAnsi="Abadi" w:cs="Segoe UI"/>
          <w:bCs/>
          <w:sz w:val="21"/>
          <w:szCs w:val="21"/>
          <w:lang w:val="es-ES" w:eastAsia="es-ES"/>
        </w:rPr>
      </w:pPr>
    </w:p>
    <w:p w14:paraId="6B4331CD" w14:textId="081BCFF4" w:rsidR="00BA3402" w:rsidRPr="00660BC7" w:rsidRDefault="00563602" w:rsidP="004B48C2">
      <w:pPr>
        <w:pStyle w:val="Sinespaciado"/>
        <w:tabs>
          <w:tab w:val="left" w:pos="851"/>
        </w:tabs>
        <w:ind w:firstLine="709"/>
        <w:jc w:val="both"/>
        <w:rPr>
          <w:rFonts w:ascii="Abadi" w:eastAsia="Times New Roman" w:hAnsi="Abadi" w:cs="Segoe UI"/>
          <w:b/>
          <w:bCs/>
          <w:sz w:val="21"/>
          <w:szCs w:val="21"/>
          <w:lang w:val="es-ES" w:eastAsia="es-ES"/>
        </w:rPr>
      </w:pPr>
      <w:r w:rsidRPr="00660BC7">
        <w:rPr>
          <w:rFonts w:ascii="Abadi" w:eastAsia="Times New Roman" w:hAnsi="Abadi" w:cs="Segoe UI"/>
          <w:b/>
          <w:bCs/>
          <w:sz w:val="21"/>
          <w:szCs w:val="21"/>
          <w:lang w:val="es-ES" w:eastAsia="es-ES"/>
        </w:rPr>
        <w:t>MANIFESTÁNDOSE A FAVOR DEL DICTAMEN, PARTICIPA LA DIPUTADA MARÍA DE JESÚS EUNICES REVELES CONEJO.</w:t>
      </w:r>
    </w:p>
    <w:p w14:paraId="266CA8A7" w14:textId="17BC803B" w:rsidR="00BA3402" w:rsidRPr="00660BC7" w:rsidRDefault="00563602" w:rsidP="00563602">
      <w:pPr>
        <w:pStyle w:val="Sinespaciado"/>
        <w:tabs>
          <w:tab w:val="left" w:pos="851"/>
        </w:tabs>
        <w:ind w:firstLine="709"/>
        <w:jc w:val="right"/>
        <w:rPr>
          <w:rFonts w:ascii="Abadi" w:eastAsia="Times New Roman" w:hAnsi="Abadi" w:cs="Segoe UI"/>
          <w:b/>
          <w:bCs/>
          <w:sz w:val="21"/>
          <w:szCs w:val="21"/>
          <w:lang w:val="es-ES" w:eastAsia="es-ES"/>
        </w:rPr>
      </w:pPr>
      <w:r w:rsidRPr="00660BC7">
        <w:rPr>
          <w:noProof/>
        </w:rPr>
        <w:drawing>
          <wp:inline distT="0" distB="0" distL="0" distR="0" wp14:anchorId="3590042B" wp14:editId="6BB621D4">
            <wp:extent cx="1304925" cy="859662"/>
            <wp:effectExtent l="19050" t="0" r="9525" b="2838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20710" cy="8700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202F381" w14:textId="0F3333FA" w:rsidR="004B48C2" w:rsidRPr="00660BC7" w:rsidRDefault="00563602" w:rsidP="004B48C2">
      <w:pPr>
        <w:pStyle w:val="Sinespaciado"/>
        <w:tabs>
          <w:tab w:val="left" w:pos="851"/>
        </w:tabs>
        <w:ind w:firstLine="709"/>
        <w:jc w:val="both"/>
        <w:rPr>
          <w:rFonts w:ascii="Abadi" w:eastAsia="Times New Roman" w:hAnsi="Abadi" w:cs="Segoe UI"/>
          <w:bCs/>
          <w:sz w:val="21"/>
          <w:szCs w:val="21"/>
          <w:lang w:val="es-ES" w:eastAsia="es-ES"/>
        </w:rPr>
      </w:pPr>
      <w:r w:rsidRPr="00660BC7">
        <w:rPr>
          <w:rFonts w:ascii="Abadi" w:eastAsia="Times New Roman" w:hAnsi="Abadi" w:cs="Segoe UI"/>
          <w:b/>
          <w:bCs/>
          <w:sz w:val="21"/>
          <w:szCs w:val="21"/>
          <w:lang w:val="es-ES" w:eastAsia="es-ES"/>
        </w:rPr>
        <w:t xml:space="preserve">C. Dip. María de Jesús Eunices Reveles Conejo: </w:t>
      </w:r>
      <w:r w:rsidR="00FB3741" w:rsidRPr="00660BC7">
        <w:rPr>
          <w:rFonts w:ascii="Abadi" w:eastAsia="Times New Roman" w:hAnsi="Abadi" w:cs="Segoe UI"/>
          <w:bCs/>
          <w:sz w:val="21"/>
          <w:szCs w:val="21"/>
          <w:lang w:val="es-ES" w:eastAsia="es-ES"/>
        </w:rPr>
        <w:t>Buenos días a todas, a todos</w:t>
      </w:r>
      <w:r w:rsidR="001F3164" w:rsidRPr="00660BC7">
        <w:rPr>
          <w:rFonts w:ascii="Abadi" w:eastAsia="Times New Roman" w:hAnsi="Abadi" w:cs="Segoe UI"/>
          <w:bCs/>
          <w:sz w:val="21"/>
          <w:szCs w:val="21"/>
          <w:lang w:val="es-ES" w:eastAsia="es-ES"/>
        </w:rPr>
        <w:t>, ya son tardes, creo.</w:t>
      </w:r>
    </w:p>
    <w:p w14:paraId="3A5DC4DA" w14:textId="3A55C087" w:rsidR="001F3164" w:rsidRPr="00660BC7" w:rsidRDefault="001F3164" w:rsidP="004B48C2">
      <w:pPr>
        <w:pStyle w:val="Sinespaciado"/>
        <w:tabs>
          <w:tab w:val="left" w:pos="851"/>
        </w:tabs>
        <w:ind w:firstLine="709"/>
        <w:jc w:val="both"/>
        <w:rPr>
          <w:rFonts w:ascii="Abadi" w:eastAsia="Times New Roman" w:hAnsi="Abadi" w:cs="Segoe UI"/>
          <w:bCs/>
          <w:sz w:val="21"/>
          <w:szCs w:val="21"/>
          <w:lang w:val="es-ES" w:eastAsia="es-ES"/>
        </w:rPr>
      </w:pPr>
    </w:p>
    <w:p w14:paraId="7D65563B" w14:textId="11792A08" w:rsidR="00B53FDF" w:rsidRPr="00660BC7" w:rsidRDefault="00B53FDF" w:rsidP="00B53FDF">
      <w:pPr>
        <w:ind w:firstLine="709"/>
        <w:jc w:val="both"/>
        <w:rPr>
          <w:rFonts w:ascii="Abadi" w:hAnsi="Abadi"/>
          <w:sz w:val="21"/>
          <w:szCs w:val="21"/>
          <w:lang w:val="es-MX"/>
        </w:rPr>
      </w:pPr>
      <w:r w:rsidRPr="00660BC7">
        <w:rPr>
          <w:rFonts w:ascii="Abadi" w:hAnsi="Abadi"/>
          <w:sz w:val="21"/>
          <w:szCs w:val="21"/>
          <w:lang w:val="es-MX"/>
        </w:rPr>
        <w:t xml:space="preserve">Catorce de noviembre, se podría considerar un día histórico porque estamos por dictaminar el incluir el cigarrillo electrónico al catálogo de los productos que no deberían estar en un espacio libre de humo. ¿Sabían ustedes que somos el tercer estado en todo el territorio nacional que vamos a dictaminar una iniciativa así?, nos ganó Aguascalientes y Chiapas, ellos ya dictaminaron a favor. Quiero agradecer y mucho a la Comisión de Salud que,  que desde un inicio, mostraron su simpatía con el proyecto, al diputado Raúl Humberto Márquez Albo, al diputado Jaime Hernández Centeno, a la diputada Emma Tovar Tapia, a la diputada Katia Soto Escamilla, al diputado Luis Antonio Magdaleno Gordillo; también a los asesores de las distintas representaciones y grupos parlamentarios un agradecimiento, en especial a la secretaria técnica de la comisión que se esmeró, y mucho, para lograr el dictamen; pero, sobre todo, quiero agradecer a todos los partidos tanto al PRI, como al Verde, como a Nueva Alianza, particularmente a Acción Nacional, a Morena y a Movimiento Ciudadano porque fueron los tres partidos que más impulsaron este dictarle. Yo sé que se le tienen que hacer modificaciones y las voy a aceptar con todo gusto, pero si algo quiero que entiendan es que es un día histórico porque todos los partidos vamos a votar algo en favor de la salud de los guanajuatenses. Es cuánto señora presidenta. </w:t>
      </w:r>
    </w:p>
    <w:p w14:paraId="2C437807" w14:textId="77777777" w:rsidR="00B53FDF" w:rsidRPr="00660BC7" w:rsidRDefault="00B53FDF" w:rsidP="00B53FDF">
      <w:pPr>
        <w:ind w:firstLine="709"/>
        <w:jc w:val="both"/>
        <w:rPr>
          <w:rFonts w:ascii="Abadi" w:hAnsi="Abadi"/>
          <w:b/>
          <w:sz w:val="21"/>
          <w:szCs w:val="21"/>
          <w:lang w:val="es-MX"/>
        </w:rPr>
      </w:pPr>
    </w:p>
    <w:p w14:paraId="5F133FB9" w14:textId="77777777" w:rsidR="00DB5991" w:rsidRPr="00660BC7" w:rsidRDefault="00B53FDF" w:rsidP="00B53FDF">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 xml:space="preserve">Gracias diputada. </w:t>
      </w:r>
    </w:p>
    <w:p w14:paraId="5F25CF06" w14:textId="77777777" w:rsidR="00DB5991" w:rsidRPr="00660BC7" w:rsidRDefault="00DB5991" w:rsidP="00B53FDF">
      <w:pPr>
        <w:ind w:firstLine="709"/>
        <w:jc w:val="both"/>
        <w:rPr>
          <w:rFonts w:ascii="Abadi" w:hAnsi="Abadi"/>
          <w:sz w:val="21"/>
          <w:szCs w:val="21"/>
          <w:lang w:val="es-MX"/>
        </w:rPr>
      </w:pPr>
    </w:p>
    <w:p w14:paraId="33AA0EBE" w14:textId="48840A3F" w:rsidR="00B53FDF" w:rsidRPr="00660BC7" w:rsidRDefault="00B53FDF" w:rsidP="00B53FDF">
      <w:pPr>
        <w:ind w:firstLine="709"/>
        <w:jc w:val="both"/>
        <w:rPr>
          <w:rFonts w:ascii="Abadi" w:hAnsi="Abadi"/>
          <w:sz w:val="21"/>
          <w:szCs w:val="21"/>
          <w:lang w:val="es-MX"/>
        </w:rPr>
      </w:pPr>
      <w:r w:rsidRPr="00660BC7">
        <w:rPr>
          <w:rFonts w:ascii="Abadi" w:hAnsi="Abadi"/>
          <w:sz w:val="21"/>
          <w:szCs w:val="21"/>
          <w:lang w:val="es-MX"/>
        </w:rPr>
        <w:t>Agotada la participación, se pide a la Secretaría que proceda a recabar votación nominal de la Asamblea, a través del sistema electrónico, a efecto de aprobar o no el dictamen, en lo general puesto a su consideración. Se abre el sistema electrónico.</w:t>
      </w:r>
    </w:p>
    <w:p w14:paraId="0C89FBDD" w14:textId="2490131F" w:rsidR="00DB5991" w:rsidRPr="00660BC7" w:rsidRDefault="00DB5991" w:rsidP="00B53FDF">
      <w:pPr>
        <w:ind w:firstLine="709"/>
        <w:jc w:val="both"/>
        <w:rPr>
          <w:rFonts w:ascii="Abadi" w:hAnsi="Abadi"/>
          <w:sz w:val="21"/>
          <w:szCs w:val="21"/>
          <w:lang w:val="es-MX"/>
        </w:rPr>
      </w:pPr>
    </w:p>
    <w:p w14:paraId="52AC7121" w14:textId="77777777" w:rsidR="00DB5991" w:rsidRPr="00660BC7" w:rsidRDefault="00DB5991" w:rsidP="00DB5991">
      <w:pPr>
        <w:ind w:firstLine="709"/>
        <w:jc w:val="both"/>
        <w:rPr>
          <w:rFonts w:ascii="Abadi" w:hAnsi="Abadi" w:cs="Arial"/>
          <w:sz w:val="21"/>
          <w:szCs w:val="21"/>
        </w:rPr>
      </w:pPr>
      <w:r w:rsidRPr="00660BC7">
        <w:rPr>
          <w:rFonts w:ascii="Abadi" w:hAnsi="Abadi" w:cs="Arial"/>
          <w:b/>
          <w:sz w:val="21"/>
          <w:szCs w:val="21"/>
        </w:rPr>
        <w:t xml:space="preserve">-La Secretaría: </w:t>
      </w:r>
      <w:r w:rsidRPr="00660BC7">
        <w:rPr>
          <w:rFonts w:ascii="Abadi" w:hAnsi="Abadi" w:cs="Arial"/>
          <w:sz w:val="21"/>
          <w:szCs w:val="21"/>
        </w:rPr>
        <w:t>En votación nominal, por el sistema electrónico, se consulta a las diputadas y a los diputados si se aprueba, en lo general, el dictamen puesto a su consideración.</w:t>
      </w:r>
    </w:p>
    <w:p w14:paraId="3C7CE890" w14:textId="77777777" w:rsidR="00DB5991" w:rsidRPr="00660BC7" w:rsidRDefault="00DB5991" w:rsidP="00DB5991">
      <w:pPr>
        <w:ind w:firstLine="709"/>
        <w:jc w:val="both"/>
        <w:rPr>
          <w:rFonts w:ascii="Abadi" w:hAnsi="Abadi" w:cs="Arial"/>
          <w:sz w:val="21"/>
          <w:szCs w:val="21"/>
        </w:rPr>
      </w:pPr>
    </w:p>
    <w:p w14:paraId="1EF2B388" w14:textId="77777777" w:rsidR="00DB5991" w:rsidRPr="00660BC7" w:rsidRDefault="00DB5991" w:rsidP="00DB5991">
      <w:pPr>
        <w:ind w:firstLine="709"/>
        <w:jc w:val="both"/>
        <w:rPr>
          <w:rFonts w:ascii="Abadi" w:hAnsi="Abadi" w:cs="Arial"/>
          <w:b/>
          <w:sz w:val="21"/>
          <w:szCs w:val="21"/>
        </w:rPr>
      </w:pPr>
      <w:r w:rsidRPr="00660BC7">
        <w:rPr>
          <w:rFonts w:ascii="Abadi" w:hAnsi="Abadi" w:cs="Arial"/>
          <w:b/>
          <w:sz w:val="21"/>
          <w:szCs w:val="21"/>
        </w:rPr>
        <w:t>(Votación)</w:t>
      </w:r>
    </w:p>
    <w:p w14:paraId="5FDE2C5D" w14:textId="77777777" w:rsidR="00DB5991" w:rsidRPr="00660BC7" w:rsidRDefault="00DB5991" w:rsidP="00DB5991">
      <w:pPr>
        <w:ind w:firstLine="709"/>
        <w:jc w:val="both"/>
        <w:rPr>
          <w:rFonts w:ascii="Abadi" w:hAnsi="Abadi" w:cs="Arial"/>
          <w:sz w:val="21"/>
          <w:szCs w:val="21"/>
        </w:rPr>
      </w:pPr>
    </w:p>
    <w:p w14:paraId="6958E252" w14:textId="77777777" w:rsidR="00DB5991" w:rsidRPr="00660BC7" w:rsidRDefault="00DB5991" w:rsidP="00DB5991">
      <w:pPr>
        <w:ind w:firstLine="709"/>
        <w:jc w:val="both"/>
        <w:rPr>
          <w:rFonts w:ascii="Abadi" w:hAnsi="Abadi"/>
          <w:b/>
          <w:sz w:val="21"/>
          <w:szCs w:val="21"/>
        </w:rPr>
      </w:pPr>
      <w:r w:rsidRPr="00660BC7">
        <w:rPr>
          <w:rFonts w:ascii="Abadi" w:hAnsi="Abadi"/>
          <w:b/>
          <w:sz w:val="21"/>
          <w:szCs w:val="21"/>
        </w:rPr>
        <w:t>¿Falta alguna diputada o algún diputado en emitir su voto?</w:t>
      </w:r>
    </w:p>
    <w:p w14:paraId="11EF4B45" w14:textId="77777777" w:rsidR="00DB5991" w:rsidRPr="00660BC7" w:rsidRDefault="00DB5991" w:rsidP="00DB5991">
      <w:pPr>
        <w:ind w:firstLine="709"/>
        <w:jc w:val="both"/>
        <w:rPr>
          <w:rFonts w:ascii="Abadi" w:hAnsi="Abadi"/>
          <w:b/>
          <w:sz w:val="21"/>
          <w:szCs w:val="21"/>
        </w:rPr>
      </w:pPr>
    </w:p>
    <w:p w14:paraId="242743A0" w14:textId="77777777" w:rsidR="00DB5991" w:rsidRPr="00660BC7" w:rsidRDefault="00DB5991" w:rsidP="00DB5991">
      <w:pPr>
        <w:ind w:firstLine="709"/>
        <w:jc w:val="both"/>
        <w:rPr>
          <w:rFonts w:ascii="Abadi" w:hAnsi="Abadi"/>
          <w:sz w:val="21"/>
          <w:szCs w:val="21"/>
        </w:rPr>
      </w:pPr>
      <w:r w:rsidRPr="00660BC7">
        <w:rPr>
          <w:rFonts w:ascii="Abadi" w:hAnsi="Abadi"/>
          <w:b/>
          <w:sz w:val="21"/>
          <w:szCs w:val="21"/>
        </w:rPr>
        <w:lastRenderedPageBreak/>
        <w:t>-La C. Presidenta:</w:t>
      </w:r>
      <w:r w:rsidRPr="00660BC7">
        <w:rPr>
          <w:rFonts w:ascii="Abadi" w:hAnsi="Abadi"/>
          <w:sz w:val="21"/>
          <w:szCs w:val="21"/>
        </w:rPr>
        <w:t xml:space="preserve">  Se cierra el sistema electrónico.</w:t>
      </w:r>
    </w:p>
    <w:p w14:paraId="115A1563" w14:textId="77777777" w:rsidR="00DB5991" w:rsidRPr="00660BC7" w:rsidRDefault="00DB5991" w:rsidP="00DB5991">
      <w:pPr>
        <w:ind w:firstLine="709"/>
        <w:jc w:val="both"/>
        <w:rPr>
          <w:rFonts w:ascii="Abadi" w:hAnsi="Abadi"/>
          <w:sz w:val="21"/>
          <w:szCs w:val="21"/>
        </w:rPr>
      </w:pPr>
    </w:p>
    <w:p w14:paraId="47F33CA6" w14:textId="77777777" w:rsidR="00DB5991" w:rsidRPr="00660BC7" w:rsidRDefault="00DB5991" w:rsidP="00DB5991">
      <w:pPr>
        <w:ind w:firstLine="709"/>
        <w:jc w:val="both"/>
        <w:rPr>
          <w:rFonts w:ascii="Abadi" w:hAnsi="Abadi"/>
          <w:b/>
          <w:sz w:val="21"/>
          <w:szCs w:val="21"/>
        </w:rPr>
      </w:pPr>
      <w:r w:rsidRPr="00660BC7">
        <w:rPr>
          <w:rFonts w:ascii="Abadi" w:hAnsi="Abadi"/>
          <w:b/>
          <w:sz w:val="21"/>
          <w:szCs w:val="21"/>
        </w:rPr>
        <w:t xml:space="preserve">-La Secretaría: </w:t>
      </w:r>
      <w:r w:rsidRPr="00660BC7">
        <w:rPr>
          <w:rFonts w:ascii="Abadi" w:hAnsi="Abadi"/>
          <w:sz w:val="21"/>
          <w:szCs w:val="21"/>
        </w:rPr>
        <w:t xml:space="preserve">Señora presidenta, se registraron </w:t>
      </w:r>
      <w:r w:rsidRPr="00660BC7">
        <w:rPr>
          <w:rFonts w:ascii="Abadi" w:hAnsi="Abadi"/>
          <w:b/>
          <w:sz w:val="21"/>
          <w:szCs w:val="21"/>
        </w:rPr>
        <w:t xml:space="preserve">treinta y cuatro votos a favor y cero votos en contra. </w:t>
      </w:r>
    </w:p>
    <w:p w14:paraId="596A834C" w14:textId="77777777" w:rsidR="00DB5991" w:rsidRPr="00660BC7" w:rsidRDefault="00DB5991" w:rsidP="00DB5991">
      <w:pPr>
        <w:ind w:firstLine="709"/>
        <w:jc w:val="both"/>
        <w:rPr>
          <w:rFonts w:ascii="Abadi" w:hAnsi="Abadi"/>
          <w:b/>
          <w:sz w:val="21"/>
          <w:szCs w:val="21"/>
        </w:rPr>
      </w:pPr>
    </w:p>
    <w:p w14:paraId="663BD007" w14:textId="77777777" w:rsidR="00DB5991" w:rsidRPr="00660BC7" w:rsidRDefault="00DB5991" w:rsidP="00DB5991">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 xml:space="preserve">El dictamen ha sido aprobado, en lo general, por unanimidad de votos. </w:t>
      </w:r>
    </w:p>
    <w:p w14:paraId="1FA87915" w14:textId="77777777" w:rsidR="00DB5991" w:rsidRPr="00660BC7" w:rsidRDefault="00DB5991" w:rsidP="00DB5991">
      <w:pPr>
        <w:ind w:firstLine="709"/>
        <w:jc w:val="both"/>
        <w:rPr>
          <w:rFonts w:ascii="Abadi" w:hAnsi="Abadi"/>
          <w:sz w:val="21"/>
          <w:szCs w:val="21"/>
        </w:rPr>
      </w:pPr>
    </w:p>
    <w:p w14:paraId="1D39DA9F" w14:textId="6A3EEE5C" w:rsidR="00DB5991" w:rsidRPr="00660BC7" w:rsidRDefault="00DB5991" w:rsidP="00DB5991">
      <w:pPr>
        <w:ind w:firstLine="709"/>
        <w:jc w:val="both"/>
        <w:rPr>
          <w:rFonts w:ascii="Abadi" w:hAnsi="Abadi"/>
          <w:sz w:val="21"/>
          <w:szCs w:val="21"/>
        </w:rPr>
      </w:pPr>
      <w:r w:rsidRPr="00660BC7">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0B4B3D61" w14:textId="607E72AD" w:rsidR="00DB5991" w:rsidRPr="00660BC7" w:rsidRDefault="00DB5991" w:rsidP="00DB5991">
      <w:pPr>
        <w:ind w:firstLine="709"/>
        <w:jc w:val="both"/>
        <w:rPr>
          <w:rFonts w:ascii="Abadi" w:hAnsi="Abadi"/>
          <w:sz w:val="21"/>
          <w:szCs w:val="21"/>
        </w:rPr>
      </w:pPr>
    </w:p>
    <w:p w14:paraId="6E0238C7" w14:textId="66BE50DA" w:rsidR="00DB5991" w:rsidRPr="00660BC7" w:rsidRDefault="00DB5991" w:rsidP="00DB5991">
      <w:pPr>
        <w:ind w:firstLine="709"/>
        <w:jc w:val="both"/>
        <w:rPr>
          <w:rFonts w:ascii="Abadi" w:hAnsi="Abadi"/>
          <w:sz w:val="21"/>
          <w:szCs w:val="21"/>
        </w:rPr>
      </w:pPr>
      <w:r w:rsidRPr="00660BC7">
        <w:rPr>
          <w:rFonts w:ascii="Abadi" w:hAnsi="Abadi"/>
          <w:sz w:val="21"/>
          <w:szCs w:val="21"/>
        </w:rPr>
        <w:t>Sí diputado Miguel Ángel Salim Alle, ¿para qué efecto?</w:t>
      </w:r>
    </w:p>
    <w:p w14:paraId="2E30AB24" w14:textId="1C2245CB" w:rsidR="00DB5991" w:rsidRPr="00660BC7" w:rsidRDefault="00DB5991" w:rsidP="00DB5991">
      <w:pPr>
        <w:ind w:firstLine="709"/>
        <w:jc w:val="both"/>
        <w:rPr>
          <w:rFonts w:ascii="Abadi" w:hAnsi="Abadi"/>
          <w:sz w:val="21"/>
          <w:szCs w:val="21"/>
        </w:rPr>
      </w:pPr>
    </w:p>
    <w:p w14:paraId="69DC3BAF" w14:textId="768AD757" w:rsidR="00DB5991" w:rsidRPr="00660BC7" w:rsidRDefault="00DB5991" w:rsidP="00DB5991">
      <w:pPr>
        <w:ind w:firstLine="709"/>
        <w:jc w:val="both"/>
        <w:rPr>
          <w:rFonts w:ascii="Abadi" w:hAnsi="Abadi"/>
          <w:sz w:val="21"/>
          <w:szCs w:val="21"/>
        </w:rPr>
      </w:pPr>
      <w:r w:rsidRPr="00660BC7">
        <w:rPr>
          <w:rFonts w:ascii="Abadi" w:hAnsi="Abadi"/>
          <w:b/>
          <w:sz w:val="21"/>
          <w:szCs w:val="21"/>
        </w:rPr>
        <w:t xml:space="preserve">C. Dip. Miguel Ángel Salim Alle: </w:t>
      </w:r>
      <w:r w:rsidRPr="00660BC7">
        <w:rPr>
          <w:rFonts w:ascii="Abadi" w:hAnsi="Abadi"/>
          <w:sz w:val="21"/>
          <w:szCs w:val="21"/>
        </w:rPr>
        <w:t xml:space="preserve">Gracias presidenta. Solicito el uso de la voz a efecto de reservarme </w:t>
      </w:r>
      <w:r w:rsidR="0024785A" w:rsidRPr="00660BC7">
        <w:rPr>
          <w:rFonts w:ascii="Abadi" w:hAnsi="Abadi"/>
          <w:sz w:val="21"/>
          <w:szCs w:val="21"/>
        </w:rPr>
        <w:t>los artículos 160 Bis y 160 Ter del presente decreto.</w:t>
      </w:r>
    </w:p>
    <w:p w14:paraId="47741BF7" w14:textId="4C61BA35" w:rsidR="0024785A" w:rsidRPr="00660BC7" w:rsidRDefault="0024785A" w:rsidP="00DB5991">
      <w:pPr>
        <w:ind w:firstLine="709"/>
        <w:jc w:val="both"/>
        <w:rPr>
          <w:rFonts w:ascii="Abadi" w:hAnsi="Abadi"/>
          <w:sz w:val="21"/>
          <w:szCs w:val="21"/>
        </w:rPr>
      </w:pPr>
    </w:p>
    <w:p w14:paraId="5C31572C" w14:textId="50332BA8" w:rsidR="0024785A" w:rsidRPr="00660BC7" w:rsidRDefault="0024785A" w:rsidP="00DB5991">
      <w:pPr>
        <w:ind w:firstLine="709"/>
        <w:jc w:val="both"/>
        <w:rPr>
          <w:rFonts w:ascii="Abadi" w:hAnsi="Abadi"/>
          <w:sz w:val="21"/>
          <w:szCs w:val="21"/>
        </w:rPr>
      </w:pPr>
      <w:r w:rsidRPr="00660BC7">
        <w:rPr>
          <w:rFonts w:ascii="Abadi" w:hAnsi="Abadi"/>
          <w:b/>
          <w:sz w:val="21"/>
          <w:szCs w:val="21"/>
        </w:rPr>
        <w:t xml:space="preserve">-La C. Presidenta: </w:t>
      </w:r>
      <w:r w:rsidR="005A4705" w:rsidRPr="00660BC7">
        <w:rPr>
          <w:rFonts w:ascii="Abadi" w:hAnsi="Abadi"/>
          <w:sz w:val="21"/>
          <w:szCs w:val="21"/>
        </w:rPr>
        <w:t>Tiene el uso de la voz diputado, hasta por diez minutos.</w:t>
      </w:r>
    </w:p>
    <w:p w14:paraId="561E9B9B" w14:textId="6F445F66" w:rsidR="005A4705" w:rsidRPr="00660BC7" w:rsidRDefault="005A4705" w:rsidP="00DB5991">
      <w:pPr>
        <w:ind w:firstLine="709"/>
        <w:jc w:val="both"/>
        <w:rPr>
          <w:rFonts w:ascii="Abadi" w:hAnsi="Abadi"/>
          <w:sz w:val="21"/>
          <w:szCs w:val="21"/>
        </w:rPr>
      </w:pPr>
    </w:p>
    <w:p w14:paraId="2D0CC0F2" w14:textId="3162BE59" w:rsidR="005A4705" w:rsidRPr="00660BC7" w:rsidRDefault="009E067F" w:rsidP="00DB5991">
      <w:pPr>
        <w:ind w:firstLine="709"/>
        <w:jc w:val="both"/>
        <w:rPr>
          <w:rFonts w:ascii="Abadi" w:hAnsi="Abadi"/>
          <w:b/>
          <w:sz w:val="21"/>
          <w:szCs w:val="21"/>
        </w:rPr>
      </w:pPr>
      <w:bookmarkStart w:id="106" w:name="_Hlk25763494"/>
      <w:r w:rsidRPr="00660BC7">
        <w:rPr>
          <w:rFonts w:ascii="Abadi" w:hAnsi="Abadi"/>
          <w:b/>
          <w:sz w:val="21"/>
          <w:szCs w:val="21"/>
        </w:rPr>
        <w:t>EL DIPUTADO MIGUEL ÁNGEL SALIM ALLE INTERVIENE PARA DESAHOGAR SUS RESERVAS A LOS ARTÍCULOS 160 BIS Y 160 TER DEL DICTAMEN.</w:t>
      </w:r>
    </w:p>
    <w:p w14:paraId="266A36E6" w14:textId="5542A1A3" w:rsidR="00920425" w:rsidRPr="00660BC7" w:rsidRDefault="004E4A0E" w:rsidP="004E4A0E">
      <w:pPr>
        <w:ind w:firstLine="709"/>
        <w:jc w:val="right"/>
        <w:rPr>
          <w:rFonts w:ascii="Abadi" w:hAnsi="Abadi"/>
          <w:sz w:val="21"/>
          <w:szCs w:val="21"/>
        </w:rPr>
      </w:pPr>
      <w:r w:rsidRPr="00660BC7">
        <w:rPr>
          <w:rFonts w:ascii="Abadi" w:hAnsi="Abadi"/>
          <w:noProof/>
          <w:sz w:val="21"/>
          <w:szCs w:val="21"/>
        </w:rPr>
        <w:drawing>
          <wp:inline distT="0" distB="0" distL="0" distR="0" wp14:anchorId="783FBF68" wp14:editId="409EE6C7">
            <wp:extent cx="1229832" cy="749241"/>
            <wp:effectExtent l="19050" t="0" r="27940" b="2419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4279"/>
                    <a:stretch/>
                  </pic:blipFill>
                  <pic:spPr bwMode="auto">
                    <a:xfrm>
                      <a:off x="0" y="0"/>
                      <a:ext cx="1266645" cy="7716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CFF4080" w14:textId="77777777" w:rsidR="00DE5EDB" w:rsidRPr="00660BC7" w:rsidRDefault="00DD69B6" w:rsidP="00DB5991">
      <w:pPr>
        <w:ind w:firstLine="709"/>
        <w:jc w:val="both"/>
        <w:rPr>
          <w:rFonts w:ascii="Abadi" w:hAnsi="Abadi"/>
          <w:sz w:val="21"/>
          <w:szCs w:val="21"/>
        </w:rPr>
      </w:pPr>
      <w:r w:rsidRPr="00660BC7">
        <w:rPr>
          <w:rFonts w:ascii="Abadi" w:hAnsi="Abadi"/>
          <w:b/>
          <w:sz w:val="21"/>
          <w:szCs w:val="21"/>
        </w:rPr>
        <w:t xml:space="preserve">C. Dip. Miguel Ángel Salim Alle: </w:t>
      </w:r>
      <w:r w:rsidR="00D14B2C" w:rsidRPr="00660BC7">
        <w:rPr>
          <w:rFonts w:ascii="Abadi" w:hAnsi="Abadi"/>
          <w:sz w:val="21"/>
          <w:szCs w:val="21"/>
        </w:rPr>
        <w:t>Con su permiso presidenta. Amigas, amigos. Compañeros diputados</w:t>
      </w:r>
      <w:r w:rsidR="00DE5EDB" w:rsidRPr="00660BC7">
        <w:rPr>
          <w:rFonts w:ascii="Abadi" w:hAnsi="Abadi"/>
          <w:sz w:val="21"/>
          <w:szCs w:val="21"/>
        </w:rPr>
        <w:t>, diputadas.</w:t>
      </w:r>
    </w:p>
    <w:p w14:paraId="03F6B9E6" w14:textId="77777777" w:rsidR="00DE5EDB" w:rsidRPr="00660BC7" w:rsidRDefault="00DE5EDB" w:rsidP="003C04DC">
      <w:pPr>
        <w:ind w:firstLine="709"/>
        <w:jc w:val="both"/>
        <w:rPr>
          <w:rFonts w:ascii="Abadi" w:hAnsi="Abadi"/>
          <w:sz w:val="21"/>
          <w:szCs w:val="21"/>
        </w:rPr>
      </w:pPr>
    </w:p>
    <w:p w14:paraId="28E0CF93" w14:textId="70331922" w:rsidR="003C04DC" w:rsidRPr="00660BC7" w:rsidRDefault="003C04DC" w:rsidP="003C04DC">
      <w:pPr>
        <w:ind w:firstLine="709"/>
        <w:jc w:val="both"/>
        <w:rPr>
          <w:rFonts w:ascii="Abadi" w:hAnsi="Abadi"/>
          <w:sz w:val="21"/>
          <w:szCs w:val="21"/>
        </w:rPr>
      </w:pPr>
      <w:r w:rsidRPr="00660BC7">
        <w:rPr>
          <w:rFonts w:ascii="Abadi" w:hAnsi="Abadi"/>
          <w:sz w:val="21"/>
          <w:szCs w:val="21"/>
        </w:rPr>
        <w:t>Primero. Respecto la reforma al artículo 160 Bis, se propone que el primer párrafo se mantenga en sus términos y se adicione un segundo párrafo con la siguiente redacción:</w:t>
      </w:r>
    </w:p>
    <w:p w14:paraId="3FEA27A5" w14:textId="77777777" w:rsidR="003C04DC" w:rsidRPr="00660BC7" w:rsidRDefault="003C04DC" w:rsidP="003C04DC">
      <w:pPr>
        <w:ind w:firstLine="709"/>
        <w:jc w:val="both"/>
        <w:rPr>
          <w:rFonts w:ascii="Abadi" w:hAnsi="Abadi"/>
          <w:sz w:val="21"/>
          <w:szCs w:val="21"/>
        </w:rPr>
      </w:pPr>
    </w:p>
    <w:p w14:paraId="53880CD3" w14:textId="377ED8AE" w:rsidR="003C04DC" w:rsidRPr="00660BC7" w:rsidRDefault="003C04DC" w:rsidP="003C04DC">
      <w:pPr>
        <w:ind w:firstLine="709"/>
        <w:jc w:val="both"/>
        <w:rPr>
          <w:rFonts w:ascii="Abadi" w:hAnsi="Abadi"/>
          <w:i/>
          <w:sz w:val="21"/>
          <w:szCs w:val="21"/>
        </w:rPr>
      </w:pPr>
      <w:r w:rsidRPr="00660BC7">
        <w:rPr>
          <w:rFonts w:ascii="Abadi" w:hAnsi="Abadi"/>
          <w:i/>
          <w:sz w:val="21"/>
          <w:szCs w:val="21"/>
        </w:rPr>
        <w:t xml:space="preserve">En aquella área física cerrada con acceso al público o todo lugar de trabajo físico interior o de transporte público, por razones de orden público y de interés social, queda prohibido consumir o tener encendido cualquier dispositivo que use o utilice productos con elementos alusivos al tabaco </w:t>
      </w:r>
      <w:r w:rsidRPr="00660BC7">
        <w:rPr>
          <w:rFonts w:ascii="Abadi" w:hAnsi="Abadi"/>
          <w:i/>
          <w:sz w:val="21"/>
          <w:szCs w:val="21"/>
        </w:rPr>
        <w:t>como el cigarro electrónico, lo anterior de conformidad con los lineamientos que emita la Secretaría de Salud.</w:t>
      </w:r>
    </w:p>
    <w:p w14:paraId="311EBDA6" w14:textId="77777777" w:rsidR="003C04DC" w:rsidRPr="00660BC7" w:rsidRDefault="003C04DC" w:rsidP="003C04DC">
      <w:pPr>
        <w:ind w:firstLine="709"/>
        <w:jc w:val="both"/>
        <w:rPr>
          <w:rFonts w:ascii="Abadi" w:hAnsi="Abadi"/>
          <w:sz w:val="21"/>
          <w:szCs w:val="21"/>
        </w:rPr>
      </w:pPr>
    </w:p>
    <w:p w14:paraId="2560CD00" w14:textId="11139EEE" w:rsidR="003C04DC" w:rsidRPr="00660BC7" w:rsidRDefault="003C04DC" w:rsidP="003C04DC">
      <w:pPr>
        <w:ind w:firstLine="709"/>
        <w:jc w:val="both"/>
        <w:rPr>
          <w:rFonts w:ascii="Abadi" w:hAnsi="Abadi"/>
          <w:sz w:val="21"/>
          <w:szCs w:val="21"/>
        </w:rPr>
      </w:pPr>
      <w:r w:rsidRPr="00660BC7">
        <w:rPr>
          <w:rFonts w:ascii="Abadi" w:hAnsi="Abadi"/>
          <w:sz w:val="21"/>
          <w:szCs w:val="21"/>
        </w:rPr>
        <w:t>Segundo. Por otro lado, se propone que el artículo 160 Ter se elimine del presente decreto.</w:t>
      </w:r>
    </w:p>
    <w:p w14:paraId="49AB7F28" w14:textId="77777777" w:rsidR="00974CF1" w:rsidRPr="00660BC7" w:rsidRDefault="00974CF1" w:rsidP="003C04DC">
      <w:pPr>
        <w:ind w:firstLine="709"/>
        <w:jc w:val="both"/>
        <w:rPr>
          <w:rFonts w:ascii="Abadi" w:hAnsi="Abadi"/>
          <w:sz w:val="21"/>
          <w:szCs w:val="21"/>
        </w:rPr>
      </w:pPr>
    </w:p>
    <w:p w14:paraId="0DA54462" w14:textId="0DD89A7E" w:rsidR="003C04DC" w:rsidRPr="00660BC7" w:rsidRDefault="003C04DC" w:rsidP="003C04DC">
      <w:pPr>
        <w:ind w:firstLine="709"/>
        <w:jc w:val="both"/>
        <w:rPr>
          <w:rFonts w:ascii="Abadi" w:hAnsi="Abadi"/>
          <w:sz w:val="21"/>
          <w:szCs w:val="21"/>
        </w:rPr>
      </w:pPr>
      <w:r w:rsidRPr="00660BC7">
        <w:rPr>
          <w:rFonts w:ascii="Abadi" w:hAnsi="Abadi"/>
          <w:sz w:val="21"/>
          <w:szCs w:val="21"/>
        </w:rPr>
        <w:t>Tercero. Por último, de modifique el segundo transitorio para quedar como sigue:</w:t>
      </w:r>
    </w:p>
    <w:p w14:paraId="518062AD" w14:textId="77777777" w:rsidR="003C04DC" w:rsidRPr="00660BC7" w:rsidRDefault="003C04DC" w:rsidP="003C04DC">
      <w:pPr>
        <w:ind w:firstLine="709"/>
        <w:jc w:val="both"/>
        <w:rPr>
          <w:rFonts w:ascii="Abadi" w:hAnsi="Abadi"/>
          <w:sz w:val="21"/>
          <w:szCs w:val="21"/>
        </w:rPr>
      </w:pPr>
    </w:p>
    <w:p w14:paraId="791E7DC8" w14:textId="7BA999B9" w:rsidR="003C04DC" w:rsidRPr="00660BC7" w:rsidRDefault="003C04DC" w:rsidP="003C04DC">
      <w:pPr>
        <w:ind w:firstLine="709"/>
        <w:jc w:val="both"/>
        <w:rPr>
          <w:rFonts w:ascii="Abadi" w:hAnsi="Abadi"/>
          <w:sz w:val="21"/>
          <w:szCs w:val="21"/>
        </w:rPr>
      </w:pPr>
      <w:r w:rsidRPr="00660BC7">
        <w:rPr>
          <w:rFonts w:ascii="Abadi" w:hAnsi="Abadi"/>
          <w:sz w:val="21"/>
          <w:szCs w:val="21"/>
        </w:rPr>
        <w:t>Artículo segundo. El Poder Ejecutivo del Estado deberá emitir los lineamientos a efecto de dar cumplimiento al presente decreto en un término de 90 días, contador a partir de su vigencia.</w:t>
      </w:r>
    </w:p>
    <w:p w14:paraId="347B529B" w14:textId="7A1CDCA5" w:rsidR="003C04DC" w:rsidRPr="00660BC7" w:rsidRDefault="003C04DC" w:rsidP="003C04DC">
      <w:pPr>
        <w:ind w:firstLine="709"/>
        <w:jc w:val="both"/>
        <w:rPr>
          <w:rFonts w:ascii="Abadi" w:hAnsi="Abadi"/>
          <w:sz w:val="21"/>
          <w:szCs w:val="21"/>
        </w:rPr>
      </w:pPr>
    </w:p>
    <w:p w14:paraId="70ADB021" w14:textId="58BD307F" w:rsidR="00920425" w:rsidRPr="00660BC7" w:rsidRDefault="003C04DC" w:rsidP="00DB5991">
      <w:pPr>
        <w:ind w:firstLine="709"/>
        <w:jc w:val="both"/>
        <w:rPr>
          <w:rFonts w:ascii="Abadi" w:hAnsi="Abadi"/>
          <w:sz w:val="21"/>
          <w:szCs w:val="21"/>
        </w:rPr>
      </w:pPr>
      <w:r w:rsidRPr="00660BC7">
        <w:rPr>
          <w:rFonts w:ascii="Abadi" w:hAnsi="Abadi"/>
          <w:sz w:val="21"/>
          <w:szCs w:val="21"/>
        </w:rPr>
        <w:t xml:space="preserve">Es cuánto, señora presidenta. </w:t>
      </w:r>
      <w:bookmarkEnd w:id="106"/>
      <w:r w:rsidR="00B51B75" w:rsidRPr="00660BC7">
        <w:rPr>
          <w:rFonts w:ascii="Abadi" w:hAnsi="Abadi"/>
          <w:sz w:val="21"/>
          <w:szCs w:val="21"/>
        </w:rPr>
        <w:t>Muchas gracias.</w:t>
      </w:r>
    </w:p>
    <w:p w14:paraId="6CFA4D2E" w14:textId="596FBDC5" w:rsidR="00B51B75" w:rsidRPr="00660BC7" w:rsidRDefault="00B51B75" w:rsidP="00DB5991">
      <w:pPr>
        <w:ind w:firstLine="709"/>
        <w:jc w:val="both"/>
        <w:rPr>
          <w:rFonts w:ascii="Abadi" w:hAnsi="Abadi"/>
          <w:sz w:val="21"/>
          <w:szCs w:val="21"/>
        </w:rPr>
      </w:pPr>
    </w:p>
    <w:p w14:paraId="2ED00350" w14:textId="3017F338" w:rsidR="00B51B75" w:rsidRPr="00660BC7" w:rsidRDefault="00B51B75" w:rsidP="00DB5991">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 xml:space="preserve">Muchas gracias diputado. </w:t>
      </w:r>
    </w:p>
    <w:p w14:paraId="21DA7A18" w14:textId="558AC0E3" w:rsidR="00B403D1" w:rsidRPr="00660BC7" w:rsidRDefault="00B403D1" w:rsidP="00DB5991">
      <w:pPr>
        <w:ind w:firstLine="709"/>
        <w:jc w:val="both"/>
        <w:rPr>
          <w:rFonts w:ascii="Abadi" w:hAnsi="Abadi"/>
          <w:sz w:val="21"/>
          <w:szCs w:val="21"/>
        </w:rPr>
      </w:pPr>
    </w:p>
    <w:p w14:paraId="471699F5" w14:textId="533A01E3" w:rsidR="00B403D1" w:rsidRPr="00660BC7" w:rsidRDefault="001555F0" w:rsidP="00DB5991">
      <w:pPr>
        <w:ind w:firstLine="709"/>
        <w:jc w:val="both"/>
        <w:rPr>
          <w:rFonts w:ascii="Abadi" w:hAnsi="Abadi"/>
          <w:sz w:val="21"/>
          <w:szCs w:val="21"/>
        </w:rPr>
      </w:pPr>
      <w:r w:rsidRPr="00660BC7">
        <w:rPr>
          <w:rFonts w:ascii="Abadi" w:hAnsi="Abadi"/>
          <w:sz w:val="21"/>
          <w:szCs w:val="21"/>
        </w:rPr>
        <w:t>Diputado ¿me puede entregar su reserva, por favor?</w:t>
      </w:r>
    </w:p>
    <w:p w14:paraId="32B7438A" w14:textId="3BA6D9E1" w:rsidR="002B64A5" w:rsidRPr="00660BC7" w:rsidRDefault="002B64A5" w:rsidP="00DB5991">
      <w:pPr>
        <w:ind w:firstLine="709"/>
        <w:jc w:val="both"/>
        <w:rPr>
          <w:rFonts w:ascii="Abadi" w:hAnsi="Abadi"/>
          <w:sz w:val="21"/>
          <w:szCs w:val="21"/>
        </w:rPr>
      </w:pPr>
    </w:p>
    <w:p w14:paraId="521B413E" w14:textId="04905F86" w:rsidR="00C763BC" w:rsidRPr="00660BC7" w:rsidRDefault="002B64A5" w:rsidP="00DB5991">
      <w:pPr>
        <w:ind w:firstLine="709"/>
        <w:jc w:val="both"/>
        <w:rPr>
          <w:rFonts w:ascii="Abadi" w:hAnsi="Abadi"/>
          <w:sz w:val="21"/>
          <w:szCs w:val="21"/>
        </w:rPr>
      </w:pPr>
      <w:r w:rsidRPr="00660BC7">
        <w:rPr>
          <w:rFonts w:ascii="Abadi" w:hAnsi="Abadi"/>
          <w:sz w:val="21"/>
          <w:szCs w:val="21"/>
        </w:rPr>
        <w:t xml:space="preserve">Con fundamento </w:t>
      </w:r>
      <w:r w:rsidR="00FF2D73" w:rsidRPr="00660BC7">
        <w:rPr>
          <w:rFonts w:ascii="Abadi" w:hAnsi="Abadi"/>
          <w:sz w:val="21"/>
          <w:szCs w:val="21"/>
        </w:rPr>
        <w:t xml:space="preserve">en lo dispuesto por el artículo 187 de nuestra Ley Orgánica, se somete a consideración de la Asamblea las propuestas de modificación formuladas por el diputado Miguel Ángel Salim Alle. Si desean hacer uso de la palabra en pro o en contra, manifiéstenlo a esta presidencia. </w:t>
      </w:r>
    </w:p>
    <w:p w14:paraId="31AD4BAE" w14:textId="603D2E4C" w:rsidR="00426FE1" w:rsidRPr="00660BC7" w:rsidRDefault="00426FE1" w:rsidP="00DB5991">
      <w:pPr>
        <w:ind w:firstLine="709"/>
        <w:jc w:val="both"/>
        <w:rPr>
          <w:rFonts w:ascii="Abadi" w:hAnsi="Abadi"/>
          <w:sz w:val="21"/>
          <w:szCs w:val="21"/>
        </w:rPr>
      </w:pPr>
    </w:p>
    <w:p w14:paraId="2625FC84" w14:textId="3580F570" w:rsidR="00426FE1" w:rsidRPr="00660BC7" w:rsidRDefault="00426FE1" w:rsidP="00DB5991">
      <w:pPr>
        <w:ind w:firstLine="709"/>
        <w:jc w:val="both"/>
        <w:rPr>
          <w:rFonts w:ascii="Abadi" w:hAnsi="Abadi"/>
          <w:sz w:val="21"/>
          <w:szCs w:val="21"/>
        </w:rPr>
      </w:pPr>
      <w:r w:rsidRPr="00660BC7">
        <w:rPr>
          <w:rFonts w:ascii="Abadi" w:hAnsi="Abadi"/>
          <w:sz w:val="21"/>
          <w:szCs w:val="21"/>
        </w:rPr>
        <w:t>No habiendo intervenciones, se solicita a la secretaría recabar votación nominal de la Asamblea, por el sistema electrónico, para aprobar o no las propuestas de modificación. Para tal efecto, se abre el sistema electrónico.</w:t>
      </w:r>
    </w:p>
    <w:p w14:paraId="2F548E66" w14:textId="59E7A82F" w:rsidR="00426FE1" w:rsidRPr="00660BC7" w:rsidRDefault="00426FE1" w:rsidP="00DB5991">
      <w:pPr>
        <w:ind w:firstLine="709"/>
        <w:jc w:val="both"/>
        <w:rPr>
          <w:rFonts w:ascii="Abadi" w:hAnsi="Abadi"/>
          <w:sz w:val="21"/>
          <w:szCs w:val="21"/>
        </w:rPr>
      </w:pPr>
    </w:p>
    <w:p w14:paraId="272BF7B4" w14:textId="7DE33E04" w:rsidR="00426FE1" w:rsidRPr="00660BC7" w:rsidRDefault="00426FE1" w:rsidP="00DB5991">
      <w:pPr>
        <w:ind w:firstLine="709"/>
        <w:jc w:val="both"/>
        <w:rPr>
          <w:rFonts w:ascii="Abadi" w:hAnsi="Abadi"/>
          <w:sz w:val="21"/>
          <w:szCs w:val="21"/>
        </w:rPr>
      </w:pPr>
      <w:r w:rsidRPr="00660BC7">
        <w:rPr>
          <w:rFonts w:ascii="Abadi" w:hAnsi="Abadi"/>
          <w:b/>
          <w:sz w:val="21"/>
          <w:szCs w:val="21"/>
        </w:rPr>
        <w:t xml:space="preserve">-La Secretaría: </w:t>
      </w:r>
      <w:r w:rsidRPr="00660BC7">
        <w:rPr>
          <w:rFonts w:ascii="Abadi" w:hAnsi="Abadi"/>
          <w:sz w:val="21"/>
          <w:szCs w:val="21"/>
        </w:rPr>
        <w:t>En votación nominal, por el sistema electrónico, se pregunta a la Asamblea si son de aprobarse las propuestas que nos ocupan.</w:t>
      </w:r>
    </w:p>
    <w:p w14:paraId="5F9E3919" w14:textId="540157BC" w:rsidR="00426FE1" w:rsidRPr="00660BC7" w:rsidRDefault="00426FE1" w:rsidP="00DB5991">
      <w:pPr>
        <w:ind w:firstLine="709"/>
        <w:jc w:val="both"/>
        <w:rPr>
          <w:rFonts w:ascii="Abadi" w:hAnsi="Abadi"/>
          <w:sz w:val="21"/>
          <w:szCs w:val="21"/>
        </w:rPr>
      </w:pPr>
    </w:p>
    <w:p w14:paraId="528FB777" w14:textId="1590D1BD" w:rsidR="00426FE1" w:rsidRPr="00660BC7" w:rsidRDefault="004A7670" w:rsidP="00DB5991">
      <w:pPr>
        <w:ind w:firstLine="709"/>
        <w:jc w:val="both"/>
        <w:rPr>
          <w:rFonts w:ascii="Abadi" w:hAnsi="Abadi"/>
          <w:b/>
          <w:sz w:val="21"/>
          <w:szCs w:val="21"/>
        </w:rPr>
      </w:pPr>
      <w:r w:rsidRPr="00660BC7">
        <w:rPr>
          <w:rFonts w:ascii="Abadi" w:hAnsi="Abadi"/>
          <w:b/>
          <w:sz w:val="21"/>
          <w:szCs w:val="21"/>
        </w:rPr>
        <w:t>(Votación)</w:t>
      </w:r>
    </w:p>
    <w:p w14:paraId="6FCB03D8" w14:textId="5A5F5A8C" w:rsidR="004A7670" w:rsidRPr="00660BC7" w:rsidRDefault="004A7670" w:rsidP="00DB5991">
      <w:pPr>
        <w:ind w:firstLine="709"/>
        <w:jc w:val="both"/>
        <w:rPr>
          <w:rFonts w:ascii="Abadi" w:hAnsi="Abadi"/>
          <w:sz w:val="21"/>
          <w:szCs w:val="21"/>
        </w:rPr>
      </w:pPr>
    </w:p>
    <w:p w14:paraId="33DBE120" w14:textId="77777777" w:rsidR="004A7670" w:rsidRPr="00660BC7" w:rsidRDefault="004A7670" w:rsidP="003D129C">
      <w:pPr>
        <w:ind w:firstLine="709"/>
        <w:jc w:val="both"/>
        <w:rPr>
          <w:rFonts w:ascii="Abadi" w:hAnsi="Abadi"/>
          <w:b/>
          <w:sz w:val="21"/>
          <w:szCs w:val="21"/>
        </w:rPr>
      </w:pPr>
      <w:r w:rsidRPr="00660BC7">
        <w:rPr>
          <w:rFonts w:ascii="Abadi" w:hAnsi="Abadi"/>
          <w:b/>
          <w:sz w:val="21"/>
          <w:szCs w:val="21"/>
        </w:rPr>
        <w:t>¿Falta alguna diputada o algún diputado de emitir su voto?</w:t>
      </w:r>
    </w:p>
    <w:p w14:paraId="1721880D" w14:textId="4A36D024" w:rsidR="004A7670" w:rsidRPr="00660BC7" w:rsidRDefault="004A7670" w:rsidP="00DB5991">
      <w:pPr>
        <w:ind w:firstLine="709"/>
        <w:jc w:val="both"/>
        <w:rPr>
          <w:rFonts w:ascii="Abadi" w:hAnsi="Abadi"/>
          <w:sz w:val="21"/>
          <w:szCs w:val="21"/>
        </w:rPr>
      </w:pPr>
    </w:p>
    <w:p w14:paraId="52454E6B" w14:textId="35AC28F0" w:rsidR="00C763BC" w:rsidRPr="00660BC7" w:rsidRDefault="004A7670" w:rsidP="00DB5991">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Se cierra el sistema electrónico.</w:t>
      </w:r>
    </w:p>
    <w:p w14:paraId="28AB4AA4" w14:textId="4E5B4C0B" w:rsidR="004A7670" w:rsidRPr="00660BC7" w:rsidRDefault="004A7670" w:rsidP="00DB5991">
      <w:pPr>
        <w:ind w:firstLine="709"/>
        <w:jc w:val="both"/>
        <w:rPr>
          <w:rFonts w:ascii="Abadi" w:hAnsi="Abadi"/>
          <w:sz w:val="21"/>
          <w:szCs w:val="21"/>
        </w:rPr>
      </w:pPr>
    </w:p>
    <w:p w14:paraId="1F81335D" w14:textId="1D217043" w:rsidR="004A7670" w:rsidRPr="00660BC7" w:rsidRDefault="004A7670" w:rsidP="00DB5991">
      <w:pPr>
        <w:ind w:firstLine="709"/>
        <w:jc w:val="both"/>
        <w:rPr>
          <w:rFonts w:ascii="Abadi" w:hAnsi="Abadi"/>
          <w:b/>
          <w:sz w:val="21"/>
          <w:szCs w:val="21"/>
        </w:rPr>
      </w:pPr>
      <w:r w:rsidRPr="00660BC7">
        <w:rPr>
          <w:rFonts w:ascii="Abadi" w:hAnsi="Abadi"/>
          <w:b/>
          <w:sz w:val="21"/>
          <w:szCs w:val="21"/>
        </w:rPr>
        <w:t xml:space="preserve">-La Secretaría: </w:t>
      </w:r>
      <w:r w:rsidR="00203625" w:rsidRPr="00660BC7">
        <w:rPr>
          <w:rFonts w:ascii="Abadi" w:hAnsi="Abadi"/>
          <w:sz w:val="21"/>
          <w:szCs w:val="21"/>
        </w:rPr>
        <w:t xml:space="preserve">Señora presidenta, se registraron </w:t>
      </w:r>
      <w:r w:rsidR="00203625" w:rsidRPr="00660BC7">
        <w:rPr>
          <w:rFonts w:ascii="Abadi" w:hAnsi="Abadi"/>
          <w:b/>
          <w:sz w:val="21"/>
          <w:szCs w:val="21"/>
        </w:rPr>
        <w:t>treinta y cinco votos a favor y cero votos en contra de las propuestas.</w:t>
      </w:r>
    </w:p>
    <w:p w14:paraId="26DC74A3" w14:textId="727350D4" w:rsidR="00203625" w:rsidRPr="00660BC7" w:rsidRDefault="00203625" w:rsidP="00DB5991">
      <w:pPr>
        <w:ind w:firstLine="709"/>
        <w:jc w:val="both"/>
        <w:rPr>
          <w:rFonts w:ascii="Abadi" w:hAnsi="Abadi"/>
          <w:b/>
          <w:sz w:val="21"/>
          <w:szCs w:val="21"/>
        </w:rPr>
      </w:pPr>
    </w:p>
    <w:p w14:paraId="4CF0B705" w14:textId="25C6791C" w:rsidR="00203625" w:rsidRPr="00660BC7" w:rsidRDefault="00203625" w:rsidP="00DB5991">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La propuesta ha sido aprobada por unanimidad de votos.</w:t>
      </w:r>
    </w:p>
    <w:p w14:paraId="4A20FDDD" w14:textId="6EB7E731" w:rsidR="00203625" w:rsidRPr="00660BC7" w:rsidRDefault="00203625" w:rsidP="00DB5991">
      <w:pPr>
        <w:ind w:firstLine="709"/>
        <w:jc w:val="both"/>
        <w:rPr>
          <w:rFonts w:ascii="Abadi" w:hAnsi="Abadi"/>
          <w:sz w:val="21"/>
          <w:szCs w:val="21"/>
        </w:rPr>
      </w:pPr>
    </w:p>
    <w:p w14:paraId="202D2FD3" w14:textId="2FDC6D5B" w:rsidR="00203625" w:rsidRPr="00660BC7" w:rsidRDefault="00203625" w:rsidP="00DB5991">
      <w:pPr>
        <w:ind w:firstLine="709"/>
        <w:jc w:val="both"/>
        <w:rPr>
          <w:rFonts w:ascii="Abadi" w:hAnsi="Abadi"/>
          <w:sz w:val="21"/>
          <w:szCs w:val="21"/>
        </w:rPr>
      </w:pPr>
      <w:r w:rsidRPr="00660BC7">
        <w:rPr>
          <w:rFonts w:ascii="Abadi" w:hAnsi="Abadi"/>
          <w:sz w:val="21"/>
          <w:szCs w:val="21"/>
        </w:rPr>
        <w:t>En consecuencia, se tienen por aprobadas las reservas en los términos propuestos.</w:t>
      </w:r>
    </w:p>
    <w:p w14:paraId="365C0FD4" w14:textId="04D814B5" w:rsidR="00203625" w:rsidRPr="00660BC7" w:rsidRDefault="00203625" w:rsidP="00DB5991">
      <w:pPr>
        <w:ind w:firstLine="709"/>
        <w:jc w:val="both"/>
        <w:rPr>
          <w:rFonts w:ascii="Abadi" w:hAnsi="Abadi"/>
          <w:sz w:val="21"/>
          <w:szCs w:val="21"/>
        </w:rPr>
      </w:pPr>
    </w:p>
    <w:p w14:paraId="66AF3EEA" w14:textId="77777777" w:rsidR="00203625" w:rsidRPr="00660BC7" w:rsidRDefault="00203625" w:rsidP="003D129C">
      <w:pPr>
        <w:ind w:firstLine="709"/>
        <w:jc w:val="both"/>
        <w:rPr>
          <w:rFonts w:ascii="Abadi" w:hAnsi="Abadi" w:cs="Arial"/>
          <w:sz w:val="21"/>
          <w:szCs w:val="21"/>
        </w:rPr>
      </w:pPr>
      <w:r w:rsidRPr="00660BC7">
        <w:rPr>
          <w:rFonts w:ascii="Abadi" w:hAnsi="Abadi" w:cs="Arial"/>
          <w:sz w:val="21"/>
          <w:szCs w:val="21"/>
        </w:rPr>
        <w:t>Remítase al Ejecutivo del Estado el decreto aprobado, para los efectos constitucionales de su competencia.</w:t>
      </w:r>
    </w:p>
    <w:p w14:paraId="73DB9CC0" w14:textId="4B312CDF" w:rsidR="001555F0" w:rsidRPr="00660BC7" w:rsidRDefault="001555F0" w:rsidP="00DB5991">
      <w:pPr>
        <w:ind w:firstLine="709"/>
        <w:jc w:val="both"/>
        <w:rPr>
          <w:rFonts w:ascii="Abadi" w:hAnsi="Abadi"/>
          <w:b/>
          <w:sz w:val="21"/>
          <w:szCs w:val="21"/>
        </w:rPr>
      </w:pPr>
    </w:p>
    <w:p w14:paraId="3893408D" w14:textId="38319595" w:rsidR="00203625" w:rsidRPr="00660BC7" w:rsidRDefault="00AF7A18" w:rsidP="00DB5991">
      <w:pPr>
        <w:ind w:firstLine="709"/>
        <w:jc w:val="both"/>
        <w:rPr>
          <w:rFonts w:ascii="Abadi" w:hAnsi="Abadi"/>
          <w:sz w:val="21"/>
          <w:szCs w:val="21"/>
        </w:rPr>
      </w:pPr>
      <w:r w:rsidRPr="00660BC7">
        <w:rPr>
          <w:rFonts w:ascii="Abadi" w:hAnsi="Abadi"/>
          <w:sz w:val="21"/>
          <w:szCs w:val="21"/>
        </w:rPr>
        <w:t>Procede someter a discusión el dictamen</w:t>
      </w:r>
      <w:r w:rsidR="00126842" w:rsidRPr="00660BC7">
        <w:rPr>
          <w:rFonts w:ascii="Abadi" w:hAnsi="Abadi"/>
          <w:sz w:val="21"/>
          <w:szCs w:val="21"/>
        </w:rPr>
        <w:t xml:space="preserve"> emitido por la Comisión de Hacienda y Fiscalización relativo al informe de resultados de la auditoría de desempeño practicada por la Auditoría Superior del Estado de Guanajuato a la administración municipal de Irapuato, Gto., por el periodo comprendido del 1 de enero al 31 de diciembre del ejercicio fiscal del año 2018.</w:t>
      </w:r>
    </w:p>
    <w:p w14:paraId="15C42430" w14:textId="77777777" w:rsidR="00126842" w:rsidRPr="00660BC7" w:rsidRDefault="00126842" w:rsidP="004B48C2">
      <w:pPr>
        <w:ind w:firstLine="709"/>
        <w:jc w:val="both"/>
        <w:rPr>
          <w:rFonts w:ascii="Abadi" w:hAnsi="Abadi"/>
          <w:b/>
          <w:sz w:val="21"/>
          <w:szCs w:val="21"/>
        </w:rPr>
      </w:pPr>
    </w:p>
    <w:p w14:paraId="7BBEA905" w14:textId="614456D5" w:rsidR="003E58A1" w:rsidRPr="00660BC7" w:rsidRDefault="003E58A1" w:rsidP="004B48C2">
      <w:pPr>
        <w:ind w:firstLine="709"/>
        <w:jc w:val="both"/>
        <w:rPr>
          <w:rFonts w:ascii="Abadi" w:hAnsi="Abadi"/>
          <w:b/>
          <w:sz w:val="21"/>
          <w:szCs w:val="21"/>
        </w:rPr>
      </w:pPr>
      <w:r w:rsidRPr="00660BC7">
        <w:rPr>
          <w:rFonts w:ascii="Abadi" w:hAnsi="Abadi"/>
          <w:b/>
          <w:sz w:val="21"/>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IRAPUATO, GTO., POR EL PERIODO COMPRENDIDO DEL 1 DE ENERO AL 31 DE DICIEMBRE DEL EJERCICIO FISCAL DEL AÑO 2018.</w:t>
      </w:r>
    </w:p>
    <w:p w14:paraId="10D3E5FD" w14:textId="2C2ADA14" w:rsidR="000B45B0" w:rsidRPr="00660BC7" w:rsidRDefault="000B45B0" w:rsidP="003E58A1">
      <w:pPr>
        <w:ind w:firstLine="709"/>
        <w:jc w:val="both"/>
        <w:rPr>
          <w:rFonts w:ascii="Abadi" w:hAnsi="Abadi"/>
          <w:b/>
          <w:sz w:val="21"/>
          <w:szCs w:val="21"/>
        </w:rPr>
      </w:pPr>
    </w:p>
    <w:p w14:paraId="4EB0AC74" w14:textId="77777777" w:rsidR="00C91DA0" w:rsidRPr="00660BC7" w:rsidRDefault="00C91DA0" w:rsidP="00C91DA0">
      <w:pPr>
        <w:pStyle w:val="Sangra3detindependiente"/>
        <w:spacing w:before="0" w:line="240" w:lineRule="auto"/>
        <w:rPr>
          <w:rFonts w:ascii="Abadi" w:hAnsi="Abadi"/>
          <w:b/>
          <w:sz w:val="21"/>
          <w:szCs w:val="21"/>
        </w:rPr>
      </w:pPr>
      <w:r w:rsidRPr="00660BC7">
        <w:rPr>
          <w:rFonts w:ascii="Abadi" w:hAnsi="Abadi"/>
          <w:b/>
          <w:sz w:val="21"/>
          <w:szCs w:val="21"/>
        </w:rPr>
        <w:t>»C. Presidenta del Congreso del Estado. Presente.</w:t>
      </w:r>
    </w:p>
    <w:p w14:paraId="6AD4CB62" w14:textId="77777777" w:rsidR="00C91DA0" w:rsidRPr="00660BC7" w:rsidRDefault="00C91DA0" w:rsidP="00C91DA0">
      <w:pPr>
        <w:pStyle w:val="Textoindependiente"/>
        <w:rPr>
          <w:rFonts w:ascii="Abadi" w:hAnsi="Abadi"/>
          <w:b w:val="0"/>
          <w:sz w:val="21"/>
          <w:szCs w:val="21"/>
        </w:rPr>
      </w:pPr>
    </w:p>
    <w:p w14:paraId="008B685D" w14:textId="77777777" w:rsidR="00C91DA0" w:rsidRPr="00660BC7" w:rsidRDefault="00C91DA0" w:rsidP="00C91DA0">
      <w:pPr>
        <w:pStyle w:val="Sangra3detindependiente"/>
        <w:spacing w:before="0" w:line="240" w:lineRule="auto"/>
        <w:rPr>
          <w:rFonts w:ascii="Abadi" w:hAnsi="Abadi"/>
          <w:sz w:val="21"/>
          <w:szCs w:val="21"/>
        </w:rPr>
      </w:pPr>
      <w:r w:rsidRPr="00660BC7">
        <w:rPr>
          <w:rFonts w:ascii="Abadi" w:hAnsi="Abadi"/>
          <w:sz w:val="21"/>
          <w:szCs w:val="21"/>
        </w:rPr>
        <w:t xml:space="preserve">A esta Comisión de Hacienda y Fiscalización le fue turnado para su estudio y dictamen, el informe de resultados de la auditoría de desempeño practicada por la Auditoría Superior del Estado de Guanajuato a la administración municipal de Irapuato, Gto., con enfoque de consistencia y resultados al Programa de </w:t>
      </w:r>
      <w:r w:rsidRPr="00660BC7">
        <w:rPr>
          <w:rFonts w:ascii="Abadi" w:hAnsi="Abadi"/>
          <w:i/>
          <w:sz w:val="21"/>
          <w:szCs w:val="21"/>
        </w:rPr>
        <w:t>La Dirección General de Educación del Municipio de Irapuato</w:t>
      </w:r>
      <w:r w:rsidRPr="00660BC7">
        <w:rPr>
          <w:rFonts w:ascii="Abadi" w:hAnsi="Abadi"/>
          <w:sz w:val="21"/>
          <w:szCs w:val="21"/>
        </w:rPr>
        <w:t>, por el periodo comprendido del 1 de enero al 31 de diciembre del ejercicio fiscal del año 2018.</w:t>
      </w:r>
    </w:p>
    <w:p w14:paraId="7F2F71B4" w14:textId="77777777" w:rsidR="00C91DA0" w:rsidRPr="00660BC7" w:rsidRDefault="00C91DA0" w:rsidP="00C91DA0">
      <w:pPr>
        <w:pStyle w:val="Sangra3detindependiente"/>
        <w:spacing w:before="0" w:line="240" w:lineRule="auto"/>
        <w:rPr>
          <w:rFonts w:ascii="Abadi" w:hAnsi="Abadi"/>
          <w:sz w:val="21"/>
          <w:szCs w:val="21"/>
        </w:rPr>
      </w:pPr>
    </w:p>
    <w:p w14:paraId="5A29EFE4" w14:textId="77777777" w:rsidR="00C91DA0" w:rsidRPr="00660BC7" w:rsidRDefault="00C91DA0" w:rsidP="00C91DA0">
      <w:pPr>
        <w:pStyle w:val="Sangra3detindependiente"/>
        <w:spacing w:before="0" w:line="240" w:lineRule="auto"/>
        <w:rPr>
          <w:rFonts w:ascii="Abadi" w:hAnsi="Abadi"/>
          <w:sz w:val="21"/>
          <w:szCs w:val="21"/>
        </w:rPr>
      </w:pPr>
      <w:r w:rsidRPr="00660BC7">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660BC7">
          <w:rPr>
            <w:rFonts w:ascii="Abadi" w:hAnsi="Abadi"/>
            <w:sz w:val="21"/>
            <w:szCs w:val="21"/>
          </w:rPr>
          <w:t>la Ley Orgánica</w:t>
        </w:r>
      </w:smartTag>
      <w:r w:rsidRPr="00660BC7">
        <w:rPr>
          <w:rFonts w:ascii="Abadi" w:hAnsi="Abadi"/>
          <w:sz w:val="21"/>
          <w:szCs w:val="21"/>
        </w:rPr>
        <w:t xml:space="preserve"> del Poder </w:t>
      </w:r>
      <w:r w:rsidRPr="00660BC7">
        <w:rPr>
          <w:rFonts w:ascii="Abadi" w:hAnsi="Abadi"/>
          <w:sz w:val="21"/>
          <w:szCs w:val="21"/>
        </w:rPr>
        <w:t>Legislativo, nos permitimos rendir el siguiente:</w:t>
      </w:r>
    </w:p>
    <w:p w14:paraId="15E4D99E" w14:textId="77777777" w:rsidR="00C91DA0" w:rsidRPr="00660BC7" w:rsidRDefault="00C91DA0" w:rsidP="00C91DA0">
      <w:pPr>
        <w:jc w:val="both"/>
        <w:rPr>
          <w:rFonts w:ascii="Abadi" w:hAnsi="Abadi"/>
          <w:sz w:val="21"/>
          <w:szCs w:val="21"/>
        </w:rPr>
      </w:pPr>
    </w:p>
    <w:p w14:paraId="077D496F" w14:textId="77777777" w:rsidR="00C91DA0" w:rsidRPr="00660BC7" w:rsidRDefault="00C91DA0" w:rsidP="00C91DA0">
      <w:pPr>
        <w:jc w:val="center"/>
        <w:rPr>
          <w:rFonts w:ascii="Abadi" w:hAnsi="Abadi"/>
          <w:sz w:val="21"/>
          <w:szCs w:val="21"/>
        </w:rPr>
      </w:pPr>
      <w:r w:rsidRPr="00660BC7">
        <w:rPr>
          <w:rFonts w:ascii="Abadi" w:hAnsi="Abadi"/>
          <w:sz w:val="21"/>
          <w:szCs w:val="21"/>
        </w:rPr>
        <w:t>D I C T A M E N</w:t>
      </w:r>
    </w:p>
    <w:p w14:paraId="6C76E24A" w14:textId="77777777" w:rsidR="00C91DA0" w:rsidRPr="00660BC7" w:rsidRDefault="00C91DA0" w:rsidP="00C91DA0">
      <w:pPr>
        <w:jc w:val="both"/>
        <w:rPr>
          <w:rFonts w:ascii="Abadi" w:hAnsi="Abadi"/>
          <w:sz w:val="21"/>
          <w:szCs w:val="21"/>
        </w:rPr>
      </w:pPr>
    </w:p>
    <w:p w14:paraId="27D42F37" w14:textId="77777777" w:rsidR="00C91DA0" w:rsidRPr="00660BC7" w:rsidRDefault="00C91DA0" w:rsidP="00C91DA0">
      <w:pPr>
        <w:pStyle w:val="Textoindependiente"/>
        <w:ind w:firstLine="708"/>
        <w:rPr>
          <w:rFonts w:ascii="Abadi" w:hAnsi="Abadi"/>
          <w:b w:val="0"/>
          <w:bCs w:val="0"/>
          <w:sz w:val="21"/>
          <w:szCs w:val="21"/>
        </w:rPr>
      </w:pPr>
      <w:r w:rsidRPr="00660BC7">
        <w:rPr>
          <w:rFonts w:ascii="Abadi" w:hAnsi="Abadi"/>
          <w:b w:val="0"/>
          <w:bCs w:val="0"/>
          <w:sz w:val="21"/>
          <w:szCs w:val="21"/>
        </w:rPr>
        <w:t>I. Competencia:</w:t>
      </w:r>
    </w:p>
    <w:p w14:paraId="12240E0D" w14:textId="77777777" w:rsidR="00C91DA0" w:rsidRPr="00660BC7" w:rsidRDefault="00C91DA0" w:rsidP="00C91DA0">
      <w:pPr>
        <w:pStyle w:val="Textoindependiente"/>
        <w:ind w:firstLine="708"/>
        <w:rPr>
          <w:rFonts w:ascii="Abadi" w:hAnsi="Abadi"/>
          <w:b w:val="0"/>
          <w:bCs w:val="0"/>
          <w:sz w:val="21"/>
          <w:szCs w:val="21"/>
        </w:rPr>
      </w:pPr>
    </w:p>
    <w:p w14:paraId="0C3BBDA0"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60BC7">
          <w:rPr>
            <w:rFonts w:ascii="Abadi" w:hAnsi="Abadi"/>
            <w:b w:val="0"/>
            <w:sz w:val="21"/>
            <w:szCs w:val="21"/>
          </w:rPr>
          <w:t>la Constitución Política</w:t>
        </w:r>
      </w:smartTag>
      <w:r w:rsidRPr="00660BC7">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AE65FBD" w14:textId="77777777" w:rsidR="00C91DA0" w:rsidRPr="00660BC7" w:rsidRDefault="00C91DA0" w:rsidP="00C91DA0">
      <w:pPr>
        <w:pStyle w:val="Textoindependiente"/>
        <w:ind w:firstLine="708"/>
        <w:rPr>
          <w:rFonts w:ascii="Abadi" w:hAnsi="Abadi"/>
          <w:b w:val="0"/>
          <w:sz w:val="21"/>
          <w:szCs w:val="21"/>
        </w:rPr>
      </w:pPr>
    </w:p>
    <w:p w14:paraId="22F3D3D7"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F12B472" w14:textId="77777777" w:rsidR="00C91DA0" w:rsidRPr="00660BC7" w:rsidRDefault="00C91DA0" w:rsidP="00C91DA0">
      <w:pPr>
        <w:pStyle w:val="Textoindependiente"/>
        <w:ind w:firstLine="708"/>
        <w:rPr>
          <w:rFonts w:ascii="Abadi" w:hAnsi="Abadi"/>
          <w:b w:val="0"/>
          <w:sz w:val="21"/>
          <w:szCs w:val="21"/>
        </w:rPr>
      </w:pPr>
    </w:p>
    <w:p w14:paraId="0BA17559" w14:textId="77777777" w:rsidR="00C91DA0" w:rsidRPr="00660BC7" w:rsidRDefault="00C91DA0" w:rsidP="00C91DA0">
      <w:pPr>
        <w:ind w:firstLine="708"/>
        <w:jc w:val="both"/>
        <w:rPr>
          <w:rFonts w:ascii="Abadi" w:hAnsi="Abadi"/>
          <w:sz w:val="21"/>
          <w:szCs w:val="21"/>
          <w:lang w:eastAsia="x-none"/>
        </w:rPr>
      </w:pPr>
      <w:r w:rsidRPr="00660BC7">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660BC7">
          <w:rPr>
            <w:rFonts w:ascii="Abadi" w:hAnsi="Abadi"/>
            <w:sz w:val="21"/>
            <w:szCs w:val="21"/>
            <w:lang w:eastAsia="x-none"/>
          </w:rPr>
          <w:t>la Ley</w:t>
        </w:r>
      </w:smartTag>
      <w:r w:rsidRPr="00660BC7">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4C1F9B97" w14:textId="77777777" w:rsidR="00C91DA0" w:rsidRPr="00660BC7" w:rsidRDefault="00C91DA0" w:rsidP="00C91DA0">
      <w:pPr>
        <w:pStyle w:val="Textoindependiente"/>
        <w:ind w:firstLine="708"/>
        <w:rPr>
          <w:rFonts w:ascii="Abadi" w:hAnsi="Abadi"/>
          <w:b w:val="0"/>
          <w:sz w:val="21"/>
          <w:szCs w:val="21"/>
        </w:rPr>
      </w:pPr>
    </w:p>
    <w:p w14:paraId="73A0DBE6"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En razón de lo cual, la Ley de Fiscalización Superior del Estado de Guanajuato establece que la Auditoría Superior debe remitir los informes de resultados al Congreso del Estado, a efecto </w:t>
      </w:r>
      <w:r w:rsidRPr="00660BC7">
        <w:rPr>
          <w:rFonts w:ascii="Abadi" w:hAnsi="Abadi"/>
          <w:b w:val="0"/>
          <w:sz w:val="21"/>
          <w:szCs w:val="21"/>
        </w:rPr>
        <w:lastRenderedPageBreak/>
        <w:t>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D2103E8" w14:textId="77777777" w:rsidR="00C91DA0" w:rsidRPr="00660BC7" w:rsidRDefault="00C91DA0" w:rsidP="00C91DA0">
      <w:pPr>
        <w:pStyle w:val="Textoindependiente"/>
        <w:ind w:firstLine="708"/>
        <w:rPr>
          <w:rFonts w:ascii="Abadi" w:hAnsi="Abadi"/>
          <w:b w:val="0"/>
          <w:sz w:val="21"/>
          <w:szCs w:val="21"/>
        </w:rPr>
      </w:pPr>
    </w:p>
    <w:p w14:paraId="769FD722"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60BC7">
          <w:rPr>
            <w:rFonts w:ascii="Abadi" w:hAnsi="Abadi"/>
            <w:b w:val="0"/>
            <w:sz w:val="21"/>
            <w:szCs w:val="21"/>
          </w:rPr>
          <w:t>la Ley Orgánica</w:t>
        </w:r>
      </w:smartTag>
      <w:r w:rsidRPr="00660BC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D0D3D4B" w14:textId="77777777" w:rsidR="00C91DA0" w:rsidRPr="00660BC7" w:rsidRDefault="00C91DA0" w:rsidP="00C91DA0">
      <w:pPr>
        <w:pStyle w:val="Textoindependiente"/>
        <w:ind w:firstLine="708"/>
        <w:rPr>
          <w:rFonts w:ascii="Abadi" w:hAnsi="Abadi"/>
          <w:b w:val="0"/>
          <w:sz w:val="21"/>
          <w:szCs w:val="21"/>
        </w:rPr>
      </w:pPr>
    </w:p>
    <w:p w14:paraId="2FF54F86"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660BC7">
          <w:rPr>
            <w:rFonts w:ascii="Abadi" w:hAnsi="Abadi"/>
            <w:b w:val="0"/>
            <w:sz w:val="21"/>
            <w:szCs w:val="21"/>
          </w:rPr>
          <w:t>la Ley</w:t>
        </w:r>
      </w:smartTag>
      <w:r w:rsidRPr="00660BC7">
        <w:rPr>
          <w:rFonts w:ascii="Abadi" w:hAnsi="Abad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70F88318" w14:textId="77777777" w:rsidR="00C91DA0" w:rsidRPr="00660BC7" w:rsidRDefault="00C91DA0" w:rsidP="00C91DA0">
      <w:pPr>
        <w:pStyle w:val="Textoindependiente"/>
        <w:ind w:firstLine="708"/>
        <w:rPr>
          <w:rFonts w:ascii="Abadi" w:hAnsi="Abadi"/>
          <w:b w:val="0"/>
          <w:sz w:val="21"/>
          <w:szCs w:val="21"/>
        </w:rPr>
      </w:pPr>
    </w:p>
    <w:p w14:paraId="08CA3180" w14:textId="77777777" w:rsidR="00C91DA0" w:rsidRPr="00660BC7" w:rsidRDefault="00C91DA0" w:rsidP="00C91DA0">
      <w:pPr>
        <w:pStyle w:val="Textoindependiente"/>
        <w:ind w:firstLine="708"/>
        <w:rPr>
          <w:rFonts w:ascii="Abadi" w:hAnsi="Abadi"/>
          <w:b w:val="0"/>
          <w:bCs w:val="0"/>
          <w:sz w:val="21"/>
          <w:szCs w:val="21"/>
        </w:rPr>
      </w:pPr>
      <w:r w:rsidRPr="00660BC7">
        <w:rPr>
          <w:rFonts w:ascii="Abadi" w:hAnsi="Abadi"/>
          <w:b w:val="0"/>
          <w:bCs w:val="0"/>
          <w:sz w:val="21"/>
          <w:szCs w:val="21"/>
        </w:rPr>
        <w:t>II. Antecedentes:</w:t>
      </w:r>
    </w:p>
    <w:p w14:paraId="4FD99FB1" w14:textId="77777777" w:rsidR="00C91DA0" w:rsidRPr="00660BC7" w:rsidRDefault="00C91DA0" w:rsidP="00C91DA0">
      <w:pPr>
        <w:pStyle w:val="Textoindependiente"/>
        <w:ind w:firstLine="708"/>
        <w:rPr>
          <w:rFonts w:ascii="Abadi" w:hAnsi="Abadi"/>
          <w:b w:val="0"/>
          <w:sz w:val="21"/>
          <w:szCs w:val="21"/>
        </w:rPr>
      </w:pPr>
    </w:p>
    <w:p w14:paraId="6AD018DF"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4C571F78" w14:textId="77777777" w:rsidR="00C91DA0" w:rsidRPr="00660BC7" w:rsidRDefault="00C91DA0" w:rsidP="00C91DA0">
      <w:pPr>
        <w:pStyle w:val="Textoindependiente"/>
        <w:ind w:firstLine="708"/>
        <w:rPr>
          <w:rFonts w:ascii="Abadi" w:hAnsi="Abadi"/>
          <w:b w:val="0"/>
          <w:sz w:val="21"/>
          <w:szCs w:val="21"/>
        </w:rPr>
      </w:pPr>
    </w:p>
    <w:p w14:paraId="455F0D32"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6A89FF65" w14:textId="77777777" w:rsidR="00C91DA0" w:rsidRPr="00660BC7" w:rsidRDefault="00C91DA0" w:rsidP="00C91DA0">
      <w:pPr>
        <w:pStyle w:val="Textoindependiente"/>
        <w:ind w:firstLine="708"/>
        <w:rPr>
          <w:rFonts w:ascii="Abadi" w:hAnsi="Abadi"/>
          <w:b w:val="0"/>
          <w:sz w:val="21"/>
          <w:szCs w:val="21"/>
        </w:rPr>
      </w:pPr>
    </w:p>
    <w:p w14:paraId="4B17A36D"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w:t>
      </w:r>
      <w:r w:rsidRPr="00660BC7">
        <w:rPr>
          <w:rFonts w:ascii="Abadi" w:hAnsi="Abadi"/>
          <w:b w:val="0"/>
          <w:sz w:val="21"/>
          <w:szCs w:val="21"/>
        </w:rPr>
        <w:t>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64E56F5A" w14:textId="77777777" w:rsidR="00C91DA0" w:rsidRPr="00660BC7" w:rsidRDefault="00C91DA0" w:rsidP="00C91DA0">
      <w:pPr>
        <w:pStyle w:val="Textoindependiente"/>
        <w:ind w:firstLine="708"/>
        <w:rPr>
          <w:rFonts w:ascii="Abadi" w:hAnsi="Abadi"/>
          <w:b w:val="0"/>
          <w:sz w:val="21"/>
          <w:szCs w:val="21"/>
        </w:rPr>
      </w:pPr>
    </w:p>
    <w:p w14:paraId="50EDB8F8" w14:textId="77777777" w:rsidR="00C91DA0" w:rsidRPr="00660BC7" w:rsidRDefault="00C91DA0" w:rsidP="00C91DA0">
      <w:pPr>
        <w:ind w:firstLine="709"/>
        <w:jc w:val="both"/>
        <w:rPr>
          <w:rFonts w:ascii="Abadi" w:hAnsi="Abadi"/>
          <w:sz w:val="21"/>
          <w:szCs w:val="21"/>
          <w:lang w:eastAsia="x-none"/>
        </w:rPr>
      </w:pPr>
      <w:r w:rsidRPr="00660BC7">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4ADDE3CD" w14:textId="77777777" w:rsidR="00C91DA0" w:rsidRPr="00660BC7" w:rsidRDefault="00C91DA0" w:rsidP="00C91DA0">
      <w:pPr>
        <w:jc w:val="both"/>
        <w:rPr>
          <w:rFonts w:ascii="Abadi" w:hAnsi="Abadi"/>
          <w:sz w:val="21"/>
          <w:szCs w:val="21"/>
          <w:lang w:eastAsia="x-none"/>
        </w:rPr>
      </w:pPr>
    </w:p>
    <w:p w14:paraId="3D7903EB" w14:textId="77777777" w:rsidR="00C91DA0" w:rsidRPr="00660BC7" w:rsidRDefault="00C91DA0" w:rsidP="00C91DA0">
      <w:pPr>
        <w:ind w:firstLine="708"/>
        <w:jc w:val="both"/>
        <w:rPr>
          <w:rFonts w:ascii="Abadi" w:hAnsi="Abadi"/>
          <w:sz w:val="21"/>
          <w:szCs w:val="21"/>
          <w:lang w:eastAsia="x-none"/>
        </w:rPr>
      </w:pPr>
      <w:r w:rsidRPr="00660BC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6981D0B" w14:textId="77777777" w:rsidR="00C91DA0" w:rsidRPr="00660BC7" w:rsidRDefault="00C91DA0" w:rsidP="00C91DA0">
      <w:pPr>
        <w:ind w:firstLine="708"/>
        <w:jc w:val="both"/>
        <w:rPr>
          <w:rFonts w:ascii="Abadi" w:hAnsi="Abadi"/>
          <w:sz w:val="21"/>
          <w:szCs w:val="21"/>
        </w:rPr>
      </w:pPr>
    </w:p>
    <w:p w14:paraId="749F248E"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184A5B91" w14:textId="77777777" w:rsidR="00C91DA0" w:rsidRPr="00660BC7" w:rsidRDefault="00C91DA0" w:rsidP="00C91DA0">
      <w:pPr>
        <w:pStyle w:val="Textoindependiente"/>
        <w:ind w:firstLine="708"/>
        <w:rPr>
          <w:rFonts w:ascii="Abadi" w:hAnsi="Abadi"/>
          <w:b w:val="0"/>
          <w:sz w:val="21"/>
          <w:szCs w:val="21"/>
        </w:rPr>
      </w:pPr>
    </w:p>
    <w:p w14:paraId="77A78671"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 la administración municipal de Irapuato, Gto., por el periodo comprendido del 1 de enero al 31 de diciembre del ejercicio fiscal del año 2018, la cual se realizó con enfoque de consistencia y resultados al Programa de </w:t>
      </w:r>
      <w:r w:rsidRPr="00660BC7">
        <w:rPr>
          <w:rFonts w:ascii="Abadi" w:hAnsi="Abadi"/>
          <w:b w:val="0"/>
          <w:i/>
          <w:sz w:val="21"/>
          <w:szCs w:val="21"/>
        </w:rPr>
        <w:t>La Dirección General de Educación del Municipio de Irapuato</w:t>
      </w:r>
      <w:r w:rsidRPr="00660BC7">
        <w:rPr>
          <w:rFonts w:ascii="Abadi" w:hAnsi="Abadi"/>
          <w:b w:val="0"/>
          <w:sz w:val="21"/>
          <w:szCs w:val="21"/>
        </w:rPr>
        <w:t>.</w:t>
      </w:r>
    </w:p>
    <w:p w14:paraId="70DD82CD" w14:textId="77777777" w:rsidR="00C91DA0" w:rsidRPr="00660BC7" w:rsidRDefault="00C91DA0" w:rsidP="00C91DA0">
      <w:pPr>
        <w:pStyle w:val="Textoindependiente"/>
        <w:ind w:firstLine="708"/>
        <w:rPr>
          <w:rFonts w:ascii="Abadi" w:hAnsi="Abadi"/>
          <w:b w:val="0"/>
          <w:sz w:val="21"/>
          <w:szCs w:val="21"/>
        </w:rPr>
      </w:pPr>
    </w:p>
    <w:p w14:paraId="7CEFE615"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El 21 de mayo de 2019 se notificó al sujeto fiscalizado el inicio de la auditoría materia del presente dictamen. En la misma fecha, la Auditoría Superior del Estado requirió al sujeto de fiscalización diversa información que se consideró necesaria para </w:t>
      </w:r>
      <w:r w:rsidRPr="00660BC7">
        <w:rPr>
          <w:rFonts w:ascii="Abadi" w:hAnsi="Abadi"/>
          <w:b w:val="0"/>
          <w:sz w:val="21"/>
          <w:szCs w:val="21"/>
        </w:rPr>
        <w:lastRenderedPageBreak/>
        <w:t>llevar a cabo la auditoría, misma que se remitió el 28 de mayo de 2019.</w:t>
      </w:r>
    </w:p>
    <w:p w14:paraId="1A5ABE53" w14:textId="77777777" w:rsidR="00C91DA0" w:rsidRPr="00660BC7" w:rsidRDefault="00C91DA0" w:rsidP="00C91DA0">
      <w:pPr>
        <w:pStyle w:val="Textoindependiente"/>
        <w:ind w:firstLine="708"/>
        <w:rPr>
          <w:rFonts w:ascii="Abadi" w:hAnsi="Abadi"/>
          <w:b w:val="0"/>
          <w:sz w:val="21"/>
          <w:szCs w:val="21"/>
        </w:rPr>
      </w:pPr>
    </w:p>
    <w:p w14:paraId="26443206"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Como parte del proceso de auditoría, el 2 de agosto de 2019 se notificó al sujeto fiscalizado el pliego de recomendaciones derivadas de la auditoría practicada. Lo anterior, para dar cumplimiento a lo preceptuado por el artículo 58 de la Ley de Fiscalización Superior del Estado de Guanajuato.</w:t>
      </w:r>
    </w:p>
    <w:p w14:paraId="213FC8AE" w14:textId="77777777" w:rsidR="00C91DA0" w:rsidRPr="00660BC7" w:rsidRDefault="00C91DA0" w:rsidP="00C91DA0">
      <w:pPr>
        <w:pStyle w:val="Textoindependiente"/>
        <w:ind w:firstLine="708"/>
        <w:rPr>
          <w:rFonts w:ascii="Abadi" w:hAnsi="Abadi"/>
          <w:b w:val="0"/>
          <w:sz w:val="21"/>
          <w:szCs w:val="21"/>
        </w:rPr>
      </w:pPr>
    </w:p>
    <w:p w14:paraId="27026D0A"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El 15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231DEA75" w14:textId="77777777" w:rsidR="00C91DA0" w:rsidRPr="00660BC7" w:rsidRDefault="00C91DA0" w:rsidP="00C91DA0">
      <w:pPr>
        <w:pStyle w:val="Textoindependiente"/>
        <w:ind w:firstLine="708"/>
        <w:rPr>
          <w:rFonts w:ascii="Abadi" w:hAnsi="Abadi"/>
          <w:b w:val="0"/>
          <w:sz w:val="21"/>
          <w:szCs w:val="21"/>
        </w:rPr>
      </w:pPr>
    </w:p>
    <w:p w14:paraId="4DB84B77"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El informe de resultados se notificó al presidente municipal de Irapuato, Gto., el 4 de septiembre de 2019.</w:t>
      </w:r>
    </w:p>
    <w:p w14:paraId="32340094" w14:textId="77777777" w:rsidR="00C91DA0" w:rsidRPr="00660BC7" w:rsidRDefault="00C91DA0" w:rsidP="00C91DA0">
      <w:pPr>
        <w:pStyle w:val="Textoindependiente"/>
        <w:ind w:firstLine="708"/>
        <w:rPr>
          <w:rFonts w:ascii="Abadi" w:hAnsi="Abadi"/>
          <w:b w:val="0"/>
          <w:sz w:val="21"/>
          <w:szCs w:val="21"/>
        </w:rPr>
      </w:pPr>
    </w:p>
    <w:p w14:paraId="1006FA45"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6BBEDFF" w14:textId="77777777" w:rsidR="00C91DA0" w:rsidRPr="00660BC7" w:rsidRDefault="00C91DA0" w:rsidP="00C91DA0">
      <w:pPr>
        <w:pStyle w:val="Textoindependiente"/>
        <w:ind w:firstLine="708"/>
        <w:rPr>
          <w:rFonts w:ascii="Abadi" w:hAnsi="Abadi"/>
          <w:b w:val="0"/>
          <w:sz w:val="21"/>
          <w:szCs w:val="21"/>
        </w:rPr>
      </w:pPr>
    </w:p>
    <w:p w14:paraId="22A6540A" w14:textId="77777777" w:rsidR="00C91DA0" w:rsidRPr="00660BC7" w:rsidRDefault="00C91DA0" w:rsidP="00C91DA0">
      <w:pPr>
        <w:ind w:firstLine="708"/>
        <w:jc w:val="both"/>
        <w:rPr>
          <w:rFonts w:ascii="Abadi" w:hAnsi="Abadi"/>
          <w:bCs/>
          <w:sz w:val="21"/>
          <w:szCs w:val="21"/>
          <w:lang w:eastAsia="x-none"/>
        </w:rPr>
      </w:pPr>
      <w:r w:rsidRPr="00660BC7">
        <w:rPr>
          <w:rFonts w:ascii="Abadi" w:hAnsi="Abadi"/>
          <w:sz w:val="21"/>
          <w:szCs w:val="21"/>
          <w:lang w:eastAsia="x-none"/>
        </w:rPr>
        <w:t>En razón de lo anterior, el Auditor Superior del Estado remitió a este Congreso del Estado, el informe de resultados, el cual se turnó a la Comisión de Hacienda y Fiscalización el 12 de septiembre de 2019 para su estudio y dictamen, siendo radic</w:t>
      </w:r>
      <w:r w:rsidRPr="00660BC7">
        <w:rPr>
          <w:rFonts w:ascii="Abadi" w:hAnsi="Abadi"/>
          <w:bCs/>
          <w:sz w:val="21"/>
          <w:szCs w:val="21"/>
          <w:lang w:eastAsia="x-none"/>
        </w:rPr>
        <w:t>ado el 23 de septiembre del año en curso.</w:t>
      </w:r>
    </w:p>
    <w:p w14:paraId="61F2B59C" w14:textId="77777777" w:rsidR="00C91DA0" w:rsidRPr="00660BC7" w:rsidRDefault="00C91DA0" w:rsidP="00C91DA0">
      <w:pPr>
        <w:pStyle w:val="Textoindependiente"/>
        <w:ind w:firstLine="708"/>
        <w:rPr>
          <w:rFonts w:ascii="Abadi" w:hAnsi="Abadi"/>
          <w:b w:val="0"/>
          <w:sz w:val="21"/>
          <w:szCs w:val="21"/>
        </w:rPr>
      </w:pPr>
    </w:p>
    <w:p w14:paraId="372E016E" w14:textId="77777777" w:rsidR="00C91DA0" w:rsidRPr="00660BC7" w:rsidRDefault="00C91DA0" w:rsidP="00C91DA0">
      <w:pPr>
        <w:pStyle w:val="Textoindependiente"/>
        <w:ind w:firstLine="708"/>
        <w:rPr>
          <w:rFonts w:ascii="Abadi" w:hAnsi="Abadi"/>
          <w:b w:val="0"/>
          <w:bCs w:val="0"/>
          <w:sz w:val="21"/>
          <w:szCs w:val="21"/>
        </w:rPr>
      </w:pPr>
      <w:r w:rsidRPr="00660BC7">
        <w:rPr>
          <w:rFonts w:ascii="Abadi" w:hAnsi="Abadi"/>
          <w:b w:val="0"/>
          <w:bCs w:val="0"/>
          <w:sz w:val="21"/>
          <w:szCs w:val="21"/>
        </w:rPr>
        <w:t>IV. Contenido del Informe de Resultados:</w:t>
      </w:r>
    </w:p>
    <w:p w14:paraId="7AF9B80B" w14:textId="77777777" w:rsidR="00C91DA0" w:rsidRPr="00660BC7" w:rsidRDefault="00C91DA0" w:rsidP="00C91DA0">
      <w:pPr>
        <w:pStyle w:val="Textoindependiente"/>
        <w:rPr>
          <w:rFonts w:ascii="Abadi" w:hAnsi="Abadi"/>
          <w:b w:val="0"/>
          <w:bCs w:val="0"/>
          <w:sz w:val="21"/>
          <w:szCs w:val="21"/>
        </w:rPr>
      </w:pPr>
    </w:p>
    <w:p w14:paraId="59166B17" w14:textId="77777777" w:rsidR="00C91DA0" w:rsidRPr="00660BC7" w:rsidRDefault="00C91DA0" w:rsidP="00C91DA0">
      <w:pPr>
        <w:pStyle w:val="Textoindependiente"/>
        <w:rPr>
          <w:rFonts w:ascii="Abadi" w:hAnsi="Abadi"/>
          <w:b w:val="0"/>
          <w:bCs w:val="0"/>
          <w:sz w:val="21"/>
          <w:szCs w:val="21"/>
        </w:rPr>
      </w:pPr>
      <w:r w:rsidRPr="00660BC7">
        <w:rPr>
          <w:rFonts w:ascii="Abadi" w:hAnsi="Abadi"/>
          <w:b w:val="0"/>
          <w:bCs w:val="0"/>
          <w:sz w:val="21"/>
          <w:szCs w:val="21"/>
        </w:rPr>
        <w:tab/>
        <w:t xml:space="preserve">Con fundamento en los artículos 59 de la Ley de Fiscalización Superior del Estado de Guanajuato y 26 del Reglamento de dicha Ley, el informe de resultados </w:t>
      </w:r>
      <w:r w:rsidRPr="00660BC7">
        <w:rPr>
          <w:rFonts w:ascii="Abadi" w:hAnsi="Abadi"/>
          <w:b w:val="0"/>
          <w:bCs w:val="0"/>
          <w:sz w:val="21"/>
          <w:szCs w:val="21"/>
        </w:rPr>
        <w:t>contiene los siguientes apartados: Introducción; Resultado del Proceso de Fiscalización; Resumen de las Recomendaciones; y Conclusión General.</w:t>
      </w:r>
    </w:p>
    <w:p w14:paraId="4C173D2D" w14:textId="77777777" w:rsidR="00C91DA0" w:rsidRPr="00660BC7" w:rsidRDefault="00C91DA0" w:rsidP="00C91DA0">
      <w:pPr>
        <w:pStyle w:val="Textoindependiente"/>
        <w:rPr>
          <w:rFonts w:ascii="Abadi" w:hAnsi="Abadi"/>
          <w:b w:val="0"/>
          <w:bCs w:val="0"/>
          <w:sz w:val="21"/>
          <w:szCs w:val="21"/>
        </w:rPr>
      </w:pPr>
    </w:p>
    <w:p w14:paraId="3292CFCD" w14:textId="77777777" w:rsidR="00C91DA0" w:rsidRPr="00660BC7" w:rsidRDefault="00C91DA0" w:rsidP="00C91DA0">
      <w:pPr>
        <w:pStyle w:val="Textoindependiente"/>
        <w:numPr>
          <w:ilvl w:val="0"/>
          <w:numId w:val="7"/>
        </w:numPr>
        <w:autoSpaceDE/>
        <w:autoSpaceDN/>
        <w:rPr>
          <w:rFonts w:ascii="Abadi" w:hAnsi="Abadi"/>
          <w:b w:val="0"/>
          <w:bCs w:val="0"/>
          <w:sz w:val="21"/>
          <w:szCs w:val="21"/>
        </w:rPr>
      </w:pPr>
      <w:r w:rsidRPr="00660BC7">
        <w:rPr>
          <w:rFonts w:ascii="Abadi" w:hAnsi="Abadi"/>
          <w:b w:val="0"/>
          <w:bCs w:val="0"/>
          <w:sz w:val="21"/>
          <w:szCs w:val="21"/>
        </w:rPr>
        <w:t>Introducción.</w:t>
      </w:r>
    </w:p>
    <w:p w14:paraId="453AA6E4" w14:textId="77777777" w:rsidR="00C91DA0" w:rsidRPr="00660BC7" w:rsidRDefault="00C91DA0" w:rsidP="00C91DA0">
      <w:pPr>
        <w:pStyle w:val="Textoindependiente"/>
        <w:ind w:left="705"/>
        <w:rPr>
          <w:rFonts w:ascii="Abadi" w:hAnsi="Abadi"/>
          <w:b w:val="0"/>
          <w:sz w:val="21"/>
          <w:szCs w:val="21"/>
        </w:rPr>
      </w:pPr>
    </w:p>
    <w:p w14:paraId="7621543D"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77A99913" w14:textId="77777777" w:rsidR="00C91DA0" w:rsidRPr="00660BC7" w:rsidRDefault="00C91DA0" w:rsidP="00C91DA0">
      <w:pPr>
        <w:pStyle w:val="Textoindependiente"/>
        <w:ind w:firstLine="705"/>
        <w:rPr>
          <w:rFonts w:ascii="Abadi" w:hAnsi="Abadi"/>
          <w:b w:val="0"/>
          <w:sz w:val="21"/>
          <w:szCs w:val="21"/>
        </w:rPr>
      </w:pPr>
    </w:p>
    <w:p w14:paraId="406263EA"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199FE525" w14:textId="77777777" w:rsidR="00C91DA0" w:rsidRPr="00660BC7" w:rsidRDefault="00C91DA0" w:rsidP="00C91DA0">
      <w:pPr>
        <w:pStyle w:val="Textoindependiente"/>
        <w:ind w:firstLine="705"/>
        <w:rPr>
          <w:rFonts w:ascii="Abadi" w:hAnsi="Abadi"/>
          <w:b w:val="0"/>
          <w:sz w:val="21"/>
          <w:szCs w:val="21"/>
        </w:rPr>
      </w:pPr>
    </w:p>
    <w:p w14:paraId="26268DD1"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301B4871" w14:textId="77777777" w:rsidR="00C91DA0" w:rsidRPr="00660BC7" w:rsidRDefault="00C91DA0" w:rsidP="00C91DA0">
      <w:pPr>
        <w:pStyle w:val="Textoindependiente"/>
        <w:ind w:firstLine="705"/>
        <w:rPr>
          <w:rFonts w:ascii="Abadi" w:hAnsi="Abadi"/>
          <w:b w:val="0"/>
          <w:sz w:val="21"/>
          <w:szCs w:val="21"/>
        </w:rPr>
      </w:pPr>
    </w:p>
    <w:p w14:paraId="21B6F5C3"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w:t>
      </w:r>
      <w:r w:rsidRPr="00660BC7">
        <w:rPr>
          <w:rFonts w:ascii="Abadi" w:hAnsi="Abadi"/>
          <w:b w:val="0"/>
          <w:sz w:val="21"/>
          <w:szCs w:val="21"/>
        </w:rPr>
        <w:lastRenderedPageBreak/>
        <w:t>de la Ley de Fiscalización Superior del Estado de Guanajuato; y 42 de la Ley General del Sistema Nacional Anticorrupción.</w:t>
      </w:r>
    </w:p>
    <w:p w14:paraId="02FF0419" w14:textId="77777777" w:rsidR="00C91DA0" w:rsidRPr="00660BC7" w:rsidRDefault="00C91DA0" w:rsidP="00C91DA0">
      <w:pPr>
        <w:pStyle w:val="Textoindependiente"/>
        <w:ind w:firstLine="705"/>
        <w:rPr>
          <w:rFonts w:ascii="Abadi" w:hAnsi="Abadi"/>
          <w:b w:val="0"/>
          <w:sz w:val="21"/>
          <w:szCs w:val="21"/>
        </w:rPr>
      </w:pPr>
    </w:p>
    <w:p w14:paraId="0C4CE6C9"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D3E6D3B" w14:textId="77777777" w:rsidR="00C91DA0" w:rsidRPr="00660BC7" w:rsidRDefault="00C91DA0" w:rsidP="00C91DA0">
      <w:pPr>
        <w:pStyle w:val="Textoindependiente"/>
        <w:ind w:firstLine="705"/>
        <w:rPr>
          <w:rFonts w:ascii="Abadi" w:hAnsi="Abadi"/>
          <w:b w:val="0"/>
          <w:sz w:val="21"/>
          <w:szCs w:val="21"/>
        </w:rPr>
      </w:pPr>
    </w:p>
    <w:p w14:paraId="5EF17AD1"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7101815C" w14:textId="77777777" w:rsidR="00C91DA0" w:rsidRPr="00660BC7" w:rsidRDefault="00C91DA0" w:rsidP="00C91DA0">
      <w:pPr>
        <w:pStyle w:val="Textoindependiente"/>
        <w:ind w:firstLine="708"/>
        <w:rPr>
          <w:rFonts w:ascii="Abadi" w:hAnsi="Abadi"/>
          <w:b w:val="0"/>
          <w:sz w:val="21"/>
          <w:szCs w:val="21"/>
        </w:rPr>
      </w:pPr>
    </w:p>
    <w:p w14:paraId="61CC93AA"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0049DAAC" w14:textId="77777777" w:rsidR="00C91DA0" w:rsidRPr="00660BC7" w:rsidRDefault="00C91DA0" w:rsidP="00C91DA0">
      <w:pPr>
        <w:pStyle w:val="Textoindependiente"/>
        <w:ind w:firstLine="708"/>
        <w:rPr>
          <w:rFonts w:ascii="Abadi" w:hAnsi="Abadi"/>
          <w:b w:val="0"/>
          <w:sz w:val="21"/>
          <w:szCs w:val="21"/>
        </w:rPr>
      </w:pPr>
    </w:p>
    <w:p w14:paraId="2C5699E7" w14:textId="77777777" w:rsidR="00C91DA0" w:rsidRPr="00660BC7" w:rsidRDefault="00C91DA0" w:rsidP="00C91DA0">
      <w:pPr>
        <w:pStyle w:val="Textoindependiente"/>
        <w:ind w:firstLine="708"/>
        <w:rPr>
          <w:rFonts w:ascii="Abadi" w:hAnsi="Abadi"/>
          <w:b w:val="0"/>
          <w:sz w:val="21"/>
          <w:szCs w:val="21"/>
        </w:rPr>
      </w:pPr>
      <w:r w:rsidRPr="00660BC7">
        <w:rPr>
          <w:rFonts w:ascii="Abadi" w:hAnsi="Abadi"/>
          <w:b w:val="0"/>
          <w:sz w:val="21"/>
          <w:szCs w:val="21"/>
        </w:rPr>
        <w:t xml:space="preserve">En esta parte también se establece que la auditoría tuvo como directriz los </w:t>
      </w:r>
      <w:r w:rsidRPr="00660BC7">
        <w:rPr>
          <w:rFonts w:ascii="Abadi" w:hAnsi="Abadi"/>
          <w:b w:val="0"/>
          <w:sz w:val="21"/>
          <w:szCs w:val="21"/>
        </w:rPr>
        <w:t>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115B0D36" w14:textId="77777777" w:rsidR="00C91DA0" w:rsidRPr="00660BC7" w:rsidRDefault="00C91DA0" w:rsidP="00C91DA0">
      <w:pPr>
        <w:pStyle w:val="Textoindependiente"/>
        <w:ind w:firstLine="708"/>
        <w:rPr>
          <w:rFonts w:ascii="Abadi" w:hAnsi="Abadi"/>
          <w:b w:val="0"/>
          <w:sz w:val="21"/>
          <w:szCs w:val="21"/>
        </w:rPr>
      </w:pPr>
    </w:p>
    <w:p w14:paraId="6D168DC2"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15492DB6" w14:textId="77777777" w:rsidR="00C91DA0" w:rsidRPr="00660BC7" w:rsidRDefault="00C91DA0" w:rsidP="00C91DA0">
      <w:pPr>
        <w:pStyle w:val="Textoindependiente"/>
        <w:ind w:firstLine="705"/>
        <w:rPr>
          <w:rFonts w:ascii="Abadi" w:hAnsi="Abadi"/>
          <w:b w:val="0"/>
          <w:sz w:val="21"/>
          <w:szCs w:val="21"/>
        </w:rPr>
      </w:pPr>
    </w:p>
    <w:p w14:paraId="336B57B0"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380FDA19" w14:textId="77777777" w:rsidR="00C91DA0" w:rsidRPr="00660BC7" w:rsidRDefault="00C91DA0" w:rsidP="00C91DA0">
      <w:pPr>
        <w:pStyle w:val="Textoindependiente"/>
        <w:ind w:firstLine="705"/>
        <w:rPr>
          <w:rFonts w:ascii="Abadi" w:hAnsi="Abadi"/>
          <w:b w:val="0"/>
          <w:sz w:val="21"/>
          <w:szCs w:val="21"/>
        </w:rPr>
      </w:pPr>
    </w:p>
    <w:p w14:paraId="532EBEC8"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4359E65B" w14:textId="77777777" w:rsidR="00C91DA0" w:rsidRPr="00660BC7" w:rsidRDefault="00C91DA0" w:rsidP="00C91DA0">
      <w:pPr>
        <w:pStyle w:val="Textoindependiente"/>
        <w:ind w:firstLine="705"/>
        <w:rPr>
          <w:rFonts w:ascii="Abadi" w:hAnsi="Abadi"/>
          <w:b w:val="0"/>
          <w:sz w:val="21"/>
          <w:szCs w:val="21"/>
        </w:rPr>
      </w:pPr>
    </w:p>
    <w:p w14:paraId="6AE719E2"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w:t>
      </w:r>
      <w:r w:rsidRPr="00660BC7">
        <w:rPr>
          <w:rFonts w:ascii="Abadi" w:hAnsi="Abadi"/>
          <w:b w:val="0"/>
          <w:sz w:val="21"/>
          <w:szCs w:val="21"/>
        </w:rPr>
        <w:lastRenderedPageBreak/>
        <w:t>desempeño de la gestión pública. Asimismo, se señala que las recomendaciones efectuadas al sujeto fiscalizado podrían considerarse como persistentes, cuando no sea posible valorarlas en alguno de los supuestos antes referidos.</w:t>
      </w:r>
    </w:p>
    <w:p w14:paraId="3ED8D15D" w14:textId="77777777" w:rsidR="00C91DA0" w:rsidRPr="00660BC7" w:rsidRDefault="00C91DA0" w:rsidP="00C91DA0">
      <w:pPr>
        <w:pStyle w:val="Textoindependiente"/>
        <w:ind w:firstLine="705"/>
        <w:rPr>
          <w:rFonts w:ascii="Abadi" w:hAnsi="Abadi"/>
          <w:b w:val="0"/>
          <w:sz w:val="21"/>
          <w:szCs w:val="21"/>
        </w:rPr>
      </w:pPr>
    </w:p>
    <w:p w14:paraId="1EE4A3BF"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446A8A63" w14:textId="77777777" w:rsidR="00C91DA0" w:rsidRPr="00660BC7" w:rsidRDefault="00C91DA0" w:rsidP="00C91DA0">
      <w:pPr>
        <w:pStyle w:val="Textoindependiente"/>
        <w:ind w:firstLine="705"/>
        <w:rPr>
          <w:rFonts w:ascii="Abadi" w:hAnsi="Abadi"/>
          <w:b w:val="0"/>
          <w:sz w:val="21"/>
          <w:szCs w:val="21"/>
        </w:rPr>
      </w:pPr>
    </w:p>
    <w:p w14:paraId="464BD40D"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6612D9A0" w14:textId="77777777" w:rsidR="00C91DA0" w:rsidRPr="00660BC7" w:rsidRDefault="00C91DA0" w:rsidP="00C91DA0">
      <w:pPr>
        <w:pStyle w:val="Textoindependiente"/>
        <w:ind w:firstLine="705"/>
        <w:rPr>
          <w:rFonts w:ascii="Abadi" w:hAnsi="Abadi"/>
          <w:b w:val="0"/>
          <w:sz w:val="21"/>
          <w:szCs w:val="21"/>
        </w:rPr>
      </w:pPr>
    </w:p>
    <w:p w14:paraId="7C33C655"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694CAAB4" w14:textId="77777777" w:rsidR="00C91DA0" w:rsidRPr="00660BC7" w:rsidRDefault="00C91DA0" w:rsidP="00C91DA0">
      <w:pPr>
        <w:pStyle w:val="Textoindependiente"/>
        <w:ind w:firstLine="705"/>
        <w:rPr>
          <w:rFonts w:ascii="Abadi" w:hAnsi="Abadi"/>
          <w:b w:val="0"/>
          <w:sz w:val="21"/>
          <w:szCs w:val="21"/>
        </w:rPr>
      </w:pPr>
    </w:p>
    <w:p w14:paraId="3D3DB719"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03A60FA7" w14:textId="77777777" w:rsidR="00C91DA0" w:rsidRPr="00660BC7" w:rsidRDefault="00C91DA0" w:rsidP="00C91DA0">
      <w:pPr>
        <w:pStyle w:val="Textoindependiente"/>
        <w:ind w:firstLine="705"/>
        <w:rPr>
          <w:rFonts w:ascii="Abadi" w:hAnsi="Abadi"/>
          <w:b w:val="0"/>
          <w:sz w:val="21"/>
          <w:szCs w:val="21"/>
        </w:rPr>
      </w:pPr>
    </w:p>
    <w:p w14:paraId="14B33DC8"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Por lo que respecta a la auditoría que nos ocupa se tuvo por objetivo particular fiscalizar el correcto diseño del Programa Presupuestario de </w:t>
      </w:r>
      <w:r w:rsidRPr="00660BC7">
        <w:rPr>
          <w:rFonts w:ascii="Abadi" w:hAnsi="Abadi"/>
          <w:b w:val="0"/>
          <w:i/>
          <w:sz w:val="21"/>
          <w:szCs w:val="21"/>
        </w:rPr>
        <w:t xml:space="preserve">La Dirección General de Educación </w:t>
      </w:r>
      <w:r w:rsidRPr="00660BC7">
        <w:rPr>
          <w:rFonts w:ascii="Abadi" w:hAnsi="Abadi"/>
          <w:b w:val="0"/>
          <w:sz w:val="21"/>
          <w:szCs w:val="21"/>
        </w:rPr>
        <w:t xml:space="preserve">del municipio de Irapuato, Gto., conforme a la Metodología del Marco Lógico, incluyendo su Matriz de Indicadores para Resultados, así como el </w:t>
      </w:r>
      <w:r w:rsidRPr="00660BC7">
        <w:rPr>
          <w:rFonts w:ascii="Abadi" w:hAnsi="Abadi"/>
          <w:b w:val="0"/>
          <w:sz w:val="21"/>
          <w:szCs w:val="21"/>
        </w:rPr>
        <w:t>cumplimiento oportuno de sus metas planeadas.</w:t>
      </w:r>
    </w:p>
    <w:p w14:paraId="3B55D967" w14:textId="77777777" w:rsidR="00C91DA0" w:rsidRPr="00660BC7" w:rsidRDefault="00C91DA0" w:rsidP="00C91DA0">
      <w:pPr>
        <w:pStyle w:val="Textoindependiente"/>
        <w:ind w:firstLine="705"/>
        <w:rPr>
          <w:rFonts w:ascii="Abadi" w:hAnsi="Abadi"/>
          <w:b w:val="0"/>
          <w:sz w:val="21"/>
          <w:szCs w:val="21"/>
        </w:rPr>
      </w:pPr>
    </w:p>
    <w:p w14:paraId="678223A6"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Dichos objetivos se desarrollaron en 8 procedimientos, los que se traducen en 39 preguntas de auditoría. </w:t>
      </w:r>
    </w:p>
    <w:p w14:paraId="069E9257" w14:textId="77777777" w:rsidR="00C91DA0" w:rsidRPr="00660BC7" w:rsidRDefault="00C91DA0" w:rsidP="00C91DA0">
      <w:pPr>
        <w:pStyle w:val="Textoindependiente"/>
        <w:ind w:firstLine="705"/>
        <w:rPr>
          <w:rFonts w:ascii="Abadi" w:hAnsi="Abadi"/>
          <w:b w:val="0"/>
          <w:sz w:val="21"/>
          <w:szCs w:val="21"/>
        </w:rPr>
      </w:pPr>
    </w:p>
    <w:p w14:paraId="0C60D0D3"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7937F17C" w14:textId="77777777" w:rsidR="00C91DA0" w:rsidRPr="00660BC7" w:rsidRDefault="00C91DA0" w:rsidP="00C91DA0">
      <w:pPr>
        <w:pStyle w:val="Textoindependiente"/>
        <w:ind w:firstLine="705"/>
        <w:rPr>
          <w:rFonts w:ascii="Abadi" w:hAnsi="Abadi"/>
          <w:b w:val="0"/>
          <w:sz w:val="21"/>
          <w:szCs w:val="21"/>
        </w:rPr>
      </w:pPr>
    </w:p>
    <w:p w14:paraId="72382325"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6EA94171" w14:textId="77777777" w:rsidR="00C91DA0" w:rsidRPr="00660BC7" w:rsidRDefault="00C91DA0" w:rsidP="00C91DA0">
      <w:pPr>
        <w:pStyle w:val="Textoindependiente"/>
        <w:ind w:firstLine="705"/>
        <w:rPr>
          <w:rFonts w:ascii="Abadi" w:hAnsi="Abadi"/>
          <w:b w:val="0"/>
          <w:sz w:val="21"/>
          <w:szCs w:val="21"/>
        </w:rPr>
      </w:pPr>
    </w:p>
    <w:p w14:paraId="6E4087C1" w14:textId="77777777" w:rsidR="00C91DA0" w:rsidRPr="00660BC7" w:rsidRDefault="00C91DA0" w:rsidP="00C91DA0">
      <w:pPr>
        <w:pStyle w:val="Textoindependiente"/>
        <w:tabs>
          <w:tab w:val="left" w:pos="993"/>
        </w:tabs>
        <w:ind w:firstLine="705"/>
        <w:rPr>
          <w:rFonts w:ascii="Abadi" w:hAnsi="Abadi"/>
          <w:b w:val="0"/>
          <w:sz w:val="21"/>
          <w:szCs w:val="21"/>
        </w:rPr>
      </w:pPr>
      <w:r w:rsidRPr="00660BC7">
        <w:rPr>
          <w:rFonts w:ascii="Abadi" w:hAnsi="Abadi"/>
          <w:b w:val="0"/>
          <w:sz w:val="21"/>
          <w:szCs w:val="21"/>
        </w:rPr>
        <w:t>Es así que los objetivos específicos se desarrollaron en la auditoría en los siguientes resultados:</w:t>
      </w:r>
    </w:p>
    <w:p w14:paraId="3CA4F31F" w14:textId="77777777" w:rsidR="00C91DA0" w:rsidRPr="00660BC7" w:rsidRDefault="00C91DA0" w:rsidP="00C91DA0">
      <w:pPr>
        <w:pStyle w:val="Textoindependiente"/>
        <w:tabs>
          <w:tab w:val="left" w:pos="993"/>
        </w:tabs>
        <w:ind w:firstLine="705"/>
        <w:rPr>
          <w:rFonts w:ascii="Abadi" w:hAnsi="Abadi"/>
          <w:b w:val="0"/>
          <w:sz w:val="21"/>
          <w:szCs w:val="21"/>
        </w:rPr>
      </w:pPr>
    </w:p>
    <w:p w14:paraId="1F0FB76B" w14:textId="77777777" w:rsidR="00C91DA0" w:rsidRPr="00660BC7" w:rsidRDefault="00C91DA0" w:rsidP="00C91DA0">
      <w:pPr>
        <w:pStyle w:val="Textoindependiente"/>
        <w:tabs>
          <w:tab w:val="left" w:pos="993"/>
        </w:tabs>
        <w:ind w:firstLine="705"/>
        <w:rPr>
          <w:rFonts w:ascii="Abadi" w:hAnsi="Abadi"/>
          <w:b w:val="0"/>
          <w:sz w:val="21"/>
          <w:szCs w:val="21"/>
        </w:rPr>
      </w:pPr>
      <w:r w:rsidRPr="00660BC7">
        <w:rPr>
          <w:rFonts w:ascii="Abadi" w:hAnsi="Abadi"/>
          <w:b w:val="0"/>
          <w:sz w:val="21"/>
          <w:szCs w:val="21"/>
        </w:rPr>
        <w:t>Análisis del Origen de la Intervención:</w:t>
      </w:r>
    </w:p>
    <w:p w14:paraId="38FC3E77" w14:textId="77777777" w:rsidR="00C91DA0" w:rsidRPr="00660BC7" w:rsidRDefault="00C91DA0" w:rsidP="00C91DA0">
      <w:pPr>
        <w:pStyle w:val="Textoindependiente"/>
        <w:tabs>
          <w:tab w:val="left" w:pos="993"/>
        </w:tabs>
        <w:ind w:firstLine="705"/>
        <w:rPr>
          <w:rFonts w:ascii="Abadi" w:hAnsi="Abadi"/>
          <w:b w:val="0"/>
          <w:sz w:val="21"/>
          <w:szCs w:val="21"/>
        </w:rPr>
      </w:pPr>
    </w:p>
    <w:p w14:paraId="3FF536B8" w14:textId="77777777" w:rsidR="00C91DA0" w:rsidRPr="00660BC7" w:rsidRDefault="00C91DA0" w:rsidP="00C91DA0">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Identificación del problema, necesidad u oportunidad.</w:t>
      </w:r>
    </w:p>
    <w:p w14:paraId="3D41025E" w14:textId="77777777" w:rsidR="00C91DA0" w:rsidRPr="00660BC7" w:rsidRDefault="00C91DA0" w:rsidP="00C91DA0">
      <w:pPr>
        <w:pStyle w:val="Textoindependiente"/>
        <w:tabs>
          <w:tab w:val="left" w:pos="993"/>
        </w:tabs>
        <w:ind w:firstLine="705"/>
        <w:rPr>
          <w:rFonts w:ascii="Abadi" w:hAnsi="Abadi"/>
          <w:b w:val="0"/>
          <w:sz w:val="21"/>
          <w:szCs w:val="21"/>
        </w:rPr>
      </w:pPr>
    </w:p>
    <w:p w14:paraId="02049B9B" w14:textId="77777777" w:rsidR="00C91DA0" w:rsidRPr="00660BC7" w:rsidRDefault="00C91DA0" w:rsidP="00C91DA0">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Análisis de la situación problema y de la solución.</w:t>
      </w:r>
    </w:p>
    <w:p w14:paraId="05D2396B" w14:textId="77777777" w:rsidR="00C91DA0" w:rsidRPr="00660BC7" w:rsidRDefault="00C91DA0" w:rsidP="00C91DA0">
      <w:pPr>
        <w:pStyle w:val="Prrafodelista"/>
        <w:tabs>
          <w:tab w:val="left" w:pos="993"/>
        </w:tabs>
        <w:ind w:left="0" w:firstLine="705"/>
        <w:jc w:val="both"/>
        <w:rPr>
          <w:rFonts w:ascii="Abadi" w:hAnsi="Abadi"/>
          <w:sz w:val="21"/>
          <w:szCs w:val="21"/>
        </w:rPr>
      </w:pPr>
    </w:p>
    <w:p w14:paraId="6CF16283" w14:textId="77777777" w:rsidR="00C91DA0" w:rsidRPr="00660BC7" w:rsidRDefault="00C91DA0" w:rsidP="00C91DA0">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Análisis de alternativas.</w:t>
      </w:r>
    </w:p>
    <w:p w14:paraId="035D259C" w14:textId="77777777" w:rsidR="00C91DA0" w:rsidRPr="00660BC7" w:rsidRDefault="00C91DA0" w:rsidP="00C91DA0">
      <w:pPr>
        <w:pStyle w:val="Textoindependiente"/>
        <w:tabs>
          <w:tab w:val="left" w:pos="993"/>
        </w:tabs>
        <w:ind w:firstLine="705"/>
        <w:rPr>
          <w:rFonts w:ascii="Abadi" w:hAnsi="Abadi"/>
          <w:b w:val="0"/>
          <w:sz w:val="21"/>
          <w:szCs w:val="21"/>
        </w:rPr>
      </w:pPr>
    </w:p>
    <w:p w14:paraId="277876C3" w14:textId="77777777" w:rsidR="00C91DA0" w:rsidRPr="00660BC7" w:rsidRDefault="00C91DA0" w:rsidP="00C91DA0">
      <w:pPr>
        <w:pStyle w:val="Textoindependiente"/>
        <w:tabs>
          <w:tab w:val="left" w:pos="993"/>
        </w:tabs>
        <w:ind w:firstLine="705"/>
        <w:rPr>
          <w:rFonts w:ascii="Abadi" w:hAnsi="Abadi"/>
          <w:b w:val="0"/>
          <w:sz w:val="21"/>
          <w:szCs w:val="21"/>
        </w:rPr>
      </w:pPr>
      <w:r w:rsidRPr="00660BC7">
        <w:rPr>
          <w:rFonts w:ascii="Abadi" w:hAnsi="Abadi"/>
          <w:b w:val="0"/>
          <w:sz w:val="21"/>
          <w:szCs w:val="21"/>
        </w:rPr>
        <w:lastRenderedPageBreak/>
        <w:t>Consistencia de la Matriz de Indicadores para Resultados:</w:t>
      </w:r>
    </w:p>
    <w:p w14:paraId="5370ED4E" w14:textId="77777777" w:rsidR="00C91DA0" w:rsidRPr="00660BC7" w:rsidRDefault="00C91DA0" w:rsidP="00C91DA0">
      <w:pPr>
        <w:pStyle w:val="Textoindependiente"/>
        <w:tabs>
          <w:tab w:val="left" w:pos="993"/>
        </w:tabs>
        <w:ind w:firstLine="705"/>
        <w:rPr>
          <w:rFonts w:ascii="Abadi" w:hAnsi="Abadi"/>
          <w:b w:val="0"/>
          <w:sz w:val="21"/>
          <w:szCs w:val="21"/>
        </w:rPr>
      </w:pPr>
    </w:p>
    <w:p w14:paraId="2E4CBAB4" w14:textId="77777777" w:rsidR="00C91DA0" w:rsidRPr="00660BC7" w:rsidRDefault="00C91DA0" w:rsidP="00C91DA0">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Integración de la Matriz de Indicadores para Resultados (traspaso de información del árbol de objetivos a la Matriz de Indicadores para Resultados).</w:t>
      </w:r>
    </w:p>
    <w:p w14:paraId="50A35E69" w14:textId="77777777" w:rsidR="00C91DA0" w:rsidRPr="00660BC7" w:rsidRDefault="00C91DA0" w:rsidP="00C91DA0">
      <w:pPr>
        <w:pStyle w:val="Textoindependiente"/>
        <w:tabs>
          <w:tab w:val="left" w:pos="993"/>
        </w:tabs>
        <w:ind w:firstLine="705"/>
        <w:rPr>
          <w:rFonts w:ascii="Abadi" w:hAnsi="Abadi"/>
          <w:b w:val="0"/>
          <w:sz w:val="21"/>
          <w:szCs w:val="21"/>
        </w:rPr>
      </w:pPr>
    </w:p>
    <w:p w14:paraId="2669C5E0" w14:textId="77777777" w:rsidR="00C91DA0" w:rsidRPr="00660BC7" w:rsidRDefault="00C91DA0" w:rsidP="00C91DA0">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Lógica vertical de la Matriz de Indicadores para Resultados.</w:t>
      </w:r>
    </w:p>
    <w:p w14:paraId="42D8F326" w14:textId="77777777" w:rsidR="00C91DA0" w:rsidRPr="00660BC7" w:rsidRDefault="00C91DA0" w:rsidP="00C91DA0">
      <w:pPr>
        <w:pStyle w:val="Prrafodelista"/>
        <w:tabs>
          <w:tab w:val="left" w:pos="993"/>
        </w:tabs>
        <w:ind w:left="0" w:firstLine="705"/>
        <w:jc w:val="both"/>
        <w:rPr>
          <w:rFonts w:ascii="Abadi" w:hAnsi="Abadi"/>
          <w:sz w:val="21"/>
          <w:szCs w:val="21"/>
        </w:rPr>
      </w:pPr>
    </w:p>
    <w:p w14:paraId="17F4CB4E" w14:textId="77777777" w:rsidR="00C91DA0" w:rsidRPr="00660BC7" w:rsidRDefault="00C91DA0" w:rsidP="00C91DA0">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Lógica horizontal de la Matriz de Indicadores para Resultados.</w:t>
      </w:r>
    </w:p>
    <w:p w14:paraId="2528224A" w14:textId="77777777" w:rsidR="00C91DA0" w:rsidRPr="00660BC7" w:rsidRDefault="00C91DA0" w:rsidP="00C91DA0">
      <w:pPr>
        <w:pStyle w:val="Textoindependiente"/>
        <w:ind w:firstLine="705"/>
        <w:rPr>
          <w:rFonts w:ascii="Abadi" w:hAnsi="Abadi"/>
          <w:b w:val="0"/>
          <w:sz w:val="21"/>
          <w:szCs w:val="21"/>
        </w:rPr>
      </w:pPr>
    </w:p>
    <w:p w14:paraId="0FB83825" w14:textId="77777777" w:rsidR="00C91DA0" w:rsidRPr="00660BC7" w:rsidRDefault="00C91DA0" w:rsidP="00C91DA0">
      <w:pPr>
        <w:pStyle w:val="Textoindependiente"/>
        <w:tabs>
          <w:tab w:val="left" w:pos="993"/>
        </w:tabs>
        <w:ind w:firstLine="705"/>
        <w:rPr>
          <w:rFonts w:ascii="Abadi" w:hAnsi="Abadi"/>
          <w:b w:val="0"/>
          <w:sz w:val="21"/>
          <w:szCs w:val="21"/>
        </w:rPr>
      </w:pPr>
      <w:r w:rsidRPr="00660BC7">
        <w:rPr>
          <w:rFonts w:ascii="Abadi" w:hAnsi="Abadi"/>
          <w:b w:val="0"/>
          <w:sz w:val="21"/>
          <w:szCs w:val="21"/>
        </w:rPr>
        <w:t>Presupuestación y Avance de Metas:</w:t>
      </w:r>
    </w:p>
    <w:p w14:paraId="294E8CF4" w14:textId="77777777" w:rsidR="00C91DA0" w:rsidRPr="00660BC7" w:rsidRDefault="00C91DA0" w:rsidP="00C91DA0">
      <w:pPr>
        <w:pStyle w:val="Textoindependiente"/>
        <w:tabs>
          <w:tab w:val="left" w:pos="993"/>
        </w:tabs>
        <w:ind w:firstLine="705"/>
        <w:rPr>
          <w:rFonts w:ascii="Abadi" w:hAnsi="Abadi"/>
          <w:b w:val="0"/>
          <w:sz w:val="21"/>
          <w:szCs w:val="21"/>
        </w:rPr>
      </w:pPr>
    </w:p>
    <w:p w14:paraId="4582383E" w14:textId="77777777" w:rsidR="00C91DA0" w:rsidRPr="00660BC7" w:rsidRDefault="00C91DA0" w:rsidP="00C91DA0">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Presupuestación.</w:t>
      </w:r>
    </w:p>
    <w:p w14:paraId="2FB486EE" w14:textId="77777777" w:rsidR="00C91DA0" w:rsidRPr="00660BC7" w:rsidRDefault="00C91DA0" w:rsidP="00C91DA0">
      <w:pPr>
        <w:pStyle w:val="Textoindependiente"/>
        <w:tabs>
          <w:tab w:val="left" w:pos="993"/>
        </w:tabs>
        <w:ind w:firstLine="705"/>
        <w:rPr>
          <w:rFonts w:ascii="Abadi" w:hAnsi="Abadi"/>
          <w:b w:val="0"/>
          <w:sz w:val="21"/>
          <w:szCs w:val="21"/>
        </w:rPr>
      </w:pPr>
    </w:p>
    <w:p w14:paraId="3BA91B39" w14:textId="77777777" w:rsidR="00C91DA0" w:rsidRPr="00660BC7" w:rsidRDefault="00C91DA0" w:rsidP="00C91DA0">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Avance en el cumplimiento de metas con base en evidencia.</w:t>
      </w:r>
    </w:p>
    <w:p w14:paraId="61862D7A" w14:textId="77777777" w:rsidR="00C91DA0" w:rsidRPr="00660BC7" w:rsidRDefault="00C91DA0" w:rsidP="00C91DA0">
      <w:pPr>
        <w:pStyle w:val="Textoindependiente"/>
        <w:tabs>
          <w:tab w:val="left" w:pos="993"/>
        </w:tabs>
        <w:ind w:firstLine="705"/>
        <w:rPr>
          <w:rFonts w:ascii="Abadi" w:hAnsi="Abadi"/>
          <w:b w:val="0"/>
          <w:sz w:val="21"/>
          <w:szCs w:val="21"/>
        </w:rPr>
      </w:pPr>
    </w:p>
    <w:p w14:paraId="738B7E01"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496DE0A7" w14:textId="77777777" w:rsidR="00C91DA0" w:rsidRPr="00660BC7" w:rsidRDefault="00C91DA0" w:rsidP="00C91DA0">
      <w:pPr>
        <w:pStyle w:val="Textoindependiente"/>
        <w:ind w:left="1425"/>
        <w:rPr>
          <w:rFonts w:ascii="Abadi" w:hAnsi="Abadi"/>
          <w:b w:val="0"/>
          <w:sz w:val="21"/>
          <w:szCs w:val="21"/>
        </w:rPr>
      </w:pPr>
    </w:p>
    <w:p w14:paraId="17503CEA"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Respecto a los antecedentes del proceso de fiscalización, éstos ya se detallaron en el apartado correspondiente.</w:t>
      </w:r>
    </w:p>
    <w:p w14:paraId="7C3D931A" w14:textId="77777777" w:rsidR="00C91DA0" w:rsidRPr="00660BC7" w:rsidRDefault="00C91DA0" w:rsidP="00C91DA0">
      <w:pPr>
        <w:pStyle w:val="Textoindependiente"/>
        <w:ind w:firstLine="705"/>
        <w:rPr>
          <w:rFonts w:ascii="Abadi" w:hAnsi="Abadi"/>
          <w:b w:val="0"/>
          <w:sz w:val="21"/>
          <w:szCs w:val="21"/>
        </w:rPr>
      </w:pPr>
    </w:p>
    <w:p w14:paraId="61415231"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En lo correspondiente al contexto general de la materia a auditar se describe brevemente lo relativo a la política pública en la materia auditada, así como la unidad responsable del Programa materia de la auditoría y el criterio general.</w:t>
      </w:r>
    </w:p>
    <w:p w14:paraId="21FB047C" w14:textId="77777777" w:rsidR="00C91DA0" w:rsidRPr="00660BC7" w:rsidRDefault="00C91DA0" w:rsidP="00C91DA0">
      <w:pPr>
        <w:pStyle w:val="Textoindependiente"/>
        <w:ind w:firstLine="705"/>
        <w:rPr>
          <w:rFonts w:ascii="Abadi" w:hAnsi="Abadi"/>
          <w:b w:val="0"/>
          <w:sz w:val="21"/>
          <w:szCs w:val="21"/>
        </w:rPr>
      </w:pPr>
    </w:p>
    <w:p w14:paraId="35E7C4FE"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En este apartado se refiere que el Programa Presupuestario de </w:t>
      </w:r>
      <w:r w:rsidRPr="00660BC7">
        <w:rPr>
          <w:rFonts w:ascii="Abadi" w:hAnsi="Abadi"/>
          <w:b w:val="0"/>
          <w:i/>
          <w:sz w:val="21"/>
          <w:szCs w:val="21"/>
        </w:rPr>
        <w:t>La Dirección General de Educación del Municipio de Irapuato</w:t>
      </w:r>
      <w:r w:rsidRPr="00660BC7">
        <w:rPr>
          <w:rFonts w:ascii="Abadi" w:hAnsi="Abadi"/>
          <w:b w:val="0"/>
          <w:sz w:val="21"/>
          <w:szCs w:val="21"/>
        </w:rPr>
        <w:t xml:space="preserve">, tiene como objetivo el porcentaje de la población del Municipio de Irapuato en </w:t>
      </w:r>
      <w:r w:rsidRPr="00660BC7">
        <w:rPr>
          <w:rFonts w:ascii="Abadi" w:hAnsi="Abadi"/>
          <w:b w:val="0"/>
          <w:sz w:val="21"/>
          <w:szCs w:val="21"/>
        </w:rPr>
        <w:t>edad de cursar educación básica está en aumento, de acuerdo a lo señalado en los objetivos estratégicos de la Matriz de Indicadores para Resultados.</w:t>
      </w:r>
    </w:p>
    <w:p w14:paraId="177D03BE" w14:textId="77777777" w:rsidR="00C91DA0" w:rsidRPr="00660BC7" w:rsidRDefault="00C91DA0" w:rsidP="00C91DA0">
      <w:pPr>
        <w:pStyle w:val="Textoindependiente"/>
        <w:ind w:firstLine="705"/>
        <w:rPr>
          <w:rFonts w:ascii="Abadi" w:hAnsi="Abadi"/>
          <w:b w:val="0"/>
          <w:sz w:val="21"/>
          <w:szCs w:val="21"/>
        </w:rPr>
      </w:pPr>
    </w:p>
    <w:p w14:paraId="32053DBB"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Señalando además que se identificó que los objetivos del Programa de</w:t>
      </w:r>
      <w:r w:rsidRPr="00660BC7">
        <w:rPr>
          <w:rFonts w:ascii="Abadi" w:hAnsi="Abadi"/>
          <w:b w:val="0"/>
          <w:i/>
          <w:sz w:val="21"/>
          <w:szCs w:val="21"/>
        </w:rPr>
        <w:t xml:space="preserve"> La Dirección General de Educación del Municipio de Irapuato</w:t>
      </w:r>
      <w:r w:rsidRPr="00660BC7">
        <w:rPr>
          <w:rFonts w:ascii="Abadi" w:hAnsi="Abadi"/>
          <w:b w:val="0"/>
          <w:sz w:val="21"/>
          <w:szCs w:val="21"/>
        </w:rPr>
        <w:t xml:space="preserve"> guardan congruencia con las prioridades plasmadas en los instrumentos de planeación municipal, ya que guardan relación con el propósito establecido en el Programa de Gobierno del Municipio de Irapuato, Gto.</w:t>
      </w:r>
    </w:p>
    <w:p w14:paraId="0E1E0122" w14:textId="77777777" w:rsidR="00C91DA0" w:rsidRPr="00660BC7" w:rsidRDefault="00C91DA0" w:rsidP="00C91DA0">
      <w:pPr>
        <w:pStyle w:val="Textoindependiente"/>
        <w:ind w:firstLine="705"/>
        <w:rPr>
          <w:rFonts w:ascii="Abadi" w:hAnsi="Abadi"/>
          <w:b w:val="0"/>
          <w:sz w:val="21"/>
          <w:szCs w:val="21"/>
        </w:rPr>
      </w:pPr>
    </w:p>
    <w:p w14:paraId="301E32CB"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En razón de lo anterior, se considera que el programa auditado forma parte de la política pública, cuyos objetivos, estrategias y líneas de acción detallan la manera en que se realizará la intervención gubernamental a fin de disminuir o contrarrestar la problemática identificada. Asimismo, los objetivos del Programa auditado se encuentran dentro de las problemáticas prioritarias para atenderse por el gobierno municipal, ya que busca contribuir a que exista una mayor participación ciudadana en la toma de decisiones de las políticas públicas del municipio de Irapuato, Gto.</w:t>
      </w:r>
    </w:p>
    <w:p w14:paraId="118F6D7E" w14:textId="77777777" w:rsidR="00C91DA0" w:rsidRPr="00660BC7" w:rsidRDefault="00C91DA0" w:rsidP="00C91DA0">
      <w:pPr>
        <w:pStyle w:val="Textoindependiente"/>
        <w:ind w:firstLine="705"/>
        <w:rPr>
          <w:rFonts w:ascii="Abadi" w:hAnsi="Abadi"/>
          <w:b w:val="0"/>
          <w:sz w:val="21"/>
          <w:szCs w:val="21"/>
        </w:rPr>
      </w:pPr>
    </w:p>
    <w:p w14:paraId="466822C9"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En la parte correspondiente a la Unidad Responsable, se señala que la responsable del programa auditado es la Dirección General de Educación del municipio de Irapuato, Gto.</w:t>
      </w:r>
    </w:p>
    <w:p w14:paraId="240B52B6" w14:textId="77777777" w:rsidR="00C91DA0" w:rsidRPr="00660BC7" w:rsidRDefault="00C91DA0" w:rsidP="00C91DA0">
      <w:pPr>
        <w:pStyle w:val="Textoindependiente"/>
        <w:ind w:firstLine="705"/>
        <w:rPr>
          <w:rFonts w:ascii="Abadi" w:hAnsi="Abadi"/>
          <w:b w:val="0"/>
          <w:sz w:val="21"/>
          <w:szCs w:val="21"/>
        </w:rPr>
      </w:pPr>
    </w:p>
    <w:p w14:paraId="6170D3DA"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407C33D4" w14:textId="77777777" w:rsidR="00C91DA0" w:rsidRPr="00660BC7" w:rsidRDefault="00C91DA0" w:rsidP="00C91DA0">
      <w:pPr>
        <w:pStyle w:val="Textoindependiente"/>
        <w:ind w:firstLine="705"/>
        <w:rPr>
          <w:rFonts w:ascii="Abadi" w:hAnsi="Abadi"/>
          <w:b w:val="0"/>
          <w:sz w:val="21"/>
          <w:szCs w:val="21"/>
        </w:rPr>
      </w:pPr>
    </w:p>
    <w:p w14:paraId="77DD197D"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w:t>
      </w:r>
      <w:r w:rsidRPr="00660BC7">
        <w:rPr>
          <w:rFonts w:ascii="Abadi" w:hAnsi="Abadi"/>
          <w:b w:val="0"/>
          <w:sz w:val="21"/>
          <w:szCs w:val="21"/>
        </w:rPr>
        <w:lastRenderedPageBreak/>
        <w:t>en Resultados tiene un enfoque de gerencia pública que se concentra en la definición clara de los objetivos y resultados a lograr, así como en la evaluación de qué se hace, qué se logra y cuál es su impacto-objetivo en el bienestar de la población.</w:t>
      </w:r>
    </w:p>
    <w:p w14:paraId="7827C991" w14:textId="77777777" w:rsidR="00C91DA0" w:rsidRPr="00660BC7" w:rsidRDefault="00C91DA0" w:rsidP="00C91DA0">
      <w:pPr>
        <w:pStyle w:val="Textoindependiente"/>
        <w:ind w:firstLine="705"/>
        <w:rPr>
          <w:rFonts w:ascii="Abadi" w:hAnsi="Abadi"/>
          <w:b w:val="0"/>
          <w:sz w:val="21"/>
          <w:szCs w:val="21"/>
        </w:rPr>
      </w:pPr>
    </w:p>
    <w:p w14:paraId="296CB4F1"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4A663F5E" w14:textId="77777777" w:rsidR="00C91DA0" w:rsidRPr="00660BC7" w:rsidRDefault="00C91DA0" w:rsidP="00C91DA0">
      <w:pPr>
        <w:pStyle w:val="Textoindependiente"/>
        <w:ind w:firstLine="705"/>
        <w:rPr>
          <w:rFonts w:ascii="Abadi" w:hAnsi="Abadi"/>
          <w:b w:val="0"/>
          <w:sz w:val="21"/>
          <w:szCs w:val="21"/>
        </w:rPr>
      </w:pPr>
    </w:p>
    <w:p w14:paraId="4F99CD5E"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5A686F48" w14:textId="77777777" w:rsidR="00C91DA0" w:rsidRPr="00660BC7" w:rsidRDefault="00C91DA0" w:rsidP="00C91DA0">
      <w:pPr>
        <w:pStyle w:val="Textoindependiente"/>
        <w:ind w:firstLine="705"/>
        <w:rPr>
          <w:rFonts w:ascii="Abadi" w:hAnsi="Abadi"/>
          <w:b w:val="0"/>
          <w:sz w:val="21"/>
          <w:szCs w:val="21"/>
        </w:rPr>
      </w:pPr>
    </w:p>
    <w:p w14:paraId="7381F8B7"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5C2F8355" w14:textId="77777777" w:rsidR="00C91DA0" w:rsidRPr="00660BC7" w:rsidRDefault="00C91DA0" w:rsidP="00C91DA0">
      <w:pPr>
        <w:pStyle w:val="Textoindependiente"/>
        <w:ind w:firstLine="705"/>
        <w:rPr>
          <w:rFonts w:ascii="Abadi" w:hAnsi="Abadi"/>
          <w:b w:val="0"/>
          <w:sz w:val="21"/>
          <w:szCs w:val="21"/>
        </w:rPr>
      </w:pPr>
    </w:p>
    <w:p w14:paraId="25CE41A7"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Asimismo, el artículo 6 de la Ley General de Contabilidad Gubernamental </w:t>
      </w:r>
      <w:r w:rsidRPr="00660BC7">
        <w:rPr>
          <w:rFonts w:ascii="Abadi" w:hAnsi="Abadi"/>
          <w:b w:val="0"/>
          <w:sz w:val="21"/>
          <w:szCs w:val="21"/>
        </w:rPr>
        <w:t>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74B95B1D" w14:textId="77777777" w:rsidR="00C91DA0" w:rsidRPr="00660BC7" w:rsidRDefault="00C91DA0" w:rsidP="00C91DA0">
      <w:pPr>
        <w:pStyle w:val="Textoindependiente"/>
        <w:ind w:firstLine="705"/>
        <w:rPr>
          <w:rFonts w:ascii="Abadi" w:hAnsi="Abadi"/>
          <w:b w:val="0"/>
          <w:sz w:val="21"/>
          <w:szCs w:val="21"/>
        </w:rPr>
      </w:pPr>
    </w:p>
    <w:p w14:paraId="05E95143"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62DF3634" w14:textId="77777777" w:rsidR="00C91DA0" w:rsidRPr="00660BC7" w:rsidRDefault="00C91DA0" w:rsidP="00C91DA0">
      <w:pPr>
        <w:pStyle w:val="Textoindependiente"/>
        <w:ind w:firstLine="705"/>
        <w:rPr>
          <w:rFonts w:ascii="Abadi" w:hAnsi="Abadi"/>
          <w:b w:val="0"/>
          <w:sz w:val="21"/>
          <w:szCs w:val="21"/>
        </w:rPr>
      </w:pPr>
    </w:p>
    <w:p w14:paraId="282F51F1"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3A67575A" w14:textId="77777777" w:rsidR="00C91DA0" w:rsidRPr="00660BC7" w:rsidRDefault="00C91DA0" w:rsidP="00C91DA0">
      <w:pPr>
        <w:pStyle w:val="Textoindependiente"/>
        <w:ind w:firstLine="705"/>
        <w:rPr>
          <w:rFonts w:ascii="Abadi" w:hAnsi="Abadi"/>
          <w:b w:val="0"/>
          <w:sz w:val="21"/>
          <w:szCs w:val="21"/>
        </w:rPr>
      </w:pPr>
    </w:p>
    <w:p w14:paraId="298EF881"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6CE03A69" w14:textId="77777777" w:rsidR="00C91DA0" w:rsidRPr="00660BC7" w:rsidRDefault="00C91DA0" w:rsidP="00C91DA0">
      <w:pPr>
        <w:pStyle w:val="Textoindependiente"/>
        <w:ind w:firstLine="705"/>
        <w:rPr>
          <w:rFonts w:ascii="Abadi" w:hAnsi="Abadi"/>
          <w:b w:val="0"/>
          <w:sz w:val="21"/>
          <w:szCs w:val="21"/>
        </w:rPr>
      </w:pPr>
    </w:p>
    <w:p w14:paraId="712DCE45" w14:textId="77777777" w:rsidR="00C91DA0" w:rsidRPr="00660BC7" w:rsidRDefault="00C91DA0" w:rsidP="00C91DA0">
      <w:pPr>
        <w:pStyle w:val="Textoindependiente"/>
        <w:numPr>
          <w:ilvl w:val="0"/>
          <w:numId w:val="7"/>
        </w:numPr>
        <w:autoSpaceDE/>
        <w:autoSpaceDN/>
        <w:rPr>
          <w:rFonts w:ascii="Abadi" w:hAnsi="Abadi"/>
          <w:b w:val="0"/>
          <w:bCs w:val="0"/>
          <w:sz w:val="21"/>
          <w:szCs w:val="21"/>
        </w:rPr>
      </w:pPr>
      <w:r w:rsidRPr="00660BC7">
        <w:rPr>
          <w:rFonts w:ascii="Abadi" w:hAnsi="Abadi"/>
          <w:b w:val="0"/>
          <w:bCs w:val="0"/>
          <w:sz w:val="21"/>
          <w:szCs w:val="21"/>
        </w:rPr>
        <w:t>Resultado del proceso de fiscalización.</w:t>
      </w:r>
    </w:p>
    <w:p w14:paraId="054F1E49" w14:textId="77777777" w:rsidR="00C91DA0" w:rsidRPr="00660BC7" w:rsidRDefault="00C91DA0" w:rsidP="00C91DA0">
      <w:pPr>
        <w:pStyle w:val="Textoindependiente"/>
        <w:ind w:left="705"/>
        <w:rPr>
          <w:rFonts w:ascii="Abadi" w:hAnsi="Abadi"/>
          <w:b w:val="0"/>
          <w:sz w:val="21"/>
          <w:szCs w:val="21"/>
        </w:rPr>
      </w:pPr>
    </w:p>
    <w:p w14:paraId="47499BAE"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6DE62EC9" w14:textId="77777777" w:rsidR="00C91DA0" w:rsidRPr="00660BC7" w:rsidRDefault="00C91DA0" w:rsidP="00C91DA0">
      <w:pPr>
        <w:pStyle w:val="Textoindependiente"/>
        <w:ind w:firstLine="705"/>
        <w:rPr>
          <w:rFonts w:ascii="Abadi" w:hAnsi="Abadi"/>
          <w:b w:val="0"/>
          <w:sz w:val="21"/>
          <w:szCs w:val="21"/>
        </w:rPr>
      </w:pPr>
    </w:p>
    <w:p w14:paraId="329DC749"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Derivado de lo anterior, se formulan los resultados y recomendaciones contenidos en los rubros de Análisis del Origen de la Intervención; Consistencia de la Matriz de Indicadores para Resultados; y Presupuestación y Avance de Metas.</w:t>
      </w:r>
    </w:p>
    <w:p w14:paraId="69F31582" w14:textId="77777777" w:rsidR="00C91DA0" w:rsidRPr="00660BC7" w:rsidRDefault="00C91DA0" w:rsidP="00C91DA0">
      <w:pPr>
        <w:pStyle w:val="Textoindependiente"/>
        <w:ind w:firstLine="705"/>
        <w:rPr>
          <w:rFonts w:ascii="Abadi" w:hAnsi="Abadi"/>
          <w:b w:val="0"/>
          <w:sz w:val="21"/>
          <w:szCs w:val="21"/>
        </w:rPr>
      </w:pPr>
    </w:p>
    <w:p w14:paraId="2D8CFBD6"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En tal sentido, en el rubro de Análisis del Origen de la Intervención, se formularon las recomendaciones plasmadas en los puntos 1, 2 y 3 del resultado número 1, referente a identificación del problema, necesidad u oportunidad; 4, 5 y 6 del resultado número 2, correspondiente a análisis de la situación problema y de la solución; y 7 del resultado número 3, relativo a análisis de alternativas. En el apartado de Consistencia de la Matriz de Indicadores para Resultados, las recomendaciones contenidas en los puntos 8 y 9 del resultado número 4, referido a integración de la MIR (traspaso de información del árbol de objetivos a la MIR); 10 y 11 del resultado número 5, referente a lógica vertical de la MIR; 12 y 13 del resultado número 6, correspondiente a lógica horizontal de la MIR. Respecto al rubro de Presupuestación y Avance de Metas, las recomendaciones establecidas en los puntos 14 del resultado número 7, relativo a presupuestación; 15 y 16 del resultado número 8, referido a avance en el cumplimiento de metas con base en evidencia.</w:t>
      </w:r>
    </w:p>
    <w:p w14:paraId="14A611E4" w14:textId="77777777" w:rsidR="00C91DA0" w:rsidRPr="00660BC7" w:rsidRDefault="00C91DA0" w:rsidP="00C91DA0">
      <w:pPr>
        <w:pStyle w:val="Textoindependiente"/>
        <w:ind w:firstLine="705"/>
        <w:rPr>
          <w:rFonts w:ascii="Abadi" w:hAnsi="Abadi"/>
          <w:b w:val="0"/>
          <w:sz w:val="21"/>
          <w:szCs w:val="21"/>
        </w:rPr>
      </w:pPr>
    </w:p>
    <w:p w14:paraId="420926CE" w14:textId="77777777" w:rsidR="00C91DA0" w:rsidRPr="00660BC7" w:rsidRDefault="00C91DA0" w:rsidP="00C91DA0">
      <w:pPr>
        <w:pStyle w:val="Textoindependiente"/>
        <w:numPr>
          <w:ilvl w:val="0"/>
          <w:numId w:val="7"/>
        </w:numPr>
        <w:autoSpaceDE/>
        <w:autoSpaceDN/>
        <w:rPr>
          <w:rFonts w:ascii="Abadi" w:hAnsi="Abadi"/>
          <w:b w:val="0"/>
          <w:bCs w:val="0"/>
          <w:sz w:val="21"/>
          <w:szCs w:val="21"/>
        </w:rPr>
      </w:pPr>
      <w:r w:rsidRPr="00660BC7">
        <w:rPr>
          <w:rFonts w:ascii="Abadi" w:hAnsi="Abadi"/>
          <w:b w:val="0"/>
          <w:bCs w:val="0"/>
          <w:sz w:val="21"/>
          <w:szCs w:val="21"/>
        </w:rPr>
        <w:t xml:space="preserve">Resumen de las recomendaciones. </w:t>
      </w:r>
    </w:p>
    <w:p w14:paraId="7422718B" w14:textId="77777777" w:rsidR="00C91DA0" w:rsidRPr="00660BC7" w:rsidRDefault="00C91DA0" w:rsidP="00C91DA0">
      <w:pPr>
        <w:pStyle w:val="Textoindependiente"/>
        <w:rPr>
          <w:rFonts w:ascii="Abadi" w:hAnsi="Abadi"/>
          <w:b w:val="0"/>
          <w:sz w:val="21"/>
          <w:szCs w:val="21"/>
        </w:rPr>
      </w:pPr>
    </w:p>
    <w:p w14:paraId="686AD0FD" w14:textId="77777777" w:rsidR="00C91DA0" w:rsidRPr="00660BC7" w:rsidRDefault="00C91DA0" w:rsidP="00C91DA0">
      <w:pPr>
        <w:pStyle w:val="Textoindependiente"/>
        <w:ind w:firstLine="705"/>
        <w:rPr>
          <w:rFonts w:ascii="Abadi" w:hAnsi="Abadi"/>
          <w:b w:val="0"/>
          <w:sz w:val="21"/>
          <w:szCs w:val="21"/>
        </w:rPr>
      </w:pPr>
      <w:r w:rsidRPr="00660BC7">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de las 16 </w:t>
      </w:r>
      <w:r w:rsidRPr="00660BC7">
        <w:rPr>
          <w:rFonts w:ascii="Abadi" w:hAnsi="Abadi"/>
          <w:b w:val="0"/>
          <w:sz w:val="21"/>
          <w:szCs w:val="21"/>
        </w:rPr>
        <w:t xml:space="preserve">recomendaciones formuladas, en 13 de ellas, el sujeto fiscalizado se comprometió a realizar las acciones necesarias para atenderlas, por lo que se valoraron como </w:t>
      </w:r>
      <w:r w:rsidRPr="00660BC7">
        <w:rPr>
          <w:rFonts w:ascii="Abadi" w:hAnsi="Abadi"/>
          <w:b w:val="0"/>
          <w:i/>
          <w:sz w:val="21"/>
          <w:szCs w:val="21"/>
        </w:rPr>
        <w:t>«realizará»</w:t>
      </w:r>
      <w:r w:rsidRPr="00660BC7">
        <w:rPr>
          <w:rFonts w:ascii="Abadi" w:hAnsi="Abadi"/>
          <w:b w:val="0"/>
          <w:sz w:val="21"/>
          <w:szCs w:val="21"/>
        </w:rPr>
        <w:t xml:space="preserve">; en el caso de 1 se presentó evidencia de las acciones realizadas para su atención, valorándola como </w:t>
      </w:r>
      <w:r w:rsidRPr="00660BC7">
        <w:rPr>
          <w:rFonts w:ascii="Abadi" w:hAnsi="Abadi"/>
          <w:b w:val="0"/>
          <w:i/>
          <w:sz w:val="21"/>
          <w:szCs w:val="21"/>
        </w:rPr>
        <w:t>«realizó»</w:t>
      </w:r>
      <w:r w:rsidRPr="00660BC7">
        <w:rPr>
          <w:rFonts w:ascii="Abadi" w:hAnsi="Abadi"/>
          <w:b w:val="0"/>
          <w:sz w:val="21"/>
          <w:szCs w:val="21"/>
        </w:rPr>
        <w:t>; y en 2 de las recomendaciones, se establece que la evidencia presentada resultó insuficiente, por lo que se valoraron como como «</w:t>
      </w:r>
      <w:r w:rsidRPr="00660BC7">
        <w:rPr>
          <w:rFonts w:ascii="Abadi" w:hAnsi="Abadi"/>
          <w:b w:val="0"/>
          <w:i/>
          <w:sz w:val="21"/>
          <w:szCs w:val="21"/>
        </w:rPr>
        <w:t xml:space="preserve">persiste». </w:t>
      </w:r>
      <w:r w:rsidRPr="00660BC7">
        <w:rPr>
          <w:rFonts w:ascii="Abadi" w:hAnsi="Abadi"/>
          <w:b w:val="0"/>
          <w:sz w:val="21"/>
          <w:szCs w:val="21"/>
        </w:rPr>
        <w:t xml:space="preserve">A las recomendaciones valoradas como </w:t>
      </w:r>
      <w:r w:rsidRPr="00660BC7">
        <w:rPr>
          <w:rFonts w:ascii="Abadi" w:hAnsi="Abadi"/>
          <w:b w:val="0"/>
          <w:i/>
          <w:sz w:val="21"/>
          <w:szCs w:val="21"/>
        </w:rPr>
        <w:t xml:space="preserve">«realizará» o </w:t>
      </w:r>
      <w:r w:rsidRPr="00660BC7">
        <w:rPr>
          <w:rFonts w:ascii="Abadi" w:hAnsi="Abadi"/>
          <w:b w:val="0"/>
          <w:sz w:val="21"/>
          <w:szCs w:val="21"/>
        </w:rPr>
        <w:t>«</w:t>
      </w:r>
      <w:r w:rsidRPr="00660BC7">
        <w:rPr>
          <w:rFonts w:ascii="Abadi" w:hAnsi="Abadi"/>
          <w:b w:val="0"/>
          <w:i/>
          <w:sz w:val="21"/>
          <w:szCs w:val="21"/>
        </w:rPr>
        <w:t xml:space="preserve">persiste» </w:t>
      </w:r>
      <w:r w:rsidRPr="00660BC7">
        <w:rPr>
          <w:rFonts w:ascii="Abadi" w:hAnsi="Abadi"/>
          <w:b w:val="0"/>
          <w:sz w:val="21"/>
          <w:szCs w:val="21"/>
        </w:rPr>
        <w:t xml:space="preserve">dará seguimiento el Órgano Técnico en la etapa correspondiente. </w:t>
      </w:r>
    </w:p>
    <w:p w14:paraId="64E05E89" w14:textId="77777777" w:rsidR="00C91DA0" w:rsidRPr="00660BC7" w:rsidRDefault="00C91DA0" w:rsidP="00C91DA0">
      <w:pPr>
        <w:pStyle w:val="Textoindependiente"/>
        <w:ind w:firstLine="705"/>
        <w:rPr>
          <w:rFonts w:ascii="Abadi" w:hAnsi="Abadi"/>
          <w:b w:val="0"/>
          <w:sz w:val="21"/>
          <w:szCs w:val="21"/>
        </w:rPr>
      </w:pPr>
    </w:p>
    <w:p w14:paraId="0E97ABCD" w14:textId="77777777" w:rsidR="00C91DA0" w:rsidRPr="00660BC7" w:rsidRDefault="00C91DA0" w:rsidP="00C91DA0">
      <w:pPr>
        <w:pStyle w:val="Textoindependiente"/>
        <w:numPr>
          <w:ilvl w:val="0"/>
          <w:numId w:val="7"/>
        </w:numPr>
        <w:autoSpaceDE/>
        <w:autoSpaceDN/>
        <w:rPr>
          <w:rFonts w:ascii="Abadi" w:hAnsi="Abadi"/>
          <w:b w:val="0"/>
          <w:bCs w:val="0"/>
          <w:sz w:val="21"/>
          <w:szCs w:val="21"/>
        </w:rPr>
      </w:pPr>
      <w:r w:rsidRPr="00660BC7">
        <w:rPr>
          <w:rFonts w:ascii="Abadi" w:hAnsi="Abadi"/>
          <w:b w:val="0"/>
          <w:bCs w:val="0"/>
          <w:sz w:val="21"/>
          <w:szCs w:val="21"/>
        </w:rPr>
        <w:t xml:space="preserve">Conclusión General. </w:t>
      </w:r>
    </w:p>
    <w:p w14:paraId="6BA69EE1" w14:textId="77777777" w:rsidR="00C91DA0" w:rsidRPr="00660BC7" w:rsidRDefault="00C91DA0" w:rsidP="00C91DA0">
      <w:pPr>
        <w:pStyle w:val="Textoindependiente"/>
        <w:rPr>
          <w:rFonts w:ascii="Abadi" w:hAnsi="Abadi"/>
          <w:b w:val="0"/>
          <w:sz w:val="21"/>
          <w:szCs w:val="21"/>
        </w:rPr>
      </w:pPr>
    </w:p>
    <w:p w14:paraId="7229FB8C" w14:textId="77777777" w:rsidR="00C91DA0" w:rsidRPr="00660BC7" w:rsidRDefault="00C91DA0" w:rsidP="00C91DA0">
      <w:pPr>
        <w:ind w:firstLine="705"/>
        <w:jc w:val="both"/>
        <w:rPr>
          <w:rFonts w:ascii="Abadi" w:hAnsi="Abadi"/>
          <w:sz w:val="21"/>
          <w:szCs w:val="21"/>
          <w:lang w:eastAsia="x-none"/>
        </w:rPr>
      </w:pPr>
      <w:r w:rsidRPr="00660BC7">
        <w:rPr>
          <w:rFonts w:ascii="Abadi" w:hAnsi="Abadi"/>
          <w:sz w:val="21"/>
          <w:szCs w:val="21"/>
          <w:lang w:eastAsia="x-none"/>
        </w:rPr>
        <w:t xml:space="preserve">La Auditoría Superior del Estado concluyó en cuanto al Análisis del Origen de la Intervención, que el municipio de Irapuato, Gto., cumplió de manera parcial con la Metodología del Marco Lógico, conforme a la normativa y mejores prácticas en la materia, presentando áreas de oportunidad referentes a fortalecer su </w:t>
      </w:r>
      <w:r w:rsidRPr="00660BC7">
        <w:rPr>
          <w:rFonts w:ascii="Abadi" w:hAnsi="Abadi"/>
          <w:i/>
          <w:sz w:val="21"/>
          <w:szCs w:val="21"/>
          <w:lang w:eastAsia="x-none"/>
        </w:rPr>
        <w:t>Diagnóstico</w:t>
      </w:r>
      <w:r w:rsidRPr="00660BC7">
        <w:rPr>
          <w:rFonts w:ascii="Abadi" w:hAnsi="Abadi"/>
          <w:sz w:val="21"/>
          <w:szCs w:val="21"/>
          <w:lang w:eastAsia="x-none"/>
        </w:rPr>
        <w:t xml:space="preserve">; potencializar la identificación del problema púbico que da origen a la intervención, sus causas y efectos, sustentados en datos cuantitativos y cualitativos y con ello la identificación y cuantificación de la población de referencia, potencial, objetivo y beneficiada. Señalando que una vez identificado con claridad todos los referidos elementos se deberán reestructurar los esquemas de </w:t>
      </w:r>
      <w:r w:rsidRPr="00660BC7">
        <w:rPr>
          <w:rFonts w:ascii="Abadi" w:hAnsi="Abadi"/>
          <w:i/>
          <w:sz w:val="21"/>
          <w:szCs w:val="21"/>
          <w:lang w:eastAsia="x-none"/>
        </w:rPr>
        <w:t>Árbol de Problemas</w:t>
      </w:r>
      <w:r w:rsidRPr="00660BC7">
        <w:rPr>
          <w:rFonts w:ascii="Abadi" w:hAnsi="Abadi"/>
          <w:sz w:val="21"/>
          <w:szCs w:val="21"/>
          <w:lang w:eastAsia="x-none"/>
        </w:rPr>
        <w:t xml:space="preserve"> y </w:t>
      </w:r>
      <w:r w:rsidRPr="00660BC7">
        <w:rPr>
          <w:rFonts w:ascii="Abadi" w:hAnsi="Abadi"/>
          <w:i/>
          <w:sz w:val="21"/>
          <w:szCs w:val="21"/>
          <w:lang w:eastAsia="x-none"/>
        </w:rPr>
        <w:t>Árbol de Objetivos</w:t>
      </w:r>
      <w:r w:rsidRPr="00660BC7">
        <w:rPr>
          <w:rFonts w:ascii="Abadi" w:hAnsi="Abadi"/>
          <w:sz w:val="21"/>
          <w:szCs w:val="21"/>
          <w:lang w:eastAsia="x-none"/>
        </w:rPr>
        <w:t xml:space="preserve">, asegurando que existe una total correspondencia entre estos esquemas. </w:t>
      </w:r>
    </w:p>
    <w:p w14:paraId="4FA41395" w14:textId="77777777" w:rsidR="00C91DA0" w:rsidRPr="00660BC7" w:rsidRDefault="00C91DA0" w:rsidP="00C91DA0">
      <w:pPr>
        <w:ind w:firstLine="705"/>
        <w:jc w:val="both"/>
        <w:rPr>
          <w:rFonts w:ascii="Abadi" w:hAnsi="Abadi"/>
          <w:sz w:val="21"/>
          <w:szCs w:val="21"/>
          <w:lang w:eastAsia="x-none"/>
        </w:rPr>
      </w:pPr>
    </w:p>
    <w:p w14:paraId="6490205B" w14:textId="77777777" w:rsidR="00C91DA0" w:rsidRPr="00660BC7" w:rsidRDefault="00C91DA0" w:rsidP="00C91DA0">
      <w:pPr>
        <w:ind w:firstLine="705"/>
        <w:jc w:val="both"/>
        <w:rPr>
          <w:rFonts w:ascii="Abadi" w:hAnsi="Abadi"/>
          <w:sz w:val="21"/>
          <w:szCs w:val="21"/>
          <w:lang w:eastAsia="x-none"/>
        </w:rPr>
      </w:pPr>
      <w:r w:rsidRPr="00660BC7">
        <w:rPr>
          <w:rFonts w:ascii="Abadi" w:hAnsi="Abadi"/>
          <w:sz w:val="21"/>
          <w:szCs w:val="21"/>
          <w:lang w:eastAsia="x-none"/>
        </w:rPr>
        <w:t xml:space="preserve">Por lo que hace a la Consistencia en la Formulación de la Matriz de Indicadores para Resultados se señala que se identificó que dicha Matriz cuenta con la oportunidad de mejorarla a efecto de que cumpla con la Metodología del Marco Lógico, respecto a su correspondencia con la información presentada en el </w:t>
      </w:r>
      <w:r w:rsidRPr="00660BC7">
        <w:rPr>
          <w:rFonts w:ascii="Abadi" w:hAnsi="Abadi"/>
          <w:i/>
          <w:sz w:val="21"/>
          <w:szCs w:val="21"/>
          <w:lang w:eastAsia="x-none"/>
        </w:rPr>
        <w:t>Diagnóstico</w:t>
      </w:r>
      <w:r w:rsidRPr="00660BC7">
        <w:rPr>
          <w:rFonts w:ascii="Abadi" w:hAnsi="Abadi"/>
          <w:sz w:val="21"/>
          <w:szCs w:val="21"/>
          <w:lang w:eastAsia="x-none"/>
        </w:rPr>
        <w:t xml:space="preserve">, es decir, que se garantice un traspaso de información entre el </w:t>
      </w:r>
      <w:r w:rsidRPr="00660BC7">
        <w:rPr>
          <w:rFonts w:ascii="Abadi" w:hAnsi="Abadi"/>
          <w:i/>
          <w:sz w:val="21"/>
          <w:szCs w:val="21"/>
          <w:lang w:eastAsia="x-none"/>
        </w:rPr>
        <w:t>Árbol de Objetivos</w:t>
      </w:r>
      <w:r w:rsidRPr="00660BC7">
        <w:rPr>
          <w:rFonts w:ascii="Abadi" w:hAnsi="Abadi"/>
          <w:sz w:val="21"/>
          <w:szCs w:val="21"/>
          <w:lang w:eastAsia="x-none"/>
        </w:rPr>
        <w:t xml:space="preserve"> al </w:t>
      </w:r>
      <w:r w:rsidRPr="00660BC7">
        <w:rPr>
          <w:rFonts w:ascii="Abadi" w:hAnsi="Abadi"/>
          <w:i/>
          <w:sz w:val="21"/>
          <w:szCs w:val="21"/>
          <w:lang w:eastAsia="x-none"/>
        </w:rPr>
        <w:t>Resumen Narrativo</w:t>
      </w:r>
      <w:r w:rsidRPr="00660BC7">
        <w:rPr>
          <w:rFonts w:ascii="Abadi" w:hAnsi="Abadi"/>
          <w:sz w:val="21"/>
          <w:szCs w:val="21"/>
          <w:lang w:eastAsia="x-none"/>
        </w:rPr>
        <w:t xml:space="preserve"> de la Matriz de Indicadores para Resultados, tomando en consideración la sintaxis para cada uno de los niveles de la citada Matriz de acuerdo a la Metodología del Marco Lógico. De igual forma, se establece que se tiene la oportunidad para adecuar los </w:t>
      </w:r>
      <w:r w:rsidRPr="00660BC7">
        <w:rPr>
          <w:rFonts w:ascii="Abadi" w:hAnsi="Abadi"/>
          <w:i/>
          <w:sz w:val="21"/>
          <w:szCs w:val="21"/>
          <w:lang w:eastAsia="x-none"/>
        </w:rPr>
        <w:t>Supuestos,</w:t>
      </w:r>
      <w:r w:rsidRPr="00660BC7">
        <w:rPr>
          <w:rFonts w:ascii="Abadi" w:hAnsi="Abadi"/>
          <w:sz w:val="21"/>
          <w:szCs w:val="21"/>
          <w:lang w:eastAsia="x-none"/>
        </w:rPr>
        <w:t xml:space="preserve"> de manera que se expresen de forma positiva, sean externos a los operadores del programa y sean </w:t>
      </w:r>
      <w:r w:rsidRPr="00660BC7">
        <w:rPr>
          <w:rFonts w:ascii="Abadi" w:hAnsi="Abadi"/>
          <w:sz w:val="21"/>
          <w:szCs w:val="21"/>
          <w:lang w:eastAsia="x-none"/>
        </w:rPr>
        <w:lastRenderedPageBreak/>
        <w:t xml:space="preserve">relevantes para la consecución del objetivo del siguiente nivel al que pertenecen, a efecto de que una vez realizadas las adecuaciones necesarias se logre verificar la lógica vertical de la Matriz de Indicadores para Resultados.  </w:t>
      </w:r>
    </w:p>
    <w:p w14:paraId="08362C1D" w14:textId="77777777" w:rsidR="00C91DA0" w:rsidRPr="00660BC7" w:rsidRDefault="00C91DA0" w:rsidP="00C91DA0">
      <w:pPr>
        <w:ind w:firstLine="705"/>
        <w:jc w:val="both"/>
        <w:rPr>
          <w:rFonts w:ascii="Abadi" w:hAnsi="Abadi"/>
          <w:sz w:val="21"/>
          <w:szCs w:val="21"/>
          <w:lang w:eastAsia="x-none"/>
        </w:rPr>
      </w:pPr>
    </w:p>
    <w:p w14:paraId="2146FAFA" w14:textId="77777777" w:rsidR="00C91DA0" w:rsidRPr="00660BC7" w:rsidRDefault="00C91DA0" w:rsidP="00C91DA0">
      <w:pPr>
        <w:ind w:firstLine="705"/>
        <w:jc w:val="both"/>
        <w:rPr>
          <w:rFonts w:ascii="Abadi" w:hAnsi="Abadi"/>
          <w:sz w:val="21"/>
          <w:szCs w:val="21"/>
          <w:lang w:eastAsia="x-none"/>
        </w:rPr>
      </w:pPr>
      <w:r w:rsidRPr="00660BC7">
        <w:rPr>
          <w:rFonts w:ascii="Abadi" w:hAnsi="Abadi"/>
          <w:sz w:val="21"/>
          <w:szCs w:val="21"/>
          <w:lang w:eastAsia="x-none"/>
        </w:rPr>
        <w:t xml:space="preserve">Asimismo, se presenta la oportunidad de mejora para la adecuación e incorporación de los indicadores necesarios, suficientes y relevantes para el monitoreo de los objetivos a los que fueron establecidos, con su correspondiente ficha técnica y sus </w:t>
      </w:r>
      <w:r w:rsidRPr="00660BC7">
        <w:rPr>
          <w:rFonts w:ascii="Abadi" w:hAnsi="Abadi"/>
          <w:i/>
          <w:sz w:val="21"/>
          <w:szCs w:val="21"/>
          <w:lang w:eastAsia="x-none"/>
        </w:rPr>
        <w:t>Medios de Verificación</w:t>
      </w:r>
      <w:r w:rsidRPr="00660BC7">
        <w:rPr>
          <w:rFonts w:ascii="Abadi" w:hAnsi="Abadi"/>
          <w:sz w:val="21"/>
          <w:szCs w:val="21"/>
          <w:lang w:eastAsia="x-none"/>
        </w:rPr>
        <w:t xml:space="preserve"> -que cumplan con sus elementos mínimos respecto a nombre del documento, la unidad responsable de generar la información, la frecuencia de recopilación de información y su ubicación física- , toda vez que exista una relación entre los elementos «</w:t>
      </w:r>
      <w:r w:rsidRPr="00660BC7">
        <w:rPr>
          <w:rFonts w:ascii="Abadi" w:hAnsi="Abadi"/>
          <w:i/>
          <w:sz w:val="21"/>
          <w:szCs w:val="21"/>
          <w:lang w:eastAsia="x-none"/>
        </w:rPr>
        <w:t>Objetivos-Indicadores-Medios de Verificación»</w:t>
      </w:r>
      <w:r w:rsidRPr="00660BC7">
        <w:rPr>
          <w:rFonts w:ascii="Abadi" w:hAnsi="Abadi"/>
          <w:sz w:val="21"/>
          <w:szCs w:val="21"/>
          <w:lang w:eastAsia="x-none"/>
        </w:rPr>
        <w:t xml:space="preserve"> y con ello se garantice verificar la lógica horizontal de la </w:t>
      </w:r>
      <w:r w:rsidRPr="00660BC7">
        <w:rPr>
          <w:rFonts w:ascii="Abadi" w:hAnsi="Abadi"/>
          <w:i/>
          <w:sz w:val="21"/>
          <w:szCs w:val="21"/>
          <w:lang w:eastAsia="x-none"/>
        </w:rPr>
        <w:t>Matriz de Indicadores para Resultados</w:t>
      </w:r>
      <w:r w:rsidRPr="00660BC7">
        <w:rPr>
          <w:rFonts w:ascii="Abadi" w:hAnsi="Abadi"/>
          <w:sz w:val="21"/>
          <w:szCs w:val="21"/>
          <w:lang w:eastAsia="x-none"/>
        </w:rPr>
        <w:t>.</w:t>
      </w:r>
    </w:p>
    <w:p w14:paraId="3B170344" w14:textId="77777777" w:rsidR="00C91DA0" w:rsidRPr="00660BC7" w:rsidRDefault="00C91DA0" w:rsidP="00C91DA0">
      <w:pPr>
        <w:ind w:firstLine="705"/>
        <w:jc w:val="both"/>
        <w:rPr>
          <w:rFonts w:ascii="Abadi" w:hAnsi="Abadi"/>
          <w:sz w:val="21"/>
          <w:szCs w:val="21"/>
          <w:lang w:eastAsia="x-none"/>
        </w:rPr>
      </w:pPr>
    </w:p>
    <w:p w14:paraId="7CE51540" w14:textId="77777777" w:rsidR="00C91DA0" w:rsidRPr="00660BC7" w:rsidRDefault="00C91DA0" w:rsidP="00C91DA0">
      <w:pPr>
        <w:ind w:firstLine="705"/>
        <w:jc w:val="both"/>
        <w:rPr>
          <w:rFonts w:ascii="Abadi" w:hAnsi="Abadi"/>
          <w:sz w:val="21"/>
          <w:szCs w:val="21"/>
          <w:lang w:eastAsia="x-none"/>
        </w:rPr>
      </w:pPr>
      <w:r w:rsidRPr="00660BC7">
        <w:rPr>
          <w:rFonts w:ascii="Abadi" w:hAnsi="Abadi"/>
          <w:sz w:val="21"/>
          <w:szCs w:val="21"/>
          <w:lang w:eastAsia="x-none"/>
        </w:rPr>
        <w:t>En cuanto a la Presupuestación, se refiere que el sujeto fiscalizado presentó un área de oportunidad para la adecuación de su estructura analítica para que se identifique: nombre, clave, objetivos e indicadores estratégicos y de gestión conforme a la clasificación programática del Consejo Nacional de Armonización Contable.</w:t>
      </w:r>
    </w:p>
    <w:p w14:paraId="7B6D3860" w14:textId="77777777" w:rsidR="00C91DA0" w:rsidRPr="00660BC7" w:rsidRDefault="00C91DA0" w:rsidP="00C91DA0">
      <w:pPr>
        <w:ind w:firstLine="705"/>
        <w:jc w:val="both"/>
        <w:rPr>
          <w:rFonts w:ascii="Abadi" w:hAnsi="Abadi"/>
          <w:sz w:val="21"/>
          <w:szCs w:val="21"/>
          <w:lang w:eastAsia="x-none"/>
        </w:rPr>
      </w:pPr>
    </w:p>
    <w:p w14:paraId="2818AC18" w14:textId="77777777" w:rsidR="00C91DA0" w:rsidRPr="00660BC7" w:rsidRDefault="00C91DA0" w:rsidP="00C91DA0">
      <w:pPr>
        <w:ind w:firstLine="705"/>
        <w:jc w:val="both"/>
        <w:rPr>
          <w:rFonts w:ascii="Abadi" w:hAnsi="Abadi"/>
          <w:sz w:val="21"/>
          <w:szCs w:val="21"/>
          <w:lang w:eastAsia="x-none"/>
        </w:rPr>
      </w:pPr>
      <w:r w:rsidRPr="00660BC7">
        <w:rPr>
          <w:rFonts w:ascii="Abadi" w:hAnsi="Abadi"/>
          <w:sz w:val="21"/>
          <w:szCs w:val="21"/>
          <w:lang w:eastAsia="x-none"/>
        </w:rPr>
        <w:t xml:space="preserve">Respecto al Avance en el Cumplimiento de Metas, se establece que se presenta la oportunidad para implementar un mecanismo de control para que se garantice la validez de la evidencia. </w:t>
      </w:r>
    </w:p>
    <w:p w14:paraId="558ED9E0" w14:textId="77777777" w:rsidR="00C91DA0" w:rsidRPr="00660BC7" w:rsidRDefault="00C91DA0" w:rsidP="00C91DA0">
      <w:pPr>
        <w:ind w:firstLine="705"/>
        <w:jc w:val="both"/>
        <w:rPr>
          <w:rFonts w:ascii="Abadi" w:hAnsi="Abadi"/>
          <w:sz w:val="21"/>
          <w:szCs w:val="21"/>
          <w:lang w:eastAsia="x-none"/>
        </w:rPr>
      </w:pPr>
    </w:p>
    <w:p w14:paraId="64495950" w14:textId="77777777" w:rsidR="00C91DA0" w:rsidRPr="00660BC7" w:rsidRDefault="00C91DA0" w:rsidP="00C91DA0">
      <w:pPr>
        <w:ind w:firstLine="705"/>
        <w:jc w:val="both"/>
        <w:rPr>
          <w:rFonts w:ascii="Abadi" w:hAnsi="Abadi"/>
          <w:sz w:val="21"/>
          <w:szCs w:val="21"/>
          <w:lang w:eastAsia="x-none"/>
        </w:rPr>
      </w:pPr>
      <w:r w:rsidRPr="00660BC7">
        <w:rPr>
          <w:rFonts w:ascii="Abadi" w:hAnsi="Abadi"/>
          <w:sz w:val="21"/>
          <w:szCs w:val="21"/>
          <w:lang w:eastAsia="x-none"/>
        </w:rPr>
        <w:t>En este apartado también se reconoce actitud proactiva del sujeto fiscalizado al señalar su compromiso para realizar las acciones que incidan a dar cumplimiento a las recomendaciones derivadas de la auditoría practicada.</w:t>
      </w:r>
    </w:p>
    <w:p w14:paraId="6CF44453" w14:textId="77777777" w:rsidR="00C91DA0" w:rsidRPr="00660BC7" w:rsidRDefault="00C91DA0" w:rsidP="00C91DA0">
      <w:pPr>
        <w:ind w:firstLine="705"/>
        <w:jc w:val="both"/>
        <w:rPr>
          <w:rFonts w:ascii="Abadi" w:hAnsi="Abadi"/>
          <w:sz w:val="21"/>
          <w:szCs w:val="21"/>
          <w:lang w:eastAsia="x-none"/>
        </w:rPr>
      </w:pPr>
    </w:p>
    <w:p w14:paraId="71EE246D" w14:textId="77777777" w:rsidR="00C91DA0" w:rsidRPr="00660BC7" w:rsidRDefault="00C91DA0" w:rsidP="00C91DA0">
      <w:pPr>
        <w:ind w:firstLine="705"/>
        <w:jc w:val="both"/>
        <w:rPr>
          <w:rFonts w:ascii="Abadi" w:hAnsi="Abadi"/>
          <w:sz w:val="21"/>
          <w:szCs w:val="21"/>
          <w:lang w:eastAsia="x-none"/>
        </w:rPr>
      </w:pPr>
      <w:r w:rsidRPr="00660BC7">
        <w:rPr>
          <w:rFonts w:ascii="Abadi" w:hAnsi="Abadi"/>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57F8689A" w14:textId="77777777" w:rsidR="00C91DA0" w:rsidRPr="00660BC7" w:rsidRDefault="00C91DA0" w:rsidP="00C91DA0">
      <w:pPr>
        <w:ind w:firstLine="705"/>
        <w:jc w:val="both"/>
        <w:rPr>
          <w:rFonts w:ascii="Abadi" w:hAnsi="Abadi"/>
          <w:sz w:val="21"/>
          <w:szCs w:val="21"/>
          <w:lang w:eastAsia="x-none"/>
        </w:rPr>
      </w:pPr>
    </w:p>
    <w:p w14:paraId="6FD1B149" w14:textId="77777777" w:rsidR="00C91DA0" w:rsidRPr="00660BC7" w:rsidRDefault="00C91DA0" w:rsidP="00C91DA0">
      <w:pPr>
        <w:ind w:firstLine="705"/>
        <w:jc w:val="both"/>
        <w:rPr>
          <w:rFonts w:ascii="Abadi" w:hAnsi="Abadi"/>
          <w:sz w:val="21"/>
          <w:szCs w:val="21"/>
          <w:lang w:eastAsia="x-none"/>
        </w:rPr>
      </w:pPr>
      <w:r w:rsidRPr="00660BC7">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5A8B3973" w14:textId="77777777" w:rsidR="00C91DA0" w:rsidRPr="00660BC7" w:rsidRDefault="00C91DA0" w:rsidP="00C91DA0">
      <w:pPr>
        <w:ind w:firstLine="705"/>
        <w:jc w:val="both"/>
        <w:rPr>
          <w:rFonts w:ascii="Abadi" w:hAnsi="Abadi"/>
          <w:sz w:val="21"/>
          <w:szCs w:val="21"/>
          <w:lang w:eastAsia="x-none"/>
        </w:rPr>
      </w:pPr>
    </w:p>
    <w:p w14:paraId="2A27DB67" w14:textId="77777777" w:rsidR="00C91DA0" w:rsidRPr="00660BC7" w:rsidRDefault="00C91DA0" w:rsidP="00C91DA0">
      <w:pPr>
        <w:ind w:firstLine="708"/>
        <w:jc w:val="both"/>
        <w:rPr>
          <w:rFonts w:ascii="Abadi" w:hAnsi="Abadi"/>
          <w:bCs/>
          <w:sz w:val="21"/>
          <w:szCs w:val="21"/>
        </w:rPr>
      </w:pPr>
      <w:r w:rsidRPr="00660BC7">
        <w:rPr>
          <w:rFonts w:ascii="Abadi" w:hAnsi="Abadi"/>
          <w:bCs/>
          <w:sz w:val="21"/>
          <w:szCs w:val="21"/>
        </w:rPr>
        <w:t>V. Conclusiones:</w:t>
      </w:r>
    </w:p>
    <w:p w14:paraId="5618C41A" w14:textId="77777777" w:rsidR="00C91DA0" w:rsidRPr="00660BC7" w:rsidRDefault="00C91DA0" w:rsidP="00C91DA0">
      <w:pPr>
        <w:jc w:val="both"/>
        <w:rPr>
          <w:rFonts w:ascii="Abadi" w:hAnsi="Abadi"/>
          <w:sz w:val="21"/>
          <w:szCs w:val="21"/>
        </w:rPr>
      </w:pPr>
    </w:p>
    <w:p w14:paraId="0F27F071" w14:textId="77777777" w:rsidR="00C91DA0" w:rsidRPr="00660BC7" w:rsidRDefault="00C91DA0" w:rsidP="00C91DA0">
      <w:pPr>
        <w:jc w:val="both"/>
        <w:rPr>
          <w:rFonts w:ascii="Abadi" w:hAnsi="Abadi"/>
          <w:sz w:val="21"/>
          <w:szCs w:val="21"/>
        </w:rPr>
      </w:pPr>
      <w:r w:rsidRPr="00660BC7">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A3FCE1C" w14:textId="77777777" w:rsidR="00C91DA0" w:rsidRPr="00660BC7" w:rsidRDefault="00C91DA0" w:rsidP="00C91DA0">
      <w:pPr>
        <w:jc w:val="both"/>
        <w:rPr>
          <w:rFonts w:ascii="Abadi" w:hAnsi="Abadi"/>
          <w:sz w:val="21"/>
          <w:szCs w:val="21"/>
        </w:rPr>
      </w:pPr>
    </w:p>
    <w:p w14:paraId="4CD2BE58" w14:textId="77777777" w:rsidR="00C91DA0" w:rsidRPr="00660BC7" w:rsidRDefault="00C91DA0" w:rsidP="00C91DA0">
      <w:pPr>
        <w:jc w:val="both"/>
        <w:rPr>
          <w:rFonts w:ascii="Abadi" w:hAnsi="Abadi"/>
          <w:sz w:val="21"/>
          <w:szCs w:val="21"/>
        </w:rPr>
      </w:pPr>
      <w:r w:rsidRPr="00660BC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BDD1C52" w14:textId="77777777" w:rsidR="00C91DA0" w:rsidRPr="00660BC7" w:rsidRDefault="00C91DA0" w:rsidP="00C91DA0">
      <w:pPr>
        <w:jc w:val="both"/>
        <w:rPr>
          <w:rFonts w:ascii="Abadi" w:hAnsi="Abadi"/>
          <w:sz w:val="21"/>
          <w:szCs w:val="21"/>
        </w:rPr>
      </w:pPr>
    </w:p>
    <w:p w14:paraId="7C945445" w14:textId="77777777" w:rsidR="00C91DA0" w:rsidRPr="00660BC7" w:rsidRDefault="00C91DA0" w:rsidP="00C91DA0">
      <w:pPr>
        <w:jc w:val="both"/>
        <w:rPr>
          <w:rFonts w:ascii="Abadi" w:hAnsi="Abadi"/>
          <w:sz w:val="21"/>
          <w:szCs w:val="21"/>
        </w:rPr>
      </w:pPr>
      <w:r w:rsidRPr="00660BC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6171DD24" w14:textId="77777777" w:rsidR="00C91DA0" w:rsidRPr="00660BC7" w:rsidRDefault="00C91DA0" w:rsidP="00C91DA0">
      <w:pPr>
        <w:jc w:val="both"/>
        <w:rPr>
          <w:rFonts w:ascii="Abadi" w:hAnsi="Abadi"/>
          <w:sz w:val="21"/>
          <w:szCs w:val="21"/>
        </w:rPr>
      </w:pPr>
    </w:p>
    <w:p w14:paraId="683D9481" w14:textId="77777777" w:rsidR="00C91DA0" w:rsidRPr="00660BC7" w:rsidRDefault="00C91DA0" w:rsidP="00C91DA0">
      <w:pPr>
        <w:ind w:firstLine="708"/>
        <w:jc w:val="both"/>
        <w:rPr>
          <w:rFonts w:ascii="Abadi" w:hAnsi="Abadi"/>
          <w:sz w:val="21"/>
          <w:szCs w:val="21"/>
        </w:rPr>
      </w:pPr>
      <w:r w:rsidRPr="00660BC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1D76FE52" w14:textId="77777777" w:rsidR="00C91DA0" w:rsidRPr="00660BC7" w:rsidRDefault="00C91DA0" w:rsidP="00C91DA0">
      <w:pPr>
        <w:ind w:firstLine="708"/>
        <w:jc w:val="both"/>
        <w:rPr>
          <w:rFonts w:ascii="Abadi" w:hAnsi="Abadi"/>
          <w:sz w:val="21"/>
          <w:szCs w:val="21"/>
        </w:rPr>
      </w:pPr>
    </w:p>
    <w:p w14:paraId="79074104" w14:textId="77777777" w:rsidR="00C91DA0" w:rsidRPr="00660BC7" w:rsidRDefault="00C91DA0" w:rsidP="00C91DA0">
      <w:pPr>
        <w:ind w:firstLine="708"/>
        <w:jc w:val="both"/>
        <w:rPr>
          <w:rFonts w:ascii="Abadi" w:hAnsi="Abadi"/>
          <w:sz w:val="21"/>
          <w:szCs w:val="21"/>
        </w:rPr>
      </w:pPr>
      <w:r w:rsidRPr="00660BC7">
        <w:rPr>
          <w:rFonts w:ascii="Abadi" w:hAnsi="Abadi"/>
          <w:sz w:val="21"/>
          <w:szCs w:val="21"/>
        </w:rPr>
        <w:t xml:space="preserve">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w:t>
      </w:r>
      <w:r w:rsidRPr="00660BC7">
        <w:rPr>
          <w:rFonts w:ascii="Abadi" w:hAnsi="Abadi"/>
          <w:sz w:val="21"/>
          <w:szCs w:val="21"/>
        </w:rPr>
        <w:lastRenderedPageBreak/>
        <w:t>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26561D42" w14:textId="77777777" w:rsidR="00C91DA0" w:rsidRPr="00660BC7" w:rsidRDefault="00C91DA0" w:rsidP="00C91DA0">
      <w:pPr>
        <w:ind w:firstLine="708"/>
        <w:jc w:val="both"/>
        <w:rPr>
          <w:rFonts w:ascii="Abadi" w:hAnsi="Abadi"/>
          <w:sz w:val="21"/>
          <w:szCs w:val="21"/>
        </w:rPr>
      </w:pPr>
    </w:p>
    <w:p w14:paraId="50AD288B" w14:textId="77777777" w:rsidR="00C91DA0" w:rsidRPr="00660BC7" w:rsidRDefault="00C91DA0" w:rsidP="00C91DA0">
      <w:pPr>
        <w:jc w:val="both"/>
        <w:rPr>
          <w:rFonts w:ascii="Abadi" w:hAnsi="Abadi"/>
          <w:sz w:val="21"/>
          <w:szCs w:val="21"/>
        </w:rPr>
      </w:pPr>
      <w:r w:rsidRPr="00660BC7">
        <w:rPr>
          <w:rFonts w:ascii="Abadi" w:hAnsi="Abadi"/>
          <w:sz w:val="21"/>
          <w:szCs w:val="21"/>
        </w:rPr>
        <w:tab/>
        <w:t xml:space="preserve">En razón de lo anteriormente señalado, concluimos que el informe de resultados de la auditoría de desempeño practicada a la administración municipal de Irapuato, Gto., con enfoque de consistencia y resultados al Programa de </w:t>
      </w:r>
      <w:r w:rsidRPr="00660BC7">
        <w:rPr>
          <w:rFonts w:ascii="Abadi" w:hAnsi="Abadi"/>
          <w:i/>
          <w:sz w:val="21"/>
          <w:szCs w:val="21"/>
        </w:rPr>
        <w:t>La Dirección General de Educación del Municipio de Irapuato</w:t>
      </w:r>
      <w:r w:rsidRPr="00660BC7">
        <w:rPr>
          <w:rFonts w:ascii="Abadi" w:hAnsi="Abadi"/>
          <w:sz w:val="21"/>
          <w:szCs w:val="21"/>
        </w:rPr>
        <w:t xml:space="preserve">,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de Fiscalización Superior del Estado de Guanajuato, razón por la cual no podría ser observado por el Pleno del Congreso.</w:t>
      </w:r>
    </w:p>
    <w:p w14:paraId="1DF945D9" w14:textId="77777777" w:rsidR="00C91DA0" w:rsidRPr="00660BC7" w:rsidRDefault="00C91DA0" w:rsidP="00C91DA0">
      <w:pPr>
        <w:ind w:firstLine="708"/>
        <w:jc w:val="both"/>
        <w:rPr>
          <w:rFonts w:ascii="Abadi" w:hAnsi="Abadi"/>
          <w:sz w:val="21"/>
          <w:szCs w:val="21"/>
        </w:rPr>
      </w:pPr>
    </w:p>
    <w:p w14:paraId="7EF95824" w14:textId="77777777" w:rsidR="00C91DA0" w:rsidRPr="00660BC7" w:rsidRDefault="00C91DA0" w:rsidP="00C91DA0">
      <w:pPr>
        <w:ind w:firstLine="708"/>
        <w:jc w:val="both"/>
        <w:rPr>
          <w:rFonts w:ascii="Abadi" w:hAnsi="Abadi"/>
          <w:sz w:val="21"/>
          <w:szCs w:val="21"/>
        </w:rPr>
      </w:pPr>
      <w:r w:rsidRPr="00660BC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60BC7">
          <w:rPr>
            <w:rFonts w:ascii="Abadi" w:hAnsi="Abadi"/>
            <w:sz w:val="21"/>
            <w:szCs w:val="21"/>
          </w:rPr>
          <w:t>la Ley Orgánica</w:t>
        </w:r>
      </w:smartTag>
      <w:r w:rsidRPr="00660BC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60BC7">
          <w:rPr>
            <w:rFonts w:ascii="Abadi" w:hAnsi="Abadi"/>
            <w:sz w:val="21"/>
            <w:szCs w:val="21"/>
          </w:rPr>
          <w:t>la Asamblea</w:t>
        </w:r>
      </w:smartTag>
      <w:r w:rsidRPr="00660BC7">
        <w:rPr>
          <w:rFonts w:ascii="Abadi" w:hAnsi="Abadi"/>
          <w:sz w:val="21"/>
          <w:szCs w:val="21"/>
        </w:rPr>
        <w:t>, la aprobación del siguiente:</w:t>
      </w:r>
    </w:p>
    <w:p w14:paraId="3EB753C4" w14:textId="77777777" w:rsidR="00C91DA0" w:rsidRPr="00660BC7" w:rsidRDefault="00C91DA0" w:rsidP="00C91DA0">
      <w:pPr>
        <w:jc w:val="both"/>
        <w:rPr>
          <w:rFonts w:ascii="Abadi" w:hAnsi="Abadi"/>
          <w:sz w:val="21"/>
          <w:szCs w:val="21"/>
        </w:rPr>
      </w:pPr>
    </w:p>
    <w:p w14:paraId="1A155541" w14:textId="77777777" w:rsidR="00C91DA0" w:rsidRPr="00660BC7" w:rsidRDefault="00C91DA0" w:rsidP="00C91DA0">
      <w:pPr>
        <w:jc w:val="center"/>
        <w:rPr>
          <w:rFonts w:ascii="Abadi" w:hAnsi="Abadi"/>
          <w:sz w:val="21"/>
          <w:szCs w:val="21"/>
        </w:rPr>
      </w:pPr>
      <w:r w:rsidRPr="00660BC7">
        <w:rPr>
          <w:rFonts w:ascii="Abadi" w:hAnsi="Abadi"/>
          <w:sz w:val="21"/>
          <w:szCs w:val="21"/>
        </w:rPr>
        <w:t>A C U E R D O</w:t>
      </w:r>
    </w:p>
    <w:p w14:paraId="3F746A4B" w14:textId="77777777" w:rsidR="00C91DA0" w:rsidRPr="00660BC7" w:rsidRDefault="00C91DA0" w:rsidP="00C91DA0">
      <w:pPr>
        <w:jc w:val="both"/>
        <w:rPr>
          <w:rFonts w:ascii="Abadi" w:hAnsi="Abadi"/>
          <w:sz w:val="21"/>
          <w:szCs w:val="21"/>
        </w:rPr>
      </w:pPr>
    </w:p>
    <w:p w14:paraId="701E8441" w14:textId="77777777" w:rsidR="00C91DA0" w:rsidRPr="00660BC7" w:rsidRDefault="00C91DA0" w:rsidP="00C91DA0">
      <w:pPr>
        <w:ind w:firstLine="708"/>
        <w:jc w:val="both"/>
        <w:rPr>
          <w:rFonts w:ascii="Abadi" w:hAnsi="Abadi"/>
          <w:sz w:val="21"/>
          <w:szCs w:val="21"/>
        </w:rPr>
      </w:pPr>
      <w:r w:rsidRPr="00660BC7">
        <w:rPr>
          <w:rFonts w:ascii="Abadi" w:hAnsi="Abadi"/>
          <w:bCs/>
          <w:sz w:val="21"/>
          <w:szCs w:val="21"/>
        </w:rPr>
        <w:t>Único</w:t>
      </w:r>
      <w:r w:rsidRPr="00660BC7">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660BC7">
          <w:rPr>
            <w:rFonts w:ascii="Abadi" w:hAnsi="Abadi"/>
            <w:sz w:val="21"/>
            <w:szCs w:val="21"/>
          </w:rPr>
          <w:t>la Constitución Política</w:t>
        </w:r>
      </w:smartTag>
      <w:r w:rsidRPr="00660BC7">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Irapuato, Gto., con enfoque de consistencia y resultados al Programa de </w:t>
      </w:r>
      <w:r w:rsidRPr="00660BC7">
        <w:rPr>
          <w:rFonts w:ascii="Abadi" w:hAnsi="Abadi"/>
          <w:i/>
          <w:sz w:val="21"/>
          <w:szCs w:val="21"/>
        </w:rPr>
        <w:t>La Dirección General de Educación del Municipio de Irapuato</w:t>
      </w:r>
      <w:r w:rsidRPr="00660BC7">
        <w:rPr>
          <w:rFonts w:ascii="Abadi" w:hAnsi="Abadi"/>
          <w:sz w:val="21"/>
          <w:szCs w:val="21"/>
        </w:rPr>
        <w:t>, por el periodo comprendido del 1 de enero al 31 de diciembre del ejercicio fiscal del año 2018.</w:t>
      </w:r>
    </w:p>
    <w:p w14:paraId="5DC4969D" w14:textId="77777777" w:rsidR="00C91DA0" w:rsidRPr="00660BC7" w:rsidRDefault="00C91DA0" w:rsidP="00C91DA0">
      <w:pPr>
        <w:ind w:firstLine="708"/>
        <w:jc w:val="both"/>
        <w:rPr>
          <w:rFonts w:ascii="Abadi" w:hAnsi="Abadi"/>
          <w:sz w:val="21"/>
          <w:szCs w:val="21"/>
        </w:rPr>
      </w:pPr>
    </w:p>
    <w:p w14:paraId="59D2FF8B" w14:textId="77777777" w:rsidR="00C91DA0" w:rsidRPr="00660BC7" w:rsidRDefault="00C91DA0" w:rsidP="00C91DA0">
      <w:pPr>
        <w:ind w:firstLine="708"/>
        <w:jc w:val="both"/>
        <w:rPr>
          <w:rFonts w:ascii="Abadi" w:hAnsi="Abadi"/>
          <w:sz w:val="21"/>
          <w:szCs w:val="21"/>
        </w:rPr>
      </w:pPr>
      <w:r w:rsidRPr="00660BC7">
        <w:rPr>
          <w:rFonts w:ascii="Abadi" w:hAnsi="Abadi"/>
          <w:sz w:val="21"/>
          <w:szCs w:val="21"/>
        </w:rPr>
        <w:t xml:space="preserve">Se ordena dar vista del informe de resultados al ayuntamiento del municipio de </w:t>
      </w:r>
      <w:r w:rsidRPr="00660BC7">
        <w:rPr>
          <w:rFonts w:ascii="Abadi" w:hAnsi="Abadi"/>
          <w:sz w:val="21"/>
          <w:szCs w:val="21"/>
        </w:rPr>
        <w:t>Irapuato,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0EA250AA" w14:textId="77777777" w:rsidR="00C91DA0" w:rsidRPr="00660BC7" w:rsidRDefault="00C91DA0" w:rsidP="00C91DA0">
      <w:pPr>
        <w:ind w:firstLine="708"/>
        <w:jc w:val="both"/>
        <w:rPr>
          <w:rFonts w:ascii="Abadi" w:hAnsi="Abadi"/>
          <w:sz w:val="21"/>
          <w:szCs w:val="21"/>
        </w:rPr>
      </w:pPr>
    </w:p>
    <w:p w14:paraId="03FD4315" w14:textId="77777777" w:rsidR="00C91DA0" w:rsidRPr="00660BC7" w:rsidRDefault="00C91DA0" w:rsidP="00C91DA0">
      <w:pPr>
        <w:ind w:firstLine="708"/>
        <w:jc w:val="both"/>
        <w:rPr>
          <w:rFonts w:ascii="Abadi" w:hAnsi="Abadi"/>
          <w:sz w:val="21"/>
          <w:szCs w:val="21"/>
        </w:rPr>
      </w:pPr>
      <w:r w:rsidRPr="00660BC7">
        <w:rPr>
          <w:rFonts w:ascii="Abadi" w:hAnsi="Abadi"/>
          <w:sz w:val="21"/>
          <w:szCs w:val="21"/>
        </w:rPr>
        <w:t>Remítase el presente acuerdo junto con su dictamen y el informe de resultados al ayuntamiento del municipio de Irapuato, Gto., así como a la Auditoría Superior del Estado, para los efectos de su competencia.</w:t>
      </w:r>
    </w:p>
    <w:p w14:paraId="26032E62" w14:textId="77777777" w:rsidR="00C91DA0" w:rsidRPr="00660BC7" w:rsidRDefault="00C91DA0" w:rsidP="00C91DA0">
      <w:pPr>
        <w:ind w:firstLine="708"/>
        <w:jc w:val="both"/>
        <w:rPr>
          <w:rFonts w:ascii="Abadi" w:hAnsi="Abadi"/>
          <w:bCs/>
          <w:sz w:val="21"/>
          <w:szCs w:val="21"/>
          <w:lang w:eastAsia="x-none"/>
        </w:rPr>
      </w:pPr>
    </w:p>
    <w:p w14:paraId="63173074" w14:textId="36F3EF2A" w:rsidR="00C91DA0" w:rsidRPr="00660BC7" w:rsidRDefault="00C91DA0" w:rsidP="00C91DA0">
      <w:pPr>
        <w:ind w:firstLine="708"/>
        <w:jc w:val="both"/>
        <w:rPr>
          <w:rFonts w:ascii="Abadi" w:hAnsi="Abadi"/>
          <w:b/>
          <w:bCs/>
          <w:sz w:val="21"/>
          <w:szCs w:val="21"/>
          <w:lang w:eastAsia="x-none"/>
        </w:rPr>
      </w:pPr>
      <w:r w:rsidRPr="00660BC7">
        <w:rPr>
          <w:rFonts w:ascii="Abadi" w:hAnsi="Abadi"/>
          <w:b/>
          <w:bCs/>
          <w:sz w:val="21"/>
          <w:szCs w:val="21"/>
          <w:lang w:eastAsia="x-none"/>
        </w:rPr>
        <w:t xml:space="preserve">Guanajuato, Gto., 21 de octubre de 2019. </w:t>
      </w:r>
      <w:r w:rsidRPr="00660BC7">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660BC7">
        <w:rPr>
          <w:rFonts w:ascii="Abadi" w:hAnsi="Abadi"/>
          <w:b/>
          <w:bCs/>
          <w:sz w:val="21"/>
          <w:szCs w:val="21"/>
          <w:lang w:eastAsia="x-none"/>
        </w:rPr>
        <w:t xml:space="preserve">. </w:t>
      </w:r>
    </w:p>
    <w:p w14:paraId="472B01B0" w14:textId="57EC9833" w:rsidR="00126842" w:rsidRPr="00660BC7" w:rsidRDefault="00126842" w:rsidP="00C91DA0">
      <w:pPr>
        <w:ind w:firstLine="708"/>
        <w:jc w:val="both"/>
        <w:rPr>
          <w:rFonts w:ascii="Abadi" w:hAnsi="Abadi"/>
          <w:b/>
          <w:bCs/>
          <w:sz w:val="21"/>
          <w:szCs w:val="21"/>
          <w:lang w:eastAsia="x-none"/>
        </w:rPr>
      </w:pPr>
    </w:p>
    <w:p w14:paraId="487A995A" w14:textId="0460E615" w:rsidR="00960F2B" w:rsidRPr="00660BC7" w:rsidRDefault="00960F2B" w:rsidP="00960F2B">
      <w:pPr>
        <w:ind w:firstLine="709"/>
        <w:jc w:val="both"/>
        <w:rPr>
          <w:rFonts w:ascii="Abadi" w:hAnsi="Abadi" w:cs="Arial"/>
          <w:sz w:val="21"/>
          <w:szCs w:val="21"/>
        </w:rPr>
      </w:pPr>
      <w:r w:rsidRPr="00660BC7">
        <w:rPr>
          <w:rFonts w:ascii="Abadi" w:hAnsi="Abadi" w:cs="Arial"/>
          <w:b/>
          <w:sz w:val="21"/>
          <w:szCs w:val="21"/>
        </w:rPr>
        <w:t xml:space="preserve">-La C. Presidenta:  </w:t>
      </w:r>
      <w:r w:rsidRPr="00660BC7">
        <w:rPr>
          <w:rFonts w:ascii="Abadi" w:hAnsi="Abadi" w:cs="Arial"/>
          <w:sz w:val="21"/>
          <w:szCs w:val="21"/>
        </w:rPr>
        <w:t>Si alguna diputada o algún diputado desea hacer uso de la palabra en pro o en contra, manifiéstenlo indicando el sentido de su participación.</w:t>
      </w:r>
    </w:p>
    <w:p w14:paraId="2259EE75" w14:textId="77777777" w:rsidR="00960F2B" w:rsidRPr="00660BC7" w:rsidRDefault="00960F2B" w:rsidP="00960F2B">
      <w:pPr>
        <w:ind w:firstLine="709"/>
        <w:jc w:val="both"/>
        <w:rPr>
          <w:rFonts w:ascii="Abadi" w:hAnsi="Abadi" w:cs="Arial"/>
          <w:sz w:val="21"/>
          <w:szCs w:val="21"/>
        </w:rPr>
      </w:pPr>
    </w:p>
    <w:p w14:paraId="6F1DD365" w14:textId="77777777" w:rsidR="00960F2B" w:rsidRPr="00660BC7" w:rsidRDefault="00960F2B" w:rsidP="00960F2B">
      <w:pPr>
        <w:ind w:firstLine="709"/>
        <w:jc w:val="both"/>
        <w:rPr>
          <w:rFonts w:ascii="Abadi" w:hAnsi="Abadi" w:cs="Arial"/>
          <w:sz w:val="21"/>
          <w:szCs w:val="21"/>
        </w:rPr>
      </w:pPr>
      <w:bookmarkStart w:id="107" w:name="_Hlk16764270"/>
      <w:r w:rsidRPr="00660BC7">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6643C22D" w14:textId="77777777" w:rsidR="00960F2B" w:rsidRPr="00660BC7" w:rsidRDefault="00960F2B" w:rsidP="00960F2B">
      <w:pPr>
        <w:ind w:firstLine="709"/>
        <w:jc w:val="both"/>
        <w:rPr>
          <w:rFonts w:ascii="Abadi" w:hAnsi="Abadi"/>
          <w:sz w:val="21"/>
          <w:szCs w:val="21"/>
        </w:rPr>
      </w:pPr>
    </w:p>
    <w:p w14:paraId="507D152F" w14:textId="77777777" w:rsidR="00960F2B" w:rsidRPr="00660BC7" w:rsidRDefault="00960F2B" w:rsidP="00960F2B">
      <w:pPr>
        <w:ind w:firstLine="709"/>
        <w:jc w:val="both"/>
        <w:rPr>
          <w:rFonts w:ascii="Abadi" w:hAnsi="Abadi"/>
          <w:sz w:val="21"/>
          <w:szCs w:val="21"/>
        </w:rPr>
      </w:pPr>
      <w:r w:rsidRPr="00660BC7">
        <w:rPr>
          <w:rFonts w:ascii="Abadi" w:hAnsi="Abadi"/>
          <w:b/>
          <w:sz w:val="21"/>
          <w:szCs w:val="21"/>
        </w:rPr>
        <w:t>-La Secretaría:</w:t>
      </w:r>
      <w:r w:rsidRPr="00660BC7">
        <w:rPr>
          <w:rFonts w:ascii="Abadi" w:hAnsi="Abadi"/>
          <w:sz w:val="21"/>
          <w:szCs w:val="21"/>
        </w:rPr>
        <w:t xml:space="preserve"> En votación nominal, por el sistema electrónico, se pregunta a las diputadas y a los diputados si se aprueba el dictamen puesto a su consideración.</w:t>
      </w:r>
    </w:p>
    <w:p w14:paraId="69A287EF" w14:textId="77777777" w:rsidR="00960F2B" w:rsidRPr="00660BC7" w:rsidRDefault="00960F2B" w:rsidP="00960F2B">
      <w:pPr>
        <w:ind w:firstLine="709"/>
        <w:jc w:val="both"/>
        <w:rPr>
          <w:rFonts w:ascii="Abadi" w:hAnsi="Abadi"/>
          <w:sz w:val="21"/>
          <w:szCs w:val="21"/>
        </w:rPr>
      </w:pPr>
    </w:p>
    <w:p w14:paraId="1B45D031" w14:textId="77777777" w:rsidR="00960F2B" w:rsidRPr="00660BC7" w:rsidRDefault="00960F2B" w:rsidP="00960F2B">
      <w:pPr>
        <w:ind w:firstLine="709"/>
        <w:jc w:val="both"/>
        <w:rPr>
          <w:rFonts w:ascii="Abadi" w:hAnsi="Abadi"/>
          <w:b/>
          <w:sz w:val="21"/>
          <w:szCs w:val="21"/>
        </w:rPr>
      </w:pPr>
      <w:r w:rsidRPr="00660BC7">
        <w:rPr>
          <w:rFonts w:ascii="Abadi" w:hAnsi="Abadi"/>
          <w:b/>
          <w:sz w:val="21"/>
          <w:szCs w:val="21"/>
        </w:rPr>
        <w:t>(Votación)</w:t>
      </w:r>
    </w:p>
    <w:p w14:paraId="60509EA6" w14:textId="77777777" w:rsidR="00960F2B" w:rsidRPr="00660BC7" w:rsidRDefault="00960F2B" w:rsidP="00960F2B">
      <w:pPr>
        <w:ind w:firstLine="709"/>
        <w:jc w:val="both"/>
        <w:rPr>
          <w:rFonts w:ascii="Abadi" w:hAnsi="Abadi"/>
          <w:b/>
          <w:sz w:val="21"/>
          <w:szCs w:val="21"/>
        </w:rPr>
      </w:pPr>
    </w:p>
    <w:p w14:paraId="0FE31EA6" w14:textId="77777777" w:rsidR="00960F2B" w:rsidRPr="00660BC7" w:rsidRDefault="00960F2B" w:rsidP="00960F2B">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Diputado Víctor Zanella, ¿cuál es el motivo de su abstención?</w:t>
      </w:r>
    </w:p>
    <w:p w14:paraId="171B7FB4" w14:textId="77777777" w:rsidR="00960F2B" w:rsidRPr="00660BC7" w:rsidRDefault="00960F2B" w:rsidP="00960F2B">
      <w:pPr>
        <w:ind w:firstLine="709"/>
        <w:jc w:val="both"/>
        <w:rPr>
          <w:rFonts w:ascii="Abadi" w:hAnsi="Abadi"/>
          <w:b/>
          <w:sz w:val="21"/>
          <w:szCs w:val="21"/>
        </w:rPr>
      </w:pPr>
    </w:p>
    <w:p w14:paraId="14FED51D" w14:textId="77777777" w:rsidR="00960F2B" w:rsidRPr="00660BC7" w:rsidRDefault="00960F2B" w:rsidP="00960F2B">
      <w:pPr>
        <w:ind w:firstLine="709"/>
        <w:jc w:val="both"/>
        <w:rPr>
          <w:rFonts w:ascii="Abadi" w:hAnsi="Abadi"/>
          <w:sz w:val="21"/>
          <w:szCs w:val="21"/>
        </w:rPr>
      </w:pPr>
      <w:r w:rsidRPr="00660BC7">
        <w:rPr>
          <w:rFonts w:ascii="Abadi" w:hAnsi="Abadi"/>
          <w:b/>
          <w:sz w:val="21"/>
          <w:szCs w:val="21"/>
        </w:rPr>
        <w:t xml:space="preserve">C. Dip. Víctor Manuel Zanella Huerta: </w:t>
      </w:r>
      <w:r w:rsidRPr="00660BC7">
        <w:rPr>
          <w:rFonts w:ascii="Abadi" w:hAnsi="Abadi"/>
          <w:sz w:val="21"/>
          <w:szCs w:val="21"/>
        </w:rPr>
        <w:t xml:space="preserve">Gracias diputada presidenta. Con fundamento en el artículo 203 de la Ley Orgánica del Poder Legislativo de nuestro Estado, me abstengo de emitir mi voto, ya </w:t>
      </w:r>
      <w:r w:rsidRPr="00660BC7">
        <w:rPr>
          <w:rFonts w:ascii="Abadi" w:hAnsi="Abadi"/>
          <w:sz w:val="21"/>
          <w:szCs w:val="21"/>
        </w:rPr>
        <w:lastRenderedPageBreak/>
        <w:t>que fungí en ese periodo como regidor del ayuntamiento de Irapuato, Gto.</w:t>
      </w:r>
    </w:p>
    <w:p w14:paraId="0F428045" w14:textId="77777777" w:rsidR="00960F2B" w:rsidRPr="00660BC7" w:rsidRDefault="00960F2B" w:rsidP="00960F2B">
      <w:pPr>
        <w:ind w:firstLine="709"/>
        <w:jc w:val="both"/>
        <w:rPr>
          <w:rFonts w:ascii="Abadi" w:hAnsi="Abadi"/>
          <w:sz w:val="21"/>
          <w:szCs w:val="21"/>
        </w:rPr>
      </w:pPr>
    </w:p>
    <w:p w14:paraId="053F9C87" w14:textId="77777777" w:rsidR="00960F2B" w:rsidRPr="00660BC7" w:rsidRDefault="00960F2B" w:rsidP="00960F2B">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Queda anotada su abstención.</w:t>
      </w:r>
    </w:p>
    <w:p w14:paraId="7464A920" w14:textId="77777777" w:rsidR="00960F2B" w:rsidRPr="00660BC7" w:rsidRDefault="00960F2B" w:rsidP="00960F2B">
      <w:pPr>
        <w:ind w:firstLine="709"/>
        <w:jc w:val="both"/>
        <w:rPr>
          <w:rFonts w:ascii="Abadi" w:hAnsi="Abadi"/>
          <w:sz w:val="21"/>
          <w:szCs w:val="21"/>
        </w:rPr>
      </w:pPr>
    </w:p>
    <w:p w14:paraId="54B938C5" w14:textId="77777777" w:rsidR="00960F2B" w:rsidRPr="00660BC7" w:rsidRDefault="00960F2B" w:rsidP="00960F2B">
      <w:pPr>
        <w:ind w:firstLine="709"/>
        <w:jc w:val="both"/>
        <w:rPr>
          <w:rFonts w:ascii="Abadi" w:hAnsi="Abadi"/>
          <w:sz w:val="21"/>
          <w:szCs w:val="21"/>
        </w:rPr>
      </w:pPr>
      <w:r w:rsidRPr="00660BC7">
        <w:rPr>
          <w:rFonts w:ascii="Abadi" w:hAnsi="Abadi"/>
          <w:b/>
          <w:sz w:val="21"/>
          <w:szCs w:val="21"/>
        </w:rPr>
        <w:t xml:space="preserve">C. Dip. Víctor Manuel Zanella Huerta: </w:t>
      </w:r>
      <w:r w:rsidRPr="00660BC7">
        <w:rPr>
          <w:rFonts w:ascii="Abadi" w:hAnsi="Abadi"/>
          <w:sz w:val="21"/>
          <w:szCs w:val="21"/>
        </w:rPr>
        <w:t xml:space="preserve">Gracias diputada. </w:t>
      </w:r>
    </w:p>
    <w:p w14:paraId="60C3B90D" w14:textId="77777777" w:rsidR="00960F2B" w:rsidRPr="00660BC7" w:rsidRDefault="00960F2B" w:rsidP="00960F2B">
      <w:pPr>
        <w:ind w:firstLine="709"/>
        <w:jc w:val="both"/>
        <w:rPr>
          <w:rFonts w:ascii="Abadi" w:hAnsi="Abadi"/>
          <w:b/>
          <w:sz w:val="21"/>
          <w:szCs w:val="21"/>
        </w:rPr>
      </w:pPr>
    </w:p>
    <w:p w14:paraId="4F9F1F9B" w14:textId="77777777" w:rsidR="00960F2B" w:rsidRPr="00660BC7" w:rsidRDefault="00960F2B" w:rsidP="00960F2B">
      <w:pPr>
        <w:ind w:firstLine="709"/>
        <w:jc w:val="both"/>
        <w:rPr>
          <w:rFonts w:ascii="Abadi" w:hAnsi="Abadi" w:cs="Arial"/>
          <w:sz w:val="21"/>
          <w:szCs w:val="21"/>
        </w:rPr>
      </w:pPr>
      <w:r w:rsidRPr="00660BC7">
        <w:rPr>
          <w:rFonts w:ascii="Abadi" w:hAnsi="Abadi" w:cs="Arial"/>
          <w:b/>
          <w:sz w:val="21"/>
          <w:szCs w:val="21"/>
        </w:rPr>
        <w:t>-La Secretaría:</w:t>
      </w:r>
      <w:r w:rsidRPr="00660BC7">
        <w:rPr>
          <w:rFonts w:ascii="Abadi" w:hAnsi="Abadi" w:cs="Arial"/>
          <w:sz w:val="21"/>
          <w:szCs w:val="21"/>
        </w:rPr>
        <w:t xml:space="preserve">  ¿Falta alguna diputada o algún diputado de emitir su voto?</w:t>
      </w:r>
    </w:p>
    <w:p w14:paraId="268C6F20" w14:textId="77777777" w:rsidR="00960F2B" w:rsidRPr="00660BC7" w:rsidRDefault="00960F2B" w:rsidP="00960F2B">
      <w:pPr>
        <w:ind w:firstLine="709"/>
        <w:jc w:val="both"/>
        <w:rPr>
          <w:rFonts w:ascii="Abadi" w:hAnsi="Abadi" w:cs="Arial"/>
          <w:sz w:val="21"/>
          <w:szCs w:val="21"/>
        </w:rPr>
      </w:pPr>
    </w:p>
    <w:p w14:paraId="748FF517" w14:textId="77777777" w:rsidR="00960F2B" w:rsidRPr="00660BC7" w:rsidRDefault="00960F2B" w:rsidP="00960F2B">
      <w:pPr>
        <w:ind w:firstLine="709"/>
        <w:jc w:val="both"/>
        <w:rPr>
          <w:rFonts w:ascii="Abadi" w:hAnsi="Abadi" w:cs="Arial"/>
          <w:sz w:val="21"/>
          <w:szCs w:val="21"/>
        </w:rPr>
      </w:pPr>
      <w:r w:rsidRPr="00660BC7">
        <w:rPr>
          <w:rFonts w:ascii="Abadi" w:hAnsi="Abadi" w:cs="Arial"/>
          <w:b/>
          <w:sz w:val="21"/>
          <w:szCs w:val="21"/>
        </w:rPr>
        <w:t xml:space="preserve">-La C. Presidenta:  </w:t>
      </w:r>
      <w:r w:rsidRPr="00660BC7">
        <w:rPr>
          <w:rFonts w:ascii="Abadi" w:hAnsi="Abadi" w:cs="Arial"/>
          <w:sz w:val="21"/>
          <w:szCs w:val="21"/>
        </w:rPr>
        <w:t>Se cierra el sistema electrónico.</w:t>
      </w:r>
    </w:p>
    <w:p w14:paraId="51BA64B9" w14:textId="77777777" w:rsidR="00960F2B" w:rsidRPr="00660BC7" w:rsidRDefault="00960F2B" w:rsidP="00960F2B">
      <w:pPr>
        <w:ind w:firstLine="709"/>
        <w:jc w:val="both"/>
        <w:rPr>
          <w:rFonts w:ascii="Abadi" w:hAnsi="Abadi" w:cs="Arial"/>
          <w:sz w:val="21"/>
          <w:szCs w:val="21"/>
        </w:rPr>
      </w:pPr>
    </w:p>
    <w:p w14:paraId="76B6E04D" w14:textId="736751EE" w:rsidR="00960F2B" w:rsidRPr="00660BC7" w:rsidRDefault="00960F2B" w:rsidP="00960F2B">
      <w:pPr>
        <w:ind w:firstLine="709"/>
        <w:jc w:val="both"/>
        <w:rPr>
          <w:rFonts w:ascii="Abadi" w:hAnsi="Abadi" w:cs="Arial"/>
          <w:sz w:val="21"/>
          <w:szCs w:val="21"/>
        </w:rPr>
      </w:pPr>
      <w:r w:rsidRPr="00660BC7">
        <w:rPr>
          <w:rFonts w:ascii="Abadi" w:hAnsi="Abadi" w:cs="Arial"/>
          <w:b/>
          <w:sz w:val="21"/>
          <w:szCs w:val="21"/>
        </w:rPr>
        <w:t>-La Secretaría:</w:t>
      </w:r>
      <w:r w:rsidRPr="00660BC7">
        <w:rPr>
          <w:rFonts w:ascii="Abadi" w:hAnsi="Abadi" w:cs="Arial"/>
          <w:sz w:val="21"/>
          <w:szCs w:val="21"/>
        </w:rPr>
        <w:t xml:space="preserve"> Señora presi</w:t>
      </w:r>
      <w:r w:rsidR="00974CF1" w:rsidRPr="00660BC7">
        <w:rPr>
          <w:rFonts w:ascii="Abadi" w:hAnsi="Abadi" w:cs="Arial"/>
          <w:sz w:val="21"/>
          <w:szCs w:val="21"/>
        </w:rPr>
        <w:t>d</w:t>
      </w:r>
      <w:r w:rsidRPr="00660BC7">
        <w:rPr>
          <w:rFonts w:ascii="Abadi" w:hAnsi="Abadi" w:cs="Arial"/>
          <w:sz w:val="21"/>
          <w:szCs w:val="21"/>
        </w:rPr>
        <w:t xml:space="preserve">enta, se registraron </w:t>
      </w:r>
      <w:r w:rsidRPr="00660BC7">
        <w:rPr>
          <w:rFonts w:ascii="Abadi" w:hAnsi="Abadi" w:cs="Arial"/>
          <w:b/>
          <w:sz w:val="21"/>
          <w:szCs w:val="21"/>
        </w:rPr>
        <w:t>treinta y dos votos a favor, cero votos en contra y una abstención.</w:t>
      </w:r>
    </w:p>
    <w:p w14:paraId="60C7D4AB" w14:textId="77777777" w:rsidR="00960F2B" w:rsidRPr="00660BC7" w:rsidRDefault="00960F2B" w:rsidP="00960F2B">
      <w:pPr>
        <w:ind w:firstLine="709"/>
        <w:jc w:val="both"/>
        <w:rPr>
          <w:rFonts w:ascii="Abadi" w:hAnsi="Abadi" w:cs="Arial"/>
          <w:sz w:val="21"/>
          <w:szCs w:val="21"/>
        </w:rPr>
      </w:pPr>
    </w:p>
    <w:p w14:paraId="6D369722" w14:textId="77777777" w:rsidR="00960F2B" w:rsidRPr="00660BC7" w:rsidRDefault="00960F2B" w:rsidP="00960F2B">
      <w:pPr>
        <w:ind w:firstLine="709"/>
        <w:jc w:val="both"/>
        <w:rPr>
          <w:rFonts w:ascii="Abadi" w:hAnsi="Abadi" w:cs="Arial"/>
          <w:sz w:val="21"/>
          <w:szCs w:val="21"/>
        </w:rPr>
      </w:pPr>
      <w:r w:rsidRPr="00660BC7">
        <w:rPr>
          <w:rFonts w:ascii="Abadi" w:hAnsi="Abadi" w:cs="Arial"/>
          <w:b/>
          <w:sz w:val="21"/>
          <w:szCs w:val="21"/>
        </w:rPr>
        <w:t xml:space="preserve">-La C. Presidenta: </w:t>
      </w:r>
      <w:r w:rsidRPr="00660BC7">
        <w:rPr>
          <w:rFonts w:ascii="Abadi" w:hAnsi="Abadi" w:cs="Arial"/>
          <w:sz w:val="21"/>
          <w:szCs w:val="21"/>
        </w:rPr>
        <w:t xml:space="preserve">El dictamen ha sido aprobado por unanimidad de votos. </w:t>
      </w:r>
    </w:p>
    <w:p w14:paraId="6250EC95" w14:textId="77777777" w:rsidR="00960F2B" w:rsidRPr="00660BC7" w:rsidRDefault="00960F2B" w:rsidP="00960F2B">
      <w:pPr>
        <w:ind w:firstLine="709"/>
        <w:jc w:val="both"/>
        <w:rPr>
          <w:rFonts w:ascii="Abadi" w:hAnsi="Abadi" w:cs="Arial"/>
          <w:sz w:val="21"/>
          <w:szCs w:val="21"/>
        </w:rPr>
      </w:pPr>
    </w:p>
    <w:p w14:paraId="55910C6F" w14:textId="77777777" w:rsidR="00960F2B" w:rsidRPr="00660BC7" w:rsidRDefault="00960F2B" w:rsidP="00960F2B">
      <w:pPr>
        <w:ind w:firstLine="709"/>
        <w:jc w:val="both"/>
        <w:rPr>
          <w:rFonts w:ascii="Abadi" w:hAnsi="Abadi" w:cs="Arial"/>
          <w:sz w:val="21"/>
          <w:szCs w:val="21"/>
        </w:rPr>
      </w:pPr>
      <w:r w:rsidRPr="00660BC7">
        <w:rPr>
          <w:rFonts w:ascii="Abadi" w:hAnsi="Abadi" w:cs="Arial"/>
          <w:sz w:val="21"/>
          <w:szCs w:val="21"/>
        </w:rPr>
        <w:t>En consecuencia,</w:t>
      </w:r>
      <w:bookmarkEnd w:id="107"/>
      <w:r w:rsidRPr="00660BC7">
        <w:rPr>
          <w:rFonts w:ascii="Abadi" w:hAnsi="Abadi" w:cs="Arial"/>
          <w:sz w:val="21"/>
          <w:szCs w:val="21"/>
        </w:rPr>
        <w:t xml:space="preserve"> remítase el acuerdo aprobado, junto con su dictamen y el informe de resultados al ayuntamiento de Irapuato, Gto., y a la Auditoría Superior del Estado de Guanajuato, para los efectos de su competencia.</w:t>
      </w:r>
    </w:p>
    <w:p w14:paraId="3896E547" w14:textId="26CDB0BD" w:rsidR="00960F2B" w:rsidRPr="00660BC7" w:rsidRDefault="00960F2B" w:rsidP="00960F2B">
      <w:pPr>
        <w:ind w:firstLine="709"/>
        <w:jc w:val="both"/>
        <w:rPr>
          <w:rFonts w:ascii="Abadi" w:hAnsi="Abadi" w:cs="Arial"/>
          <w:sz w:val="21"/>
          <w:szCs w:val="21"/>
        </w:rPr>
      </w:pPr>
    </w:p>
    <w:p w14:paraId="3C020892" w14:textId="6E69B212" w:rsidR="00B57754" w:rsidRPr="00660BC7" w:rsidRDefault="00334D27" w:rsidP="00960F2B">
      <w:pPr>
        <w:ind w:firstLine="709"/>
        <w:jc w:val="both"/>
        <w:rPr>
          <w:rFonts w:ascii="Abadi" w:hAnsi="Abadi" w:cs="Arial"/>
          <w:sz w:val="21"/>
          <w:szCs w:val="21"/>
        </w:rPr>
      </w:pPr>
      <w:r w:rsidRPr="00660BC7">
        <w:rPr>
          <w:rFonts w:ascii="Abadi" w:hAnsi="Abadi" w:cs="Arial"/>
          <w:sz w:val="21"/>
          <w:szCs w:val="21"/>
        </w:rPr>
        <w:t xml:space="preserve">Procede someter a discusión los dictámenes formulados por la Comisión de Hacienda y Fiscalización, </w:t>
      </w:r>
      <w:r w:rsidR="00574017" w:rsidRPr="00660BC7">
        <w:rPr>
          <w:rFonts w:ascii="Abadi" w:hAnsi="Abadi" w:cs="Arial"/>
          <w:sz w:val="21"/>
          <w:szCs w:val="21"/>
        </w:rPr>
        <w:t>contenidos en los puntos del 19 al 22 del orden del día.</w:t>
      </w:r>
    </w:p>
    <w:p w14:paraId="67E15F10" w14:textId="4C08D2D6" w:rsidR="00574017" w:rsidRPr="00660BC7" w:rsidRDefault="00574017" w:rsidP="00960F2B">
      <w:pPr>
        <w:ind w:firstLine="709"/>
        <w:jc w:val="both"/>
        <w:rPr>
          <w:rFonts w:ascii="Abadi" w:hAnsi="Abadi" w:cs="Arial"/>
          <w:sz w:val="21"/>
          <w:szCs w:val="21"/>
        </w:rPr>
      </w:pPr>
    </w:p>
    <w:p w14:paraId="7B436B26" w14:textId="71B61840" w:rsidR="003E58A1" w:rsidRPr="00660BC7" w:rsidRDefault="003E58A1" w:rsidP="003E58A1">
      <w:pPr>
        <w:ind w:firstLine="709"/>
        <w:jc w:val="both"/>
        <w:rPr>
          <w:rFonts w:ascii="Abadi" w:hAnsi="Abadi"/>
          <w:b/>
          <w:sz w:val="21"/>
          <w:szCs w:val="21"/>
        </w:rPr>
      </w:pPr>
      <w:r w:rsidRPr="00660BC7">
        <w:rPr>
          <w:rFonts w:ascii="Abadi" w:hAnsi="Abadi"/>
          <w:b/>
          <w:sz w:val="21"/>
          <w:szCs w:val="21"/>
        </w:rPr>
        <w:t>DISCUSIÓN Y, EN SU CASO, APROBACIÓN DEL DICTAMEN PRESENTADO POR LA COMISIÓN DE HACIENDA Y FISCALIZACIÓN RELATIVO AL INFORME DE RESULTADOS DE LA AUDITORÍA DE DESEMPEÑO PRACTICADA POR LA AUDITORÍA SUPERIOR DEL ESTADO DE GUANAJUATO A LA ADMINISTRACIÓN MUNICIPAL DE HUANÍMARO, GTO., POR EL PERIODO COMPRENDIDO DEL 1 DE ENERO AL 31 DE DICIEMBRE DEL EJERCICIO FISCAL DEL AÑO 2018.</w:t>
      </w:r>
    </w:p>
    <w:p w14:paraId="71CD4F26" w14:textId="6C626767" w:rsidR="00C91DA0" w:rsidRPr="00660BC7" w:rsidRDefault="00C91DA0" w:rsidP="003E58A1">
      <w:pPr>
        <w:ind w:firstLine="709"/>
        <w:jc w:val="both"/>
        <w:rPr>
          <w:rFonts w:ascii="Abadi" w:hAnsi="Abadi"/>
          <w:b/>
          <w:sz w:val="21"/>
          <w:szCs w:val="21"/>
        </w:rPr>
      </w:pPr>
    </w:p>
    <w:p w14:paraId="0F088A42" w14:textId="77777777" w:rsidR="002B3662" w:rsidRPr="00660BC7" w:rsidRDefault="002B3662" w:rsidP="002B3662">
      <w:pPr>
        <w:pStyle w:val="Sangra3detindependiente"/>
        <w:spacing w:before="0" w:line="240" w:lineRule="auto"/>
        <w:rPr>
          <w:rFonts w:ascii="Abadi" w:hAnsi="Abadi"/>
          <w:b/>
          <w:sz w:val="21"/>
          <w:szCs w:val="21"/>
        </w:rPr>
      </w:pPr>
      <w:r w:rsidRPr="00660BC7">
        <w:rPr>
          <w:rFonts w:ascii="Abadi" w:hAnsi="Abadi"/>
          <w:b/>
          <w:sz w:val="21"/>
          <w:szCs w:val="21"/>
        </w:rPr>
        <w:t>»C. Presidenta del Congreso del Estado. Presente.</w:t>
      </w:r>
    </w:p>
    <w:p w14:paraId="55ACCC55" w14:textId="77777777" w:rsidR="002B3662" w:rsidRPr="00660BC7" w:rsidRDefault="002B3662" w:rsidP="002B3662">
      <w:pPr>
        <w:pStyle w:val="Textoindependiente"/>
        <w:rPr>
          <w:rFonts w:ascii="Abadi" w:hAnsi="Abadi"/>
          <w:sz w:val="21"/>
          <w:szCs w:val="21"/>
        </w:rPr>
      </w:pPr>
    </w:p>
    <w:p w14:paraId="6127C838" w14:textId="77777777" w:rsidR="002B3662" w:rsidRPr="00660BC7" w:rsidRDefault="002B3662" w:rsidP="002B3662">
      <w:pPr>
        <w:pStyle w:val="Sangra3detindependiente"/>
        <w:spacing w:before="0" w:line="240" w:lineRule="auto"/>
        <w:rPr>
          <w:rFonts w:ascii="Abadi" w:hAnsi="Abadi"/>
          <w:b/>
          <w:sz w:val="21"/>
          <w:szCs w:val="21"/>
        </w:rPr>
      </w:pPr>
      <w:r w:rsidRPr="00660BC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660BC7">
        <w:rPr>
          <w:rFonts w:ascii="Abadi" w:hAnsi="Abadi"/>
          <w:b/>
          <w:sz w:val="21"/>
          <w:szCs w:val="21"/>
          <w:lang w:val="es-MX"/>
        </w:rPr>
        <w:t>a la administración municipal de Huanímaro, Gto., por el periodo comprendido del 1 de enero al 31 de diciembre del ejercicio fiscal del año 2018</w:t>
      </w:r>
      <w:r w:rsidRPr="00660BC7">
        <w:rPr>
          <w:rFonts w:ascii="Abadi" w:hAnsi="Abadi"/>
          <w:b/>
          <w:sz w:val="21"/>
          <w:szCs w:val="21"/>
        </w:rPr>
        <w:t>.</w:t>
      </w:r>
    </w:p>
    <w:p w14:paraId="4E390966" w14:textId="77777777" w:rsidR="002B3662" w:rsidRPr="00660BC7" w:rsidRDefault="002B3662" w:rsidP="002B3662">
      <w:pPr>
        <w:pStyle w:val="Sangra3detindependiente"/>
        <w:spacing w:before="0" w:line="240" w:lineRule="auto"/>
        <w:rPr>
          <w:rFonts w:ascii="Abadi" w:hAnsi="Abadi"/>
          <w:sz w:val="21"/>
          <w:szCs w:val="21"/>
        </w:rPr>
      </w:pPr>
    </w:p>
    <w:p w14:paraId="7D2A6DF6" w14:textId="77777777" w:rsidR="002B3662" w:rsidRPr="00660BC7" w:rsidRDefault="002B3662" w:rsidP="002B3662">
      <w:pPr>
        <w:pStyle w:val="Sangra3detindependiente"/>
        <w:spacing w:before="0" w:line="240" w:lineRule="auto"/>
        <w:rPr>
          <w:rFonts w:ascii="Abadi" w:hAnsi="Abadi"/>
          <w:sz w:val="21"/>
          <w:szCs w:val="21"/>
        </w:rPr>
      </w:pPr>
      <w:r w:rsidRPr="00660BC7">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660BC7">
          <w:rPr>
            <w:rFonts w:ascii="Abadi" w:hAnsi="Abadi"/>
            <w:sz w:val="21"/>
            <w:szCs w:val="21"/>
          </w:rPr>
          <w:t>la Ley Orgánica</w:t>
        </w:r>
      </w:smartTag>
      <w:r w:rsidRPr="00660BC7">
        <w:rPr>
          <w:rFonts w:ascii="Abadi" w:hAnsi="Abadi"/>
          <w:sz w:val="21"/>
          <w:szCs w:val="21"/>
        </w:rPr>
        <w:t xml:space="preserve"> del Poder Legislativo, nos permitimos rendir el siguiente:</w:t>
      </w:r>
    </w:p>
    <w:p w14:paraId="5FC96363" w14:textId="77777777" w:rsidR="002B3662" w:rsidRPr="00660BC7" w:rsidRDefault="002B3662" w:rsidP="002B3662">
      <w:pPr>
        <w:jc w:val="both"/>
        <w:rPr>
          <w:rFonts w:ascii="Abadi" w:hAnsi="Abadi"/>
          <w:sz w:val="21"/>
          <w:szCs w:val="21"/>
        </w:rPr>
      </w:pPr>
    </w:p>
    <w:p w14:paraId="4BF6B1E5" w14:textId="77777777" w:rsidR="002B3662" w:rsidRPr="00660BC7" w:rsidRDefault="002B3662" w:rsidP="002B3662">
      <w:pPr>
        <w:jc w:val="center"/>
        <w:rPr>
          <w:rFonts w:ascii="Abadi" w:hAnsi="Abadi"/>
          <w:sz w:val="21"/>
          <w:szCs w:val="21"/>
        </w:rPr>
      </w:pPr>
      <w:r w:rsidRPr="00660BC7">
        <w:rPr>
          <w:rFonts w:ascii="Abadi" w:hAnsi="Abadi"/>
          <w:sz w:val="21"/>
          <w:szCs w:val="21"/>
        </w:rPr>
        <w:t>D I C T A M E N</w:t>
      </w:r>
    </w:p>
    <w:p w14:paraId="52136B5E" w14:textId="77777777" w:rsidR="002B3662" w:rsidRPr="00660BC7" w:rsidRDefault="002B3662" w:rsidP="002B3662">
      <w:pPr>
        <w:jc w:val="both"/>
        <w:rPr>
          <w:rFonts w:ascii="Abadi" w:hAnsi="Abadi"/>
          <w:sz w:val="21"/>
          <w:szCs w:val="21"/>
        </w:rPr>
      </w:pPr>
    </w:p>
    <w:p w14:paraId="4E0AD26F" w14:textId="77777777" w:rsidR="002B3662" w:rsidRPr="00660BC7" w:rsidRDefault="002B3662" w:rsidP="002B3662">
      <w:pPr>
        <w:pStyle w:val="Textoindependiente"/>
        <w:ind w:firstLine="708"/>
        <w:rPr>
          <w:rFonts w:ascii="Abadi" w:hAnsi="Abadi"/>
          <w:b w:val="0"/>
          <w:bCs w:val="0"/>
          <w:sz w:val="21"/>
          <w:szCs w:val="21"/>
        </w:rPr>
      </w:pPr>
      <w:r w:rsidRPr="00660BC7">
        <w:rPr>
          <w:rFonts w:ascii="Abadi" w:hAnsi="Abadi"/>
          <w:b w:val="0"/>
          <w:bCs w:val="0"/>
          <w:sz w:val="21"/>
          <w:szCs w:val="21"/>
        </w:rPr>
        <w:t>I. Competencia:</w:t>
      </w:r>
    </w:p>
    <w:p w14:paraId="1037CBA3" w14:textId="77777777" w:rsidR="002B3662" w:rsidRPr="00660BC7" w:rsidRDefault="002B3662" w:rsidP="002B3662">
      <w:pPr>
        <w:pStyle w:val="Textoindependiente"/>
        <w:ind w:firstLine="708"/>
        <w:rPr>
          <w:rFonts w:ascii="Abadi" w:hAnsi="Abadi"/>
          <w:b w:val="0"/>
          <w:bCs w:val="0"/>
          <w:sz w:val="21"/>
          <w:szCs w:val="21"/>
        </w:rPr>
      </w:pPr>
    </w:p>
    <w:p w14:paraId="478BE17D"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60BC7">
          <w:rPr>
            <w:rFonts w:ascii="Abadi" w:hAnsi="Abadi"/>
            <w:b w:val="0"/>
            <w:sz w:val="21"/>
            <w:szCs w:val="21"/>
          </w:rPr>
          <w:t>la Constitución Política</w:t>
        </w:r>
      </w:smartTag>
      <w:r w:rsidRPr="00660BC7">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C5657DE" w14:textId="77777777" w:rsidR="002B3662" w:rsidRPr="00660BC7" w:rsidRDefault="002B3662" w:rsidP="002B3662">
      <w:pPr>
        <w:pStyle w:val="Textoindependiente"/>
        <w:ind w:firstLine="708"/>
        <w:rPr>
          <w:rFonts w:ascii="Abadi" w:hAnsi="Abadi"/>
          <w:b w:val="0"/>
          <w:sz w:val="21"/>
          <w:szCs w:val="21"/>
        </w:rPr>
      </w:pPr>
    </w:p>
    <w:p w14:paraId="7775C938"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CB566EC" w14:textId="77777777" w:rsidR="002B3662" w:rsidRPr="00660BC7" w:rsidRDefault="002B3662" w:rsidP="002B3662">
      <w:pPr>
        <w:pStyle w:val="Textoindependiente"/>
        <w:ind w:firstLine="708"/>
        <w:rPr>
          <w:rFonts w:ascii="Abadi" w:hAnsi="Abadi"/>
          <w:b w:val="0"/>
          <w:sz w:val="21"/>
          <w:szCs w:val="21"/>
        </w:rPr>
      </w:pPr>
    </w:p>
    <w:p w14:paraId="563A560E" w14:textId="77777777" w:rsidR="002B3662" w:rsidRPr="00660BC7" w:rsidRDefault="002B3662" w:rsidP="002B3662">
      <w:pPr>
        <w:ind w:firstLine="708"/>
        <w:jc w:val="both"/>
        <w:rPr>
          <w:rFonts w:ascii="Abadi" w:hAnsi="Abadi"/>
          <w:sz w:val="21"/>
          <w:szCs w:val="21"/>
          <w:lang w:eastAsia="x-none"/>
        </w:rPr>
      </w:pPr>
      <w:r w:rsidRPr="00660BC7">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660BC7">
          <w:rPr>
            <w:rFonts w:ascii="Abadi" w:hAnsi="Abadi"/>
            <w:sz w:val="21"/>
            <w:szCs w:val="21"/>
            <w:lang w:eastAsia="x-none"/>
          </w:rPr>
          <w:t>la Ley</w:t>
        </w:r>
      </w:smartTag>
      <w:r w:rsidRPr="00660BC7">
        <w:rPr>
          <w:rFonts w:ascii="Abadi" w:hAnsi="Abadi"/>
          <w:sz w:val="21"/>
          <w:szCs w:val="21"/>
          <w:lang w:eastAsia="x-none"/>
        </w:rPr>
        <w:t xml:space="preserve"> de Fiscalización Superior del Estado de Guanajuato establece como atribución de la Auditoría Superior del </w:t>
      </w:r>
      <w:r w:rsidRPr="00660BC7">
        <w:rPr>
          <w:rFonts w:ascii="Abadi" w:hAnsi="Abadi"/>
          <w:sz w:val="21"/>
          <w:szCs w:val="21"/>
          <w:lang w:eastAsia="x-none"/>
        </w:rPr>
        <w:lastRenderedPageBreak/>
        <w:t>Estado, rendir al Congreso, los informes derivados del ejercicio de la función de fiscalización.</w:t>
      </w:r>
    </w:p>
    <w:p w14:paraId="17044DB3" w14:textId="77777777" w:rsidR="002B3662" w:rsidRPr="00660BC7" w:rsidRDefault="002B3662" w:rsidP="002B3662">
      <w:pPr>
        <w:pStyle w:val="Textoindependiente"/>
        <w:ind w:firstLine="708"/>
        <w:rPr>
          <w:rFonts w:ascii="Abadi" w:hAnsi="Abadi"/>
          <w:b w:val="0"/>
          <w:sz w:val="21"/>
          <w:szCs w:val="21"/>
        </w:rPr>
      </w:pPr>
    </w:p>
    <w:p w14:paraId="1B25941C"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BAFC5F9" w14:textId="77777777" w:rsidR="002B3662" w:rsidRPr="00660BC7" w:rsidRDefault="002B3662" w:rsidP="002B3662">
      <w:pPr>
        <w:pStyle w:val="Textoindependiente"/>
        <w:ind w:firstLine="708"/>
        <w:rPr>
          <w:rFonts w:ascii="Abadi" w:hAnsi="Abadi"/>
          <w:b w:val="0"/>
          <w:sz w:val="21"/>
          <w:szCs w:val="21"/>
        </w:rPr>
      </w:pPr>
    </w:p>
    <w:p w14:paraId="714AA617"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60BC7">
          <w:rPr>
            <w:rFonts w:ascii="Abadi" w:hAnsi="Abadi"/>
            <w:b w:val="0"/>
            <w:sz w:val="21"/>
            <w:szCs w:val="21"/>
          </w:rPr>
          <w:t>la Ley Orgánica</w:t>
        </w:r>
      </w:smartTag>
      <w:r w:rsidRPr="00660BC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7D2A8E1" w14:textId="77777777" w:rsidR="002B3662" w:rsidRPr="00660BC7" w:rsidRDefault="002B3662" w:rsidP="002B3662">
      <w:pPr>
        <w:pStyle w:val="Textoindependiente"/>
        <w:ind w:firstLine="708"/>
        <w:rPr>
          <w:rFonts w:ascii="Abadi" w:hAnsi="Abadi"/>
          <w:b w:val="0"/>
          <w:sz w:val="21"/>
          <w:szCs w:val="21"/>
        </w:rPr>
      </w:pPr>
    </w:p>
    <w:p w14:paraId="47A5A890"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660BC7">
          <w:rPr>
            <w:rFonts w:ascii="Abadi" w:hAnsi="Abadi"/>
            <w:b w:val="0"/>
            <w:sz w:val="21"/>
            <w:szCs w:val="21"/>
          </w:rPr>
          <w:t>la Ley</w:t>
        </w:r>
      </w:smartTag>
      <w:r w:rsidRPr="00660BC7">
        <w:rPr>
          <w:rFonts w:ascii="Abadi" w:hAnsi="Abad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39407A93" w14:textId="77777777" w:rsidR="002B3662" w:rsidRPr="00660BC7" w:rsidRDefault="002B3662" w:rsidP="002B3662">
      <w:pPr>
        <w:pStyle w:val="Textoindependiente"/>
        <w:ind w:firstLine="708"/>
        <w:rPr>
          <w:rFonts w:ascii="Abadi" w:hAnsi="Abadi"/>
          <w:b w:val="0"/>
          <w:sz w:val="21"/>
          <w:szCs w:val="21"/>
        </w:rPr>
      </w:pPr>
    </w:p>
    <w:p w14:paraId="79AB2035" w14:textId="77777777" w:rsidR="002B3662" w:rsidRPr="00660BC7" w:rsidRDefault="002B3662" w:rsidP="002B3662">
      <w:pPr>
        <w:pStyle w:val="Textoindependiente"/>
        <w:ind w:firstLine="708"/>
        <w:rPr>
          <w:rFonts w:ascii="Abadi" w:hAnsi="Abadi"/>
          <w:b w:val="0"/>
          <w:bCs w:val="0"/>
          <w:sz w:val="21"/>
          <w:szCs w:val="21"/>
        </w:rPr>
      </w:pPr>
      <w:r w:rsidRPr="00660BC7">
        <w:rPr>
          <w:rFonts w:ascii="Abadi" w:hAnsi="Abadi"/>
          <w:b w:val="0"/>
          <w:bCs w:val="0"/>
          <w:sz w:val="21"/>
          <w:szCs w:val="21"/>
        </w:rPr>
        <w:t>II. Antecedentes:</w:t>
      </w:r>
    </w:p>
    <w:p w14:paraId="34FF840C" w14:textId="77777777" w:rsidR="002B3662" w:rsidRPr="00660BC7" w:rsidRDefault="002B3662" w:rsidP="002B3662">
      <w:pPr>
        <w:pStyle w:val="Textoindependiente"/>
        <w:ind w:firstLine="708"/>
        <w:rPr>
          <w:rFonts w:ascii="Abadi" w:hAnsi="Abadi"/>
          <w:b w:val="0"/>
          <w:sz w:val="21"/>
          <w:szCs w:val="21"/>
        </w:rPr>
      </w:pPr>
    </w:p>
    <w:p w14:paraId="49797E53"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54F0184F" w14:textId="77777777" w:rsidR="002B3662" w:rsidRPr="00660BC7" w:rsidRDefault="002B3662" w:rsidP="002B3662">
      <w:pPr>
        <w:pStyle w:val="Textoindependiente"/>
        <w:ind w:firstLine="708"/>
        <w:rPr>
          <w:rFonts w:ascii="Abadi" w:hAnsi="Abadi"/>
          <w:b w:val="0"/>
          <w:sz w:val="21"/>
          <w:szCs w:val="21"/>
        </w:rPr>
      </w:pPr>
    </w:p>
    <w:p w14:paraId="19E16698"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w:t>
      </w:r>
      <w:r w:rsidRPr="00660BC7">
        <w:rPr>
          <w:rFonts w:ascii="Abadi" w:hAnsi="Abadi"/>
          <w:b w:val="0"/>
          <w:sz w:val="21"/>
          <w:szCs w:val="21"/>
        </w:rPr>
        <w:t xml:space="preserve">las metas de los programas estatales y municipales. </w:t>
      </w:r>
    </w:p>
    <w:p w14:paraId="77298B2A" w14:textId="77777777" w:rsidR="002B3662" w:rsidRPr="00660BC7" w:rsidRDefault="002B3662" w:rsidP="002B3662">
      <w:pPr>
        <w:pStyle w:val="Textoindependiente"/>
        <w:ind w:firstLine="708"/>
        <w:rPr>
          <w:rFonts w:ascii="Abadi" w:hAnsi="Abadi"/>
          <w:b w:val="0"/>
          <w:sz w:val="21"/>
          <w:szCs w:val="21"/>
        </w:rPr>
      </w:pPr>
    </w:p>
    <w:p w14:paraId="0FCCC212"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3D3DF119" w14:textId="77777777" w:rsidR="002B3662" w:rsidRPr="00660BC7" w:rsidRDefault="002B3662" w:rsidP="002B3662">
      <w:pPr>
        <w:pStyle w:val="Textoindependiente"/>
        <w:ind w:firstLine="708"/>
        <w:rPr>
          <w:rFonts w:ascii="Abadi" w:hAnsi="Abadi"/>
          <w:b w:val="0"/>
          <w:sz w:val="21"/>
          <w:szCs w:val="21"/>
        </w:rPr>
      </w:pPr>
    </w:p>
    <w:p w14:paraId="0C572DA4" w14:textId="77777777" w:rsidR="002B3662" w:rsidRPr="00660BC7" w:rsidRDefault="002B3662" w:rsidP="002B3662">
      <w:pPr>
        <w:ind w:firstLine="709"/>
        <w:jc w:val="both"/>
        <w:rPr>
          <w:rFonts w:ascii="Abadi" w:hAnsi="Abadi"/>
          <w:sz w:val="21"/>
          <w:szCs w:val="21"/>
          <w:lang w:eastAsia="x-none"/>
        </w:rPr>
      </w:pPr>
      <w:r w:rsidRPr="00660BC7">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077EB317" w14:textId="77777777" w:rsidR="002B3662" w:rsidRPr="00660BC7" w:rsidRDefault="002B3662" w:rsidP="002B3662">
      <w:pPr>
        <w:jc w:val="both"/>
        <w:rPr>
          <w:rFonts w:ascii="Abadi" w:hAnsi="Abadi"/>
          <w:sz w:val="21"/>
          <w:szCs w:val="21"/>
          <w:lang w:eastAsia="x-none"/>
        </w:rPr>
      </w:pPr>
    </w:p>
    <w:p w14:paraId="22A929E9" w14:textId="77777777" w:rsidR="002B3662" w:rsidRPr="00660BC7" w:rsidRDefault="002B3662" w:rsidP="002B3662">
      <w:pPr>
        <w:ind w:firstLine="708"/>
        <w:jc w:val="both"/>
        <w:rPr>
          <w:rFonts w:ascii="Abadi" w:hAnsi="Abadi"/>
          <w:sz w:val="21"/>
          <w:szCs w:val="21"/>
          <w:lang w:eastAsia="x-none"/>
        </w:rPr>
      </w:pPr>
      <w:r w:rsidRPr="00660BC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4EB99E18" w14:textId="77777777" w:rsidR="002B3662" w:rsidRPr="00660BC7" w:rsidRDefault="002B3662" w:rsidP="002B3662">
      <w:pPr>
        <w:ind w:firstLine="708"/>
        <w:jc w:val="both"/>
        <w:rPr>
          <w:rFonts w:ascii="Abadi" w:hAnsi="Abadi"/>
          <w:sz w:val="21"/>
          <w:szCs w:val="21"/>
        </w:rPr>
      </w:pPr>
    </w:p>
    <w:p w14:paraId="41F2DF60"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1D704BDB" w14:textId="77777777" w:rsidR="002B3662" w:rsidRPr="00660BC7" w:rsidRDefault="002B3662" w:rsidP="002B3662">
      <w:pPr>
        <w:pStyle w:val="Textoindependiente"/>
        <w:ind w:firstLine="708"/>
        <w:rPr>
          <w:rFonts w:ascii="Abadi" w:hAnsi="Abadi"/>
          <w:b w:val="0"/>
          <w:sz w:val="21"/>
          <w:szCs w:val="21"/>
        </w:rPr>
      </w:pPr>
    </w:p>
    <w:p w14:paraId="781ACC33"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Huanímaro, Gto., por el periodo comprendido del 1 de enero al 31 de diciembre del ejercicio fiscal del año 2018.</w:t>
      </w:r>
    </w:p>
    <w:p w14:paraId="3718B0D9" w14:textId="77777777" w:rsidR="002B3662" w:rsidRPr="00660BC7" w:rsidRDefault="002B3662" w:rsidP="002B3662">
      <w:pPr>
        <w:pStyle w:val="Textoindependiente"/>
        <w:ind w:firstLine="708"/>
        <w:rPr>
          <w:rFonts w:ascii="Abadi" w:hAnsi="Abadi"/>
          <w:b w:val="0"/>
          <w:sz w:val="21"/>
          <w:szCs w:val="21"/>
        </w:rPr>
      </w:pPr>
    </w:p>
    <w:p w14:paraId="49453319" w14:textId="77777777" w:rsidR="002B3662" w:rsidRPr="00660BC7" w:rsidRDefault="002B3662" w:rsidP="002B3662">
      <w:pPr>
        <w:pStyle w:val="Textoindependiente"/>
        <w:tabs>
          <w:tab w:val="left" w:pos="7371"/>
        </w:tabs>
        <w:ind w:firstLine="708"/>
        <w:rPr>
          <w:rFonts w:ascii="Abadi" w:hAnsi="Abadi"/>
          <w:b w:val="0"/>
          <w:sz w:val="21"/>
          <w:szCs w:val="21"/>
        </w:rPr>
      </w:pPr>
      <w:r w:rsidRPr="00660BC7">
        <w:rPr>
          <w:rFonts w:ascii="Abadi" w:hAnsi="Abadi"/>
          <w:b w:val="0"/>
          <w:sz w:val="21"/>
          <w:szCs w:val="21"/>
        </w:rPr>
        <w:lastRenderedPageBreak/>
        <w:t>El 9 de mayo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21 de mayo de 2019.</w:t>
      </w:r>
    </w:p>
    <w:p w14:paraId="7EC61DBF" w14:textId="77777777" w:rsidR="002B3662" w:rsidRPr="00660BC7" w:rsidRDefault="002B3662" w:rsidP="002B3662">
      <w:pPr>
        <w:pStyle w:val="Textoindependiente"/>
        <w:ind w:firstLine="708"/>
        <w:rPr>
          <w:rFonts w:ascii="Abadi" w:hAnsi="Abadi"/>
          <w:b w:val="0"/>
          <w:sz w:val="21"/>
          <w:szCs w:val="21"/>
        </w:rPr>
      </w:pPr>
    </w:p>
    <w:p w14:paraId="11701629"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Como parte del proceso de auditoría, el 27 de mayo de 2019 se notificó al sujeto fiscalizado el pliego de recomendaciones derivadas de la auditoría practicada. Lo anterior, para dar cumplimiento a lo preceptuado por el artículo 58 de la Ley de Fiscalización Superior del Estado de Guanajuato.</w:t>
      </w:r>
    </w:p>
    <w:p w14:paraId="140EDA6B" w14:textId="77777777" w:rsidR="002B3662" w:rsidRPr="00660BC7" w:rsidRDefault="002B3662" w:rsidP="002B3662">
      <w:pPr>
        <w:pStyle w:val="Textoindependiente"/>
        <w:ind w:firstLine="708"/>
        <w:rPr>
          <w:rFonts w:ascii="Abadi" w:hAnsi="Abadi"/>
          <w:b w:val="0"/>
          <w:sz w:val="21"/>
          <w:szCs w:val="21"/>
        </w:rPr>
      </w:pPr>
    </w:p>
    <w:p w14:paraId="18DE0534"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El 10 de junio de 2019, se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187A5690" w14:textId="77777777" w:rsidR="002B3662" w:rsidRPr="00660BC7" w:rsidRDefault="002B3662" w:rsidP="002B3662">
      <w:pPr>
        <w:pStyle w:val="Textoindependiente"/>
        <w:ind w:firstLine="708"/>
        <w:rPr>
          <w:rFonts w:ascii="Abadi" w:hAnsi="Abadi"/>
          <w:b w:val="0"/>
          <w:sz w:val="21"/>
          <w:szCs w:val="21"/>
        </w:rPr>
      </w:pPr>
    </w:p>
    <w:p w14:paraId="28578E68"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El informe de resultados se notificó al presidente municipal de Huanímaro, Gto., el 20 de septiembre de 2019.</w:t>
      </w:r>
    </w:p>
    <w:p w14:paraId="41FEF92F" w14:textId="77777777" w:rsidR="002B3662" w:rsidRPr="00660BC7" w:rsidRDefault="002B3662" w:rsidP="002B3662">
      <w:pPr>
        <w:pStyle w:val="Textoindependiente"/>
        <w:ind w:firstLine="708"/>
        <w:rPr>
          <w:rFonts w:ascii="Abadi" w:hAnsi="Abadi"/>
          <w:b w:val="0"/>
          <w:sz w:val="21"/>
          <w:szCs w:val="21"/>
        </w:rPr>
      </w:pPr>
    </w:p>
    <w:p w14:paraId="6DAA4BE6"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392EAFDD" w14:textId="77777777" w:rsidR="002B3662" w:rsidRPr="00660BC7" w:rsidRDefault="002B3662" w:rsidP="002B3662">
      <w:pPr>
        <w:pStyle w:val="Textoindependiente"/>
        <w:ind w:firstLine="708"/>
        <w:rPr>
          <w:rFonts w:ascii="Abadi" w:hAnsi="Abadi"/>
          <w:b w:val="0"/>
          <w:sz w:val="21"/>
          <w:szCs w:val="21"/>
        </w:rPr>
      </w:pPr>
    </w:p>
    <w:p w14:paraId="4F1D8E1F" w14:textId="77777777" w:rsidR="002B3662" w:rsidRPr="00660BC7" w:rsidRDefault="002B3662" w:rsidP="002B3662">
      <w:pPr>
        <w:ind w:firstLine="708"/>
        <w:jc w:val="both"/>
        <w:rPr>
          <w:rFonts w:ascii="Abadi" w:hAnsi="Abadi"/>
          <w:sz w:val="21"/>
          <w:szCs w:val="21"/>
          <w:lang w:eastAsia="x-none"/>
        </w:rPr>
      </w:pPr>
      <w:r w:rsidRPr="00660BC7">
        <w:rPr>
          <w:rFonts w:ascii="Abadi" w:hAnsi="Abadi"/>
          <w:sz w:val="21"/>
          <w:szCs w:val="21"/>
          <w:lang w:eastAsia="x-none"/>
        </w:rPr>
        <w:t>En razón de lo anterior, el Auditor Superior del Estado remitió a este Congreso del Estado, el informe de resultados, el cual se turnó a la Comisión de Hacienda y Fiscalización el 25 de septiembre de 2019 para su estudio y dictamen, siendo radicado el 30 de septiembre del año en curso.</w:t>
      </w:r>
    </w:p>
    <w:p w14:paraId="3BE21720" w14:textId="77777777" w:rsidR="002B3662" w:rsidRPr="00660BC7" w:rsidRDefault="002B3662" w:rsidP="002B3662">
      <w:pPr>
        <w:pStyle w:val="Textoindependiente"/>
        <w:ind w:firstLine="708"/>
        <w:rPr>
          <w:rFonts w:ascii="Abadi" w:hAnsi="Abadi"/>
          <w:b w:val="0"/>
          <w:sz w:val="21"/>
          <w:szCs w:val="21"/>
        </w:rPr>
      </w:pPr>
    </w:p>
    <w:p w14:paraId="6B9DF49F" w14:textId="77777777" w:rsidR="002B3662" w:rsidRPr="00660BC7" w:rsidRDefault="002B3662" w:rsidP="002B3662">
      <w:pPr>
        <w:pStyle w:val="Textoindependiente"/>
        <w:ind w:firstLine="708"/>
        <w:rPr>
          <w:rFonts w:ascii="Abadi" w:hAnsi="Abadi"/>
          <w:b w:val="0"/>
          <w:bCs w:val="0"/>
          <w:sz w:val="21"/>
          <w:szCs w:val="21"/>
        </w:rPr>
      </w:pPr>
      <w:r w:rsidRPr="00660BC7">
        <w:rPr>
          <w:rFonts w:ascii="Abadi" w:hAnsi="Abadi"/>
          <w:b w:val="0"/>
          <w:bCs w:val="0"/>
          <w:sz w:val="21"/>
          <w:szCs w:val="21"/>
        </w:rPr>
        <w:t>IV. Contenido del Informe de Resultados:</w:t>
      </w:r>
    </w:p>
    <w:p w14:paraId="25BE7B56" w14:textId="77777777" w:rsidR="002B3662" w:rsidRPr="00660BC7" w:rsidRDefault="002B3662" w:rsidP="002B3662">
      <w:pPr>
        <w:pStyle w:val="Textoindependiente"/>
        <w:rPr>
          <w:rFonts w:ascii="Abadi" w:hAnsi="Abadi"/>
          <w:b w:val="0"/>
          <w:bCs w:val="0"/>
          <w:sz w:val="21"/>
          <w:szCs w:val="21"/>
        </w:rPr>
      </w:pPr>
    </w:p>
    <w:p w14:paraId="178E6A96" w14:textId="77777777" w:rsidR="002B3662" w:rsidRPr="00660BC7" w:rsidRDefault="002B3662" w:rsidP="002B3662">
      <w:pPr>
        <w:pStyle w:val="Textoindependiente"/>
        <w:rPr>
          <w:rFonts w:ascii="Abadi" w:hAnsi="Abadi"/>
          <w:b w:val="0"/>
          <w:bCs w:val="0"/>
          <w:sz w:val="21"/>
          <w:szCs w:val="21"/>
        </w:rPr>
      </w:pPr>
      <w:r w:rsidRPr="00660BC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4D9BB5E3" w14:textId="77777777" w:rsidR="002B3662" w:rsidRPr="00660BC7" w:rsidRDefault="002B3662" w:rsidP="002B3662">
      <w:pPr>
        <w:pStyle w:val="Textoindependiente"/>
        <w:rPr>
          <w:rFonts w:ascii="Abadi" w:hAnsi="Abadi"/>
          <w:b w:val="0"/>
          <w:bCs w:val="0"/>
          <w:sz w:val="21"/>
          <w:szCs w:val="21"/>
        </w:rPr>
      </w:pPr>
    </w:p>
    <w:p w14:paraId="699DA48C" w14:textId="77777777" w:rsidR="002B3662" w:rsidRPr="00660BC7" w:rsidRDefault="002B3662" w:rsidP="00770B81">
      <w:pPr>
        <w:pStyle w:val="Textoindependiente"/>
        <w:numPr>
          <w:ilvl w:val="0"/>
          <w:numId w:val="31"/>
        </w:numPr>
        <w:autoSpaceDE/>
        <w:autoSpaceDN/>
        <w:rPr>
          <w:rFonts w:ascii="Abadi" w:hAnsi="Abadi"/>
          <w:b w:val="0"/>
          <w:bCs w:val="0"/>
          <w:sz w:val="21"/>
          <w:szCs w:val="21"/>
        </w:rPr>
      </w:pPr>
      <w:r w:rsidRPr="00660BC7">
        <w:rPr>
          <w:rFonts w:ascii="Abadi" w:hAnsi="Abadi"/>
          <w:b w:val="0"/>
          <w:bCs w:val="0"/>
          <w:sz w:val="21"/>
          <w:szCs w:val="21"/>
        </w:rPr>
        <w:t>Introducción.</w:t>
      </w:r>
    </w:p>
    <w:p w14:paraId="5FBE7BF4" w14:textId="77777777" w:rsidR="002B3662" w:rsidRPr="00660BC7" w:rsidRDefault="002B3662" w:rsidP="002B3662">
      <w:pPr>
        <w:pStyle w:val="Textoindependiente"/>
        <w:ind w:left="705"/>
        <w:rPr>
          <w:rFonts w:ascii="Abadi" w:hAnsi="Abadi"/>
          <w:b w:val="0"/>
          <w:sz w:val="21"/>
          <w:szCs w:val="21"/>
        </w:rPr>
      </w:pPr>
    </w:p>
    <w:p w14:paraId="29A62B77"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66DE3651" w14:textId="77777777" w:rsidR="002B3662" w:rsidRPr="00660BC7" w:rsidRDefault="002B3662" w:rsidP="002B3662">
      <w:pPr>
        <w:pStyle w:val="Textoindependiente"/>
        <w:ind w:firstLine="705"/>
        <w:rPr>
          <w:rFonts w:ascii="Abadi" w:hAnsi="Abadi"/>
          <w:b w:val="0"/>
          <w:sz w:val="21"/>
          <w:szCs w:val="21"/>
        </w:rPr>
      </w:pPr>
    </w:p>
    <w:p w14:paraId="75D6A334"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464003AB" w14:textId="77777777" w:rsidR="002B3662" w:rsidRPr="00660BC7" w:rsidRDefault="002B3662" w:rsidP="002B3662">
      <w:pPr>
        <w:pStyle w:val="Textoindependiente"/>
        <w:ind w:firstLine="705"/>
        <w:rPr>
          <w:rFonts w:ascii="Abadi" w:hAnsi="Abadi"/>
          <w:b w:val="0"/>
          <w:sz w:val="21"/>
          <w:szCs w:val="21"/>
        </w:rPr>
      </w:pPr>
    </w:p>
    <w:p w14:paraId="20D981AD"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5350996C" w14:textId="77777777" w:rsidR="002B3662" w:rsidRPr="00660BC7" w:rsidRDefault="002B3662" w:rsidP="002B3662">
      <w:pPr>
        <w:pStyle w:val="Textoindependiente"/>
        <w:ind w:firstLine="705"/>
        <w:rPr>
          <w:rFonts w:ascii="Abadi" w:hAnsi="Abadi"/>
          <w:b w:val="0"/>
          <w:sz w:val="21"/>
          <w:szCs w:val="21"/>
        </w:rPr>
      </w:pPr>
    </w:p>
    <w:p w14:paraId="561A9A53"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w:t>
      </w:r>
      <w:r w:rsidRPr="00660BC7">
        <w:rPr>
          <w:rFonts w:ascii="Abadi" w:hAnsi="Abadi"/>
          <w:b w:val="0"/>
          <w:sz w:val="21"/>
          <w:szCs w:val="21"/>
        </w:rPr>
        <w:lastRenderedPageBreak/>
        <w:t>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559F570A" w14:textId="77777777" w:rsidR="002B3662" w:rsidRPr="00660BC7" w:rsidRDefault="002B3662" w:rsidP="002B3662">
      <w:pPr>
        <w:pStyle w:val="Textoindependiente"/>
        <w:ind w:firstLine="705"/>
        <w:rPr>
          <w:rFonts w:ascii="Abadi" w:hAnsi="Abadi"/>
          <w:b w:val="0"/>
          <w:sz w:val="21"/>
          <w:szCs w:val="21"/>
        </w:rPr>
      </w:pPr>
    </w:p>
    <w:p w14:paraId="5CDB0242"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8F27FD5" w14:textId="77777777" w:rsidR="002B3662" w:rsidRPr="00660BC7" w:rsidRDefault="002B3662" w:rsidP="002B3662">
      <w:pPr>
        <w:pStyle w:val="Textoindependiente"/>
        <w:ind w:firstLine="705"/>
        <w:rPr>
          <w:rFonts w:ascii="Abadi" w:hAnsi="Abadi"/>
          <w:b w:val="0"/>
          <w:sz w:val="21"/>
          <w:szCs w:val="21"/>
        </w:rPr>
      </w:pPr>
    </w:p>
    <w:p w14:paraId="6A1EF0C2"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40072F46" w14:textId="77777777" w:rsidR="002B3662" w:rsidRPr="00660BC7" w:rsidRDefault="002B3662" w:rsidP="002B3662">
      <w:pPr>
        <w:pStyle w:val="Textoindependiente"/>
        <w:ind w:firstLine="708"/>
        <w:rPr>
          <w:rFonts w:ascii="Abadi" w:hAnsi="Abadi"/>
          <w:b w:val="0"/>
          <w:sz w:val="21"/>
          <w:szCs w:val="21"/>
        </w:rPr>
      </w:pPr>
    </w:p>
    <w:p w14:paraId="6EAD6060"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 xml:space="preserve">De igual forma, se menciona que el 24 de marzo de 2017 se publicó en el Periódico Oficial del Gobierno del Estado número 48, tercera parte, el Manual para las </w:t>
      </w:r>
      <w:r w:rsidRPr="00660BC7">
        <w:rPr>
          <w:rFonts w:ascii="Abadi" w:hAnsi="Abadi"/>
          <w:b w:val="0"/>
          <w:sz w:val="21"/>
          <w:szCs w:val="21"/>
        </w:rPr>
        <w:t>Auditorías al Desempeño de la Auditoría Superior del Estado de Guanajuato, mismo que es un referente normativo medular para la emisión del informe de resultados.</w:t>
      </w:r>
    </w:p>
    <w:p w14:paraId="0C573BD0" w14:textId="77777777" w:rsidR="002B3662" w:rsidRPr="00660BC7" w:rsidRDefault="002B3662" w:rsidP="002B3662">
      <w:pPr>
        <w:pStyle w:val="Textoindependiente"/>
        <w:ind w:firstLine="708"/>
        <w:rPr>
          <w:rFonts w:ascii="Abadi" w:hAnsi="Abadi"/>
          <w:b w:val="0"/>
          <w:sz w:val="21"/>
          <w:szCs w:val="21"/>
        </w:rPr>
      </w:pPr>
    </w:p>
    <w:p w14:paraId="099E54A3" w14:textId="77777777" w:rsidR="002B3662" w:rsidRPr="00660BC7" w:rsidRDefault="002B3662" w:rsidP="002B3662">
      <w:pPr>
        <w:pStyle w:val="Textoindependiente"/>
        <w:ind w:firstLine="708"/>
        <w:rPr>
          <w:rFonts w:ascii="Abadi" w:hAnsi="Abadi"/>
          <w:b w:val="0"/>
          <w:sz w:val="21"/>
          <w:szCs w:val="21"/>
        </w:rPr>
      </w:pPr>
      <w:r w:rsidRPr="00660BC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1A219BED" w14:textId="77777777" w:rsidR="002B3662" w:rsidRPr="00660BC7" w:rsidRDefault="002B3662" w:rsidP="002B3662">
      <w:pPr>
        <w:pStyle w:val="Textoindependiente"/>
        <w:ind w:firstLine="705"/>
        <w:rPr>
          <w:rFonts w:ascii="Abadi" w:hAnsi="Abadi"/>
          <w:b w:val="0"/>
          <w:sz w:val="21"/>
          <w:szCs w:val="21"/>
        </w:rPr>
      </w:pPr>
    </w:p>
    <w:p w14:paraId="16679B1B"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1FB623A4" w14:textId="77777777" w:rsidR="002B3662" w:rsidRPr="00660BC7" w:rsidRDefault="002B3662" w:rsidP="002B3662">
      <w:pPr>
        <w:pStyle w:val="Textoindependiente"/>
        <w:ind w:firstLine="705"/>
        <w:rPr>
          <w:rFonts w:ascii="Abadi" w:hAnsi="Abadi"/>
          <w:b w:val="0"/>
          <w:sz w:val="21"/>
          <w:szCs w:val="21"/>
        </w:rPr>
      </w:pPr>
    </w:p>
    <w:p w14:paraId="29821356"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7E2C8C07" w14:textId="77777777" w:rsidR="002B3662" w:rsidRPr="00660BC7" w:rsidRDefault="002B3662" w:rsidP="002B3662">
      <w:pPr>
        <w:pStyle w:val="Textoindependiente"/>
        <w:ind w:firstLine="705"/>
        <w:rPr>
          <w:rFonts w:ascii="Abadi" w:hAnsi="Abadi"/>
          <w:b w:val="0"/>
          <w:sz w:val="21"/>
          <w:szCs w:val="21"/>
        </w:rPr>
      </w:pPr>
    </w:p>
    <w:p w14:paraId="0E04D4D1"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6A651B88" w14:textId="77777777" w:rsidR="002B3662" w:rsidRPr="00660BC7" w:rsidRDefault="002B3662" w:rsidP="002B3662">
      <w:pPr>
        <w:pStyle w:val="Textoindependiente"/>
        <w:ind w:firstLine="705"/>
        <w:rPr>
          <w:rFonts w:ascii="Abadi" w:hAnsi="Abadi"/>
          <w:b w:val="0"/>
          <w:sz w:val="21"/>
          <w:szCs w:val="21"/>
        </w:rPr>
      </w:pPr>
    </w:p>
    <w:p w14:paraId="43DE26CB"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Por lo que hace a la valoración de la respuesta del sujeto fiscalizado, el Órgano Técnico determinó lo conducente respecto a las recomendaciones emitidas, para lo cual realizó un análisis de la documentación y </w:t>
      </w:r>
      <w:r w:rsidRPr="00660BC7">
        <w:rPr>
          <w:rFonts w:ascii="Abadi" w:hAnsi="Abadi"/>
          <w:b w:val="0"/>
          <w:sz w:val="21"/>
          <w:szCs w:val="21"/>
        </w:rPr>
        <w:lastRenderedPageBreak/>
        <w:t>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3C831349" w14:textId="77777777" w:rsidR="002B3662" w:rsidRPr="00660BC7" w:rsidRDefault="002B3662" w:rsidP="002B3662">
      <w:pPr>
        <w:pStyle w:val="Textoindependiente"/>
        <w:ind w:firstLine="705"/>
        <w:rPr>
          <w:rFonts w:ascii="Abadi" w:hAnsi="Abadi"/>
          <w:b w:val="0"/>
          <w:sz w:val="21"/>
          <w:szCs w:val="21"/>
        </w:rPr>
      </w:pPr>
    </w:p>
    <w:p w14:paraId="0B87B3AF"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70050415" w14:textId="77777777" w:rsidR="002B3662" w:rsidRPr="00660BC7" w:rsidRDefault="002B3662" w:rsidP="002B3662">
      <w:pPr>
        <w:pStyle w:val="Textoindependiente"/>
        <w:ind w:firstLine="705"/>
        <w:rPr>
          <w:rFonts w:ascii="Abadi" w:hAnsi="Abadi"/>
          <w:b w:val="0"/>
          <w:sz w:val="21"/>
          <w:szCs w:val="21"/>
        </w:rPr>
      </w:pPr>
    </w:p>
    <w:p w14:paraId="0B7A8CB9"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777548AE" w14:textId="77777777" w:rsidR="002B3662" w:rsidRPr="00660BC7" w:rsidRDefault="002B3662" w:rsidP="002B3662">
      <w:pPr>
        <w:pStyle w:val="Textoindependiente"/>
        <w:ind w:firstLine="705"/>
        <w:rPr>
          <w:rFonts w:ascii="Abadi" w:hAnsi="Abadi"/>
          <w:b w:val="0"/>
          <w:sz w:val="21"/>
          <w:szCs w:val="21"/>
        </w:rPr>
      </w:pPr>
    </w:p>
    <w:p w14:paraId="6972333E"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5D24D16D" w14:textId="77777777" w:rsidR="002B3662" w:rsidRPr="00660BC7" w:rsidRDefault="002B3662" w:rsidP="002B3662">
      <w:pPr>
        <w:pStyle w:val="Textoindependiente"/>
        <w:ind w:firstLine="705"/>
        <w:rPr>
          <w:rFonts w:ascii="Abadi" w:hAnsi="Abadi"/>
          <w:b w:val="0"/>
          <w:sz w:val="21"/>
          <w:szCs w:val="21"/>
        </w:rPr>
      </w:pPr>
    </w:p>
    <w:p w14:paraId="68831EC2"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093FE25B" w14:textId="77777777" w:rsidR="002B3662" w:rsidRPr="00660BC7" w:rsidRDefault="002B3662" w:rsidP="002B3662">
      <w:pPr>
        <w:pStyle w:val="Textoindependiente"/>
        <w:ind w:firstLine="705"/>
        <w:rPr>
          <w:rFonts w:ascii="Abadi" w:hAnsi="Abadi"/>
          <w:b w:val="0"/>
          <w:sz w:val="21"/>
          <w:szCs w:val="21"/>
        </w:rPr>
      </w:pPr>
    </w:p>
    <w:p w14:paraId="72DB636B"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Por lo que respecta a la auditoría que nos ocupa se tuvo por objetivo </w:t>
      </w:r>
      <w:r w:rsidRPr="00660BC7">
        <w:rPr>
          <w:rFonts w:ascii="Abadi" w:hAnsi="Abadi"/>
          <w:b w:val="0"/>
          <w:sz w:val="21"/>
          <w:szCs w:val="21"/>
        </w:rPr>
        <w:t>particular fiscalizar el correcto diseño de uno de los programas presupuestarios del municipio de Huanímaro, Gto., conforme a la Metodología del Marco Lógico, así como su presupuestación y el avance de sus metas planeadas.</w:t>
      </w:r>
    </w:p>
    <w:p w14:paraId="65820012" w14:textId="77777777" w:rsidR="002B3662" w:rsidRPr="00660BC7" w:rsidRDefault="002B3662" w:rsidP="002B3662">
      <w:pPr>
        <w:pStyle w:val="Textoindependiente"/>
        <w:ind w:firstLine="705"/>
        <w:rPr>
          <w:rFonts w:ascii="Abadi" w:hAnsi="Abadi"/>
          <w:b w:val="0"/>
          <w:sz w:val="21"/>
          <w:szCs w:val="21"/>
        </w:rPr>
      </w:pPr>
    </w:p>
    <w:p w14:paraId="4749AAA6"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702482A9" w14:textId="77777777" w:rsidR="002B3662" w:rsidRPr="00660BC7" w:rsidRDefault="002B3662" w:rsidP="002B3662">
      <w:pPr>
        <w:pStyle w:val="Textoindependiente"/>
        <w:ind w:firstLine="705"/>
        <w:rPr>
          <w:rFonts w:ascii="Abadi" w:hAnsi="Abadi"/>
          <w:b w:val="0"/>
          <w:sz w:val="21"/>
          <w:szCs w:val="21"/>
        </w:rPr>
      </w:pPr>
    </w:p>
    <w:p w14:paraId="43B57DDD"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24AA537D" w14:textId="77777777" w:rsidR="002B3662" w:rsidRPr="00660BC7" w:rsidRDefault="002B3662" w:rsidP="002B3662">
      <w:pPr>
        <w:pStyle w:val="Textoindependiente"/>
        <w:ind w:firstLine="705"/>
        <w:rPr>
          <w:rFonts w:ascii="Abadi" w:hAnsi="Abadi"/>
          <w:b w:val="0"/>
          <w:sz w:val="21"/>
          <w:szCs w:val="21"/>
        </w:rPr>
      </w:pPr>
    </w:p>
    <w:p w14:paraId="3551B1D6"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Es así, que en las auditorías de desempeño practicadas por la Auditoría Superior del Estado se consideran dichos enfoques.</w:t>
      </w:r>
    </w:p>
    <w:p w14:paraId="1A2026E7" w14:textId="77777777" w:rsidR="002B3662" w:rsidRPr="00660BC7" w:rsidRDefault="002B3662" w:rsidP="002B3662">
      <w:pPr>
        <w:pStyle w:val="Textoindependiente"/>
        <w:ind w:firstLine="705"/>
        <w:rPr>
          <w:rFonts w:ascii="Abadi" w:hAnsi="Abadi"/>
          <w:b w:val="0"/>
          <w:sz w:val="21"/>
          <w:szCs w:val="21"/>
        </w:rPr>
      </w:pPr>
    </w:p>
    <w:p w14:paraId="5E811C52"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1A285CAB" w14:textId="77777777" w:rsidR="002B3662" w:rsidRPr="00660BC7" w:rsidRDefault="002B3662" w:rsidP="002B3662">
      <w:pPr>
        <w:pStyle w:val="Textoindependiente"/>
        <w:ind w:firstLine="705"/>
        <w:rPr>
          <w:rFonts w:ascii="Abadi" w:hAnsi="Abadi"/>
          <w:b w:val="0"/>
          <w:sz w:val="21"/>
          <w:szCs w:val="21"/>
        </w:rPr>
      </w:pPr>
    </w:p>
    <w:p w14:paraId="1977CEA9"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lastRenderedPageBreak/>
        <w:t>Respecto a los antecedentes del proceso de fiscalización, éstos ya se detallaron en el apartado correspondiente.</w:t>
      </w:r>
    </w:p>
    <w:p w14:paraId="243FE843" w14:textId="77777777" w:rsidR="002B3662" w:rsidRPr="00660BC7" w:rsidRDefault="002B3662" w:rsidP="002B3662">
      <w:pPr>
        <w:pStyle w:val="Textoindependiente"/>
        <w:ind w:firstLine="705"/>
        <w:rPr>
          <w:rFonts w:ascii="Abadi" w:hAnsi="Abadi"/>
          <w:b w:val="0"/>
          <w:sz w:val="21"/>
          <w:szCs w:val="21"/>
        </w:rPr>
      </w:pPr>
    </w:p>
    <w:p w14:paraId="42BE1507" w14:textId="77777777" w:rsidR="002B3662" w:rsidRPr="00660BC7" w:rsidRDefault="002B3662" w:rsidP="002B3662">
      <w:pPr>
        <w:pStyle w:val="Textoindependiente"/>
        <w:tabs>
          <w:tab w:val="left" w:pos="993"/>
        </w:tabs>
        <w:ind w:firstLine="709"/>
        <w:rPr>
          <w:rFonts w:ascii="Abadi" w:hAnsi="Abadi"/>
          <w:b w:val="0"/>
          <w:sz w:val="21"/>
          <w:szCs w:val="21"/>
        </w:rPr>
      </w:pPr>
      <w:r w:rsidRPr="00660BC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11397A59" w14:textId="77777777" w:rsidR="002B3662" w:rsidRPr="00660BC7" w:rsidRDefault="002B3662" w:rsidP="002B3662">
      <w:pPr>
        <w:pStyle w:val="Textoindependiente"/>
        <w:tabs>
          <w:tab w:val="left" w:pos="993"/>
        </w:tabs>
        <w:ind w:firstLine="709"/>
        <w:rPr>
          <w:rFonts w:ascii="Abadi" w:hAnsi="Abadi"/>
          <w:b w:val="0"/>
          <w:sz w:val="21"/>
          <w:szCs w:val="21"/>
        </w:rPr>
      </w:pPr>
    </w:p>
    <w:p w14:paraId="651762C6" w14:textId="77777777" w:rsidR="002B3662" w:rsidRPr="00660BC7" w:rsidRDefault="002B3662" w:rsidP="002B3662">
      <w:pPr>
        <w:pStyle w:val="Textoindependiente"/>
        <w:tabs>
          <w:tab w:val="left" w:pos="993"/>
        </w:tabs>
        <w:ind w:firstLine="709"/>
        <w:rPr>
          <w:rFonts w:ascii="Abadi" w:hAnsi="Abadi"/>
          <w:b w:val="0"/>
          <w:sz w:val="21"/>
          <w:szCs w:val="21"/>
        </w:rPr>
      </w:pPr>
      <w:r w:rsidRPr="00660BC7">
        <w:rPr>
          <w:rFonts w:ascii="Abadi" w:hAnsi="Abadi"/>
          <w:b w:val="0"/>
          <w:sz w:val="21"/>
          <w:szCs w:val="21"/>
        </w:rPr>
        <w:t>Análisis del Origen de la Intervención:</w:t>
      </w:r>
    </w:p>
    <w:p w14:paraId="4D3539D8" w14:textId="77777777" w:rsidR="002B3662" w:rsidRPr="00660BC7" w:rsidRDefault="002B3662" w:rsidP="002B3662">
      <w:pPr>
        <w:pStyle w:val="Textoindependiente"/>
        <w:tabs>
          <w:tab w:val="left" w:pos="993"/>
        </w:tabs>
        <w:ind w:firstLine="709"/>
        <w:rPr>
          <w:rFonts w:ascii="Abadi" w:hAnsi="Abadi"/>
          <w:b w:val="0"/>
          <w:sz w:val="21"/>
          <w:szCs w:val="21"/>
        </w:rPr>
      </w:pPr>
    </w:p>
    <w:p w14:paraId="0DF8ED3C" w14:textId="77777777" w:rsidR="002B3662" w:rsidRPr="00660BC7" w:rsidRDefault="002B3662" w:rsidP="002B3662">
      <w:pPr>
        <w:pStyle w:val="Textoindependiente"/>
        <w:numPr>
          <w:ilvl w:val="0"/>
          <w:numId w:val="8"/>
        </w:numPr>
        <w:tabs>
          <w:tab w:val="left" w:pos="993"/>
        </w:tabs>
        <w:autoSpaceDE/>
        <w:autoSpaceDN/>
        <w:ind w:left="0" w:firstLine="709"/>
        <w:rPr>
          <w:rFonts w:ascii="Abadi" w:hAnsi="Abadi"/>
          <w:b w:val="0"/>
          <w:sz w:val="21"/>
          <w:szCs w:val="21"/>
        </w:rPr>
      </w:pPr>
      <w:r w:rsidRPr="00660BC7">
        <w:rPr>
          <w:rFonts w:ascii="Abadi" w:hAnsi="Abadi"/>
          <w:b w:val="0"/>
          <w:sz w:val="21"/>
          <w:szCs w:val="21"/>
        </w:rPr>
        <w:t>Identificación del problema, necesidad u oportunidad.</w:t>
      </w:r>
    </w:p>
    <w:p w14:paraId="21B1E181" w14:textId="77777777" w:rsidR="002B3662" w:rsidRPr="00660BC7" w:rsidRDefault="002B3662" w:rsidP="002B3662">
      <w:pPr>
        <w:pStyle w:val="Textoindependiente"/>
        <w:tabs>
          <w:tab w:val="left" w:pos="993"/>
        </w:tabs>
        <w:ind w:firstLine="709"/>
        <w:rPr>
          <w:rFonts w:ascii="Abadi" w:hAnsi="Abadi"/>
          <w:b w:val="0"/>
          <w:sz w:val="21"/>
          <w:szCs w:val="21"/>
        </w:rPr>
      </w:pPr>
    </w:p>
    <w:p w14:paraId="4024C903" w14:textId="77777777" w:rsidR="002B3662" w:rsidRPr="00660BC7" w:rsidRDefault="002B3662" w:rsidP="002B3662">
      <w:pPr>
        <w:pStyle w:val="Textoindependiente"/>
        <w:numPr>
          <w:ilvl w:val="0"/>
          <w:numId w:val="8"/>
        </w:numPr>
        <w:tabs>
          <w:tab w:val="left" w:pos="993"/>
        </w:tabs>
        <w:autoSpaceDE/>
        <w:autoSpaceDN/>
        <w:ind w:left="0" w:firstLine="709"/>
        <w:rPr>
          <w:rFonts w:ascii="Abadi" w:hAnsi="Abadi"/>
          <w:b w:val="0"/>
          <w:sz w:val="21"/>
          <w:szCs w:val="21"/>
        </w:rPr>
      </w:pPr>
      <w:r w:rsidRPr="00660BC7">
        <w:rPr>
          <w:rFonts w:ascii="Abadi" w:hAnsi="Abadi"/>
          <w:b w:val="0"/>
          <w:sz w:val="21"/>
          <w:szCs w:val="21"/>
        </w:rPr>
        <w:t>Análisis de la situación problema y de la solución.</w:t>
      </w:r>
    </w:p>
    <w:p w14:paraId="5E4045F0" w14:textId="77777777" w:rsidR="002B3662" w:rsidRPr="00660BC7" w:rsidRDefault="002B3662" w:rsidP="002B3662">
      <w:pPr>
        <w:pStyle w:val="Prrafodelista"/>
        <w:tabs>
          <w:tab w:val="left" w:pos="993"/>
        </w:tabs>
        <w:ind w:left="0" w:firstLine="709"/>
        <w:jc w:val="both"/>
        <w:rPr>
          <w:rFonts w:ascii="Abadi" w:hAnsi="Abadi"/>
          <w:sz w:val="21"/>
          <w:szCs w:val="21"/>
        </w:rPr>
      </w:pPr>
    </w:p>
    <w:p w14:paraId="62C7FDD3" w14:textId="77777777" w:rsidR="002B3662" w:rsidRPr="00660BC7" w:rsidRDefault="002B3662" w:rsidP="002B3662">
      <w:pPr>
        <w:pStyle w:val="Textoindependiente"/>
        <w:numPr>
          <w:ilvl w:val="0"/>
          <w:numId w:val="8"/>
        </w:numPr>
        <w:tabs>
          <w:tab w:val="left" w:pos="993"/>
        </w:tabs>
        <w:autoSpaceDE/>
        <w:autoSpaceDN/>
        <w:ind w:left="0" w:firstLine="709"/>
        <w:rPr>
          <w:rFonts w:ascii="Abadi" w:hAnsi="Abadi"/>
          <w:b w:val="0"/>
          <w:sz w:val="21"/>
          <w:szCs w:val="21"/>
        </w:rPr>
      </w:pPr>
      <w:r w:rsidRPr="00660BC7">
        <w:rPr>
          <w:rFonts w:ascii="Abadi" w:hAnsi="Abadi"/>
          <w:b w:val="0"/>
          <w:sz w:val="21"/>
          <w:szCs w:val="21"/>
        </w:rPr>
        <w:t>Análisis de alternativas.</w:t>
      </w:r>
    </w:p>
    <w:p w14:paraId="2D61683D" w14:textId="77777777" w:rsidR="002B3662" w:rsidRPr="00660BC7" w:rsidRDefault="002B3662" w:rsidP="002B3662">
      <w:pPr>
        <w:pStyle w:val="Textoindependiente"/>
        <w:tabs>
          <w:tab w:val="left" w:pos="993"/>
        </w:tabs>
        <w:ind w:firstLine="709"/>
        <w:rPr>
          <w:rFonts w:ascii="Abadi" w:hAnsi="Abadi"/>
          <w:b w:val="0"/>
          <w:sz w:val="21"/>
          <w:szCs w:val="21"/>
        </w:rPr>
      </w:pPr>
    </w:p>
    <w:p w14:paraId="0CE8A4CF" w14:textId="77777777" w:rsidR="002B3662" w:rsidRPr="00660BC7" w:rsidRDefault="002B3662" w:rsidP="002B3662">
      <w:pPr>
        <w:pStyle w:val="Textoindependiente"/>
        <w:tabs>
          <w:tab w:val="left" w:pos="993"/>
        </w:tabs>
        <w:ind w:firstLine="709"/>
        <w:rPr>
          <w:rFonts w:ascii="Abadi" w:hAnsi="Abadi"/>
          <w:b w:val="0"/>
          <w:sz w:val="21"/>
          <w:szCs w:val="21"/>
        </w:rPr>
      </w:pPr>
      <w:r w:rsidRPr="00660BC7">
        <w:rPr>
          <w:rFonts w:ascii="Abadi" w:hAnsi="Abadi"/>
          <w:b w:val="0"/>
          <w:sz w:val="21"/>
          <w:szCs w:val="21"/>
        </w:rPr>
        <w:t>Consistencia de la Matriz de Indicadores para Resultados:</w:t>
      </w:r>
    </w:p>
    <w:p w14:paraId="540758F6" w14:textId="77777777" w:rsidR="002B3662" w:rsidRPr="00660BC7" w:rsidRDefault="002B3662" w:rsidP="002B3662">
      <w:pPr>
        <w:pStyle w:val="Textoindependiente"/>
        <w:tabs>
          <w:tab w:val="left" w:pos="993"/>
        </w:tabs>
        <w:ind w:firstLine="709"/>
        <w:rPr>
          <w:rFonts w:ascii="Abadi" w:hAnsi="Abadi"/>
          <w:b w:val="0"/>
          <w:sz w:val="21"/>
          <w:szCs w:val="21"/>
        </w:rPr>
      </w:pPr>
    </w:p>
    <w:p w14:paraId="38ECC550" w14:textId="77777777" w:rsidR="002B3662" w:rsidRPr="00660BC7" w:rsidRDefault="002B3662" w:rsidP="002B3662">
      <w:pPr>
        <w:pStyle w:val="Textoindependiente"/>
        <w:numPr>
          <w:ilvl w:val="0"/>
          <w:numId w:val="8"/>
        </w:numPr>
        <w:tabs>
          <w:tab w:val="left" w:pos="993"/>
        </w:tabs>
        <w:autoSpaceDE/>
        <w:autoSpaceDN/>
        <w:ind w:left="0" w:firstLine="709"/>
        <w:rPr>
          <w:rFonts w:ascii="Abadi" w:hAnsi="Abadi"/>
          <w:b w:val="0"/>
          <w:sz w:val="21"/>
          <w:szCs w:val="21"/>
        </w:rPr>
      </w:pPr>
      <w:r w:rsidRPr="00660BC7">
        <w:rPr>
          <w:rFonts w:ascii="Abadi" w:hAnsi="Abadi"/>
          <w:b w:val="0"/>
          <w:sz w:val="21"/>
          <w:szCs w:val="21"/>
        </w:rPr>
        <w:t>Integración de la Matriz de Indicadores para Resultados (traspaso de información del árbol de objetivos a la Matriz de Indicadores para Resultados).</w:t>
      </w:r>
    </w:p>
    <w:p w14:paraId="6E5A4FC6" w14:textId="77777777" w:rsidR="002B3662" w:rsidRPr="00660BC7" w:rsidRDefault="002B3662" w:rsidP="002B3662">
      <w:pPr>
        <w:pStyle w:val="Textoindependiente"/>
        <w:tabs>
          <w:tab w:val="left" w:pos="993"/>
        </w:tabs>
        <w:ind w:firstLine="709"/>
        <w:rPr>
          <w:rFonts w:ascii="Abadi" w:hAnsi="Abadi"/>
          <w:b w:val="0"/>
          <w:sz w:val="21"/>
          <w:szCs w:val="21"/>
        </w:rPr>
      </w:pPr>
    </w:p>
    <w:p w14:paraId="19B3443C" w14:textId="77777777" w:rsidR="002B3662" w:rsidRPr="00660BC7" w:rsidRDefault="002B3662" w:rsidP="002B3662">
      <w:pPr>
        <w:pStyle w:val="Textoindependiente"/>
        <w:numPr>
          <w:ilvl w:val="0"/>
          <w:numId w:val="8"/>
        </w:numPr>
        <w:tabs>
          <w:tab w:val="left" w:pos="993"/>
        </w:tabs>
        <w:autoSpaceDE/>
        <w:autoSpaceDN/>
        <w:ind w:left="0" w:firstLine="709"/>
        <w:rPr>
          <w:rFonts w:ascii="Abadi" w:hAnsi="Abadi"/>
          <w:b w:val="0"/>
          <w:sz w:val="21"/>
          <w:szCs w:val="21"/>
        </w:rPr>
      </w:pPr>
      <w:r w:rsidRPr="00660BC7">
        <w:rPr>
          <w:rFonts w:ascii="Abadi" w:hAnsi="Abadi"/>
          <w:b w:val="0"/>
          <w:sz w:val="21"/>
          <w:szCs w:val="21"/>
        </w:rPr>
        <w:t>Lógica vertical de la Matriz de Indicadores para Resultados.</w:t>
      </w:r>
    </w:p>
    <w:p w14:paraId="0D4D7B74" w14:textId="77777777" w:rsidR="002B3662" w:rsidRPr="00660BC7" w:rsidRDefault="002B3662" w:rsidP="002B3662">
      <w:pPr>
        <w:pStyle w:val="Prrafodelista"/>
        <w:tabs>
          <w:tab w:val="left" w:pos="993"/>
        </w:tabs>
        <w:ind w:left="0" w:firstLine="709"/>
        <w:jc w:val="both"/>
        <w:rPr>
          <w:rFonts w:ascii="Abadi" w:hAnsi="Abadi"/>
          <w:sz w:val="21"/>
          <w:szCs w:val="21"/>
        </w:rPr>
      </w:pPr>
    </w:p>
    <w:p w14:paraId="7085D9D2" w14:textId="77777777" w:rsidR="002B3662" w:rsidRPr="00660BC7" w:rsidRDefault="002B3662" w:rsidP="002B3662">
      <w:pPr>
        <w:pStyle w:val="Textoindependiente"/>
        <w:numPr>
          <w:ilvl w:val="0"/>
          <w:numId w:val="8"/>
        </w:numPr>
        <w:tabs>
          <w:tab w:val="left" w:pos="993"/>
        </w:tabs>
        <w:autoSpaceDE/>
        <w:autoSpaceDN/>
        <w:ind w:left="0" w:firstLine="709"/>
        <w:rPr>
          <w:rFonts w:ascii="Abadi" w:hAnsi="Abadi"/>
          <w:b w:val="0"/>
          <w:sz w:val="21"/>
          <w:szCs w:val="21"/>
        </w:rPr>
      </w:pPr>
      <w:r w:rsidRPr="00660BC7">
        <w:rPr>
          <w:rFonts w:ascii="Abadi" w:hAnsi="Abadi"/>
          <w:b w:val="0"/>
          <w:sz w:val="21"/>
          <w:szCs w:val="21"/>
        </w:rPr>
        <w:t>Lógica horizontal de la Matriz de Indicadores para Resultados.</w:t>
      </w:r>
    </w:p>
    <w:p w14:paraId="5A022E78" w14:textId="77777777" w:rsidR="002B3662" w:rsidRPr="00660BC7" w:rsidRDefault="002B3662" w:rsidP="002B3662">
      <w:pPr>
        <w:pStyle w:val="Prrafodelista"/>
        <w:tabs>
          <w:tab w:val="left" w:pos="993"/>
        </w:tabs>
        <w:ind w:left="0" w:firstLine="709"/>
        <w:jc w:val="both"/>
        <w:rPr>
          <w:rFonts w:ascii="Abadi" w:hAnsi="Abadi"/>
          <w:sz w:val="21"/>
          <w:szCs w:val="21"/>
        </w:rPr>
      </w:pPr>
    </w:p>
    <w:p w14:paraId="20BDA210" w14:textId="77777777" w:rsidR="002B3662" w:rsidRPr="00660BC7" w:rsidRDefault="002B3662" w:rsidP="002B3662">
      <w:pPr>
        <w:pStyle w:val="Textoindependiente"/>
        <w:tabs>
          <w:tab w:val="left" w:pos="993"/>
        </w:tabs>
        <w:ind w:firstLine="709"/>
        <w:rPr>
          <w:rFonts w:ascii="Abadi" w:hAnsi="Abadi"/>
          <w:b w:val="0"/>
          <w:sz w:val="21"/>
          <w:szCs w:val="21"/>
        </w:rPr>
      </w:pPr>
      <w:r w:rsidRPr="00660BC7">
        <w:rPr>
          <w:rFonts w:ascii="Abadi" w:hAnsi="Abadi"/>
          <w:b w:val="0"/>
          <w:sz w:val="21"/>
          <w:szCs w:val="21"/>
        </w:rPr>
        <w:t>Presupuestación y Avance de Metas:</w:t>
      </w:r>
    </w:p>
    <w:p w14:paraId="25FF0BF1" w14:textId="77777777" w:rsidR="002B3662" w:rsidRPr="00660BC7" w:rsidRDefault="002B3662" w:rsidP="002B3662">
      <w:pPr>
        <w:pStyle w:val="Textoindependiente"/>
        <w:tabs>
          <w:tab w:val="left" w:pos="993"/>
        </w:tabs>
        <w:ind w:firstLine="709"/>
        <w:rPr>
          <w:rFonts w:ascii="Abadi" w:hAnsi="Abadi"/>
          <w:b w:val="0"/>
          <w:sz w:val="21"/>
          <w:szCs w:val="21"/>
        </w:rPr>
      </w:pPr>
    </w:p>
    <w:p w14:paraId="4479E502" w14:textId="77777777" w:rsidR="002B3662" w:rsidRPr="00660BC7" w:rsidRDefault="002B3662" w:rsidP="002B3662">
      <w:pPr>
        <w:pStyle w:val="Textoindependiente"/>
        <w:numPr>
          <w:ilvl w:val="0"/>
          <w:numId w:val="8"/>
        </w:numPr>
        <w:tabs>
          <w:tab w:val="left" w:pos="993"/>
        </w:tabs>
        <w:autoSpaceDE/>
        <w:autoSpaceDN/>
        <w:ind w:left="0" w:firstLine="709"/>
        <w:rPr>
          <w:rFonts w:ascii="Abadi" w:hAnsi="Abadi"/>
          <w:b w:val="0"/>
          <w:sz w:val="21"/>
          <w:szCs w:val="21"/>
        </w:rPr>
      </w:pPr>
      <w:r w:rsidRPr="00660BC7">
        <w:rPr>
          <w:rFonts w:ascii="Abadi" w:hAnsi="Abadi"/>
          <w:b w:val="0"/>
          <w:sz w:val="21"/>
          <w:szCs w:val="21"/>
        </w:rPr>
        <w:t>Presupuestación.</w:t>
      </w:r>
    </w:p>
    <w:p w14:paraId="13534A02" w14:textId="77777777" w:rsidR="002B3662" w:rsidRPr="00660BC7" w:rsidRDefault="002B3662" w:rsidP="002B3662">
      <w:pPr>
        <w:pStyle w:val="Textoindependiente"/>
        <w:tabs>
          <w:tab w:val="left" w:pos="993"/>
        </w:tabs>
        <w:ind w:firstLine="709"/>
        <w:rPr>
          <w:rFonts w:ascii="Abadi" w:hAnsi="Abadi"/>
          <w:b w:val="0"/>
          <w:sz w:val="21"/>
          <w:szCs w:val="21"/>
        </w:rPr>
      </w:pPr>
    </w:p>
    <w:p w14:paraId="7D4ADEC1" w14:textId="77777777" w:rsidR="002B3662" w:rsidRPr="00660BC7" w:rsidRDefault="002B3662" w:rsidP="002B3662">
      <w:pPr>
        <w:pStyle w:val="Textoindependiente"/>
        <w:numPr>
          <w:ilvl w:val="0"/>
          <w:numId w:val="8"/>
        </w:numPr>
        <w:tabs>
          <w:tab w:val="left" w:pos="993"/>
        </w:tabs>
        <w:autoSpaceDE/>
        <w:autoSpaceDN/>
        <w:ind w:left="0" w:firstLine="709"/>
        <w:rPr>
          <w:rFonts w:ascii="Abadi" w:hAnsi="Abadi"/>
          <w:b w:val="0"/>
          <w:sz w:val="21"/>
          <w:szCs w:val="21"/>
        </w:rPr>
      </w:pPr>
      <w:r w:rsidRPr="00660BC7">
        <w:rPr>
          <w:rFonts w:ascii="Abadi" w:hAnsi="Abadi"/>
          <w:b w:val="0"/>
          <w:sz w:val="21"/>
          <w:szCs w:val="21"/>
        </w:rPr>
        <w:t>Avance en el cumplimiento de metas con base en evidencia.</w:t>
      </w:r>
    </w:p>
    <w:p w14:paraId="3C507C83" w14:textId="77777777" w:rsidR="002B3662" w:rsidRPr="00660BC7" w:rsidRDefault="002B3662" w:rsidP="002B3662">
      <w:pPr>
        <w:pStyle w:val="Textoindependiente"/>
        <w:tabs>
          <w:tab w:val="left" w:pos="993"/>
        </w:tabs>
        <w:ind w:firstLine="709"/>
        <w:rPr>
          <w:rFonts w:ascii="Abadi" w:hAnsi="Abadi"/>
          <w:b w:val="0"/>
          <w:sz w:val="21"/>
          <w:szCs w:val="21"/>
        </w:rPr>
      </w:pPr>
    </w:p>
    <w:p w14:paraId="76C584BA" w14:textId="77777777" w:rsidR="002B3662" w:rsidRPr="00660BC7" w:rsidRDefault="002B3662" w:rsidP="002B3662">
      <w:pPr>
        <w:pStyle w:val="Textoindependiente"/>
        <w:tabs>
          <w:tab w:val="left" w:pos="993"/>
        </w:tabs>
        <w:ind w:firstLine="709"/>
        <w:rPr>
          <w:rFonts w:ascii="Abadi" w:hAnsi="Abadi"/>
          <w:b w:val="0"/>
          <w:sz w:val="21"/>
          <w:szCs w:val="21"/>
        </w:rPr>
      </w:pPr>
      <w:r w:rsidRPr="00660BC7">
        <w:rPr>
          <w:rFonts w:ascii="Abadi" w:hAnsi="Abadi"/>
          <w:b w:val="0"/>
          <w:sz w:val="21"/>
          <w:szCs w:val="21"/>
        </w:rPr>
        <w:t>Por lo que hace al marco normativo general para los procedimientos se señala que la Gestión para Resultados en el Desarrollo se define como «</w:t>
      </w:r>
      <w:r w:rsidRPr="00660BC7">
        <w:rPr>
          <w:rFonts w:ascii="Abadi" w:hAnsi="Abadi"/>
          <w:b w:val="0"/>
          <w:i/>
          <w:sz w:val="21"/>
          <w:szCs w:val="21"/>
        </w:rPr>
        <w:t xml:space="preserve">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w:t>
      </w:r>
      <w:r w:rsidRPr="00660BC7">
        <w:rPr>
          <w:rFonts w:ascii="Abadi" w:hAnsi="Abadi"/>
          <w:b w:val="0"/>
          <w:i/>
          <w:sz w:val="21"/>
          <w:szCs w:val="21"/>
        </w:rPr>
        <w:t>equidad y en forma sostenible en beneficio de la población de un país»</w:t>
      </w:r>
      <w:r w:rsidRPr="00660BC7">
        <w:rPr>
          <w:rFonts w:ascii="Abadi" w:hAnsi="Abadi"/>
          <w:b w:val="0"/>
          <w:sz w:val="21"/>
          <w:szCs w:val="21"/>
        </w:rPr>
        <w:t>.</w:t>
      </w:r>
    </w:p>
    <w:p w14:paraId="1281DD4B" w14:textId="77777777" w:rsidR="002B3662" w:rsidRPr="00660BC7" w:rsidRDefault="002B3662" w:rsidP="002B3662">
      <w:pPr>
        <w:pStyle w:val="Textoindependiente"/>
        <w:ind w:firstLine="705"/>
        <w:rPr>
          <w:rFonts w:ascii="Abadi" w:hAnsi="Abadi"/>
          <w:b w:val="0"/>
          <w:sz w:val="21"/>
          <w:szCs w:val="21"/>
        </w:rPr>
      </w:pPr>
    </w:p>
    <w:p w14:paraId="1B133454"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4ACB4931" w14:textId="77777777" w:rsidR="002B3662" w:rsidRPr="00660BC7" w:rsidRDefault="002B3662" w:rsidP="002B3662">
      <w:pPr>
        <w:pStyle w:val="Textoindependiente"/>
        <w:ind w:firstLine="705"/>
        <w:rPr>
          <w:rFonts w:ascii="Abadi" w:hAnsi="Abadi"/>
          <w:b w:val="0"/>
          <w:sz w:val="21"/>
          <w:szCs w:val="21"/>
        </w:rPr>
      </w:pPr>
    </w:p>
    <w:p w14:paraId="73C3ABFF"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34AA559E" w14:textId="77777777" w:rsidR="002B3662" w:rsidRPr="00660BC7" w:rsidRDefault="002B3662" w:rsidP="002B3662">
      <w:pPr>
        <w:pStyle w:val="Textoindependiente"/>
        <w:ind w:firstLine="705"/>
        <w:rPr>
          <w:rFonts w:ascii="Abadi" w:hAnsi="Abadi"/>
          <w:b w:val="0"/>
          <w:sz w:val="21"/>
          <w:szCs w:val="21"/>
        </w:rPr>
      </w:pPr>
    </w:p>
    <w:p w14:paraId="05A34B2B"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64877002" w14:textId="77777777" w:rsidR="002B3662" w:rsidRPr="00660BC7" w:rsidRDefault="002B3662" w:rsidP="002B3662">
      <w:pPr>
        <w:pStyle w:val="Textoindependiente"/>
        <w:ind w:firstLine="705"/>
        <w:rPr>
          <w:rFonts w:ascii="Abadi" w:hAnsi="Abadi"/>
          <w:b w:val="0"/>
          <w:sz w:val="21"/>
          <w:szCs w:val="21"/>
        </w:rPr>
      </w:pPr>
    </w:p>
    <w:p w14:paraId="3AE0F031"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w:t>
      </w:r>
      <w:r w:rsidRPr="00660BC7">
        <w:rPr>
          <w:rFonts w:ascii="Abadi" w:hAnsi="Abadi"/>
          <w:b w:val="0"/>
          <w:sz w:val="21"/>
          <w:szCs w:val="21"/>
        </w:rPr>
        <w:lastRenderedPageBreak/>
        <w:t>deriven de los procesos de implantación y operación del presupuesto basado en resultados y del sistema de evaluación del desempeño, establecidos en términos del artículo 134 de la Constitución Política de los Estados Unidos Mexicanos.</w:t>
      </w:r>
    </w:p>
    <w:p w14:paraId="626B5E1E" w14:textId="77777777" w:rsidR="002B3662" w:rsidRPr="00660BC7" w:rsidRDefault="002B3662" w:rsidP="002B3662">
      <w:pPr>
        <w:pStyle w:val="Textoindependiente"/>
        <w:ind w:firstLine="705"/>
        <w:rPr>
          <w:rFonts w:ascii="Abadi" w:hAnsi="Abadi"/>
          <w:b w:val="0"/>
          <w:sz w:val="21"/>
          <w:szCs w:val="21"/>
        </w:rPr>
      </w:pPr>
    </w:p>
    <w:p w14:paraId="4C068854"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31A8D9C8" w14:textId="77777777" w:rsidR="002B3662" w:rsidRPr="00660BC7" w:rsidRDefault="002B3662" w:rsidP="002B3662">
      <w:pPr>
        <w:pStyle w:val="Textoindependiente"/>
        <w:ind w:firstLine="705"/>
        <w:rPr>
          <w:rFonts w:ascii="Abadi" w:hAnsi="Abadi"/>
          <w:b w:val="0"/>
          <w:sz w:val="21"/>
          <w:szCs w:val="21"/>
        </w:rPr>
      </w:pPr>
    </w:p>
    <w:p w14:paraId="35B78A46"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5D40773F" w14:textId="77777777" w:rsidR="002B3662" w:rsidRPr="00660BC7" w:rsidRDefault="002B3662" w:rsidP="002B3662">
      <w:pPr>
        <w:pStyle w:val="Textoindependiente"/>
        <w:ind w:firstLine="705"/>
        <w:rPr>
          <w:rFonts w:ascii="Abadi" w:hAnsi="Abadi"/>
          <w:b w:val="0"/>
          <w:sz w:val="21"/>
          <w:szCs w:val="21"/>
        </w:rPr>
      </w:pPr>
    </w:p>
    <w:p w14:paraId="0D2B813C"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Por otra parte, los citados lineamientos establecen en su apartado «</w:t>
      </w:r>
      <w:r w:rsidRPr="00660BC7">
        <w:rPr>
          <w:rFonts w:ascii="Abadi" w:hAnsi="Abadi"/>
          <w:b w:val="0"/>
          <w:i/>
          <w:sz w:val="21"/>
          <w:szCs w:val="21"/>
        </w:rPr>
        <w:t xml:space="preserve">considerando», </w:t>
      </w:r>
      <w:r w:rsidRPr="00660BC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59098A00" w14:textId="77777777" w:rsidR="002B3662" w:rsidRPr="00660BC7" w:rsidRDefault="002B3662" w:rsidP="002B3662">
      <w:pPr>
        <w:pStyle w:val="Textoindependiente"/>
        <w:ind w:firstLine="705"/>
        <w:rPr>
          <w:rFonts w:ascii="Abadi" w:hAnsi="Abadi"/>
          <w:b w:val="0"/>
          <w:sz w:val="21"/>
          <w:szCs w:val="21"/>
        </w:rPr>
      </w:pPr>
    </w:p>
    <w:p w14:paraId="5E000C79"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w:t>
      </w:r>
      <w:r w:rsidRPr="00660BC7">
        <w:rPr>
          <w:rFonts w:ascii="Abadi" w:hAnsi="Abadi"/>
          <w:b w:val="0"/>
          <w:sz w:val="21"/>
          <w:szCs w:val="21"/>
        </w:rPr>
        <w:t>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42EB5C11" w14:textId="77777777" w:rsidR="002B3662" w:rsidRPr="00660BC7" w:rsidRDefault="002B3662" w:rsidP="002B3662">
      <w:pPr>
        <w:pStyle w:val="Textoindependiente"/>
        <w:ind w:firstLine="705"/>
        <w:rPr>
          <w:rFonts w:ascii="Abadi" w:hAnsi="Abadi"/>
          <w:b w:val="0"/>
          <w:sz w:val="21"/>
          <w:szCs w:val="21"/>
        </w:rPr>
      </w:pPr>
    </w:p>
    <w:p w14:paraId="5A37D769"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2B4FABD1" w14:textId="77777777" w:rsidR="002B3662" w:rsidRPr="00660BC7" w:rsidRDefault="002B3662" w:rsidP="002B3662">
      <w:pPr>
        <w:pStyle w:val="Textoindependiente"/>
        <w:ind w:firstLine="705"/>
        <w:rPr>
          <w:rFonts w:ascii="Abadi" w:hAnsi="Abadi"/>
          <w:b w:val="0"/>
          <w:sz w:val="21"/>
          <w:szCs w:val="21"/>
        </w:rPr>
      </w:pPr>
    </w:p>
    <w:p w14:paraId="2A7F2E25"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En el apartado correspondiente a la selección del programa presupuestario se señala que a fin de estar en posibilidad de realizar la auditoría de desempeño, la Auditoría Superior del Estado solicitó al sujeto fiscalizado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dicha matriz.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6C1A0446" w14:textId="77777777" w:rsidR="002B3662" w:rsidRPr="00660BC7" w:rsidRDefault="002B3662" w:rsidP="002B3662">
      <w:pPr>
        <w:pStyle w:val="Textoindependiente"/>
        <w:ind w:firstLine="705"/>
        <w:rPr>
          <w:rFonts w:ascii="Abadi" w:hAnsi="Abadi"/>
          <w:b w:val="0"/>
          <w:sz w:val="21"/>
          <w:szCs w:val="21"/>
        </w:rPr>
      </w:pPr>
    </w:p>
    <w:p w14:paraId="3D22F288"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En la respuesta del sujeto fiscalizado a la solicitud de información la Directora de Planeación y Desarrollo Institucional del municipio de Huanímaro, Gto., manifestó que la información requerida no se encontraba en su poder, y que desconocía en qué área se encontraba, por lo que no podía dar </w:t>
      </w:r>
      <w:r w:rsidRPr="00660BC7">
        <w:rPr>
          <w:rFonts w:ascii="Abadi" w:hAnsi="Abadi"/>
          <w:b w:val="0"/>
          <w:sz w:val="21"/>
          <w:szCs w:val="21"/>
        </w:rPr>
        <w:lastRenderedPageBreak/>
        <w:t>respuesta satisfactoria al requerimiento de información.</w:t>
      </w:r>
    </w:p>
    <w:p w14:paraId="00BF240D" w14:textId="77777777" w:rsidR="002B3662" w:rsidRPr="00660BC7" w:rsidRDefault="002B3662" w:rsidP="002B3662">
      <w:pPr>
        <w:pStyle w:val="Textoindependiente"/>
        <w:ind w:firstLine="705"/>
        <w:rPr>
          <w:rFonts w:ascii="Abadi" w:hAnsi="Abadi"/>
          <w:b w:val="0"/>
          <w:sz w:val="21"/>
          <w:szCs w:val="21"/>
        </w:rPr>
      </w:pPr>
    </w:p>
    <w:p w14:paraId="3FD6B5A1"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Es así que en razón de que el sujeto fiscalizado no proporcionó la información requerida por el Órgano Técnico, objeto de la auditoria, se establece que no fue posible aplicar los procedimientos diseñados para llevar a cabo la auditoría. No obstante, se emitieron las recomendaciones necesarias a fin de que el municipio de Huanímaro,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2B02B017" w14:textId="77777777" w:rsidR="002B3662" w:rsidRPr="00660BC7" w:rsidRDefault="002B3662" w:rsidP="002B3662">
      <w:pPr>
        <w:pStyle w:val="Textoindependiente"/>
        <w:ind w:firstLine="705"/>
        <w:rPr>
          <w:rFonts w:ascii="Abadi" w:hAnsi="Abadi"/>
          <w:b w:val="0"/>
          <w:sz w:val="21"/>
          <w:szCs w:val="21"/>
        </w:rPr>
      </w:pPr>
    </w:p>
    <w:p w14:paraId="212A360D" w14:textId="77777777" w:rsidR="002B3662" w:rsidRPr="00660BC7" w:rsidRDefault="002B3662" w:rsidP="00770B81">
      <w:pPr>
        <w:pStyle w:val="Textoindependiente"/>
        <w:numPr>
          <w:ilvl w:val="0"/>
          <w:numId w:val="31"/>
        </w:numPr>
        <w:autoSpaceDE/>
        <w:autoSpaceDN/>
        <w:rPr>
          <w:rFonts w:ascii="Abadi" w:hAnsi="Abadi"/>
          <w:b w:val="0"/>
          <w:bCs w:val="0"/>
          <w:sz w:val="21"/>
          <w:szCs w:val="21"/>
        </w:rPr>
      </w:pPr>
      <w:r w:rsidRPr="00660BC7">
        <w:rPr>
          <w:rFonts w:ascii="Abadi" w:hAnsi="Abadi"/>
          <w:b w:val="0"/>
          <w:bCs w:val="0"/>
          <w:sz w:val="21"/>
          <w:szCs w:val="21"/>
        </w:rPr>
        <w:t>Resultado del proceso de fiscalización.</w:t>
      </w:r>
    </w:p>
    <w:p w14:paraId="6B686670" w14:textId="77777777" w:rsidR="002B3662" w:rsidRPr="00660BC7" w:rsidRDefault="002B3662" w:rsidP="002B3662">
      <w:pPr>
        <w:pStyle w:val="Textoindependiente"/>
        <w:ind w:left="705"/>
        <w:rPr>
          <w:rFonts w:ascii="Abadi" w:hAnsi="Abadi"/>
          <w:b w:val="0"/>
          <w:sz w:val="21"/>
          <w:szCs w:val="21"/>
        </w:rPr>
      </w:pPr>
    </w:p>
    <w:p w14:paraId="1F2ECF19"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Por lo que se refiere a este punto, se establece que, derivado de que el sujeto fiscalizado manifestó no contar con la información requerida para la realización de la auditoría,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61CBC806" w14:textId="77777777" w:rsidR="002B3662" w:rsidRPr="00660BC7" w:rsidRDefault="002B3662" w:rsidP="002B3662">
      <w:pPr>
        <w:pStyle w:val="Textoindependiente"/>
        <w:ind w:firstLine="705"/>
        <w:rPr>
          <w:rFonts w:ascii="Abadi" w:hAnsi="Abadi"/>
          <w:b w:val="0"/>
          <w:sz w:val="21"/>
          <w:szCs w:val="21"/>
        </w:rPr>
      </w:pPr>
    </w:p>
    <w:p w14:paraId="61C57521"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En tal sentido, en el caso de las recomendaciones contenidas en los numerales 1, 2, 3, 4 y 5, después de la valoración efectuada por el Órgano Técnico, las mismas persisten.</w:t>
      </w:r>
    </w:p>
    <w:p w14:paraId="6F2B62DB" w14:textId="77777777" w:rsidR="002B3662" w:rsidRPr="00660BC7" w:rsidRDefault="002B3662" w:rsidP="002B3662">
      <w:pPr>
        <w:pStyle w:val="Textoindependiente"/>
        <w:ind w:firstLine="705"/>
        <w:rPr>
          <w:rFonts w:ascii="Abadi" w:hAnsi="Abadi"/>
          <w:b w:val="0"/>
          <w:sz w:val="21"/>
          <w:szCs w:val="21"/>
        </w:rPr>
      </w:pPr>
    </w:p>
    <w:p w14:paraId="6E7C4CAA" w14:textId="77777777" w:rsidR="002B3662" w:rsidRPr="00660BC7" w:rsidRDefault="002B3662" w:rsidP="00770B81">
      <w:pPr>
        <w:pStyle w:val="Textoindependiente"/>
        <w:numPr>
          <w:ilvl w:val="0"/>
          <w:numId w:val="31"/>
        </w:numPr>
        <w:autoSpaceDE/>
        <w:autoSpaceDN/>
        <w:rPr>
          <w:rFonts w:ascii="Abadi" w:hAnsi="Abadi"/>
          <w:b w:val="0"/>
          <w:bCs w:val="0"/>
          <w:sz w:val="21"/>
          <w:szCs w:val="21"/>
        </w:rPr>
      </w:pPr>
      <w:r w:rsidRPr="00660BC7">
        <w:rPr>
          <w:rFonts w:ascii="Abadi" w:hAnsi="Abadi"/>
          <w:b w:val="0"/>
          <w:bCs w:val="0"/>
          <w:sz w:val="21"/>
          <w:szCs w:val="21"/>
        </w:rPr>
        <w:t xml:space="preserve">Resumen de las recomendaciones. </w:t>
      </w:r>
    </w:p>
    <w:p w14:paraId="3195FF2F" w14:textId="77777777" w:rsidR="002B3662" w:rsidRPr="00660BC7" w:rsidRDefault="002B3662" w:rsidP="002B3662">
      <w:pPr>
        <w:pStyle w:val="Textoindependiente"/>
        <w:rPr>
          <w:rFonts w:ascii="Abadi" w:hAnsi="Abadi"/>
          <w:b w:val="0"/>
          <w:sz w:val="21"/>
          <w:szCs w:val="21"/>
        </w:rPr>
      </w:pPr>
    </w:p>
    <w:p w14:paraId="626B776D" w14:textId="77777777" w:rsidR="002B3662" w:rsidRPr="00660BC7" w:rsidRDefault="002B3662" w:rsidP="002B3662">
      <w:pPr>
        <w:pStyle w:val="Textoindependiente"/>
        <w:ind w:firstLine="705"/>
        <w:rPr>
          <w:rFonts w:ascii="Abadi" w:hAnsi="Abadi"/>
          <w:b w:val="0"/>
          <w:sz w:val="21"/>
          <w:szCs w:val="21"/>
        </w:rPr>
      </w:pPr>
      <w:r w:rsidRPr="00660BC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del análisis de la respuesta otorgada al pliego de recomendaciones por el sujeto fiscalizado se desprende que si bien manifestó que las mejoras serán realizadas, las 5 recomendaciones se valoraron como </w:t>
      </w:r>
      <w:r w:rsidRPr="00660BC7">
        <w:rPr>
          <w:rFonts w:ascii="Abadi" w:hAnsi="Abadi"/>
          <w:b w:val="0"/>
          <w:i/>
          <w:sz w:val="21"/>
          <w:szCs w:val="21"/>
        </w:rPr>
        <w:t>«persiste»</w:t>
      </w:r>
      <w:r w:rsidRPr="00660BC7">
        <w:rPr>
          <w:rFonts w:ascii="Abadi" w:hAnsi="Abadi"/>
          <w:b w:val="0"/>
          <w:sz w:val="21"/>
          <w:szCs w:val="21"/>
        </w:rPr>
        <w:t xml:space="preserve">, en razón de que el sujeto </w:t>
      </w:r>
      <w:r w:rsidRPr="00660BC7">
        <w:rPr>
          <w:rFonts w:ascii="Abadi" w:hAnsi="Abadi"/>
          <w:b w:val="0"/>
          <w:sz w:val="21"/>
          <w:szCs w:val="21"/>
        </w:rPr>
        <w:t xml:space="preserve">fiscalizado no precisó una acción concreta a realizar, un responsable de realizarlas, ni un plazo futuro cierto para llevarlas a cabo. A dichas recomendaciones dará seguimiento el Órgano Técnico en la etapa de seguimiento. </w:t>
      </w:r>
    </w:p>
    <w:p w14:paraId="4FD18A21" w14:textId="77777777" w:rsidR="002B3662" w:rsidRPr="00660BC7" w:rsidRDefault="002B3662" w:rsidP="002B3662">
      <w:pPr>
        <w:pStyle w:val="Textoindependiente"/>
        <w:ind w:firstLine="705"/>
        <w:rPr>
          <w:rFonts w:ascii="Abadi" w:hAnsi="Abadi"/>
          <w:b w:val="0"/>
          <w:sz w:val="21"/>
          <w:szCs w:val="21"/>
        </w:rPr>
      </w:pPr>
    </w:p>
    <w:p w14:paraId="34AD05A8" w14:textId="77777777" w:rsidR="002B3662" w:rsidRPr="00660BC7" w:rsidRDefault="002B3662" w:rsidP="00770B81">
      <w:pPr>
        <w:pStyle w:val="Textoindependiente"/>
        <w:numPr>
          <w:ilvl w:val="0"/>
          <w:numId w:val="31"/>
        </w:numPr>
        <w:autoSpaceDE/>
        <w:autoSpaceDN/>
        <w:rPr>
          <w:rFonts w:ascii="Abadi" w:hAnsi="Abadi"/>
          <w:b w:val="0"/>
          <w:bCs w:val="0"/>
          <w:sz w:val="21"/>
          <w:szCs w:val="21"/>
        </w:rPr>
      </w:pPr>
      <w:r w:rsidRPr="00660BC7">
        <w:rPr>
          <w:rFonts w:ascii="Abadi" w:hAnsi="Abadi"/>
          <w:b w:val="0"/>
          <w:bCs w:val="0"/>
          <w:sz w:val="21"/>
          <w:szCs w:val="21"/>
        </w:rPr>
        <w:t xml:space="preserve">Conclusión General. </w:t>
      </w:r>
    </w:p>
    <w:p w14:paraId="6CBEC68F" w14:textId="77777777" w:rsidR="002B3662" w:rsidRPr="00660BC7" w:rsidRDefault="002B3662" w:rsidP="002B3662">
      <w:pPr>
        <w:pStyle w:val="Textoindependiente"/>
        <w:rPr>
          <w:rFonts w:ascii="Abadi" w:hAnsi="Abadi"/>
          <w:b w:val="0"/>
          <w:sz w:val="21"/>
          <w:szCs w:val="21"/>
        </w:rPr>
      </w:pPr>
    </w:p>
    <w:p w14:paraId="6DD4558E" w14:textId="77777777" w:rsidR="002B3662" w:rsidRPr="00660BC7" w:rsidRDefault="002B3662" w:rsidP="002B3662">
      <w:pPr>
        <w:ind w:firstLine="705"/>
        <w:jc w:val="both"/>
        <w:rPr>
          <w:rFonts w:ascii="Abadi" w:hAnsi="Abadi"/>
          <w:sz w:val="21"/>
          <w:szCs w:val="21"/>
          <w:lang w:eastAsia="x-none"/>
        </w:rPr>
      </w:pPr>
      <w:r w:rsidRPr="00660BC7">
        <w:rPr>
          <w:rFonts w:ascii="Abadi" w:hAnsi="Abadi"/>
          <w:sz w:val="21"/>
          <w:szCs w:val="21"/>
          <w:lang w:eastAsia="x-none"/>
        </w:rPr>
        <w:t xml:space="preserve">La Auditoría Superior del Estado concluyó que el municipio de Huanímaro, Gto., no contó con programas presupuestarios elaborados conforme a la Metodología del Marco Lógico e incluidos en su presupuesto de egresos, como se desprende del informe de resultados.  </w:t>
      </w:r>
    </w:p>
    <w:p w14:paraId="05E3214D" w14:textId="77777777" w:rsidR="002B3662" w:rsidRPr="00660BC7" w:rsidRDefault="002B3662" w:rsidP="002B3662">
      <w:pPr>
        <w:ind w:firstLine="705"/>
        <w:jc w:val="both"/>
        <w:rPr>
          <w:rFonts w:ascii="Abadi" w:hAnsi="Abadi"/>
          <w:sz w:val="21"/>
          <w:szCs w:val="21"/>
          <w:lang w:eastAsia="x-none"/>
        </w:rPr>
      </w:pPr>
    </w:p>
    <w:p w14:paraId="75812C0F" w14:textId="77777777" w:rsidR="002B3662" w:rsidRPr="00660BC7" w:rsidRDefault="002B3662" w:rsidP="002B3662">
      <w:pPr>
        <w:ind w:firstLine="705"/>
        <w:jc w:val="both"/>
        <w:rPr>
          <w:rFonts w:ascii="Abadi" w:hAnsi="Abadi"/>
          <w:sz w:val="21"/>
          <w:szCs w:val="21"/>
          <w:lang w:eastAsia="x-none"/>
        </w:rPr>
      </w:pPr>
      <w:r w:rsidRPr="00660BC7">
        <w:rPr>
          <w:rFonts w:ascii="Abadi" w:hAnsi="Abadi"/>
          <w:sz w:val="21"/>
          <w:szCs w:val="21"/>
          <w:lang w:eastAsia="x-none"/>
        </w:rPr>
        <w:t>También se señala que si bien, el sujeto fiscalizado manifestó en el oficio de repuesta al pliego de recomendaciones que las mejoras serán realizadas, no precisó las mejoras a realizar, el responsable de realizarlas, ni un plazo razonable para la atención de las recomendaciones.</w:t>
      </w:r>
    </w:p>
    <w:p w14:paraId="77843847" w14:textId="77777777" w:rsidR="002B3662" w:rsidRPr="00660BC7" w:rsidRDefault="002B3662" w:rsidP="002B3662">
      <w:pPr>
        <w:ind w:firstLine="705"/>
        <w:jc w:val="both"/>
        <w:rPr>
          <w:rFonts w:ascii="Abadi" w:hAnsi="Abadi"/>
          <w:sz w:val="21"/>
          <w:szCs w:val="21"/>
          <w:lang w:eastAsia="x-none"/>
        </w:rPr>
      </w:pPr>
    </w:p>
    <w:p w14:paraId="266FED50" w14:textId="77777777" w:rsidR="002B3662" w:rsidRPr="00660BC7" w:rsidRDefault="002B3662" w:rsidP="002B3662">
      <w:pPr>
        <w:ind w:firstLine="705"/>
        <w:jc w:val="both"/>
        <w:rPr>
          <w:rFonts w:ascii="Abadi" w:hAnsi="Abadi"/>
          <w:sz w:val="21"/>
          <w:szCs w:val="21"/>
          <w:lang w:eastAsia="x-none"/>
        </w:rPr>
      </w:pPr>
      <w:r w:rsidRPr="00660BC7">
        <w:rPr>
          <w:rFonts w:ascii="Abadi" w:hAnsi="Abadi"/>
          <w:sz w:val="21"/>
          <w:szCs w:val="21"/>
          <w:lang w:eastAsia="x-none"/>
        </w:rPr>
        <w:t xml:space="preserve">Asimismo, se establece que el objetivo que se pretende es que el municipio de Huanímaro, Gto., realice programas presupuestarios que logren los resultados esperados, partiendo de que su correcto diseño le permita cumplir en su operación con las dimensiones de eficacia, eficiencia, economía y calidad, premisas que mandata nuestra Carta Magna y que deben ser aprobados en el presupuesto de egresos del Municipio. </w:t>
      </w:r>
    </w:p>
    <w:p w14:paraId="2EEFD0BC" w14:textId="77777777" w:rsidR="002B3662" w:rsidRPr="00660BC7" w:rsidRDefault="002B3662" w:rsidP="002B3662">
      <w:pPr>
        <w:ind w:firstLine="705"/>
        <w:jc w:val="both"/>
        <w:rPr>
          <w:rFonts w:ascii="Abadi" w:hAnsi="Abadi"/>
          <w:sz w:val="21"/>
          <w:szCs w:val="21"/>
          <w:lang w:eastAsia="x-none"/>
        </w:rPr>
      </w:pPr>
    </w:p>
    <w:p w14:paraId="41277864" w14:textId="77777777" w:rsidR="002B3662" w:rsidRPr="00660BC7" w:rsidRDefault="002B3662" w:rsidP="002B3662">
      <w:pPr>
        <w:ind w:firstLine="705"/>
        <w:jc w:val="both"/>
        <w:rPr>
          <w:rFonts w:ascii="Abadi" w:hAnsi="Abadi"/>
          <w:sz w:val="21"/>
          <w:szCs w:val="21"/>
          <w:lang w:eastAsia="x-none"/>
        </w:rPr>
      </w:pPr>
      <w:r w:rsidRPr="00660BC7">
        <w:rPr>
          <w:rFonts w:ascii="Abadi" w:hAnsi="Abadi"/>
          <w:sz w:val="21"/>
          <w:szCs w:val="21"/>
          <w:lang w:eastAsia="x-none"/>
        </w:rPr>
        <w:t>Finalmente, se precisa que el seguimiento se realizará por la Auditoría Superior del Estado respecto de aquellas recomendaciones en las que el sujeto fiscalizado realizará acciones o mejoras en un plazo determinado o aquellas que persisten, hasta su total implementación, acorde a la normativa aplicable.</w:t>
      </w:r>
    </w:p>
    <w:p w14:paraId="224261BB" w14:textId="77777777" w:rsidR="002B3662" w:rsidRPr="00660BC7" w:rsidRDefault="002B3662" w:rsidP="002B3662">
      <w:pPr>
        <w:ind w:firstLine="705"/>
        <w:jc w:val="both"/>
        <w:rPr>
          <w:rFonts w:ascii="Abadi" w:hAnsi="Abadi"/>
          <w:sz w:val="21"/>
          <w:szCs w:val="21"/>
          <w:lang w:eastAsia="x-none"/>
        </w:rPr>
      </w:pPr>
    </w:p>
    <w:p w14:paraId="67AC0EC2" w14:textId="77777777" w:rsidR="002B3662" w:rsidRPr="00660BC7" w:rsidRDefault="002B3662" w:rsidP="002B3662">
      <w:pPr>
        <w:ind w:firstLine="708"/>
        <w:jc w:val="both"/>
        <w:rPr>
          <w:rFonts w:ascii="Abadi" w:hAnsi="Abadi"/>
          <w:bCs/>
          <w:sz w:val="21"/>
          <w:szCs w:val="21"/>
        </w:rPr>
      </w:pPr>
      <w:r w:rsidRPr="00660BC7">
        <w:rPr>
          <w:rFonts w:ascii="Abadi" w:hAnsi="Abadi"/>
          <w:bCs/>
          <w:sz w:val="21"/>
          <w:szCs w:val="21"/>
        </w:rPr>
        <w:t>V. Conclusiones:</w:t>
      </w:r>
    </w:p>
    <w:p w14:paraId="4EBF21C9" w14:textId="77777777" w:rsidR="002B3662" w:rsidRPr="00660BC7" w:rsidRDefault="002B3662" w:rsidP="002B3662">
      <w:pPr>
        <w:jc w:val="both"/>
        <w:rPr>
          <w:rFonts w:ascii="Abadi" w:hAnsi="Abadi"/>
          <w:sz w:val="21"/>
          <w:szCs w:val="21"/>
        </w:rPr>
      </w:pPr>
    </w:p>
    <w:p w14:paraId="157FF8C9" w14:textId="77777777" w:rsidR="002B3662" w:rsidRPr="00660BC7" w:rsidRDefault="002B3662" w:rsidP="002B3662">
      <w:pPr>
        <w:jc w:val="both"/>
        <w:rPr>
          <w:rFonts w:ascii="Abadi" w:hAnsi="Abadi"/>
          <w:sz w:val="21"/>
          <w:szCs w:val="21"/>
        </w:rPr>
      </w:pPr>
      <w:r w:rsidRPr="00660BC7">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977E58C" w14:textId="77777777" w:rsidR="002B3662" w:rsidRPr="00660BC7" w:rsidRDefault="002B3662" w:rsidP="002B3662">
      <w:pPr>
        <w:jc w:val="both"/>
        <w:rPr>
          <w:rFonts w:ascii="Abadi" w:hAnsi="Abadi"/>
          <w:sz w:val="21"/>
          <w:szCs w:val="21"/>
        </w:rPr>
      </w:pPr>
    </w:p>
    <w:p w14:paraId="37AE2458" w14:textId="77777777" w:rsidR="002B3662" w:rsidRPr="00660BC7" w:rsidRDefault="002B3662" w:rsidP="002B3662">
      <w:pPr>
        <w:jc w:val="both"/>
        <w:rPr>
          <w:rFonts w:ascii="Abadi" w:hAnsi="Abadi"/>
          <w:sz w:val="21"/>
          <w:szCs w:val="21"/>
        </w:rPr>
      </w:pPr>
      <w:r w:rsidRPr="00660BC7">
        <w:rPr>
          <w:rFonts w:ascii="Abadi" w:hAnsi="Abadi"/>
          <w:sz w:val="21"/>
          <w:szCs w:val="21"/>
        </w:rPr>
        <w:lastRenderedPageBreak/>
        <w:tab/>
        <w:t>En este sentido, quienes integramos esta Comisión analizamos el informe de resultados materia del presente dictamen, considerando la hipótesis referida en el precepto anteriormente señalado.</w:t>
      </w:r>
    </w:p>
    <w:p w14:paraId="2EB520CE" w14:textId="77777777" w:rsidR="002B3662" w:rsidRPr="00660BC7" w:rsidRDefault="002B3662" w:rsidP="002B3662">
      <w:pPr>
        <w:jc w:val="both"/>
        <w:rPr>
          <w:rFonts w:ascii="Abadi" w:hAnsi="Abadi"/>
          <w:sz w:val="21"/>
          <w:szCs w:val="21"/>
        </w:rPr>
      </w:pPr>
    </w:p>
    <w:p w14:paraId="75B85AB2" w14:textId="77777777" w:rsidR="002B3662" w:rsidRPr="00660BC7" w:rsidRDefault="002B3662" w:rsidP="002B3662">
      <w:pPr>
        <w:jc w:val="both"/>
        <w:rPr>
          <w:rFonts w:ascii="Abadi" w:hAnsi="Abadi"/>
          <w:sz w:val="21"/>
          <w:szCs w:val="21"/>
        </w:rPr>
      </w:pPr>
      <w:r w:rsidRPr="00660BC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3C7C5307" w14:textId="77777777" w:rsidR="002B3662" w:rsidRPr="00660BC7" w:rsidRDefault="002B3662" w:rsidP="002B3662">
      <w:pPr>
        <w:jc w:val="both"/>
        <w:rPr>
          <w:rFonts w:ascii="Abadi" w:hAnsi="Abadi"/>
          <w:sz w:val="21"/>
          <w:szCs w:val="21"/>
        </w:rPr>
      </w:pPr>
    </w:p>
    <w:p w14:paraId="088A10D5" w14:textId="77777777" w:rsidR="002B3662" w:rsidRPr="00660BC7" w:rsidRDefault="002B3662" w:rsidP="002B3662">
      <w:pPr>
        <w:ind w:firstLine="708"/>
        <w:jc w:val="both"/>
        <w:rPr>
          <w:rFonts w:ascii="Abadi" w:hAnsi="Abadi"/>
          <w:sz w:val="21"/>
          <w:szCs w:val="21"/>
        </w:rPr>
      </w:pPr>
      <w:r w:rsidRPr="00660BC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33B47453" w14:textId="77777777" w:rsidR="002B3662" w:rsidRPr="00660BC7" w:rsidRDefault="002B3662" w:rsidP="002B3662">
      <w:pPr>
        <w:ind w:firstLine="708"/>
        <w:jc w:val="both"/>
        <w:rPr>
          <w:rFonts w:ascii="Abadi" w:hAnsi="Abadi"/>
          <w:sz w:val="21"/>
          <w:szCs w:val="21"/>
        </w:rPr>
      </w:pPr>
    </w:p>
    <w:p w14:paraId="2CDF6FCB" w14:textId="77777777" w:rsidR="002B3662" w:rsidRPr="00660BC7" w:rsidRDefault="002B3662" w:rsidP="002B3662">
      <w:pPr>
        <w:ind w:firstLine="708"/>
        <w:jc w:val="both"/>
        <w:rPr>
          <w:rFonts w:ascii="Abadi" w:hAnsi="Abadi"/>
          <w:sz w:val="21"/>
          <w:szCs w:val="21"/>
        </w:rPr>
      </w:pPr>
      <w:r w:rsidRPr="00660BC7">
        <w:rPr>
          <w:rFonts w:ascii="Abadi" w:hAnsi="Abadi"/>
          <w:sz w:val="21"/>
          <w:szCs w:val="21"/>
        </w:rPr>
        <w:t>En esta parte cabe destacar que, derivado de que el sujeto fiscalizado manifestó no contar con la información requerida para la realización de la auditoría, no fue posible realizar los análisis que la Auditoría Superior del Estado diseñó para aplicar a los programas presupuestarios de los municipios del Estado. No obstante, se emitieron las recomendaciones necesarias a fin de que la administración municipal de Huanímaro,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12D077D8" w14:textId="77777777" w:rsidR="002B3662" w:rsidRPr="00660BC7" w:rsidRDefault="002B3662" w:rsidP="002B3662">
      <w:pPr>
        <w:ind w:firstLine="708"/>
        <w:jc w:val="both"/>
        <w:rPr>
          <w:rFonts w:ascii="Abadi" w:hAnsi="Abadi"/>
          <w:sz w:val="21"/>
          <w:szCs w:val="21"/>
        </w:rPr>
      </w:pPr>
    </w:p>
    <w:p w14:paraId="62925CAD" w14:textId="77777777" w:rsidR="002B3662" w:rsidRPr="00660BC7" w:rsidRDefault="002B3662" w:rsidP="002B3662">
      <w:pPr>
        <w:ind w:firstLine="708"/>
        <w:jc w:val="both"/>
        <w:rPr>
          <w:rFonts w:ascii="Abadi" w:hAnsi="Abadi"/>
          <w:sz w:val="21"/>
          <w:szCs w:val="21"/>
        </w:rPr>
      </w:pPr>
      <w:r w:rsidRPr="00660BC7">
        <w:rPr>
          <w:rFonts w:ascii="Abadi" w:hAnsi="Abadi"/>
          <w:sz w:val="21"/>
          <w:szCs w:val="21"/>
        </w:rPr>
        <w:t xml:space="preserve">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w:t>
      </w:r>
      <w:r w:rsidRPr="00660BC7">
        <w:rPr>
          <w:rFonts w:ascii="Abadi" w:hAnsi="Abadi"/>
          <w:sz w:val="21"/>
          <w:szCs w:val="21"/>
        </w:rPr>
        <w:t>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23FA566E" w14:textId="77777777" w:rsidR="002B3662" w:rsidRPr="00660BC7" w:rsidRDefault="002B3662" w:rsidP="002B3662">
      <w:pPr>
        <w:jc w:val="both"/>
        <w:rPr>
          <w:rFonts w:ascii="Abadi" w:hAnsi="Abadi"/>
          <w:sz w:val="21"/>
          <w:szCs w:val="21"/>
        </w:rPr>
      </w:pPr>
    </w:p>
    <w:p w14:paraId="55D27DEB" w14:textId="77777777" w:rsidR="002B3662" w:rsidRPr="00660BC7" w:rsidRDefault="002B3662" w:rsidP="002B3662">
      <w:pPr>
        <w:jc w:val="both"/>
        <w:rPr>
          <w:rFonts w:ascii="Abadi" w:hAnsi="Abadi"/>
          <w:sz w:val="21"/>
          <w:szCs w:val="21"/>
        </w:rPr>
      </w:pPr>
      <w:r w:rsidRPr="00660BC7">
        <w:rPr>
          <w:rFonts w:ascii="Abadi" w:hAnsi="Abadi"/>
          <w:sz w:val="21"/>
          <w:szCs w:val="21"/>
        </w:rPr>
        <w:tab/>
        <w:t xml:space="preserve">En razón de lo anteriormente señalado, concluimos que el informe de resultados de la auditoría de desempeño practicada a la administración municipal de </w:t>
      </w:r>
      <w:r w:rsidRPr="00660BC7">
        <w:rPr>
          <w:rFonts w:ascii="Abadi" w:hAnsi="Abadi"/>
          <w:sz w:val="21"/>
          <w:szCs w:val="21"/>
          <w:lang w:eastAsia="x-none"/>
        </w:rPr>
        <w:t>Huanímaro,</w:t>
      </w:r>
      <w:r w:rsidRPr="00660BC7">
        <w:rPr>
          <w:rFonts w:ascii="Abadi" w:hAnsi="Abadi"/>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de Fiscalización Superior del Estado de Guanajuato, razón por la cual no podría ser observado por el Pleno del Congreso.</w:t>
      </w:r>
    </w:p>
    <w:p w14:paraId="073596E9" w14:textId="77777777" w:rsidR="002B3662" w:rsidRPr="00660BC7" w:rsidRDefault="002B3662" w:rsidP="002B3662">
      <w:pPr>
        <w:ind w:firstLine="708"/>
        <w:jc w:val="both"/>
        <w:rPr>
          <w:rFonts w:ascii="Abadi" w:hAnsi="Abadi"/>
          <w:sz w:val="21"/>
          <w:szCs w:val="21"/>
        </w:rPr>
      </w:pPr>
    </w:p>
    <w:p w14:paraId="2DEB29C2" w14:textId="77777777" w:rsidR="002B3662" w:rsidRPr="00660BC7" w:rsidRDefault="002B3662" w:rsidP="002B3662">
      <w:pPr>
        <w:ind w:firstLine="708"/>
        <w:jc w:val="both"/>
        <w:rPr>
          <w:rFonts w:ascii="Abadi" w:hAnsi="Abadi"/>
          <w:sz w:val="21"/>
          <w:szCs w:val="21"/>
        </w:rPr>
      </w:pPr>
      <w:r w:rsidRPr="00660BC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60BC7">
          <w:rPr>
            <w:rFonts w:ascii="Abadi" w:hAnsi="Abadi"/>
            <w:sz w:val="21"/>
            <w:szCs w:val="21"/>
          </w:rPr>
          <w:t>la Ley Orgánica</w:t>
        </w:r>
      </w:smartTag>
      <w:r w:rsidRPr="00660BC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60BC7">
          <w:rPr>
            <w:rFonts w:ascii="Abadi" w:hAnsi="Abadi"/>
            <w:sz w:val="21"/>
            <w:szCs w:val="21"/>
          </w:rPr>
          <w:t>la Asamblea</w:t>
        </w:r>
      </w:smartTag>
      <w:r w:rsidRPr="00660BC7">
        <w:rPr>
          <w:rFonts w:ascii="Abadi" w:hAnsi="Abadi"/>
          <w:sz w:val="21"/>
          <w:szCs w:val="21"/>
        </w:rPr>
        <w:t>, la aprobación del siguiente:</w:t>
      </w:r>
    </w:p>
    <w:p w14:paraId="31ADCB66" w14:textId="77777777" w:rsidR="002B3662" w:rsidRPr="00660BC7" w:rsidRDefault="002B3662" w:rsidP="002B3662">
      <w:pPr>
        <w:jc w:val="both"/>
        <w:rPr>
          <w:rFonts w:ascii="Abadi" w:hAnsi="Abadi"/>
          <w:sz w:val="21"/>
          <w:szCs w:val="21"/>
        </w:rPr>
      </w:pPr>
    </w:p>
    <w:p w14:paraId="7360CC50" w14:textId="77777777" w:rsidR="002B3662" w:rsidRPr="00660BC7" w:rsidRDefault="002B3662" w:rsidP="002B3662">
      <w:pPr>
        <w:jc w:val="center"/>
        <w:rPr>
          <w:rFonts w:ascii="Abadi" w:hAnsi="Abadi"/>
          <w:sz w:val="21"/>
          <w:szCs w:val="21"/>
        </w:rPr>
      </w:pPr>
      <w:r w:rsidRPr="00660BC7">
        <w:rPr>
          <w:rFonts w:ascii="Abadi" w:hAnsi="Abadi"/>
          <w:sz w:val="21"/>
          <w:szCs w:val="21"/>
        </w:rPr>
        <w:t>A C U E R D O</w:t>
      </w:r>
    </w:p>
    <w:p w14:paraId="638B051B" w14:textId="77777777" w:rsidR="002B3662" w:rsidRPr="00660BC7" w:rsidRDefault="002B3662" w:rsidP="002B3662">
      <w:pPr>
        <w:jc w:val="both"/>
        <w:rPr>
          <w:rFonts w:ascii="Abadi" w:hAnsi="Abadi"/>
          <w:sz w:val="21"/>
          <w:szCs w:val="21"/>
        </w:rPr>
      </w:pPr>
    </w:p>
    <w:p w14:paraId="674FDA50" w14:textId="77777777" w:rsidR="002B3662" w:rsidRPr="00660BC7" w:rsidRDefault="002B3662" w:rsidP="002B3662">
      <w:pPr>
        <w:ind w:firstLine="708"/>
        <w:jc w:val="both"/>
        <w:rPr>
          <w:rFonts w:ascii="Abadi" w:hAnsi="Abadi"/>
          <w:sz w:val="21"/>
          <w:szCs w:val="21"/>
        </w:rPr>
      </w:pPr>
      <w:r w:rsidRPr="00660BC7">
        <w:rPr>
          <w:rFonts w:ascii="Abadi" w:hAnsi="Abadi"/>
          <w:bCs/>
          <w:sz w:val="21"/>
          <w:szCs w:val="21"/>
        </w:rPr>
        <w:t>Único</w:t>
      </w:r>
      <w:r w:rsidRPr="00660BC7">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660BC7">
          <w:rPr>
            <w:rFonts w:ascii="Abadi" w:hAnsi="Abadi"/>
            <w:sz w:val="21"/>
            <w:szCs w:val="21"/>
          </w:rPr>
          <w:t>la Constitución Política</w:t>
        </w:r>
      </w:smartTag>
      <w:r w:rsidRPr="00660BC7">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660BC7">
        <w:rPr>
          <w:rFonts w:ascii="Abadi" w:hAnsi="Abadi"/>
          <w:sz w:val="21"/>
          <w:szCs w:val="21"/>
          <w:lang w:eastAsia="x-none"/>
        </w:rPr>
        <w:t>Huanímaro,</w:t>
      </w:r>
      <w:r w:rsidRPr="00660BC7">
        <w:rPr>
          <w:rFonts w:ascii="Abadi" w:hAnsi="Abadi"/>
          <w:sz w:val="21"/>
          <w:szCs w:val="21"/>
        </w:rPr>
        <w:t xml:space="preserve"> Gto., por el periodo comprendido del 1 de enero al 31 de diciembre del ejercicio fiscal del año 2018. </w:t>
      </w:r>
    </w:p>
    <w:p w14:paraId="7D77126A" w14:textId="77777777" w:rsidR="002B3662" w:rsidRPr="00660BC7" w:rsidRDefault="002B3662" w:rsidP="002B3662">
      <w:pPr>
        <w:ind w:firstLine="708"/>
        <w:jc w:val="both"/>
        <w:rPr>
          <w:rFonts w:ascii="Abadi" w:hAnsi="Abadi"/>
          <w:sz w:val="21"/>
          <w:szCs w:val="21"/>
        </w:rPr>
      </w:pPr>
    </w:p>
    <w:p w14:paraId="5C0A672A" w14:textId="77777777" w:rsidR="002B3662" w:rsidRPr="00660BC7" w:rsidRDefault="002B3662" w:rsidP="002B3662">
      <w:pPr>
        <w:ind w:firstLine="708"/>
        <w:jc w:val="both"/>
        <w:rPr>
          <w:rFonts w:ascii="Abadi" w:hAnsi="Abadi"/>
          <w:sz w:val="21"/>
          <w:szCs w:val="21"/>
        </w:rPr>
      </w:pPr>
      <w:r w:rsidRPr="00660BC7">
        <w:rPr>
          <w:rFonts w:ascii="Abadi" w:hAnsi="Abadi"/>
          <w:sz w:val="21"/>
          <w:szCs w:val="21"/>
        </w:rPr>
        <w:t xml:space="preserve">Se ordena dar vista del informe de resultados al ayuntamiento del municipio de </w:t>
      </w:r>
      <w:r w:rsidRPr="00660BC7">
        <w:rPr>
          <w:rFonts w:ascii="Abadi" w:hAnsi="Abadi"/>
          <w:sz w:val="21"/>
          <w:szCs w:val="21"/>
          <w:lang w:eastAsia="x-none"/>
        </w:rPr>
        <w:t>Huanímaro,</w:t>
      </w:r>
      <w:r w:rsidRPr="00660BC7">
        <w:rPr>
          <w:rFonts w:ascii="Abadi" w:hAnsi="Abadi"/>
          <w:sz w:val="21"/>
          <w:szCs w:val="21"/>
        </w:rPr>
        <w:t xml:space="preserve"> Gto., a efecto de que se atiendan las recomendaciones contenidas en el informe de resultados, informando a la Auditoría Superior del Estado de las acciones realizadas para ello, con objeto de que esta última realice el seguimiento </w:t>
      </w:r>
      <w:r w:rsidRPr="00660BC7">
        <w:rPr>
          <w:rFonts w:ascii="Abadi" w:hAnsi="Abadi"/>
          <w:sz w:val="21"/>
          <w:szCs w:val="21"/>
        </w:rPr>
        <w:lastRenderedPageBreak/>
        <w:t>correspondiente, previsto en los artículos 37, fracción VII, 65 y 66 de la Ley de Fiscalización Superior del Estado de Guanajuato y 77 del Reglamento de dicha Ley.</w:t>
      </w:r>
    </w:p>
    <w:p w14:paraId="16249D70" w14:textId="77777777" w:rsidR="002B3662" w:rsidRPr="00660BC7" w:rsidRDefault="002B3662" w:rsidP="002B3662">
      <w:pPr>
        <w:ind w:firstLine="708"/>
        <w:jc w:val="both"/>
        <w:rPr>
          <w:rFonts w:ascii="Abadi" w:hAnsi="Abadi"/>
          <w:sz w:val="21"/>
          <w:szCs w:val="21"/>
        </w:rPr>
      </w:pPr>
    </w:p>
    <w:p w14:paraId="15B889BD" w14:textId="77777777" w:rsidR="002B3662" w:rsidRPr="00660BC7" w:rsidRDefault="002B3662" w:rsidP="002B3662">
      <w:pPr>
        <w:ind w:firstLine="708"/>
        <w:jc w:val="both"/>
        <w:rPr>
          <w:rFonts w:ascii="Abadi" w:hAnsi="Abadi"/>
          <w:sz w:val="21"/>
          <w:szCs w:val="21"/>
        </w:rPr>
      </w:pPr>
      <w:r w:rsidRPr="00660BC7">
        <w:rPr>
          <w:rFonts w:ascii="Abadi" w:hAnsi="Abadi"/>
          <w:sz w:val="21"/>
          <w:szCs w:val="21"/>
        </w:rPr>
        <w:t xml:space="preserve">Remítase el presente acuerdo junto con su dictamen y el informe de resultados al ayuntamiento del municipio de </w:t>
      </w:r>
      <w:r w:rsidRPr="00660BC7">
        <w:rPr>
          <w:rFonts w:ascii="Abadi" w:hAnsi="Abadi"/>
          <w:sz w:val="21"/>
          <w:szCs w:val="21"/>
          <w:lang w:eastAsia="x-none"/>
        </w:rPr>
        <w:t>Huanímaro,</w:t>
      </w:r>
      <w:r w:rsidRPr="00660BC7">
        <w:rPr>
          <w:rFonts w:ascii="Abadi" w:hAnsi="Abadi"/>
          <w:sz w:val="21"/>
          <w:szCs w:val="21"/>
        </w:rPr>
        <w:t xml:space="preserve"> Gto., así como a la Auditoría Superior del Estado, para los efectos de su competencia.</w:t>
      </w:r>
    </w:p>
    <w:p w14:paraId="6388C60A" w14:textId="77777777" w:rsidR="002B3662" w:rsidRPr="00660BC7" w:rsidRDefault="002B3662" w:rsidP="002B3662">
      <w:pPr>
        <w:pStyle w:val="Sangra3detindependiente"/>
        <w:spacing w:before="0" w:line="240" w:lineRule="auto"/>
        <w:rPr>
          <w:rFonts w:ascii="Abadi" w:hAnsi="Abadi"/>
          <w:sz w:val="21"/>
          <w:szCs w:val="21"/>
          <w:lang w:val="es-MX"/>
        </w:rPr>
      </w:pPr>
    </w:p>
    <w:p w14:paraId="1122582F" w14:textId="77777777" w:rsidR="002B3662" w:rsidRPr="00660BC7" w:rsidRDefault="002B3662" w:rsidP="002B3662">
      <w:pPr>
        <w:ind w:firstLine="708"/>
        <w:jc w:val="both"/>
        <w:rPr>
          <w:rFonts w:ascii="Abadi" w:hAnsi="Abadi"/>
          <w:b/>
          <w:bCs/>
          <w:sz w:val="21"/>
          <w:szCs w:val="21"/>
          <w:lang w:eastAsia="x-none"/>
        </w:rPr>
      </w:pPr>
      <w:r w:rsidRPr="00660BC7">
        <w:rPr>
          <w:rFonts w:ascii="Abadi" w:hAnsi="Abadi"/>
          <w:b/>
          <w:bCs/>
          <w:sz w:val="21"/>
          <w:szCs w:val="21"/>
          <w:lang w:eastAsia="x-none"/>
        </w:rPr>
        <w:t xml:space="preserve">Guanajuato, Gto., 21 de octubre de 2019. </w:t>
      </w:r>
      <w:r w:rsidRPr="00660BC7">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660BC7">
        <w:rPr>
          <w:rFonts w:ascii="Abadi" w:hAnsi="Abadi"/>
          <w:b/>
          <w:bCs/>
          <w:sz w:val="21"/>
          <w:szCs w:val="21"/>
          <w:lang w:eastAsia="x-none"/>
        </w:rPr>
        <w:t xml:space="preserve"> </w:t>
      </w:r>
    </w:p>
    <w:p w14:paraId="64729820" w14:textId="77777777" w:rsidR="003E58A1" w:rsidRPr="00660BC7" w:rsidRDefault="003E58A1" w:rsidP="003E58A1">
      <w:pPr>
        <w:ind w:firstLine="709"/>
        <w:jc w:val="both"/>
        <w:rPr>
          <w:rFonts w:ascii="Abadi" w:hAnsi="Abadi"/>
          <w:b/>
          <w:sz w:val="21"/>
          <w:szCs w:val="21"/>
        </w:rPr>
      </w:pPr>
    </w:p>
    <w:p w14:paraId="1B42DF44" w14:textId="6D0CE26F" w:rsidR="003E58A1" w:rsidRPr="00660BC7" w:rsidRDefault="003E58A1" w:rsidP="003E58A1">
      <w:pPr>
        <w:ind w:firstLine="709"/>
        <w:jc w:val="both"/>
        <w:rPr>
          <w:rFonts w:ascii="Abadi" w:hAnsi="Abadi"/>
          <w:b/>
          <w:sz w:val="21"/>
          <w:szCs w:val="21"/>
        </w:rPr>
      </w:pPr>
      <w:r w:rsidRPr="00660BC7">
        <w:rPr>
          <w:rFonts w:ascii="Abadi" w:hAnsi="Abadi"/>
          <w:b/>
          <w:sz w:val="21"/>
          <w:szCs w:val="21"/>
        </w:rPr>
        <w:t>DISCUSIÓN Y, EN SU CASO, APROBACIÓN DEL DICTAMEN SUSCRITO POR LA COMISIÓN DE HACIENDA Y FISCALIZACIÓN RELATIVO AL INFORME DE RESULTADOS DE LA AUDITORÍA DE DESEMPEÑO PRACTICADA POR LA AUDITORÍA SUPERIOR DEL ESTADO DE GUANAJUATO A LA ADMINISTRACIÓN MUNICIPAL DE SANTA CRUZ DE JUVENTINO ROSAS, GTO., POR EL PERIODO COMPRENDIDO DEL 1 DE ENERO AL 31 DE DICIEMBRE DEL EJERCICIO FISCAL DEL AÑO 2018.</w:t>
      </w:r>
    </w:p>
    <w:p w14:paraId="22579B56" w14:textId="15EEF202" w:rsidR="002B3662" w:rsidRPr="00660BC7" w:rsidRDefault="002B3662" w:rsidP="003E58A1">
      <w:pPr>
        <w:ind w:firstLine="709"/>
        <w:jc w:val="both"/>
        <w:rPr>
          <w:rFonts w:ascii="Abadi" w:hAnsi="Abadi"/>
          <w:b/>
          <w:sz w:val="21"/>
          <w:szCs w:val="21"/>
        </w:rPr>
      </w:pPr>
    </w:p>
    <w:p w14:paraId="417D5E59" w14:textId="77777777" w:rsidR="0083746F" w:rsidRPr="00660BC7" w:rsidRDefault="0083746F" w:rsidP="0083746F">
      <w:pPr>
        <w:pStyle w:val="Sangra3detindependiente"/>
        <w:spacing w:before="0" w:line="240" w:lineRule="auto"/>
        <w:rPr>
          <w:rFonts w:ascii="Abadi" w:hAnsi="Abadi"/>
          <w:b/>
          <w:sz w:val="21"/>
          <w:szCs w:val="21"/>
        </w:rPr>
      </w:pPr>
      <w:r w:rsidRPr="00660BC7">
        <w:rPr>
          <w:rFonts w:ascii="Abadi" w:hAnsi="Abadi"/>
          <w:b/>
          <w:sz w:val="21"/>
          <w:szCs w:val="21"/>
        </w:rPr>
        <w:t>»C. Presidenta del Congreso del Estado. Presente.</w:t>
      </w:r>
    </w:p>
    <w:p w14:paraId="01994B63" w14:textId="77777777" w:rsidR="0083746F" w:rsidRPr="00660BC7" w:rsidRDefault="0083746F" w:rsidP="0083746F">
      <w:pPr>
        <w:pStyle w:val="Textoindependiente"/>
        <w:rPr>
          <w:rFonts w:ascii="Abadi" w:hAnsi="Abadi"/>
          <w:sz w:val="21"/>
          <w:szCs w:val="21"/>
        </w:rPr>
      </w:pPr>
    </w:p>
    <w:p w14:paraId="70EDBA47" w14:textId="77777777" w:rsidR="0083746F" w:rsidRPr="00660BC7" w:rsidRDefault="0083746F" w:rsidP="0083746F">
      <w:pPr>
        <w:pStyle w:val="Sangra3detindependiente"/>
        <w:spacing w:before="0" w:line="240" w:lineRule="auto"/>
        <w:rPr>
          <w:rFonts w:ascii="Abadi" w:hAnsi="Abadi"/>
          <w:b/>
          <w:sz w:val="21"/>
          <w:szCs w:val="21"/>
        </w:rPr>
      </w:pPr>
      <w:r w:rsidRPr="00660BC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a la administración municipal de Santa Cruz de Juventino Rosas, Gto., con enfoque de consistencia y resultados al Programa </w:t>
      </w:r>
      <w:r w:rsidRPr="00660BC7">
        <w:rPr>
          <w:rFonts w:ascii="Abadi" w:hAnsi="Abadi"/>
          <w:b/>
          <w:i/>
          <w:sz w:val="21"/>
          <w:szCs w:val="21"/>
        </w:rPr>
        <w:t>E0017. Contribuir a Incrementar la Buena Percepción del Gobierno Municipal, mediante Políticas, Programas y Acciones que Satisfagan Necesidades Prioritarias</w:t>
      </w:r>
      <w:r w:rsidRPr="00660BC7">
        <w:rPr>
          <w:rFonts w:ascii="Abadi" w:hAnsi="Abadi"/>
          <w:b/>
          <w:sz w:val="21"/>
          <w:szCs w:val="21"/>
        </w:rPr>
        <w:t>, por el periodo comprendido del 1 de enero al 31 de diciembre del ejercicio fiscal del año 2018.</w:t>
      </w:r>
    </w:p>
    <w:p w14:paraId="6B10212A" w14:textId="77777777" w:rsidR="0083746F" w:rsidRPr="00660BC7" w:rsidRDefault="0083746F" w:rsidP="0083746F">
      <w:pPr>
        <w:pStyle w:val="Sangra3detindependiente"/>
        <w:spacing w:before="0" w:line="240" w:lineRule="auto"/>
        <w:rPr>
          <w:rFonts w:ascii="Abadi" w:hAnsi="Abadi"/>
          <w:sz w:val="21"/>
          <w:szCs w:val="21"/>
        </w:rPr>
      </w:pPr>
    </w:p>
    <w:p w14:paraId="64D538E0" w14:textId="77777777" w:rsidR="0083746F" w:rsidRPr="00660BC7" w:rsidRDefault="0083746F" w:rsidP="0083746F">
      <w:pPr>
        <w:pStyle w:val="Sangra3detindependiente"/>
        <w:spacing w:before="0" w:line="240" w:lineRule="auto"/>
        <w:rPr>
          <w:rFonts w:ascii="Abadi" w:hAnsi="Abadi"/>
          <w:sz w:val="21"/>
          <w:szCs w:val="21"/>
        </w:rPr>
      </w:pPr>
      <w:r w:rsidRPr="00660BC7">
        <w:rPr>
          <w:rFonts w:ascii="Abadi" w:hAnsi="Abadi"/>
          <w:sz w:val="21"/>
          <w:szCs w:val="21"/>
        </w:rPr>
        <w:t xml:space="preserve">Una vez analizado el referido informe de resultados, con fundamento en los artículos 112 fracción XII, primer párrafo y 171 de la Ley Orgánica del Poder </w:t>
      </w:r>
      <w:r w:rsidRPr="00660BC7">
        <w:rPr>
          <w:rFonts w:ascii="Abadi" w:hAnsi="Abadi"/>
          <w:sz w:val="21"/>
          <w:szCs w:val="21"/>
        </w:rPr>
        <w:t>Legislativo, nos permitimos rendir el siguiente:</w:t>
      </w:r>
    </w:p>
    <w:p w14:paraId="62F3C383" w14:textId="77777777" w:rsidR="0083746F" w:rsidRPr="00660BC7" w:rsidRDefault="0083746F" w:rsidP="0083746F">
      <w:pPr>
        <w:jc w:val="both"/>
        <w:rPr>
          <w:rFonts w:ascii="Abadi" w:hAnsi="Abadi"/>
          <w:sz w:val="21"/>
          <w:szCs w:val="21"/>
        </w:rPr>
      </w:pPr>
    </w:p>
    <w:p w14:paraId="3CA06623" w14:textId="77777777" w:rsidR="0083746F" w:rsidRPr="00660BC7" w:rsidRDefault="0083746F" w:rsidP="0083746F">
      <w:pPr>
        <w:jc w:val="center"/>
        <w:rPr>
          <w:rFonts w:ascii="Abadi" w:hAnsi="Abadi"/>
          <w:sz w:val="21"/>
          <w:szCs w:val="21"/>
        </w:rPr>
      </w:pPr>
      <w:r w:rsidRPr="00660BC7">
        <w:rPr>
          <w:rFonts w:ascii="Abadi" w:hAnsi="Abadi"/>
          <w:sz w:val="21"/>
          <w:szCs w:val="21"/>
        </w:rPr>
        <w:t>D I C T A M E N</w:t>
      </w:r>
    </w:p>
    <w:p w14:paraId="707B159E" w14:textId="77777777" w:rsidR="0083746F" w:rsidRPr="00660BC7" w:rsidRDefault="0083746F" w:rsidP="0083746F">
      <w:pPr>
        <w:jc w:val="both"/>
        <w:rPr>
          <w:rFonts w:ascii="Abadi" w:hAnsi="Abadi"/>
          <w:sz w:val="21"/>
          <w:szCs w:val="21"/>
        </w:rPr>
      </w:pPr>
    </w:p>
    <w:p w14:paraId="3CF9447C" w14:textId="77777777" w:rsidR="0083746F" w:rsidRPr="00660BC7" w:rsidRDefault="0083746F" w:rsidP="0083746F">
      <w:pPr>
        <w:pStyle w:val="Textoindependiente"/>
        <w:ind w:firstLine="708"/>
        <w:rPr>
          <w:rFonts w:ascii="Abadi" w:hAnsi="Abadi"/>
          <w:b w:val="0"/>
          <w:bCs w:val="0"/>
          <w:sz w:val="21"/>
          <w:szCs w:val="21"/>
        </w:rPr>
      </w:pPr>
      <w:r w:rsidRPr="00660BC7">
        <w:rPr>
          <w:rFonts w:ascii="Abadi" w:hAnsi="Abadi"/>
          <w:b w:val="0"/>
          <w:bCs w:val="0"/>
          <w:sz w:val="21"/>
          <w:szCs w:val="21"/>
        </w:rPr>
        <w:t>I. Competencia:</w:t>
      </w:r>
    </w:p>
    <w:p w14:paraId="41C52D14" w14:textId="77777777" w:rsidR="0083746F" w:rsidRPr="00660BC7" w:rsidRDefault="0083746F" w:rsidP="0083746F">
      <w:pPr>
        <w:pStyle w:val="Textoindependiente"/>
        <w:ind w:firstLine="708"/>
        <w:rPr>
          <w:rFonts w:ascii="Abadi" w:hAnsi="Abadi"/>
          <w:b w:val="0"/>
          <w:bCs w:val="0"/>
          <w:sz w:val="21"/>
          <w:szCs w:val="21"/>
        </w:rPr>
      </w:pPr>
    </w:p>
    <w:p w14:paraId="445F1E8C"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023C93D" w14:textId="77777777" w:rsidR="0083746F" w:rsidRPr="00660BC7" w:rsidRDefault="0083746F" w:rsidP="0083746F">
      <w:pPr>
        <w:pStyle w:val="Textoindependiente"/>
        <w:ind w:firstLine="708"/>
        <w:rPr>
          <w:rFonts w:ascii="Abadi" w:hAnsi="Abadi"/>
          <w:b w:val="0"/>
          <w:sz w:val="21"/>
          <w:szCs w:val="21"/>
        </w:rPr>
      </w:pPr>
    </w:p>
    <w:p w14:paraId="47EBDD9C"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EA18935" w14:textId="77777777" w:rsidR="0083746F" w:rsidRPr="00660BC7" w:rsidRDefault="0083746F" w:rsidP="0083746F">
      <w:pPr>
        <w:pStyle w:val="Textoindependiente"/>
        <w:ind w:firstLine="708"/>
        <w:rPr>
          <w:rFonts w:ascii="Abadi" w:hAnsi="Abadi"/>
          <w:b w:val="0"/>
          <w:sz w:val="21"/>
          <w:szCs w:val="21"/>
        </w:rPr>
      </w:pPr>
    </w:p>
    <w:p w14:paraId="5619806F" w14:textId="77777777" w:rsidR="0083746F" w:rsidRPr="00660BC7" w:rsidRDefault="0083746F" w:rsidP="0083746F">
      <w:pPr>
        <w:ind w:firstLine="708"/>
        <w:jc w:val="both"/>
        <w:rPr>
          <w:rFonts w:ascii="Abadi" w:hAnsi="Abadi"/>
          <w:sz w:val="21"/>
          <w:szCs w:val="21"/>
          <w:lang w:eastAsia="x-none"/>
        </w:rPr>
      </w:pPr>
      <w:r w:rsidRPr="00660BC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2B60F56C" w14:textId="77777777" w:rsidR="0083746F" w:rsidRPr="00660BC7" w:rsidRDefault="0083746F" w:rsidP="0083746F">
      <w:pPr>
        <w:pStyle w:val="Textoindependiente"/>
        <w:ind w:firstLine="708"/>
        <w:rPr>
          <w:rFonts w:ascii="Abadi" w:hAnsi="Abadi"/>
          <w:b w:val="0"/>
          <w:sz w:val="21"/>
          <w:szCs w:val="21"/>
        </w:rPr>
      </w:pPr>
    </w:p>
    <w:p w14:paraId="41B3F492"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w:t>
      </w:r>
      <w:r w:rsidRPr="00660BC7">
        <w:rPr>
          <w:rFonts w:ascii="Abadi" w:hAnsi="Abadi"/>
          <w:b w:val="0"/>
          <w:sz w:val="21"/>
          <w:szCs w:val="21"/>
        </w:rPr>
        <w:lastRenderedPageBreak/>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FBA51B1" w14:textId="77777777" w:rsidR="0083746F" w:rsidRPr="00660BC7" w:rsidRDefault="0083746F" w:rsidP="0083746F">
      <w:pPr>
        <w:pStyle w:val="Textoindependiente"/>
        <w:ind w:firstLine="708"/>
        <w:rPr>
          <w:rFonts w:ascii="Abadi" w:hAnsi="Abadi"/>
          <w:b w:val="0"/>
          <w:sz w:val="21"/>
          <w:szCs w:val="21"/>
        </w:rPr>
      </w:pPr>
    </w:p>
    <w:p w14:paraId="19DCC62D"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5AB5BC7" w14:textId="77777777" w:rsidR="0083746F" w:rsidRPr="00660BC7" w:rsidRDefault="0083746F" w:rsidP="0083746F">
      <w:pPr>
        <w:pStyle w:val="Textoindependiente"/>
        <w:ind w:firstLine="708"/>
        <w:rPr>
          <w:rFonts w:ascii="Abadi" w:hAnsi="Abadi"/>
          <w:b w:val="0"/>
          <w:sz w:val="21"/>
          <w:szCs w:val="21"/>
        </w:rPr>
      </w:pPr>
    </w:p>
    <w:p w14:paraId="59ECBA4E"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69B43A72" w14:textId="77777777" w:rsidR="0083746F" w:rsidRPr="00660BC7" w:rsidRDefault="0083746F" w:rsidP="0083746F">
      <w:pPr>
        <w:pStyle w:val="Textoindependiente"/>
        <w:ind w:firstLine="708"/>
        <w:rPr>
          <w:rFonts w:ascii="Abadi" w:hAnsi="Abadi"/>
          <w:b w:val="0"/>
          <w:sz w:val="21"/>
          <w:szCs w:val="21"/>
        </w:rPr>
      </w:pPr>
    </w:p>
    <w:p w14:paraId="423307C6" w14:textId="77777777" w:rsidR="0083746F" w:rsidRPr="00660BC7" w:rsidRDefault="0083746F" w:rsidP="0083746F">
      <w:pPr>
        <w:pStyle w:val="Textoindependiente"/>
        <w:ind w:firstLine="708"/>
        <w:rPr>
          <w:rFonts w:ascii="Abadi" w:hAnsi="Abadi"/>
          <w:b w:val="0"/>
          <w:bCs w:val="0"/>
          <w:sz w:val="21"/>
          <w:szCs w:val="21"/>
        </w:rPr>
      </w:pPr>
      <w:r w:rsidRPr="00660BC7">
        <w:rPr>
          <w:rFonts w:ascii="Abadi" w:hAnsi="Abadi"/>
          <w:b w:val="0"/>
          <w:bCs w:val="0"/>
          <w:sz w:val="21"/>
          <w:szCs w:val="21"/>
        </w:rPr>
        <w:t>II. Antecedentes:</w:t>
      </w:r>
    </w:p>
    <w:p w14:paraId="3ABE0109" w14:textId="77777777" w:rsidR="0083746F" w:rsidRPr="00660BC7" w:rsidRDefault="0083746F" w:rsidP="0083746F">
      <w:pPr>
        <w:pStyle w:val="Textoindependiente"/>
        <w:ind w:firstLine="708"/>
        <w:rPr>
          <w:rFonts w:ascii="Abadi" w:hAnsi="Abadi"/>
          <w:b w:val="0"/>
          <w:sz w:val="21"/>
          <w:szCs w:val="21"/>
        </w:rPr>
      </w:pPr>
    </w:p>
    <w:p w14:paraId="263A8266"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2DA94B83" w14:textId="77777777" w:rsidR="0083746F" w:rsidRPr="00660BC7" w:rsidRDefault="0083746F" w:rsidP="0083746F">
      <w:pPr>
        <w:pStyle w:val="Textoindependiente"/>
        <w:ind w:firstLine="708"/>
        <w:rPr>
          <w:rFonts w:ascii="Abadi" w:hAnsi="Abadi"/>
          <w:b w:val="0"/>
          <w:sz w:val="21"/>
          <w:szCs w:val="21"/>
        </w:rPr>
      </w:pPr>
    </w:p>
    <w:p w14:paraId="52C2ACDE"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116E970B" w14:textId="77777777" w:rsidR="0083746F" w:rsidRPr="00660BC7" w:rsidRDefault="0083746F" w:rsidP="0083746F">
      <w:pPr>
        <w:pStyle w:val="Textoindependiente"/>
        <w:ind w:firstLine="708"/>
        <w:rPr>
          <w:rFonts w:ascii="Abadi" w:hAnsi="Abadi"/>
          <w:b w:val="0"/>
          <w:sz w:val="21"/>
          <w:szCs w:val="21"/>
        </w:rPr>
      </w:pPr>
    </w:p>
    <w:p w14:paraId="5AA54508"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 xml:space="preserve">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w:t>
      </w:r>
      <w:r w:rsidRPr="00660BC7">
        <w:rPr>
          <w:rFonts w:ascii="Abadi" w:hAnsi="Abadi"/>
          <w:b w:val="0"/>
          <w:sz w:val="21"/>
          <w:szCs w:val="21"/>
        </w:rPr>
        <w:t>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11561B0D" w14:textId="77777777" w:rsidR="0083746F" w:rsidRPr="00660BC7" w:rsidRDefault="0083746F" w:rsidP="0083746F">
      <w:pPr>
        <w:pStyle w:val="Textoindependiente"/>
        <w:ind w:firstLine="708"/>
        <w:rPr>
          <w:rFonts w:ascii="Abadi" w:hAnsi="Abadi"/>
          <w:b w:val="0"/>
          <w:sz w:val="21"/>
          <w:szCs w:val="21"/>
        </w:rPr>
      </w:pPr>
    </w:p>
    <w:p w14:paraId="2F587EB7" w14:textId="77777777" w:rsidR="0083746F" w:rsidRPr="00660BC7" w:rsidRDefault="0083746F" w:rsidP="0083746F">
      <w:pPr>
        <w:ind w:firstLine="709"/>
        <w:jc w:val="both"/>
        <w:rPr>
          <w:rFonts w:ascii="Abadi" w:hAnsi="Abadi"/>
          <w:sz w:val="21"/>
          <w:szCs w:val="21"/>
          <w:lang w:eastAsia="x-none"/>
        </w:rPr>
      </w:pPr>
      <w:r w:rsidRPr="00660BC7">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710206C6" w14:textId="77777777" w:rsidR="0083746F" w:rsidRPr="00660BC7" w:rsidRDefault="0083746F" w:rsidP="0083746F">
      <w:pPr>
        <w:jc w:val="both"/>
        <w:rPr>
          <w:rFonts w:ascii="Abadi" w:hAnsi="Abadi"/>
          <w:sz w:val="21"/>
          <w:szCs w:val="21"/>
          <w:lang w:eastAsia="x-none"/>
        </w:rPr>
      </w:pPr>
    </w:p>
    <w:p w14:paraId="75CAC107" w14:textId="77777777" w:rsidR="0083746F" w:rsidRPr="00660BC7" w:rsidRDefault="0083746F" w:rsidP="0083746F">
      <w:pPr>
        <w:ind w:firstLine="708"/>
        <w:jc w:val="both"/>
        <w:rPr>
          <w:rFonts w:ascii="Abadi" w:hAnsi="Abadi"/>
          <w:sz w:val="21"/>
          <w:szCs w:val="21"/>
          <w:lang w:eastAsia="x-none"/>
        </w:rPr>
      </w:pPr>
      <w:r w:rsidRPr="00660BC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7E5C2758" w14:textId="77777777" w:rsidR="0083746F" w:rsidRPr="00660BC7" w:rsidRDefault="0083746F" w:rsidP="0083746F">
      <w:pPr>
        <w:ind w:firstLine="708"/>
        <w:jc w:val="both"/>
        <w:rPr>
          <w:rFonts w:ascii="Abadi" w:hAnsi="Abadi"/>
          <w:sz w:val="21"/>
          <w:szCs w:val="21"/>
        </w:rPr>
      </w:pPr>
    </w:p>
    <w:p w14:paraId="305E5A46"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2EB9FA49" w14:textId="77777777" w:rsidR="0083746F" w:rsidRPr="00660BC7" w:rsidRDefault="0083746F" w:rsidP="0083746F">
      <w:pPr>
        <w:pStyle w:val="Textoindependiente"/>
        <w:ind w:firstLine="708"/>
        <w:rPr>
          <w:rFonts w:ascii="Abadi" w:hAnsi="Abadi"/>
          <w:b w:val="0"/>
          <w:sz w:val="21"/>
          <w:szCs w:val="21"/>
        </w:rPr>
      </w:pPr>
    </w:p>
    <w:p w14:paraId="2FC3879B"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 la administración municipal de Santa Cruz de Juventino Rosas, Gto., por el periodo comprendido del 1 de enero al 31 de diciembre del ejercicio fiscal del año 2018, la cual se realizó con enfoque de consistencia y resultados al Programa </w:t>
      </w:r>
      <w:r w:rsidRPr="00660BC7">
        <w:rPr>
          <w:rFonts w:ascii="Abadi" w:hAnsi="Abadi"/>
          <w:b w:val="0"/>
          <w:i/>
          <w:sz w:val="21"/>
          <w:szCs w:val="21"/>
        </w:rPr>
        <w:t>E0017. Contribuir a Incrementar la Buena Percepción del Gobierno Municipal, mediante Políticas, Programas y Acciones que Satisfagan Necesidades Prioritarias</w:t>
      </w:r>
      <w:r w:rsidRPr="00660BC7">
        <w:rPr>
          <w:rFonts w:ascii="Abadi" w:hAnsi="Abadi"/>
          <w:b w:val="0"/>
          <w:sz w:val="21"/>
          <w:szCs w:val="21"/>
        </w:rPr>
        <w:t>.</w:t>
      </w:r>
    </w:p>
    <w:p w14:paraId="7B360AEA" w14:textId="77777777" w:rsidR="0083746F" w:rsidRPr="00660BC7" w:rsidRDefault="0083746F" w:rsidP="0083746F">
      <w:pPr>
        <w:pStyle w:val="Textoindependiente"/>
        <w:ind w:firstLine="708"/>
        <w:rPr>
          <w:rFonts w:ascii="Abadi" w:hAnsi="Abadi"/>
          <w:b w:val="0"/>
          <w:sz w:val="21"/>
          <w:szCs w:val="21"/>
        </w:rPr>
      </w:pPr>
    </w:p>
    <w:p w14:paraId="634DA965" w14:textId="77777777" w:rsidR="0083746F" w:rsidRPr="00660BC7" w:rsidRDefault="0083746F" w:rsidP="0083746F">
      <w:pPr>
        <w:pStyle w:val="Textoindependiente"/>
        <w:tabs>
          <w:tab w:val="left" w:pos="7371"/>
        </w:tabs>
        <w:ind w:firstLine="708"/>
        <w:rPr>
          <w:rFonts w:ascii="Abadi" w:hAnsi="Abadi"/>
          <w:b w:val="0"/>
          <w:sz w:val="21"/>
          <w:szCs w:val="21"/>
        </w:rPr>
      </w:pPr>
      <w:r w:rsidRPr="00660BC7">
        <w:rPr>
          <w:rFonts w:ascii="Abadi" w:hAnsi="Abadi"/>
          <w:b w:val="0"/>
          <w:sz w:val="21"/>
          <w:szCs w:val="21"/>
        </w:rPr>
        <w:t xml:space="preserve">El 13 de marzo de 2019 se notificó al sujeto fiscalizado el inicio de la auditoría materia del presente dictamen. </w:t>
      </w:r>
    </w:p>
    <w:p w14:paraId="3568613B" w14:textId="77777777" w:rsidR="0083746F" w:rsidRPr="00660BC7" w:rsidRDefault="0083746F" w:rsidP="0083746F">
      <w:pPr>
        <w:pStyle w:val="Textoindependiente"/>
        <w:tabs>
          <w:tab w:val="left" w:pos="7371"/>
        </w:tabs>
        <w:ind w:firstLine="708"/>
        <w:rPr>
          <w:rFonts w:ascii="Abadi" w:hAnsi="Abadi"/>
          <w:b w:val="0"/>
          <w:sz w:val="21"/>
          <w:szCs w:val="21"/>
        </w:rPr>
      </w:pPr>
    </w:p>
    <w:p w14:paraId="0066F099" w14:textId="77777777" w:rsidR="0083746F" w:rsidRPr="00660BC7" w:rsidRDefault="0083746F" w:rsidP="0083746F">
      <w:pPr>
        <w:pStyle w:val="Textoindependiente"/>
        <w:tabs>
          <w:tab w:val="left" w:pos="7371"/>
        </w:tabs>
        <w:ind w:firstLine="708"/>
        <w:rPr>
          <w:rFonts w:ascii="Abadi" w:hAnsi="Abadi"/>
          <w:b w:val="0"/>
          <w:sz w:val="21"/>
          <w:szCs w:val="21"/>
        </w:rPr>
      </w:pPr>
      <w:r w:rsidRPr="00660BC7">
        <w:rPr>
          <w:rFonts w:ascii="Abadi" w:hAnsi="Abadi"/>
          <w:b w:val="0"/>
          <w:sz w:val="21"/>
          <w:szCs w:val="21"/>
        </w:rPr>
        <w:t>El 14 de noviembre de 2018, la Auditoría Superior del Estado requirió al sujeto de fiscalización diversa información que se consideró necesaria para llevar a cabo las actividades de planeación de la auditoría. Asimismo, el 13 de marzo de 2019 se requirió información complementaria. La información solicitada se proporcionó por el ente fiscalizado en fechas 22 de noviembre de 2018, 25 de marzo y 28 de marzo de 2019, en razón de que se le autorizó una prórroga por parte de la Auditoría Superior del Estado.</w:t>
      </w:r>
    </w:p>
    <w:p w14:paraId="0828E119" w14:textId="77777777" w:rsidR="0083746F" w:rsidRPr="00660BC7" w:rsidRDefault="0083746F" w:rsidP="0083746F">
      <w:pPr>
        <w:pStyle w:val="Textoindependiente"/>
        <w:ind w:firstLine="708"/>
        <w:rPr>
          <w:rFonts w:ascii="Abadi" w:hAnsi="Abadi"/>
          <w:b w:val="0"/>
          <w:sz w:val="21"/>
          <w:szCs w:val="21"/>
        </w:rPr>
      </w:pPr>
    </w:p>
    <w:p w14:paraId="23502273"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Como parte del proceso de auditoría, el 2 de agosto de 2019 se notificó al sujeto fiscalizado el pliego de recomendaciones derivadas de la auditoría practicada. Lo anterior, para dar cumplimiento a lo preceptuado por el artículo 58 de la Ley de Fiscalización Superior del Estado de Guanajuato.</w:t>
      </w:r>
    </w:p>
    <w:p w14:paraId="544657A1" w14:textId="77777777" w:rsidR="0083746F" w:rsidRPr="00660BC7" w:rsidRDefault="0083746F" w:rsidP="0083746F">
      <w:pPr>
        <w:pStyle w:val="Textoindependiente"/>
        <w:ind w:firstLine="708"/>
        <w:rPr>
          <w:rFonts w:ascii="Abadi" w:hAnsi="Abadi"/>
          <w:b w:val="0"/>
          <w:sz w:val="21"/>
          <w:szCs w:val="21"/>
        </w:rPr>
      </w:pPr>
    </w:p>
    <w:p w14:paraId="299C9F7B"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El 16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789F07B3" w14:textId="77777777" w:rsidR="0083746F" w:rsidRPr="00660BC7" w:rsidRDefault="0083746F" w:rsidP="0083746F">
      <w:pPr>
        <w:pStyle w:val="Textoindependiente"/>
        <w:ind w:firstLine="708"/>
        <w:rPr>
          <w:rFonts w:ascii="Abadi" w:hAnsi="Abadi"/>
          <w:b w:val="0"/>
          <w:sz w:val="21"/>
          <w:szCs w:val="21"/>
        </w:rPr>
      </w:pPr>
    </w:p>
    <w:p w14:paraId="07F74BF3"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El informe de resultados se notificó al presidente municipal de Santa Cruz de Juventino Rosas, Gto., el 28 de agosto de 2019.</w:t>
      </w:r>
    </w:p>
    <w:p w14:paraId="35296EBD" w14:textId="77777777" w:rsidR="0083746F" w:rsidRPr="00660BC7" w:rsidRDefault="0083746F" w:rsidP="0083746F">
      <w:pPr>
        <w:pStyle w:val="Textoindependiente"/>
        <w:ind w:firstLine="708"/>
        <w:rPr>
          <w:rFonts w:ascii="Abadi" w:hAnsi="Abadi"/>
          <w:b w:val="0"/>
          <w:sz w:val="21"/>
          <w:szCs w:val="21"/>
        </w:rPr>
      </w:pPr>
    </w:p>
    <w:p w14:paraId="118A0AC0"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7CB232A" w14:textId="77777777" w:rsidR="0083746F" w:rsidRPr="00660BC7" w:rsidRDefault="0083746F" w:rsidP="0083746F">
      <w:pPr>
        <w:pStyle w:val="Textoindependiente"/>
        <w:ind w:firstLine="708"/>
        <w:rPr>
          <w:rFonts w:ascii="Abadi" w:hAnsi="Abadi"/>
          <w:b w:val="0"/>
          <w:sz w:val="21"/>
          <w:szCs w:val="21"/>
        </w:rPr>
      </w:pPr>
    </w:p>
    <w:p w14:paraId="47110409" w14:textId="77777777" w:rsidR="0083746F" w:rsidRPr="00660BC7" w:rsidRDefault="0083746F" w:rsidP="0083746F">
      <w:pPr>
        <w:ind w:firstLine="708"/>
        <w:jc w:val="both"/>
        <w:rPr>
          <w:rFonts w:ascii="Abadi" w:hAnsi="Abadi"/>
          <w:bCs/>
          <w:sz w:val="21"/>
          <w:szCs w:val="21"/>
          <w:lang w:eastAsia="x-none"/>
        </w:rPr>
      </w:pPr>
      <w:r w:rsidRPr="00660BC7">
        <w:rPr>
          <w:rFonts w:ascii="Abadi" w:hAnsi="Abadi"/>
          <w:sz w:val="21"/>
          <w:szCs w:val="21"/>
          <w:lang w:eastAsia="x-none"/>
        </w:rPr>
        <w:t xml:space="preserve">En razón de lo anterior, el Auditor Superior del Estado remitió a este Congreso del Estado, el informe de resultados, el cual </w:t>
      </w:r>
      <w:r w:rsidRPr="00660BC7">
        <w:rPr>
          <w:rFonts w:ascii="Abadi" w:hAnsi="Abadi"/>
          <w:sz w:val="21"/>
          <w:szCs w:val="21"/>
          <w:lang w:eastAsia="x-none"/>
        </w:rPr>
        <w:t>se turnó a la Comisión de Hacienda y Fiscalización el 12 de septiembre de 2019 para su estudio y dictamen, siendo radic</w:t>
      </w:r>
      <w:r w:rsidRPr="00660BC7">
        <w:rPr>
          <w:rFonts w:ascii="Abadi" w:hAnsi="Abadi"/>
          <w:bCs/>
          <w:sz w:val="21"/>
          <w:szCs w:val="21"/>
          <w:lang w:eastAsia="x-none"/>
        </w:rPr>
        <w:t>ado el 23 de septiembre del año en curso.</w:t>
      </w:r>
    </w:p>
    <w:p w14:paraId="72D497D2" w14:textId="77777777" w:rsidR="0083746F" w:rsidRPr="00660BC7" w:rsidRDefault="0083746F" w:rsidP="0083746F">
      <w:pPr>
        <w:pStyle w:val="Textoindependiente"/>
        <w:ind w:firstLine="708"/>
        <w:rPr>
          <w:rFonts w:ascii="Abadi" w:hAnsi="Abadi"/>
          <w:b w:val="0"/>
          <w:sz w:val="21"/>
          <w:szCs w:val="21"/>
        </w:rPr>
      </w:pPr>
    </w:p>
    <w:p w14:paraId="60D14939" w14:textId="77777777" w:rsidR="0083746F" w:rsidRPr="00660BC7" w:rsidRDefault="0083746F" w:rsidP="0083746F">
      <w:pPr>
        <w:pStyle w:val="Textoindependiente"/>
        <w:ind w:firstLine="708"/>
        <w:rPr>
          <w:rFonts w:ascii="Abadi" w:hAnsi="Abadi"/>
          <w:b w:val="0"/>
          <w:bCs w:val="0"/>
          <w:sz w:val="21"/>
          <w:szCs w:val="21"/>
        </w:rPr>
      </w:pPr>
      <w:r w:rsidRPr="00660BC7">
        <w:rPr>
          <w:rFonts w:ascii="Abadi" w:hAnsi="Abadi"/>
          <w:b w:val="0"/>
          <w:bCs w:val="0"/>
          <w:sz w:val="21"/>
          <w:szCs w:val="21"/>
        </w:rPr>
        <w:t>IV. Contenido del Informe de Resultados:</w:t>
      </w:r>
    </w:p>
    <w:p w14:paraId="57F30C50" w14:textId="77777777" w:rsidR="0083746F" w:rsidRPr="00660BC7" w:rsidRDefault="0083746F" w:rsidP="0083746F">
      <w:pPr>
        <w:pStyle w:val="Textoindependiente"/>
        <w:rPr>
          <w:rFonts w:ascii="Abadi" w:hAnsi="Abadi"/>
          <w:b w:val="0"/>
          <w:bCs w:val="0"/>
          <w:sz w:val="21"/>
          <w:szCs w:val="21"/>
        </w:rPr>
      </w:pPr>
    </w:p>
    <w:p w14:paraId="222C3587" w14:textId="77777777" w:rsidR="0083746F" w:rsidRPr="00660BC7" w:rsidRDefault="0083746F" w:rsidP="0083746F">
      <w:pPr>
        <w:pStyle w:val="Textoindependiente"/>
        <w:rPr>
          <w:rFonts w:ascii="Abadi" w:hAnsi="Abadi"/>
          <w:b w:val="0"/>
          <w:bCs w:val="0"/>
          <w:sz w:val="21"/>
          <w:szCs w:val="21"/>
        </w:rPr>
      </w:pPr>
      <w:r w:rsidRPr="00660BC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150E3511" w14:textId="77777777" w:rsidR="0083746F" w:rsidRPr="00660BC7" w:rsidRDefault="0083746F" w:rsidP="0083746F">
      <w:pPr>
        <w:pStyle w:val="Textoindependiente"/>
        <w:rPr>
          <w:rFonts w:ascii="Abadi" w:hAnsi="Abadi"/>
          <w:b w:val="0"/>
          <w:bCs w:val="0"/>
          <w:sz w:val="21"/>
          <w:szCs w:val="21"/>
        </w:rPr>
      </w:pPr>
    </w:p>
    <w:p w14:paraId="5D16896B" w14:textId="77777777" w:rsidR="0083746F" w:rsidRPr="00660BC7" w:rsidRDefault="0083746F" w:rsidP="00770B81">
      <w:pPr>
        <w:pStyle w:val="Textoindependiente"/>
        <w:numPr>
          <w:ilvl w:val="0"/>
          <w:numId w:val="32"/>
        </w:numPr>
        <w:autoSpaceDE/>
        <w:autoSpaceDN/>
        <w:rPr>
          <w:rFonts w:ascii="Abadi" w:hAnsi="Abadi"/>
          <w:b w:val="0"/>
          <w:bCs w:val="0"/>
          <w:sz w:val="21"/>
          <w:szCs w:val="21"/>
        </w:rPr>
      </w:pPr>
      <w:r w:rsidRPr="00660BC7">
        <w:rPr>
          <w:rFonts w:ascii="Abadi" w:hAnsi="Abadi"/>
          <w:b w:val="0"/>
          <w:bCs w:val="0"/>
          <w:sz w:val="21"/>
          <w:szCs w:val="21"/>
        </w:rPr>
        <w:t>Introducción.</w:t>
      </w:r>
    </w:p>
    <w:p w14:paraId="44A2A935" w14:textId="77777777" w:rsidR="0083746F" w:rsidRPr="00660BC7" w:rsidRDefault="0083746F" w:rsidP="0083746F">
      <w:pPr>
        <w:pStyle w:val="Textoindependiente"/>
        <w:ind w:left="705"/>
        <w:rPr>
          <w:rFonts w:ascii="Abadi" w:hAnsi="Abadi"/>
          <w:b w:val="0"/>
          <w:sz w:val="21"/>
          <w:szCs w:val="21"/>
        </w:rPr>
      </w:pPr>
    </w:p>
    <w:p w14:paraId="2F424034"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1BA5DE97" w14:textId="77777777" w:rsidR="0083746F" w:rsidRPr="00660BC7" w:rsidRDefault="0083746F" w:rsidP="0083746F">
      <w:pPr>
        <w:pStyle w:val="Textoindependiente"/>
        <w:ind w:firstLine="705"/>
        <w:rPr>
          <w:rFonts w:ascii="Abadi" w:hAnsi="Abadi"/>
          <w:b w:val="0"/>
          <w:sz w:val="21"/>
          <w:szCs w:val="21"/>
        </w:rPr>
      </w:pPr>
    </w:p>
    <w:p w14:paraId="4558F636"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00EA47AB" w14:textId="77777777" w:rsidR="0083746F" w:rsidRPr="00660BC7" w:rsidRDefault="0083746F" w:rsidP="0083746F">
      <w:pPr>
        <w:pStyle w:val="Textoindependiente"/>
        <w:ind w:firstLine="705"/>
        <w:rPr>
          <w:rFonts w:ascii="Abadi" w:hAnsi="Abadi"/>
          <w:b w:val="0"/>
          <w:sz w:val="21"/>
          <w:szCs w:val="21"/>
        </w:rPr>
      </w:pPr>
    </w:p>
    <w:p w14:paraId="36CC1AA0"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4F264C1C" w14:textId="77777777" w:rsidR="0083746F" w:rsidRPr="00660BC7" w:rsidRDefault="0083746F" w:rsidP="0083746F">
      <w:pPr>
        <w:pStyle w:val="Textoindependiente"/>
        <w:ind w:firstLine="705"/>
        <w:rPr>
          <w:rFonts w:ascii="Abadi" w:hAnsi="Abadi"/>
          <w:b w:val="0"/>
          <w:sz w:val="21"/>
          <w:szCs w:val="21"/>
        </w:rPr>
      </w:pPr>
    </w:p>
    <w:p w14:paraId="0B42A744"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lastRenderedPageBreak/>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17178E0F" w14:textId="77777777" w:rsidR="0083746F" w:rsidRPr="00660BC7" w:rsidRDefault="0083746F" w:rsidP="0083746F">
      <w:pPr>
        <w:pStyle w:val="Textoindependiente"/>
        <w:ind w:firstLine="705"/>
        <w:rPr>
          <w:rFonts w:ascii="Abadi" w:hAnsi="Abadi"/>
          <w:b w:val="0"/>
          <w:sz w:val="21"/>
          <w:szCs w:val="21"/>
        </w:rPr>
      </w:pPr>
    </w:p>
    <w:p w14:paraId="7DB18B52"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1F3AB9A2" w14:textId="77777777" w:rsidR="0083746F" w:rsidRPr="00660BC7" w:rsidRDefault="0083746F" w:rsidP="0083746F">
      <w:pPr>
        <w:pStyle w:val="Textoindependiente"/>
        <w:ind w:firstLine="705"/>
        <w:rPr>
          <w:rFonts w:ascii="Abadi" w:hAnsi="Abadi"/>
          <w:b w:val="0"/>
          <w:sz w:val="21"/>
          <w:szCs w:val="21"/>
        </w:rPr>
      </w:pPr>
    </w:p>
    <w:p w14:paraId="2AF0449C"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5E84D675" w14:textId="77777777" w:rsidR="0083746F" w:rsidRPr="00660BC7" w:rsidRDefault="0083746F" w:rsidP="0083746F">
      <w:pPr>
        <w:pStyle w:val="Textoindependiente"/>
        <w:ind w:firstLine="708"/>
        <w:rPr>
          <w:rFonts w:ascii="Abadi" w:hAnsi="Abadi"/>
          <w:b w:val="0"/>
          <w:sz w:val="21"/>
          <w:szCs w:val="21"/>
        </w:rPr>
      </w:pPr>
    </w:p>
    <w:p w14:paraId="292432C7"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6CBCC1D3" w14:textId="77777777" w:rsidR="0083746F" w:rsidRPr="00660BC7" w:rsidRDefault="0083746F" w:rsidP="0083746F">
      <w:pPr>
        <w:pStyle w:val="Textoindependiente"/>
        <w:ind w:firstLine="708"/>
        <w:rPr>
          <w:rFonts w:ascii="Abadi" w:hAnsi="Abadi"/>
          <w:b w:val="0"/>
          <w:sz w:val="21"/>
          <w:szCs w:val="21"/>
        </w:rPr>
      </w:pPr>
    </w:p>
    <w:p w14:paraId="2064AB13" w14:textId="77777777" w:rsidR="0083746F" w:rsidRPr="00660BC7" w:rsidRDefault="0083746F" w:rsidP="0083746F">
      <w:pPr>
        <w:pStyle w:val="Textoindependiente"/>
        <w:ind w:firstLine="708"/>
        <w:rPr>
          <w:rFonts w:ascii="Abadi" w:hAnsi="Abadi"/>
          <w:b w:val="0"/>
          <w:sz w:val="21"/>
          <w:szCs w:val="21"/>
        </w:rPr>
      </w:pPr>
      <w:r w:rsidRPr="00660BC7">
        <w:rPr>
          <w:rFonts w:ascii="Abadi" w:hAnsi="Abadi"/>
          <w:b w:val="0"/>
          <w:sz w:val="21"/>
          <w:szCs w:val="21"/>
        </w:rPr>
        <w:t>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5103AF46" w14:textId="77777777" w:rsidR="0083746F" w:rsidRPr="00660BC7" w:rsidRDefault="0083746F" w:rsidP="0083746F">
      <w:pPr>
        <w:pStyle w:val="Textoindependiente"/>
        <w:ind w:firstLine="708"/>
        <w:rPr>
          <w:rFonts w:ascii="Abadi" w:hAnsi="Abadi"/>
          <w:b w:val="0"/>
          <w:sz w:val="21"/>
          <w:szCs w:val="21"/>
        </w:rPr>
      </w:pPr>
    </w:p>
    <w:p w14:paraId="1567F330"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4FE93B59" w14:textId="77777777" w:rsidR="0083746F" w:rsidRPr="00660BC7" w:rsidRDefault="0083746F" w:rsidP="0083746F">
      <w:pPr>
        <w:pStyle w:val="Textoindependiente"/>
        <w:ind w:firstLine="705"/>
        <w:rPr>
          <w:rFonts w:ascii="Abadi" w:hAnsi="Abadi"/>
          <w:b w:val="0"/>
          <w:sz w:val="21"/>
          <w:szCs w:val="21"/>
        </w:rPr>
      </w:pPr>
    </w:p>
    <w:p w14:paraId="4196A70A"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4B92FF14" w14:textId="77777777" w:rsidR="0083746F" w:rsidRPr="00660BC7" w:rsidRDefault="0083746F" w:rsidP="0083746F">
      <w:pPr>
        <w:pStyle w:val="Textoindependiente"/>
        <w:ind w:firstLine="705"/>
        <w:rPr>
          <w:rFonts w:ascii="Abadi" w:hAnsi="Abadi"/>
          <w:b w:val="0"/>
          <w:sz w:val="21"/>
          <w:szCs w:val="21"/>
        </w:rPr>
      </w:pPr>
    </w:p>
    <w:p w14:paraId="615070F0"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w:t>
      </w:r>
      <w:r w:rsidRPr="00660BC7">
        <w:rPr>
          <w:rFonts w:ascii="Abadi" w:hAnsi="Abadi"/>
          <w:b w:val="0"/>
          <w:sz w:val="21"/>
          <w:szCs w:val="21"/>
        </w:rPr>
        <w:lastRenderedPageBreak/>
        <w:t>informe de resultados materia del presente dictamen es precisa y comprensible.</w:t>
      </w:r>
    </w:p>
    <w:p w14:paraId="66099CBF" w14:textId="77777777" w:rsidR="0083746F" w:rsidRPr="00660BC7" w:rsidRDefault="0083746F" w:rsidP="0083746F">
      <w:pPr>
        <w:pStyle w:val="Textoindependiente"/>
        <w:ind w:firstLine="705"/>
        <w:rPr>
          <w:rFonts w:ascii="Abadi" w:hAnsi="Abadi"/>
          <w:b w:val="0"/>
          <w:sz w:val="21"/>
          <w:szCs w:val="21"/>
        </w:rPr>
      </w:pPr>
    </w:p>
    <w:p w14:paraId="19CF4B5E"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408B11EA" w14:textId="77777777" w:rsidR="0083746F" w:rsidRPr="00660BC7" w:rsidRDefault="0083746F" w:rsidP="0083746F">
      <w:pPr>
        <w:pStyle w:val="Textoindependiente"/>
        <w:ind w:firstLine="705"/>
        <w:rPr>
          <w:rFonts w:ascii="Abadi" w:hAnsi="Abadi"/>
          <w:b w:val="0"/>
          <w:sz w:val="21"/>
          <w:szCs w:val="21"/>
        </w:rPr>
      </w:pPr>
    </w:p>
    <w:p w14:paraId="323B23C3"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21D7BCF1" w14:textId="77777777" w:rsidR="0083746F" w:rsidRPr="00660BC7" w:rsidRDefault="0083746F" w:rsidP="0083746F">
      <w:pPr>
        <w:pStyle w:val="Textoindependiente"/>
        <w:ind w:firstLine="705"/>
        <w:rPr>
          <w:rFonts w:ascii="Abadi" w:hAnsi="Abadi"/>
          <w:b w:val="0"/>
          <w:sz w:val="21"/>
          <w:szCs w:val="21"/>
        </w:rPr>
      </w:pPr>
    </w:p>
    <w:p w14:paraId="6C783FDE"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5C370B14" w14:textId="77777777" w:rsidR="0083746F" w:rsidRPr="00660BC7" w:rsidRDefault="0083746F" w:rsidP="0083746F">
      <w:pPr>
        <w:pStyle w:val="Textoindependiente"/>
        <w:ind w:firstLine="705"/>
        <w:rPr>
          <w:rFonts w:ascii="Abadi" w:hAnsi="Abadi"/>
          <w:b w:val="0"/>
          <w:sz w:val="21"/>
          <w:szCs w:val="21"/>
        </w:rPr>
      </w:pPr>
    </w:p>
    <w:p w14:paraId="46B0D99A"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0998D2E6" w14:textId="77777777" w:rsidR="0083746F" w:rsidRPr="00660BC7" w:rsidRDefault="0083746F" w:rsidP="0083746F">
      <w:pPr>
        <w:pStyle w:val="Textoindependiente"/>
        <w:ind w:firstLine="705"/>
        <w:rPr>
          <w:rFonts w:ascii="Abadi" w:hAnsi="Abadi"/>
          <w:b w:val="0"/>
          <w:sz w:val="21"/>
          <w:szCs w:val="21"/>
        </w:rPr>
      </w:pPr>
    </w:p>
    <w:p w14:paraId="46DF6EE3"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Asimismo, por medio de las auditorías de desempeño, la Auditoría Superior del Estado analiza el cumplimiento de metas y objetivos de las políticas, planes, programas, proyectos y, en general, de las acciones gubernamentales de los sujetos </w:t>
      </w:r>
      <w:r w:rsidRPr="00660BC7">
        <w:rPr>
          <w:rFonts w:ascii="Abadi" w:hAnsi="Abadi"/>
          <w:b w:val="0"/>
          <w:sz w:val="21"/>
          <w:szCs w:val="21"/>
        </w:rPr>
        <w:t>fiscalizados, identificando las fortalezas y retos en su diseño, operación, seguimiento, monitoreo, impacto y evaluación, proponiendo alternativas para su mejora.</w:t>
      </w:r>
    </w:p>
    <w:p w14:paraId="04ADD030" w14:textId="77777777" w:rsidR="0083746F" w:rsidRPr="00660BC7" w:rsidRDefault="0083746F" w:rsidP="0083746F">
      <w:pPr>
        <w:pStyle w:val="Textoindependiente"/>
        <w:ind w:firstLine="705"/>
        <w:rPr>
          <w:rFonts w:ascii="Abadi" w:hAnsi="Abadi"/>
          <w:b w:val="0"/>
          <w:sz w:val="21"/>
          <w:szCs w:val="21"/>
        </w:rPr>
      </w:pPr>
    </w:p>
    <w:p w14:paraId="1B186D20"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Por lo que respecta a la auditoría que nos ocupa se tuvo por objetivo particular fiscalizar el correcto diseño del Programa Presupuestario </w:t>
      </w:r>
      <w:r w:rsidRPr="00660BC7">
        <w:rPr>
          <w:rFonts w:ascii="Abadi" w:hAnsi="Abadi"/>
          <w:b w:val="0"/>
          <w:i/>
          <w:sz w:val="21"/>
          <w:szCs w:val="21"/>
        </w:rPr>
        <w:t>E0017. Contribuir a Incrementar la Buena Percepción del Gobierno Municipal, mediante Políticas, Programas y Acciones que Satisfagan Necesidades Prioritarias</w:t>
      </w:r>
      <w:r w:rsidRPr="00660BC7">
        <w:rPr>
          <w:rFonts w:ascii="Abadi" w:hAnsi="Abadi"/>
          <w:b w:val="0"/>
          <w:sz w:val="21"/>
          <w:szCs w:val="21"/>
        </w:rPr>
        <w:t xml:space="preserve"> del municipio de Santa Cruz de Juventino Rosas, Gto., conforme a la Metodología del Marco Lógico, incluyendo su Matriz de Indicadores para Resultados, así como el cumplimiento oportuno de sus metas planeadas.</w:t>
      </w:r>
    </w:p>
    <w:p w14:paraId="131F1422" w14:textId="77777777" w:rsidR="0083746F" w:rsidRPr="00660BC7" w:rsidRDefault="0083746F" w:rsidP="0083746F">
      <w:pPr>
        <w:pStyle w:val="Textoindependiente"/>
        <w:ind w:firstLine="705"/>
        <w:rPr>
          <w:rFonts w:ascii="Abadi" w:hAnsi="Abadi"/>
          <w:b w:val="0"/>
          <w:sz w:val="21"/>
          <w:szCs w:val="21"/>
        </w:rPr>
      </w:pPr>
    </w:p>
    <w:p w14:paraId="2A5415F9"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Dichos objetivos se desarrollaron en 8 procedimientos, los que se traducen en 39 preguntas de auditoría. </w:t>
      </w:r>
    </w:p>
    <w:p w14:paraId="76DBBF14" w14:textId="77777777" w:rsidR="0083746F" w:rsidRPr="00660BC7" w:rsidRDefault="0083746F" w:rsidP="0083746F">
      <w:pPr>
        <w:pStyle w:val="Textoindependiente"/>
        <w:ind w:firstLine="705"/>
        <w:rPr>
          <w:rFonts w:ascii="Abadi" w:hAnsi="Abadi"/>
          <w:b w:val="0"/>
          <w:sz w:val="21"/>
          <w:szCs w:val="21"/>
        </w:rPr>
      </w:pPr>
    </w:p>
    <w:p w14:paraId="673E695C"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605CDB71" w14:textId="77777777" w:rsidR="0083746F" w:rsidRPr="00660BC7" w:rsidRDefault="0083746F" w:rsidP="0083746F">
      <w:pPr>
        <w:pStyle w:val="Textoindependiente"/>
        <w:ind w:firstLine="705"/>
        <w:rPr>
          <w:rFonts w:ascii="Abadi" w:hAnsi="Abadi"/>
          <w:b w:val="0"/>
          <w:sz w:val="21"/>
          <w:szCs w:val="21"/>
        </w:rPr>
      </w:pPr>
    </w:p>
    <w:p w14:paraId="655B62E7" w14:textId="77777777" w:rsidR="0083746F" w:rsidRPr="00660BC7" w:rsidRDefault="0083746F" w:rsidP="0083746F">
      <w:pPr>
        <w:pStyle w:val="Textoindependiente"/>
        <w:tabs>
          <w:tab w:val="left" w:pos="993"/>
        </w:tabs>
        <w:ind w:firstLine="705"/>
        <w:rPr>
          <w:rFonts w:ascii="Abadi" w:hAnsi="Abadi"/>
          <w:b w:val="0"/>
          <w:sz w:val="21"/>
          <w:szCs w:val="21"/>
        </w:rPr>
      </w:pPr>
      <w:r w:rsidRPr="00660BC7">
        <w:rPr>
          <w:rFonts w:ascii="Abadi" w:hAnsi="Abadi"/>
          <w:b w:val="0"/>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7DEE247C" w14:textId="77777777" w:rsidR="0083746F" w:rsidRPr="00660BC7" w:rsidRDefault="0083746F" w:rsidP="0083746F">
      <w:pPr>
        <w:pStyle w:val="Textoindependiente"/>
        <w:tabs>
          <w:tab w:val="left" w:pos="993"/>
        </w:tabs>
        <w:ind w:firstLine="705"/>
        <w:rPr>
          <w:rFonts w:ascii="Abadi" w:hAnsi="Abadi"/>
          <w:b w:val="0"/>
          <w:sz w:val="21"/>
          <w:szCs w:val="21"/>
        </w:rPr>
      </w:pPr>
    </w:p>
    <w:p w14:paraId="33FAB0D1" w14:textId="77777777" w:rsidR="0083746F" w:rsidRPr="00660BC7" w:rsidRDefault="0083746F" w:rsidP="0083746F">
      <w:pPr>
        <w:pStyle w:val="Textoindependiente"/>
        <w:tabs>
          <w:tab w:val="left" w:pos="993"/>
        </w:tabs>
        <w:ind w:firstLine="705"/>
        <w:rPr>
          <w:rFonts w:ascii="Abadi" w:hAnsi="Abadi"/>
          <w:b w:val="0"/>
          <w:sz w:val="21"/>
          <w:szCs w:val="21"/>
        </w:rPr>
      </w:pPr>
      <w:r w:rsidRPr="00660BC7">
        <w:rPr>
          <w:rFonts w:ascii="Abadi" w:hAnsi="Abadi"/>
          <w:b w:val="0"/>
          <w:sz w:val="21"/>
          <w:szCs w:val="21"/>
        </w:rPr>
        <w:lastRenderedPageBreak/>
        <w:t>Es así que los objetivos específicos se desarrollaron en la auditoría en los siguientes resultados:</w:t>
      </w:r>
    </w:p>
    <w:p w14:paraId="335E20DC" w14:textId="77777777" w:rsidR="0083746F" w:rsidRPr="00660BC7" w:rsidRDefault="0083746F" w:rsidP="0083746F">
      <w:pPr>
        <w:pStyle w:val="Textoindependiente"/>
        <w:tabs>
          <w:tab w:val="left" w:pos="993"/>
        </w:tabs>
        <w:ind w:firstLine="705"/>
        <w:rPr>
          <w:rFonts w:ascii="Abadi" w:hAnsi="Abadi"/>
          <w:b w:val="0"/>
          <w:sz w:val="21"/>
          <w:szCs w:val="21"/>
        </w:rPr>
      </w:pPr>
    </w:p>
    <w:p w14:paraId="3D1F7715" w14:textId="77777777" w:rsidR="0083746F" w:rsidRPr="00660BC7" w:rsidRDefault="0083746F" w:rsidP="0083746F">
      <w:pPr>
        <w:pStyle w:val="Textoindependiente"/>
        <w:tabs>
          <w:tab w:val="left" w:pos="993"/>
        </w:tabs>
        <w:ind w:firstLine="705"/>
        <w:rPr>
          <w:rFonts w:ascii="Abadi" w:hAnsi="Abadi"/>
          <w:b w:val="0"/>
          <w:sz w:val="21"/>
          <w:szCs w:val="21"/>
        </w:rPr>
      </w:pPr>
      <w:r w:rsidRPr="00660BC7">
        <w:rPr>
          <w:rFonts w:ascii="Abadi" w:hAnsi="Abadi"/>
          <w:b w:val="0"/>
          <w:sz w:val="21"/>
          <w:szCs w:val="21"/>
        </w:rPr>
        <w:t>Análisis del origen de la intervención:</w:t>
      </w:r>
    </w:p>
    <w:p w14:paraId="7B282E54" w14:textId="77777777" w:rsidR="0083746F" w:rsidRPr="00660BC7" w:rsidRDefault="0083746F" w:rsidP="0083746F">
      <w:pPr>
        <w:pStyle w:val="Textoindependiente"/>
        <w:tabs>
          <w:tab w:val="left" w:pos="993"/>
        </w:tabs>
        <w:ind w:firstLine="705"/>
        <w:rPr>
          <w:rFonts w:ascii="Abadi" w:hAnsi="Abadi"/>
          <w:b w:val="0"/>
          <w:sz w:val="21"/>
          <w:szCs w:val="21"/>
        </w:rPr>
      </w:pPr>
    </w:p>
    <w:p w14:paraId="4F863437" w14:textId="77777777" w:rsidR="0083746F" w:rsidRPr="00660BC7" w:rsidRDefault="0083746F" w:rsidP="0083746F">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Identificación del problema, necesidad u oportunidad.</w:t>
      </w:r>
    </w:p>
    <w:p w14:paraId="6A8E0ACE" w14:textId="77777777" w:rsidR="0083746F" w:rsidRPr="00660BC7" w:rsidRDefault="0083746F" w:rsidP="0083746F">
      <w:pPr>
        <w:pStyle w:val="Textoindependiente"/>
        <w:tabs>
          <w:tab w:val="left" w:pos="993"/>
        </w:tabs>
        <w:ind w:firstLine="705"/>
        <w:rPr>
          <w:rFonts w:ascii="Abadi" w:hAnsi="Abadi"/>
          <w:b w:val="0"/>
          <w:sz w:val="21"/>
          <w:szCs w:val="21"/>
        </w:rPr>
      </w:pPr>
    </w:p>
    <w:p w14:paraId="66415F18" w14:textId="77777777" w:rsidR="0083746F" w:rsidRPr="00660BC7" w:rsidRDefault="0083746F" w:rsidP="0083746F">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Análisis de la situación problema y de la solución.</w:t>
      </w:r>
    </w:p>
    <w:p w14:paraId="74EA08E3" w14:textId="77777777" w:rsidR="0083746F" w:rsidRPr="00660BC7" w:rsidRDefault="0083746F" w:rsidP="0083746F">
      <w:pPr>
        <w:pStyle w:val="Prrafodelista"/>
        <w:tabs>
          <w:tab w:val="left" w:pos="993"/>
        </w:tabs>
        <w:ind w:left="0" w:firstLine="705"/>
        <w:jc w:val="both"/>
        <w:rPr>
          <w:rFonts w:ascii="Abadi" w:hAnsi="Abadi"/>
          <w:sz w:val="21"/>
          <w:szCs w:val="21"/>
        </w:rPr>
      </w:pPr>
    </w:p>
    <w:p w14:paraId="5163DF41" w14:textId="77777777" w:rsidR="0083746F" w:rsidRPr="00660BC7" w:rsidRDefault="0083746F" w:rsidP="0083746F">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Análisis de alternativas.</w:t>
      </w:r>
    </w:p>
    <w:p w14:paraId="7F78A4F0" w14:textId="77777777" w:rsidR="0083746F" w:rsidRPr="00660BC7" w:rsidRDefault="0083746F" w:rsidP="0083746F">
      <w:pPr>
        <w:pStyle w:val="Textoindependiente"/>
        <w:tabs>
          <w:tab w:val="left" w:pos="993"/>
        </w:tabs>
        <w:ind w:firstLine="705"/>
        <w:rPr>
          <w:rFonts w:ascii="Abadi" w:hAnsi="Abadi"/>
          <w:b w:val="0"/>
          <w:sz w:val="21"/>
          <w:szCs w:val="21"/>
        </w:rPr>
      </w:pPr>
    </w:p>
    <w:p w14:paraId="525C93B5" w14:textId="77777777" w:rsidR="0083746F" w:rsidRPr="00660BC7" w:rsidRDefault="0083746F" w:rsidP="0083746F">
      <w:pPr>
        <w:pStyle w:val="Textoindependiente"/>
        <w:tabs>
          <w:tab w:val="left" w:pos="993"/>
        </w:tabs>
        <w:ind w:firstLine="705"/>
        <w:rPr>
          <w:rFonts w:ascii="Abadi" w:hAnsi="Abadi"/>
          <w:b w:val="0"/>
          <w:sz w:val="21"/>
          <w:szCs w:val="21"/>
        </w:rPr>
      </w:pPr>
      <w:r w:rsidRPr="00660BC7">
        <w:rPr>
          <w:rFonts w:ascii="Abadi" w:hAnsi="Abadi"/>
          <w:b w:val="0"/>
          <w:sz w:val="21"/>
          <w:szCs w:val="21"/>
        </w:rPr>
        <w:t>Consistencia de la Matriz de Indicadores para Resultados:</w:t>
      </w:r>
    </w:p>
    <w:p w14:paraId="449B5ECB" w14:textId="77777777" w:rsidR="0083746F" w:rsidRPr="00660BC7" w:rsidRDefault="0083746F" w:rsidP="0083746F">
      <w:pPr>
        <w:pStyle w:val="Textoindependiente"/>
        <w:tabs>
          <w:tab w:val="left" w:pos="993"/>
        </w:tabs>
        <w:ind w:firstLine="705"/>
        <w:rPr>
          <w:rFonts w:ascii="Abadi" w:hAnsi="Abadi"/>
          <w:b w:val="0"/>
          <w:sz w:val="21"/>
          <w:szCs w:val="21"/>
        </w:rPr>
      </w:pPr>
    </w:p>
    <w:p w14:paraId="17907BFF" w14:textId="77777777" w:rsidR="0083746F" w:rsidRPr="00660BC7" w:rsidRDefault="0083746F" w:rsidP="0083746F">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Integración de la Matriz de Indicadores para Resultados (traspaso de información del árbol de objetivos a la Matriz de Indicadores para Resultados).</w:t>
      </w:r>
    </w:p>
    <w:p w14:paraId="1CF1AED8" w14:textId="77777777" w:rsidR="0083746F" w:rsidRPr="00660BC7" w:rsidRDefault="0083746F" w:rsidP="0083746F">
      <w:pPr>
        <w:pStyle w:val="Textoindependiente"/>
        <w:tabs>
          <w:tab w:val="left" w:pos="993"/>
        </w:tabs>
        <w:ind w:firstLine="705"/>
        <w:rPr>
          <w:rFonts w:ascii="Abadi" w:hAnsi="Abadi"/>
          <w:b w:val="0"/>
          <w:sz w:val="21"/>
          <w:szCs w:val="21"/>
        </w:rPr>
      </w:pPr>
    </w:p>
    <w:p w14:paraId="7ECD59B3" w14:textId="77777777" w:rsidR="0083746F" w:rsidRPr="00660BC7" w:rsidRDefault="0083746F" w:rsidP="0083746F">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Lógica vertical de la Matriz de Indicadores para Resultados.</w:t>
      </w:r>
    </w:p>
    <w:p w14:paraId="26F721F0" w14:textId="77777777" w:rsidR="0083746F" w:rsidRPr="00660BC7" w:rsidRDefault="0083746F" w:rsidP="0083746F">
      <w:pPr>
        <w:pStyle w:val="Prrafodelista"/>
        <w:tabs>
          <w:tab w:val="left" w:pos="993"/>
        </w:tabs>
        <w:ind w:left="0" w:firstLine="705"/>
        <w:jc w:val="both"/>
        <w:rPr>
          <w:rFonts w:ascii="Abadi" w:hAnsi="Abadi"/>
          <w:sz w:val="21"/>
          <w:szCs w:val="21"/>
        </w:rPr>
      </w:pPr>
    </w:p>
    <w:p w14:paraId="71DDBC0B" w14:textId="77777777" w:rsidR="0083746F" w:rsidRPr="00660BC7" w:rsidRDefault="0083746F" w:rsidP="0083746F">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Lógica horizontal de la Matriz de Indicadores para Resultados.</w:t>
      </w:r>
    </w:p>
    <w:p w14:paraId="6283D340" w14:textId="77777777" w:rsidR="0083746F" w:rsidRPr="00660BC7" w:rsidRDefault="0083746F" w:rsidP="0083746F">
      <w:pPr>
        <w:pStyle w:val="Textoindependiente"/>
        <w:tabs>
          <w:tab w:val="left" w:pos="993"/>
        </w:tabs>
        <w:ind w:firstLine="705"/>
        <w:rPr>
          <w:rFonts w:ascii="Abadi" w:hAnsi="Abadi"/>
          <w:b w:val="0"/>
          <w:sz w:val="21"/>
          <w:szCs w:val="21"/>
        </w:rPr>
      </w:pPr>
    </w:p>
    <w:p w14:paraId="764C35C2" w14:textId="77777777" w:rsidR="0083746F" w:rsidRPr="00660BC7" w:rsidRDefault="0083746F" w:rsidP="0083746F">
      <w:pPr>
        <w:pStyle w:val="Textoindependiente"/>
        <w:tabs>
          <w:tab w:val="left" w:pos="993"/>
        </w:tabs>
        <w:ind w:firstLine="705"/>
        <w:rPr>
          <w:rFonts w:ascii="Abadi" w:hAnsi="Abadi"/>
          <w:b w:val="0"/>
          <w:sz w:val="21"/>
          <w:szCs w:val="21"/>
        </w:rPr>
      </w:pPr>
      <w:r w:rsidRPr="00660BC7">
        <w:rPr>
          <w:rFonts w:ascii="Abadi" w:hAnsi="Abadi"/>
          <w:b w:val="0"/>
          <w:sz w:val="21"/>
          <w:szCs w:val="21"/>
        </w:rPr>
        <w:t>Presupuestación y Avance de Metas:</w:t>
      </w:r>
    </w:p>
    <w:p w14:paraId="64B748D0" w14:textId="77777777" w:rsidR="0083746F" w:rsidRPr="00660BC7" w:rsidRDefault="0083746F" w:rsidP="0083746F">
      <w:pPr>
        <w:pStyle w:val="Textoindependiente"/>
        <w:tabs>
          <w:tab w:val="left" w:pos="993"/>
        </w:tabs>
        <w:ind w:firstLine="705"/>
        <w:rPr>
          <w:rFonts w:ascii="Abadi" w:hAnsi="Abadi"/>
          <w:b w:val="0"/>
          <w:sz w:val="21"/>
          <w:szCs w:val="21"/>
        </w:rPr>
      </w:pPr>
    </w:p>
    <w:p w14:paraId="66713EC8" w14:textId="77777777" w:rsidR="0083746F" w:rsidRPr="00660BC7" w:rsidRDefault="0083746F" w:rsidP="0083746F">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Presupuestación.</w:t>
      </w:r>
    </w:p>
    <w:p w14:paraId="21827C17" w14:textId="77777777" w:rsidR="0083746F" w:rsidRPr="00660BC7" w:rsidRDefault="0083746F" w:rsidP="0083746F">
      <w:pPr>
        <w:pStyle w:val="Textoindependiente"/>
        <w:tabs>
          <w:tab w:val="left" w:pos="993"/>
        </w:tabs>
        <w:ind w:firstLine="705"/>
        <w:rPr>
          <w:rFonts w:ascii="Abadi" w:hAnsi="Abadi"/>
          <w:b w:val="0"/>
          <w:sz w:val="21"/>
          <w:szCs w:val="21"/>
        </w:rPr>
      </w:pPr>
    </w:p>
    <w:p w14:paraId="25DF3461" w14:textId="77777777" w:rsidR="0083746F" w:rsidRPr="00660BC7" w:rsidRDefault="0083746F" w:rsidP="0083746F">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Avance en el cumplimiento de metas con base en evidencia.</w:t>
      </w:r>
    </w:p>
    <w:p w14:paraId="7EE945A6" w14:textId="77777777" w:rsidR="0083746F" w:rsidRPr="00660BC7" w:rsidRDefault="0083746F" w:rsidP="0083746F">
      <w:pPr>
        <w:pStyle w:val="Prrafodelista"/>
        <w:tabs>
          <w:tab w:val="left" w:pos="993"/>
        </w:tabs>
        <w:ind w:left="0" w:firstLine="705"/>
        <w:jc w:val="both"/>
        <w:rPr>
          <w:rFonts w:ascii="Abadi" w:hAnsi="Abadi"/>
          <w:sz w:val="21"/>
          <w:szCs w:val="21"/>
        </w:rPr>
      </w:pPr>
    </w:p>
    <w:p w14:paraId="5621FE65" w14:textId="77777777" w:rsidR="0083746F" w:rsidRPr="00660BC7" w:rsidRDefault="0083746F" w:rsidP="0083746F">
      <w:pPr>
        <w:pStyle w:val="Textoindependiente"/>
        <w:tabs>
          <w:tab w:val="left" w:pos="993"/>
        </w:tabs>
        <w:ind w:firstLine="705"/>
        <w:rPr>
          <w:rFonts w:ascii="Abadi" w:hAnsi="Abadi"/>
          <w:b w:val="0"/>
          <w:sz w:val="21"/>
          <w:szCs w:val="21"/>
        </w:rPr>
      </w:pPr>
      <w:r w:rsidRPr="00660BC7">
        <w:rPr>
          <w:rFonts w:ascii="Abadi" w:hAnsi="Abadi"/>
          <w:b w:val="0"/>
          <w:sz w:val="21"/>
          <w:szCs w:val="21"/>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712943BA" w14:textId="77777777" w:rsidR="0083746F" w:rsidRPr="00660BC7" w:rsidRDefault="0083746F" w:rsidP="0083746F">
      <w:pPr>
        <w:pStyle w:val="Textoindependiente"/>
        <w:ind w:left="1425"/>
        <w:rPr>
          <w:rFonts w:ascii="Abadi" w:hAnsi="Abadi"/>
          <w:b w:val="0"/>
          <w:sz w:val="21"/>
          <w:szCs w:val="21"/>
        </w:rPr>
      </w:pPr>
    </w:p>
    <w:p w14:paraId="57182B02"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Respecto a los antecedentes del proceso de fiscalización, éstos ya se detallaron en el apartado correspondiente.</w:t>
      </w:r>
    </w:p>
    <w:p w14:paraId="5536D00E" w14:textId="77777777" w:rsidR="0083746F" w:rsidRPr="00660BC7" w:rsidRDefault="0083746F" w:rsidP="0083746F">
      <w:pPr>
        <w:pStyle w:val="Textoindependiente"/>
        <w:ind w:firstLine="705"/>
        <w:rPr>
          <w:rFonts w:ascii="Abadi" w:hAnsi="Abadi"/>
          <w:b w:val="0"/>
          <w:sz w:val="21"/>
          <w:szCs w:val="21"/>
        </w:rPr>
      </w:pPr>
    </w:p>
    <w:p w14:paraId="32D88B3E"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En lo correspondiente al contexto general de la materia a auditar se describe brevemente lo relativo a la política pública en la materia auditada, así como la unidad responsable del Programa materia de la auditoría y el criterio general.</w:t>
      </w:r>
    </w:p>
    <w:p w14:paraId="3862A16A" w14:textId="77777777" w:rsidR="0083746F" w:rsidRPr="00660BC7" w:rsidRDefault="0083746F" w:rsidP="0083746F">
      <w:pPr>
        <w:pStyle w:val="Textoindependiente"/>
        <w:ind w:firstLine="705"/>
        <w:rPr>
          <w:rFonts w:ascii="Abadi" w:hAnsi="Abadi"/>
          <w:b w:val="0"/>
          <w:sz w:val="21"/>
          <w:szCs w:val="21"/>
        </w:rPr>
      </w:pPr>
    </w:p>
    <w:p w14:paraId="3AD73BD2"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En este apartado se refiere que el programa </w:t>
      </w:r>
      <w:r w:rsidRPr="00660BC7">
        <w:rPr>
          <w:rFonts w:ascii="Abadi" w:hAnsi="Abadi"/>
          <w:b w:val="0"/>
          <w:i/>
          <w:sz w:val="21"/>
          <w:szCs w:val="21"/>
        </w:rPr>
        <w:t>E0017. Contribuir a Incrementar la Buena Percepción del Gobierno Municipal, mediante Políticas, Programas y Acciones que Satisfagan Necesidades Prioritarias</w:t>
      </w:r>
      <w:r w:rsidRPr="00660BC7">
        <w:rPr>
          <w:rFonts w:ascii="Abadi" w:hAnsi="Abadi"/>
          <w:b w:val="0"/>
          <w:sz w:val="21"/>
          <w:szCs w:val="21"/>
        </w:rPr>
        <w:t xml:space="preserve"> tiene como objetivo central (propósito), que las vialidades con mayor deterioro en Juventino Rosas se rehabiliten a través del programa de mantenimiento.</w:t>
      </w:r>
    </w:p>
    <w:p w14:paraId="6E1EB8BC" w14:textId="77777777" w:rsidR="0083746F" w:rsidRPr="00660BC7" w:rsidRDefault="0083746F" w:rsidP="0083746F">
      <w:pPr>
        <w:pStyle w:val="Textoindependiente"/>
        <w:ind w:firstLine="705"/>
        <w:rPr>
          <w:rFonts w:ascii="Abadi" w:hAnsi="Abadi"/>
          <w:b w:val="0"/>
          <w:sz w:val="21"/>
          <w:szCs w:val="21"/>
        </w:rPr>
      </w:pPr>
    </w:p>
    <w:p w14:paraId="2BA1EF25"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Señalando además que el Plan Municipal de Desarrollo visión 2035, tiene como objetivo establecer las prioridades de atención desde una perspectiva sistémica que trace el camino al desarrollo del mismo, así como orientar a los gobiernos futuros en la toma de decisiones. Es así que, dentro de los programas del Municipio, en específico el </w:t>
      </w:r>
      <w:r w:rsidRPr="00660BC7">
        <w:rPr>
          <w:rFonts w:ascii="Abadi" w:hAnsi="Abadi"/>
          <w:b w:val="0"/>
          <w:i/>
          <w:sz w:val="21"/>
          <w:szCs w:val="21"/>
        </w:rPr>
        <w:t>Programa Interconexiones Básicas del Sistema Municipal</w:t>
      </w:r>
      <w:r w:rsidRPr="00660BC7">
        <w:rPr>
          <w:rFonts w:ascii="Abadi" w:hAnsi="Abadi"/>
          <w:b w:val="0"/>
          <w:sz w:val="21"/>
          <w:szCs w:val="21"/>
        </w:rPr>
        <w:t xml:space="preserve"> tiene como propósito la modernización de las carreteras de Santa Cruz de Juventino Rosas, Gto.</w:t>
      </w:r>
    </w:p>
    <w:p w14:paraId="7E60392D" w14:textId="77777777" w:rsidR="0083746F" w:rsidRPr="00660BC7" w:rsidRDefault="0083746F" w:rsidP="0083746F">
      <w:pPr>
        <w:pStyle w:val="Textoindependiente"/>
        <w:ind w:firstLine="705"/>
        <w:rPr>
          <w:rFonts w:ascii="Abadi" w:hAnsi="Abadi"/>
          <w:b w:val="0"/>
          <w:sz w:val="21"/>
          <w:szCs w:val="21"/>
        </w:rPr>
      </w:pPr>
    </w:p>
    <w:p w14:paraId="4C7E7247"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De igual forma, en el Programa de Gobierno Municipal 2012-2018, en el </w:t>
      </w:r>
      <w:r w:rsidRPr="00660BC7">
        <w:rPr>
          <w:rFonts w:ascii="Abadi" w:hAnsi="Abadi"/>
          <w:b w:val="0"/>
          <w:i/>
          <w:sz w:val="21"/>
          <w:szCs w:val="21"/>
        </w:rPr>
        <w:t>Eje 1. Municipio Humano y con Valores</w:t>
      </w:r>
      <w:r w:rsidRPr="00660BC7">
        <w:rPr>
          <w:rFonts w:ascii="Abadi" w:hAnsi="Abadi"/>
          <w:b w:val="0"/>
          <w:sz w:val="21"/>
          <w:szCs w:val="21"/>
        </w:rPr>
        <w:t>, en su línea de acción 12, menciona que se debe promover la construcción y rehabilitación de pavimento en el 35% de las calles de la zona centro, colonias y comunidades rurales del municipio de Santa Cruz de Juventino Rosas, Gto.</w:t>
      </w:r>
    </w:p>
    <w:p w14:paraId="29F2DC3F" w14:textId="77777777" w:rsidR="0083746F" w:rsidRPr="00660BC7" w:rsidRDefault="0083746F" w:rsidP="0083746F">
      <w:pPr>
        <w:pStyle w:val="Textoindependiente"/>
        <w:ind w:firstLine="705"/>
        <w:rPr>
          <w:rFonts w:ascii="Abadi" w:hAnsi="Abadi"/>
          <w:b w:val="0"/>
          <w:sz w:val="21"/>
          <w:szCs w:val="21"/>
        </w:rPr>
      </w:pPr>
    </w:p>
    <w:p w14:paraId="64F8172E"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En razón de lo anterior, se identificó que los objetivos del Programa </w:t>
      </w:r>
      <w:r w:rsidRPr="00660BC7">
        <w:rPr>
          <w:rFonts w:ascii="Abadi" w:hAnsi="Abadi"/>
          <w:b w:val="0"/>
          <w:i/>
          <w:sz w:val="21"/>
          <w:szCs w:val="21"/>
        </w:rPr>
        <w:t>E0017. Contribuir a Incrementar la Buena Percepción del Gobierno Municipal, mediante Políticas, Programas y Acciones que Satisfagan Necesidades Prioritarias</w:t>
      </w:r>
      <w:r w:rsidRPr="00660BC7">
        <w:rPr>
          <w:rFonts w:ascii="Abadi" w:hAnsi="Abadi"/>
          <w:b w:val="0"/>
          <w:sz w:val="21"/>
          <w:szCs w:val="21"/>
        </w:rPr>
        <w:t xml:space="preserve"> guardan congruencia con las prioridades plasmadas en los instrumentos de planeación municipal, además, se encuentran dentro de las problemáticas prioritarias para atenderse por el gobierno del Municipio, toda vez que este busca contribuir a la rehabilitación de calles </w:t>
      </w:r>
      <w:r w:rsidRPr="00660BC7">
        <w:rPr>
          <w:rFonts w:ascii="Abadi" w:hAnsi="Abadi"/>
          <w:b w:val="0"/>
          <w:sz w:val="21"/>
          <w:szCs w:val="21"/>
        </w:rPr>
        <w:lastRenderedPageBreak/>
        <w:t>en el municipio de Santa Cruz de Juventino Rosas, Gto.</w:t>
      </w:r>
    </w:p>
    <w:p w14:paraId="1C9E25B1"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  </w:t>
      </w:r>
    </w:p>
    <w:p w14:paraId="7A18B2F1"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En la parte correspondiente a la Unidad Responsable, se señala que el ayuntamiento de Santa Cruz de Juventino Rosas, Gto., estableció como unidad responsable del Programa </w:t>
      </w:r>
      <w:r w:rsidRPr="00660BC7">
        <w:rPr>
          <w:rFonts w:ascii="Abadi" w:hAnsi="Abadi"/>
          <w:b w:val="0"/>
          <w:i/>
          <w:sz w:val="21"/>
          <w:szCs w:val="21"/>
        </w:rPr>
        <w:t>E0017. Contribuir a Incrementar la Buena Percepción del Gobierno Municipal, mediante Políticas, Programas y Acciones que Satisfagan Necesidades Prioritarias</w:t>
      </w:r>
      <w:r w:rsidRPr="00660BC7">
        <w:rPr>
          <w:rFonts w:ascii="Abadi" w:hAnsi="Abadi"/>
          <w:b w:val="0"/>
          <w:sz w:val="21"/>
          <w:szCs w:val="21"/>
        </w:rPr>
        <w:t>, a la Dirección General de Obras Públicas.</w:t>
      </w:r>
    </w:p>
    <w:p w14:paraId="2095B7DF" w14:textId="77777777" w:rsidR="0083746F" w:rsidRPr="00660BC7" w:rsidRDefault="0083746F" w:rsidP="0083746F">
      <w:pPr>
        <w:pStyle w:val="Textoindependiente"/>
        <w:ind w:firstLine="705"/>
        <w:rPr>
          <w:rFonts w:ascii="Abadi" w:hAnsi="Abadi"/>
          <w:b w:val="0"/>
          <w:sz w:val="21"/>
          <w:szCs w:val="21"/>
        </w:rPr>
      </w:pPr>
    </w:p>
    <w:p w14:paraId="2ABBA447"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7B9A0F75" w14:textId="77777777" w:rsidR="0083746F" w:rsidRPr="00660BC7" w:rsidRDefault="0083746F" w:rsidP="0083746F">
      <w:pPr>
        <w:pStyle w:val="Textoindependiente"/>
        <w:ind w:firstLine="705"/>
        <w:rPr>
          <w:rFonts w:ascii="Abadi" w:hAnsi="Abadi"/>
          <w:b w:val="0"/>
          <w:sz w:val="21"/>
          <w:szCs w:val="21"/>
        </w:rPr>
      </w:pPr>
    </w:p>
    <w:p w14:paraId="604FE946"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74B50050" w14:textId="77777777" w:rsidR="0083746F" w:rsidRPr="00660BC7" w:rsidRDefault="0083746F" w:rsidP="0083746F">
      <w:pPr>
        <w:pStyle w:val="Textoindependiente"/>
        <w:ind w:firstLine="705"/>
        <w:rPr>
          <w:rFonts w:ascii="Abadi" w:hAnsi="Abadi"/>
          <w:b w:val="0"/>
          <w:sz w:val="21"/>
          <w:szCs w:val="21"/>
        </w:rPr>
      </w:pPr>
    </w:p>
    <w:p w14:paraId="5ED9EDC1"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6982E625" w14:textId="77777777" w:rsidR="0083746F" w:rsidRPr="00660BC7" w:rsidRDefault="0083746F" w:rsidP="0083746F">
      <w:pPr>
        <w:pStyle w:val="Textoindependiente"/>
        <w:ind w:firstLine="705"/>
        <w:rPr>
          <w:rFonts w:ascii="Abadi" w:hAnsi="Abadi"/>
          <w:b w:val="0"/>
          <w:sz w:val="21"/>
          <w:szCs w:val="21"/>
        </w:rPr>
      </w:pPr>
    </w:p>
    <w:p w14:paraId="5DC3FBE5"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En este orden de ideas, el artículo 54 del referido ordenamiento establece que la información presupuestaria y programática que forme parte de la cuenta pública debe relacionarse con los objetivos y prioridades </w:t>
      </w:r>
      <w:r w:rsidRPr="00660BC7">
        <w:rPr>
          <w:rFonts w:ascii="Abadi" w:hAnsi="Abadi"/>
          <w:b w:val="0"/>
          <w:sz w:val="21"/>
          <w:szCs w:val="21"/>
        </w:rPr>
        <w:t>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42A373F5" w14:textId="77777777" w:rsidR="0083746F" w:rsidRPr="00660BC7" w:rsidRDefault="0083746F" w:rsidP="0083746F">
      <w:pPr>
        <w:pStyle w:val="Textoindependiente"/>
        <w:ind w:firstLine="705"/>
        <w:rPr>
          <w:rFonts w:ascii="Abadi" w:hAnsi="Abadi"/>
          <w:b w:val="0"/>
          <w:sz w:val="21"/>
          <w:szCs w:val="21"/>
        </w:rPr>
      </w:pPr>
    </w:p>
    <w:p w14:paraId="13A449D6"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20B14354" w14:textId="77777777" w:rsidR="0083746F" w:rsidRPr="00660BC7" w:rsidRDefault="0083746F" w:rsidP="0083746F">
      <w:pPr>
        <w:pStyle w:val="Textoindependiente"/>
        <w:ind w:firstLine="705"/>
        <w:rPr>
          <w:rFonts w:ascii="Abadi" w:hAnsi="Abadi"/>
          <w:b w:val="0"/>
          <w:sz w:val="21"/>
          <w:szCs w:val="21"/>
        </w:rPr>
      </w:pPr>
    </w:p>
    <w:p w14:paraId="4B70A3EA"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3B4D1CE7" w14:textId="77777777" w:rsidR="0083746F" w:rsidRPr="00660BC7" w:rsidRDefault="0083746F" w:rsidP="0083746F">
      <w:pPr>
        <w:pStyle w:val="Textoindependiente"/>
        <w:ind w:firstLine="705"/>
        <w:rPr>
          <w:rFonts w:ascii="Abadi" w:hAnsi="Abadi"/>
          <w:b w:val="0"/>
          <w:sz w:val="21"/>
          <w:szCs w:val="21"/>
        </w:rPr>
      </w:pPr>
    </w:p>
    <w:p w14:paraId="185A9C0B"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w:t>
      </w:r>
      <w:r w:rsidRPr="00660BC7">
        <w:rPr>
          <w:rFonts w:ascii="Abadi" w:hAnsi="Abadi"/>
          <w:b w:val="0"/>
          <w:sz w:val="21"/>
          <w:szCs w:val="21"/>
        </w:rPr>
        <w:lastRenderedPageBreak/>
        <w:t>para Resultados, definida por dichos lineamientos.</w:t>
      </w:r>
    </w:p>
    <w:p w14:paraId="67210878" w14:textId="77777777" w:rsidR="0083746F" w:rsidRPr="00660BC7" w:rsidRDefault="0083746F" w:rsidP="0083746F">
      <w:pPr>
        <w:pStyle w:val="Textoindependiente"/>
        <w:ind w:firstLine="705"/>
        <w:rPr>
          <w:rFonts w:ascii="Abadi" w:hAnsi="Abadi"/>
          <w:b w:val="0"/>
          <w:sz w:val="21"/>
          <w:szCs w:val="21"/>
        </w:rPr>
      </w:pPr>
    </w:p>
    <w:p w14:paraId="794EBF74"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5D13B981" w14:textId="77777777" w:rsidR="0083746F" w:rsidRPr="00660BC7" w:rsidRDefault="0083746F" w:rsidP="0083746F">
      <w:pPr>
        <w:pStyle w:val="Textoindependiente"/>
        <w:ind w:firstLine="705"/>
        <w:rPr>
          <w:rFonts w:ascii="Abadi" w:hAnsi="Abadi"/>
          <w:b w:val="0"/>
          <w:sz w:val="21"/>
          <w:szCs w:val="21"/>
        </w:rPr>
      </w:pPr>
    </w:p>
    <w:p w14:paraId="58C06726"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6841FC1D" w14:textId="77777777" w:rsidR="0083746F" w:rsidRPr="00660BC7" w:rsidRDefault="0083746F" w:rsidP="0083746F">
      <w:pPr>
        <w:pStyle w:val="Textoindependiente"/>
        <w:ind w:firstLine="705"/>
        <w:rPr>
          <w:rFonts w:ascii="Abadi" w:hAnsi="Abadi"/>
          <w:b w:val="0"/>
          <w:sz w:val="21"/>
          <w:szCs w:val="21"/>
        </w:rPr>
      </w:pPr>
    </w:p>
    <w:p w14:paraId="4671C02C" w14:textId="77777777" w:rsidR="0083746F" w:rsidRPr="00660BC7" w:rsidRDefault="0083746F" w:rsidP="00770B81">
      <w:pPr>
        <w:pStyle w:val="Textoindependiente"/>
        <w:numPr>
          <w:ilvl w:val="0"/>
          <w:numId w:val="32"/>
        </w:numPr>
        <w:autoSpaceDE/>
        <w:autoSpaceDN/>
        <w:rPr>
          <w:rFonts w:ascii="Abadi" w:hAnsi="Abadi"/>
          <w:b w:val="0"/>
          <w:bCs w:val="0"/>
          <w:sz w:val="21"/>
          <w:szCs w:val="21"/>
        </w:rPr>
      </w:pPr>
      <w:r w:rsidRPr="00660BC7">
        <w:rPr>
          <w:rFonts w:ascii="Abadi" w:hAnsi="Abadi"/>
          <w:b w:val="0"/>
          <w:bCs w:val="0"/>
          <w:sz w:val="21"/>
          <w:szCs w:val="21"/>
        </w:rPr>
        <w:t>Resultado del proceso de fiscalización.</w:t>
      </w:r>
    </w:p>
    <w:p w14:paraId="14E63772" w14:textId="77777777" w:rsidR="0083746F" w:rsidRPr="00660BC7" w:rsidRDefault="0083746F" w:rsidP="0083746F">
      <w:pPr>
        <w:pStyle w:val="Textoindependiente"/>
        <w:ind w:left="705"/>
        <w:rPr>
          <w:rFonts w:ascii="Abadi" w:hAnsi="Abadi"/>
          <w:b w:val="0"/>
          <w:sz w:val="21"/>
          <w:szCs w:val="21"/>
        </w:rPr>
      </w:pPr>
    </w:p>
    <w:p w14:paraId="5EE9D3A0"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4B687857" w14:textId="77777777" w:rsidR="0083746F" w:rsidRPr="00660BC7" w:rsidRDefault="0083746F" w:rsidP="0083746F">
      <w:pPr>
        <w:pStyle w:val="Textoindependiente"/>
        <w:ind w:firstLine="705"/>
        <w:rPr>
          <w:rFonts w:ascii="Abadi" w:hAnsi="Abadi"/>
          <w:b w:val="0"/>
          <w:sz w:val="21"/>
          <w:szCs w:val="21"/>
        </w:rPr>
      </w:pPr>
    </w:p>
    <w:p w14:paraId="01DD8BEF"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Derivado de lo anterior, se formulan los resultados y recomendaciones contenidos en los rubros de Análisis del Origen de la Intervención; Consistencia de la Matriz de Indicadores para Resultados; y Presupuestación y Avance de Metas.</w:t>
      </w:r>
    </w:p>
    <w:p w14:paraId="2B4DF9A3" w14:textId="77777777" w:rsidR="0083746F" w:rsidRPr="00660BC7" w:rsidRDefault="0083746F" w:rsidP="0083746F">
      <w:pPr>
        <w:pStyle w:val="Textoindependiente"/>
        <w:ind w:firstLine="705"/>
        <w:rPr>
          <w:rFonts w:ascii="Abadi" w:hAnsi="Abadi"/>
          <w:b w:val="0"/>
          <w:sz w:val="21"/>
          <w:szCs w:val="21"/>
        </w:rPr>
      </w:pPr>
    </w:p>
    <w:p w14:paraId="696EA354"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En tal sentido, en el rubro de Análisis del Origen de la Intervención, se formularon las recomendaciones plasmadas en los puntos 1, 2 y 3 del resultado número 01, referente a identificación del problema, </w:t>
      </w:r>
      <w:r w:rsidRPr="00660BC7">
        <w:rPr>
          <w:rFonts w:ascii="Abadi" w:hAnsi="Abadi"/>
          <w:b w:val="0"/>
          <w:sz w:val="21"/>
          <w:szCs w:val="21"/>
        </w:rPr>
        <w:t>necesidad u oportunidad; 4, 5, 6 y 7 del resultado número 2, correspondiente a análisis de la situación problema y de la solución; y 8 del resultado número 3, relativo a análisis de alternativas. En el apartado de Consistencia de la Matriz de Indicadores para Resultados, las recomendaciones contenidas en los puntos 9 del resultado número 4, referido a Integración de la MIR (traspaso de información del árbol de objetivos a la MIR); 10 y 11 del resultado número 5, referente a lógica vertical de la MIR; 12, 13 y 14 del resultado número 6, correspondiente a lógica horizontal de la MIR. Respecto al rubro de Presupuestación y Avance de Metas, las recomendaciones establecidas en los puntos 15, 16, 17 y 18 del resultado número 8, relativo a avance en el cumplimiento de metas con base en evidencia.</w:t>
      </w:r>
    </w:p>
    <w:p w14:paraId="547CB870" w14:textId="77777777" w:rsidR="0083746F" w:rsidRPr="00660BC7" w:rsidRDefault="0083746F" w:rsidP="0083746F">
      <w:pPr>
        <w:pStyle w:val="Textoindependiente"/>
        <w:ind w:firstLine="705"/>
        <w:rPr>
          <w:rFonts w:ascii="Abadi" w:hAnsi="Abadi"/>
          <w:b w:val="0"/>
          <w:sz w:val="21"/>
          <w:szCs w:val="21"/>
        </w:rPr>
      </w:pPr>
    </w:p>
    <w:p w14:paraId="4FBC823E"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En el caso del resultado número 7 del apartado de Presupuestación y Avance de Metas, referente a presupuestación, este no generó recomendaciones por parte de la Auditoría Superior del Estado.</w:t>
      </w:r>
    </w:p>
    <w:p w14:paraId="0DDD7166" w14:textId="77777777" w:rsidR="0083746F" w:rsidRPr="00660BC7" w:rsidRDefault="0083746F" w:rsidP="0083746F">
      <w:pPr>
        <w:pStyle w:val="Textoindependiente"/>
        <w:ind w:firstLine="705"/>
        <w:rPr>
          <w:rFonts w:ascii="Abadi" w:hAnsi="Abadi"/>
          <w:b w:val="0"/>
          <w:sz w:val="21"/>
          <w:szCs w:val="21"/>
        </w:rPr>
      </w:pPr>
    </w:p>
    <w:p w14:paraId="0354069D" w14:textId="77777777" w:rsidR="0083746F" w:rsidRPr="00660BC7" w:rsidRDefault="0083746F" w:rsidP="00770B81">
      <w:pPr>
        <w:pStyle w:val="Textoindependiente"/>
        <w:numPr>
          <w:ilvl w:val="0"/>
          <w:numId w:val="32"/>
        </w:numPr>
        <w:autoSpaceDE/>
        <w:autoSpaceDN/>
        <w:rPr>
          <w:rFonts w:ascii="Abadi" w:hAnsi="Abadi"/>
          <w:b w:val="0"/>
          <w:bCs w:val="0"/>
          <w:sz w:val="21"/>
          <w:szCs w:val="21"/>
        </w:rPr>
      </w:pPr>
      <w:r w:rsidRPr="00660BC7">
        <w:rPr>
          <w:rFonts w:ascii="Abadi" w:hAnsi="Abadi"/>
          <w:b w:val="0"/>
          <w:bCs w:val="0"/>
          <w:sz w:val="21"/>
          <w:szCs w:val="21"/>
        </w:rPr>
        <w:t xml:space="preserve">Resumen de las recomendaciones. </w:t>
      </w:r>
    </w:p>
    <w:p w14:paraId="498E5D1F" w14:textId="77777777" w:rsidR="0083746F" w:rsidRPr="00660BC7" w:rsidRDefault="0083746F" w:rsidP="0083746F">
      <w:pPr>
        <w:pStyle w:val="Textoindependiente"/>
        <w:rPr>
          <w:rFonts w:ascii="Abadi" w:hAnsi="Abadi"/>
          <w:b w:val="0"/>
          <w:sz w:val="21"/>
          <w:szCs w:val="21"/>
        </w:rPr>
      </w:pPr>
    </w:p>
    <w:p w14:paraId="75974EEB" w14:textId="77777777" w:rsidR="0083746F" w:rsidRPr="00660BC7" w:rsidRDefault="0083746F" w:rsidP="0083746F">
      <w:pPr>
        <w:pStyle w:val="Textoindependiente"/>
        <w:ind w:firstLine="705"/>
        <w:rPr>
          <w:rFonts w:ascii="Abadi" w:hAnsi="Abadi"/>
          <w:b w:val="0"/>
          <w:sz w:val="21"/>
          <w:szCs w:val="21"/>
        </w:rPr>
      </w:pPr>
      <w:r w:rsidRPr="00660BC7">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las 18 recomendaciones formuladas persisten, por los que el Órgano Técnico les dará seguimiento en la etapa correspondiente. </w:t>
      </w:r>
    </w:p>
    <w:p w14:paraId="48BB8A5A" w14:textId="77777777" w:rsidR="0083746F" w:rsidRPr="00660BC7" w:rsidRDefault="0083746F" w:rsidP="0083746F">
      <w:pPr>
        <w:pStyle w:val="Textoindependiente"/>
        <w:ind w:firstLine="705"/>
        <w:rPr>
          <w:rFonts w:ascii="Abadi" w:hAnsi="Abadi"/>
          <w:b w:val="0"/>
          <w:sz w:val="21"/>
          <w:szCs w:val="21"/>
        </w:rPr>
      </w:pPr>
    </w:p>
    <w:p w14:paraId="5DB777A2" w14:textId="77777777" w:rsidR="0083746F" w:rsidRPr="00660BC7" w:rsidRDefault="0083746F" w:rsidP="00770B81">
      <w:pPr>
        <w:pStyle w:val="Textoindependiente"/>
        <w:numPr>
          <w:ilvl w:val="0"/>
          <w:numId w:val="32"/>
        </w:numPr>
        <w:autoSpaceDE/>
        <w:autoSpaceDN/>
        <w:rPr>
          <w:rFonts w:ascii="Abadi" w:hAnsi="Abadi"/>
          <w:b w:val="0"/>
          <w:bCs w:val="0"/>
          <w:sz w:val="21"/>
          <w:szCs w:val="21"/>
        </w:rPr>
      </w:pPr>
      <w:r w:rsidRPr="00660BC7">
        <w:rPr>
          <w:rFonts w:ascii="Abadi" w:hAnsi="Abadi"/>
          <w:b w:val="0"/>
          <w:bCs w:val="0"/>
          <w:sz w:val="21"/>
          <w:szCs w:val="21"/>
        </w:rPr>
        <w:t xml:space="preserve">Conclusión General. </w:t>
      </w:r>
    </w:p>
    <w:p w14:paraId="627572FE" w14:textId="77777777" w:rsidR="0083746F" w:rsidRPr="00660BC7" w:rsidRDefault="0083746F" w:rsidP="0083746F">
      <w:pPr>
        <w:pStyle w:val="Textoindependiente"/>
        <w:rPr>
          <w:rFonts w:ascii="Abadi" w:hAnsi="Abadi"/>
          <w:b w:val="0"/>
          <w:sz w:val="21"/>
          <w:szCs w:val="21"/>
        </w:rPr>
      </w:pPr>
    </w:p>
    <w:p w14:paraId="4EC95EC0"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 xml:space="preserve">La Auditoría Superior del Estado concluyó en cuanto al Análisis del Origen de la Intervención, que el municipio de Santa Cruz de Juventino Rosas, Gto., presentó un documento diagnóstico para el Programa </w:t>
      </w:r>
      <w:r w:rsidRPr="00660BC7">
        <w:rPr>
          <w:rFonts w:ascii="Abadi" w:hAnsi="Abadi"/>
          <w:i/>
          <w:sz w:val="21"/>
          <w:szCs w:val="21"/>
          <w:lang w:eastAsia="x-none"/>
        </w:rPr>
        <w:t>E0017. Contribuir a Incrementar la Buena Percepción del Gobierno Municipal, mediante Políticas, Programas y Acciones que Satisfagan Necesidades Prioritarias</w:t>
      </w:r>
      <w:r w:rsidRPr="00660BC7">
        <w:rPr>
          <w:rFonts w:ascii="Abadi" w:hAnsi="Abadi"/>
          <w:sz w:val="21"/>
          <w:szCs w:val="21"/>
          <w:lang w:eastAsia="x-none"/>
        </w:rPr>
        <w:t xml:space="preserve">, en el que se describieron 5 apartados correspondientes a: Antecedentes, </w:t>
      </w:r>
      <w:r w:rsidRPr="00660BC7">
        <w:rPr>
          <w:rFonts w:ascii="Abadi" w:hAnsi="Abadi"/>
          <w:sz w:val="21"/>
          <w:szCs w:val="21"/>
          <w:lang w:eastAsia="x-none"/>
        </w:rPr>
        <w:lastRenderedPageBreak/>
        <w:t>Identificación del Problema, diseño de la Intervención, Cobertura del Programa y Conclusión, los cuales presentaron áreas de oportunidad en cuanto a la inclusión y profundidad temática acorde de lo establecido en lineamientos de CONEVAL o de la Secretaría de Finanzas, Inversión y Administración del Estado, considerados como mejores prácticas para la elaboración de diagnósticos.</w:t>
      </w:r>
    </w:p>
    <w:p w14:paraId="1E44DBD8" w14:textId="77777777" w:rsidR="0083746F" w:rsidRPr="00660BC7" w:rsidRDefault="0083746F" w:rsidP="0083746F">
      <w:pPr>
        <w:ind w:firstLine="705"/>
        <w:jc w:val="both"/>
        <w:rPr>
          <w:rFonts w:ascii="Abadi" w:hAnsi="Abadi"/>
          <w:sz w:val="21"/>
          <w:szCs w:val="21"/>
          <w:lang w:eastAsia="x-none"/>
        </w:rPr>
      </w:pPr>
    </w:p>
    <w:p w14:paraId="52B2BD1E"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 xml:space="preserve">Respecto a la delimitación de las poblaciones, se determinó que se cuenta con un área de oportunidad dado que no se identificaron ni cuantificaron en el diagnóstico, para lo cual debe considerarse la cuantificación de la población que presenta el problema y la que se verá beneficiada por el programa (o bien, un área de enfoque). También se refiere que es importante considerar que todas las intervenciones públicas tienen un </w:t>
      </w:r>
      <w:r w:rsidRPr="00660BC7">
        <w:rPr>
          <w:rFonts w:ascii="Abadi" w:hAnsi="Abadi"/>
          <w:i/>
          <w:sz w:val="21"/>
          <w:szCs w:val="21"/>
          <w:lang w:eastAsia="x-none"/>
        </w:rPr>
        <w:t>destinatario</w:t>
      </w:r>
      <w:r w:rsidRPr="00660BC7">
        <w:rPr>
          <w:rFonts w:ascii="Abadi" w:hAnsi="Abadi"/>
          <w:sz w:val="21"/>
          <w:szCs w:val="21"/>
          <w:lang w:eastAsia="x-none"/>
        </w:rPr>
        <w:t xml:space="preserve"> que verá reflejado un cambio tras su participación en la intervención, pudiendo ser en ocasiones un área de enfoque y no directamente la </w:t>
      </w:r>
      <w:r w:rsidRPr="00660BC7">
        <w:rPr>
          <w:rFonts w:ascii="Abadi" w:hAnsi="Abadi"/>
          <w:i/>
          <w:sz w:val="21"/>
          <w:szCs w:val="21"/>
          <w:lang w:eastAsia="x-none"/>
        </w:rPr>
        <w:t>población.</w:t>
      </w:r>
      <w:r w:rsidRPr="00660BC7">
        <w:rPr>
          <w:rFonts w:ascii="Abadi" w:hAnsi="Abadi"/>
          <w:sz w:val="21"/>
          <w:szCs w:val="21"/>
          <w:lang w:eastAsia="x-none"/>
        </w:rPr>
        <w:t xml:space="preserve"> </w:t>
      </w:r>
    </w:p>
    <w:p w14:paraId="2E0E04F6" w14:textId="77777777" w:rsidR="0083746F" w:rsidRPr="00660BC7" w:rsidRDefault="0083746F" w:rsidP="0083746F">
      <w:pPr>
        <w:ind w:firstLine="705"/>
        <w:jc w:val="both"/>
        <w:rPr>
          <w:rFonts w:ascii="Abadi" w:hAnsi="Abadi"/>
          <w:sz w:val="21"/>
          <w:szCs w:val="21"/>
          <w:lang w:eastAsia="x-none"/>
        </w:rPr>
      </w:pPr>
    </w:p>
    <w:p w14:paraId="6AE11BC5"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 xml:space="preserve">En la descripción del problema planteado en su árbol no se identificó la población que se ve afectada por el mismo y no está sustentado en información cuantitativa y cualitativa que soporte que dicha problemática señalada como </w:t>
      </w:r>
      <w:r w:rsidRPr="00660BC7">
        <w:rPr>
          <w:rFonts w:ascii="Abadi" w:hAnsi="Abadi"/>
          <w:i/>
          <w:sz w:val="21"/>
          <w:szCs w:val="21"/>
          <w:lang w:eastAsia="x-none"/>
        </w:rPr>
        <w:t>Insuficiente mantenimiento de vialidades (bacheo),</w:t>
      </w:r>
      <w:r w:rsidRPr="00660BC7">
        <w:rPr>
          <w:rFonts w:ascii="Abadi" w:hAnsi="Abadi"/>
          <w:sz w:val="21"/>
          <w:szCs w:val="21"/>
          <w:lang w:eastAsia="x-none"/>
        </w:rPr>
        <w:t xml:space="preserve"> corresponda efectivamente a una situación no deseada. Por lo que hace a sus causas y efectos, aunque estos sí presentan una relación de lógica causal, no se acompañan de datos o información cualitativa y cuantitativa que den sustento de que las causas planteadas provoquen el problema, y que este a su vez, provoque los efectos expuestos en dicho árbol, por lo que el Municipio tiene la oportunidad de acompañar de datos estadísticos por cada causa y efecto planteado. </w:t>
      </w:r>
    </w:p>
    <w:p w14:paraId="58F33C91" w14:textId="77777777" w:rsidR="0083746F" w:rsidRPr="00660BC7" w:rsidRDefault="0083746F" w:rsidP="0083746F">
      <w:pPr>
        <w:ind w:firstLine="705"/>
        <w:jc w:val="both"/>
        <w:rPr>
          <w:rFonts w:ascii="Abadi" w:hAnsi="Abadi"/>
          <w:sz w:val="21"/>
          <w:szCs w:val="21"/>
          <w:lang w:eastAsia="x-none"/>
        </w:rPr>
      </w:pPr>
    </w:p>
    <w:p w14:paraId="06676504"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 xml:space="preserve">Referente al árbol de objetivos del programa auditado, este cumple con los elementos señalados en Metodología del Marco Lógico dado que la información contenida está compuesta por medios, fines y solución. No obstante, dado que el origen del árbol de objetivos es el árbol de problemas y considerando las áreas de oportunidad identificadas por la Auditoría Superior del Estado en la construcción del </w:t>
      </w:r>
      <w:r w:rsidRPr="00660BC7">
        <w:rPr>
          <w:rFonts w:ascii="Abadi" w:hAnsi="Abadi"/>
          <w:sz w:val="21"/>
          <w:szCs w:val="21"/>
          <w:lang w:eastAsia="x-none"/>
        </w:rPr>
        <w:t>mismo, es importante replantearlo una vez adecuado el árbol de objetivos.</w:t>
      </w:r>
    </w:p>
    <w:p w14:paraId="479AF1DE" w14:textId="77777777" w:rsidR="0083746F" w:rsidRPr="00660BC7" w:rsidRDefault="0083746F" w:rsidP="0083746F">
      <w:pPr>
        <w:ind w:firstLine="705"/>
        <w:jc w:val="both"/>
        <w:rPr>
          <w:rFonts w:ascii="Abadi" w:hAnsi="Abadi"/>
          <w:sz w:val="21"/>
          <w:szCs w:val="21"/>
          <w:lang w:eastAsia="x-none"/>
        </w:rPr>
      </w:pPr>
    </w:p>
    <w:p w14:paraId="1E3D99F5"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 xml:space="preserve">Por lo que hace a la Consistencia en la Formulación de la Matriz de Indicadores para Resultados se identificó una relación parcial entre los elementos del árbol de objetivos a la Matriz de Indicadores para Resultados, dado que no se identificó total correspondencia en todos sus niveles. </w:t>
      </w:r>
    </w:p>
    <w:p w14:paraId="3C480A58" w14:textId="77777777" w:rsidR="0083746F" w:rsidRPr="00660BC7" w:rsidRDefault="0083746F" w:rsidP="0083746F">
      <w:pPr>
        <w:ind w:firstLine="705"/>
        <w:jc w:val="both"/>
        <w:rPr>
          <w:rFonts w:ascii="Abadi" w:hAnsi="Abadi"/>
          <w:sz w:val="21"/>
          <w:szCs w:val="21"/>
          <w:lang w:eastAsia="x-none"/>
        </w:rPr>
      </w:pPr>
    </w:p>
    <w:p w14:paraId="32C1B09B"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 xml:space="preserve">Asimismo, de la revisión realizada a la sintaxis de los objetivos de la Matriz de Indicadores para Resultados que dispuso el Municipio para el monitoreo de sus objetivos, se desprende que se presentaron inconsistencias en el planteamiento de los resúmenes narrativos respecto a tres niveles de la citada matriz.  </w:t>
      </w:r>
    </w:p>
    <w:p w14:paraId="4BA0ED98" w14:textId="77777777" w:rsidR="0083746F" w:rsidRPr="00660BC7" w:rsidRDefault="0083746F" w:rsidP="0083746F">
      <w:pPr>
        <w:ind w:firstLine="705"/>
        <w:jc w:val="both"/>
        <w:rPr>
          <w:rFonts w:ascii="Abadi" w:hAnsi="Abadi"/>
          <w:sz w:val="21"/>
          <w:szCs w:val="21"/>
          <w:lang w:eastAsia="x-none"/>
        </w:rPr>
      </w:pPr>
    </w:p>
    <w:p w14:paraId="77C7BE67"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Respecto a que, si los supuestos incorporados para cada nivel cuentan con los elementos que se señalan en la Metodología del Marco Lógico, es decir, si estos son externos, están descritos de manera positiva y son relevantes, se observó que, de los 11 supuestos descritos, sólo dos contienen dichos elementos. En razón de lo anterior, no fue posible determinar la lógica vertical del programa auditado al no existir una relación de causalidad y suficiencia entre los «</w:t>
      </w:r>
      <w:r w:rsidRPr="00660BC7">
        <w:rPr>
          <w:rFonts w:ascii="Abadi" w:hAnsi="Abadi"/>
          <w:i/>
          <w:sz w:val="21"/>
          <w:szCs w:val="21"/>
          <w:lang w:eastAsia="x-none"/>
        </w:rPr>
        <w:t>Objetivos</w:t>
      </w:r>
      <w:r w:rsidRPr="00660BC7">
        <w:rPr>
          <w:rFonts w:ascii="Abadi" w:hAnsi="Abadi"/>
          <w:sz w:val="21"/>
          <w:szCs w:val="21"/>
          <w:lang w:eastAsia="x-none"/>
        </w:rPr>
        <w:t>» y los «</w:t>
      </w:r>
      <w:r w:rsidRPr="00660BC7">
        <w:rPr>
          <w:rFonts w:ascii="Abadi" w:hAnsi="Abadi"/>
          <w:i/>
          <w:sz w:val="21"/>
          <w:szCs w:val="21"/>
          <w:lang w:eastAsia="x-none"/>
        </w:rPr>
        <w:t>Supuestos</w:t>
      </w:r>
      <w:r w:rsidRPr="00660BC7">
        <w:rPr>
          <w:rFonts w:ascii="Abadi" w:hAnsi="Abadi"/>
          <w:sz w:val="21"/>
          <w:szCs w:val="21"/>
          <w:lang w:eastAsia="x-none"/>
        </w:rPr>
        <w:t xml:space="preserve">», ya que ninguno permite conocer las fuentes precisas de información que se utilizan para medir cada uno de los indicadores. </w:t>
      </w:r>
    </w:p>
    <w:p w14:paraId="44E05B9F" w14:textId="77777777" w:rsidR="0083746F" w:rsidRPr="00660BC7" w:rsidRDefault="0083746F" w:rsidP="0083746F">
      <w:pPr>
        <w:ind w:firstLine="705"/>
        <w:jc w:val="both"/>
        <w:rPr>
          <w:rFonts w:ascii="Abadi" w:hAnsi="Abadi"/>
          <w:sz w:val="21"/>
          <w:szCs w:val="21"/>
          <w:lang w:eastAsia="x-none"/>
        </w:rPr>
      </w:pPr>
    </w:p>
    <w:p w14:paraId="6E27B34F"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También se señala que el sujeto fiscalizado presentó 11 indicadores correspondientes a los objetivos de los cuatro niveles de la matriz de Indicadores para Resultados, de los cuales se observó que de los elementos mínimos de las fichas técnicas (nombre, definición, método de cálculo, frecuencia, unidad de medida, metas, tipo y dimensión) requeridos por el Consejo Nacional de Armonización Contable, en todos sus niveles presentan alguna inconsistencia, resultando insuficientes para medir</w:t>
      </w:r>
      <w:r w:rsidRPr="00660BC7">
        <w:rPr>
          <w:rFonts w:ascii="Abadi" w:hAnsi="Abadi"/>
          <w:sz w:val="21"/>
          <w:szCs w:val="21"/>
        </w:rPr>
        <w:t xml:space="preserve"> </w:t>
      </w:r>
      <w:r w:rsidRPr="00660BC7">
        <w:rPr>
          <w:rFonts w:ascii="Abadi" w:hAnsi="Abadi"/>
          <w:sz w:val="21"/>
          <w:szCs w:val="21"/>
          <w:lang w:eastAsia="x-none"/>
        </w:rPr>
        <w:t xml:space="preserve">el logro de los objetivos planteados. De igual forma, sus medios de verificación presentaron áreas de oportunidad ya que ninguno permite conocer las fuentes precisas de información que se utilizan para medir los resultados de cada uno de los indicadores. En razón de lo cual no se identificó una relación de causalidad entre los Indicadores y sus medios de verificación, por lo que no </w:t>
      </w:r>
      <w:r w:rsidRPr="00660BC7">
        <w:rPr>
          <w:rFonts w:ascii="Abadi" w:hAnsi="Abadi"/>
          <w:sz w:val="21"/>
          <w:szCs w:val="21"/>
          <w:lang w:eastAsia="x-none"/>
        </w:rPr>
        <w:lastRenderedPageBreak/>
        <w:t>se logra la lógica horizontal de la Matriz de Indicadores para Resultados.</w:t>
      </w:r>
    </w:p>
    <w:p w14:paraId="0416C1A8" w14:textId="77777777" w:rsidR="0083746F" w:rsidRPr="00660BC7" w:rsidRDefault="0083746F" w:rsidP="0083746F">
      <w:pPr>
        <w:ind w:firstLine="705"/>
        <w:jc w:val="both"/>
        <w:rPr>
          <w:rFonts w:ascii="Abadi" w:hAnsi="Abadi"/>
          <w:sz w:val="21"/>
          <w:szCs w:val="21"/>
          <w:lang w:eastAsia="x-none"/>
        </w:rPr>
      </w:pPr>
    </w:p>
    <w:p w14:paraId="7810097E"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En relación a la Presupuestación y Avance de Metas se refiere que es identificable dentro del presupuesto de egresos para el ejercicio fiscal 2018 y dentro de la información financiera enviada en la cuenta pública del Municipio. De igual forma, cumple con la clasificación programática establecida por el Consejo Nacional de Armonización Contable.</w:t>
      </w:r>
    </w:p>
    <w:p w14:paraId="1A492135" w14:textId="77777777" w:rsidR="0083746F" w:rsidRPr="00660BC7" w:rsidRDefault="0083746F" w:rsidP="0083746F">
      <w:pPr>
        <w:ind w:firstLine="705"/>
        <w:jc w:val="both"/>
        <w:rPr>
          <w:rFonts w:ascii="Abadi" w:hAnsi="Abadi"/>
          <w:sz w:val="21"/>
          <w:szCs w:val="21"/>
          <w:lang w:eastAsia="x-none"/>
        </w:rPr>
      </w:pPr>
    </w:p>
    <w:p w14:paraId="028BC09B"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Por otra parte, se refiere que el Municipio no proporcionó información respecto a las metas programadas y alcanzadas para el ejercicio 2018; tampoco se proporcionó evidencia y el mecanismo de control utilizado para la validación y cumplimiento de las mismas, por lo que no se pudo conocer el porcentaje de cumplimiento de metas respecto a lo programado.</w:t>
      </w:r>
    </w:p>
    <w:p w14:paraId="46689F53" w14:textId="77777777" w:rsidR="0083746F" w:rsidRPr="00660BC7" w:rsidRDefault="0083746F" w:rsidP="0083746F">
      <w:pPr>
        <w:ind w:firstLine="705"/>
        <w:jc w:val="both"/>
        <w:rPr>
          <w:rFonts w:ascii="Abadi" w:hAnsi="Abadi"/>
          <w:sz w:val="21"/>
          <w:szCs w:val="21"/>
          <w:lang w:eastAsia="x-none"/>
        </w:rPr>
      </w:pPr>
    </w:p>
    <w:p w14:paraId="36B502A8"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5933A6CB" w14:textId="77777777" w:rsidR="0083746F" w:rsidRPr="00660BC7" w:rsidRDefault="0083746F" w:rsidP="0083746F">
      <w:pPr>
        <w:ind w:firstLine="705"/>
        <w:jc w:val="both"/>
        <w:rPr>
          <w:rFonts w:ascii="Abadi" w:hAnsi="Abadi"/>
          <w:sz w:val="21"/>
          <w:szCs w:val="21"/>
          <w:lang w:eastAsia="x-none"/>
        </w:rPr>
      </w:pPr>
    </w:p>
    <w:p w14:paraId="2D92A9B1" w14:textId="77777777" w:rsidR="0083746F" w:rsidRPr="00660BC7" w:rsidRDefault="0083746F" w:rsidP="0083746F">
      <w:pPr>
        <w:ind w:firstLine="705"/>
        <w:jc w:val="both"/>
        <w:rPr>
          <w:rFonts w:ascii="Abadi" w:hAnsi="Abadi"/>
          <w:sz w:val="21"/>
          <w:szCs w:val="21"/>
          <w:lang w:eastAsia="x-none"/>
        </w:rPr>
      </w:pPr>
      <w:r w:rsidRPr="00660BC7">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6E84AD03" w14:textId="77777777" w:rsidR="0083746F" w:rsidRPr="00660BC7" w:rsidRDefault="0083746F" w:rsidP="0083746F">
      <w:pPr>
        <w:ind w:firstLine="705"/>
        <w:jc w:val="both"/>
        <w:rPr>
          <w:rFonts w:ascii="Abadi" w:hAnsi="Abadi"/>
          <w:sz w:val="21"/>
          <w:szCs w:val="21"/>
          <w:lang w:eastAsia="x-none"/>
        </w:rPr>
      </w:pPr>
    </w:p>
    <w:p w14:paraId="72EE3164" w14:textId="77777777" w:rsidR="0083746F" w:rsidRPr="00660BC7" w:rsidRDefault="0083746F" w:rsidP="0083746F">
      <w:pPr>
        <w:ind w:firstLine="708"/>
        <w:jc w:val="both"/>
        <w:rPr>
          <w:rFonts w:ascii="Abadi" w:hAnsi="Abadi"/>
          <w:bCs/>
          <w:sz w:val="21"/>
          <w:szCs w:val="21"/>
        </w:rPr>
      </w:pPr>
      <w:r w:rsidRPr="00660BC7">
        <w:rPr>
          <w:rFonts w:ascii="Abadi" w:hAnsi="Abadi"/>
          <w:bCs/>
          <w:sz w:val="21"/>
          <w:szCs w:val="21"/>
        </w:rPr>
        <w:t>V. Conclusiones:</w:t>
      </w:r>
    </w:p>
    <w:p w14:paraId="36E9B959" w14:textId="77777777" w:rsidR="0083746F" w:rsidRPr="00660BC7" w:rsidRDefault="0083746F" w:rsidP="0083746F">
      <w:pPr>
        <w:jc w:val="both"/>
        <w:rPr>
          <w:rFonts w:ascii="Abadi" w:hAnsi="Abadi"/>
          <w:sz w:val="21"/>
          <w:szCs w:val="21"/>
        </w:rPr>
      </w:pPr>
    </w:p>
    <w:p w14:paraId="3F785416" w14:textId="77777777" w:rsidR="0083746F" w:rsidRPr="00660BC7" w:rsidRDefault="0083746F" w:rsidP="0083746F">
      <w:pPr>
        <w:jc w:val="both"/>
        <w:rPr>
          <w:rFonts w:ascii="Abadi" w:hAnsi="Abadi"/>
          <w:sz w:val="21"/>
          <w:szCs w:val="21"/>
        </w:rPr>
      </w:pPr>
      <w:r w:rsidRPr="00660BC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63EB825" w14:textId="77777777" w:rsidR="0083746F" w:rsidRPr="00660BC7" w:rsidRDefault="0083746F" w:rsidP="0083746F">
      <w:pPr>
        <w:jc w:val="both"/>
        <w:rPr>
          <w:rFonts w:ascii="Abadi" w:hAnsi="Abadi"/>
          <w:sz w:val="21"/>
          <w:szCs w:val="21"/>
        </w:rPr>
      </w:pPr>
    </w:p>
    <w:p w14:paraId="2F2B295A" w14:textId="77777777" w:rsidR="0083746F" w:rsidRPr="00660BC7" w:rsidRDefault="0083746F" w:rsidP="0083746F">
      <w:pPr>
        <w:jc w:val="both"/>
        <w:rPr>
          <w:rFonts w:ascii="Abadi" w:hAnsi="Abadi"/>
          <w:sz w:val="21"/>
          <w:szCs w:val="21"/>
        </w:rPr>
      </w:pPr>
      <w:r w:rsidRPr="00660BC7">
        <w:rPr>
          <w:rFonts w:ascii="Abadi" w:hAnsi="Abadi"/>
          <w:sz w:val="21"/>
          <w:szCs w:val="21"/>
        </w:rPr>
        <w:tab/>
        <w:t xml:space="preserve">En este sentido, quienes integramos esta Comisión analizamos el informe de </w:t>
      </w:r>
      <w:r w:rsidRPr="00660BC7">
        <w:rPr>
          <w:rFonts w:ascii="Abadi" w:hAnsi="Abadi"/>
          <w:sz w:val="21"/>
          <w:szCs w:val="21"/>
        </w:rPr>
        <w:t>resultados materia del presente dictamen, considerando la hipótesis referida en el precepto anteriormente señalado.</w:t>
      </w:r>
    </w:p>
    <w:p w14:paraId="25DE273B" w14:textId="77777777" w:rsidR="0083746F" w:rsidRPr="00660BC7" w:rsidRDefault="0083746F" w:rsidP="0083746F">
      <w:pPr>
        <w:jc w:val="both"/>
        <w:rPr>
          <w:rFonts w:ascii="Abadi" w:hAnsi="Abadi"/>
          <w:sz w:val="21"/>
          <w:szCs w:val="21"/>
        </w:rPr>
      </w:pPr>
    </w:p>
    <w:p w14:paraId="5693CB7D" w14:textId="77777777" w:rsidR="0083746F" w:rsidRPr="00660BC7" w:rsidRDefault="0083746F" w:rsidP="0083746F">
      <w:pPr>
        <w:jc w:val="both"/>
        <w:rPr>
          <w:rFonts w:ascii="Abadi" w:hAnsi="Abadi"/>
          <w:sz w:val="21"/>
          <w:szCs w:val="21"/>
        </w:rPr>
      </w:pPr>
      <w:r w:rsidRPr="00660BC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7EF25811" w14:textId="77777777" w:rsidR="0083746F" w:rsidRPr="00660BC7" w:rsidRDefault="0083746F" w:rsidP="0083746F">
      <w:pPr>
        <w:jc w:val="both"/>
        <w:rPr>
          <w:rFonts w:ascii="Abadi" w:hAnsi="Abadi"/>
          <w:sz w:val="21"/>
          <w:szCs w:val="21"/>
        </w:rPr>
      </w:pPr>
    </w:p>
    <w:p w14:paraId="32298654" w14:textId="77777777" w:rsidR="0083746F" w:rsidRPr="00660BC7" w:rsidRDefault="0083746F" w:rsidP="0083746F">
      <w:pPr>
        <w:ind w:firstLine="708"/>
        <w:jc w:val="both"/>
        <w:rPr>
          <w:rFonts w:ascii="Abadi" w:hAnsi="Abadi"/>
          <w:sz w:val="21"/>
          <w:szCs w:val="21"/>
        </w:rPr>
      </w:pPr>
      <w:r w:rsidRPr="00660BC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7E130B9E" w14:textId="77777777" w:rsidR="0083746F" w:rsidRPr="00660BC7" w:rsidRDefault="0083746F" w:rsidP="0083746F">
      <w:pPr>
        <w:ind w:firstLine="708"/>
        <w:jc w:val="both"/>
        <w:rPr>
          <w:rFonts w:ascii="Abadi" w:hAnsi="Abadi"/>
          <w:sz w:val="21"/>
          <w:szCs w:val="21"/>
        </w:rPr>
      </w:pPr>
    </w:p>
    <w:p w14:paraId="3BB1BB10" w14:textId="77777777" w:rsidR="0083746F" w:rsidRPr="00660BC7" w:rsidRDefault="0083746F" w:rsidP="0083746F">
      <w:pPr>
        <w:ind w:firstLine="708"/>
        <w:jc w:val="both"/>
        <w:rPr>
          <w:rFonts w:ascii="Abadi" w:hAnsi="Abadi"/>
          <w:sz w:val="21"/>
          <w:szCs w:val="21"/>
        </w:rPr>
      </w:pPr>
      <w:r w:rsidRPr="00660BC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2C6228A9" w14:textId="77777777" w:rsidR="0083746F" w:rsidRPr="00660BC7" w:rsidRDefault="0083746F" w:rsidP="0083746F">
      <w:pPr>
        <w:ind w:firstLine="708"/>
        <w:jc w:val="both"/>
        <w:rPr>
          <w:rFonts w:ascii="Abadi" w:hAnsi="Abadi"/>
          <w:sz w:val="21"/>
          <w:szCs w:val="21"/>
        </w:rPr>
      </w:pPr>
    </w:p>
    <w:p w14:paraId="4CBE98AF" w14:textId="77777777" w:rsidR="0083746F" w:rsidRPr="00660BC7" w:rsidRDefault="0083746F" w:rsidP="0083746F">
      <w:pPr>
        <w:jc w:val="both"/>
        <w:rPr>
          <w:rFonts w:ascii="Abadi" w:hAnsi="Abadi"/>
          <w:sz w:val="21"/>
          <w:szCs w:val="21"/>
        </w:rPr>
      </w:pPr>
      <w:r w:rsidRPr="00660BC7">
        <w:rPr>
          <w:rFonts w:ascii="Abadi" w:hAnsi="Abadi"/>
          <w:sz w:val="21"/>
          <w:szCs w:val="21"/>
        </w:rPr>
        <w:tab/>
        <w:t xml:space="preserve">En razón de lo anteriormente señalado, concluimos que el informe de resultados de la auditoría de desempeño practicada a la administración municipal de Santa Cruz de Juventino Rosas, Gto., con enfoque de consistencia y resultados al Programa </w:t>
      </w:r>
      <w:r w:rsidRPr="00660BC7">
        <w:rPr>
          <w:rFonts w:ascii="Abadi" w:hAnsi="Abadi"/>
          <w:i/>
          <w:sz w:val="21"/>
          <w:szCs w:val="21"/>
          <w:lang w:eastAsia="x-none"/>
        </w:rPr>
        <w:t>E0017. Contribuir a Incrementar la Buena Percepción del Gobierno Municipal, mediante Políticas, Programas y Acciones que Satisfagan Necesidades Prioritarias</w:t>
      </w:r>
      <w:r w:rsidRPr="00660BC7">
        <w:rPr>
          <w:rFonts w:ascii="Abadi" w:hAnsi="Abadi"/>
          <w:sz w:val="21"/>
          <w:szCs w:val="21"/>
        </w:rPr>
        <w:t xml:space="preserve">, correspondiente al ejercicio fiscal del año 2018, debe sancionarse por el Congreso en los términos presentados por la Auditoría </w:t>
      </w:r>
      <w:r w:rsidRPr="00660BC7">
        <w:rPr>
          <w:rFonts w:ascii="Abadi" w:hAnsi="Abadi"/>
          <w:sz w:val="21"/>
          <w:szCs w:val="21"/>
        </w:rPr>
        <w:lastRenderedPageBreak/>
        <w:t>Superior del Estado y proceder a su aprobación, considerando que no se presenta el supuesto contenido en el artículo 38 de la Ley de Fiscalización Superior del Estado de Guanajuato, razón por la cual no podría ser observado por el Pleno del Congreso.</w:t>
      </w:r>
    </w:p>
    <w:p w14:paraId="46F461BE" w14:textId="77777777" w:rsidR="0083746F" w:rsidRPr="00660BC7" w:rsidRDefault="0083746F" w:rsidP="0083746F">
      <w:pPr>
        <w:ind w:firstLine="708"/>
        <w:jc w:val="both"/>
        <w:rPr>
          <w:rFonts w:ascii="Abadi" w:hAnsi="Abadi"/>
          <w:sz w:val="21"/>
          <w:szCs w:val="21"/>
        </w:rPr>
      </w:pPr>
    </w:p>
    <w:p w14:paraId="28568CA4" w14:textId="77777777" w:rsidR="0083746F" w:rsidRPr="00660BC7" w:rsidRDefault="0083746F" w:rsidP="0083746F">
      <w:pPr>
        <w:ind w:firstLine="708"/>
        <w:jc w:val="both"/>
        <w:rPr>
          <w:rFonts w:ascii="Abadi" w:hAnsi="Abadi"/>
          <w:sz w:val="21"/>
          <w:szCs w:val="21"/>
        </w:rPr>
      </w:pPr>
      <w:r w:rsidRPr="00660BC7">
        <w:rPr>
          <w:rFonts w:ascii="Abadi" w:hAnsi="Abadi"/>
          <w:sz w:val="21"/>
          <w:szCs w:val="21"/>
        </w:rPr>
        <w:t>Por lo expuesto, con fundamento en el artículo 204 de la Ley Orgánica del Poder Legislativo, nos permitimos someter a la consideración de la Asamblea, la aprobación del siguiente:</w:t>
      </w:r>
    </w:p>
    <w:p w14:paraId="1B5E4885" w14:textId="77777777" w:rsidR="0083746F" w:rsidRPr="00660BC7" w:rsidRDefault="0083746F" w:rsidP="0083746F">
      <w:pPr>
        <w:jc w:val="both"/>
        <w:rPr>
          <w:rFonts w:ascii="Abadi" w:hAnsi="Abadi"/>
          <w:sz w:val="21"/>
          <w:szCs w:val="21"/>
        </w:rPr>
      </w:pPr>
    </w:p>
    <w:p w14:paraId="0B10E119" w14:textId="77777777" w:rsidR="0083746F" w:rsidRPr="00660BC7" w:rsidRDefault="0083746F" w:rsidP="0083746F">
      <w:pPr>
        <w:jc w:val="center"/>
        <w:rPr>
          <w:rFonts w:ascii="Abadi" w:hAnsi="Abadi"/>
          <w:sz w:val="21"/>
          <w:szCs w:val="21"/>
        </w:rPr>
      </w:pPr>
      <w:r w:rsidRPr="00660BC7">
        <w:rPr>
          <w:rFonts w:ascii="Abadi" w:hAnsi="Abadi"/>
          <w:sz w:val="21"/>
          <w:szCs w:val="21"/>
        </w:rPr>
        <w:t>A C U E R D O</w:t>
      </w:r>
    </w:p>
    <w:p w14:paraId="21983A33" w14:textId="77777777" w:rsidR="0083746F" w:rsidRPr="00660BC7" w:rsidRDefault="0083746F" w:rsidP="0083746F">
      <w:pPr>
        <w:jc w:val="both"/>
        <w:rPr>
          <w:rFonts w:ascii="Abadi" w:hAnsi="Abadi"/>
          <w:sz w:val="21"/>
          <w:szCs w:val="21"/>
        </w:rPr>
      </w:pPr>
    </w:p>
    <w:p w14:paraId="67FD8041" w14:textId="77777777" w:rsidR="0083746F" w:rsidRPr="00660BC7" w:rsidRDefault="0083746F" w:rsidP="0083746F">
      <w:pPr>
        <w:ind w:firstLine="708"/>
        <w:jc w:val="both"/>
        <w:rPr>
          <w:rFonts w:ascii="Abadi" w:hAnsi="Abadi"/>
          <w:sz w:val="21"/>
          <w:szCs w:val="21"/>
        </w:rPr>
      </w:pPr>
      <w:r w:rsidRPr="00660BC7">
        <w:rPr>
          <w:rFonts w:ascii="Abadi" w:hAnsi="Abadi"/>
          <w:bCs/>
          <w:sz w:val="21"/>
          <w:szCs w:val="21"/>
        </w:rPr>
        <w:t>Único</w:t>
      </w:r>
      <w:r w:rsidRPr="00660BC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Santa Cruz de Juventino Rosas, Gto., con enfoque de consistencia y resultados al Programa </w:t>
      </w:r>
      <w:r w:rsidRPr="00660BC7">
        <w:rPr>
          <w:rFonts w:ascii="Abadi" w:hAnsi="Abadi"/>
          <w:i/>
          <w:sz w:val="21"/>
          <w:szCs w:val="21"/>
          <w:lang w:eastAsia="x-none"/>
        </w:rPr>
        <w:t>E0017. Contribuir a Incrementar la Buena Percepción del Gobierno Municipal, mediante Políticas, Programas y Acciones que Satisfagan Necesidades Prioritarias</w:t>
      </w:r>
      <w:r w:rsidRPr="00660BC7">
        <w:rPr>
          <w:rFonts w:ascii="Abadi" w:hAnsi="Abadi"/>
          <w:sz w:val="21"/>
          <w:szCs w:val="21"/>
        </w:rPr>
        <w:t>, por el periodo comprendido del 1 de enero al 31 de diciembre del ejercicio fiscal del año 2018.</w:t>
      </w:r>
    </w:p>
    <w:p w14:paraId="032E33A1" w14:textId="77777777" w:rsidR="0083746F" w:rsidRPr="00660BC7" w:rsidRDefault="0083746F" w:rsidP="0083746F">
      <w:pPr>
        <w:ind w:firstLine="708"/>
        <w:jc w:val="both"/>
        <w:rPr>
          <w:rFonts w:ascii="Abadi" w:hAnsi="Abadi"/>
          <w:sz w:val="21"/>
          <w:szCs w:val="21"/>
        </w:rPr>
      </w:pPr>
    </w:p>
    <w:p w14:paraId="1E7F5E30" w14:textId="77777777" w:rsidR="0083746F" w:rsidRPr="00660BC7" w:rsidRDefault="0083746F" w:rsidP="0083746F">
      <w:pPr>
        <w:ind w:firstLine="708"/>
        <w:jc w:val="both"/>
        <w:rPr>
          <w:rFonts w:ascii="Abadi" w:hAnsi="Abadi"/>
          <w:sz w:val="21"/>
          <w:szCs w:val="21"/>
        </w:rPr>
      </w:pPr>
      <w:r w:rsidRPr="00660BC7">
        <w:rPr>
          <w:rFonts w:ascii="Abadi" w:hAnsi="Abadi"/>
          <w:sz w:val="21"/>
          <w:szCs w:val="21"/>
        </w:rPr>
        <w:t>Se ordena dar vista del informe de resultados al ayuntamiento del municipio de Santa Cruz de Juventino Rosas,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174D21D9" w14:textId="77777777" w:rsidR="0083746F" w:rsidRPr="00660BC7" w:rsidRDefault="0083746F" w:rsidP="0083746F">
      <w:pPr>
        <w:ind w:firstLine="708"/>
        <w:jc w:val="both"/>
        <w:rPr>
          <w:rFonts w:ascii="Abadi" w:hAnsi="Abadi"/>
          <w:sz w:val="21"/>
          <w:szCs w:val="21"/>
        </w:rPr>
      </w:pPr>
    </w:p>
    <w:p w14:paraId="0518341D" w14:textId="77777777" w:rsidR="0083746F" w:rsidRPr="00660BC7" w:rsidRDefault="0083746F" w:rsidP="0083746F">
      <w:pPr>
        <w:ind w:firstLine="708"/>
        <w:jc w:val="both"/>
        <w:rPr>
          <w:rFonts w:ascii="Abadi" w:hAnsi="Abadi"/>
          <w:sz w:val="21"/>
          <w:szCs w:val="21"/>
        </w:rPr>
      </w:pPr>
      <w:r w:rsidRPr="00660BC7">
        <w:rPr>
          <w:rFonts w:ascii="Abadi" w:hAnsi="Abadi"/>
          <w:sz w:val="21"/>
          <w:szCs w:val="21"/>
        </w:rPr>
        <w:t xml:space="preserve">Remítase el presente acuerdo junto con su dictamen y el informe de resultados al ayuntamiento del municipio de Santa Cruz de Juventino Rosas, Gto., así como a la </w:t>
      </w:r>
      <w:r w:rsidRPr="00660BC7">
        <w:rPr>
          <w:rFonts w:ascii="Abadi" w:hAnsi="Abadi"/>
          <w:sz w:val="21"/>
          <w:szCs w:val="21"/>
        </w:rPr>
        <w:t>Auditoría Superior del Estado, para los efectos de su competencia.</w:t>
      </w:r>
    </w:p>
    <w:p w14:paraId="0C93EB72" w14:textId="77777777" w:rsidR="0083746F" w:rsidRPr="00660BC7" w:rsidRDefault="0083746F" w:rsidP="0083746F">
      <w:pPr>
        <w:ind w:firstLine="708"/>
        <w:jc w:val="both"/>
        <w:rPr>
          <w:rFonts w:ascii="Abadi" w:hAnsi="Abadi"/>
          <w:b/>
          <w:bCs/>
          <w:sz w:val="21"/>
          <w:szCs w:val="21"/>
          <w:lang w:eastAsia="x-none"/>
        </w:rPr>
      </w:pPr>
    </w:p>
    <w:p w14:paraId="21BC1CA7" w14:textId="77777777" w:rsidR="0083746F" w:rsidRPr="00660BC7" w:rsidRDefault="0083746F" w:rsidP="0083746F">
      <w:pPr>
        <w:ind w:firstLine="708"/>
        <w:jc w:val="both"/>
        <w:rPr>
          <w:rFonts w:ascii="Abadi" w:hAnsi="Abadi"/>
          <w:b/>
          <w:bCs/>
          <w:sz w:val="21"/>
          <w:szCs w:val="21"/>
          <w:lang w:eastAsia="x-none"/>
        </w:rPr>
      </w:pPr>
      <w:r w:rsidRPr="00660BC7">
        <w:rPr>
          <w:rFonts w:ascii="Abadi" w:hAnsi="Abadi"/>
          <w:b/>
          <w:bCs/>
          <w:sz w:val="21"/>
          <w:szCs w:val="21"/>
          <w:lang w:eastAsia="x-none"/>
        </w:rPr>
        <w:t xml:space="preserve">Guanajuato, Gto., 21 de octubre de 2019. </w:t>
      </w:r>
      <w:r w:rsidRPr="00660BC7">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660BC7">
        <w:rPr>
          <w:rFonts w:ascii="Abadi" w:hAnsi="Abadi"/>
          <w:b/>
          <w:bCs/>
          <w:sz w:val="21"/>
          <w:szCs w:val="21"/>
          <w:lang w:eastAsia="x-none"/>
        </w:rPr>
        <w:t xml:space="preserve"> </w:t>
      </w:r>
    </w:p>
    <w:p w14:paraId="0AC7004F" w14:textId="0F63986A" w:rsidR="002B3662" w:rsidRPr="00660BC7" w:rsidRDefault="002B3662" w:rsidP="003E58A1">
      <w:pPr>
        <w:ind w:firstLine="709"/>
        <w:jc w:val="both"/>
        <w:rPr>
          <w:rFonts w:ascii="Abadi" w:hAnsi="Abadi"/>
          <w:b/>
          <w:sz w:val="21"/>
          <w:szCs w:val="21"/>
        </w:rPr>
      </w:pPr>
    </w:p>
    <w:p w14:paraId="6F7BECCC" w14:textId="677FD463" w:rsidR="003E58A1" w:rsidRPr="00660BC7" w:rsidRDefault="003E58A1" w:rsidP="003E58A1">
      <w:pPr>
        <w:ind w:firstLine="709"/>
        <w:jc w:val="both"/>
        <w:rPr>
          <w:rFonts w:ascii="Abadi" w:hAnsi="Abadi"/>
          <w:b/>
          <w:sz w:val="21"/>
          <w:szCs w:val="21"/>
        </w:rPr>
      </w:pPr>
      <w:r w:rsidRPr="00660BC7">
        <w:rPr>
          <w:rFonts w:ascii="Abadi" w:hAnsi="Abadi"/>
          <w:b/>
          <w:sz w:val="21"/>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LEÓN, GTO., POR EL PERIODO COMPRENDIDO DEL 1 DE ENERO AL 31 DE DICIEMBRE DEL EJERCICIO FISCAL DEL AÑO 2018.</w:t>
      </w:r>
    </w:p>
    <w:p w14:paraId="2E03D633" w14:textId="643D1C25" w:rsidR="00A214CE" w:rsidRPr="00660BC7" w:rsidRDefault="00A214CE" w:rsidP="003E58A1">
      <w:pPr>
        <w:ind w:firstLine="709"/>
        <w:jc w:val="both"/>
        <w:rPr>
          <w:rFonts w:ascii="Abadi" w:hAnsi="Abadi"/>
          <w:b/>
          <w:sz w:val="21"/>
          <w:szCs w:val="21"/>
        </w:rPr>
      </w:pPr>
    </w:p>
    <w:p w14:paraId="65567BB1" w14:textId="77777777" w:rsidR="00A214CE" w:rsidRPr="00660BC7" w:rsidRDefault="00A214CE" w:rsidP="00A214CE">
      <w:pPr>
        <w:ind w:firstLine="708"/>
        <w:jc w:val="both"/>
        <w:rPr>
          <w:rFonts w:ascii="Abadi" w:hAnsi="Abadi" w:cs="Arial"/>
          <w:b/>
          <w:sz w:val="21"/>
          <w:szCs w:val="21"/>
        </w:rPr>
      </w:pPr>
      <w:r w:rsidRPr="00660BC7">
        <w:rPr>
          <w:rFonts w:ascii="Abadi" w:hAnsi="Abadi" w:cs="Arial"/>
          <w:b/>
          <w:sz w:val="21"/>
          <w:szCs w:val="21"/>
        </w:rPr>
        <w:t>»C. Presidenta del Congreso del Estado. Presente.</w:t>
      </w:r>
    </w:p>
    <w:p w14:paraId="41D4223F" w14:textId="77777777" w:rsidR="00A214CE" w:rsidRPr="00660BC7" w:rsidRDefault="00A214CE" w:rsidP="00A214CE">
      <w:pPr>
        <w:ind w:firstLine="708"/>
        <w:jc w:val="both"/>
        <w:rPr>
          <w:rFonts w:ascii="Abadi" w:hAnsi="Abadi" w:cs="Arial"/>
          <w:sz w:val="21"/>
          <w:szCs w:val="21"/>
        </w:rPr>
      </w:pPr>
    </w:p>
    <w:p w14:paraId="0232A8C7"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 xml:space="preserve">A esta Comisión de Hacienda y Fiscalización le fue turnado para su estudio y dictamen, el informe de resultados de la auditoría de desempeño practicada por la Auditoría Superior del Estado de Guanajuato a la administración municipal de León, Gto., con enfoque de consistencia y resultados al Programa </w:t>
      </w:r>
      <w:r w:rsidRPr="00660BC7">
        <w:rPr>
          <w:rFonts w:ascii="Abadi" w:hAnsi="Abadi" w:cs="Arial"/>
          <w:i/>
          <w:sz w:val="21"/>
          <w:szCs w:val="21"/>
        </w:rPr>
        <w:t>Gestión Integral de Residuos Sólidos Urbanos y Fomento al Manejo Integral de Residuos</w:t>
      </w:r>
      <w:r w:rsidRPr="00660BC7">
        <w:rPr>
          <w:rFonts w:ascii="Abadi" w:hAnsi="Abadi" w:cs="Arial"/>
          <w:sz w:val="21"/>
          <w:szCs w:val="21"/>
        </w:rPr>
        <w:t>, por el periodo comprendido del 1 de enero al 31 de diciembre del ejercicio fiscal del año 2018.</w:t>
      </w:r>
    </w:p>
    <w:p w14:paraId="6C817E42" w14:textId="77777777" w:rsidR="00A214CE" w:rsidRPr="00660BC7" w:rsidRDefault="00A214CE" w:rsidP="00A214CE">
      <w:pPr>
        <w:ind w:firstLine="708"/>
        <w:jc w:val="both"/>
        <w:rPr>
          <w:rFonts w:ascii="Abadi" w:hAnsi="Abadi" w:cs="Arial"/>
          <w:sz w:val="21"/>
          <w:szCs w:val="21"/>
        </w:rPr>
      </w:pPr>
    </w:p>
    <w:p w14:paraId="3ED58B03"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Una vez analizado el referido informe de resultados, con fundamento en los artículos 112 fracción XII, primer párrafo y 171 de la Ley Orgánica del Poder Legislativo, nos permitimos rendir el siguiente:</w:t>
      </w:r>
    </w:p>
    <w:p w14:paraId="2142C530" w14:textId="77777777" w:rsidR="00A214CE" w:rsidRPr="00660BC7" w:rsidRDefault="00A214CE" w:rsidP="00A214CE">
      <w:pPr>
        <w:ind w:firstLine="708"/>
        <w:jc w:val="both"/>
        <w:rPr>
          <w:rFonts w:ascii="Abadi" w:eastAsia="Arial Unicode MS" w:hAnsi="Abadi"/>
          <w:sz w:val="21"/>
          <w:szCs w:val="21"/>
        </w:rPr>
      </w:pPr>
    </w:p>
    <w:p w14:paraId="199386C6" w14:textId="77777777" w:rsidR="00A214CE" w:rsidRPr="00660BC7" w:rsidRDefault="00A214CE" w:rsidP="00A214CE">
      <w:pPr>
        <w:jc w:val="center"/>
        <w:rPr>
          <w:rFonts w:ascii="Abadi" w:eastAsia="Arial Unicode MS" w:hAnsi="Abadi"/>
          <w:sz w:val="21"/>
          <w:szCs w:val="21"/>
        </w:rPr>
      </w:pPr>
      <w:r w:rsidRPr="00660BC7">
        <w:rPr>
          <w:rFonts w:ascii="Abadi" w:hAnsi="Abadi"/>
          <w:sz w:val="21"/>
          <w:szCs w:val="21"/>
        </w:rPr>
        <w:t>D I C T A M E N</w:t>
      </w:r>
    </w:p>
    <w:p w14:paraId="4BA62695" w14:textId="77777777" w:rsidR="00A214CE" w:rsidRPr="00660BC7" w:rsidRDefault="00A214CE" w:rsidP="00A214CE">
      <w:pPr>
        <w:ind w:firstLine="708"/>
        <w:jc w:val="both"/>
        <w:rPr>
          <w:rFonts w:ascii="Abadi" w:hAnsi="Abadi"/>
          <w:sz w:val="21"/>
          <w:szCs w:val="21"/>
        </w:rPr>
      </w:pPr>
    </w:p>
    <w:p w14:paraId="4022F500" w14:textId="77777777" w:rsidR="00A214CE" w:rsidRPr="00660BC7" w:rsidRDefault="00A214CE" w:rsidP="00A214CE">
      <w:pPr>
        <w:ind w:firstLine="708"/>
        <w:jc w:val="both"/>
        <w:rPr>
          <w:rFonts w:ascii="Abadi" w:hAnsi="Abadi" w:cs="Arial"/>
          <w:bCs/>
          <w:sz w:val="21"/>
          <w:szCs w:val="21"/>
          <w:lang w:eastAsia="x-none"/>
        </w:rPr>
      </w:pPr>
      <w:r w:rsidRPr="00660BC7">
        <w:rPr>
          <w:rFonts w:ascii="Abadi" w:hAnsi="Abadi" w:cs="Arial"/>
          <w:bCs/>
          <w:sz w:val="21"/>
          <w:szCs w:val="21"/>
          <w:lang w:eastAsia="x-none"/>
        </w:rPr>
        <w:t>I. Competencia:</w:t>
      </w:r>
    </w:p>
    <w:p w14:paraId="181DD6CC" w14:textId="77777777" w:rsidR="00A214CE" w:rsidRPr="00660BC7" w:rsidRDefault="00A214CE" w:rsidP="00A214CE">
      <w:pPr>
        <w:ind w:firstLine="708"/>
        <w:jc w:val="both"/>
        <w:rPr>
          <w:rFonts w:ascii="Abadi" w:hAnsi="Abadi" w:cs="Arial"/>
          <w:bCs/>
          <w:sz w:val="21"/>
          <w:szCs w:val="21"/>
          <w:lang w:eastAsia="x-none"/>
        </w:rPr>
      </w:pPr>
    </w:p>
    <w:p w14:paraId="4BC602C3"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w:t>
      </w:r>
      <w:r w:rsidRPr="00660BC7">
        <w:rPr>
          <w:rFonts w:ascii="Abadi" w:hAnsi="Abadi" w:cs="Arial"/>
          <w:sz w:val="21"/>
          <w:szCs w:val="21"/>
          <w:lang w:eastAsia="x-none"/>
        </w:rPr>
        <w:lastRenderedPageBreak/>
        <w:t xml:space="preserve">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664C497" w14:textId="77777777" w:rsidR="00A214CE" w:rsidRPr="00660BC7" w:rsidRDefault="00A214CE" w:rsidP="00A214CE">
      <w:pPr>
        <w:ind w:firstLine="708"/>
        <w:jc w:val="both"/>
        <w:rPr>
          <w:rFonts w:ascii="Abadi" w:hAnsi="Abadi" w:cs="Arial"/>
          <w:sz w:val="21"/>
          <w:szCs w:val="21"/>
          <w:lang w:eastAsia="x-none"/>
        </w:rPr>
      </w:pPr>
    </w:p>
    <w:p w14:paraId="62D68ED9"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C330B4C" w14:textId="77777777" w:rsidR="00A214CE" w:rsidRPr="00660BC7" w:rsidRDefault="00A214CE" w:rsidP="00A214CE">
      <w:pPr>
        <w:ind w:firstLine="708"/>
        <w:jc w:val="both"/>
        <w:rPr>
          <w:rFonts w:ascii="Abadi" w:hAnsi="Abadi" w:cs="Arial"/>
          <w:sz w:val="21"/>
          <w:szCs w:val="21"/>
          <w:lang w:eastAsia="x-none"/>
        </w:rPr>
      </w:pPr>
    </w:p>
    <w:p w14:paraId="2D45551A"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57DE8EE6" w14:textId="77777777" w:rsidR="00A214CE" w:rsidRPr="00660BC7" w:rsidRDefault="00A214CE" w:rsidP="00A214CE">
      <w:pPr>
        <w:ind w:firstLine="708"/>
        <w:jc w:val="both"/>
        <w:rPr>
          <w:rFonts w:ascii="Abadi" w:hAnsi="Abadi" w:cs="Arial"/>
          <w:sz w:val="21"/>
          <w:szCs w:val="21"/>
          <w:lang w:eastAsia="x-none"/>
        </w:rPr>
      </w:pPr>
    </w:p>
    <w:p w14:paraId="101D0033"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39D548E" w14:textId="77777777" w:rsidR="00A214CE" w:rsidRPr="00660BC7" w:rsidRDefault="00A214CE" w:rsidP="00A214CE">
      <w:pPr>
        <w:ind w:firstLine="708"/>
        <w:jc w:val="both"/>
        <w:rPr>
          <w:rFonts w:ascii="Abadi" w:hAnsi="Abadi" w:cs="Arial"/>
          <w:sz w:val="21"/>
          <w:szCs w:val="21"/>
          <w:lang w:eastAsia="x-none"/>
        </w:rPr>
      </w:pPr>
    </w:p>
    <w:p w14:paraId="05C1B5FD"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Con la finalidad de que el Congreso dé cumplimiento a lo señalado en el párrafo anterior, la Ley Orgánica del Poder Legislativo del Estado de Guanajuato </w:t>
      </w:r>
      <w:r w:rsidRPr="00660BC7">
        <w:rPr>
          <w:rFonts w:ascii="Abadi" w:hAnsi="Abadi" w:cs="Arial"/>
          <w:sz w:val="21"/>
          <w:szCs w:val="21"/>
          <w:lang w:eastAsia="x-none"/>
        </w:rPr>
        <w:t xml:space="preserve">establece en su artículo 112, fracción XII, primer párrafo que, a esta Comisión de Hacienda y Fiscalización, le compete el conocimiento y dictamen de los asuntos relativos a los informes de resultados que emita la Auditoría Superior del Estado. </w:t>
      </w:r>
    </w:p>
    <w:p w14:paraId="736F5BB0" w14:textId="77777777" w:rsidR="00A214CE" w:rsidRPr="00660BC7" w:rsidRDefault="00A214CE" w:rsidP="00A214CE">
      <w:pPr>
        <w:ind w:firstLine="708"/>
        <w:jc w:val="both"/>
        <w:rPr>
          <w:rFonts w:ascii="Abadi" w:hAnsi="Abadi" w:cs="Arial"/>
          <w:sz w:val="21"/>
          <w:szCs w:val="21"/>
          <w:lang w:eastAsia="x-none"/>
        </w:rPr>
      </w:pPr>
    </w:p>
    <w:p w14:paraId="121D524C"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09EADBB2" w14:textId="77777777" w:rsidR="00A214CE" w:rsidRPr="00660BC7" w:rsidRDefault="00A214CE" w:rsidP="00A214CE">
      <w:pPr>
        <w:ind w:firstLine="708"/>
        <w:jc w:val="both"/>
        <w:rPr>
          <w:rFonts w:ascii="Abadi" w:hAnsi="Abadi" w:cs="Arial"/>
          <w:sz w:val="21"/>
          <w:szCs w:val="21"/>
          <w:lang w:eastAsia="x-none"/>
        </w:rPr>
      </w:pPr>
    </w:p>
    <w:p w14:paraId="11FAE3FB" w14:textId="77777777" w:rsidR="00A214CE" w:rsidRPr="00660BC7" w:rsidRDefault="00A214CE" w:rsidP="00A214CE">
      <w:pPr>
        <w:ind w:firstLine="708"/>
        <w:jc w:val="both"/>
        <w:rPr>
          <w:rFonts w:ascii="Abadi" w:hAnsi="Abadi" w:cs="Arial"/>
          <w:bCs/>
          <w:sz w:val="21"/>
          <w:szCs w:val="21"/>
          <w:lang w:eastAsia="x-none"/>
        </w:rPr>
      </w:pPr>
      <w:r w:rsidRPr="00660BC7">
        <w:rPr>
          <w:rFonts w:ascii="Abadi" w:hAnsi="Abadi" w:cs="Arial"/>
          <w:bCs/>
          <w:sz w:val="21"/>
          <w:szCs w:val="21"/>
          <w:lang w:eastAsia="x-none"/>
        </w:rPr>
        <w:t>II. Antecedentes:</w:t>
      </w:r>
    </w:p>
    <w:p w14:paraId="6108BD05" w14:textId="77777777" w:rsidR="00A214CE" w:rsidRPr="00660BC7" w:rsidRDefault="00A214CE" w:rsidP="00A214CE">
      <w:pPr>
        <w:ind w:firstLine="708"/>
        <w:jc w:val="both"/>
        <w:rPr>
          <w:rFonts w:ascii="Abadi" w:hAnsi="Abadi" w:cs="Arial"/>
          <w:sz w:val="21"/>
          <w:szCs w:val="21"/>
          <w:lang w:eastAsia="x-none"/>
        </w:rPr>
      </w:pPr>
    </w:p>
    <w:p w14:paraId="2748426F"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1A295918" w14:textId="77777777" w:rsidR="00A214CE" w:rsidRPr="00660BC7" w:rsidRDefault="00A214CE" w:rsidP="00A214CE">
      <w:pPr>
        <w:ind w:firstLine="708"/>
        <w:jc w:val="both"/>
        <w:rPr>
          <w:rFonts w:ascii="Abadi" w:hAnsi="Abadi" w:cs="Arial"/>
          <w:sz w:val="21"/>
          <w:szCs w:val="21"/>
          <w:lang w:eastAsia="x-none"/>
        </w:rPr>
      </w:pPr>
    </w:p>
    <w:p w14:paraId="3F4BAD1C"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553CD846" w14:textId="77777777" w:rsidR="00A214CE" w:rsidRPr="00660BC7" w:rsidRDefault="00A214CE" w:rsidP="00A214CE">
      <w:pPr>
        <w:ind w:firstLine="708"/>
        <w:jc w:val="both"/>
        <w:rPr>
          <w:rFonts w:ascii="Abadi" w:hAnsi="Abadi" w:cs="Arial"/>
          <w:sz w:val="21"/>
          <w:szCs w:val="21"/>
          <w:lang w:eastAsia="x-none"/>
        </w:rPr>
      </w:pPr>
    </w:p>
    <w:p w14:paraId="1A41CBC0"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693241D0" w14:textId="77777777" w:rsidR="00A214CE" w:rsidRPr="00660BC7" w:rsidRDefault="00A214CE" w:rsidP="00A214CE">
      <w:pPr>
        <w:ind w:firstLine="708"/>
        <w:jc w:val="both"/>
        <w:rPr>
          <w:rFonts w:ascii="Abadi" w:hAnsi="Abadi" w:cs="Arial"/>
          <w:sz w:val="21"/>
          <w:szCs w:val="21"/>
          <w:lang w:eastAsia="x-none"/>
        </w:rPr>
      </w:pPr>
    </w:p>
    <w:p w14:paraId="4813CA30"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Los artículos 59 y 60 de la citada Ley refieren que los informes de resultados de auditorías de desempeño contendrán los </w:t>
      </w:r>
      <w:r w:rsidRPr="00660BC7">
        <w:rPr>
          <w:rFonts w:ascii="Abadi" w:hAnsi="Abadi" w:cs="Arial"/>
          <w:sz w:val="21"/>
          <w:szCs w:val="21"/>
          <w:lang w:eastAsia="x-none"/>
        </w:rPr>
        <w:lastRenderedPageBreak/>
        <w:t>requisitos señalados en el Reglamento de la Ley y que la Auditoría Superior del Estado, remitirá dichos informes al Congreso a más tardar el 30 de septiembre del ejercicio fiscal de que se trate.</w:t>
      </w:r>
    </w:p>
    <w:p w14:paraId="3A40766B" w14:textId="77777777" w:rsidR="00A214CE" w:rsidRPr="00660BC7" w:rsidRDefault="00A214CE" w:rsidP="00A214CE">
      <w:pPr>
        <w:ind w:firstLine="708"/>
        <w:jc w:val="both"/>
        <w:rPr>
          <w:rFonts w:ascii="Abadi" w:hAnsi="Abadi" w:cs="Arial"/>
          <w:sz w:val="21"/>
          <w:szCs w:val="21"/>
          <w:lang w:eastAsia="x-none"/>
        </w:rPr>
      </w:pPr>
    </w:p>
    <w:p w14:paraId="560BBEB0"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1B9F3B49" w14:textId="77777777" w:rsidR="00A214CE" w:rsidRPr="00660BC7" w:rsidRDefault="00A214CE" w:rsidP="00A214CE">
      <w:pPr>
        <w:ind w:firstLine="708"/>
        <w:jc w:val="both"/>
        <w:rPr>
          <w:rFonts w:ascii="Abadi" w:hAnsi="Abadi" w:cs="Arial"/>
          <w:sz w:val="21"/>
          <w:szCs w:val="21"/>
        </w:rPr>
      </w:pPr>
    </w:p>
    <w:p w14:paraId="46B20EB9"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37EBB9AE" w14:textId="77777777" w:rsidR="00A214CE" w:rsidRPr="00660BC7" w:rsidRDefault="00A214CE" w:rsidP="00A214CE">
      <w:pPr>
        <w:ind w:firstLine="708"/>
        <w:jc w:val="both"/>
        <w:rPr>
          <w:rFonts w:ascii="Abadi" w:hAnsi="Abadi" w:cs="Arial"/>
          <w:sz w:val="21"/>
          <w:szCs w:val="21"/>
          <w:lang w:eastAsia="x-none"/>
        </w:rPr>
      </w:pPr>
    </w:p>
    <w:p w14:paraId="693F2652"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ejercicio de esta función, el Auditor Superior del Estado aprobó el Programa General de Fiscalización 2019. En dicho Programa se contempló la práctica de una auditoría de desempeño </w:t>
      </w:r>
      <w:r w:rsidRPr="00660BC7">
        <w:rPr>
          <w:rFonts w:ascii="Abadi" w:hAnsi="Abadi"/>
          <w:sz w:val="21"/>
          <w:szCs w:val="21"/>
          <w:lang w:eastAsia="x-none"/>
        </w:rPr>
        <w:t xml:space="preserve">a la administración municipal de León, Gto., por el periodo comprendido del 1 </w:t>
      </w:r>
      <w:r w:rsidRPr="00660BC7">
        <w:rPr>
          <w:rFonts w:ascii="Abadi" w:hAnsi="Abadi" w:cs="Arial"/>
          <w:sz w:val="21"/>
          <w:szCs w:val="21"/>
          <w:lang w:eastAsia="x-none"/>
        </w:rPr>
        <w:t xml:space="preserve">de enero al 31 de diciembre del ejercicio fiscal del año 2018, la cual se realizó con enfoque de consistencia y resultados al Programa </w:t>
      </w:r>
      <w:r w:rsidRPr="00660BC7">
        <w:rPr>
          <w:rFonts w:ascii="Abadi" w:hAnsi="Abadi" w:cs="Arial"/>
          <w:i/>
          <w:sz w:val="21"/>
          <w:szCs w:val="21"/>
          <w:lang w:eastAsia="x-none"/>
        </w:rPr>
        <w:t>Gestión Integral de Residuos Sólidos Urbanos y Fomento al Manejo Integral de Residuos</w:t>
      </w:r>
      <w:r w:rsidRPr="00660BC7">
        <w:rPr>
          <w:rFonts w:ascii="Abadi" w:hAnsi="Abadi" w:cs="Arial"/>
          <w:sz w:val="21"/>
          <w:szCs w:val="21"/>
          <w:lang w:eastAsia="x-none"/>
        </w:rPr>
        <w:t>.</w:t>
      </w:r>
    </w:p>
    <w:p w14:paraId="36ADF706" w14:textId="77777777" w:rsidR="00A214CE" w:rsidRPr="00660BC7" w:rsidRDefault="00A214CE" w:rsidP="00A214CE">
      <w:pPr>
        <w:ind w:firstLine="708"/>
        <w:jc w:val="both"/>
        <w:rPr>
          <w:rFonts w:ascii="Abadi" w:hAnsi="Abadi" w:cs="Arial"/>
          <w:sz w:val="21"/>
          <w:szCs w:val="21"/>
          <w:lang w:eastAsia="x-none"/>
        </w:rPr>
      </w:pPr>
    </w:p>
    <w:p w14:paraId="4AEA75D9"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El 11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remitió el 20 de marzo de 2019.</w:t>
      </w:r>
    </w:p>
    <w:p w14:paraId="1FB7E96A" w14:textId="77777777" w:rsidR="00A214CE" w:rsidRPr="00660BC7" w:rsidRDefault="00A214CE" w:rsidP="00A214CE">
      <w:pPr>
        <w:ind w:firstLine="708"/>
        <w:jc w:val="both"/>
        <w:rPr>
          <w:rFonts w:ascii="Abadi" w:hAnsi="Abadi" w:cs="Arial"/>
          <w:sz w:val="21"/>
          <w:szCs w:val="21"/>
          <w:lang w:eastAsia="x-none"/>
        </w:rPr>
      </w:pPr>
    </w:p>
    <w:p w14:paraId="6D824A57"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Como parte del proceso de auditoría, el 6 de agosto de 2019 se notificó al sujeto fiscalizado el pliego de recomendaciones derivadas de la auditoría practicada. Lo anterior, para dar cumplimiento a lo preceptuado por el artículo 58 de la Ley de Fiscalización Superior del Estado de Guanajuato.</w:t>
      </w:r>
    </w:p>
    <w:p w14:paraId="3A6AECB5" w14:textId="77777777" w:rsidR="00A214CE" w:rsidRPr="00660BC7" w:rsidRDefault="00A214CE" w:rsidP="00A214CE">
      <w:pPr>
        <w:ind w:firstLine="708"/>
        <w:jc w:val="both"/>
        <w:rPr>
          <w:rFonts w:ascii="Abadi" w:hAnsi="Abadi" w:cs="Arial"/>
          <w:sz w:val="21"/>
          <w:szCs w:val="21"/>
          <w:lang w:eastAsia="x-none"/>
        </w:rPr>
      </w:pPr>
    </w:p>
    <w:p w14:paraId="3307B465"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El 20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49A05BF6" w14:textId="77777777" w:rsidR="00A214CE" w:rsidRPr="00660BC7" w:rsidRDefault="00A214CE" w:rsidP="00A214CE">
      <w:pPr>
        <w:ind w:firstLine="708"/>
        <w:jc w:val="both"/>
        <w:rPr>
          <w:rFonts w:ascii="Abadi" w:hAnsi="Abadi" w:cs="Arial"/>
          <w:sz w:val="21"/>
          <w:szCs w:val="21"/>
          <w:lang w:eastAsia="x-none"/>
        </w:rPr>
      </w:pPr>
    </w:p>
    <w:p w14:paraId="27F4BAF8"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El informe de resultados se notificó al presidente municipal de León, Gto., el 28 de agosto de 2019.</w:t>
      </w:r>
    </w:p>
    <w:p w14:paraId="72B58452" w14:textId="77777777" w:rsidR="00A214CE" w:rsidRPr="00660BC7" w:rsidRDefault="00A214CE" w:rsidP="00A214CE">
      <w:pPr>
        <w:ind w:firstLine="708"/>
        <w:jc w:val="both"/>
        <w:rPr>
          <w:rFonts w:ascii="Abadi" w:hAnsi="Abadi" w:cs="Arial"/>
          <w:sz w:val="21"/>
          <w:szCs w:val="21"/>
          <w:lang w:eastAsia="x-none"/>
        </w:rPr>
      </w:pPr>
    </w:p>
    <w:p w14:paraId="38A241E3"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43C6844C" w14:textId="77777777" w:rsidR="00A214CE" w:rsidRPr="00660BC7" w:rsidRDefault="00A214CE" w:rsidP="00A214CE">
      <w:pPr>
        <w:ind w:firstLine="708"/>
        <w:jc w:val="both"/>
        <w:rPr>
          <w:rFonts w:ascii="Abadi" w:hAnsi="Abadi" w:cs="Arial"/>
          <w:sz w:val="21"/>
          <w:szCs w:val="21"/>
          <w:lang w:eastAsia="x-none"/>
        </w:rPr>
      </w:pPr>
    </w:p>
    <w:p w14:paraId="31CE217D" w14:textId="77777777" w:rsidR="00A214CE" w:rsidRPr="00660BC7" w:rsidRDefault="00A214CE" w:rsidP="00A214CE">
      <w:pPr>
        <w:ind w:firstLine="708"/>
        <w:jc w:val="both"/>
        <w:rPr>
          <w:rFonts w:ascii="Abadi" w:hAnsi="Abadi" w:cs="Arial"/>
          <w:bCs/>
          <w:sz w:val="21"/>
          <w:szCs w:val="21"/>
          <w:lang w:eastAsia="x-none"/>
        </w:rPr>
      </w:pPr>
      <w:r w:rsidRPr="00660BC7">
        <w:rPr>
          <w:rFonts w:ascii="Abadi" w:hAnsi="Abadi" w:cs="Arial"/>
          <w:sz w:val="21"/>
          <w:szCs w:val="21"/>
          <w:lang w:eastAsia="x-none"/>
        </w:rPr>
        <w:t>En razón de lo anterior, el Auditor Superior del Estado remitió a este Congreso del Estado, el informe de resultados, el cual se turnó a la Comisión de Hacienda y Fiscalización el 12 de septiembre de 2019 para su estudio y dictamen, siendo radic</w:t>
      </w:r>
      <w:r w:rsidRPr="00660BC7">
        <w:rPr>
          <w:rFonts w:ascii="Abadi" w:hAnsi="Abadi" w:cs="Arial"/>
          <w:bCs/>
          <w:sz w:val="21"/>
          <w:szCs w:val="21"/>
          <w:lang w:eastAsia="x-none"/>
        </w:rPr>
        <w:t>ado el 23 de septiembre del año en curso.</w:t>
      </w:r>
    </w:p>
    <w:p w14:paraId="4BE795FF" w14:textId="77777777" w:rsidR="00A214CE" w:rsidRPr="00660BC7" w:rsidRDefault="00A214CE" w:rsidP="00A214CE">
      <w:pPr>
        <w:ind w:firstLine="708"/>
        <w:jc w:val="both"/>
        <w:rPr>
          <w:rFonts w:ascii="Abadi" w:hAnsi="Abadi" w:cs="Arial"/>
          <w:sz w:val="21"/>
          <w:szCs w:val="21"/>
          <w:lang w:eastAsia="x-none"/>
        </w:rPr>
      </w:pPr>
    </w:p>
    <w:p w14:paraId="0E722C75" w14:textId="77777777" w:rsidR="00A214CE" w:rsidRPr="00660BC7" w:rsidRDefault="00A214CE" w:rsidP="00A214CE">
      <w:pPr>
        <w:ind w:firstLine="708"/>
        <w:jc w:val="both"/>
        <w:rPr>
          <w:rFonts w:ascii="Abadi" w:hAnsi="Abadi" w:cs="Arial"/>
          <w:bCs/>
          <w:sz w:val="21"/>
          <w:szCs w:val="21"/>
          <w:lang w:eastAsia="x-none"/>
        </w:rPr>
      </w:pPr>
      <w:r w:rsidRPr="00660BC7">
        <w:rPr>
          <w:rFonts w:ascii="Abadi" w:hAnsi="Abadi" w:cs="Arial"/>
          <w:bCs/>
          <w:sz w:val="21"/>
          <w:szCs w:val="21"/>
          <w:lang w:eastAsia="x-none"/>
        </w:rPr>
        <w:t>IV. Contenido del Informe de Resultados:</w:t>
      </w:r>
    </w:p>
    <w:p w14:paraId="4D204FA8" w14:textId="77777777" w:rsidR="00A214CE" w:rsidRPr="00660BC7" w:rsidRDefault="00A214CE" w:rsidP="00A214CE">
      <w:pPr>
        <w:ind w:firstLine="708"/>
        <w:jc w:val="both"/>
        <w:rPr>
          <w:rFonts w:ascii="Abadi" w:hAnsi="Abadi" w:cs="Arial"/>
          <w:bCs/>
          <w:sz w:val="21"/>
          <w:szCs w:val="21"/>
          <w:lang w:eastAsia="x-none"/>
        </w:rPr>
      </w:pPr>
    </w:p>
    <w:p w14:paraId="6B9CC0FC" w14:textId="77777777" w:rsidR="00A214CE" w:rsidRPr="00660BC7" w:rsidRDefault="00A214CE" w:rsidP="00A214CE">
      <w:pPr>
        <w:ind w:firstLine="708"/>
        <w:jc w:val="both"/>
        <w:rPr>
          <w:rFonts w:ascii="Abadi" w:hAnsi="Abadi" w:cs="Arial"/>
          <w:bCs/>
          <w:sz w:val="21"/>
          <w:szCs w:val="21"/>
          <w:lang w:eastAsia="x-none"/>
        </w:rPr>
      </w:pPr>
      <w:r w:rsidRPr="00660BC7">
        <w:rPr>
          <w:rFonts w:ascii="Abadi" w:hAnsi="Abadi" w:cs="Arial"/>
          <w:bCs/>
          <w:sz w:val="21"/>
          <w:szCs w:val="21"/>
          <w:lang w:eastAsia="x-none"/>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77A48565" w14:textId="77777777" w:rsidR="00A214CE" w:rsidRPr="00660BC7" w:rsidRDefault="00A214CE" w:rsidP="00A214CE">
      <w:pPr>
        <w:ind w:firstLine="708"/>
        <w:jc w:val="both"/>
        <w:rPr>
          <w:rFonts w:ascii="Abadi" w:hAnsi="Abadi" w:cs="Arial"/>
          <w:bCs/>
          <w:sz w:val="21"/>
          <w:szCs w:val="21"/>
          <w:lang w:eastAsia="x-none"/>
        </w:rPr>
      </w:pPr>
    </w:p>
    <w:p w14:paraId="7D9E6BA6" w14:textId="77777777" w:rsidR="00A214CE" w:rsidRPr="00660BC7" w:rsidRDefault="00A214CE" w:rsidP="00770B81">
      <w:pPr>
        <w:numPr>
          <w:ilvl w:val="0"/>
          <w:numId w:val="33"/>
        </w:numPr>
        <w:jc w:val="both"/>
        <w:rPr>
          <w:rFonts w:ascii="Abadi" w:hAnsi="Abadi" w:cs="Arial"/>
          <w:bCs/>
          <w:sz w:val="21"/>
          <w:szCs w:val="21"/>
          <w:lang w:eastAsia="x-none"/>
        </w:rPr>
      </w:pPr>
      <w:r w:rsidRPr="00660BC7">
        <w:rPr>
          <w:rFonts w:ascii="Abadi" w:hAnsi="Abadi" w:cs="Arial"/>
          <w:bCs/>
          <w:sz w:val="21"/>
          <w:szCs w:val="21"/>
          <w:lang w:eastAsia="x-none"/>
        </w:rPr>
        <w:t>Introducción.</w:t>
      </w:r>
    </w:p>
    <w:p w14:paraId="4194B82A" w14:textId="77777777" w:rsidR="00A214CE" w:rsidRPr="00660BC7" w:rsidRDefault="00A214CE" w:rsidP="00A214CE">
      <w:pPr>
        <w:ind w:firstLine="708"/>
        <w:jc w:val="both"/>
        <w:rPr>
          <w:rFonts w:ascii="Abadi" w:hAnsi="Abadi" w:cs="Arial"/>
          <w:sz w:val="21"/>
          <w:szCs w:val="21"/>
          <w:lang w:eastAsia="x-none"/>
        </w:rPr>
      </w:pPr>
    </w:p>
    <w:p w14:paraId="0169FCA7"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Por lo que se refiere a esta parte, se señala que las auditorías de desempeño deben proporcionar recomendaciones constructivas que contribuyan significativamente a abordar las debilidades o problemas identificados, añadiendo valor </w:t>
      </w:r>
      <w:r w:rsidRPr="00660BC7">
        <w:rPr>
          <w:rFonts w:ascii="Abadi" w:hAnsi="Abadi" w:cs="Arial"/>
          <w:sz w:val="21"/>
          <w:szCs w:val="21"/>
          <w:lang w:eastAsia="x-none"/>
        </w:rPr>
        <w:lastRenderedPageBreak/>
        <w:t>en la planeación, programación, ejercicio, control, evaluación, resultados e impactos del sector público.</w:t>
      </w:r>
    </w:p>
    <w:p w14:paraId="5A0E3A87" w14:textId="77777777" w:rsidR="00A214CE" w:rsidRPr="00660BC7" w:rsidRDefault="00A214CE" w:rsidP="00A214CE">
      <w:pPr>
        <w:ind w:firstLine="708"/>
        <w:jc w:val="both"/>
        <w:rPr>
          <w:rFonts w:ascii="Abadi" w:hAnsi="Abadi" w:cs="Arial"/>
          <w:sz w:val="21"/>
          <w:szCs w:val="21"/>
          <w:lang w:eastAsia="x-none"/>
        </w:rPr>
      </w:pPr>
    </w:p>
    <w:p w14:paraId="6EE83F28"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5ECBDF56" w14:textId="77777777" w:rsidR="00A214CE" w:rsidRPr="00660BC7" w:rsidRDefault="00A214CE" w:rsidP="00A214CE">
      <w:pPr>
        <w:ind w:firstLine="708"/>
        <w:jc w:val="both"/>
        <w:rPr>
          <w:rFonts w:ascii="Abadi" w:hAnsi="Abadi" w:cs="Arial"/>
          <w:sz w:val="21"/>
          <w:szCs w:val="21"/>
          <w:lang w:eastAsia="x-none"/>
        </w:rPr>
      </w:pPr>
    </w:p>
    <w:p w14:paraId="4E43BF2E"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180A38DB" w14:textId="77777777" w:rsidR="00A214CE" w:rsidRPr="00660BC7" w:rsidRDefault="00A214CE" w:rsidP="00A214CE">
      <w:pPr>
        <w:ind w:firstLine="708"/>
        <w:jc w:val="both"/>
        <w:rPr>
          <w:rFonts w:ascii="Abadi" w:hAnsi="Abadi" w:cs="Arial"/>
          <w:sz w:val="21"/>
          <w:szCs w:val="21"/>
          <w:lang w:eastAsia="x-none"/>
        </w:rPr>
      </w:pPr>
    </w:p>
    <w:p w14:paraId="5B33E7AC"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714BA193" w14:textId="77777777" w:rsidR="00A214CE" w:rsidRPr="00660BC7" w:rsidRDefault="00A214CE" w:rsidP="00A214CE">
      <w:pPr>
        <w:ind w:firstLine="708"/>
        <w:jc w:val="both"/>
        <w:rPr>
          <w:rFonts w:ascii="Abadi" w:hAnsi="Abadi" w:cs="Arial"/>
          <w:sz w:val="21"/>
          <w:szCs w:val="21"/>
          <w:lang w:eastAsia="x-none"/>
        </w:rPr>
      </w:pPr>
    </w:p>
    <w:p w14:paraId="7D827A69"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w:t>
      </w:r>
      <w:r w:rsidRPr="00660BC7">
        <w:rPr>
          <w:rFonts w:ascii="Abadi" w:hAnsi="Abadi" w:cs="Arial"/>
          <w:sz w:val="21"/>
          <w:szCs w:val="21"/>
          <w:lang w:eastAsia="x-none"/>
        </w:rPr>
        <w:t>particular por lo que hace a sus numerales 100 y 300.</w:t>
      </w:r>
    </w:p>
    <w:p w14:paraId="119F11A6" w14:textId="77777777" w:rsidR="00A214CE" w:rsidRPr="00660BC7" w:rsidRDefault="00A214CE" w:rsidP="00A214CE">
      <w:pPr>
        <w:ind w:firstLine="708"/>
        <w:jc w:val="both"/>
        <w:rPr>
          <w:rFonts w:ascii="Abadi" w:hAnsi="Abadi" w:cs="Arial"/>
          <w:sz w:val="21"/>
          <w:szCs w:val="21"/>
          <w:lang w:eastAsia="x-none"/>
        </w:rPr>
      </w:pPr>
    </w:p>
    <w:p w14:paraId="1E74B864"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7ED298CF" w14:textId="77777777" w:rsidR="00A214CE" w:rsidRPr="00660BC7" w:rsidRDefault="00A214CE" w:rsidP="00A214CE">
      <w:pPr>
        <w:ind w:firstLine="708"/>
        <w:jc w:val="both"/>
        <w:rPr>
          <w:rFonts w:ascii="Abadi" w:hAnsi="Abadi" w:cs="Arial"/>
          <w:sz w:val="21"/>
          <w:szCs w:val="21"/>
          <w:lang w:eastAsia="x-none"/>
        </w:rPr>
      </w:pPr>
    </w:p>
    <w:p w14:paraId="703D3E26"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788628DE" w14:textId="77777777" w:rsidR="00A214CE" w:rsidRPr="00660BC7" w:rsidRDefault="00A214CE" w:rsidP="00A214CE">
      <w:pPr>
        <w:ind w:firstLine="708"/>
        <w:jc w:val="both"/>
        <w:rPr>
          <w:rFonts w:ascii="Abadi" w:hAnsi="Abadi" w:cs="Arial"/>
          <w:sz w:val="21"/>
          <w:szCs w:val="21"/>
          <w:lang w:eastAsia="x-none"/>
        </w:rPr>
      </w:pPr>
    </w:p>
    <w:p w14:paraId="4DDAD099"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5E815279" w14:textId="77777777" w:rsidR="00A214CE" w:rsidRPr="00660BC7" w:rsidRDefault="00A214CE" w:rsidP="00A214CE">
      <w:pPr>
        <w:ind w:firstLine="708"/>
        <w:jc w:val="both"/>
        <w:rPr>
          <w:rFonts w:ascii="Abadi" w:hAnsi="Abadi" w:cs="Arial"/>
          <w:sz w:val="21"/>
          <w:szCs w:val="21"/>
          <w:lang w:eastAsia="x-none"/>
        </w:rPr>
      </w:pPr>
    </w:p>
    <w:p w14:paraId="2245E472"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cuanto al punto correspondiente a estructura del informe y valoración, se </w:t>
      </w:r>
      <w:r w:rsidRPr="00660BC7">
        <w:rPr>
          <w:rFonts w:ascii="Abadi" w:hAnsi="Abadi" w:cs="Arial"/>
          <w:sz w:val="21"/>
          <w:szCs w:val="21"/>
          <w:lang w:eastAsia="x-none"/>
        </w:rPr>
        <w:lastRenderedPageBreak/>
        <w:t>señala que el informe de resultados es el documento técnico en el que se presentan los datos e información que identifican una revisión, las conclusiones y las recomendaciones al desempeño que se propondrán al ente fiscalizado.</w:t>
      </w:r>
    </w:p>
    <w:p w14:paraId="6E599FE2" w14:textId="77777777" w:rsidR="00A214CE" w:rsidRPr="00660BC7" w:rsidRDefault="00A214CE" w:rsidP="00A214CE">
      <w:pPr>
        <w:ind w:firstLine="708"/>
        <w:jc w:val="both"/>
        <w:rPr>
          <w:rFonts w:ascii="Abadi" w:hAnsi="Abadi" w:cs="Arial"/>
          <w:sz w:val="21"/>
          <w:szCs w:val="21"/>
          <w:lang w:eastAsia="x-none"/>
        </w:rPr>
      </w:pPr>
    </w:p>
    <w:p w14:paraId="7F57A353"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60219BAA" w14:textId="77777777" w:rsidR="00A214CE" w:rsidRPr="00660BC7" w:rsidRDefault="00A214CE" w:rsidP="00A214CE">
      <w:pPr>
        <w:ind w:firstLine="708"/>
        <w:jc w:val="both"/>
        <w:rPr>
          <w:rFonts w:ascii="Abadi" w:hAnsi="Abadi" w:cs="Arial"/>
          <w:sz w:val="21"/>
          <w:szCs w:val="21"/>
          <w:lang w:eastAsia="x-none"/>
        </w:rPr>
      </w:pPr>
    </w:p>
    <w:p w14:paraId="045DB3FC"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19CE7B41" w14:textId="77777777" w:rsidR="00A214CE" w:rsidRPr="00660BC7" w:rsidRDefault="00A214CE" w:rsidP="00A214CE">
      <w:pPr>
        <w:ind w:firstLine="708"/>
        <w:jc w:val="both"/>
        <w:rPr>
          <w:rFonts w:ascii="Abadi" w:hAnsi="Abadi" w:cs="Arial"/>
          <w:sz w:val="21"/>
          <w:szCs w:val="21"/>
          <w:lang w:eastAsia="x-none"/>
        </w:rPr>
      </w:pPr>
    </w:p>
    <w:p w14:paraId="215B22A4"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404C9FA1" w14:textId="77777777" w:rsidR="00A214CE" w:rsidRPr="00660BC7" w:rsidRDefault="00A214CE" w:rsidP="00A214CE">
      <w:pPr>
        <w:ind w:firstLine="708"/>
        <w:jc w:val="both"/>
        <w:rPr>
          <w:rFonts w:ascii="Abadi" w:hAnsi="Abadi" w:cs="Arial"/>
          <w:sz w:val="21"/>
          <w:szCs w:val="21"/>
          <w:lang w:eastAsia="x-none"/>
        </w:rPr>
      </w:pPr>
    </w:p>
    <w:p w14:paraId="5694CA37"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Es así, que la valoración realizada por la Auditoría Superior del Estado redunda en las manifestaciones, argumentos, acciones y evidencia presentada en la respuesta al </w:t>
      </w:r>
      <w:r w:rsidRPr="00660BC7">
        <w:rPr>
          <w:rFonts w:ascii="Abadi" w:hAnsi="Abadi" w:cs="Arial"/>
          <w:sz w:val="21"/>
          <w:szCs w:val="21"/>
          <w:lang w:eastAsia="x-none"/>
        </w:rPr>
        <w:t>pliego de recomendaciones, para lo cual la evidencia aportada por el sujeto fiscalizado debe ser competente, pertinente, suficiente y relevante.</w:t>
      </w:r>
    </w:p>
    <w:p w14:paraId="251E7AF2" w14:textId="77777777" w:rsidR="00A214CE" w:rsidRPr="00660BC7" w:rsidRDefault="00A214CE" w:rsidP="00A214CE">
      <w:pPr>
        <w:ind w:firstLine="708"/>
        <w:jc w:val="both"/>
        <w:rPr>
          <w:rFonts w:ascii="Abadi" w:hAnsi="Abadi" w:cs="Arial"/>
          <w:sz w:val="21"/>
          <w:szCs w:val="21"/>
          <w:lang w:eastAsia="x-none"/>
        </w:rPr>
      </w:pPr>
    </w:p>
    <w:p w14:paraId="1D5F5D06"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6E80711D" w14:textId="77777777" w:rsidR="00A214CE" w:rsidRPr="00660BC7" w:rsidRDefault="00A214CE" w:rsidP="00A214CE">
      <w:pPr>
        <w:ind w:firstLine="708"/>
        <w:jc w:val="both"/>
        <w:rPr>
          <w:rFonts w:ascii="Abadi" w:hAnsi="Abadi" w:cs="Arial"/>
          <w:sz w:val="21"/>
          <w:szCs w:val="21"/>
          <w:lang w:eastAsia="x-none"/>
        </w:rPr>
      </w:pPr>
    </w:p>
    <w:p w14:paraId="50805FBE"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67E5DFC0" w14:textId="77777777" w:rsidR="00A214CE" w:rsidRPr="00660BC7" w:rsidRDefault="00A214CE" w:rsidP="00A214CE">
      <w:pPr>
        <w:ind w:firstLine="708"/>
        <w:jc w:val="both"/>
        <w:rPr>
          <w:rFonts w:ascii="Abadi" w:hAnsi="Abadi" w:cs="Arial"/>
          <w:sz w:val="21"/>
          <w:szCs w:val="21"/>
          <w:lang w:eastAsia="x-none"/>
        </w:rPr>
      </w:pPr>
    </w:p>
    <w:p w14:paraId="78C5BFE2"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4887B23C" w14:textId="77777777" w:rsidR="005C10AD" w:rsidRPr="00660BC7" w:rsidRDefault="005C10AD" w:rsidP="00A214CE">
      <w:pPr>
        <w:ind w:firstLine="708"/>
        <w:jc w:val="both"/>
        <w:rPr>
          <w:rFonts w:ascii="Abadi" w:hAnsi="Abadi" w:cs="Arial"/>
          <w:sz w:val="21"/>
          <w:szCs w:val="21"/>
          <w:lang w:eastAsia="x-none"/>
        </w:rPr>
      </w:pPr>
    </w:p>
    <w:p w14:paraId="555F39F6" w14:textId="654FFC1C"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Por lo que respecta a la auditoría que nos ocupa se tuvo por objetivo particular fiscalizar el correcto diseño del Programa Presupuestario </w:t>
      </w:r>
      <w:r w:rsidRPr="00660BC7">
        <w:rPr>
          <w:rFonts w:ascii="Abadi" w:hAnsi="Abadi" w:cs="Arial"/>
          <w:i/>
          <w:sz w:val="21"/>
          <w:szCs w:val="21"/>
          <w:lang w:eastAsia="x-none"/>
        </w:rPr>
        <w:t>Gestión Integral de Residuos Sólidos Urbanos y Fomento al Manejo Integral de Residuos</w:t>
      </w:r>
      <w:r w:rsidRPr="00660BC7">
        <w:rPr>
          <w:rFonts w:ascii="Abadi" w:hAnsi="Abadi" w:cs="Arial"/>
          <w:sz w:val="21"/>
          <w:szCs w:val="21"/>
          <w:lang w:eastAsia="x-none"/>
        </w:rPr>
        <w:t xml:space="preserve"> del municipio de León, Gto., conforme a la Metodología del Marco Lógico, incluyendo su Matriz de Indicadores para Resultados, así como el cumplimiento oportuno de sus metas planeadas.</w:t>
      </w:r>
    </w:p>
    <w:p w14:paraId="413F6BC2" w14:textId="77777777" w:rsidR="00A214CE" w:rsidRPr="00660BC7" w:rsidRDefault="00A214CE" w:rsidP="00A214CE">
      <w:pPr>
        <w:ind w:firstLine="708"/>
        <w:jc w:val="both"/>
        <w:rPr>
          <w:rFonts w:ascii="Abadi" w:hAnsi="Abadi" w:cs="Arial"/>
          <w:sz w:val="21"/>
          <w:szCs w:val="21"/>
          <w:lang w:eastAsia="x-none"/>
        </w:rPr>
      </w:pPr>
    </w:p>
    <w:p w14:paraId="3915BFB4"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lang w:eastAsia="x-none"/>
        </w:rPr>
        <w:t xml:space="preserve">Del objetivo antes descrito se desprenden los siguientes objetivos específicos: Análisis del Origen de la Intervención; Consistencia de la </w:t>
      </w:r>
      <w:r w:rsidRPr="00660BC7">
        <w:rPr>
          <w:rFonts w:ascii="Abadi" w:hAnsi="Abadi" w:cs="Arial"/>
          <w:sz w:val="21"/>
          <w:szCs w:val="21"/>
        </w:rPr>
        <w:t xml:space="preserve">Matriz de Indicadores para Resultados; y Presupuestación y Avance de Metas. Dichos objetivos se desarrollaron en 8 procedimientos, los que se traducen en 39 preguntas de auditoría. </w:t>
      </w:r>
    </w:p>
    <w:p w14:paraId="12682825" w14:textId="77777777" w:rsidR="00A214CE" w:rsidRPr="00660BC7" w:rsidRDefault="00A214CE" w:rsidP="00A214CE">
      <w:pPr>
        <w:ind w:firstLine="708"/>
        <w:jc w:val="both"/>
        <w:rPr>
          <w:rFonts w:ascii="Abadi" w:hAnsi="Abadi" w:cs="Arial"/>
          <w:sz w:val="21"/>
          <w:szCs w:val="21"/>
        </w:rPr>
      </w:pPr>
    </w:p>
    <w:p w14:paraId="40D8DF6B"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 xml:space="preserve">También se refiere que de acuerdo a la </w:t>
      </w:r>
      <w:r w:rsidRPr="00660BC7">
        <w:rPr>
          <w:rFonts w:ascii="Abadi" w:hAnsi="Abadi" w:cs="Arial"/>
          <w:sz w:val="21"/>
          <w:szCs w:val="21"/>
          <w:lang w:eastAsia="x-none"/>
        </w:rPr>
        <w:t>Organización Internacional de Instituciones de Fiscalización Superior</w:t>
      </w:r>
      <w:r w:rsidRPr="00660BC7">
        <w:rPr>
          <w:rFonts w:ascii="Abadi" w:hAnsi="Abadi" w:cs="Arial"/>
          <w:sz w:val="21"/>
          <w:szCs w:val="21"/>
        </w:rPr>
        <w:t>,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5AFFECC1" w14:textId="77777777" w:rsidR="00A214CE" w:rsidRPr="00660BC7" w:rsidRDefault="00A214CE" w:rsidP="00A214CE">
      <w:pPr>
        <w:ind w:firstLine="708"/>
        <w:jc w:val="both"/>
        <w:rPr>
          <w:rFonts w:ascii="Abadi" w:hAnsi="Abadi" w:cs="Arial"/>
          <w:sz w:val="21"/>
          <w:szCs w:val="21"/>
        </w:rPr>
      </w:pPr>
    </w:p>
    <w:p w14:paraId="272A7CA2" w14:textId="77777777" w:rsidR="00A214CE" w:rsidRPr="00660BC7" w:rsidRDefault="00A214CE" w:rsidP="00A214CE">
      <w:pPr>
        <w:tabs>
          <w:tab w:val="left" w:pos="993"/>
        </w:tabs>
        <w:ind w:firstLine="708"/>
        <w:jc w:val="both"/>
        <w:rPr>
          <w:rFonts w:ascii="Abadi" w:hAnsi="Abadi" w:cs="Arial"/>
          <w:sz w:val="21"/>
          <w:szCs w:val="21"/>
        </w:rPr>
      </w:pPr>
      <w:r w:rsidRPr="00660BC7">
        <w:rPr>
          <w:rFonts w:ascii="Abadi" w:hAnsi="Abadi" w:cs="Arial"/>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23FC287F" w14:textId="77777777" w:rsidR="00A214CE" w:rsidRPr="00660BC7" w:rsidRDefault="00A214CE" w:rsidP="00A214CE">
      <w:pPr>
        <w:tabs>
          <w:tab w:val="left" w:pos="993"/>
        </w:tabs>
        <w:ind w:firstLine="708"/>
        <w:jc w:val="both"/>
        <w:rPr>
          <w:rFonts w:ascii="Abadi" w:hAnsi="Abadi" w:cs="Arial"/>
          <w:sz w:val="21"/>
          <w:szCs w:val="21"/>
        </w:rPr>
      </w:pPr>
    </w:p>
    <w:p w14:paraId="1BAA5B38" w14:textId="77777777" w:rsidR="00A214CE" w:rsidRPr="00660BC7" w:rsidRDefault="00A214CE" w:rsidP="00A214CE">
      <w:pPr>
        <w:tabs>
          <w:tab w:val="left" w:pos="993"/>
        </w:tabs>
        <w:ind w:firstLine="708"/>
        <w:jc w:val="both"/>
        <w:rPr>
          <w:rFonts w:ascii="Abadi" w:hAnsi="Abadi" w:cs="Arial"/>
          <w:sz w:val="21"/>
          <w:szCs w:val="21"/>
        </w:rPr>
      </w:pPr>
      <w:r w:rsidRPr="00660BC7">
        <w:rPr>
          <w:rFonts w:ascii="Abadi" w:hAnsi="Abadi" w:cs="Arial"/>
          <w:sz w:val="21"/>
          <w:szCs w:val="21"/>
        </w:rPr>
        <w:t>Es así que los objetivos específicos se desarrollaron en la auditoría en los siguientes resultados:</w:t>
      </w:r>
    </w:p>
    <w:p w14:paraId="717A26F7" w14:textId="77777777" w:rsidR="00A214CE" w:rsidRPr="00660BC7" w:rsidRDefault="00A214CE" w:rsidP="00A214CE">
      <w:pPr>
        <w:tabs>
          <w:tab w:val="left" w:pos="993"/>
        </w:tabs>
        <w:ind w:firstLine="708"/>
        <w:jc w:val="both"/>
        <w:rPr>
          <w:rFonts w:ascii="Abadi" w:hAnsi="Abadi" w:cs="Arial"/>
          <w:sz w:val="21"/>
          <w:szCs w:val="21"/>
        </w:rPr>
      </w:pPr>
    </w:p>
    <w:p w14:paraId="7635D7B3" w14:textId="77777777" w:rsidR="00A214CE" w:rsidRPr="00660BC7" w:rsidRDefault="00A214CE" w:rsidP="00A214CE">
      <w:pPr>
        <w:tabs>
          <w:tab w:val="left" w:pos="993"/>
        </w:tabs>
        <w:ind w:firstLine="708"/>
        <w:jc w:val="both"/>
        <w:rPr>
          <w:rFonts w:ascii="Abadi" w:hAnsi="Abadi" w:cs="Arial"/>
          <w:sz w:val="21"/>
          <w:szCs w:val="21"/>
          <w:lang w:eastAsia="x-none"/>
        </w:rPr>
      </w:pPr>
      <w:r w:rsidRPr="00660BC7">
        <w:rPr>
          <w:rFonts w:ascii="Abadi" w:hAnsi="Abadi" w:cs="Arial"/>
          <w:sz w:val="21"/>
          <w:szCs w:val="21"/>
          <w:lang w:eastAsia="x-none"/>
        </w:rPr>
        <w:t>Análisis del origen de la intervención:</w:t>
      </w:r>
    </w:p>
    <w:p w14:paraId="0AA0E58B" w14:textId="77777777" w:rsidR="00A214CE" w:rsidRPr="00660BC7" w:rsidRDefault="00A214CE" w:rsidP="00A214CE">
      <w:pPr>
        <w:tabs>
          <w:tab w:val="left" w:pos="993"/>
        </w:tabs>
        <w:ind w:firstLine="708"/>
        <w:jc w:val="both"/>
        <w:rPr>
          <w:rFonts w:ascii="Abadi" w:hAnsi="Abadi" w:cs="Arial"/>
          <w:sz w:val="21"/>
          <w:szCs w:val="21"/>
          <w:lang w:eastAsia="x-none"/>
        </w:rPr>
      </w:pPr>
    </w:p>
    <w:p w14:paraId="5992AE2E" w14:textId="77777777" w:rsidR="00A214CE" w:rsidRPr="00660BC7" w:rsidRDefault="00A214CE" w:rsidP="00A214CE">
      <w:pPr>
        <w:numPr>
          <w:ilvl w:val="0"/>
          <w:numId w:val="8"/>
        </w:numPr>
        <w:tabs>
          <w:tab w:val="left" w:pos="993"/>
        </w:tabs>
        <w:ind w:left="0" w:firstLine="708"/>
        <w:jc w:val="both"/>
        <w:rPr>
          <w:rFonts w:ascii="Abadi" w:hAnsi="Abadi" w:cs="Arial"/>
          <w:sz w:val="21"/>
          <w:szCs w:val="21"/>
          <w:lang w:eastAsia="x-none"/>
        </w:rPr>
      </w:pPr>
      <w:r w:rsidRPr="00660BC7">
        <w:rPr>
          <w:rFonts w:ascii="Abadi" w:hAnsi="Abadi" w:cs="Arial"/>
          <w:sz w:val="21"/>
          <w:szCs w:val="21"/>
          <w:lang w:eastAsia="x-none"/>
        </w:rPr>
        <w:t>Identificación del problema, necesidad u oportunidad.</w:t>
      </w:r>
    </w:p>
    <w:p w14:paraId="6B310CC0" w14:textId="77777777" w:rsidR="00A214CE" w:rsidRPr="00660BC7" w:rsidRDefault="00A214CE" w:rsidP="00A214CE">
      <w:pPr>
        <w:tabs>
          <w:tab w:val="left" w:pos="993"/>
        </w:tabs>
        <w:ind w:firstLine="708"/>
        <w:jc w:val="both"/>
        <w:rPr>
          <w:rFonts w:ascii="Abadi" w:hAnsi="Abadi" w:cs="Arial"/>
          <w:sz w:val="21"/>
          <w:szCs w:val="21"/>
          <w:lang w:eastAsia="x-none"/>
        </w:rPr>
      </w:pPr>
    </w:p>
    <w:p w14:paraId="53C30D1F" w14:textId="77777777" w:rsidR="00A214CE" w:rsidRPr="00660BC7" w:rsidRDefault="00A214CE" w:rsidP="00A214CE">
      <w:pPr>
        <w:numPr>
          <w:ilvl w:val="0"/>
          <w:numId w:val="8"/>
        </w:numPr>
        <w:tabs>
          <w:tab w:val="left" w:pos="993"/>
        </w:tabs>
        <w:ind w:left="0" w:firstLine="708"/>
        <w:jc w:val="both"/>
        <w:rPr>
          <w:rFonts w:ascii="Abadi" w:hAnsi="Abadi" w:cs="Arial"/>
          <w:sz w:val="21"/>
          <w:szCs w:val="21"/>
          <w:lang w:eastAsia="x-none"/>
        </w:rPr>
      </w:pPr>
      <w:r w:rsidRPr="00660BC7">
        <w:rPr>
          <w:rFonts w:ascii="Abadi" w:hAnsi="Abadi" w:cs="Arial"/>
          <w:sz w:val="21"/>
          <w:szCs w:val="21"/>
          <w:lang w:eastAsia="x-none"/>
        </w:rPr>
        <w:t>Análisis de la situación problema y de la solución.</w:t>
      </w:r>
    </w:p>
    <w:p w14:paraId="7CDB4356" w14:textId="77777777" w:rsidR="00A214CE" w:rsidRPr="00660BC7" w:rsidRDefault="00A214CE" w:rsidP="00A214CE">
      <w:pPr>
        <w:tabs>
          <w:tab w:val="left" w:pos="993"/>
        </w:tabs>
        <w:ind w:firstLine="708"/>
        <w:jc w:val="both"/>
        <w:rPr>
          <w:rFonts w:ascii="Abadi" w:hAnsi="Abadi" w:cs="Arial"/>
          <w:sz w:val="21"/>
          <w:szCs w:val="21"/>
        </w:rPr>
      </w:pPr>
    </w:p>
    <w:p w14:paraId="02B33BB9" w14:textId="77777777" w:rsidR="00A214CE" w:rsidRPr="00660BC7" w:rsidRDefault="00A214CE" w:rsidP="00A214CE">
      <w:pPr>
        <w:numPr>
          <w:ilvl w:val="0"/>
          <w:numId w:val="8"/>
        </w:numPr>
        <w:tabs>
          <w:tab w:val="left" w:pos="993"/>
        </w:tabs>
        <w:ind w:left="0" w:firstLine="708"/>
        <w:jc w:val="both"/>
        <w:rPr>
          <w:rFonts w:ascii="Abadi" w:hAnsi="Abadi" w:cs="Arial"/>
          <w:sz w:val="21"/>
          <w:szCs w:val="21"/>
          <w:lang w:eastAsia="x-none"/>
        </w:rPr>
      </w:pPr>
      <w:r w:rsidRPr="00660BC7">
        <w:rPr>
          <w:rFonts w:ascii="Abadi" w:hAnsi="Abadi" w:cs="Arial"/>
          <w:sz w:val="21"/>
          <w:szCs w:val="21"/>
          <w:lang w:eastAsia="x-none"/>
        </w:rPr>
        <w:t>Análisis de alternativas.</w:t>
      </w:r>
    </w:p>
    <w:p w14:paraId="3106D6E3" w14:textId="77777777" w:rsidR="00A214CE" w:rsidRPr="00660BC7" w:rsidRDefault="00A214CE" w:rsidP="00A214CE">
      <w:pPr>
        <w:tabs>
          <w:tab w:val="left" w:pos="993"/>
        </w:tabs>
        <w:ind w:firstLine="708"/>
        <w:jc w:val="both"/>
        <w:rPr>
          <w:rFonts w:ascii="Abadi" w:hAnsi="Abadi" w:cs="Arial"/>
          <w:sz w:val="21"/>
          <w:szCs w:val="21"/>
          <w:lang w:eastAsia="x-none"/>
        </w:rPr>
      </w:pPr>
    </w:p>
    <w:p w14:paraId="6E6EA286" w14:textId="77777777" w:rsidR="00A214CE" w:rsidRPr="00660BC7" w:rsidRDefault="00A214CE" w:rsidP="00A214CE">
      <w:pPr>
        <w:tabs>
          <w:tab w:val="left" w:pos="993"/>
        </w:tabs>
        <w:ind w:firstLine="708"/>
        <w:jc w:val="both"/>
        <w:rPr>
          <w:rFonts w:ascii="Abadi" w:hAnsi="Abadi" w:cs="Arial"/>
          <w:sz w:val="21"/>
          <w:szCs w:val="21"/>
          <w:lang w:eastAsia="x-none"/>
        </w:rPr>
      </w:pPr>
      <w:r w:rsidRPr="00660BC7">
        <w:rPr>
          <w:rFonts w:ascii="Abadi" w:hAnsi="Abadi" w:cs="Arial"/>
          <w:sz w:val="21"/>
          <w:szCs w:val="21"/>
          <w:lang w:eastAsia="x-none"/>
        </w:rPr>
        <w:t>Consistencia de la Matriz de Indicadores para Resultados:</w:t>
      </w:r>
    </w:p>
    <w:p w14:paraId="255DDA47" w14:textId="77777777" w:rsidR="00A214CE" w:rsidRPr="00660BC7" w:rsidRDefault="00A214CE" w:rsidP="00A214CE">
      <w:pPr>
        <w:tabs>
          <w:tab w:val="left" w:pos="993"/>
        </w:tabs>
        <w:ind w:firstLine="708"/>
        <w:jc w:val="both"/>
        <w:rPr>
          <w:rFonts w:ascii="Abadi" w:hAnsi="Abadi" w:cs="Arial"/>
          <w:sz w:val="21"/>
          <w:szCs w:val="21"/>
          <w:lang w:eastAsia="x-none"/>
        </w:rPr>
      </w:pPr>
    </w:p>
    <w:p w14:paraId="1C8BA957" w14:textId="77777777" w:rsidR="00A214CE" w:rsidRPr="00660BC7" w:rsidRDefault="00A214CE" w:rsidP="00A214CE">
      <w:pPr>
        <w:numPr>
          <w:ilvl w:val="0"/>
          <w:numId w:val="8"/>
        </w:numPr>
        <w:tabs>
          <w:tab w:val="left" w:pos="993"/>
        </w:tabs>
        <w:ind w:left="0" w:firstLine="708"/>
        <w:jc w:val="both"/>
        <w:rPr>
          <w:rFonts w:ascii="Abadi" w:hAnsi="Abadi" w:cs="Arial"/>
          <w:sz w:val="21"/>
          <w:szCs w:val="21"/>
          <w:lang w:eastAsia="x-none"/>
        </w:rPr>
      </w:pPr>
      <w:r w:rsidRPr="00660BC7">
        <w:rPr>
          <w:rFonts w:ascii="Abadi" w:hAnsi="Abadi" w:cs="Arial"/>
          <w:sz w:val="21"/>
          <w:szCs w:val="21"/>
          <w:lang w:eastAsia="x-none"/>
        </w:rPr>
        <w:t>Integración de la Matriz de Indicadores para Resultados (traspaso de información del árbol de objetivos a la Matriz de Indicadores para Resultados).</w:t>
      </w:r>
    </w:p>
    <w:p w14:paraId="34EC3663" w14:textId="77777777" w:rsidR="00A214CE" w:rsidRPr="00660BC7" w:rsidRDefault="00A214CE" w:rsidP="00A214CE">
      <w:pPr>
        <w:tabs>
          <w:tab w:val="left" w:pos="993"/>
        </w:tabs>
        <w:ind w:firstLine="708"/>
        <w:jc w:val="both"/>
        <w:rPr>
          <w:rFonts w:ascii="Abadi" w:hAnsi="Abadi" w:cs="Arial"/>
          <w:sz w:val="21"/>
          <w:szCs w:val="21"/>
          <w:lang w:eastAsia="x-none"/>
        </w:rPr>
      </w:pPr>
    </w:p>
    <w:p w14:paraId="64EF4E40" w14:textId="77777777" w:rsidR="00A214CE" w:rsidRPr="00660BC7" w:rsidRDefault="00A214CE" w:rsidP="00A214CE">
      <w:pPr>
        <w:numPr>
          <w:ilvl w:val="0"/>
          <w:numId w:val="8"/>
        </w:numPr>
        <w:tabs>
          <w:tab w:val="left" w:pos="993"/>
        </w:tabs>
        <w:ind w:left="0" w:firstLine="708"/>
        <w:jc w:val="both"/>
        <w:rPr>
          <w:rFonts w:ascii="Abadi" w:hAnsi="Abadi" w:cs="Arial"/>
          <w:sz w:val="21"/>
          <w:szCs w:val="21"/>
          <w:lang w:eastAsia="x-none"/>
        </w:rPr>
      </w:pPr>
      <w:r w:rsidRPr="00660BC7">
        <w:rPr>
          <w:rFonts w:ascii="Abadi" w:hAnsi="Abadi" w:cs="Arial"/>
          <w:sz w:val="21"/>
          <w:szCs w:val="21"/>
          <w:lang w:eastAsia="x-none"/>
        </w:rPr>
        <w:t>Lógica vertical de la Matriz de Indicadores para Resultados.</w:t>
      </w:r>
    </w:p>
    <w:p w14:paraId="4B99E8BB" w14:textId="77777777" w:rsidR="00A214CE" w:rsidRPr="00660BC7" w:rsidRDefault="00A214CE" w:rsidP="00A214CE">
      <w:pPr>
        <w:tabs>
          <w:tab w:val="left" w:pos="993"/>
        </w:tabs>
        <w:ind w:firstLine="708"/>
        <w:jc w:val="both"/>
        <w:rPr>
          <w:rFonts w:ascii="Abadi" w:hAnsi="Abadi" w:cs="Arial"/>
          <w:sz w:val="21"/>
          <w:szCs w:val="21"/>
        </w:rPr>
      </w:pPr>
    </w:p>
    <w:p w14:paraId="6A8234F5" w14:textId="77777777" w:rsidR="00A214CE" w:rsidRPr="00660BC7" w:rsidRDefault="00A214CE" w:rsidP="00A214CE">
      <w:pPr>
        <w:numPr>
          <w:ilvl w:val="0"/>
          <w:numId w:val="8"/>
        </w:numPr>
        <w:tabs>
          <w:tab w:val="left" w:pos="993"/>
        </w:tabs>
        <w:ind w:left="0" w:firstLine="708"/>
        <w:jc w:val="both"/>
        <w:rPr>
          <w:rFonts w:ascii="Abadi" w:hAnsi="Abadi" w:cs="Arial"/>
          <w:sz w:val="21"/>
          <w:szCs w:val="21"/>
          <w:lang w:eastAsia="x-none"/>
        </w:rPr>
      </w:pPr>
      <w:r w:rsidRPr="00660BC7">
        <w:rPr>
          <w:rFonts w:ascii="Abadi" w:hAnsi="Abadi" w:cs="Arial"/>
          <w:sz w:val="21"/>
          <w:szCs w:val="21"/>
          <w:lang w:eastAsia="x-none"/>
        </w:rPr>
        <w:t>Lógica horizontal de la Matriz de Indicadores para Resultados.</w:t>
      </w:r>
    </w:p>
    <w:p w14:paraId="203691D8" w14:textId="77777777" w:rsidR="00A214CE" w:rsidRPr="00660BC7" w:rsidRDefault="00A214CE" w:rsidP="00A214CE">
      <w:pPr>
        <w:tabs>
          <w:tab w:val="left" w:pos="993"/>
        </w:tabs>
        <w:ind w:firstLine="708"/>
        <w:jc w:val="both"/>
        <w:rPr>
          <w:rFonts w:ascii="Abadi" w:hAnsi="Abadi" w:cs="Arial"/>
          <w:sz w:val="21"/>
          <w:szCs w:val="21"/>
          <w:lang w:eastAsia="x-none"/>
        </w:rPr>
      </w:pPr>
    </w:p>
    <w:p w14:paraId="6885C217" w14:textId="77777777" w:rsidR="00A214CE" w:rsidRPr="00660BC7" w:rsidRDefault="00A214CE" w:rsidP="00A214CE">
      <w:pPr>
        <w:tabs>
          <w:tab w:val="left" w:pos="993"/>
        </w:tabs>
        <w:ind w:firstLine="708"/>
        <w:jc w:val="both"/>
        <w:rPr>
          <w:rFonts w:ascii="Abadi" w:hAnsi="Abadi" w:cs="Arial"/>
          <w:sz w:val="21"/>
          <w:szCs w:val="21"/>
          <w:lang w:eastAsia="x-none"/>
        </w:rPr>
      </w:pPr>
      <w:r w:rsidRPr="00660BC7">
        <w:rPr>
          <w:rFonts w:ascii="Abadi" w:hAnsi="Abadi" w:cs="Arial"/>
          <w:sz w:val="21"/>
          <w:szCs w:val="21"/>
          <w:lang w:eastAsia="x-none"/>
        </w:rPr>
        <w:t>Presupuestación y Avance de Metas:</w:t>
      </w:r>
    </w:p>
    <w:p w14:paraId="6E73D627" w14:textId="77777777" w:rsidR="00A214CE" w:rsidRPr="00660BC7" w:rsidRDefault="00A214CE" w:rsidP="00A214CE">
      <w:pPr>
        <w:tabs>
          <w:tab w:val="left" w:pos="993"/>
        </w:tabs>
        <w:ind w:firstLine="708"/>
        <w:jc w:val="both"/>
        <w:rPr>
          <w:rFonts w:ascii="Abadi" w:hAnsi="Abadi" w:cs="Arial"/>
          <w:sz w:val="21"/>
          <w:szCs w:val="21"/>
          <w:lang w:eastAsia="x-none"/>
        </w:rPr>
      </w:pPr>
    </w:p>
    <w:p w14:paraId="6CEB8249" w14:textId="77777777" w:rsidR="00A214CE" w:rsidRPr="00660BC7" w:rsidRDefault="00A214CE" w:rsidP="00A214CE">
      <w:pPr>
        <w:numPr>
          <w:ilvl w:val="0"/>
          <w:numId w:val="8"/>
        </w:numPr>
        <w:tabs>
          <w:tab w:val="left" w:pos="993"/>
        </w:tabs>
        <w:ind w:left="0" w:firstLine="708"/>
        <w:jc w:val="both"/>
        <w:rPr>
          <w:rFonts w:ascii="Abadi" w:hAnsi="Abadi" w:cs="Arial"/>
          <w:sz w:val="21"/>
          <w:szCs w:val="21"/>
          <w:lang w:eastAsia="x-none"/>
        </w:rPr>
      </w:pPr>
      <w:r w:rsidRPr="00660BC7">
        <w:rPr>
          <w:rFonts w:ascii="Abadi" w:hAnsi="Abadi" w:cs="Arial"/>
          <w:sz w:val="21"/>
          <w:szCs w:val="21"/>
          <w:lang w:eastAsia="x-none"/>
        </w:rPr>
        <w:t>Presupuestación.</w:t>
      </w:r>
    </w:p>
    <w:p w14:paraId="21F22EEC" w14:textId="77777777" w:rsidR="00A214CE" w:rsidRPr="00660BC7" w:rsidRDefault="00A214CE" w:rsidP="00A214CE">
      <w:pPr>
        <w:tabs>
          <w:tab w:val="left" w:pos="993"/>
        </w:tabs>
        <w:ind w:firstLine="708"/>
        <w:jc w:val="both"/>
        <w:rPr>
          <w:rFonts w:ascii="Abadi" w:hAnsi="Abadi" w:cs="Arial"/>
          <w:sz w:val="21"/>
          <w:szCs w:val="21"/>
          <w:lang w:eastAsia="x-none"/>
        </w:rPr>
      </w:pPr>
    </w:p>
    <w:p w14:paraId="62FEC5B6" w14:textId="77777777" w:rsidR="00A214CE" w:rsidRPr="00660BC7" w:rsidRDefault="00A214CE" w:rsidP="00A214CE">
      <w:pPr>
        <w:numPr>
          <w:ilvl w:val="0"/>
          <w:numId w:val="8"/>
        </w:numPr>
        <w:tabs>
          <w:tab w:val="left" w:pos="993"/>
        </w:tabs>
        <w:ind w:left="0" w:firstLine="708"/>
        <w:jc w:val="both"/>
        <w:rPr>
          <w:rFonts w:ascii="Abadi" w:hAnsi="Abadi" w:cs="Arial"/>
          <w:sz w:val="21"/>
          <w:szCs w:val="21"/>
          <w:lang w:eastAsia="x-none"/>
        </w:rPr>
      </w:pPr>
      <w:r w:rsidRPr="00660BC7">
        <w:rPr>
          <w:rFonts w:ascii="Abadi" w:hAnsi="Abadi" w:cs="Arial"/>
          <w:sz w:val="21"/>
          <w:szCs w:val="21"/>
          <w:lang w:eastAsia="x-none"/>
        </w:rPr>
        <w:t>Avance en el cumplimiento de metas con base en evidencia.</w:t>
      </w:r>
    </w:p>
    <w:p w14:paraId="62F3B6E0" w14:textId="77777777" w:rsidR="00A214CE" w:rsidRPr="00660BC7" w:rsidRDefault="00A214CE" w:rsidP="00A214CE">
      <w:pPr>
        <w:tabs>
          <w:tab w:val="left" w:pos="993"/>
        </w:tabs>
        <w:ind w:firstLine="708"/>
        <w:jc w:val="both"/>
        <w:rPr>
          <w:rFonts w:ascii="Abadi" w:hAnsi="Abadi" w:cs="Arial"/>
          <w:sz w:val="21"/>
          <w:szCs w:val="21"/>
        </w:rPr>
      </w:pPr>
    </w:p>
    <w:p w14:paraId="3ABB8E76" w14:textId="77777777" w:rsidR="00A214CE" w:rsidRPr="00660BC7" w:rsidRDefault="00A214CE" w:rsidP="00A214CE">
      <w:pPr>
        <w:tabs>
          <w:tab w:val="left" w:pos="993"/>
        </w:tabs>
        <w:ind w:firstLine="708"/>
        <w:jc w:val="both"/>
        <w:rPr>
          <w:rFonts w:ascii="Abadi" w:hAnsi="Abadi" w:cs="Arial"/>
          <w:sz w:val="21"/>
          <w:szCs w:val="21"/>
          <w:lang w:eastAsia="x-none"/>
        </w:rPr>
      </w:pPr>
      <w:r w:rsidRPr="00660BC7">
        <w:rPr>
          <w:rFonts w:ascii="Abadi" w:hAnsi="Abadi" w:cs="Arial"/>
          <w:sz w:val="21"/>
          <w:szCs w:val="21"/>
          <w:lang w:eastAsia="x-none"/>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48550B99" w14:textId="77777777" w:rsidR="00A214CE" w:rsidRPr="00660BC7" w:rsidRDefault="00A214CE" w:rsidP="00A214CE">
      <w:pPr>
        <w:ind w:firstLine="708"/>
        <w:jc w:val="both"/>
        <w:rPr>
          <w:rFonts w:ascii="Abadi" w:hAnsi="Abadi" w:cs="Arial"/>
          <w:sz w:val="21"/>
          <w:szCs w:val="21"/>
          <w:lang w:eastAsia="x-none"/>
        </w:rPr>
      </w:pPr>
    </w:p>
    <w:p w14:paraId="01AAD868"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Respecto a los antecedentes del proceso de fiscalización, éstos ya se detallaron en el apartado correspondiente.</w:t>
      </w:r>
    </w:p>
    <w:p w14:paraId="123CCFDF" w14:textId="77777777" w:rsidR="00A214CE" w:rsidRPr="00660BC7" w:rsidRDefault="00A214CE" w:rsidP="00A214CE">
      <w:pPr>
        <w:ind w:firstLine="708"/>
        <w:jc w:val="both"/>
        <w:rPr>
          <w:rFonts w:ascii="Abadi" w:hAnsi="Abadi" w:cs="Arial"/>
          <w:sz w:val="21"/>
          <w:szCs w:val="21"/>
          <w:lang w:eastAsia="x-none"/>
        </w:rPr>
      </w:pPr>
    </w:p>
    <w:p w14:paraId="41FF596F"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lo correspondiente al contexto general de la materia a auditar se describe brevemente lo relativo a la política pública en la materia auditada, así como la unidad responsable del Programa materia de la auditoría y el criterio general.</w:t>
      </w:r>
    </w:p>
    <w:p w14:paraId="7C16C360" w14:textId="77777777" w:rsidR="00A214CE" w:rsidRPr="00660BC7" w:rsidRDefault="00A214CE" w:rsidP="00A214CE">
      <w:pPr>
        <w:ind w:firstLine="708"/>
        <w:jc w:val="both"/>
        <w:rPr>
          <w:rFonts w:ascii="Abadi" w:hAnsi="Abadi" w:cs="Arial"/>
          <w:sz w:val="21"/>
          <w:szCs w:val="21"/>
          <w:lang w:eastAsia="x-none"/>
        </w:rPr>
      </w:pPr>
    </w:p>
    <w:p w14:paraId="105221BB"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este apartado se refiere que el Programa </w:t>
      </w:r>
      <w:r w:rsidRPr="00660BC7">
        <w:rPr>
          <w:rFonts w:ascii="Abadi" w:hAnsi="Abadi" w:cs="Arial"/>
          <w:i/>
          <w:sz w:val="21"/>
          <w:szCs w:val="21"/>
          <w:lang w:eastAsia="x-none"/>
        </w:rPr>
        <w:t>Gestión Integral de Residuos Sólidos Urbanos y Fomento al Manejo Integral de Residuos</w:t>
      </w:r>
      <w:r w:rsidRPr="00660BC7">
        <w:rPr>
          <w:rFonts w:ascii="Abadi" w:hAnsi="Abadi" w:cs="Arial"/>
          <w:sz w:val="21"/>
          <w:szCs w:val="21"/>
          <w:lang w:eastAsia="x-none"/>
        </w:rPr>
        <w:t xml:space="preserve"> tiene como objetivo el que la ciudad de León, Gto., realice una gestión integral de residuos, de acuerdo a lo señalado en los objetivos estratégicos de la Matriz de Indicadores para Resultados.</w:t>
      </w:r>
    </w:p>
    <w:p w14:paraId="39E4AD1E" w14:textId="77777777" w:rsidR="00A214CE" w:rsidRPr="00660BC7" w:rsidRDefault="00A214CE" w:rsidP="00A214CE">
      <w:pPr>
        <w:ind w:firstLine="708"/>
        <w:jc w:val="both"/>
        <w:rPr>
          <w:rFonts w:ascii="Abadi" w:hAnsi="Abadi" w:cs="Arial"/>
          <w:sz w:val="21"/>
          <w:szCs w:val="21"/>
          <w:lang w:eastAsia="x-none"/>
        </w:rPr>
      </w:pPr>
    </w:p>
    <w:p w14:paraId="14D23BDB"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Señalando además que se identificó que los objetivos del referido Programa guardan congruencia con las prioridades plasmadas en los instrumentos de planeación municipal, en razón de que se localizó en el Programa de Gobierno Municipal de León, Gto., 2015-2018, en el </w:t>
      </w:r>
      <w:r w:rsidRPr="00660BC7">
        <w:rPr>
          <w:rFonts w:ascii="Abadi" w:hAnsi="Abadi" w:cs="Arial"/>
          <w:sz w:val="21"/>
          <w:szCs w:val="21"/>
          <w:lang w:eastAsia="x-none"/>
        </w:rPr>
        <w:lastRenderedPageBreak/>
        <w:t>«Eje 4. Desarrollo Sustentable. León, Rescate y Conservación de Recursos Naturales», el programa auditado el cual tiene por objetivo fomentar en la ciudadanía el hábito de separación y revalorización de los residuos sólidos urbanos.</w:t>
      </w:r>
    </w:p>
    <w:p w14:paraId="604EFFDF" w14:textId="77777777" w:rsidR="00A214CE" w:rsidRPr="00660BC7" w:rsidRDefault="00A214CE" w:rsidP="00A214CE">
      <w:pPr>
        <w:ind w:firstLine="708"/>
        <w:jc w:val="both"/>
        <w:rPr>
          <w:rFonts w:ascii="Abadi" w:hAnsi="Abadi" w:cs="Arial"/>
          <w:sz w:val="21"/>
          <w:szCs w:val="21"/>
          <w:lang w:eastAsia="x-none"/>
        </w:rPr>
      </w:pPr>
    </w:p>
    <w:p w14:paraId="51BAFA82"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razón de lo anterior, se considera que el programa auditado forma parte de la política del Programa de Gobierno Municipal de León, Gto., 2015-2018, cuyos objetivos, estrategias y líneas de acción detallan la manera en que se realizará la intervención gubernamental a fin de disminuir o contrarrestar la problemática identificada. Asimismo, los objetivos del Programa </w:t>
      </w:r>
      <w:r w:rsidRPr="00660BC7">
        <w:rPr>
          <w:rFonts w:ascii="Abadi" w:hAnsi="Abadi" w:cs="Arial"/>
          <w:i/>
          <w:sz w:val="21"/>
          <w:szCs w:val="21"/>
          <w:lang w:eastAsia="x-none"/>
        </w:rPr>
        <w:t>Gestión Integral de Residuos Sólidos Urbanos y Fomento al Manejo Integral de Residuos</w:t>
      </w:r>
      <w:r w:rsidRPr="00660BC7">
        <w:rPr>
          <w:rFonts w:ascii="Abadi" w:hAnsi="Abadi" w:cs="Arial"/>
          <w:sz w:val="21"/>
          <w:szCs w:val="21"/>
          <w:lang w:eastAsia="x-none"/>
        </w:rPr>
        <w:t xml:space="preserve"> se encuentran dentro de las problemáticas prioritarias para atenderse por el gobierno municipal, ya que busca contribuir a promover la gestión sostenible de los residuos sólidos urbanos del municipio de León, Gto.</w:t>
      </w:r>
    </w:p>
    <w:p w14:paraId="0D2927AB" w14:textId="77777777" w:rsidR="00A214CE" w:rsidRPr="00660BC7" w:rsidRDefault="00A214CE" w:rsidP="00A214CE">
      <w:pPr>
        <w:ind w:firstLine="708"/>
        <w:jc w:val="both"/>
        <w:rPr>
          <w:rFonts w:ascii="Abadi" w:hAnsi="Abadi" w:cs="Arial"/>
          <w:sz w:val="21"/>
          <w:szCs w:val="21"/>
          <w:lang w:eastAsia="x-none"/>
        </w:rPr>
      </w:pPr>
    </w:p>
    <w:p w14:paraId="7EE387CF"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la parte correspondiente a la Unidad Responsable, se señala que el ayuntamiento de León, Gto., estableció como unidad responsable del Programa </w:t>
      </w:r>
      <w:r w:rsidRPr="00660BC7">
        <w:rPr>
          <w:rFonts w:ascii="Abadi" w:hAnsi="Abadi" w:cs="Arial"/>
          <w:i/>
          <w:sz w:val="21"/>
          <w:szCs w:val="21"/>
          <w:lang w:eastAsia="x-none"/>
        </w:rPr>
        <w:t>Gestión Integral de Residuos Sólidos Urbanos y Fomento al Manejo Integral de Residuos</w:t>
      </w:r>
      <w:r w:rsidRPr="00660BC7">
        <w:rPr>
          <w:rFonts w:ascii="Abadi" w:hAnsi="Abadi"/>
          <w:sz w:val="21"/>
          <w:szCs w:val="21"/>
          <w:lang w:eastAsia="x-none"/>
        </w:rPr>
        <w:t xml:space="preserve">, </w:t>
      </w:r>
      <w:r w:rsidRPr="00660BC7">
        <w:rPr>
          <w:rFonts w:ascii="Abadi" w:hAnsi="Abadi" w:cs="Arial"/>
          <w:sz w:val="21"/>
          <w:szCs w:val="21"/>
          <w:lang w:eastAsia="x-none"/>
        </w:rPr>
        <w:t>al Sistema Integral de Aseo Público.</w:t>
      </w:r>
    </w:p>
    <w:p w14:paraId="79DE1558" w14:textId="77777777" w:rsidR="00A214CE" w:rsidRPr="00660BC7" w:rsidRDefault="00A214CE" w:rsidP="00A214CE">
      <w:pPr>
        <w:ind w:firstLine="708"/>
        <w:jc w:val="both"/>
        <w:rPr>
          <w:rFonts w:ascii="Abadi" w:hAnsi="Abadi"/>
          <w:sz w:val="21"/>
          <w:szCs w:val="21"/>
          <w:lang w:eastAsia="x-none"/>
        </w:rPr>
      </w:pPr>
    </w:p>
    <w:p w14:paraId="57E5C8A1"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la parte conducente a criterio general, se señala que</w:t>
      </w:r>
      <w:r w:rsidRPr="00660BC7">
        <w:rPr>
          <w:rFonts w:ascii="Abadi" w:hAnsi="Abadi"/>
          <w:sz w:val="21"/>
          <w:szCs w:val="21"/>
          <w:lang w:eastAsia="x-none"/>
        </w:rPr>
        <w:t xml:space="preserve"> </w:t>
      </w:r>
      <w:r w:rsidRPr="00660BC7">
        <w:rPr>
          <w:rFonts w:ascii="Abadi" w:hAnsi="Abadi" w:cs="Arial"/>
          <w:sz w:val="21"/>
          <w:szCs w:val="21"/>
          <w:lang w:eastAsia="x-none"/>
        </w:rPr>
        <w:t>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254EA57A" w14:textId="77777777" w:rsidR="00A214CE" w:rsidRPr="00660BC7" w:rsidRDefault="00A214CE" w:rsidP="00A214CE">
      <w:pPr>
        <w:ind w:firstLine="708"/>
        <w:jc w:val="both"/>
        <w:rPr>
          <w:rFonts w:ascii="Abadi" w:hAnsi="Abadi" w:cs="Arial"/>
          <w:sz w:val="21"/>
          <w:szCs w:val="21"/>
          <w:lang w:eastAsia="x-none"/>
        </w:rPr>
      </w:pPr>
    </w:p>
    <w:p w14:paraId="552EFCC1"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w:t>
      </w:r>
      <w:r w:rsidRPr="00660BC7">
        <w:rPr>
          <w:rFonts w:ascii="Abadi" w:hAnsi="Abadi" w:cs="Arial"/>
          <w:sz w:val="21"/>
          <w:szCs w:val="21"/>
          <w:lang w:eastAsia="x-none"/>
        </w:rPr>
        <w:t>así como en la evaluación de qué se hace, qué se logra y cuál es su impacto-objetivo en el bienestar de la población.</w:t>
      </w:r>
    </w:p>
    <w:p w14:paraId="06A3643D" w14:textId="77777777" w:rsidR="00A214CE" w:rsidRPr="00660BC7" w:rsidRDefault="00A214CE" w:rsidP="00A214CE">
      <w:pPr>
        <w:ind w:firstLine="708"/>
        <w:jc w:val="both"/>
        <w:rPr>
          <w:rFonts w:ascii="Abadi" w:hAnsi="Abadi" w:cs="Arial"/>
          <w:sz w:val="21"/>
          <w:szCs w:val="21"/>
          <w:lang w:eastAsia="x-none"/>
        </w:rPr>
      </w:pPr>
    </w:p>
    <w:p w14:paraId="45492FC2"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23B9F6C7" w14:textId="77777777" w:rsidR="00A214CE" w:rsidRPr="00660BC7" w:rsidRDefault="00A214CE" w:rsidP="00A214CE">
      <w:pPr>
        <w:ind w:firstLine="708"/>
        <w:jc w:val="both"/>
        <w:rPr>
          <w:rFonts w:ascii="Abadi" w:hAnsi="Abadi" w:cs="Arial"/>
          <w:sz w:val="21"/>
          <w:szCs w:val="21"/>
          <w:lang w:eastAsia="x-none"/>
        </w:rPr>
      </w:pPr>
    </w:p>
    <w:p w14:paraId="303CE6D8"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2B70A8F0" w14:textId="77777777" w:rsidR="00A214CE" w:rsidRPr="00660BC7" w:rsidRDefault="00A214CE" w:rsidP="00A214CE">
      <w:pPr>
        <w:ind w:firstLine="708"/>
        <w:jc w:val="both"/>
        <w:rPr>
          <w:rFonts w:ascii="Abadi" w:hAnsi="Abadi" w:cs="Arial"/>
          <w:sz w:val="21"/>
          <w:szCs w:val="21"/>
          <w:lang w:eastAsia="x-none"/>
        </w:rPr>
      </w:pPr>
    </w:p>
    <w:p w14:paraId="1C0DC912"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57E76EC3" w14:textId="77777777" w:rsidR="00A214CE" w:rsidRPr="00660BC7" w:rsidRDefault="00A214CE" w:rsidP="00A214CE">
      <w:pPr>
        <w:ind w:firstLine="708"/>
        <w:jc w:val="both"/>
        <w:rPr>
          <w:rFonts w:ascii="Abadi" w:hAnsi="Abadi" w:cs="Arial"/>
          <w:sz w:val="21"/>
          <w:szCs w:val="21"/>
          <w:lang w:eastAsia="x-none"/>
        </w:rPr>
      </w:pPr>
    </w:p>
    <w:p w14:paraId="649103A8"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Asimismo, el artículo 6 de la Ley General de Contabilidad Gubernamental consigna que el Consejo Nacional de Armonización Contable es el órgano de coordinación y tiene por objeto la emisión de las normas contables y lineamientos para </w:t>
      </w:r>
      <w:r w:rsidRPr="00660BC7">
        <w:rPr>
          <w:rFonts w:ascii="Abadi" w:hAnsi="Abadi" w:cs="Arial"/>
          <w:sz w:val="21"/>
          <w:szCs w:val="21"/>
          <w:lang w:eastAsia="x-none"/>
        </w:rPr>
        <w:lastRenderedPageBreak/>
        <w:t>la generación de información financiera que aplicarán los entes públicos, los cuales adoptarán e implementarán las decisiones del Consejo con carácter obligatorio, de acuerdo a lo señalado en el artículo 7 de la citada Ley.</w:t>
      </w:r>
    </w:p>
    <w:p w14:paraId="2A46358D" w14:textId="77777777" w:rsidR="00A214CE" w:rsidRPr="00660BC7" w:rsidRDefault="00A214CE" w:rsidP="00A214CE">
      <w:pPr>
        <w:ind w:firstLine="708"/>
        <w:jc w:val="both"/>
        <w:rPr>
          <w:rFonts w:ascii="Abadi" w:hAnsi="Abadi" w:cs="Arial"/>
          <w:sz w:val="21"/>
          <w:szCs w:val="21"/>
          <w:lang w:eastAsia="x-none"/>
        </w:rPr>
      </w:pPr>
    </w:p>
    <w:p w14:paraId="62811CD1"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0E3B596B" w14:textId="77777777" w:rsidR="00A214CE" w:rsidRPr="00660BC7" w:rsidRDefault="00A214CE" w:rsidP="00A214CE">
      <w:pPr>
        <w:ind w:firstLine="708"/>
        <w:jc w:val="both"/>
        <w:rPr>
          <w:rFonts w:ascii="Abadi" w:hAnsi="Abadi" w:cs="Arial"/>
          <w:sz w:val="21"/>
          <w:szCs w:val="21"/>
          <w:lang w:eastAsia="x-none"/>
        </w:rPr>
      </w:pPr>
    </w:p>
    <w:p w14:paraId="15E20908"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1B81435D" w14:textId="77777777" w:rsidR="00A214CE" w:rsidRPr="00660BC7" w:rsidRDefault="00A214CE" w:rsidP="00A214CE">
      <w:pPr>
        <w:ind w:firstLine="708"/>
        <w:jc w:val="both"/>
        <w:rPr>
          <w:rFonts w:ascii="Abadi" w:hAnsi="Abadi" w:cs="Arial"/>
          <w:sz w:val="21"/>
          <w:szCs w:val="21"/>
          <w:lang w:eastAsia="x-none"/>
        </w:rPr>
      </w:pPr>
    </w:p>
    <w:p w14:paraId="4901F6E4"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6B6953D4" w14:textId="77777777" w:rsidR="00A214CE" w:rsidRPr="00660BC7" w:rsidRDefault="00A214CE" w:rsidP="00A214CE">
      <w:pPr>
        <w:ind w:firstLine="708"/>
        <w:jc w:val="both"/>
        <w:rPr>
          <w:rFonts w:ascii="Abadi" w:hAnsi="Abadi" w:cs="Arial"/>
          <w:sz w:val="21"/>
          <w:szCs w:val="21"/>
          <w:lang w:eastAsia="x-none"/>
        </w:rPr>
      </w:pPr>
    </w:p>
    <w:p w14:paraId="42C1E566" w14:textId="77777777" w:rsidR="00A214CE" w:rsidRPr="00660BC7" w:rsidRDefault="00A214CE" w:rsidP="00770B81">
      <w:pPr>
        <w:numPr>
          <w:ilvl w:val="0"/>
          <w:numId w:val="33"/>
        </w:numPr>
        <w:ind w:left="0" w:firstLine="708"/>
        <w:jc w:val="both"/>
        <w:rPr>
          <w:rFonts w:ascii="Abadi" w:hAnsi="Abadi" w:cs="Arial"/>
          <w:bCs/>
          <w:sz w:val="21"/>
          <w:szCs w:val="21"/>
          <w:lang w:eastAsia="x-none"/>
        </w:rPr>
      </w:pPr>
      <w:r w:rsidRPr="00660BC7">
        <w:rPr>
          <w:rFonts w:ascii="Abadi" w:hAnsi="Abadi" w:cs="Arial"/>
          <w:bCs/>
          <w:sz w:val="21"/>
          <w:szCs w:val="21"/>
          <w:lang w:eastAsia="x-none"/>
        </w:rPr>
        <w:t>Resultado del proceso de fiscalización.</w:t>
      </w:r>
    </w:p>
    <w:p w14:paraId="238A5DC9" w14:textId="77777777" w:rsidR="00A214CE" w:rsidRPr="00660BC7" w:rsidRDefault="00A214CE" w:rsidP="00A214CE">
      <w:pPr>
        <w:ind w:firstLine="708"/>
        <w:jc w:val="both"/>
        <w:rPr>
          <w:rFonts w:ascii="Abadi" w:hAnsi="Abadi" w:cs="Arial"/>
          <w:sz w:val="21"/>
          <w:szCs w:val="21"/>
          <w:lang w:eastAsia="x-none"/>
        </w:rPr>
      </w:pPr>
    </w:p>
    <w:p w14:paraId="0E3CB8CC"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Por lo que se refiere a este punto, se presentan los resultados de la auditoría realizada, estableciendo las </w:t>
      </w:r>
      <w:r w:rsidRPr="00660BC7">
        <w:rPr>
          <w:rFonts w:ascii="Abadi" w:hAnsi="Abadi" w:cs="Arial"/>
          <w:sz w:val="21"/>
          <w:szCs w:val="21"/>
          <w:lang w:eastAsia="x-none"/>
        </w:rPr>
        <w:t>recomendaciones formuladas al sujeto fiscalizado, plasmando en cada una las acciones preventivas y correctivas que se deben llevar a cabo para subsanar las situaciones detectadas durante el proceso de auditoría.</w:t>
      </w:r>
    </w:p>
    <w:p w14:paraId="4A8A163E" w14:textId="77777777" w:rsidR="00A214CE" w:rsidRPr="00660BC7" w:rsidRDefault="00A214CE" w:rsidP="00A214CE">
      <w:pPr>
        <w:ind w:firstLine="708"/>
        <w:jc w:val="both"/>
        <w:rPr>
          <w:rFonts w:ascii="Abadi" w:hAnsi="Abadi" w:cs="Arial"/>
          <w:sz w:val="21"/>
          <w:szCs w:val="21"/>
          <w:lang w:eastAsia="x-none"/>
        </w:rPr>
      </w:pPr>
    </w:p>
    <w:p w14:paraId="2E8421D7"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Derivado de lo anterior, se formulan los resultados y recomendaciones contenidos en los rubros de Análisis del Origen de la Intervención; Consistencia de la Matriz de Indicadores para Resultados; y Presupuestación y Avance de Metas.</w:t>
      </w:r>
    </w:p>
    <w:p w14:paraId="1E12FC5D" w14:textId="77777777" w:rsidR="00A214CE" w:rsidRPr="00660BC7" w:rsidRDefault="00A214CE" w:rsidP="00A214CE">
      <w:pPr>
        <w:ind w:firstLine="708"/>
        <w:jc w:val="both"/>
        <w:rPr>
          <w:rFonts w:ascii="Abadi" w:hAnsi="Abadi" w:cs="Arial"/>
          <w:sz w:val="21"/>
          <w:szCs w:val="21"/>
          <w:lang w:eastAsia="x-none"/>
        </w:rPr>
      </w:pPr>
    </w:p>
    <w:p w14:paraId="59684BA8"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tal sentido, en el rubro de Análisis del Origen de la Intervención, se formularon las recomendaciones plasmadas en los puntos 1, 2 y 3 del resultado número 1, referente a identificación del problema, necesidad u oportunidad; 4, 5 y 6 del resultado número 2, correspondiente a análisis de la situación problema y de la solución; y 7 del resultado número 3, relativo a análisis de alternativas. En el apartado de Consistencia de la Matriz de Indicadores para Resultados, las recomendaciones contenidas en los puntos 8 del resultado número 4, referido a Integración de la MIR (traspaso de información del árbol de objetivos a la MIR); 9 y 10 del resultado número 5, referente a Lógica Vertical de la MIR; 11, 12 y 13 del resultado número 6, correspondiente a Lógica Horizontal de la MIR. Respecto al rubro de Presupuestación y Avance de Metas, las recomendaciones establecidas en los puntos 14, 15 y 16 del resultado número 8, relativo a avance en el cumplimiento de metas con base en evidencia.</w:t>
      </w:r>
    </w:p>
    <w:p w14:paraId="112B5E00" w14:textId="77777777" w:rsidR="00A214CE" w:rsidRPr="00660BC7" w:rsidRDefault="00A214CE" w:rsidP="00A214CE">
      <w:pPr>
        <w:ind w:firstLine="708"/>
        <w:jc w:val="both"/>
        <w:rPr>
          <w:rFonts w:ascii="Abadi" w:hAnsi="Abadi" w:cs="Arial"/>
          <w:sz w:val="21"/>
          <w:szCs w:val="21"/>
          <w:lang w:eastAsia="x-none"/>
        </w:rPr>
      </w:pPr>
    </w:p>
    <w:p w14:paraId="47C1E40A"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el caso del resultado número 7 del apartado de Presupuestación y Avance de Metas, referente a presupuestación, este no generó recomendaciones por parte de la Auditoría Superior del Estado.</w:t>
      </w:r>
    </w:p>
    <w:p w14:paraId="74563CC1" w14:textId="77777777" w:rsidR="00A214CE" w:rsidRPr="00660BC7" w:rsidRDefault="00A214CE" w:rsidP="00A214CE">
      <w:pPr>
        <w:ind w:firstLine="708"/>
        <w:jc w:val="both"/>
        <w:rPr>
          <w:rFonts w:ascii="Abadi" w:hAnsi="Abadi" w:cs="Arial"/>
          <w:sz w:val="21"/>
          <w:szCs w:val="21"/>
          <w:lang w:eastAsia="x-none"/>
        </w:rPr>
      </w:pPr>
    </w:p>
    <w:p w14:paraId="2B65B23F" w14:textId="77777777" w:rsidR="00A214CE" w:rsidRPr="00660BC7" w:rsidRDefault="00A214CE" w:rsidP="00770B81">
      <w:pPr>
        <w:numPr>
          <w:ilvl w:val="0"/>
          <w:numId w:val="33"/>
        </w:numPr>
        <w:ind w:left="0" w:firstLine="708"/>
        <w:jc w:val="both"/>
        <w:rPr>
          <w:rFonts w:ascii="Abadi" w:hAnsi="Abadi" w:cs="Arial"/>
          <w:bCs/>
          <w:sz w:val="21"/>
          <w:szCs w:val="21"/>
          <w:lang w:eastAsia="x-none"/>
        </w:rPr>
      </w:pPr>
      <w:r w:rsidRPr="00660BC7">
        <w:rPr>
          <w:rFonts w:ascii="Abadi" w:hAnsi="Abadi" w:cs="Arial"/>
          <w:bCs/>
          <w:sz w:val="21"/>
          <w:szCs w:val="21"/>
          <w:lang w:eastAsia="x-none"/>
        </w:rPr>
        <w:t xml:space="preserve">Resumen de las recomendaciones. </w:t>
      </w:r>
    </w:p>
    <w:p w14:paraId="7773F7B8" w14:textId="77777777" w:rsidR="00A214CE" w:rsidRPr="00660BC7" w:rsidRDefault="00A214CE" w:rsidP="00A214CE">
      <w:pPr>
        <w:ind w:firstLine="708"/>
        <w:jc w:val="both"/>
        <w:rPr>
          <w:rFonts w:ascii="Abadi" w:hAnsi="Abadi" w:cs="Arial"/>
          <w:sz w:val="21"/>
          <w:szCs w:val="21"/>
          <w:lang w:eastAsia="x-none"/>
        </w:rPr>
      </w:pPr>
    </w:p>
    <w:p w14:paraId="36F35012"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este punto se establece un resumen de los resultados que generaron recomendación, producto de un área de oportunidad o mejora sugerida por la Auditoría Superior del Estado, los cuales se clasifican agrupados bajo su respectiva </w:t>
      </w:r>
      <w:r w:rsidRPr="00660BC7">
        <w:rPr>
          <w:rFonts w:ascii="Abadi" w:hAnsi="Abadi" w:cs="Arial"/>
          <w:sz w:val="21"/>
          <w:szCs w:val="21"/>
          <w:lang w:eastAsia="x-none"/>
        </w:rPr>
        <w:lastRenderedPageBreak/>
        <w:t xml:space="preserve">vertiente, con la síntesis de la valoración efectuada, precisando que del oficio de respuesta al pliego de recomendaciones se desprende que el sujeto fiscalizado realizará las acciones tendientes a atender las 16 recomendaciones formuladas, a las cuales dará seguimiento el Órgano Técnico en la etapa correspondiente. </w:t>
      </w:r>
    </w:p>
    <w:p w14:paraId="2F5390B1" w14:textId="77777777" w:rsidR="00A214CE" w:rsidRPr="00660BC7" w:rsidRDefault="00A214CE" w:rsidP="00A214CE">
      <w:pPr>
        <w:ind w:firstLine="708"/>
        <w:jc w:val="both"/>
        <w:rPr>
          <w:rFonts w:ascii="Abadi" w:hAnsi="Abadi" w:cs="Arial"/>
          <w:sz w:val="21"/>
          <w:szCs w:val="21"/>
          <w:lang w:eastAsia="x-none"/>
        </w:rPr>
      </w:pPr>
    </w:p>
    <w:p w14:paraId="33E29B16" w14:textId="77777777" w:rsidR="00A214CE" w:rsidRPr="00660BC7" w:rsidRDefault="00A214CE" w:rsidP="00770B81">
      <w:pPr>
        <w:numPr>
          <w:ilvl w:val="0"/>
          <w:numId w:val="33"/>
        </w:numPr>
        <w:ind w:left="0" w:firstLine="708"/>
        <w:jc w:val="both"/>
        <w:rPr>
          <w:rFonts w:ascii="Abadi" w:hAnsi="Abadi" w:cs="Arial"/>
          <w:bCs/>
          <w:sz w:val="21"/>
          <w:szCs w:val="21"/>
          <w:lang w:eastAsia="x-none"/>
        </w:rPr>
      </w:pPr>
      <w:r w:rsidRPr="00660BC7">
        <w:rPr>
          <w:rFonts w:ascii="Abadi" w:hAnsi="Abadi" w:cs="Arial"/>
          <w:bCs/>
          <w:sz w:val="21"/>
          <w:szCs w:val="21"/>
          <w:lang w:eastAsia="x-none"/>
        </w:rPr>
        <w:t xml:space="preserve">Conclusión General. </w:t>
      </w:r>
    </w:p>
    <w:p w14:paraId="17646B18" w14:textId="77777777" w:rsidR="00A214CE" w:rsidRPr="00660BC7" w:rsidRDefault="00A214CE" w:rsidP="00A214CE">
      <w:pPr>
        <w:ind w:firstLine="708"/>
        <w:jc w:val="both"/>
        <w:rPr>
          <w:rFonts w:ascii="Abadi" w:hAnsi="Abadi" w:cs="Arial"/>
          <w:sz w:val="21"/>
          <w:szCs w:val="21"/>
          <w:lang w:eastAsia="x-none"/>
        </w:rPr>
      </w:pPr>
    </w:p>
    <w:p w14:paraId="026D31DE"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La Auditoría Superior del Estado concluyó en cuanto al Análisis del Origen de la Intervención, que el municipio de León, Gto., cumplió de manera parcial con la Metodología del Marco Lógico, conforme a la normativa y mejores prácticas en la materia, presentando áreas de oportunidad en la formulación del problema público y en el contenido del diagnóstico para el Programa, como se desprende de las recomendaciones contenidas en el informe de resultados.</w:t>
      </w:r>
    </w:p>
    <w:p w14:paraId="321EC354" w14:textId="77777777" w:rsidR="00A214CE" w:rsidRPr="00660BC7" w:rsidRDefault="00A214CE" w:rsidP="00A214CE">
      <w:pPr>
        <w:ind w:firstLine="708"/>
        <w:jc w:val="both"/>
        <w:rPr>
          <w:rFonts w:ascii="Abadi" w:hAnsi="Abadi" w:cs="Arial"/>
          <w:sz w:val="21"/>
          <w:szCs w:val="21"/>
          <w:lang w:eastAsia="x-none"/>
        </w:rPr>
      </w:pPr>
    </w:p>
    <w:p w14:paraId="61383167"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Por lo que hace a la Consistencia en la Formulación de la Matriz de Indicadores para Resultados se identificó que el municipio de León, Gto., tiene áreas de oportunidad en los resúmenes narrativos u objetivos de la Matriz de Indicadores para Resultados, así como en la incorporación de supuestos para cada objetivo en el Programa auditado, por lo que no se cumple la lógica vertical en dicha Matriz.</w:t>
      </w:r>
    </w:p>
    <w:p w14:paraId="43CC1CA0" w14:textId="77777777" w:rsidR="00A214CE" w:rsidRPr="00660BC7" w:rsidRDefault="00A214CE" w:rsidP="00A214CE">
      <w:pPr>
        <w:ind w:firstLine="708"/>
        <w:jc w:val="both"/>
        <w:rPr>
          <w:rFonts w:ascii="Abadi" w:hAnsi="Abadi" w:cs="Arial"/>
          <w:sz w:val="21"/>
          <w:szCs w:val="21"/>
          <w:lang w:eastAsia="x-none"/>
        </w:rPr>
      </w:pPr>
    </w:p>
    <w:p w14:paraId="087308A9" w14:textId="60187BF1"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Respecto al cumplimiento de la lógica horizontal se identificaron áreas de oportunidad en los indicadores y medios de verificación de la Matriz de Indicadores del Programa, derivado de que no existe una lógica causal entre los elementos medios de verificación </w:t>
      </w:r>
      <w:r w:rsidR="0085170A" w:rsidRPr="00660BC7">
        <w:rPr>
          <w:rFonts w:ascii="Abadi" w:hAnsi="Abadi" w:cs="Arial"/>
          <w:sz w:val="21"/>
          <w:szCs w:val="21"/>
          <w:lang w:eastAsia="x-none"/>
        </w:rPr>
        <w:t>»</w:t>
      </w:r>
      <w:r w:rsidRPr="00660BC7">
        <w:rPr>
          <w:rFonts w:ascii="Abadi" w:hAnsi="Abadi" w:cs="Arial"/>
          <w:sz w:val="21"/>
          <w:szCs w:val="21"/>
          <w:lang w:eastAsia="x-none"/>
        </w:rPr>
        <w:t>indicadores</w:t>
      </w:r>
      <w:r w:rsidR="0085170A" w:rsidRPr="00660BC7">
        <w:rPr>
          <w:rFonts w:ascii="Abadi" w:hAnsi="Abadi" w:cs="Arial"/>
          <w:sz w:val="21"/>
          <w:szCs w:val="21"/>
          <w:lang w:eastAsia="x-none"/>
        </w:rPr>
        <w:t>»</w:t>
      </w:r>
      <w:r w:rsidRPr="00660BC7">
        <w:rPr>
          <w:rFonts w:ascii="Abadi" w:hAnsi="Abadi" w:cs="Arial"/>
          <w:sz w:val="21"/>
          <w:szCs w:val="21"/>
          <w:lang w:eastAsia="x-none"/>
        </w:rPr>
        <w:t xml:space="preserve"> resumen narrativo.</w:t>
      </w:r>
    </w:p>
    <w:p w14:paraId="401FE967" w14:textId="77777777" w:rsidR="00A214CE" w:rsidRPr="00660BC7" w:rsidRDefault="00A214CE" w:rsidP="00A214CE">
      <w:pPr>
        <w:ind w:firstLine="708"/>
        <w:jc w:val="both"/>
        <w:rPr>
          <w:rFonts w:ascii="Abadi" w:hAnsi="Abadi" w:cs="Arial"/>
          <w:sz w:val="21"/>
          <w:szCs w:val="21"/>
          <w:lang w:eastAsia="x-none"/>
        </w:rPr>
      </w:pPr>
    </w:p>
    <w:p w14:paraId="2349DC20"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En relación a la Presupuestación y Avance de Metas se refiere que el Programa </w:t>
      </w:r>
      <w:r w:rsidRPr="00660BC7">
        <w:rPr>
          <w:rFonts w:ascii="Abadi" w:hAnsi="Abadi" w:cs="Arial"/>
          <w:i/>
          <w:sz w:val="21"/>
          <w:szCs w:val="21"/>
        </w:rPr>
        <w:t>Gestión Integral de Residuos Sólidos Urbanos y Fomento al Manejo Integral de Residuos</w:t>
      </w:r>
      <w:r w:rsidRPr="00660BC7">
        <w:rPr>
          <w:rFonts w:ascii="Abadi" w:hAnsi="Abadi" w:cs="Arial"/>
          <w:sz w:val="21"/>
          <w:szCs w:val="21"/>
          <w:lang w:eastAsia="x-none"/>
        </w:rPr>
        <w:t xml:space="preserve"> se identificó en el presupuesto de egresos del municipio de León, Gto., ejercicio 2018. De igual forma, la codificación del Programa corresponde con la clasificación programática establecida por el Consejo Nacional de Armonización Contable. Por otra parte, la evidencia facilitada por el sujeto fiscalizado permite validar los avances de los indicadores, sin embargo, tiene la oportunidad de mejorar su </w:t>
      </w:r>
      <w:r w:rsidRPr="00660BC7">
        <w:rPr>
          <w:rFonts w:ascii="Abadi" w:hAnsi="Abadi" w:cs="Arial"/>
          <w:sz w:val="21"/>
          <w:szCs w:val="21"/>
          <w:lang w:eastAsia="x-none"/>
        </w:rPr>
        <w:t xml:space="preserve">contenido de manera que la información proporcionada fortalezca la transparencia y rendición de cuentas de los indicadores. </w:t>
      </w:r>
    </w:p>
    <w:p w14:paraId="638E8AF2" w14:textId="77777777" w:rsidR="00A214CE" w:rsidRPr="00660BC7" w:rsidRDefault="00A214CE" w:rsidP="00A214CE">
      <w:pPr>
        <w:ind w:firstLine="708"/>
        <w:jc w:val="both"/>
        <w:rPr>
          <w:rFonts w:ascii="Abadi" w:hAnsi="Abadi" w:cs="Arial"/>
          <w:sz w:val="21"/>
          <w:szCs w:val="21"/>
          <w:lang w:eastAsia="x-none"/>
        </w:rPr>
      </w:pPr>
    </w:p>
    <w:p w14:paraId="6E753F27"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En cuanto a la segregación de funciones en los documentos fuente, se identificó que el sujeto fiscalizado la utiliza como mecanismo de control en la mayoría de la evidencia, pero tiene la oportunidad de mejorarlo, pues en algunos documentos no fue posible reconocer el puesto y nombre de los responsables de la información.</w:t>
      </w:r>
    </w:p>
    <w:p w14:paraId="2304A1D2" w14:textId="77777777" w:rsidR="00A214CE" w:rsidRPr="00660BC7" w:rsidRDefault="00A214CE" w:rsidP="00A214CE">
      <w:pPr>
        <w:ind w:firstLine="708"/>
        <w:jc w:val="both"/>
        <w:rPr>
          <w:rFonts w:ascii="Abadi" w:hAnsi="Abadi" w:cs="Arial"/>
          <w:sz w:val="21"/>
          <w:szCs w:val="21"/>
          <w:lang w:eastAsia="x-none"/>
        </w:rPr>
      </w:pPr>
    </w:p>
    <w:p w14:paraId="03C0C970"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No obstante,</w:t>
      </w:r>
      <w:r w:rsidRPr="00660BC7">
        <w:rPr>
          <w:rFonts w:ascii="Abadi" w:hAnsi="Abadi" w:cs="Arial"/>
          <w:sz w:val="21"/>
          <w:szCs w:val="21"/>
        </w:rPr>
        <w:t xml:space="preserve"> </w:t>
      </w:r>
      <w:r w:rsidRPr="00660BC7">
        <w:rPr>
          <w:rFonts w:ascii="Abadi" w:hAnsi="Abadi" w:cs="Arial"/>
          <w:sz w:val="21"/>
          <w:szCs w:val="21"/>
          <w:lang w:eastAsia="x-none"/>
        </w:rPr>
        <w:t>se reconoce la actitud proactiva del municipio de León, Gto., al señalar su compromiso para fortalecer el diseño de sus programas y que estos se vinculen a los resultados esperados.</w:t>
      </w:r>
    </w:p>
    <w:p w14:paraId="15FC807E" w14:textId="77777777" w:rsidR="00A214CE" w:rsidRPr="00660BC7" w:rsidRDefault="00A214CE" w:rsidP="00A214CE">
      <w:pPr>
        <w:ind w:firstLine="708"/>
        <w:jc w:val="both"/>
        <w:rPr>
          <w:rFonts w:ascii="Abadi" w:hAnsi="Abadi" w:cs="Arial"/>
          <w:sz w:val="21"/>
          <w:szCs w:val="21"/>
          <w:lang w:eastAsia="x-none"/>
        </w:rPr>
      </w:pPr>
    </w:p>
    <w:p w14:paraId="12DA1B19"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544E3FD5" w14:textId="77777777" w:rsidR="00A214CE" w:rsidRPr="00660BC7" w:rsidRDefault="00A214CE" w:rsidP="00A214CE">
      <w:pPr>
        <w:ind w:firstLine="708"/>
        <w:jc w:val="both"/>
        <w:rPr>
          <w:rFonts w:ascii="Abadi" w:hAnsi="Abadi" w:cs="Arial"/>
          <w:sz w:val="21"/>
          <w:szCs w:val="21"/>
          <w:lang w:eastAsia="x-none"/>
        </w:rPr>
      </w:pPr>
    </w:p>
    <w:p w14:paraId="58F3BF98" w14:textId="77777777" w:rsidR="00A214CE" w:rsidRPr="00660BC7" w:rsidRDefault="00A214CE" w:rsidP="00A214CE">
      <w:pPr>
        <w:ind w:firstLine="708"/>
        <w:jc w:val="both"/>
        <w:rPr>
          <w:rFonts w:ascii="Abadi" w:hAnsi="Abadi" w:cs="Arial"/>
          <w:sz w:val="21"/>
          <w:szCs w:val="21"/>
          <w:lang w:eastAsia="x-none"/>
        </w:rPr>
      </w:pPr>
      <w:r w:rsidRPr="00660BC7">
        <w:rPr>
          <w:rFonts w:ascii="Abadi" w:hAnsi="Abadi" w:cs="Arial"/>
          <w:sz w:val="21"/>
          <w:szCs w:val="21"/>
          <w:lang w:eastAsia="x-none"/>
        </w:rPr>
        <w:t>Finalmente, se señala que el seguimiento se realizará por la Auditoría Superior del Estado respecto de aquellas recomendaciones en las que el sujeto fiscalizado realizará acciones o mejoras en un plazo determinado, hasta su total implementación, acorde a la normativa aplicable.</w:t>
      </w:r>
    </w:p>
    <w:p w14:paraId="1A0A15AB" w14:textId="77777777" w:rsidR="00A214CE" w:rsidRPr="00660BC7" w:rsidRDefault="00A214CE" w:rsidP="00A214CE">
      <w:pPr>
        <w:ind w:firstLine="708"/>
        <w:jc w:val="both"/>
        <w:rPr>
          <w:rFonts w:ascii="Abadi" w:hAnsi="Abadi" w:cs="Arial"/>
          <w:sz w:val="21"/>
          <w:szCs w:val="21"/>
          <w:lang w:eastAsia="x-none"/>
        </w:rPr>
      </w:pPr>
    </w:p>
    <w:p w14:paraId="0FEE06BC" w14:textId="77777777" w:rsidR="00A214CE" w:rsidRPr="00660BC7" w:rsidRDefault="00A214CE" w:rsidP="00A214CE">
      <w:pPr>
        <w:ind w:firstLine="708"/>
        <w:jc w:val="both"/>
        <w:rPr>
          <w:rFonts w:ascii="Abadi" w:hAnsi="Abadi" w:cs="Arial"/>
          <w:bCs/>
          <w:sz w:val="21"/>
          <w:szCs w:val="21"/>
        </w:rPr>
      </w:pPr>
      <w:r w:rsidRPr="00660BC7">
        <w:rPr>
          <w:rFonts w:ascii="Abadi" w:hAnsi="Abadi" w:cs="Arial"/>
          <w:bCs/>
          <w:sz w:val="21"/>
          <w:szCs w:val="21"/>
        </w:rPr>
        <w:t>V. Conclusiones:</w:t>
      </w:r>
    </w:p>
    <w:p w14:paraId="398503F5" w14:textId="77777777" w:rsidR="00A214CE" w:rsidRPr="00660BC7" w:rsidRDefault="00A214CE" w:rsidP="00A214CE">
      <w:pPr>
        <w:ind w:firstLine="708"/>
        <w:jc w:val="both"/>
        <w:rPr>
          <w:rFonts w:ascii="Abadi" w:hAnsi="Abadi" w:cs="Arial"/>
          <w:sz w:val="21"/>
          <w:szCs w:val="21"/>
        </w:rPr>
      </w:pPr>
    </w:p>
    <w:p w14:paraId="3EF5A78B" w14:textId="6F82BC50"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1295BA8" w14:textId="77777777" w:rsidR="00A214CE" w:rsidRPr="00660BC7" w:rsidRDefault="00A214CE" w:rsidP="00A214CE">
      <w:pPr>
        <w:ind w:firstLine="708"/>
        <w:jc w:val="both"/>
        <w:rPr>
          <w:rFonts w:ascii="Abadi" w:hAnsi="Abadi" w:cs="Arial"/>
          <w:sz w:val="21"/>
          <w:szCs w:val="21"/>
        </w:rPr>
      </w:pPr>
    </w:p>
    <w:p w14:paraId="5AAE25E7" w14:textId="034B016F"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En este sentido, quienes integramos esta Comisión analizamos el informe de resultados materia del presente dictamen, considerando la hipótesis referida en el precepto anteriormente señalado.</w:t>
      </w:r>
    </w:p>
    <w:p w14:paraId="65F10215" w14:textId="77777777" w:rsidR="00A214CE" w:rsidRPr="00660BC7" w:rsidRDefault="00A214CE" w:rsidP="00A214CE">
      <w:pPr>
        <w:ind w:firstLine="708"/>
        <w:jc w:val="both"/>
        <w:rPr>
          <w:rFonts w:ascii="Abadi" w:hAnsi="Abadi" w:cs="Arial"/>
          <w:sz w:val="21"/>
          <w:szCs w:val="21"/>
        </w:rPr>
      </w:pPr>
    </w:p>
    <w:p w14:paraId="69E9C06F" w14:textId="2657C124"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 xml:space="preserve">Como se desprende del informe de resultados, el Órgano Técnico dio </w:t>
      </w:r>
      <w:r w:rsidRPr="00660BC7">
        <w:rPr>
          <w:rFonts w:ascii="Abadi" w:hAnsi="Abadi" w:cs="Arial"/>
          <w:sz w:val="21"/>
          <w:szCs w:val="21"/>
        </w:rPr>
        <w:lastRenderedPageBreak/>
        <w:t xml:space="preserve">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4788563D" w14:textId="77777777" w:rsidR="00A214CE" w:rsidRPr="00660BC7" w:rsidRDefault="00A214CE" w:rsidP="00A214CE">
      <w:pPr>
        <w:ind w:firstLine="708"/>
        <w:jc w:val="both"/>
        <w:rPr>
          <w:rFonts w:ascii="Abadi" w:hAnsi="Abadi" w:cs="Arial"/>
          <w:sz w:val="21"/>
          <w:szCs w:val="21"/>
        </w:rPr>
      </w:pPr>
    </w:p>
    <w:p w14:paraId="54613BEC"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De igual manera, existe en el informe de resultados la constancia de que éste se notificó al sujeto fiscalizado. En tal virtud, se considera que fue respetado el derecho de audiencia o defensa por parte del Órgano Técnico.</w:t>
      </w:r>
    </w:p>
    <w:p w14:paraId="3144BDCD" w14:textId="77777777" w:rsidR="00A214CE" w:rsidRPr="00660BC7" w:rsidRDefault="00A214CE" w:rsidP="00A214CE">
      <w:pPr>
        <w:ind w:firstLine="708"/>
        <w:jc w:val="both"/>
        <w:rPr>
          <w:rFonts w:ascii="Abadi" w:hAnsi="Abadi" w:cs="Arial"/>
          <w:sz w:val="21"/>
          <w:szCs w:val="21"/>
        </w:rPr>
      </w:pPr>
    </w:p>
    <w:p w14:paraId="35323EFC"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63A71765" w14:textId="77777777" w:rsidR="00A214CE" w:rsidRPr="00660BC7" w:rsidRDefault="00A214CE" w:rsidP="00A214CE">
      <w:pPr>
        <w:ind w:firstLine="708"/>
        <w:jc w:val="both"/>
        <w:rPr>
          <w:rFonts w:ascii="Abadi" w:hAnsi="Abadi" w:cs="Arial"/>
          <w:sz w:val="21"/>
          <w:szCs w:val="21"/>
        </w:rPr>
      </w:pPr>
    </w:p>
    <w:p w14:paraId="1C397355" w14:textId="047BEDF9"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 xml:space="preserve">En razón de lo anteriormente señalado, concluimos que el informe de resultados de la auditoría de desempeño practicada a la administración municipal de León, Gto., con enfoque de consistencia y resultados al Programa </w:t>
      </w:r>
      <w:r w:rsidRPr="00660BC7">
        <w:rPr>
          <w:rFonts w:ascii="Abadi" w:hAnsi="Abadi" w:cs="Arial"/>
          <w:i/>
          <w:sz w:val="21"/>
          <w:szCs w:val="21"/>
        </w:rPr>
        <w:t>Gestión Integral de Residuos Sólidos Urbanos y Fomento al Manejo Integral de Residuos</w:t>
      </w:r>
      <w:r w:rsidRPr="00660BC7">
        <w:rPr>
          <w:rFonts w:ascii="Abadi" w:hAnsi="Abadi" w:cs="Arial"/>
          <w:sz w:val="21"/>
          <w:szCs w:val="21"/>
        </w:rPr>
        <w:t>,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30A3E19" w14:textId="77777777" w:rsidR="00A214CE" w:rsidRPr="00660BC7" w:rsidRDefault="00A214CE" w:rsidP="00A214CE">
      <w:pPr>
        <w:ind w:firstLine="708"/>
        <w:jc w:val="both"/>
        <w:rPr>
          <w:rFonts w:ascii="Abadi" w:hAnsi="Abadi" w:cs="Arial"/>
          <w:sz w:val="21"/>
          <w:szCs w:val="21"/>
        </w:rPr>
      </w:pPr>
    </w:p>
    <w:p w14:paraId="1AFD2418"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Por lo expuesto, con fundamento en el artículo 204 de la Ley Orgánica del Poder Legislativo, nos permitimos someter a la consideración de la Asamblea, la aprobación del siguiente:</w:t>
      </w:r>
    </w:p>
    <w:p w14:paraId="7C5E6C7B" w14:textId="77777777" w:rsidR="00A214CE" w:rsidRPr="00660BC7" w:rsidRDefault="00A214CE" w:rsidP="00A214CE">
      <w:pPr>
        <w:ind w:firstLine="708"/>
        <w:jc w:val="both"/>
        <w:rPr>
          <w:rFonts w:ascii="Abadi" w:hAnsi="Abadi"/>
          <w:sz w:val="21"/>
          <w:szCs w:val="21"/>
        </w:rPr>
      </w:pPr>
    </w:p>
    <w:p w14:paraId="4D749AA0" w14:textId="77777777" w:rsidR="00A214CE" w:rsidRPr="00660BC7" w:rsidRDefault="00A214CE" w:rsidP="00A214CE">
      <w:pPr>
        <w:jc w:val="center"/>
        <w:rPr>
          <w:rFonts w:ascii="Abadi" w:eastAsia="Arial Unicode MS" w:hAnsi="Abadi"/>
          <w:sz w:val="21"/>
          <w:szCs w:val="21"/>
        </w:rPr>
      </w:pPr>
      <w:r w:rsidRPr="00660BC7">
        <w:rPr>
          <w:rFonts w:ascii="Abadi" w:hAnsi="Abadi"/>
          <w:sz w:val="21"/>
          <w:szCs w:val="21"/>
        </w:rPr>
        <w:t>A C U E R D O</w:t>
      </w:r>
    </w:p>
    <w:p w14:paraId="0D5CD45B" w14:textId="77777777" w:rsidR="00A214CE" w:rsidRPr="00660BC7" w:rsidRDefault="00A214CE" w:rsidP="00A214CE">
      <w:pPr>
        <w:ind w:firstLine="708"/>
        <w:jc w:val="both"/>
        <w:rPr>
          <w:rFonts w:ascii="Abadi" w:hAnsi="Abadi"/>
          <w:sz w:val="21"/>
          <w:szCs w:val="21"/>
        </w:rPr>
      </w:pPr>
    </w:p>
    <w:p w14:paraId="3D4B4D92" w14:textId="77777777" w:rsidR="00A214CE" w:rsidRPr="00660BC7" w:rsidRDefault="00A214CE" w:rsidP="00A214CE">
      <w:pPr>
        <w:ind w:firstLine="708"/>
        <w:jc w:val="both"/>
        <w:rPr>
          <w:rFonts w:ascii="Abadi" w:hAnsi="Abadi" w:cs="Arial"/>
          <w:sz w:val="21"/>
          <w:szCs w:val="21"/>
        </w:rPr>
      </w:pPr>
      <w:r w:rsidRPr="00660BC7">
        <w:rPr>
          <w:rFonts w:ascii="Abadi" w:hAnsi="Abadi" w:cs="Arial"/>
          <w:bCs/>
          <w:sz w:val="21"/>
          <w:szCs w:val="21"/>
        </w:rPr>
        <w:t>Único</w:t>
      </w:r>
      <w:r w:rsidRPr="00660BC7">
        <w:rPr>
          <w:rFonts w:ascii="Abadi" w:hAnsi="Abadi" w:cs="Arial"/>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León, Gto., con enfoque de consistencia y resultados al Programa </w:t>
      </w:r>
      <w:r w:rsidRPr="00660BC7">
        <w:rPr>
          <w:rFonts w:ascii="Abadi" w:hAnsi="Abadi" w:cs="Arial"/>
          <w:i/>
          <w:sz w:val="21"/>
          <w:szCs w:val="21"/>
        </w:rPr>
        <w:t>Gestión Integral de Residuos Sólidos Urbanos y Fomento al Manejo Integral de Residuos</w:t>
      </w:r>
      <w:r w:rsidRPr="00660BC7">
        <w:rPr>
          <w:rFonts w:ascii="Abadi" w:hAnsi="Abadi" w:cs="Arial"/>
          <w:sz w:val="21"/>
          <w:szCs w:val="21"/>
        </w:rPr>
        <w:t>, por el periodo comprendido del 1 de enero al 31 de diciembre del ejercicio fiscal del año 2018.</w:t>
      </w:r>
    </w:p>
    <w:p w14:paraId="0CEBC1D1" w14:textId="77777777" w:rsidR="00A214CE" w:rsidRPr="00660BC7" w:rsidRDefault="00A214CE" w:rsidP="00A214CE">
      <w:pPr>
        <w:ind w:firstLine="708"/>
        <w:jc w:val="both"/>
        <w:rPr>
          <w:rFonts w:ascii="Abadi" w:hAnsi="Abadi" w:cs="Arial"/>
          <w:sz w:val="21"/>
          <w:szCs w:val="21"/>
        </w:rPr>
      </w:pPr>
    </w:p>
    <w:p w14:paraId="4B77385B"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Se ordena dar vista del informe de resultados al ayuntamiento del municipio de León,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37B9D533" w14:textId="77777777" w:rsidR="00A214CE" w:rsidRPr="00660BC7" w:rsidRDefault="00A214CE" w:rsidP="00A214CE">
      <w:pPr>
        <w:ind w:firstLine="708"/>
        <w:jc w:val="both"/>
        <w:rPr>
          <w:rFonts w:ascii="Abadi" w:hAnsi="Abadi" w:cs="Arial"/>
          <w:sz w:val="21"/>
          <w:szCs w:val="21"/>
        </w:rPr>
      </w:pPr>
    </w:p>
    <w:p w14:paraId="6F34CCB5" w14:textId="77777777" w:rsidR="00A214CE" w:rsidRPr="00660BC7" w:rsidRDefault="00A214CE" w:rsidP="00A214CE">
      <w:pPr>
        <w:ind w:firstLine="708"/>
        <w:jc w:val="both"/>
        <w:rPr>
          <w:rFonts w:ascii="Abadi" w:hAnsi="Abadi" w:cs="Arial"/>
          <w:sz w:val="21"/>
          <w:szCs w:val="21"/>
        </w:rPr>
      </w:pPr>
      <w:r w:rsidRPr="00660BC7">
        <w:rPr>
          <w:rFonts w:ascii="Abadi" w:hAnsi="Abadi" w:cs="Arial"/>
          <w:sz w:val="21"/>
          <w:szCs w:val="21"/>
        </w:rPr>
        <w:t>Remítase el presente acuerdo junto con su dictamen y el informe de resultados al ayuntamiento del municipio de León, Gto., así como a la Auditoría Superior del Estado, para los efectos de su competencia.</w:t>
      </w:r>
    </w:p>
    <w:p w14:paraId="579E2B05" w14:textId="77777777" w:rsidR="00A214CE" w:rsidRPr="00660BC7" w:rsidRDefault="00A214CE" w:rsidP="00A214CE">
      <w:pPr>
        <w:ind w:firstLine="708"/>
        <w:jc w:val="both"/>
        <w:rPr>
          <w:rFonts w:ascii="Abadi" w:hAnsi="Abadi" w:cs="Arial"/>
          <w:bCs/>
          <w:sz w:val="21"/>
          <w:szCs w:val="21"/>
          <w:lang w:eastAsia="x-none"/>
        </w:rPr>
      </w:pPr>
    </w:p>
    <w:p w14:paraId="69E554FA" w14:textId="77777777" w:rsidR="00A214CE" w:rsidRPr="00660BC7" w:rsidRDefault="00A214CE" w:rsidP="00A214CE">
      <w:pPr>
        <w:ind w:firstLine="708"/>
        <w:jc w:val="both"/>
        <w:rPr>
          <w:rFonts w:ascii="Abadi" w:hAnsi="Abadi" w:cs="Arial"/>
          <w:b/>
          <w:bCs/>
          <w:sz w:val="21"/>
          <w:szCs w:val="21"/>
          <w:lang w:eastAsia="x-none"/>
        </w:rPr>
      </w:pPr>
      <w:r w:rsidRPr="00660BC7">
        <w:rPr>
          <w:rFonts w:ascii="Abadi" w:hAnsi="Abadi" w:cs="Arial"/>
          <w:b/>
          <w:bCs/>
          <w:sz w:val="21"/>
          <w:szCs w:val="21"/>
          <w:lang w:eastAsia="x-none"/>
        </w:rPr>
        <w:t xml:space="preserve">Guanajuato, Gto., 21 de octubre de 2019.  </w:t>
      </w:r>
      <w:r w:rsidRPr="00660BC7">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660BC7">
        <w:rPr>
          <w:rFonts w:ascii="Abadi" w:hAnsi="Abadi" w:cs="Arial"/>
          <w:b/>
          <w:bCs/>
          <w:sz w:val="21"/>
          <w:szCs w:val="21"/>
          <w:lang w:eastAsia="x-none"/>
        </w:rPr>
        <w:t xml:space="preserve"> </w:t>
      </w:r>
    </w:p>
    <w:p w14:paraId="176DAB6F" w14:textId="77777777" w:rsidR="00A214CE" w:rsidRPr="00660BC7" w:rsidRDefault="00A214CE" w:rsidP="003E58A1">
      <w:pPr>
        <w:ind w:firstLine="709"/>
        <w:jc w:val="both"/>
        <w:rPr>
          <w:rFonts w:ascii="Abadi" w:hAnsi="Abadi"/>
          <w:b/>
          <w:sz w:val="21"/>
          <w:szCs w:val="21"/>
        </w:rPr>
      </w:pPr>
    </w:p>
    <w:p w14:paraId="07BD0BDF" w14:textId="589B64C8" w:rsidR="003E58A1" w:rsidRPr="00660BC7" w:rsidRDefault="003E58A1" w:rsidP="003E58A1">
      <w:pPr>
        <w:ind w:firstLine="709"/>
        <w:jc w:val="both"/>
        <w:rPr>
          <w:rFonts w:ascii="Abadi" w:hAnsi="Abadi"/>
          <w:b/>
          <w:sz w:val="21"/>
          <w:szCs w:val="21"/>
        </w:rPr>
      </w:pPr>
      <w:r w:rsidRPr="00660BC7">
        <w:rPr>
          <w:rFonts w:ascii="Abadi" w:hAnsi="Abadi"/>
          <w:b/>
          <w:sz w:val="21"/>
          <w:szCs w:val="21"/>
        </w:rPr>
        <w:lastRenderedPageBreak/>
        <w:t>DISCUSIÓN Y, EN SU CASO, APROBACIÓN DEL DICTAMEN FORMULADO POR LA COMISIÓN DE HACIENDA Y FISCALIZACIÓN RELATIVO AL INFORME DE RESULTADOS DE LA AUDITORÍA DE DESEMPEÑO PRACTICADA POR LA AUDITORÍA SUPERIOR DEL ESTADO DE GUANAJUATO A LA ADMINISTRACIÓN MUNICIPAL DE SAN FELIPE, GTO., POR EL PERIODO COMPRENDIDO DEL 1 DE ENERO AL 31 DE DICIEMBRE DEL EJERCICIO FISCAL DEL AÑO 2018.</w:t>
      </w:r>
    </w:p>
    <w:p w14:paraId="5C763002" w14:textId="3D1CB762" w:rsidR="00EB2DB7" w:rsidRPr="00660BC7" w:rsidRDefault="00EB2DB7" w:rsidP="003E58A1">
      <w:pPr>
        <w:ind w:firstLine="709"/>
        <w:jc w:val="both"/>
        <w:rPr>
          <w:rFonts w:ascii="Abadi" w:hAnsi="Abadi"/>
          <w:b/>
          <w:sz w:val="21"/>
          <w:szCs w:val="21"/>
        </w:rPr>
      </w:pPr>
    </w:p>
    <w:p w14:paraId="4417FDD5" w14:textId="77777777" w:rsidR="00EB2DB7" w:rsidRPr="00660BC7" w:rsidRDefault="00EB2DB7" w:rsidP="00EB2DB7">
      <w:pPr>
        <w:pStyle w:val="Sangra3detindependiente"/>
        <w:spacing w:before="0" w:line="240" w:lineRule="auto"/>
        <w:rPr>
          <w:rFonts w:ascii="Abadi" w:hAnsi="Abadi" w:cs="Times New Roman"/>
          <w:b/>
          <w:sz w:val="21"/>
          <w:szCs w:val="21"/>
          <w:lang w:val="es-MX"/>
        </w:rPr>
      </w:pPr>
      <w:r w:rsidRPr="00660BC7">
        <w:rPr>
          <w:rFonts w:ascii="Abadi" w:hAnsi="Abadi" w:cs="Times New Roman"/>
          <w:b/>
          <w:sz w:val="21"/>
          <w:szCs w:val="21"/>
          <w:lang w:val="es-MX"/>
        </w:rPr>
        <w:t xml:space="preserve">»C. Presidenta del Congreso del Estado. Presente. </w:t>
      </w:r>
    </w:p>
    <w:p w14:paraId="6771AD3E" w14:textId="77777777" w:rsidR="00EB2DB7" w:rsidRPr="00660BC7" w:rsidRDefault="00EB2DB7" w:rsidP="00EB2DB7">
      <w:pPr>
        <w:pStyle w:val="Textoindependiente"/>
        <w:rPr>
          <w:rFonts w:ascii="Abadi" w:hAnsi="Abadi"/>
          <w:sz w:val="21"/>
          <w:szCs w:val="21"/>
        </w:rPr>
      </w:pPr>
    </w:p>
    <w:p w14:paraId="0F100DB3" w14:textId="05F5577D" w:rsidR="00EB2DB7" w:rsidRPr="00660BC7" w:rsidRDefault="00EB2DB7" w:rsidP="00EB2DB7">
      <w:pPr>
        <w:pStyle w:val="Sangra3detindependiente"/>
        <w:spacing w:before="0" w:line="240" w:lineRule="auto"/>
        <w:rPr>
          <w:rFonts w:ascii="Abadi" w:hAnsi="Abadi"/>
          <w:b/>
          <w:sz w:val="21"/>
          <w:szCs w:val="21"/>
        </w:rPr>
      </w:pPr>
      <w:r w:rsidRPr="00660BC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660BC7">
        <w:rPr>
          <w:rFonts w:ascii="Abadi" w:hAnsi="Abadi"/>
          <w:b/>
          <w:sz w:val="21"/>
          <w:szCs w:val="21"/>
          <w:lang w:val="es-MX"/>
        </w:rPr>
        <w:t>a la administración municipal de San Felipe, Gto., por el periodo comprendido del 1</w:t>
      </w:r>
      <w:r w:rsidR="009121E5" w:rsidRPr="00660BC7">
        <w:rPr>
          <w:rFonts w:ascii="Abadi" w:hAnsi="Abadi"/>
          <w:b/>
          <w:sz w:val="21"/>
          <w:szCs w:val="21"/>
          <w:lang w:val="es-MX"/>
        </w:rPr>
        <w:t>°</w:t>
      </w:r>
      <w:r w:rsidRPr="00660BC7">
        <w:rPr>
          <w:rFonts w:ascii="Abadi" w:hAnsi="Abadi"/>
          <w:b/>
          <w:sz w:val="21"/>
          <w:szCs w:val="21"/>
          <w:lang w:val="es-MX"/>
        </w:rPr>
        <w:t xml:space="preserve"> de enero al 31 de diciembre del ejercicio fiscal del año 2018</w:t>
      </w:r>
      <w:r w:rsidRPr="00660BC7">
        <w:rPr>
          <w:rFonts w:ascii="Abadi" w:hAnsi="Abadi"/>
          <w:b/>
          <w:sz w:val="21"/>
          <w:szCs w:val="21"/>
        </w:rPr>
        <w:t>.</w:t>
      </w:r>
    </w:p>
    <w:p w14:paraId="75EA4E43" w14:textId="77777777" w:rsidR="00EB2DB7" w:rsidRPr="00660BC7" w:rsidRDefault="00EB2DB7" w:rsidP="00EB2DB7">
      <w:pPr>
        <w:pStyle w:val="Sangra3detindependiente"/>
        <w:spacing w:before="0" w:line="240" w:lineRule="auto"/>
        <w:rPr>
          <w:rFonts w:ascii="Abadi" w:hAnsi="Abadi"/>
          <w:sz w:val="21"/>
          <w:szCs w:val="21"/>
        </w:rPr>
      </w:pPr>
    </w:p>
    <w:p w14:paraId="38C9500F" w14:textId="77777777" w:rsidR="00EB2DB7" w:rsidRPr="00660BC7" w:rsidRDefault="00EB2DB7" w:rsidP="00EB2DB7">
      <w:pPr>
        <w:pStyle w:val="Sangra3detindependiente"/>
        <w:spacing w:before="0" w:line="240" w:lineRule="auto"/>
        <w:rPr>
          <w:rFonts w:ascii="Abadi" w:hAnsi="Abadi"/>
          <w:sz w:val="21"/>
          <w:szCs w:val="21"/>
        </w:rPr>
      </w:pPr>
      <w:r w:rsidRPr="00660BC7">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660BC7">
          <w:rPr>
            <w:rFonts w:ascii="Abadi" w:hAnsi="Abadi"/>
            <w:sz w:val="21"/>
            <w:szCs w:val="21"/>
          </w:rPr>
          <w:t>la Ley Orgánica</w:t>
        </w:r>
      </w:smartTag>
      <w:r w:rsidRPr="00660BC7">
        <w:rPr>
          <w:rFonts w:ascii="Abadi" w:hAnsi="Abadi"/>
          <w:sz w:val="21"/>
          <w:szCs w:val="21"/>
        </w:rPr>
        <w:t xml:space="preserve"> del Poder Legislativo, nos permitimos rendir el siguiente:</w:t>
      </w:r>
    </w:p>
    <w:p w14:paraId="1E1122B2" w14:textId="77777777" w:rsidR="00EB2DB7" w:rsidRPr="00660BC7" w:rsidRDefault="00EB2DB7" w:rsidP="00EB2DB7">
      <w:pPr>
        <w:jc w:val="center"/>
        <w:rPr>
          <w:rFonts w:ascii="Abadi" w:hAnsi="Abadi"/>
          <w:sz w:val="21"/>
          <w:szCs w:val="21"/>
        </w:rPr>
      </w:pPr>
    </w:p>
    <w:p w14:paraId="126CD8F0" w14:textId="77777777" w:rsidR="00EB2DB7" w:rsidRPr="00660BC7" w:rsidRDefault="00EB2DB7" w:rsidP="00EB2DB7">
      <w:pPr>
        <w:jc w:val="center"/>
        <w:rPr>
          <w:rFonts w:ascii="Abadi" w:hAnsi="Abadi"/>
          <w:sz w:val="21"/>
          <w:szCs w:val="21"/>
        </w:rPr>
      </w:pPr>
      <w:r w:rsidRPr="00660BC7">
        <w:rPr>
          <w:rFonts w:ascii="Abadi" w:hAnsi="Abadi"/>
          <w:sz w:val="21"/>
          <w:szCs w:val="21"/>
        </w:rPr>
        <w:t>D I C T A M E N</w:t>
      </w:r>
    </w:p>
    <w:p w14:paraId="74CB3398" w14:textId="77777777" w:rsidR="00EB2DB7" w:rsidRPr="00660BC7" w:rsidRDefault="00EB2DB7" w:rsidP="00EB2DB7">
      <w:pPr>
        <w:jc w:val="both"/>
        <w:rPr>
          <w:rFonts w:ascii="Abadi" w:hAnsi="Abadi"/>
          <w:sz w:val="21"/>
          <w:szCs w:val="21"/>
        </w:rPr>
      </w:pPr>
    </w:p>
    <w:p w14:paraId="32874834" w14:textId="77777777" w:rsidR="00EB2DB7" w:rsidRPr="00660BC7" w:rsidRDefault="00EB2DB7" w:rsidP="00EB2DB7">
      <w:pPr>
        <w:pStyle w:val="Textoindependiente"/>
        <w:ind w:firstLine="708"/>
        <w:rPr>
          <w:rFonts w:ascii="Abadi" w:hAnsi="Abadi"/>
          <w:b w:val="0"/>
          <w:bCs w:val="0"/>
          <w:sz w:val="21"/>
          <w:szCs w:val="21"/>
        </w:rPr>
      </w:pPr>
      <w:r w:rsidRPr="00660BC7">
        <w:rPr>
          <w:rFonts w:ascii="Abadi" w:hAnsi="Abadi"/>
          <w:b w:val="0"/>
          <w:bCs w:val="0"/>
          <w:sz w:val="21"/>
          <w:szCs w:val="21"/>
        </w:rPr>
        <w:t>I. Competencia:</w:t>
      </w:r>
    </w:p>
    <w:p w14:paraId="0AE9C1A5" w14:textId="77777777" w:rsidR="00EB2DB7" w:rsidRPr="00660BC7" w:rsidRDefault="00EB2DB7" w:rsidP="00EB2DB7">
      <w:pPr>
        <w:pStyle w:val="Textoindependiente"/>
        <w:ind w:firstLine="708"/>
        <w:rPr>
          <w:rFonts w:ascii="Abadi" w:hAnsi="Abadi"/>
          <w:b w:val="0"/>
          <w:bCs w:val="0"/>
          <w:sz w:val="21"/>
          <w:szCs w:val="21"/>
        </w:rPr>
      </w:pPr>
    </w:p>
    <w:p w14:paraId="44B686BF"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60BC7">
          <w:rPr>
            <w:rFonts w:ascii="Abadi" w:hAnsi="Abadi"/>
            <w:b w:val="0"/>
            <w:sz w:val="21"/>
            <w:szCs w:val="21"/>
          </w:rPr>
          <w:t>la Constitución Política</w:t>
        </w:r>
      </w:smartTag>
      <w:r w:rsidRPr="00660BC7">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w:t>
      </w:r>
      <w:r w:rsidRPr="00660BC7">
        <w:rPr>
          <w:rFonts w:ascii="Abadi" w:hAnsi="Abadi"/>
          <w:b w:val="0"/>
          <w:sz w:val="21"/>
          <w:szCs w:val="21"/>
        </w:rPr>
        <w:t xml:space="preserve">auxiliándose para el cumplimiento de dichas facultades por la Auditoría Superior del Estado de Guanajuato. </w:t>
      </w:r>
    </w:p>
    <w:p w14:paraId="295C22E2" w14:textId="77777777" w:rsidR="00EB2DB7" w:rsidRPr="00660BC7" w:rsidRDefault="00EB2DB7" w:rsidP="00EB2DB7">
      <w:pPr>
        <w:pStyle w:val="Textoindependiente"/>
        <w:ind w:firstLine="708"/>
        <w:rPr>
          <w:rFonts w:ascii="Abadi" w:hAnsi="Abadi"/>
          <w:b w:val="0"/>
          <w:sz w:val="21"/>
          <w:szCs w:val="21"/>
        </w:rPr>
      </w:pPr>
    </w:p>
    <w:p w14:paraId="4EB2F53E"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2772DC1" w14:textId="77777777" w:rsidR="00EB2DB7" w:rsidRPr="00660BC7" w:rsidRDefault="00EB2DB7" w:rsidP="00EB2DB7">
      <w:pPr>
        <w:pStyle w:val="Textoindependiente"/>
        <w:ind w:firstLine="708"/>
        <w:rPr>
          <w:rFonts w:ascii="Abadi" w:hAnsi="Abadi"/>
          <w:b w:val="0"/>
          <w:sz w:val="21"/>
          <w:szCs w:val="21"/>
        </w:rPr>
      </w:pPr>
    </w:p>
    <w:p w14:paraId="712323F8" w14:textId="77777777" w:rsidR="00EB2DB7" w:rsidRPr="00660BC7" w:rsidRDefault="00EB2DB7" w:rsidP="00EB2DB7">
      <w:pPr>
        <w:ind w:firstLine="708"/>
        <w:jc w:val="both"/>
        <w:rPr>
          <w:rFonts w:ascii="Abadi" w:hAnsi="Abadi"/>
          <w:sz w:val="21"/>
          <w:szCs w:val="21"/>
          <w:lang w:eastAsia="x-none"/>
        </w:rPr>
      </w:pPr>
      <w:r w:rsidRPr="00660BC7">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660BC7">
          <w:rPr>
            <w:rFonts w:ascii="Abadi" w:hAnsi="Abadi"/>
            <w:sz w:val="21"/>
            <w:szCs w:val="21"/>
            <w:lang w:eastAsia="x-none"/>
          </w:rPr>
          <w:t>la Ley</w:t>
        </w:r>
      </w:smartTag>
      <w:r w:rsidRPr="00660BC7">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6C27DFA5" w14:textId="77777777" w:rsidR="00EB2DB7" w:rsidRPr="00660BC7" w:rsidRDefault="00EB2DB7" w:rsidP="00EB2DB7">
      <w:pPr>
        <w:pStyle w:val="Textoindependiente"/>
        <w:ind w:firstLine="708"/>
        <w:rPr>
          <w:rFonts w:ascii="Abadi" w:hAnsi="Abadi"/>
          <w:b w:val="0"/>
          <w:sz w:val="21"/>
          <w:szCs w:val="21"/>
        </w:rPr>
      </w:pPr>
    </w:p>
    <w:p w14:paraId="50BBB533"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C2353E5" w14:textId="77777777" w:rsidR="00EB2DB7" w:rsidRPr="00660BC7" w:rsidRDefault="00EB2DB7" w:rsidP="00EB2DB7">
      <w:pPr>
        <w:pStyle w:val="Textoindependiente"/>
        <w:ind w:firstLine="708"/>
        <w:rPr>
          <w:rFonts w:ascii="Abadi" w:hAnsi="Abadi"/>
          <w:b w:val="0"/>
          <w:sz w:val="21"/>
          <w:szCs w:val="21"/>
        </w:rPr>
      </w:pPr>
    </w:p>
    <w:p w14:paraId="02566764"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60BC7">
          <w:rPr>
            <w:rFonts w:ascii="Abadi" w:hAnsi="Abadi"/>
            <w:b w:val="0"/>
            <w:sz w:val="21"/>
            <w:szCs w:val="21"/>
          </w:rPr>
          <w:t>la Ley Orgánica</w:t>
        </w:r>
      </w:smartTag>
      <w:r w:rsidRPr="00660BC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7C909B8" w14:textId="77777777" w:rsidR="00EB2DB7" w:rsidRPr="00660BC7" w:rsidRDefault="00EB2DB7" w:rsidP="00EB2DB7">
      <w:pPr>
        <w:pStyle w:val="Textoindependiente"/>
        <w:ind w:firstLine="708"/>
        <w:rPr>
          <w:rFonts w:ascii="Abadi" w:hAnsi="Abadi"/>
          <w:b w:val="0"/>
          <w:sz w:val="21"/>
          <w:szCs w:val="21"/>
        </w:rPr>
      </w:pPr>
    </w:p>
    <w:p w14:paraId="0686C000"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660BC7">
          <w:rPr>
            <w:rFonts w:ascii="Abadi" w:hAnsi="Abadi"/>
            <w:b w:val="0"/>
            <w:sz w:val="21"/>
            <w:szCs w:val="21"/>
          </w:rPr>
          <w:t>la Ley</w:t>
        </w:r>
      </w:smartTag>
      <w:r w:rsidRPr="00660BC7">
        <w:rPr>
          <w:rFonts w:ascii="Abadi" w:hAnsi="Abadi"/>
          <w:b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7A80768B" w14:textId="77777777" w:rsidR="00EB2DB7" w:rsidRPr="00660BC7" w:rsidRDefault="00EB2DB7" w:rsidP="00EB2DB7">
      <w:pPr>
        <w:pStyle w:val="Textoindependiente"/>
        <w:ind w:firstLine="708"/>
        <w:rPr>
          <w:rFonts w:ascii="Abadi" w:hAnsi="Abadi"/>
          <w:b w:val="0"/>
          <w:sz w:val="21"/>
          <w:szCs w:val="21"/>
        </w:rPr>
      </w:pPr>
    </w:p>
    <w:p w14:paraId="2D50BBB1" w14:textId="77777777" w:rsidR="00EB2DB7" w:rsidRPr="00660BC7" w:rsidRDefault="00EB2DB7" w:rsidP="00EB2DB7">
      <w:pPr>
        <w:pStyle w:val="Textoindependiente"/>
        <w:ind w:firstLine="708"/>
        <w:rPr>
          <w:rFonts w:ascii="Abadi" w:hAnsi="Abadi"/>
          <w:b w:val="0"/>
          <w:bCs w:val="0"/>
          <w:sz w:val="21"/>
          <w:szCs w:val="21"/>
        </w:rPr>
      </w:pPr>
      <w:r w:rsidRPr="00660BC7">
        <w:rPr>
          <w:rFonts w:ascii="Abadi" w:hAnsi="Abadi"/>
          <w:b w:val="0"/>
          <w:bCs w:val="0"/>
          <w:sz w:val="21"/>
          <w:szCs w:val="21"/>
        </w:rPr>
        <w:t>II. Antecedentes:</w:t>
      </w:r>
    </w:p>
    <w:p w14:paraId="0D3D3F42" w14:textId="77777777" w:rsidR="00EB2DB7" w:rsidRPr="00660BC7" w:rsidRDefault="00EB2DB7" w:rsidP="00EB2DB7">
      <w:pPr>
        <w:pStyle w:val="Textoindependiente"/>
        <w:ind w:firstLine="708"/>
        <w:rPr>
          <w:rFonts w:ascii="Abadi" w:hAnsi="Abadi"/>
          <w:b w:val="0"/>
          <w:sz w:val="21"/>
          <w:szCs w:val="21"/>
        </w:rPr>
      </w:pPr>
    </w:p>
    <w:p w14:paraId="01B0852C"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6BF19351" w14:textId="77777777" w:rsidR="00EB2DB7" w:rsidRPr="00660BC7" w:rsidRDefault="00EB2DB7" w:rsidP="00EB2DB7">
      <w:pPr>
        <w:pStyle w:val="Textoindependiente"/>
        <w:ind w:firstLine="708"/>
        <w:rPr>
          <w:rFonts w:ascii="Abadi" w:hAnsi="Abadi"/>
          <w:b w:val="0"/>
          <w:sz w:val="21"/>
          <w:szCs w:val="21"/>
        </w:rPr>
      </w:pPr>
    </w:p>
    <w:p w14:paraId="2DAD7C52"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738723F0" w14:textId="77777777" w:rsidR="00EB2DB7" w:rsidRPr="00660BC7" w:rsidRDefault="00EB2DB7" w:rsidP="00EB2DB7">
      <w:pPr>
        <w:pStyle w:val="Textoindependiente"/>
        <w:ind w:firstLine="708"/>
        <w:rPr>
          <w:rFonts w:ascii="Abadi" w:hAnsi="Abadi"/>
          <w:b w:val="0"/>
          <w:sz w:val="21"/>
          <w:szCs w:val="21"/>
        </w:rPr>
      </w:pPr>
    </w:p>
    <w:p w14:paraId="227A9956"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5459487D" w14:textId="77777777" w:rsidR="00EB2DB7" w:rsidRPr="00660BC7" w:rsidRDefault="00EB2DB7" w:rsidP="00EB2DB7">
      <w:pPr>
        <w:pStyle w:val="Textoindependiente"/>
        <w:ind w:firstLine="708"/>
        <w:rPr>
          <w:rFonts w:ascii="Abadi" w:hAnsi="Abadi"/>
          <w:b w:val="0"/>
          <w:sz w:val="21"/>
          <w:szCs w:val="21"/>
        </w:rPr>
      </w:pPr>
    </w:p>
    <w:p w14:paraId="003ED1DC" w14:textId="77777777" w:rsidR="00EB2DB7" w:rsidRPr="00660BC7" w:rsidRDefault="00EB2DB7" w:rsidP="00EB2DB7">
      <w:pPr>
        <w:ind w:firstLine="709"/>
        <w:jc w:val="both"/>
        <w:rPr>
          <w:rFonts w:ascii="Abadi" w:hAnsi="Abadi"/>
          <w:sz w:val="21"/>
          <w:szCs w:val="21"/>
          <w:lang w:eastAsia="x-none"/>
        </w:rPr>
      </w:pPr>
      <w:r w:rsidRPr="00660BC7">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05058E5C" w14:textId="77777777" w:rsidR="00EB2DB7" w:rsidRPr="00660BC7" w:rsidRDefault="00EB2DB7" w:rsidP="00EB2DB7">
      <w:pPr>
        <w:jc w:val="both"/>
        <w:rPr>
          <w:rFonts w:ascii="Abadi" w:hAnsi="Abadi"/>
          <w:sz w:val="21"/>
          <w:szCs w:val="21"/>
          <w:lang w:eastAsia="x-none"/>
        </w:rPr>
      </w:pPr>
    </w:p>
    <w:p w14:paraId="4133240F" w14:textId="77777777" w:rsidR="00EB2DB7" w:rsidRPr="00660BC7" w:rsidRDefault="00EB2DB7" w:rsidP="00EB2DB7">
      <w:pPr>
        <w:ind w:firstLine="708"/>
        <w:jc w:val="both"/>
        <w:rPr>
          <w:rFonts w:ascii="Abadi" w:hAnsi="Abadi"/>
          <w:sz w:val="21"/>
          <w:szCs w:val="21"/>
          <w:lang w:eastAsia="x-none"/>
        </w:rPr>
      </w:pPr>
      <w:r w:rsidRPr="00660BC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1FB23FB" w14:textId="77777777" w:rsidR="00EB2DB7" w:rsidRPr="00660BC7" w:rsidRDefault="00EB2DB7" w:rsidP="00EB2DB7">
      <w:pPr>
        <w:ind w:firstLine="708"/>
        <w:jc w:val="both"/>
        <w:rPr>
          <w:rFonts w:ascii="Abadi" w:hAnsi="Abadi"/>
          <w:sz w:val="21"/>
          <w:szCs w:val="21"/>
        </w:rPr>
      </w:pPr>
    </w:p>
    <w:p w14:paraId="7AA047A5"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71E9819F" w14:textId="77777777" w:rsidR="00EB2DB7" w:rsidRPr="00660BC7" w:rsidRDefault="00EB2DB7" w:rsidP="00EB2DB7">
      <w:pPr>
        <w:pStyle w:val="Textoindependiente"/>
        <w:ind w:firstLine="708"/>
        <w:rPr>
          <w:rFonts w:ascii="Abadi" w:hAnsi="Abadi"/>
          <w:b w:val="0"/>
          <w:sz w:val="21"/>
          <w:szCs w:val="21"/>
        </w:rPr>
      </w:pPr>
    </w:p>
    <w:p w14:paraId="261E9432"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San Felipe, Gto., por el periodo comprendido del 1 de enero al 31 de diciembre del ejercicio fiscal del año 2018.</w:t>
      </w:r>
    </w:p>
    <w:p w14:paraId="7E27F723" w14:textId="77777777" w:rsidR="00EB2DB7" w:rsidRPr="00660BC7" w:rsidRDefault="00EB2DB7" w:rsidP="00EB2DB7">
      <w:pPr>
        <w:pStyle w:val="Textoindependiente"/>
        <w:ind w:firstLine="708"/>
        <w:rPr>
          <w:rFonts w:ascii="Abadi" w:hAnsi="Abadi"/>
          <w:b w:val="0"/>
          <w:sz w:val="21"/>
          <w:szCs w:val="21"/>
        </w:rPr>
      </w:pPr>
    </w:p>
    <w:p w14:paraId="5E40E3A9" w14:textId="77777777" w:rsidR="00EB2DB7" w:rsidRPr="00660BC7" w:rsidRDefault="00EB2DB7" w:rsidP="00EB2DB7">
      <w:pPr>
        <w:pStyle w:val="Textoindependiente"/>
        <w:tabs>
          <w:tab w:val="left" w:pos="7371"/>
        </w:tabs>
        <w:ind w:firstLine="708"/>
        <w:rPr>
          <w:rFonts w:ascii="Abadi" w:hAnsi="Abadi"/>
          <w:b w:val="0"/>
          <w:sz w:val="21"/>
          <w:szCs w:val="21"/>
        </w:rPr>
      </w:pPr>
      <w:r w:rsidRPr="00660BC7">
        <w:rPr>
          <w:rFonts w:ascii="Abadi" w:hAnsi="Abadi"/>
          <w:b w:val="0"/>
          <w:sz w:val="21"/>
          <w:szCs w:val="21"/>
        </w:rPr>
        <w:t>El 9 de mayo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20 de mayo de 2019.</w:t>
      </w:r>
    </w:p>
    <w:p w14:paraId="7A6AC499" w14:textId="77777777" w:rsidR="00EB2DB7" w:rsidRPr="00660BC7" w:rsidRDefault="00EB2DB7" w:rsidP="00EB2DB7">
      <w:pPr>
        <w:pStyle w:val="Textoindependiente"/>
        <w:ind w:firstLine="708"/>
        <w:rPr>
          <w:rFonts w:ascii="Abadi" w:hAnsi="Abadi"/>
          <w:b w:val="0"/>
          <w:sz w:val="21"/>
          <w:szCs w:val="21"/>
        </w:rPr>
      </w:pPr>
    </w:p>
    <w:p w14:paraId="6D052B99"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Como parte del proceso de auditoría, el 18 de junio de 2019 se notificó al sujeto fiscalizado el pliego de recomendaciones derivadas de la auditoría practicada. Lo anterior, para dar cumplimiento a lo preceptuado por el artículo 58 de la Ley de Fiscalización Superior del Estado de Guanajuato.</w:t>
      </w:r>
    </w:p>
    <w:p w14:paraId="7A667CE5" w14:textId="77777777" w:rsidR="00EB2DB7" w:rsidRPr="00660BC7" w:rsidRDefault="00EB2DB7" w:rsidP="00EB2DB7">
      <w:pPr>
        <w:pStyle w:val="Textoindependiente"/>
        <w:ind w:firstLine="708"/>
        <w:rPr>
          <w:rFonts w:ascii="Abadi" w:hAnsi="Abadi"/>
          <w:b w:val="0"/>
          <w:sz w:val="21"/>
          <w:szCs w:val="21"/>
        </w:rPr>
      </w:pPr>
    </w:p>
    <w:p w14:paraId="48D2682F"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El 3 de julio de 2019, se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4AF3AAD1" w14:textId="77777777" w:rsidR="00EB2DB7" w:rsidRPr="00660BC7" w:rsidRDefault="00EB2DB7" w:rsidP="00EB2DB7">
      <w:pPr>
        <w:pStyle w:val="Textoindependiente"/>
        <w:ind w:firstLine="708"/>
        <w:rPr>
          <w:rFonts w:ascii="Abadi" w:hAnsi="Abadi"/>
          <w:b w:val="0"/>
          <w:sz w:val="21"/>
          <w:szCs w:val="21"/>
        </w:rPr>
      </w:pPr>
    </w:p>
    <w:p w14:paraId="00ECE24E"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El informe de resultados se notificó al presidente municipal de San Felipe, Gto., el 17 de septiembre de 2019.</w:t>
      </w:r>
    </w:p>
    <w:p w14:paraId="1AB27DAA" w14:textId="77777777" w:rsidR="00EB2DB7" w:rsidRPr="00660BC7" w:rsidRDefault="00EB2DB7" w:rsidP="00EB2DB7">
      <w:pPr>
        <w:pStyle w:val="Textoindependiente"/>
        <w:ind w:firstLine="708"/>
        <w:rPr>
          <w:rFonts w:ascii="Abadi" w:hAnsi="Abadi"/>
          <w:b w:val="0"/>
          <w:sz w:val="21"/>
          <w:szCs w:val="21"/>
        </w:rPr>
      </w:pPr>
    </w:p>
    <w:p w14:paraId="4C8BA67E"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lastRenderedPageBreak/>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247F1CE9" w14:textId="77777777" w:rsidR="00EB2DB7" w:rsidRPr="00660BC7" w:rsidRDefault="00EB2DB7" w:rsidP="00EB2DB7">
      <w:pPr>
        <w:pStyle w:val="Textoindependiente"/>
        <w:ind w:firstLine="708"/>
        <w:rPr>
          <w:rFonts w:ascii="Abadi" w:hAnsi="Abadi"/>
          <w:b w:val="0"/>
          <w:sz w:val="21"/>
          <w:szCs w:val="21"/>
        </w:rPr>
      </w:pPr>
    </w:p>
    <w:p w14:paraId="3B84CC72" w14:textId="77777777" w:rsidR="00EB2DB7" w:rsidRPr="00660BC7" w:rsidRDefault="00EB2DB7" w:rsidP="00EB2DB7">
      <w:pPr>
        <w:ind w:firstLine="708"/>
        <w:jc w:val="both"/>
        <w:rPr>
          <w:rFonts w:ascii="Abadi" w:hAnsi="Abadi"/>
          <w:sz w:val="21"/>
          <w:szCs w:val="21"/>
          <w:lang w:eastAsia="x-none"/>
        </w:rPr>
      </w:pPr>
      <w:r w:rsidRPr="00660BC7">
        <w:rPr>
          <w:rFonts w:ascii="Abadi" w:hAnsi="Abadi"/>
          <w:sz w:val="21"/>
          <w:szCs w:val="21"/>
          <w:lang w:eastAsia="x-none"/>
        </w:rPr>
        <w:t>En razón de lo anterior, el Auditor Superior del Estado remitió a este Congreso del Estado, el informe de resultados, el cual se turnó a la Comisión de Hacienda y Fiscalización el 25 de septiembre de 2019 para su estudio y dictamen, siendo radicado el 30 de septiembre del año en curso.</w:t>
      </w:r>
    </w:p>
    <w:p w14:paraId="70A3F4EC" w14:textId="77777777" w:rsidR="00EB2DB7" w:rsidRPr="00660BC7" w:rsidRDefault="00EB2DB7" w:rsidP="00EB2DB7">
      <w:pPr>
        <w:pStyle w:val="Textoindependiente"/>
        <w:ind w:firstLine="708"/>
        <w:rPr>
          <w:rFonts w:ascii="Abadi" w:hAnsi="Abadi"/>
          <w:b w:val="0"/>
          <w:sz w:val="21"/>
          <w:szCs w:val="21"/>
        </w:rPr>
      </w:pPr>
    </w:p>
    <w:p w14:paraId="5CF7F4D3" w14:textId="77777777" w:rsidR="00EB2DB7" w:rsidRPr="00660BC7" w:rsidRDefault="00EB2DB7" w:rsidP="00EB2DB7">
      <w:pPr>
        <w:pStyle w:val="Textoindependiente"/>
        <w:ind w:firstLine="708"/>
        <w:rPr>
          <w:rFonts w:ascii="Abadi" w:hAnsi="Abadi"/>
          <w:b w:val="0"/>
          <w:bCs w:val="0"/>
          <w:sz w:val="21"/>
          <w:szCs w:val="21"/>
        </w:rPr>
      </w:pPr>
      <w:r w:rsidRPr="00660BC7">
        <w:rPr>
          <w:rFonts w:ascii="Abadi" w:hAnsi="Abadi"/>
          <w:b w:val="0"/>
          <w:bCs w:val="0"/>
          <w:sz w:val="21"/>
          <w:szCs w:val="21"/>
        </w:rPr>
        <w:t>IV. Contenido del Informe de Resultados:</w:t>
      </w:r>
    </w:p>
    <w:p w14:paraId="2F781C7E" w14:textId="77777777" w:rsidR="00EB2DB7" w:rsidRPr="00660BC7" w:rsidRDefault="00EB2DB7" w:rsidP="00EB2DB7">
      <w:pPr>
        <w:pStyle w:val="Textoindependiente"/>
        <w:rPr>
          <w:rFonts w:ascii="Abadi" w:hAnsi="Abadi"/>
          <w:b w:val="0"/>
          <w:bCs w:val="0"/>
          <w:sz w:val="21"/>
          <w:szCs w:val="21"/>
        </w:rPr>
      </w:pPr>
    </w:p>
    <w:p w14:paraId="2DE9DF72" w14:textId="77777777" w:rsidR="00EB2DB7" w:rsidRPr="00660BC7" w:rsidRDefault="00EB2DB7" w:rsidP="00EB2DB7">
      <w:pPr>
        <w:pStyle w:val="Textoindependiente"/>
        <w:rPr>
          <w:rFonts w:ascii="Abadi" w:hAnsi="Abadi"/>
          <w:b w:val="0"/>
          <w:bCs w:val="0"/>
          <w:sz w:val="21"/>
          <w:szCs w:val="21"/>
        </w:rPr>
      </w:pPr>
      <w:r w:rsidRPr="00660BC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002DF1CF" w14:textId="77777777" w:rsidR="00EB2DB7" w:rsidRPr="00660BC7" w:rsidRDefault="00EB2DB7" w:rsidP="00EB2DB7">
      <w:pPr>
        <w:pStyle w:val="Textoindependiente"/>
        <w:rPr>
          <w:rFonts w:ascii="Abadi" w:hAnsi="Abadi"/>
          <w:b w:val="0"/>
          <w:bCs w:val="0"/>
          <w:sz w:val="21"/>
          <w:szCs w:val="21"/>
        </w:rPr>
      </w:pPr>
    </w:p>
    <w:p w14:paraId="7DA23A0F" w14:textId="77777777" w:rsidR="00EB2DB7" w:rsidRPr="00660BC7" w:rsidRDefault="00EB2DB7" w:rsidP="00770B81">
      <w:pPr>
        <w:pStyle w:val="Textoindependiente"/>
        <w:numPr>
          <w:ilvl w:val="0"/>
          <w:numId w:val="34"/>
        </w:numPr>
        <w:autoSpaceDE/>
        <w:autoSpaceDN/>
        <w:rPr>
          <w:rFonts w:ascii="Abadi" w:hAnsi="Abadi"/>
          <w:b w:val="0"/>
          <w:bCs w:val="0"/>
          <w:sz w:val="21"/>
          <w:szCs w:val="21"/>
        </w:rPr>
      </w:pPr>
      <w:r w:rsidRPr="00660BC7">
        <w:rPr>
          <w:rFonts w:ascii="Abadi" w:hAnsi="Abadi"/>
          <w:b w:val="0"/>
          <w:bCs w:val="0"/>
          <w:sz w:val="21"/>
          <w:szCs w:val="21"/>
        </w:rPr>
        <w:t>Introducción.</w:t>
      </w:r>
    </w:p>
    <w:p w14:paraId="539A4391" w14:textId="77777777" w:rsidR="00EB2DB7" w:rsidRPr="00660BC7" w:rsidRDefault="00EB2DB7" w:rsidP="00EB2DB7">
      <w:pPr>
        <w:pStyle w:val="Textoindependiente"/>
        <w:ind w:left="705"/>
        <w:rPr>
          <w:rFonts w:ascii="Abadi" w:hAnsi="Abadi"/>
          <w:b w:val="0"/>
          <w:sz w:val="21"/>
          <w:szCs w:val="21"/>
        </w:rPr>
      </w:pPr>
    </w:p>
    <w:p w14:paraId="601EEC1D"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1D54F798" w14:textId="77777777" w:rsidR="00EB2DB7" w:rsidRPr="00660BC7" w:rsidRDefault="00EB2DB7" w:rsidP="00EB2DB7">
      <w:pPr>
        <w:pStyle w:val="Textoindependiente"/>
        <w:ind w:firstLine="705"/>
        <w:rPr>
          <w:rFonts w:ascii="Abadi" w:hAnsi="Abadi"/>
          <w:b w:val="0"/>
          <w:sz w:val="21"/>
          <w:szCs w:val="21"/>
        </w:rPr>
      </w:pPr>
    </w:p>
    <w:p w14:paraId="5FAB3AA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w:t>
      </w:r>
      <w:r w:rsidRPr="00660BC7">
        <w:rPr>
          <w:rFonts w:ascii="Abadi" w:hAnsi="Abadi"/>
          <w:b w:val="0"/>
          <w:sz w:val="21"/>
          <w:szCs w:val="21"/>
        </w:rPr>
        <w:t>además acciones concretas que permitan superar o potenciar las mismas, dando adicionalmente seguimiento a su eventual implementación por los sujetos públicos responsables.</w:t>
      </w:r>
    </w:p>
    <w:p w14:paraId="46F576CD" w14:textId="77777777" w:rsidR="00EB2DB7" w:rsidRPr="00660BC7" w:rsidRDefault="00EB2DB7" w:rsidP="00EB2DB7">
      <w:pPr>
        <w:pStyle w:val="Textoindependiente"/>
        <w:ind w:firstLine="705"/>
        <w:rPr>
          <w:rFonts w:ascii="Abadi" w:hAnsi="Abadi"/>
          <w:b w:val="0"/>
          <w:sz w:val="21"/>
          <w:szCs w:val="21"/>
        </w:rPr>
      </w:pPr>
    </w:p>
    <w:p w14:paraId="51DB6C6A"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69DB0575" w14:textId="77777777" w:rsidR="00EB2DB7" w:rsidRPr="00660BC7" w:rsidRDefault="00EB2DB7" w:rsidP="00EB2DB7">
      <w:pPr>
        <w:pStyle w:val="Textoindependiente"/>
        <w:ind w:firstLine="705"/>
        <w:rPr>
          <w:rFonts w:ascii="Abadi" w:hAnsi="Abadi"/>
          <w:b w:val="0"/>
          <w:sz w:val="21"/>
          <w:szCs w:val="21"/>
        </w:rPr>
      </w:pPr>
    </w:p>
    <w:p w14:paraId="126D4960"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05A4A29F" w14:textId="77777777" w:rsidR="00EB2DB7" w:rsidRPr="00660BC7" w:rsidRDefault="00EB2DB7" w:rsidP="00EB2DB7">
      <w:pPr>
        <w:pStyle w:val="Textoindependiente"/>
        <w:ind w:firstLine="705"/>
        <w:rPr>
          <w:rFonts w:ascii="Abadi" w:hAnsi="Abadi"/>
          <w:b w:val="0"/>
          <w:sz w:val="21"/>
          <w:szCs w:val="21"/>
        </w:rPr>
      </w:pPr>
    </w:p>
    <w:p w14:paraId="17FF70D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3D9817EF" w14:textId="77777777" w:rsidR="00EB2DB7" w:rsidRPr="00660BC7" w:rsidRDefault="00EB2DB7" w:rsidP="00EB2DB7">
      <w:pPr>
        <w:pStyle w:val="Textoindependiente"/>
        <w:ind w:firstLine="705"/>
        <w:rPr>
          <w:rFonts w:ascii="Abadi" w:hAnsi="Abadi"/>
          <w:b w:val="0"/>
          <w:sz w:val="21"/>
          <w:szCs w:val="21"/>
        </w:rPr>
      </w:pPr>
    </w:p>
    <w:p w14:paraId="0EDAF808"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 xml:space="preserve">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w:t>
      </w:r>
      <w:r w:rsidRPr="00660BC7">
        <w:rPr>
          <w:rFonts w:ascii="Abadi" w:hAnsi="Abadi"/>
          <w:b w:val="0"/>
          <w:sz w:val="21"/>
          <w:szCs w:val="21"/>
        </w:rPr>
        <w:lastRenderedPageBreak/>
        <w:t>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0169F3F9" w14:textId="77777777" w:rsidR="00EB2DB7" w:rsidRPr="00660BC7" w:rsidRDefault="00EB2DB7" w:rsidP="00EB2DB7">
      <w:pPr>
        <w:pStyle w:val="Textoindependiente"/>
        <w:ind w:firstLine="708"/>
        <w:rPr>
          <w:rFonts w:ascii="Abadi" w:hAnsi="Abadi"/>
          <w:b w:val="0"/>
          <w:sz w:val="21"/>
          <w:szCs w:val="21"/>
        </w:rPr>
      </w:pPr>
    </w:p>
    <w:p w14:paraId="58C13940"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mismo que es un referente normativo medular para la emisión del informe de resultados.</w:t>
      </w:r>
    </w:p>
    <w:p w14:paraId="07BE2306" w14:textId="77777777" w:rsidR="00EB2DB7" w:rsidRPr="00660BC7" w:rsidRDefault="00EB2DB7" w:rsidP="00EB2DB7">
      <w:pPr>
        <w:pStyle w:val="Textoindependiente"/>
        <w:ind w:firstLine="708"/>
        <w:rPr>
          <w:rFonts w:ascii="Abadi" w:hAnsi="Abadi"/>
          <w:b w:val="0"/>
          <w:sz w:val="21"/>
          <w:szCs w:val="21"/>
        </w:rPr>
      </w:pPr>
    </w:p>
    <w:p w14:paraId="245242CC" w14:textId="77777777" w:rsidR="00EB2DB7" w:rsidRPr="00660BC7" w:rsidRDefault="00EB2DB7" w:rsidP="00EB2DB7">
      <w:pPr>
        <w:pStyle w:val="Textoindependiente"/>
        <w:ind w:firstLine="708"/>
        <w:rPr>
          <w:rFonts w:ascii="Abadi" w:hAnsi="Abadi"/>
          <w:b w:val="0"/>
          <w:sz w:val="21"/>
          <w:szCs w:val="21"/>
        </w:rPr>
      </w:pPr>
      <w:r w:rsidRPr="00660BC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02D946A2" w14:textId="77777777" w:rsidR="00EB2DB7" w:rsidRPr="00660BC7" w:rsidRDefault="00EB2DB7" w:rsidP="00EB2DB7">
      <w:pPr>
        <w:pStyle w:val="Textoindependiente"/>
        <w:ind w:firstLine="705"/>
        <w:rPr>
          <w:rFonts w:ascii="Abadi" w:hAnsi="Abadi"/>
          <w:b w:val="0"/>
          <w:sz w:val="21"/>
          <w:szCs w:val="21"/>
        </w:rPr>
      </w:pPr>
    </w:p>
    <w:p w14:paraId="64776301"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531E195F" w14:textId="77777777" w:rsidR="00EB2DB7" w:rsidRPr="00660BC7" w:rsidRDefault="00EB2DB7" w:rsidP="00EB2DB7">
      <w:pPr>
        <w:pStyle w:val="Textoindependiente"/>
        <w:ind w:firstLine="705"/>
        <w:rPr>
          <w:rFonts w:ascii="Abadi" w:hAnsi="Abadi"/>
          <w:b w:val="0"/>
          <w:sz w:val="21"/>
          <w:szCs w:val="21"/>
        </w:rPr>
      </w:pPr>
    </w:p>
    <w:p w14:paraId="44C03398"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w:t>
      </w:r>
      <w:r w:rsidRPr="00660BC7">
        <w:rPr>
          <w:rFonts w:ascii="Abadi" w:hAnsi="Abadi"/>
          <w:b w:val="0"/>
          <w:sz w:val="21"/>
          <w:szCs w:val="21"/>
        </w:rPr>
        <w:t>fiscaliza, en función de lo autorizado en el Programa General de Fiscalización respectivo.</w:t>
      </w:r>
    </w:p>
    <w:p w14:paraId="1C881F25" w14:textId="77777777" w:rsidR="00EB2DB7" w:rsidRPr="00660BC7" w:rsidRDefault="00EB2DB7" w:rsidP="00EB2DB7">
      <w:pPr>
        <w:pStyle w:val="Textoindependiente"/>
        <w:ind w:firstLine="705"/>
        <w:rPr>
          <w:rFonts w:ascii="Abadi" w:hAnsi="Abadi"/>
          <w:b w:val="0"/>
          <w:sz w:val="21"/>
          <w:szCs w:val="21"/>
        </w:rPr>
      </w:pPr>
    </w:p>
    <w:p w14:paraId="2D1F888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2DC4DAAA" w14:textId="77777777" w:rsidR="00EB2DB7" w:rsidRPr="00660BC7" w:rsidRDefault="00EB2DB7" w:rsidP="00EB2DB7">
      <w:pPr>
        <w:pStyle w:val="Textoindependiente"/>
        <w:ind w:firstLine="705"/>
        <w:rPr>
          <w:rFonts w:ascii="Abadi" w:hAnsi="Abadi"/>
          <w:b w:val="0"/>
          <w:sz w:val="21"/>
          <w:szCs w:val="21"/>
        </w:rPr>
      </w:pPr>
    </w:p>
    <w:p w14:paraId="740573C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1036EF09" w14:textId="77777777" w:rsidR="00EB2DB7" w:rsidRPr="00660BC7" w:rsidRDefault="00EB2DB7" w:rsidP="00EB2DB7">
      <w:pPr>
        <w:pStyle w:val="Textoindependiente"/>
        <w:ind w:firstLine="705"/>
        <w:rPr>
          <w:rFonts w:ascii="Abadi" w:hAnsi="Abadi"/>
          <w:b w:val="0"/>
          <w:sz w:val="21"/>
          <w:szCs w:val="21"/>
        </w:rPr>
      </w:pPr>
    </w:p>
    <w:p w14:paraId="267CF507"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22D0CF55" w14:textId="77777777" w:rsidR="00EB2DB7" w:rsidRPr="00660BC7" w:rsidRDefault="00EB2DB7" w:rsidP="00EB2DB7">
      <w:pPr>
        <w:pStyle w:val="Textoindependiente"/>
        <w:ind w:firstLine="705"/>
        <w:rPr>
          <w:rFonts w:ascii="Abadi" w:hAnsi="Abadi"/>
          <w:b w:val="0"/>
          <w:sz w:val="21"/>
          <w:szCs w:val="21"/>
        </w:rPr>
      </w:pPr>
    </w:p>
    <w:p w14:paraId="3FAEB5CA"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2C80CBEB" w14:textId="77777777" w:rsidR="00EB2DB7" w:rsidRPr="00660BC7" w:rsidRDefault="00EB2DB7" w:rsidP="00EB2DB7">
      <w:pPr>
        <w:pStyle w:val="Textoindependiente"/>
        <w:ind w:firstLine="705"/>
        <w:rPr>
          <w:rFonts w:ascii="Abadi" w:hAnsi="Abadi"/>
          <w:b w:val="0"/>
          <w:sz w:val="21"/>
          <w:szCs w:val="21"/>
        </w:rPr>
      </w:pPr>
    </w:p>
    <w:p w14:paraId="641BBF6D"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La auditoría de desempeño busca brindar información, análisis o perspectivas, y cuando corresponda, recomendaciones de </w:t>
      </w:r>
      <w:r w:rsidRPr="00660BC7">
        <w:rPr>
          <w:rFonts w:ascii="Abadi" w:hAnsi="Abadi"/>
          <w:b w:val="0"/>
          <w:sz w:val="21"/>
          <w:szCs w:val="21"/>
        </w:rPr>
        <w:lastRenderedPageBreak/>
        <w:t>mejora. Dicha auditoría también persigue añadir valor público, abordando las causas de los problemas y debilidades de forma práctica, lógica y racional, con la intención de mejorar significativamente el desempeño de los programas públicos.</w:t>
      </w:r>
    </w:p>
    <w:p w14:paraId="178B9643" w14:textId="77777777" w:rsidR="00EB2DB7" w:rsidRPr="00660BC7" w:rsidRDefault="00EB2DB7" w:rsidP="00EB2DB7">
      <w:pPr>
        <w:pStyle w:val="Textoindependiente"/>
        <w:ind w:firstLine="705"/>
        <w:rPr>
          <w:rFonts w:ascii="Abadi" w:hAnsi="Abadi"/>
          <w:b w:val="0"/>
          <w:sz w:val="21"/>
          <w:szCs w:val="21"/>
        </w:rPr>
      </w:pPr>
    </w:p>
    <w:p w14:paraId="61103DC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471E4F3C" w14:textId="77777777" w:rsidR="00EB2DB7" w:rsidRPr="00660BC7" w:rsidRDefault="00EB2DB7" w:rsidP="00EB2DB7">
      <w:pPr>
        <w:pStyle w:val="Textoindependiente"/>
        <w:ind w:firstLine="705"/>
        <w:rPr>
          <w:rFonts w:ascii="Abadi" w:hAnsi="Abadi"/>
          <w:b w:val="0"/>
          <w:sz w:val="21"/>
          <w:szCs w:val="21"/>
        </w:rPr>
      </w:pPr>
    </w:p>
    <w:p w14:paraId="70D29220"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Por lo que respecta a la auditoría que nos ocupa se tuvo por objetivo particular fiscalizar el correcto diseño de uno de los programas presupuestarios del municipio de San Felipe, Gto., conforme a la Metodología del Marco Lógico, así como su presupuestación y el avance de sus metas planeadas.</w:t>
      </w:r>
    </w:p>
    <w:p w14:paraId="593CD3F4" w14:textId="77777777" w:rsidR="00EB2DB7" w:rsidRPr="00660BC7" w:rsidRDefault="00EB2DB7" w:rsidP="00EB2DB7">
      <w:pPr>
        <w:pStyle w:val="Textoindependiente"/>
        <w:ind w:firstLine="705"/>
        <w:rPr>
          <w:rFonts w:ascii="Abadi" w:hAnsi="Abadi"/>
          <w:b w:val="0"/>
          <w:sz w:val="21"/>
          <w:szCs w:val="21"/>
        </w:rPr>
      </w:pPr>
    </w:p>
    <w:p w14:paraId="0D9C1B1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38C75CCD" w14:textId="77777777" w:rsidR="00EB2DB7" w:rsidRPr="00660BC7" w:rsidRDefault="00EB2DB7" w:rsidP="00EB2DB7">
      <w:pPr>
        <w:pStyle w:val="Textoindependiente"/>
        <w:ind w:firstLine="705"/>
        <w:rPr>
          <w:rFonts w:ascii="Abadi" w:hAnsi="Abadi"/>
          <w:b w:val="0"/>
          <w:sz w:val="21"/>
          <w:szCs w:val="21"/>
        </w:rPr>
      </w:pPr>
    </w:p>
    <w:p w14:paraId="53400774"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5A6AC4F5" w14:textId="77777777" w:rsidR="00EB2DB7" w:rsidRPr="00660BC7" w:rsidRDefault="00EB2DB7" w:rsidP="00EB2DB7">
      <w:pPr>
        <w:pStyle w:val="Textoindependiente"/>
        <w:ind w:firstLine="705"/>
        <w:rPr>
          <w:rFonts w:ascii="Abadi" w:hAnsi="Abadi"/>
          <w:b w:val="0"/>
          <w:sz w:val="21"/>
          <w:szCs w:val="21"/>
        </w:rPr>
      </w:pPr>
    </w:p>
    <w:p w14:paraId="4D12C059"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Es así, que en las auditorías de desempeño practicadas por la Auditoría Superior del Estado se consideran dichos enfoques.</w:t>
      </w:r>
    </w:p>
    <w:p w14:paraId="6369EBE6" w14:textId="77777777" w:rsidR="00EB2DB7" w:rsidRPr="00660BC7" w:rsidRDefault="00EB2DB7" w:rsidP="00EB2DB7">
      <w:pPr>
        <w:pStyle w:val="Textoindependiente"/>
        <w:ind w:firstLine="705"/>
        <w:rPr>
          <w:rFonts w:ascii="Abadi" w:hAnsi="Abadi"/>
          <w:b w:val="0"/>
          <w:sz w:val="21"/>
          <w:szCs w:val="21"/>
        </w:rPr>
      </w:pPr>
    </w:p>
    <w:p w14:paraId="718BC106"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197907A8" w14:textId="77777777" w:rsidR="00EB2DB7" w:rsidRPr="00660BC7" w:rsidRDefault="00EB2DB7" w:rsidP="00EB2DB7">
      <w:pPr>
        <w:pStyle w:val="Textoindependiente"/>
        <w:ind w:firstLine="705"/>
        <w:rPr>
          <w:rFonts w:ascii="Abadi" w:hAnsi="Abadi"/>
          <w:b w:val="0"/>
          <w:sz w:val="21"/>
          <w:szCs w:val="21"/>
        </w:rPr>
      </w:pPr>
    </w:p>
    <w:p w14:paraId="532770E7"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Respecto a los antecedentes del proceso de fiscalización, éstos ya se detallaron en el apartado correspondiente.</w:t>
      </w:r>
    </w:p>
    <w:p w14:paraId="2B232297" w14:textId="77777777" w:rsidR="00EB2DB7" w:rsidRPr="00660BC7" w:rsidRDefault="00EB2DB7" w:rsidP="00EB2DB7">
      <w:pPr>
        <w:pStyle w:val="Textoindependiente"/>
        <w:ind w:firstLine="705"/>
        <w:rPr>
          <w:rFonts w:ascii="Abadi" w:hAnsi="Abadi"/>
          <w:b w:val="0"/>
          <w:sz w:val="21"/>
          <w:szCs w:val="21"/>
        </w:rPr>
      </w:pPr>
    </w:p>
    <w:p w14:paraId="7DF2B812" w14:textId="77777777" w:rsidR="00EB2DB7" w:rsidRPr="00660BC7" w:rsidRDefault="00EB2DB7" w:rsidP="00EB2DB7">
      <w:pPr>
        <w:pStyle w:val="Textoindependiente"/>
        <w:tabs>
          <w:tab w:val="left" w:pos="993"/>
        </w:tabs>
        <w:ind w:firstLine="705"/>
        <w:rPr>
          <w:rFonts w:ascii="Abadi" w:hAnsi="Abadi"/>
          <w:b w:val="0"/>
          <w:sz w:val="21"/>
          <w:szCs w:val="21"/>
        </w:rPr>
      </w:pPr>
      <w:r w:rsidRPr="00660BC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638C73BD" w14:textId="77777777" w:rsidR="00EB2DB7" w:rsidRPr="00660BC7" w:rsidRDefault="00EB2DB7" w:rsidP="00EB2DB7">
      <w:pPr>
        <w:pStyle w:val="Textoindependiente"/>
        <w:tabs>
          <w:tab w:val="left" w:pos="993"/>
        </w:tabs>
        <w:ind w:firstLine="705"/>
        <w:rPr>
          <w:rFonts w:ascii="Abadi" w:hAnsi="Abadi"/>
          <w:b w:val="0"/>
          <w:sz w:val="21"/>
          <w:szCs w:val="21"/>
        </w:rPr>
      </w:pPr>
    </w:p>
    <w:p w14:paraId="1E40F467" w14:textId="77777777" w:rsidR="00EB2DB7" w:rsidRPr="00660BC7" w:rsidRDefault="00EB2DB7" w:rsidP="00EB2DB7">
      <w:pPr>
        <w:pStyle w:val="Textoindependiente"/>
        <w:tabs>
          <w:tab w:val="left" w:pos="993"/>
        </w:tabs>
        <w:ind w:firstLine="705"/>
        <w:rPr>
          <w:rFonts w:ascii="Abadi" w:hAnsi="Abadi"/>
          <w:b w:val="0"/>
          <w:sz w:val="21"/>
          <w:szCs w:val="21"/>
        </w:rPr>
      </w:pPr>
      <w:r w:rsidRPr="00660BC7">
        <w:rPr>
          <w:rFonts w:ascii="Abadi" w:hAnsi="Abadi"/>
          <w:b w:val="0"/>
          <w:sz w:val="21"/>
          <w:szCs w:val="21"/>
        </w:rPr>
        <w:t>Análisis del Origen de la Intervención:</w:t>
      </w:r>
    </w:p>
    <w:p w14:paraId="3CECC59F" w14:textId="77777777" w:rsidR="00EB2DB7" w:rsidRPr="00660BC7" w:rsidRDefault="00EB2DB7" w:rsidP="00EB2DB7">
      <w:pPr>
        <w:pStyle w:val="Textoindependiente"/>
        <w:tabs>
          <w:tab w:val="left" w:pos="993"/>
        </w:tabs>
        <w:ind w:firstLine="705"/>
        <w:rPr>
          <w:rFonts w:ascii="Abadi" w:hAnsi="Abadi"/>
          <w:b w:val="0"/>
          <w:sz w:val="21"/>
          <w:szCs w:val="21"/>
        </w:rPr>
      </w:pPr>
    </w:p>
    <w:p w14:paraId="6266330F" w14:textId="77777777" w:rsidR="00EB2DB7" w:rsidRPr="00660BC7" w:rsidRDefault="00EB2DB7" w:rsidP="00EB2DB7">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Identificación del problema, necesidad u oportunidad.</w:t>
      </w:r>
    </w:p>
    <w:p w14:paraId="05C1BF8A" w14:textId="77777777" w:rsidR="00EB2DB7" w:rsidRPr="00660BC7" w:rsidRDefault="00EB2DB7" w:rsidP="00EB2DB7">
      <w:pPr>
        <w:pStyle w:val="Textoindependiente"/>
        <w:tabs>
          <w:tab w:val="left" w:pos="993"/>
        </w:tabs>
        <w:ind w:firstLine="705"/>
        <w:rPr>
          <w:rFonts w:ascii="Abadi" w:hAnsi="Abadi"/>
          <w:b w:val="0"/>
          <w:sz w:val="21"/>
          <w:szCs w:val="21"/>
        </w:rPr>
      </w:pPr>
    </w:p>
    <w:p w14:paraId="74DDB29F" w14:textId="77777777" w:rsidR="00EB2DB7" w:rsidRPr="00660BC7" w:rsidRDefault="00EB2DB7" w:rsidP="00EB2DB7">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Análisis de la situación problema y de la solución.</w:t>
      </w:r>
    </w:p>
    <w:p w14:paraId="781A8561" w14:textId="77777777" w:rsidR="00EB2DB7" w:rsidRPr="00660BC7" w:rsidRDefault="00EB2DB7" w:rsidP="00EB2DB7">
      <w:pPr>
        <w:pStyle w:val="Prrafodelista"/>
        <w:tabs>
          <w:tab w:val="left" w:pos="993"/>
        </w:tabs>
        <w:ind w:left="0" w:firstLine="705"/>
        <w:jc w:val="both"/>
        <w:rPr>
          <w:rFonts w:ascii="Abadi" w:hAnsi="Abadi"/>
          <w:sz w:val="21"/>
          <w:szCs w:val="21"/>
        </w:rPr>
      </w:pPr>
    </w:p>
    <w:p w14:paraId="2C7BD1C0" w14:textId="77777777" w:rsidR="00EB2DB7" w:rsidRPr="00660BC7" w:rsidRDefault="00EB2DB7" w:rsidP="00EB2DB7">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Análisis de alternativas.</w:t>
      </w:r>
    </w:p>
    <w:p w14:paraId="252A81CD" w14:textId="77777777" w:rsidR="00EB2DB7" w:rsidRPr="00660BC7" w:rsidRDefault="00EB2DB7" w:rsidP="00EB2DB7">
      <w:pPr>
        <w:pStyle w:val="Textoindependiente"/>
        <w:tabs>
          <w:tab w:val="left" w:pos="993"/>
        </w:tabs>
        <w:ind w:firstLine="705"/>
        <w:rPr>
          <w:rFonts w:ascii="Abadi" w:hAnsi="Abadi"/>
          <w:b w:val="0"/>
          <w:sz w:val="21"/>
          <w:szCs w:val="21"/>
        </w:rPr>
      </w:pPr>
    </w:p>
    <w:p w14:paraId="6AC26126" w14:textId="77777777" w:rsidR="00EB2DB7" w:rsidRPr="00660BC7" w:rsidRDefault="00EB2DB7" w:rsidP="00EB2DB7">
      <w:pPr>
        <w:pStyle w:val="Textoindependiente"/>
        <w:tabs>
          <w:tab w:val="left" w:pos="993"/>
        </w:tabs>
        <w:ind w:firstLine="705"/>
        <w:rPr>
          <w:rFonts w:ascii="Abadi" w:hAnsi="Abadi"/>
          <w:b w:val="0"/>
          <w:sz w:val="21"/>
          <w:szCs w:val="21"/>
        </w:rPr>
      </w:pPr>
      <w:r w:rsidRPr="00660BC7">
        <w:rPr>
          <w:rFonts w:ascii="Abadi" w:hAnsi="Abadi"/>
          <w:b w:val="0"/>
          <w:sz w:val="21"/>
          <w:szCs w:val="21"/>
        </w:rPr>
        <w:t>Consistencia de la Matriz de Indicadores para Resultados:</w:t>
      </w:r>
    </w:p>
    <w:p w14:paraId="3E15DA2D" w14:textId="77777777" w:rsidR="00EB2DB7" w:rsidRPr="00660BC7" w:rsidRDefault="00EB2DB7" w:rsidP="00EB2DB7">
      <w:pPr>
        <w:pStyle w:val="Textoindependiente"/>
        <w:tabs>
          <w:tab w:val="left" w:pos="993"/>
        </w:tabs>
        <w:ind w:firstLine="705"/>
        <w:rPr>
          <w:rFonts w:ascii="Abadi" w:hAnsi="Abadi"/>
          <w:b w:val="0"/>
          <w:sz w:val="21"/>
          <w:szCs w:val="21"/>
        </w:rPr>
      </w:pPr>
    </w:p>
    <w:p w14:paraId="675FD559" w14:textId="77777777" w:rsidR="00EB2DB7" w:rsidRPr="00660BC7" w:rsidRDefault="00EB2DB7" w:rsidP="00EB2DB7">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Integración de la Matriz de Indicadores para Resultados (traspaso de información del árbol de objetivos a la Matriz de Indicadores para Resultados).</w:t>
      </w:r>
    </w:p>
    <w:p w14:paraId="6288B1D7" w14:textId="77777777" w:rsidR="00EB2DB7" w:rsidRPr="00660BC7" w:rsidRDefault="00EB2DB7" w:rsidP="00EB2DB7">
      <w:pPr>
        <w:pStyle w:val="Textoindependiente"/>
        <w:tabs>
          <w:tab w:val="left" w:pos="993"/>
        </w:tabs>
        <w:ind w:firstLine="705"/>
        <w:rPr>
          <w:rFonts w:ascii="Abadi" w:hAnsi="Abadi"/>
          <w:b w:val="0"/>
          <w:sz w:val="21"/>
          <w:szCs w:val="21"/>
        </w:rPr>
      </w:pPr>
    </w:p>
    <w:p w14:paraId="311B5E45" w14:textId="77777777" w:rsidR="00EB2DB7" w:rsidRPr="00660BC7" w:rsidRDefault="00EB2DB7" w:rsidP="00EB2DB7">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Lógica vertical de la Matriz de Indicadores para Resultados.</w:t>
      </w:r>
    </w:p>
    <w:p w14:paraId="01FC5CC1" w14:textId="77777777" w:rsidR="00EB2DB7" w:rsidRPr="00660BC7" w:rsidRDefault="00EB2DB7" w:rsidP="00EB2DB7">
      <w:pPr>
        <w:pStyle w:val="Prrafodelista"/>
        <w:tabs>
          <w:tab w:val="left" w:pos="993"/>
        </w:tabs>
        <w:ind w:left="0" w:firstLine="705"/>
        <w:jc w:val="both"/>
        <w:rPr>
          <w:rFonts w:ascii="Abadi" w:hAnsi="Abadi"/>
          <w:sz w:val="21"/>
          <w:szCs w:val="21"/>
        </w:rPr>
      </w:pPr>
    </w:p>
    <w:p w14:paraId="497F09DE" w14:textId="77777777" w:rsidR="00EB2DB7" w:rsidRPr="00660BC7" w:rsidRDefault="00EB2DB7" w:rsidP="00EB2DB7">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Lógica horizontal de la Matriz de Indicadores para Resultados.</w:t>
      </w:r>
    </w:p>
    <w:p w14:paraId="29AA5481" w14:textId="77777777" w:rsidR="00EB2DB7" w:rsidRPr="00660BC7" w:rsidRDefault="00EB2DB7" w:rsidP="00EB2DB7">
      <w:pPr>
        <w:pStyle w:val="Prrafodelista"/>
        <w:tabs>
          <w:tab w:val="left" w:pos="993"/>
        </w:tabs>
        <w:ind w:left="0" w:firstLine="705"/>
        <w:jc w:val="both"/>
        <w:rPr>
          <w:rFonts w:ascii="Abadi" w:hAnsi="Abadi"/>
          <w:sz w:val="21"/>
          <w:szCs w:val="21"/>
        </w:rPr>
      </w:pPr>
    </w:p>
    <w:p w14:paraId="0678B4F4" w14:textId="77777777" w:rsidR="00EB2DB7" w:rsidRPr="00660BC7" w:rsidRDefault="00EB2DB7" w:rsidP="00EB2DB7">
      <w:pPr>
        <w:pStyle w:val="Textoindependiente"/>
        <w:tabs>
          <w:tab w:val="left" w:pos="993"/>
        </w:tabs>
        <w:ind w:firstLine="705"/>
        <w:rPr>
          <w:rFonts w:ascii="Abadi" w:hAnsi="Abadi"/>
          <w:b w:val="0"/>
          <w:sz w:val="21"/>
          <w:szCs w:val="21"/>
        </w:rPr>
      </w:pPr>
      <w:r w:rsidRPr="00660BC7">
        <w:rPr>
          <w:rFonts w:ascii="Abadi" w:hAnsi="Abadi"/>
          <w:b w:val="0"/>
          <w:sz w:val="21"/>
          <w:szCs w:val="21"/>
        </w:rPr>
        <w:lastRenderedPageBreak/>
        <w:t>Presupuestación y Avance de Metas:</w:t>
      </w:r>
    </w:p>
    <w:p w14:paraId="5FC2B12E" w14:textId="77777777" w:rsidR="00EB2DB7" w:rsidRPr="00660BC7" w:rsidRDefault="00EB2DB7" w:rsidP="00EB2DB7">
      <w:pPr>
        <w:pStyle w:val="Textoindependiente"/>
        <w:tabs>
          <w:tab w:val="left" w:pos="993"/>
        </w:tabs>
        <w:ind w:firstLine="705"/>
        <w:rPr>
          <w:rFonts w:ascii="Abadi" w:hAnsi="Abadi"/>
          <w:b w:val="0"/>
          <w:sz w:val="21"/>
          <w:szCs w:val="21"/>
        </w:rPr>
      </w:pPr>
    </w:p>
    <w:p w14:paraId="4B1428EC" w14:textId="77777777" w:rsidR="00EB2DB7" w:rsidRPr="00660BC7" w:rsidRDefault="00EB2DB7" w:rsidP="00EB2DB7">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Presupuestación.</w:t>
      </w:r>
    </w:p>
    <w:p w14:paraId="5F72BF32" w14:textId="77777777" w:rsidR="00EB2DB7" w:rsidRPr="00660BC7" w:rsidRDefault="00EB2DB7" w:rsidP="00EB2DB7">
      <w:pPr>
        <w:pStyle w:val="Textoindependiente"/>
        <w:tabs>
          <w:tab w:val="left" w:pos="993"/>
        </w:tabs>
        <w:ind w:firstLine="705"/>
        <w:rPr>
          <w:rFonts w:ascii="Abadi" w:hAnsi="Abadi"/>
          <w:b w:val="0"/>
          <w:sz w:val="21"/>
          <w:szCs w:val="21"/>
        </w:rPr>
      </w:pPr>
    </w:p>
    <w:p w14:paraId="501DDCB8" w14:textId="77777777" w:rsidR="00EB2DB7" w:rsidRPr="00660BC7" w:rsidRDefault="00EB2DB7" w:rsidP="00EB2DB7">
      <w:pPr>
        <w:pStyle w:val="Textoindependiente"/>
        <w:numPr>
          <w:ilvl w:val="0"/>
          <w:numId w:val="8"/>
        </w:numPr>
        <w:tabs>
          <w:tab w:val="left" w:pos="993"/>
        </w:tabs>
        <w:autoSpaceDE/>
        <w:autoSpaceDN/>
        <w:ind w:left="0" w:firstLine="705"/>
        <w:rPr>
          <w:rFonts w:ascii="Abadi" w:hAnsi="Abadi"/>
          <w:b w:val="0"/>
          <w:sz w:val="21"/>
          <w:szCs w:val="21"/>
        </w:rPr>
      </w:pPr>
      <w:r w:rsidRPr="00660BC7">
        <w:rPr>
          <w:rFonts w:ascii="Abadi" w:hAnsi="Abadi"/>
          <w:b w:val="0"/>
          <w:sz w:val="21"/>
          <w:szCs w:val="21"/>
        </w:rPr>
        <w:t>Avance en el cumplimiento de metas con base en evidencia.</w:t>
      </w:r>
    </w:p>
    <w:p w14:paraId="24A96CD7" w14:textId="77777777" w:rsidR="00EB2DB7" w:rsidRPr="00660BC7" w:rsidRDefault="00EB2DB7" w:rsidP="00EB2DB7">
      <w:pPr>
        <w:pStyle w:val="Textoindependiente"/>
        <w:tabs>
          <w:tab w:val="left" w:pos="993"/>
        </w:tabs>
        <w:ind w:firstLine="705"/>
        <w:rPr>
          <w:rFonts w:ascii="Abadi" w:hAnsi="Abadi"/>
          <w:b w:val="0"/>
          <w:sz w:val="21"/>
          <w:szCs w:val="21"/>
        </w:rPr>
      </w:pPr>
    </w:p>
    <w:p w14:paraId="12C14076" w14:textId="77777777" w:rsidR="00EB2DB7" w:rsidRPr="00660BC7" w:rsidRDefault="00EB2DB7" w:rsidP="00EB2DB7">
      <w:pPr>
        <w:pStyle w:val="Textoindependiente"/>
        <w:tabs>
          <w:tab w:val="left" w:pos="993"/>
        </w:tabs>
        <w:ind w:firstLine="705"/>
        <w:rPr>
          <w:rFonts w:ascii="Abadi" w:hAnsi="Abadi"/>
          <w:b w:val="0"/>
          <w:sz w:val="21"/>
          <w:szCs w:val="21"/>
        </w:rPr>
      </w:pPr>
      <w:r w:rsidRPr="00660BC7">
        <w:rPr>
          <w:rFonts w:ascii="Abadi" w:hAnsi="Abadi"/>
          <w:b w:val="0"/>
          <w:sz w:val="21"/>
          <w:szCs w:val="21"/>
        </w:rPr>
        <w:t>Por lo que hace al marco normativo general para los procedimientos se señala que la Gestión para Resultados en el Desarrollo se define como «</w:t>
      </w:r>
      <w:r w:rsidRPr="00660BC7">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660BC7">
        <w:rPr>
          <w:rFonts w:ascii="Abadi" w:hAnsi="Abadi"/>
          <w:b w:val="0"/>
          <w:sz w:val="21"/>
          <w:szCs w:val="21"/>
        </w:rPr>
        <w:t>.</w:t>
      </w:r>
    </w:p>
    <w:p w14:paraId="1AD2A5DE" w14:textId="77777777" w:rsidR="00EB2DB7" w:rsidRPr="00660BC7" w:rsidRDefault="00EB2DB7" w:rsidP="00EB2DB7">
      <w:pPr>
        <w:pStyle w:val="Textoindependiente"/>
        <w:ind w:firstLine="705"/>
        <w:rPr>
          <w:rFonts w:ascii="Abadi" w:hAnsi="Abadi"/>
          <w:b w:val="0"/>
          <w:sz w:val="21"/>
          <w:szCs w:val="21"/>
        </w:rPr>
      </w:pPr>
    </w:p>
    <w:p w14:paraId="1E31F591"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7DA66CD3" w14:textId="77777777" w:rsidR="00EB2DB7" w:rsidRPr="00660BC7" w:rsidRDefault="00EB2DB7" w:rsidP="00EB2DB7">
      <w:pPr>
        <w:pStyle w:val="Textoindependiente"/>
        <w:ind w:firstLine="705"/>
        <w:rPr>
          <w:rFonts w:ascii="Abadi" w:hAnsi="Abadi"/>
          <w:b w:val="0"/>
          <w:sz w:val="21"/>
          <w:szCs w:val="21"/>
        </w:rPr>
      </w:pPr>
    </w:p>
    <w:p w14:paraId="74A9E0D9"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3423CAF6" w14:textId="77777777" w:rsidR="00EB2DB7" w:rsidRPr="00660BC7" w:rsidRDefault="00EB2DB7" w:rsidP="00EB2DB7">
      <w:pPr>
        <w:pStyle w:val="Textoindependiente"/>
        <w:ind w:firstLine="705"/>
        <w:rPr>
          <w:rFonts w:ascii="Abadi" w:hAnsi="Abadi"/>
          <w:b w:val="0"/>
          <w:sz w:val="21"/>
          <w:szCs w:val="21"/>
        </w:rPr>
      </w:pPr>
    </w:p>
    <w:p w14:paraId="5C2E0905"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w:t>
      </w:r>
      <w:r w:rsidRPr="00660BC7">
        <w:rPr>
          <w:rFonts w:ascii="Abadi" w:hAnsi="Abadi"/>
          <w:b w:val="0"/>
          <w:sz w:val="21"/>
          <w:szCs w:val="21"/>
        </w:rPr>
        <w:t>indicadores que permitan determinar el cumplimiento de las metas y objetivos de cada uno de los programas, así como vincular los mismos con la planeación del desarrollo.</w:t>
      </w:r>
    </w:p>
    <w:p w14:paraId="6D1CF3DC" w14:textId="77777777" w:rsidR="00EB2DB7" w:rsidRPr="00660BC7" w:rsidRDefault="00EB2DB7" w:rsidP="00EB2DB7">
      <w:pPr>
        <w:pStyle w:val="Textoindependiente"/>
        <w:ind w:firstLine="705"/>
        <w:rPr>
          <w:rFonts w:ascii="Abadi" w:hAnsi="Abadi"/>
          <w:b w:val="0"/>
          <w:sz w:val="21"/>
          <w:szCs w:val="21"/>
        </w:rPr>
      </w:pPr>
    </w:p>
    <w:p w14:paraId="0AC4201C"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211075EA" w14:textId="77777777" w:rsidR="00EB2DB7" w:rsidRPr="00660BC7" w:rsidRDefault="00EB2DB7" w:rsidP="00EB2DB7">
      <w:pPr>
        <w:pStyle w:val="Textoindependiente"/>
        <w:ind w:firstLine="705"/>
        <w:rPr>
          <w:rFonts w:ascii="Abadi" w:hAnsi="Abadi"/>
          <w:b w:val="0"/>
          <w:sz w:val="21"/>
          <w:szCs w:val="21"/>
        </w:rPr>
      </w:pPr>
    </w:p>
    <w:p w14:paraId="0F885E2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7D902D2B" w14:textId="77777777" w:rsidR="00EB2DB7" w:rsidRPr="00660BC7" w:rsidRDefault="00EB2DB7" w:rsidP="00EB2DB7">
      <w:pPr>
        <w:pStyle w:val="Textoindependiente"/>
        <w:ind w:firstLine="705"/>
        <w:rPr>
          <w:rFonts w:ascii="Abadi" w:hAnsi="Abadi"/>
          <w:b w:val="0"/>
          <w:sz w:val="21"/>
          <w:szCs w:val="21"/>
        </w:rPr>
      </w:pPr>
    </w:p>
    <w:p w14:paraId="1F21BD44"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6C6689E1" w14:textId="77777777" w:rsidR="00EB2DB7" w:rsidRPr="00660BC7" w:rsidRDefault="00EB2DB7" w:rsidP="00EB2DB7">
      <w:pPr>
        <w:pStyle w:val="Textoindependiente"/>
        <w:ind w:firstLine="705"/>
        <w:rPr>
          <w:rFonts w:ascii="Abadi" w:hAnsi="Abadi"/>
          <w:b w:val="0"/>
          <w:sz w:val="21"/>
          <w:szCs w:val="21"/>
        </w:rPr>
      </w:pPr>
    </w:p>
    <w:p w14:paraId="34C4751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Por otra parte, los citados lineamientos establecen en su apartado </w:t>
      </w:r>
      <w:r w:rsidRPr="00660BC7">
        <w:rPr>
          <w:rFonts w:ascii="Abadi" w:hAnsi="Abadi"/>
          <w:b w:val="0"/>
          <w:sz w:val="21"/>
          <w:szCs w:val="21"/>
        </w:rPr>
        <w:lastRenderedPageBreak/>
        <w:t>«</w:t>
      </w:r>
      <w:r w:rsidRPr="00660BC7">
        <w:rPr>
          <w:rFonts w:ascii="Abadi" w:hAnsi="Abadi"/>
          <w:b w:val="0"/>
          <w:i/>
          <w:sz w:val="21"/>
          <w:szCs w:val="21"/>
        </w:rPr>
        <w:t xml:space="preserve">considerando», </w:t>
      </w:r>
      <w:r w:rsidRPr="00660BC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6FCC28F3" w14:textId="77777777" w:rsidR="00EB2DB7" w:rsidRPr="00660BC7" w:rsidRDefault="00EB2DB7" w:rsidP="00EB2DB7">
      <w:pPr>
        <w:pStyle w:val="Textoindependiente"/>
        <w:ind w:firstLine="705"/>
        <w:rPr>
          <w:rFonts w:ascii="Abadi" w:hAnsi="Abadi"/>
          <w:b w:val="0"/>
          <w:sz w:val="21"/>
          <w:szCs w:val="21"/>
        </w:rPr>
      </w:pPr>
    </w:p>
    <w:p w14:paraId="064BE452"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2882E2F3" w14:textId="77777777" w:rsidR="00EB2DB7" w:rsidRPr="00660BC7" w:rsidRDefault="00EB2DB7" w:rsidP="00EB2DB7">
      <w:pPr>
        <w:pStyle w:val="Textoindependiente"/>
        <w:ind w:firstLine="705"/>
        <w:rPr>
          <w:rFonts w:ascii="Abadi" w:hAnsi="Abadi"/>
          <w:b w:val="0"/>
          <w:sz w:val="21"/>
          <w:szCs w:val="21"/>
        </w:rPr>
      </w:pPr>
    </w:p>
    <w:p w14:paraId="404950DB"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57AFAD76" w14:textId="77777777" w:rsidR="00EB2DB7" w:rsidRPr="00660BC7" w:rsidRDefault="00EB2DB7" w:rsidP="00EB2DB7">
      <w:pPr>
        <w:pStyle w:val="Textoindependiente"/>
        <w:ind w:firstLine="705"/>
        <w:rPr>
          <w:rFonts w:ascii="Abadi" w:hAnsi="Abadi"/>
          <w:b w:val="0"/>
          <w:sz w:val="21"/>
          <w:szCs w:val="21"/>
        </w:rPr>
      </w:pPr>
    </w:p>
    <w:p w14:paraId="099E61C9"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En el apartado correspondiente a la selección del programa presupuestario se señala que a fin de estar en posibilidad de realizar la auditoría de desempeño, la Auditoría Superior del Estado solicitó al sujeto fiscalizado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w:t>
      </w:r>
      <w:r w:rsidRPr="00660BC7">
        <w:rPr>
          <w:rFonts w:ascii="Abadi" w:hAnsi="Abadi"/>
          <w:b w:val="0"/>
          <w:sz w:val="21"/>
          <w:szCs w:val="21"/>
        </w:rPr>
        <w:t xml:space="preserve">de los indicadores de dicha matriz.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1C1A0E4D" w14:textId="77777777" w:rsidR="00EB2DB7" w:rsidRPr="00660BC7" w:rsidRDefault="00EB2DB7" w:rsidP="00EB2DB7">
      <w:pPr>
        <w:pStyle w:val="Textoindependiente"/>
        <w:ind w:firstLine="705"/>
        <w:rPr>
          <w:rFonts w:ascii="Abadi" w:hAnsi="Abadi"/>
          <w:b w:val="0"/>
          <w:sz w:val="21"/>
          <w:szCs w:val="21"/>
        </w:rPr>
      </w:pPr>
    </w:p>
    <w:p w14:paraId="2EA34EE1"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En la respuesta del sujeto fiscalizado a la solicitud de información el tesorero municipal de San Felipe, Gto., manifestó que se anexaba en medio digital la información solicitada para atender el requerimiento de información.</w:t>
      </w:r>
    </w:p>
    <w:p w14:paraId="4A15DC56"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  </w:t>
      </w:r>
    </w:p>
    <w:p w14:paraId="43B2BDD6" w14:textId="77777777" w:rsidR="00EB2DB7" w:rsidRPr="00660BC7" w:rsidRDefault="00EB2DB7" w:rsidP="00EB2DB7">
      <w:pPr>
        <w:pStyle w:val="Textoindependiente"/>
        <w:ind w:firstLine="705"/>
        <w:rPr>
          <w:rFonts w:ascii="Abadi" w:hAnsi="Abadi"/>
          <w:b w:val="0"/>
          <w:i/>
          <w:sz w:val="21"/>
          <w:szCs w:val="21"/>
        </w:rPr>
      </w:pPr>
      <w:r w:rsidRPr="00660BC7">
        <w:rPr>
          <w:rFonts w:ascii="Abadi" w:hAnsi="Abadi"/>
          <w:b w:val="0"/>
          <w:sz w:val="21"/>
          <w:szCs w:val="21"/>
        </w:rPr>
        <w:t xml:space="preserve">Cabe apuntar que en la información remitida se incluyeron doce carpetas, con el desglose siguiente </w:t>
      </w:r>
      <w:r w:rsidRPr="00660BC7">
        <w:rPr>
          <w:rFonts w:ascii="Abadi" w:hAnsi="Abadi"/>
          <w:b w:val="0"/>
          <w:i/>
          <w:sz w:val="21"/>
          <w:szCs w:val="21"/>
        </w:rPr>
        <w:t>1. Relación de la totalidad de los programas presupuestarios 2018; 2. Listado de las metas 2018; 3. Evidencia documental del avance de las metas; 4. Diagnóstico del programa presupuestario; 5. Análisis de factibilidad de alternativas; 6. Matriz de Indicadores de Resultados (MIR); 7. Alineación al PGM y PMD; 8. Fichas técnicas de indicadores; 9. Presupuesto de Egresos Aprobado 2018; 10. Mecanismo de control; 11. Publicación PMD y PGM 2015-2018; y 12. Lineamientos para diagnóstico.</w:t>
      </w:r>
    </w:p>
    <w:p w14:paraId="3B29987A" w14:textId="77777777" w:rsidR="00EB2DB7" w:rsidRPr="00660BC7" w:rsidRDefault="00EB2DB7" w:rsidP="00EB2DB7">
      <w:pPr>
        <w:pStyle w:val="Textoindependiente"/>
        <w:ind w:firstLine="705"/>
        <w:rPr>
          <w:rFonts w:ascii="Abadi" w:hAnsi="Abadi"/>
          <w:b w:val="0"/>
          <w:sz w:val="21"/>
          <w:szCs w:val="21"/>
        </w:rPr>
      </w:pPr>
    </w:p>
    <w:p w14:paraId="45CB6313"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Asimismo, se informó que estaban en proceso de formalizar las matrices de indicadores para resultados de las diferentes dependencias municipales, en razón de que el Programa de Gobierno Municipal de San Felipe, 2018-2021 fue autorizado por el Ayuntamiento el 26 de marzo de 2019. </w:t>
      </w:r>
    </w:p>
    <w:p w14:paraId="26A4B92E" w14:textId="77777777" w:rsidR="00EB2DB7" w:rsidRPr="00660BC7" w:rsidRDefault="00EB2DB7" w:rsidP="00EB2DB7">
      <w:pPr>
        <w:pStyle w:val="Textoindependiente"/>
        <w:ind w:firstLine="705"/>
        <w:rPr>
          <w:rFonts w:ascii="Abadi" w:hAnsi="Abadi"/>
          <w:b w:val="0"/>
          <w:sz w:val="21"/>
          <w:szCs w:val="21"/>
        </w:rPr>
      </w:pPr>
    </w:p>
    <w:p w14:paraId="1860D50F"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En esta parte, también se señala que no obstante lo anterior, el equipo auditor revisó la carpeta denominada </w:t>
      </w:r>
      <w:r w:rsidRPr="00660BC7">
        <w:rPr>
          <w:rFonts w:ascii="Abadi" w:hAnsi="Abadi"/>
          <w:b w:val="0"/>
          <w:i/>
          <w:sz w:val="21"/>
          <w:szCs w:val="21"/>
        </w:rPr>
        <w:t xml:space="preserve">1. Relación de la totalidad de los programas presupuestarios 2018, </w:t>
      </w:r>
      <w:r w:rsidRPr="00660BC7">
        <w:rPr>
          <w:rFonts w:ascii="Abadi" w:hAnsi="Abadi"/>
          <w:b w:val="0"/>
          <w:sz w:val="21"/>
          <w:szCs w:val="21"/>
        </w:rPr>
        <w:t xml:space="preserve">misma que contiene el documento denominado </w:t>
      </w:r>
      <w:r w:rsidRPr="00660BC7">
        <w:rPr>
          <w:rFonts w:ascii="Abadi" w:hAnsi="Abadi"/>
          <w:b w:val="0"/>
          <w:i/>
          <w:sz w:val="21"/>
          <w:szCs w:val="21"/>
        </w:rPr>
        <w:t>Programas Presupuestarios 2018</w:t>
      </w:r>
      <w:r w:rsidRPr="00660BC7">
        <w:rPr>
          <w:rFonts w:ascii="Abadi" w:hAnsi="Abadi"/>
          <w:b w:val="0"/>
          <w:sz w:val="21"/>
          <w:szCs w:val="21"/>
        </w:rPr>
        <w:t xml:space="preserve">, en el que se enlistan 103 programas asignados a 36 unidades responsables, pero el sujeto fiscalizado no remitió la totalidad de los elementos con los que se acredite la aplicación completa de la Metodología del Marco Lógico para dichos programas. </w:t>
      </w:r>
    </w:p>
    <w:p w14:paraId="55DA4E87" w14:textId="77777777" w:rsidR="00EB2DB7" w:rsidRPr="00660BC7" w:rsidRDefault="00EB2DB7" w:rsidP="00EB2DB7">
      <w:pPr>
        <w:pStyle w:val="Textoindependiente"/>
        <w:ind w:firstLine="705"/>
        <w:rPr>
          <w:rFonts w:ascii="Abadi" w:hAnsi="Abadi"/>
          <w:b w:val="0"/>
          <w:sz w:val="21"/>
          <w:szCs w:val="21"/>
        </w:rPr>
      </w:pPr>
    </w:p>
    <w:p w14:paraId="33038615"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lastRenderedPageBreak/>
        <w:t>Cabe mencionar que de manera adicional el tesorero municipal de San Felipe, Gto., manifestó en cuanto a la evidencia del avance de metas al 31 de diciembre de 2018, que no existe evidencia de la misma.</w:t>
      </w:r>
    </w:p>
    <w:p w14:paraId="293BA2D4" w14:textId="77777777" w:rsidR="00EB2DB7" w:rsidRPr="00660BC7" w:rsidRDefault="00EB2DB7" w:rsidP="00EB2DB7">
      <w:pPr>
        <w:pStyle w:val="Textoindependiente"/>
        <w:ind w:firstLine="705"/>
        <w:rPr>
          <w:rFonts w:ascii="Abadi" w:hAnsi="Abadi"/>
          <w:b w:val="0"/>
          <w:sz w:val="21"/>
          <w:szCs w:val="21"/>
        </w:rPr>
      </w:pPr>
    </w:p>
    <w:p w14:paraId="6FE278A1"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Es así que en razón de que el sujeto fiscalizado reconoció que las matrices de indicadores para resultados de las dependencias municipales se encuentran en proceso de formalización y que no se cuenta con la evidencia que acredite la ejecución de los programas en el ejercicio 2018, en términos del avance de los indicadores señalados en cada una de las matrices de indicadores para resultados proporcionadas, no fue posible aplicar los procedimientos diseñados para llevar a cabo la auditoría. No obstante, se emitieron las recomendaciones necesarias a fin de que el municipio de San Felipe, Gto., formule sus programas presupuestarios conforme a la Metodología del Marco Lógico, así como su vinculación con los instrumentos de planeación, su presupuestación y evidencia del avance de sus metas,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5E3A9B9E" w14:textId="77777777" w:rsidR="00EB2DB7" w:rsidRPr="00660BC7" w:rsidRDefault="00EB2DB7" w:rsidP="00EB2DB7">
      <w:pPr>
        <w:pStyle w:val="Textoindependiente"/>
        <w:ind w:firstLine="705"/>
        <w:rPr>
          <w:rFonts w:ascii="Abadi" w:hAnsi="Abadi"/>
          <w:b w:val="0"/>
          <w:sz w:val="21"/>
          <w:szCs w:val="21"/>
        </w:rPr>
      </w:pPr>
    </w:p>
    <w:p w14:paraId="0970E23B" w14:textId="77777777" w:rsidR="00EB2DB7" w:rsidRPr="00660BC7" w:rsidRDefault="00EB2DB7" w:rsidP="00770B81">
      <w:pPr>
        <w:pStyle w:val="Textoindependiente"/>
        <w:numPr>
          <w:ilvl w:val="0"/>
          <w:numId w:val="34"/>
        </w:numPr>
        <w:autoSpaceDE/>
        <w:autoSpaceDN/>
        <w:rPr>
          <w:rFonts w:ascii="Abadi" w:hAnsi="Abadi"/>
          <w:b w:val="0"/>
          <w:bCs w:val="0"/>
          <w:sz w:val="21"/>
          <w:szCs w:val="21"/>
        </w:rPr>
      </w:pPr>
      <w:r w:rsidRPr="00660BC7">
        <w:rPr>
          <w:rFonts w:ascii="Abadi" w:hAnsi="Abadi"/>
          <w:b w:val="0"/>
          <w:bCs w:val="0"/>
          <w:sz w:val="21"/>
          <w:szCs w:val="21"/>
        </w:rPr>
        <w:t>Resultado del proceso de fiscalización.</w:t>
      </w:r>
    </w:p>
    <w:p w14:paraId="4AA39F24" w14:textId="77777777" w:rsidR="00EB2DB7" w:rsidRPr="00660BC7" w:rsidRDefault="00EB2DB7" w:rsidP="00EB2DB7">
      <w:pPr>
        <w:pStyle w:val="Textoindependiente"/>
        <w:ind w:left="705"/>
        <w:rPr>
          <w:rFonts w:ascii="Abadi" w:hAnsi="Abadi"/>
          <w:b w:val="0"/>
          <w:sz w:val="21"/>
          <w:szCs w:val="21"/>
        </w:rPr>
      </w:pPr>
    </w:p>
    <w:p w14:paraId="021CFA47"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Por lo que se refiere a este punto, se establece que, derivado de que el sujeto fiscalizado manifestó que las matrices de indicadores para resultados de las dependencias municipales se encuentran en proceso de formalización y que la información remitida fue incompleta respecto a la aplicación de la Metodología del Marco Lógico, aunado a que no se acreditó con evidencia el cumplimiento de las metas de los indicadores identificados en cada una de las matrices de indicadores para resultados proporcionadas,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2CBA333C" w14:textId="77777777" w:rsidR="00EB2DB7" w:rsidRPr="00660BC7" w:rsidRDefault="00EB2DB7" w:rsidP="00EB2DB7">
      <w:pPr>
        <w:pStyle w:val="Textoindependiente"/>
        <w:ind w:firstLine="705"/>
        <w:rPr>
          <w:rFonts w:ascii="Abadi" w:hAnsi="Abadi"/>
          <w:b w:val="0"/>
          <w:sz w:val="21"/>
          <w:szCs w:val="21"/>
        </w:rPr>
      </w:pPr>
    </w:p>
    <w:p w14:paraId="7E4C5C89"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En tal sentido, en el caso de las recomendaciones contenidas en los numerales 1, 2, 3, 4 y 5, después de la valoración efectuada por el Órgano Técnico, las mismas persisten.</w:t>
      </w:r>
    </w:p>
    <w:p w14:paraId="5286FF83" w14:textId="77777777" w:rsidR="00EB2DB7" w:rsidRPr="00660BC7" w:rsidRDefault="00EB2DB7" w:rsidP="00EB2DB7">
      <w:pPr>
        <w:pStyle w:val="Textoindependiente"/>
        <w:ind w:firstLine="705"/>
        <w:rPr>
          <w:rFonts w:ascii="Abadi" w:hAnsi="Abadi"/>
          <w:b w:val="0"/>
          <w:sz w:val="21"/>
          <w:szCs w:val="21"/>
        </w:rPr>
      </w:pPr>
    </w:p>
    <w:p w14:paraId="2005154A" w14:textId="77777777" w:rsidR="00EB2DB7" w:rsidRPr="00660BC7" w:rsidRDefault="00EB2DB7" w:rsidP="00770B81">
      <w:pPr>
        <w:pStyle w:val="Textoindependiente"/>
        <w:numPr>
          <w:ilvl w:val="0"/>
          <w:numId w:val="34"/>
        </w:numPr>
        <w:autoSpaceDE/>
        <w:autoSpaceDN/>
        <w:rPr>
          <w:rFonts w:ascii="Abadi" w:hAnsi="Abadi"/>
          <w:b w:val="0"/>
          <w:bCs w:val="0"/>
          <w:sz w:val="21"/>
          <w:szCs w:val="21"/>
        </w:rPr>
      </w:pPr>
      <w:r w:rsidRPr="00660BC7">
        <w:rPr>
          <w:rFonts w:ascii="Abadi" w:hAnsi="Abadi"/>
          <w:b w:val="0"/>
          <w:bCs w:val="0"/>
          <w:sz w:val="21"/>
          <w:szCs w:val="21"/>
        </w:rPr>
        <w:t xml:space="preserve">Resumen de las recomendaciones. </w:t>
      </w:r>
    </w:p>
    <w:p w14:paraId="7E0E8368" w14:textId="77777777" w:rsidR="00EB2DB7" w:rsidRPr="00660BC7" w:rsidRDefault="00EB2DB7" w:rsidP="00EB2DB7">
      <w:pPr>
        <w:pStyle w:val="Textoindependiente"/>
        <w:rPr>
          <w:rFonts w:ascii="Abadi" w:hAnsi="Abadi"/>
          <w:b w:val="0"/>
          <w:sz w:val="21"/>
          <w:szCs w:val="21"/>
        </w:rPr>
      </w:pPr>
    </w:p>
    <w:p w14:paraId="0DD43095" w14:textId="77777777" w:rsidR="00EB2DB7" w:rsidRPr="00660BC7" w:rsidRDefault="00EB2DB7" w:rsidP="00EB2DB7">
      <w:pPr>
        <w:pStyle w:val="Textoindependiente"/>
        <w:ind w:firstLine="705"/>
        <w:rPr>
          <w:rFonts w:ascii="Abadi" w:hAnsi="Abadi"/>
          <w:b w:val="0"/>
          <w:sz w:val="21"/>
          <w:szCs w:val="21"/>
        </w:rPr>
      </w:pPr>
      <w:r w:rsidRPr="00660BC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del análisis de la respuesta otorgada al pliego de recomendaciones por el sujeto fiscalizado se desprende que las 5 recomendaciones formuladas se valoraron como </w:t>
      </w:r>
      <w:r w:rsidRPr="00660BC7">
        <w:rPr>
          <w:rFonts w:ascii="Abadi" w:hAnsi="Abadi"/>
          <w:b w:val="0"/>
          <w:i/>
          <w:sz w:val="21"/>
          <w:szCs w:val="21"/>
        </w:rPr>
        <w:t>«persiste»</w:t>
      </w:r>
      <w:r w:rsidRPr="00660BC7">
        <w:rPr>
          <w:rFonts w:ascii="Abadi" w:hAnsi="Abadi"/>
          <w:b w:val="0"/>
          <w:sz w:val="21"/>
          <w:szCs w:val="21"/>
        </w:rPr>
        <w:t xml:space="preserve">, en razón de que el sujeto fiscalizado no proporcionó la evidencia suficiente y competente para acreditar las acciones realizadas. A dichas recomendaciones dará seguimiento el Órgano Técnico en la etapa de seguimiento. </w:t>
      </w:r>
    </w:p>
    <w:p w14:paraId="20588B17" w14:textId="77777777" w:rsidR="00EB2DB7" w:rsidRPr="00660BC7" w:rsidRDefault="00EB2DB7" w:rsidP="00EB2DB7">
      <w:pPr>
        <w:pStyle w:val="Textoindependiente"/>
        <w:ind w:firstLine="705"/>
        <w:rPr>
          <w:rFonts w:ascii="Abadi" w:hAnsi="Abadi"/>
          <w:b w:val="0"/>
          <w:sz w:val="21"/>
          <w:szCs w:val="21"/>
        </w:rPr>
      </w:pPr>
    </w:p>
    <w:p w14:paraId="7FDCA55A" w14:textId="77777777" w:rsidR="00EB2DB7" w:rsidRPr="00660BC7" w:rsidRDefault="00EB2DB7" w:rsidP="00770B81">
      <w:pPr>
        <w:pStyle w:val="Textoindependiente"/>
        <w:numPr>
          <w:ilvl w:val="0"/>
          <w:numId w:val="34"/>
        </w:numPr>
        <w:autoSpaceDE/>
        <w:autoSpaceDN/>
        <w:rPr>
          <w:rFonts w:ascii="Abadi" w:hAnsi="Abadi"/>
          <w:b w:val="0"/>
          <w:bCs w:val="0"/>
          <w:sz w:val="21"/>
          <w:szCs w:val="21"/>
        </w:rPr>
      </w:pPr>
      <w:r w:rsidRPr="00660BC7">
        <w:rPr>
          <w:rFonts w:ascii="Abadi" w:hAnsi="Abadi"/>
          <w:b w:val="0"/>
          <w:bCs w:val="0"/>
          <w:sz w:val="21"/>
          <w:szCs w:val="21"/>
        </w:rPr>
        <w:t xml:space="preserve">Conclusión General. </w:t>
      </w:r>
    </w:p>
    <w:p w14:paraId="4EC07025" w14:textId="77777777" w:rsidR="00EB2DB7" w:rsidRPr="00660BC7" w:rsidRDefault="00EB2DB7" w:rsidP="00EB2DB7">
      <w:pPr>
        <w:pStyle w:val="Textoindependiente"/>
        <w:rPr>
          <w:rFonts w:ascii="Abadi" w:hAnsi="Abadi"/>
          <w:b w:val="0"/>
          <w:sz w:val="21"/>
          <w:szCs w:val="21"/>
        </w:rPr>
      </w:pPr>
    </w:p>
    <w:p w14:paraId="479B1E6C" w14:textId="77777777" w:rsidR="00EB2DB7" w:rsidRPr="00660BC7" w:rsidRDefault="00EB2DB7" w:rsidP="00EB2DB7">
      <w:pPr>
        <w:ind w:firstLine="705"/>
        <w:jc w:val="both"/>
        <w:rPr>
          <w:rFonts w:ascii="Abadi" w:hAnsi="Abadi"/>
          <w:sz w:val="21"/>
          <w:szCs w:val="21"/>
          <w:lang w:eastAsia="x-none"/>
        </w:rPr>
      </w:pPr>
      <w:r w:rsidRPr="00660BC7">
        <w:rPr>
          <w:rFonts w:ascii="Abadi" w:hAnsi="Abadi"/>
          <w:sz w:val="21"/>
          <w:szCs w:val="21"/>
          <w:lang w:eastAsia="x-none"/>
        </w:rPr>
        <w:t xml:space="preserve">La Auditoría Superior del Estado concluyó que para el ejercicio 2018, el municipio de San Felipe, Gto., no contó con programas presupuestarios elaborados conforme a la Metodología del Marco Lógico e incluidos en su presupuesto de egresos, como se desprende del informe de resultados.  </w:t>
      </w:r>
    </w:p>
    <w:p w14:paraId="24EAED0D" w14:textId="77777777" w:rsidR="00EB2DB7" w:rsidRPr="00660BC7" w:rsidRDefault="00EB2DB7" w:rsidP="00EB2DB7">
      <w:pPr>
        <w:ind w:firstLine="705"/>
        <w:jc w:val="both"/>
        <w:rPr>
          <w:rFonts w:ascii="Abadi" w:hAnsi="Abadi"/>
          <w:sz w:val="21"/>
          <w:szCs w:val="21"/>
          <w:lang w:eastAsia="x-none"/>
        </w:rPr>
      </w:pPr>
    </w:p>
    <w:p w14:paraId="6394E110" w14:textId="77777777" w:rsidR="00EB2DB7" w:rsidRPr="00660BC7" w:rsidRDefault="00EB2DB7" w:rsidP="00EB2DB7">
      <w:pPr>
        <w:ind w:firstLine="705"/>
        <w:jc w:val="both"/>
        <w:rPr>
          <w:rFonts w:ascii="Abadi" w:hAnsi="Abadi"/>
          <w:sz w:val="21"/>
          <w:szCs w:val="21"/>
          <w:lang w:eastAsia="x-none"/>
        </w:rPr>
      </w:pPr>
      <w:r w:rsidRPr="00660BC7">
        <w:rPr>
          <w:rFonts w:ascii="Abadi" w:hAnsi="Abadi"/>
          <w:sz w:val="21"/>
          <w:szCs w:val="21"/>
          <w:lang w:eastAsia="x-none"/>
        </w:rPr>
        <w:t>No obstante, se reconoce el esfuerzo proactivo del municipio de San Felipe, Gto., al remitir evidencia del avance que se tiene en las diferentes áreas que conforman la administración pública municipal, en elaborar programas presupuestarios bajo Metodología del Marco Lógico.</w:t>
      </w:r>
    </w:p>
    <w:p w14:paraId="618B1EBE" w14:textId="77777777" w:rsidR="00EB2DB7" w:rsidRPr="00660BC7" w:rsidRDefault="00EB2DB7" w:rsidP="00EB2DB7">
      <w:pPr>
        <w:ind w:firstLine="705"/>
        <w:jc w:val="both"/>
        <w:rPr>
          <w:rFonts w:ascii="Abadi" w:hAnsi="Abadi"/>
          <w:sz w:val="21"/>
          <w:szCs w:val="21"/>
          <w:lang w:eastAsia="x-none"/>
        </w:rPr>
      </w:pPr>
    </w:p>
    <w:p w14:paraId="3127497F" w14:textId="77777777" w:rsidR="00EB2DB7" w:rsidRPr="00660BC7" w:rsidRDefault="00EB2DB7" w:rsidP="00EB2DB7">
      <w:pPr>
        <w:ind w:firstLine="705"/>
        <w:jc w:val="both"/>
        <w:rPr>
          <w:rFonts w:ascii="Abadi" w:hAnsi="Abadi"/>
          <w:sz w:val="21"/>
          <w:szCs w:val="21"/>
          <w:lang w:eastAsia="x-none"/>
        </w:rPr>
      </w:pPr>
      <w:r w:rsidRPr="00660BC7">
        <w:rPr>
          <w:rFonts w:ascii="Abadi" w:hAnsi="Abadi"/>
          <w:sz w:val="21"/>
          <w:szCs w:val="21"/>
          <w:lang w:eastAsia="x-none"/>
        </w:rPr>
        <w:t xml:space="preserve">Asimismo, se establece que el objetivo que se pretende es que el municipio de San Felipe, Gto., realice programas presupuestarios que logren los resultados esperados, partiendo de que su correcto diseño le permita cumplir en su operación con las dimensiones de eficacia, eficiencia, economía y calidad, premisas que mandata nuestra Carta Magna y que deben ser </w:t>
      </w:r>
      <w:r w:rsidRPr="00660BC7">
        <w:rPr>
          <w:rFonts w:ascii="Abadi" w:hAnsi="Abadi"/>
          <w:sz w:val="21"/>
          <w:szCs w:val="21"/>
          <w:lang w:eastAsia="x-none"/>
        </w:rPr>
        <w:lastRenderedPageBreak/>
        <w:t xml:space="preserve">aprobados en el presupuesto de egresos del Municipio. </w:t>
      </w:r>
    </w:p>
    <w:p w14:paraId="4B3B6B3F" w14:textId="77777777" w:rsidR="00EB2DB7" w:rsidRPr="00660BC7" w:rsidRDefault="00EB2DB7" w:rsidP="00EB2DB7">
      <w:pPr>
        <w:ind w:firstLine="705"/>
        <w:jc w:val="both"/>
        <w:rPr>
          <w:rFonts w:ascii="Abadi" w:hAnsi="Abadi"/>
          <w:sz w:val="21"/>
          <w:szCs w:val="21"/>
          <w:lang w:eastAsia="x-none"/>
        </w:rPr>
      </w:pPr>
    </w:p>
    <w:p w14:paraId="418E2F1F" w14:textId="77777777" w:rsidR="00EB2DB7" w:rsidRPr="00660BC7" w:rsidRDefault="00EB2DB7" w:rsidP="00EB2DB7">
      <w:pPr>
        <w:ind w:firstLine="705"/>
        <w:jc w:val="both"/>
        <w:rPr>
          <w:rFonts w:ascii="Abadi" w:hAnsi="Abadi"/>
          <w:sz w:val="21"/>
          <w:szCs w:val="21"/>
          <w:lang w:eastAsia="x-none"/>
        </w:rPr>
      </w:pPr>
      <w:r w:rsidRPr="00660BC7">
        <w:rPr>
          <w:rFonts w:ascii="Abadi" w:hAnsi="Abadi"/>
          <w:sz w:val="21"/>
          <w:szCs w:val="21"/>
          <w:lang w:eastAsia="x-none"/>
        </w:rPr>
        <w:t>Finalmente, se precisa que el seguimiento se realizará por la Auditoría Superior del Estado respecto de aquellas recomendaciones en las que el sujeto fiscalizado realizará acciones o mejoras en un plazo determinado o aquellas que persisten, hasta su total implementación, acorde a la normativa aplicable.</w:t>
      </w:r>
    </w:p>
    <w:p w14:paraId="06B28CEF" w14:textId="77777777" w:rsidR="00EB2DB7" w:rsidRPr="00660BC7" w:rsidRDefault="00EB2DB7" w:rsidP="00EB2DB7">
      <w:pPr>
        <w:ind w:firstLine="705"/>
        <w:jc w:val="both"/>
        <w:rPr>
          <w:rFonts w:ascii="Abadi" w:hAnsi="Abadi"/>
          <w:sz w:val="21"/>
          <w:szCs w:val="21"/>
          <w:lang w:eastAsia="x-none"/>
        </w:rPr>
      </w:pPr>
    </w:p>
    <w:p w14:paraId="0AD56A0B" w14:textId="77777777" w:rsidR="00EB2DB7" w:rsidRPr="00660BC7" w:rsidRDefault="00EB2DB7" w:rsidP="00EB2DB7">
      <w:pPr>
        <w:ind w:firstLine="708"/>
        <w:jc w:val="both"/>
        <w:rPr>
          <w:rFonts w:ascii="Abadi" w:hAnsi="Abadi"/>
          <w:bCs/>
          <w:sz w:val="21"/>
          <w:szCs w:val="21"/>
        </w:rPr>
      </w:pPr>
      <w:r w:rsidRPr="00660BC7">
        <w:rPr>
          <w:rFonts w:ascii="Abadi" w:hAnsi="Abadi"/>
          <w:bCs/>
          <w:sz w:val="21"/>
          <w:szCs w:val="21"/>
        </w:rPr>
        <w:t>V. Conclusiones:</w:t>
      </w:r>
    </w:p>
    <w:p w14:paraId="3851EAD5" w14:textId="77777777" w:rsidR="00EB2DB7" w:rsidRPr="00660BC7" w:rsidRDefault="00EB2DB7" w:rsidP="00EB2DB7">
      <w:pPr>
        <w:jc w:val="both"/>
        <w:rPr>
          <w:rFonts w:ascii="Abadi" w:hAnsi="Abadi"/>
          <w:sz w:val="21"/>
          <w:szCs w:val="21"/>
        </w:rPr>
      </w:pPr>
    </w:p>
    <w:p w14:paraId="39AAC81E" w14:textId="77777777" w:rsidR="00EB2DB7" w:rsidRPr="00660BC7" w:rsidRDefault="00EB2DB7" w:rsidP="00EB2DB7">
      <w:pPr>
        <w:jc w:val="both"/>
        <w:rPr>
          <w:rFonts w:ascii="Abadi" w:hAnsi="Abadi"/>
          <w:sz w:val="21"/>
          <w:szCs w:val="21"/>
        </w:rPr>
      </w:pPr>
      <w:r w:rsidRPr="00660BC7">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7CBFF76" w14:textId="77777777" w:rsidR="00EB2DB7" w:rsidRPr="00660BC7" w:rsidRDefault="00EB2DB7" w:rsidP="00EB2DB7">
      <w:pPr>
        <w:jc w:val="both"/>
        <w:rPr>
          <w:rFonts w:ascii="Abadi" w:hAnsi="Abadi"/>
          <w:sz w:val="21"/>
          <w:szCs w:val="21"/>
        </w:rPr>
      </w:pPr>
    </w:p>
    <w:p w14:paraId="18144689" w14:textId="77777777" w:rsidR="00EB2DB7" w:rsidRPr="00660BC7" w:rsidRDefault="00EB2DB7" w:rsidP="00EB2DB7">
      <w:pPr>
        <w:jc w:val="both"/>
        <w:rPr>
          <w:rFonts w:ascii="Abadi" w:hAnsi="Abadi"/>
          <w:sz w:val="21"/>
          <w:szCs w:val="21"/>
        </w:rPr>
      </w:pPr>
      <w:r w:rsidRPr="00660BC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5CE2A220" w14:textId="77777777" w:rsidR="00EB2DB7" w:rsidRPr="00660BC7" w:rsidRDefault="00EB2DB7" w:rsidP="00EB2DB7">
      <w:pPr>
        <w:jc w:val="both"/>
        <w:rPr>
          <w:rFonts w:ascii="Abadi" w:hAnsi="Abadi"/>
          <w:sz w:val="21"/>
          <w:szCs w:val="21"/>
        </w:rPr>
      </w:pPr>
    </w:p>
    <w:p w14:paraId="7D7293D7" w14:textId="77777777" w:rsidR="00EB2DB7" w:rsidRPr="00660BC7" w:rsidRDefault="00EB2DB7" w:rsidP="00EB2DB7">
      <w:pPr>
        <w:jc w:val="both"/>
        <w:rPr>
          <w:rFonts w:ascii="Abadi" w:hAnsi="Abadi"/>
          <w:sz w:val="21"/>
          <w:szCs w:val="21"/>
        </w:rPr>
      </w:pPr>
      <w:r w:rsidRPr="00660BC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2F9EA6BA" w14:textId="77777777" w:rsidR="00EB2DB7" w:rsidRPr="00660BC7" w:rsidRDefault="00EB2DB7" w:rsidP="00EB2DB7">
      <w:pPr>
        <w:jc w:val="both"/>
        <w:rPr>
          <w:rFonts w:ascii="Abadi" w:hAnsi="Abadi"/>
          <w:sz w:val="21"/>
          <w:szCs w:val="21"/>
        </w:rPr>
      </w:pPr>
    </w:p>
    <w:p w14:paraId="746EFEB7" w14:textId="77777777" w:rsidR="00EB2DB7" w:rsidRPr="00660BC7" w:rsidRDefault="00EB2DB7" w:rsidP="00EB2DB7">
      <w:pPr>
        <w:ind w:firstLine="708"/>
        <w:jc w:val="both"/>
        <w:rPr>
          <w:rFonts w:ascii="Abadi" w:hAnsi="Abadi"/>
          <w:sz w:val="21"/>
          <w:szCs w:val="21"/>
        </w:rPr>
      </w:pPr>
      <w:r w:rsidRPr="00660BC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612EA7D1" w14:textId="77777777" w:rsidR="00EB2DB7" w:rsidRPr="00660BC7" w:rsidRDefault="00EB2DB7" w:rsidP="00EB2DB7">
      <w:pPr>
        <w:ind w:firstLine="708"/>
        <w:jc w:val="both"/>
        <w:rPr>
          <w:rFonts w:ascii="Abadi" w:hAnsi="Abadi"/>
          <w:sz w:val="21"/>
          <w:szCs w:val="21"/>
        </w:rPr>
      </w:pPr>
    </w:p>
    <w:p w14:paraId="55E8E826" w14:textId="77777777" w:rsidR="00EB2DB7" w:rsidRPr="00660BC7" w:rsidRDefault="00EB2DB7" w:rsidP="00EB2DB7">
      <w:pPr>
        <w:ind w:firstLine="708"/>
        <w:jc w:val="both"/>
        <w:rPr>
          <w:rFonts w:ascii="Abadi" w:hAnsi="Abadi"/>
          <w:sz w:val="21"/>
          <w:szCs w:val="21"/>
        </w:rPr>
      </w:pPr>
      <w:r w:rsidRPr="00660BC7">
        <w:rPr>
          <w:rFonts w:ascii="Abadi" w:hAnsi="Abadi"/>
          <w:sz w:val="21"/>
          <w:szCs w:val="21"/>
        </w:rPr>
        <w:t xml:space="preserve">En esta parte cabe destacar que, derivado de que el sujeto fiscalizado manifestó que las matrices de indicadores para resultados de las dependencias municipales se encuentran en proceso de formalización y que la información remitida </w:t>
      </w:r>
      <w:r w:rsidRPr="00660BC7">
        <w:rPr>
          <w:rFonts w:ascii="Abadi" w:hAnsi="Abadi"/>
          <w:sz w:val="21"/>
          <w:szCs w:val="21"/>
        </w:rPr>
        <w:t>fue incompleta respecto a la aplicación de la Metodología del Marco Lógico, aunado a que no se acreditó con evidencia el cumplimiento de las metas de los indicadores identificados en cada una de las matrices de indicadores para resultados proporcionadas, no fue posible realizar los análisis que la Auditoría Superior del Estado diseñó para aplicar a los programas presupuestarios de los municipios del Estado. No obstante, se emitieron las recomendaciones necesarias a fin de que la administración municipal de San Felipe,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631ED0DF" w14:textId="77777777" w:rsidR="00EB2DB7" w:rsidRPr="00660BC7" w:rsidRDefault="00EB2DB7" w:rsidP="00EB2DB7">
      <w:pPr>
        <w:ind w:firstLine="708"/>
        <w:jc w:val="both"/>
        <w:rPr>
          <w:rFonts w:ascii="Abadi" w:hAnsi="Abadi"/>
          <w:sz w:val="21"/>
          <w:szCs w:val="21"/>
        </w:rPr>
      </w:pPr>
    </w:p>
    <w:p w14:paraId="303FD766" w14:textId="77777777" w:rsidR="00EB2DB7" w:rsidRPr="00660BC7" w:rsidRDefault="00EB2DB7" w:rsidP="00EB2DB7">
      <w:pPr>
        <w:ind w:firstLine="708"/>
        <w:jc w:val="both"/>
        <w:rPr>
          <w:rFonts w:ascii="Abadi" w:hAnsi="Abadi"/>
          <w:sz w:val="21"/>
          <w:szCs w:val="21"/>
        </w:rPr>
      </w:pPr>
      <w:r w:rsidRPr="00660BC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1C373C79" w14:textId="77777777" w:rsidR="00EB2DB7" w:rsidRPr="00660BC7" w:rsidRDefault="00EB2DB7" w:rsidP="00EB2DB7">
      <w:pPr>
        <w:jc w:val="both"/>
        <w:rPr>
          <w:rFonts w:ascii="Abadi" w:hAnsi="Abadi"/>
          <w:sz w:val="21"/>
          <w:szCs w:val="21"/>
        </w:rPr>
      </w:pPr>
    </w:p>
    <w:p w14:paraId="0E17AE53" w14:textId="77777777" w:rsidR="00EB2DB7" w:rsidRPr="00660BC7" w:rsidRDefault="00EB2DB7" w:rsidP="00EB2DB7">
      <w:pPr>
        <w:jc w:val="both"/>
        <w:rPr>
          <w:rFonts w:ascii="Abadi" w:hAnsi="Abadi"/>
          <w:sz w:val="21"/>
          <w:szCs w:val="21"/>
        </w:rPr>
      </w:pPr>
      <w:r w:rsidRPr="00660BC7">
        <w:rPr>
          <w:rFonts w:ascii="Abadi" w:hAnsi="Abadi"/>
          <w:sz w:val="21"/>
          <w:szCs w:val="21"/>
        </w:rPr>
        <w:tab/>
        <w:t xml:space="preserve">En razón de lo anteriormente señalado, concluimos que el informe de resultados de la auditoría de desempeño practicada a la administración municipal de </w:t>
      </w:r>
      <w:r w:rsidRPr="00660BC7">
        <w:rPr>
          <w:rFonts w:ascii="Abadi" w:hAnsi="Abadi"/>
          <w:sz w:val="21"/>
          <w:szCs w:val="21"/>
          <w:lang w:eastAsia="x-none"/>
        </w:rPr>
        <w:t>San Felipe,</w:t>
      </w:r>
      <w:r w:rsidRPr="00660BC7">
        <w:rPr>
          <w:rFonts w:ascii="Abadi" w:hAnsi="Abadi"/>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0BC7">
          <w:rPr>
            <w:rFonts w:ascii="Abadi" w:hAnsi="Abadi"/>
            <w:sz w:val="21"/>
            <w:szCs w:val="21"/>
          </w:rPr>
          <w:t>la Ley</w:t>
        </w:r>
      </w:smartTag>
      <w:r w:rsidRPr="00660BC7">
        <w:rPr>
          <w:rFonts w:ascii="Abadi" w:hAnsi="Abadi"/>
          <w:sz w:val="21"/>
          <w:szCs w:val="21"/>
        </w:rPr>
        <w:t xml:space="preserve"> de Fiscalización Superior del Estado de Guanajuato, razón por la cual no podría ser observado por el Pleno del Congreso.</w:t>
      </w:r>
    </w:p>
    <w:p w14:paraId="3D875AC1" w14:textId="77777777" w:rsidR="00EB2DB7" w:rsidRPr="00660BC7" w:rsidRDefault="00EB2DB7" w:rsidP="00EB2DB7">
      <w:pPr>
        <w:ind w:firstLine="708"/>
        <w:jc w:val="both"/>
        <w:rPr>
          <w:rFonts w:ascii="Abadi" w:hAnsi="Abadi"/>
          <w:sz w:val="21"/>
          <w:szCs w:val="21"/>
        </w:rPr>
      </w:pPr>
    </w:p>
    <w:p w14:paraId="0CB16539" w14:textId="77777777" w:rsidR="00EB2DB7" w:rsidRPr="00660BC7" w:rsidRDefault="00EB2DB7" w:rsidP="00EB2DB7">
      <w:pPr>
        <w:ind w:firstLine="708"/>
        <w:jc w:val="both"/>
        <w:rPr>
          <w:rFonts w:ascii="Abadi" w:hAnsi="Abadi"/>
          <w:sz w:val="21"/>
          <w:szCs w:val="21"/>
        </w:rPr>
      </w:pPr>
      <w:r w:rsidRPr="00660BC7">
        <w:rPr>
          <w:rFonts w:ascii="Abadi" w:hAnsi="Abadi"/>
          <w:sz w:val="21"/>
          <w:szCs w:val="21"/>
        </w:rPr>
        <w:lastRenderedPageBreak/>
        <w:t xml:space="preserve">Por lo expuesto, con fundamento en el artículo 204 de </w:t>
      </w:r>
      <w:smartTag w:uri="urn:schemas-microsoft-com:office:smarttags" w:element="PersonName">
        <w:smartTagPr>
          <w:attr w:name="ProductID" w:val="la Ley Org￡nica"/>
        </w:smartTagPr>
        <w:r w:rsidRPr="00660BC7">
          <w:rPr>
            <w:rFonts w:ascii="Abadi" w:hAnsi="Abadi"/>
            <w:sz w:val="21"/>
            <w:szCs w:val="21"/>
          </w:rPr>
          <w:t>la Ley Orgánica</w:t>
        </w:r>
      </w:smartTag>
      <w:r w:rsidRPr="00660BC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60BC7">
          <w:rPr>
            <w:rFonts w:ascii="Abadi" w:hAnsi="Abadi"/>
            <w:sz w:val="21"/>
            <w:szCs w:val="21"/>
          </w:rPr>
          <w:t>la Asamblea</w:t>
        </w:r>
      </w:smartTag>
      <w:r w:rsidRPr="00660BC7">
        <w:rPr>
          <w:rFonts w:ascii="Abadi" w:hAnsi="Abadi"/>
          <w:sz w:val="21"/>
          <w:szCs w:val="21"/>
        </w:rPr>
        <w:t>, la aprobación del siguiente:</w:t>
      </w:r>
    </w:p>
    <w:p w14:paraId="0C84FDA6" w14:textId="77777777" w:rsidR="00EB2DB7" w:rsidRPr="00660BC7" w:rsidRDefault="00EB2DB7" w:rsidP="00EB2DB7">
      <w:pPr>
        <w:ind w:firstLine="708"/>
        <w:jc w:val="both"/>
        <w:rPr>
          <w:rFonts w:ascii="Abadi" w:hAnsi="Abadi"/>
          <w:sz w:val="21"/>
          <w:szCs w:val="21"/>
        </w:rPr>
      </w:pPr>
    </w:p>
    <w:p w14:paraId="650376C9" w14:textId="77777777" w:rsidR="00EB2DB7" w:rsidRPr="00660BC7" w:rsidRDefault="00EB2DB7" w:rsidP="00EB2DB7">
      <w:pPr>
        <w:jc w:val="center"/>
        <w:rPr>
          <w:rFonts w:ascii="Abadi" w:hAnsi="Abadi"/>
          <w:sz w:val="21"/>
          <w:szCs w:val="21"/>
        </w:rPr>
      </w:pPr>
      <w:r w:rsidRPr="00660BC7">
        <w:rPr>
          <w:rFonts w:ascii="Abadi" w:hAnsi="Abadi"/>
          <w:sz w:val="21"/>
          <w:szCs w:val="21"/>
        </w:rPr>
        <w:t>A C U E R D O</w:t>
      </w:r>
    </w:p>
    <w:p w14:paraId="50F0E0AC" w14:textId="77777777" w:rsidR="00EB2DB7" w:rsidRPr="00660BC7" w:rsidRDefault="00EB2DB7" w:rsidP="00EB2DB7">
      <w:pPr>
        <w:jc w:val="both"/>
        <w:rPr>
          <w:rFonts w:ascii="Abadi" w:hAnsi="Abadi"/>
          <w:sz w:val="21"/>
          <w:szCs w:val="21"/>
        </w:rPr>
      </w:pPr>
    </w:p>
    <w:p w14:paraId="43E816A7" w14:textId="77777777" w:rsidR="00EB2DB7" w:rsidRPr="00660BC7" w:rsidRDefault="00EB2DB7" w:rsidP="00EB2DB7">
      <w:pPr>
        <w:ind w:firstLine="708"/>
        <w:jc w:val="both"/>
        <w:rPr>
          <w:rFonts w:ascii="Abadi" w:hAnsi="Abadi"/>
          <w:sz w:val="21"/>
          <w:szCs w:val="21"/>
        </w:rPr>
      </w:pPr>
      <w:r w:rsidRPr="00660BC7">
        <w:rPr>
          <w:rFonts w:ascii="Abadi" w:hAnsi="Abadi"/>
          <w:bCs/>
          <w:sz w:val="21"/>
          <w:szCs w:val="21"/>
        </w:rPr>
        <w:t>Único</w:t>
      </w:r>
      <w:r w:rsidRPr="00660BC7">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660BC7">
          <w:rPr>
            <w:rFonts w:ascii="Abadi" w:hAnsi="Abadi"/>
            <w:sz w:val="21"/>
            <w:szCs w:val="21"/>
          </w:rPr>
          <w:t>la Constitución Política</w:t>
        </w:r>
      </w:smartTag>
      <w:r w:rsidRPr="00660BC7">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660BC7">
        <w:rPr>
          <w:rFonts w:ascii="Abadi" w:hAnsi="Abadi"/>
          <w:sz w:val="21"/>
          <w:szCs w:val="21"/>
          <w:lang w:eastAsia="x-none"/>
        </w:rPr>
        <w:t>San Felipe,</w:t>
      </w:r>
      <w:r w:rsidRPr="00660BC7">
        <w:rPr>
          <w:rFonts w:ascii="Abadi" w:hAnsi="Abadi"/>
          <w:sz w:val="21"/>
          <w:szCs w:val="21"/>
        </w:rPr>
        <w:t xml:space="preserve"> Gto., por el periodo comprendido del 1 de enero al 31 de diciembre del ejercicio fiscal del año 2018. </w:t>
      </w:r>
    </w:p>
    <w:p w14:paraId="39B9DB49" w14:textId="77777777" w:rsidR="00EB2DB7" w:rsidRPr="00660BC7" w:rsidRDefault="00EB2DB7" w:rsidP="00EB2DB7">
      <w:pPr>
        <w:ind w:firstLine="708"/>
        <w:jc w:val="both"/>
        <w:rPr>
          <w:rFonts w:ascii="Abadi" w:hAnsi="Abadi"/>
          <w:sz w:val="21"/>
          <w:szCs w:val="21"/>
        </w:rPr>
      </w:pPr>
    </w:p>
    <w:p w14:paraId="2A1E5876" w14:textId="77777777" w:rsidR="00EB2DB7" w:rsidRPr="00660BC7" w:rsidRDefault="00EB2DB7" w:rsidP="00EB2DB7">
      <w:pPr>
        <w:ind w:firstLine="708"/>
        <w:jc w:val="both"/>
        <w:rPr>
          <w:rFonts w:ascii="Abadi" w:hAnsi="Abadi"/>
          <w:sz w:val="21"/>
          <w:szCs w:val="21"/>
        </w:rPr>
      </w:pPr>
      <w:r w:rsidRPr="00660BC7">
        <w:rPr>
          <w:rFonts w:ascii="Abadi" w:hAnsi="Abadi"/>
          <w:sz w:val="21"/>
          <w:szCs w:val="21"/>
        </w:rPr>
        <w:t xml:space="preserve">Se ordena dar vista del informe de resultados al ayuntamiento del municipio de </w:t>
      </w:r>
      <w:r w:rsidRPr="00660BC7">
        <w:rPr>
          <w:rFonts w:ascii="Abadi" w:hAnsi="Abadi"/>
          <w:sz w:val="21"/>
          <w:szCs w:val="21"/>
          <w:lang w:eastAsia="x-none"/>
        </w:rPr>
        <w:t>San Felipe,</w:t>
      </w:r>
      <w:r w:rsidRPr="00660BC7">
        <w:rPr>
          <w:rFonts w:ascii="Abadi" w:hAnsi="Abadi"/>
          <w:sz w:val="21"/>
          <w:szCs w:val="21"/>
        </w:rPr>
        <w:t xml:space="preserve">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693471A5" w14:textId="77777777" w:rsidR="00EB2DB7" w:rsidRPr="00660BC7" w:rsidRDefault="00EB2DB7" w:rsidP="00EB2DB7">
      <w:pPr>
        <w:ind w:firstLine="708"/>
        <w:jc w:val="both"/>
        <w:rPr>
          <w:rFonts w:ascii="Abadi" w:hAnsi="Abadi"/>
          <w:sz w:val="21"/>
          <w:szCs w:val="21"/>
        </w:rPr>
      </w:pPr>
    </w:p>
    <w:p w14:paraId="1BF8AB6C" w14:textId="77777777" w:rsidR="00EB2DB7" w:rsidRPr="00660BC7" w:rsidRDefault="00EB2DB7" w:rsidP="00EB2DB7">
      <w:pPr>
        <w:ind w:firstLine="708"/>
        <w:jc w:val="both"/>
        <w:rPr>
          <w:rFonts w:ascii="Abadi" w:hAnsi="Abadi"/>
          <w:sz w:val="21"/>
          <w:szCs w:val="21"/>
        </w:rPr>
      </w:pPr>
      <w:r w:rsidRPr="00660BC7">
        <w:rPr>
          <w:rFonts w:ascii="Abadi" w:hAnsi="Abadi"/>
          <w:sz w:val="21"/>
          <w:szCs w:val="21"/>
        </w:rPr>
        <w:t xml:space="preserve">Remítase el presente acuerdo junto con su dictamen y el informe de resultados al ayuntamiento del municipio de </w:t>
      </w:r>
      <w:r w:rsidRPr="00660BC7">
        <w:rPr>
          <w:rFonts w:ascii="Abadi" w:hAnsi="Abadi"/>
          <w:sz w:val="21"/>
          <w:szCs w:val="21"/>
          <w:lang w:eastAsia="x-none"/>
        </w:rPr>
        <w:t>San Felipe,</w:t>
      </w:r>
      <w:r w:rsidRPr="00660BC7">
        <w:rPr>
          <w:rFonts w:ascii="Abadi" w:hAnsi="Abadi"/>
          <w:sz w:val="21"/>
          <w:szCs w:val="21"/>
        </w:rPr>
        <w:t xml:space="preserve"> Gto., así como a la Auditoría Superior del Estado, para los efectos de su competencia.</w:t>
      </w:r>
    </w:p>
    <w:p w14:paraId="2DD517F7" w14:textId="77777777" w:rsidR="00EB2DB7" w:rsidRPr="00660BC7" w:rsidRDefault="00EB2DB7" w:rsidP="00EB2DB7">
      <w:pPr>
        <w:pStyle w:val="Sangra3detindependiente"/>
        <w:spacing w:before="0" w:line="240" w:lineRule="auto"/>
        <w:rPr>
          <w:rFonts w:ascii="Abadi" w:hAnsi="Abadi"/>
          <w:sz w:val="21"/>
          <w:szCs w:val="21"/>
          <w:lang w:val="es-MX"/>
        </w:rPr>
      </w:pPr>
    </w:p>
    <w:p w14:paraId="63052E61" w14:textId="2E1CD469" w:rsidR="00EB2DB7" w:rsidRPr="00660BC7" w:rsidRDefault="00EB2DB7" w:rsidP="00EB2DB7">
      <w:pPr>
        <w:ind w:firstLine="708"/>
        <w:jc w:val="both"/>
        <w:rPr>
          <w:rFonts w:ascii="Abadi" w:hAnsi="Abadi"/>
          <w:b/>
          <w:bCs/>
          <w:sz w:val="21"/>
          <w:szCs w:val="21"/>
          <w:lang w:eastAsia="x-none"/>
        </w:rPr>
      </w:pPr>
      <w:r w:rsidRPr="00660BC7">
        <w:rPr>
          <w:rFonts w:ascii="Abadi" w:hAnsi="Abadi"/>
          <w:b/>
          <w:bCs/>
          <w:sz w:val="21"/>
          <w:szCs w:val="21"/>
          <w:lang w:eastAsia="x-none"/>
        </w:rPr>
        <w:t xml:space="preserve">Guanajuato, Gto., 21 de octubre de 2019. </w:t>
      </w:r>
      <w:r w:rsidRPr="00660BC7">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660BC7">
        <w:rPr>
          <w:rFonts w:ascii="Abadi" w:hAnsi="Abadi"/>
          <w:b/>
          <w:bCs/>
          <w:sz w:val="21"/>
          <w:szCs w:val="21"/>
          <w:lang w:eastAsia="x-none"/>
        </w:rPr>
        <w:t xml:space="preserve"> </w:t>
      </w:r>
    </w:p>
    <w:p w14:paraId="230D927E" w14:textId="5AB9B726" w:rsidR="00685665" w:rsidRPr="00660BC7" w:rsidRDefault="00685665" w:rsidP="00EB2DB7">
      <w:pPr>
        <w:ind w:firstLine="708"/>
        <w:jc w:val="both"/>
        <w:rPr>
          <w:rFonts w:ascii="Abadi" w:hAnsi="Abadi"/>
          <w:b/>
          <w:bCs/>
          <w:sz w:val="21"/>
          <w:szCs w:val="21"/>
          <w:lang w:eastAsia="x-none"/>
        </w:rPr>
      </w:pPr>
    </w:p>
    <w:p w14:paraId="27D761CC" w14:textId="77777777" w:rsidR="00641F08" w:rsidRPr="00660BC7" w:rsidRDefault="00641F08" w:rsidP="00641F08">
      <w:pPr>
        <w:ind w:firstLine="709"/>
        <w:jc w:val="both"/>
        <w:rPr>
          <w:rFonts w:ascii="Abadi" w:hAnsi="Abadi" w:cs="Arial"/>
          <w:sz w:val="21"/>
          <w:szCs w:val="21"/>
        </w:rPr>
      </w:pPr>
      <w:bookmarkStart w:id="108" w:name="_Hlk16697397"/>
      <w:bookmarkStart w:id="109" w:name="_Hlk14102895"/>
      <w:bookmarkStart w:id="110" w:name="_Hlk14099066"/>
      <w:bookmarkStart w:id="111" w:name="_Hlk13739510"/>
      <w:bookmarkStart w:id="112" w:name="_Hlk15545355"/>
      <w:bookmarkStart w:id="113" w:name="_Hlk15546671"/>
      <w:bookmarkStart w:id="114" w:name="_Hlk16764752"/>
      <w:bookmarkStart w:id="115" w:name="_Hlk16765780"/>
      <w:bookmarkStart w:id="116" w:name="_Hlk16767080"/>
      <w:bookmarkStart w:id="117" w:name="_Hlk12893988"/>
      <w:bookmarkStart w:id="118" w:name="_Hlk12896829"/>
      <w:r w:rsidRPr="00660BC7">
        <w:rPr>
          <w:rFonts w:ascii="Abadi" w:hAnsi="Abadi" w:cs="Arial"/>
          <w:b/>
          <w:sz w:val="21"/>
          <w:szCs w:val="21"/>
        </w:rPr>
        <w:t xml:space="preserve">-La C. Presidenta:  </w:t>
      </w:r>
      <w:r w:rsidRPr="00660BC7">
        <w:rPr>
          <w:rFonts w:ascii="Abadi" w:hAnsi="Abadi" w:cs="Arial"/>
          <w:sz w:val="21"/>
          <w:szCs w:val="21"/>
        </w:rPr>
        <w:t xml:space="preserve">Si alguna diputada o algún diputado desea hacer uso de la palabra en pro o en contra, </w:t>
      </w:r>
      <w:r w:rsidRPr="00660BC7">
        <w:rPr>
          <w:rFonts w:ascii="Abadi" w:hAnsi="Abadi" w:cs="Arial"/>
          <w:sz w:val="21"/>
          <w:szCs w:val="21"/>
        </w:rPr>
        <w:t>manifiéstenlo indicando el sentido de su participación.</w:t>
      </w:r>
    </w:p>
    <w:p w14:paraId="0CCF9C4A" w14:textId="77777777" w:rsidR="00641F08" w:rsidRPr="00660BC7" w:rsidRDefault="00641F08" w:rsidP="00641F08">
      <w:pPr>
        <w:ind w:firstLine="709"/>
        <w:jc w:val="both"/>
        <w:rPr>
          <w:rFonts w:ascii="Abadi" w:hAnsi="Abadi" w:cs="Arial"/>
          <w:sz w:val="21"/>
          <w:szCs w:val="21"/>
        </w:rPr>
      </w:pPr>
    </w:p>
    <w:p w14:paraId="13AB79CF" w14:textId="77777777" w:rsidR="00641F08" w:rsidRPr="00660BC7" w:rsidRDefault="00641F08" w:rsidP="00641F08">
      <w:pPr>
        <w:ind w:firstLine="709"/>
        <w:jc w:val="both"/>
        <w:rPr>
          <w:rFonts w:ascii="Abadi" w:hAnsi="Abadi" w:cs="Arial"/>
          <w:sz w:val="21"/>
          <w:szCs w:val="21"/>
        </w:rPr>
      </w:pPr>
      <w:r w:rsidRPr="00660BC7">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346CB325" w14:textId="77777777" w:rsidR="00641F08" w:rsidRPr="00660BC7" w:rsidRDefault="00641F08" w:rsidP="00641F08">
      <w:pPr>
        <w:ind w:firstLine="709"/>
        <w:jc w:val="both"/>
        <w:rPr>
          <w:rFonts w:ascii="Abadi" w:hAnsi="Abadi"/>
          <w:sz w:val="21"/>
          <w:szCs w:val="21"/>
        </w:rPr>
      </w:pPr>
    </w:p>
    <w:p w14:paraId="49216E14" w14:textId="77777777" w:rsidR="00641F08" w:rsidRPr="00660BC7" w:rsidRDefault="00641F08" w:rsidP="00641F08">
      <w:pPr>
        <w:ind w:firstLine="709"/>
        <w:jc w:val="both"/>
        <w:rPr>
          <w:rFonts w:ascii="Abadi" w:hAnsi="Abadi"/>
          <w:sz w:val="21"/>
          <w:szCs w:val="21"/>
        </w:rPr>
      </w:pPr>
      <w:bookmarkStart w:id="119" w:name="_Hlk13571420"/>
      <w:r w:rsidRPr="00660BC7">
        <w:rPr>
          <w:rFonts w:ascii="Abadi" w:hAnsi="Abadi"/>
          <w:b/>
          <w:sz w:val="21"/>
          <w:szCs w:val="21"/>
        </w:rPr>
        <w:t>-La Secretaría:</w:t>
      </w:r>
      <w:r w:rsidRPr="00660BC7">
        <w:rPr>
          <w:rFonts w:ascii="Abadi" w:hAnsi="Abadi"/>
          <w:sz w:val="21"/>
          <w:szCs w:val="21"/>
        </w:rPr>
        <w:t xml:space="preserve"> En votación nominal, por el sistema electrónico, se consulta a las diputadas y a los diputados si se aprueban </w:t>
      </w:r>
      <w:r w:rsidRPr="00660BC7">
        <w:rPr>
          <w:rFonts w:ascii="Abadi" w:hAnsi="Abadi" w:cs="Arial"/>
          <w:sz w:val="21"/>
          <w:szCs w:val="21"/>
        </w:rPr>
        <w:t>los dictámenes puestos</w:t>
      </w:r>
      <w:r w:rsidRPr="00660BC7">
        <w:rPr>
          <w:rFonts w:ascii="Abadi" w:hAnsi="Abadi"/>
          <w:sz w:val="21"/>
          <w:szCs w:val="21"/>
        </w:rPr>
        <w:t xml:space="preserve"> a su consideración.</w:t>
      </w:r>
    </w:p>
    <w:p w14:paraId="2288D4BA" w14:textId="77777777" w:rsidR="00641F08" w:rsidRPr="00660BC7" w:rsidRDefault="00641F08" w:rsidP="00641F08">
      <w:pPr>
        <w:ind w:firstLine="709"/>
        <w:jc w:val="both"/>
        <w:rPr>
          <w:rFonts w:ascii="Abadi" w:hAnsi="Abadi"/>
          <w:sz w:val="21"/>
          <w:szCs w:val="21"/>
        </w:rPr>
      </w:pPr>
    </w:p>
    <w:p w14:paraId="7655A6C7" w14:textId="77777777" w:rsidR="00641F08" w:rsidRPr="00660BC7" w:rsidRDefault="00641F08" w:rsidP="00641F08">
      <w:pPr>
        <w:ind w:firstLine="709"/>
        <w:jc w:val="both"/>
        <w:rPr>
          <w:rFonts w:ascii="Abadi" w:hAnsi="Abadi"/>
          <w:b/>
          <w:sz w:val="21"/>
          <w:szCs w:val="21"/>
        </w:rPr>
      </w:pPr>
      <w:r w:rsidRPr="00660BC7">
        <w:rPr>
          <w:rFonts w:ascii="Abadi" w:hAnsi="Abadi"/>
          <w:b/>
          <w:sz w:val="21"/>
          <w:szCs w:val="21"/>
        </w:rPr>
        <w:t>(Votación)</w:t>
      </w:r>
    </w:p>
    <w:p w14:paraId="4EEC1DDF" w14:textId="77777777" w:rsidR="00641F08" w:rsidRPr="00660BC7" w:rsidRDefault="00641F08" w:rsidP="00641F08">
      <w:pPr>
        <w:ind w:firstLine="709"/>
        <w:jc w:val="both"/>
        <w:rPr>
          <w:rFonts w:ascii="Abadi" w:hAnsi="Abadi"/>
          <w:b/>
          <w:sz w:val="21"/>
          <w:szCs w:val="21"/>
        </w:rPr>
      </w:pPr>
    </w:p>
    <w:p w14:paraId="5342DE56" w14:textId="77777777" w:rsidR="00641F08" w:rsidRPr="00660BC7" w:rsidRDefault="00641F08" w:rsidP="00641F08">
      <w:pPr>
        <w:ind w:firstLine="709"/>
        <w:jc w:val="both"/>
        <w:rPr>
          <w:rFonts w:ascii="Abadi" w:hAnsi="Abadi" w:cs="Arial"/>
          <w:b/>
          <w:sz w:val="21"/>
          <w:szCs w:val="21"/>
        </w:rPr>
      </w:pPr>
      <w:r w:rsidRPr="00660BC7">
        <w:rPr>
          <w:rFonts w:ascii="Abadi" w:hAnsi="Abadi" w:cs="Arial"/>
          <w:b/>
          <w:sz w:val="21"/>
          <w:szCs w:val="21"/>
        </w:rPr>
        <w:t>-La Secretaría: ¿Falta alguna diputada o algún diputado de emitir su voto?</w:t>
      </w:r>
    </w:p>
    <w:p w14:paraId="4758596A" w14:textId="77777777" w:rsidR="00641F08" w:rsidRPr="00660BC7" w:rsidRDefault="00641F08" w:rsidP="00641F08">
      <w:pPr>
        <w:ind w:firstLine="709"/>
        <w:jc w:val="both"/>
        <w:rPr>
          <w:rFonts w:ascii="Abadi" w:hAnsi="Abadi" w:cs="Arial"/>
          <w:sz w:val="21"/>
          <w:szCs w:val="21"/>
        </w:rPr>
      </w:pPr>
    </w:p>
    <w:p w14:paraId="236B1EFC" w14:textId="77777777" w:rsidR="00641F08" w:rsidRPr="00660BC7" w:rsidRDefault="00641F08" w:rsidP="00641F08">
      <w:pPr>
        <w:ind w:firstLine="709"/>
        <w:jc w:val="both"/>
        <w:rPr>
          <w:rFonts w:ascii="Abadi" w:hAnsi="Abadi" w:cs="Arial"/>
          <w:sz w:val="21"/>
          <w:szCs w:val="21"/>
        </w:rPr>
      </w:pPr>
      <w:r w:rsidRPr="00660BC7">
        <w:rPr>
          <w:rFonts w:ascii="Abadi" w:hAnsi="Abadi" w:cs="Arial"/>
          <w:b/>
          <w:sz w:val="21"/>
          <w:szCs w:val="21"/>
        </w:rPr>
        <w:t xml:space="preserve">-La C. Presidenta:  </w:t>
      </w:r>
      <w:r w:rsidRPr="00660BC7">
        <w:rPr>
          <w:rFonts w:ascii="Abadi" w:hAnsi="Abadi" w:cs="Arial"/>
          <w:sz w:val="21"/>
          <w:szCs w:val="21"/>
        </w:rPr>
        <w:t>Se cierra el sistema electrónico.</w:t>
      </w:r>
    </w:p>
    <w:p w14:paraId="5F907D77" w14:textId="77777777" w:rsidR="00641F08" w:rsidRPr="00660BC7" w:rsidRDefault="00641F08" w:rsidP="00641F08">
      <w:pPr>
        <w:ind w:firstLine="709"/>
        <w:jc w:val="both"/>
        <w:rPr>
          <w:rFonts w:ascii="Abadi" w:hAnsi="Abadi" w:cs="Arial"/>
          <w:sz w:val="21"/>
          <w:szCs w:val="21"/>
        </w:rPr>
      </w:pPr>
    </w:p>
    <w:p w14:paraId="452A28DA" w14:textId="77777777" w:rsidR="00641F08" w:rsidRPr="00660BC7" w:rsidRDefault="00641F08" w:rsidP="00641F08">
      <w:pPr>
        <w:ind w:firstLine="709"/>
        <w:jc w:val="both"/>
        <w:rPr>
          <w:rFonts w:ascii="Abadi" w:hAnsi="Abadi" w:cs="Arial"/>
          <w:sz w:val="21"/>
          <w:szCs w:val="21"/>
        </w:rPr>
      </w:pPr>
      <w:r w:rsidRPr="00660BC7">
        <w:rPr>
          <w:rFonts w:ascii="Abadi" w:hAnsi="Abadi" w:cs="Arial"/>
          <w:b/>
          <w:sz w:val="21"/>
          <w:szCs w:val="21"/>
        </w:rPr>
        <w:t>-La Secretaría:</w:t>
      </w:r>
      <w:r w:rsidRPr="00660BC7">
        <w:rPr>
          <w:rFonts w:ascii="Abadi" w:hAnsi="Abadi" w:cs="Arial"/>
          <w:sz w:val="21"/>
          <w:szCs w:val="21"/>
        </w:rPr>
        <w:t xml:space="preserve"> Señora presidenta, se registraron </w:t>
      </w:r>
      <w:r w:rsidRPr="00660BC7">
        <w:rPr>
          <w:rFonts w:ascii="Abadi" w:hAnsi="Abadi" w:cs="Arial"/>
          <w:b/>
          <w:sz w:val="21"/>
          <w:szCs w:val="21"/>
        </w:rPr>
        <w:t>treinta y tres votos a favor y ningún voto en contra.</w:t>
      </w:r>
    </w:p>
    <w:p w14:paraId="7D6E1F3D" w14:textId="77777777" w:rsidR="00641F08" w:rsidRPr="00660BC7" w:rsidRDefault="00641F08" w:rsidP="00641F08">
      <w:pPr>
        <w:ind w:firstLine="709"/>
        <w:jc w:val="both"/>
        <w:rPr>
          <w:rFonts w:ascii="Abadi" w:hAnsi="Abadi" w:cs="Arial"/>
          <w:sz w:val="21"/>
          <w:szCs w:val="21"/>
        </w:rPr>
      </w:pPr>
    </w:p>
    <w:p w14:paraId="04B16485" w14:textId="77777777" w:rsidR="00641F08" w:rsidRPr="00660BC7" w:rsidRDefault="00641F08" w:rsidP="00641F08">
      <w:pPr>
        <w:ind w:firstLine="709"/>
        <w:jc w:val="both"/>
        <w:rPr>
          <w:rFonts w:ascii="Abadi" w:hAnsi="Abadi" w:cs="Arial"/>
          <w:sz w:val="21"/>
          <w:szCs w:val="21"/>
        </w:rPr>
      </w:pPr>
      <w:r w:rsidRPr="00660BC7">
        <w:rPr>
          <w:rFonts w:ascii="Abadi" w:hAnsi="Abadi" w:cs="Arial"/>
          <w:b/>
          <w:sz w:val="21"/>
          <w:szCs w:val="21"/>
        </w:rPr>
        <w:t xml:space="preserve">-La C. Presidenta: </w:t>
      </w:r>
      <w:r w:rsidRPr="00660BC7">
        <w:rPr>
          <w:rFonts w:ascii="Abadi" w:hAnsi="Abadi" w:cs="Arial"/>
          <w:sz w:val="21"/>
          <w:szCs w:val="21"/>
        </w:rPr>
        <w:t xml:space="preserve">Los dictámenes han sido aprobados por unanimidad de votos. </w:t>
      </w:r>
    </w:p>
    <w:p w14:paraId="2469F173" w14:textId="77777777" w:rsidR="00641F08" w:rsidRPr="00660BC7" w:rsidRDefault="00641F08" w:rsidP="00641F08">
      <w:pPr>
        <w:ind w:firstLine="709"/>
        <w:jc w:val="both"/>
        <w:rPr>
          <w:rFonts w:ascii="Abadi" w:hAnsi="Abadi" w:cs="Arial"/>
          <w:sz w:val="21"/>
          <w:szCs w:val="21"/>
        </w:rPr>
      </w:pPr>
    </w:p>
    <w:p w14:paraId="0F6085EC" w14:textId="17C46D5E" w:rsidR="00641F08" w:rsidRPr="00660BC7" w:rsidRDefault="00641F08" w:rsidP="00641F08">
      <w:pPr>
        <w:ind w:firstLine="709"/>
        <w:jc w:val="both"/>
        <w:rPr>
          <w:rFonts w:ascii="Abadi" w:hAnsi="Abadi" w:cs="Arial"/>
          <w:sz w:val="21"/>
          <w:szCs w:val="21"/>
        </w:rPr>
      </w:pPr>
      <w:r w:rsidRPr="00660BC7">
        <w:rPr>
          <w:rFonts w:ascii="Abadi" w:hAnsi="Abadi" w:cs="Arial"/>
          <w:sz w:val="21"/>
          <w:szCs w:val="21"/>
        </w:rPr>
        <w:t xml:space="preserve">En consecuencia, remítanse </w:t>
      </w:r>
      <w:bookmarkEnd w:id="108"/>
      <w:bookmarkEnd w:id="109"/>
      <w:bookmarkEnd w:id="110"/>
      <w:bookmarkEnd w:id="111"/>
      <w:bookmarkEnd w:id="112"/>
      <w:bookmarkEnd w:id="113"/>
      <w:bookmarkEnd w:id="114"/>
      <w:bookmarkEnd w:id="115"/>
      <w:bookmarkEnd w:id="116"/>
      <w:r w:rsidRPr="00660BC7">
        <w:rPr>
          <w:rFonts w:ascii="Abadi" w:hAnsi="Abadi" w:cs="Arial"/>
          <w:sz w:val="21"/>
          <w:szCs w:val="21"/>
        </w:rPr>
        <w:t xml:space="preserve">los acuerdos aprobados, junto con sus dictámenes y los informes de resultados a los ayuntamientos de  </w:t>
      </w:r>
      <w:r w:rsidRPr="00660BC7">
        <w:rPr>
          <w:rFonts w:ascii="Abadi" w:hAnsi="Abadi" w:cs="Arial"/>
          <w:b/>
          <w:sz w:val="21"/>
          <w:szCs w:val="21"/>
        </w:rPr>
        <w:t>Huanímaro, Santa Cruz de Juventino Rosas, León y San Felipe</w:t>
      </w:r>
      <w:r w:rsidRPr="00660BC7">
        <w:rPr>
          <w:rFonts w:ascii="Abadi" w:hAnsi="Abadi" w:cs="Arial"/>
          <w:sz w:val="21"/>
          <w:szCs w:val="21"/>
        </w:rPr>
        <w:t xml:space="preserve">, </w:t>
      </w:r>
      <w:r w:rsidRPr="00660BC7">
        <w:rPr>
          <w:rFonts w:ascii="Abadi" w:hAnsi="Abadi" w:cs="Arial"/>
          <w:b/>
          <w:sz w:val="21"/>
          <w:szCs w:val="21"/>
        </w:rPr>
        <w:t>Gto.,</w:t>
      </w:r>
      <w:r w:rsidRPr="00660BC7">
        <w:rPr>
          <w:rFonts w:ascii="Abadi" w:hAnsi="Abadi" w:cs="Arial"/>
          <w:sz w:val="21"/>
          <w:szCs w:val="21"/>
        </w:rPr>
        <w:t xml:space="preserve"> así como a la Auditoría Superior del Estado de Guanajuato, para los efectos de su competencia. </w:t>
      </w:r>
    </w:p>
    <w:p w14:paraId="65A4701C" w14:textId="0C51819E" w:rsidR="00641F08" w:rsidRPr="00660BC7" w:rsidRDefault="00641F08" w:rsidP="00641F08">
      <w:pPr>
        <w:ind w:firstLine="709"/>
        <w:jc w:val="both"/>
        <w:rPr>
          <w:rFonts w:ascii="Abadi" w:hAnsi="Abadi" w:cs="Arial"/>
          <w:sz w:val="21"/>
          <w:szCs w:val="21"/>
        </w:rPr>
      </w:pPr>
    </w:p>
    <w:p w14:paraId="5E898C47" w14:textId="77777777" w:rsidR="00641F08" w:rsidRPr="00660BC7" w:rsidRDefault="00641F08" w:rsidP="00641F08">
      <w:pPr>
        <w:jc w:val="center"/>
        <w:rPr>
          <w:rFonts w:ascii="Abadi" w:hAnsi="Abadi"/>
          <w:b/>
          <w:sz w:val="21"/>
          <w:szCs w:val="21"/>
        </w:rPr>
      </w:pPr>
      <w:r w:rsidRPr="00660BC7">
        <w:rPr>
          <w:rFonts w:ascii="Abadi" w:hAnsi="Abadi"/>
          <w:b/>
          <w:sz w:val="21"/>
          <w:szCs w:val="21"/>
        </w:rPr>
        <w:t>ASUNTOS</w:t>
      </w:r>
    </w:p>
    <w:p w14:paraId="5DD7785A" w14:textId="77777777" w:rsidR="00641F08" w:rsidRPr="00660BC7" w:rsidRDefault="00641F08" w:rsidP="00641F08">
      <w:pPr>
        <w:jc w:val="center"/>
        <w:rPr>
          <w:rFonts w:ascii="Abadi" w:hAnsi="Abadi"/>
          <w:b/>
          <w:sz w:val="21"/>
          <w:szCs w:val="21"/>
        </w:rPr>
      </w:pPr>
      <w:r w:rsidRPr="00660BC7">
        <w:rPr>
          <w:rFonts w:ascii="Abadi" w:hAnsi="Abadi"/>
          <w:b/>
          <w:sz w:val="21"/>
          <w:szCs w:val="21"/>
        </w:rPr>
        <w:t>GENERALES</w:t>
      </w:r>
    </w:p>
    <w:bookmarkEnd w:id="117"/>
    <w:bookmarkEnd w:id="118"/>
    <w:bookmarkEnd w:id="119"/>
    <w:p w14:paraId="35B123A1" w14:textId="77777777" w:rsidR="00641F08" w:rsidRPr="00660BC7" w:rsidRDefault="00641F08" w:rsidP="00A73E08">
      <w:pPr>
        <w:ind w:firstLine="709"/>
        <w:jc w:val="both"/>
        <w:rPr>
          <w:rFonts w:ascii="Abadi" w:hAnsi="Abadi"/>
          <w:b/>
          <w:sz w:val="21"/>
          <w:szCs w:val="21"/>
        </w:rPr>
      </w:pPr>
    </w:p>
    <w:p w14:paraId="27BA1E3E" w14:textId="7B04C568" w:rsidR="00641F08" w:rsidRPr="00660BC7" w:rsidRDefault="0050513E" w:rsidP="00A73E08">
      <w:pPr>
        <w:ind w:firstLine="709"/>
        <w:jc w:val="both"/>
        <w:rPr>
          <w:rFonts w:ascii="Abadi" w:hAnsi="Abadi"/>
          <w:i/>
          <w:sz w:val="21"/>
          <w:szCs w:val="21"/>
        </w:rPr>
      </w:pPr>
      <w:r w:rsidRPr="00660BC7">
        <w:rPr>
          <w:rFonts w:ascii="Abadi" w:hAnsi="Abadi"/>
          <w:b/>
          <w:sz w:val="21"/>
          <w:szCs w:val="21"/>
        </w:rPr>
        <w:t xml:space="preserve">  </w:t>
      </w:r>
      <w:r w:rsidR="00364C81" w:rsidRPr="00660BC7">
        <w:rPr>
          <w:rFonts w:ascii="Abadi" w:hAnsi="Abadi"/>
          <w:b/>
          <w:sz w:val="21"/>
          <w:szCs w:val="21"/>
        </w:rPr>
        <w:t xml:space="preserve">Corresponde abrir el registro para tratar asuntos de interés general. </w:t>
      </w:r>
      <w:r w:rsidR="00641F08" w:rsidRPr="00660BC7">
        <w:rPr>
          <w:rFonts w:ascii="Abadi" w:hAnsi="Abadi"/>
          <w:sz w:val="21"/>
          <w:szCs w:val="21"/>
        </w:rPr>
        <w:t xml:space="preserve">Me permito informar que, previamente, se han inscrito los diputados Jaime Hernández Centeno con el tema </w:t>
      </w:r>
      <w:r w:rsidR="00641F08" w:rsidRPr="00660BC7">
        <w:rPr>
          <w:rFonts w:ascii="Abadi" w:hAnsi="Abadi"/>
          <w:i/>
          <w:sz w:val="21"/>
          <w:szCs w:val="21"/>
        </w:rPr>
        <w:t xml:space="preserve">Designación de la titular de la Comisión Nacional de Derechos Humanos e </w:t>
      </w:r>
      <w:r w:rsidR="00641F08" w:rsidRPr="00660BC7">
        <w:rPr>
          <w:rFonts w:ascii="Abadi" w:hAnsi="Abadi"/>
          <w:sz w:val="21"/>
          <w:szCs w:val="21"/>
        </w:rPr>
        <w:t>Israel Cabrera Barrón</w:t>
      </w:r>
      <w:r w:rsidR="00641F08" w:rsidRPr="00660BC7">
        <w:rPr>
          <w:rFonts w:ascii="Abadi" w:hAnsi="Abadi"/>
          <w:i/>
          <w:sz w:val="21"/>
          <w:szCs w:val="21"/>
        </w:rPr>
        <w:t xml:space="preserve"> </w:t>
      </w:r>
      <w:r w:rsidR="00641F08" w:rsidRPr="00660BC7">
        <w:rPr>
          <w:rFonts w:ascii="Abadi" w:hAnsi="Abadi"/>
          <w:sz w:val="21"/>
          <w:szCs w:val="21"/>
        </w:rPr>
        <w:t xml:space="preserve">con el tema </w:t>
      </w:r>
      <w:r w:rsidR="00641F08" w:rsidRPr="00660BC7">
        <w:rPr>
          <w:rFonts w:ascii="Abadi" w:hAnsi="Abadi"/>
          <w:i/>
          <w:sz w:val="21"/>
          <w:szCs w:val="21"/>
        </w:rPr>
        <w:t xml:space="preserve">historia del primer viaje </w:t>
      </w:r>
      <w:r w:rsidR="00871536" w:rsidRPr="00660BC7">
        <w:rPr>
          <w:rFonts w:ascii="Abadi" w:hAnsi="Abadi"/>
          <w:i/>
          <w:sz w:val="21"/>
          <w:szCs w:val="21"/>
        </w:rPr>
        <w:t>en</w:t>
      </w:r>
      <w:r w:rsidR="00641F08" w:rsidRPr="00660BC7">
        <w:rPr>
          <w:rFonts w:ascii="Abadi" w:hAnsi="Abadi"/>
          <w:i/>
          <w:sz w:val="21"/>
          <w:szCs w:val="21"/>
        </w:rPr>
        <w:t xml:space="preserve"> globo aerostático.</w:t>
      </w:r>
    </w:p>
    <w:p w14:paraId="2984F681" w14:textId="6CF18DC0" w:rsidR="00641F08" w:rsidRPr="00660BC7" w:rsidRDefault="00641F08" w:rsidP="00A73E08">
      <w:pPr>
        <w:ind w:firstLine="709"/>
        <w:jc w:val="both"/>
        <w:rPr>
          <w:rFonts w:ascii="Abadi" w:hAnsi="Abadi"/>
          <w:i/>
          <w:sz w:val="21"/>
          <w:szCs w:val="21"/>
        </w:rPr>
      </w:pPr>
    </w:p>
    <w:p w14:paraId="3EF9639C" w14:textId="66465F9A" w:rsidR="0050513E" w:rsidRPr="00660BC7" w:rsidRDefault="00641F08" w:rsidP="00A73E08">
      <w:pPr>
        <w:ind w:firstLine="709"/>
        <w:jc w:val="both"/>
        <w:rPr>
          <w:rFonts w:ascii="Abadi" w:hAnsi="Abadi"/>
          <w:sz w:val="21"/>
          <w:szCs w:val="21"/>
        </w:rPr>
      </w:pPr>
      <w:r w:rsidRPr="00660BC7">
        <w:rPr>
          <w:rFonts w:ascii="Abadi" w:hAnsi="Abadi"/>
          <w:sz w:val="21"/>
          <w:szCs w:val="21"/>
        </w:rPr>
        <w:lastRenderedPageBreak/>
        <w:t>S</w:t>
      </w:r>
      <w:r w:rsidR="00EC1122" w:rsidRPr="00660BC7">
        <w:rPr>
          <w:rFonts w:ascii="Abadi" w:hAnsi="Abadi"/>
          <w:sz w:val="21"/>
          <w:szCs w:val="21"/>
        </w:rPr>
        <w:t xml:space="preserve">i algún </w:t>
      </w:r>
      <w:r w:rsidRPr="00660BC7">
        <w:rPr>
          <w:rFonts w:ascii="Abadi" w:hAnsi="Abadi"/>
          <w:sz w:val="21"/>
          <w:szCs w:val="21"/>
        </w:rPr>
        <w:t xml:space="preserve">otro </w:t>
      </w:r>
      <w:r w:rsidR="00EC1122" w:rsidRPr="00660BC7">
        <w:rPr>
          <w:rFonts w:ascii="Abadi" w:hAnsi="Abadi"/>
          <w:sz w:val="21"/>
          <w:szCs w:val="21"/>
        </w:rPr>
        <w:t>integrante de la Asamblea desea inscribirse, manifiéstelo a esta presidencia indicando el tema de su participación.</w:t>
      </w:r>
    </w:p>
    <w:p w14:paraId="5186B4DE" w14:textId="37D577EC" w:rsidR="00EC1122" w:rsidRPr="00660BC7" w:rsidRDefault="00EC1122" w:rsidP="00A73E08">
      <w:pPr>
        <w:ind w:firstLine="709"/>
        <w:jc w:val="both"/>
        <w:rPr>
          <w:rFonts w:ascii="Abadi" w:hAnsi="Abadi"/>
          <w:b/>
          <w:sz w:val="21"/>
          <w:szCs w:val="21"/>
        </w:rPr>
      </w:pPr>
    </w:p>
    <w:p w14:paraId="13667952" w14:textId="5C4179B7" w:rsidR="00EC1122" w:rsidRPr="00660BC7" w:rsidRDefault="00EC1122" w:rsidP="00A73E08">
      <w:pPr>
        <w:ind w:firstLine="709"/>
        <w:jc w:val="both"/>
        <w:rPr>
          <w:rFonts w:ascii="Abadi" w:hAnsi="Abadi"/>
          <w:sz w:val="21"/>
          <w:szCs w:val="21"/>
        </w:rPr>
      </w:pPr>
      <w:r w:rsidRPr="00660BC7">
        <w:rPr>
          <w:rFonts w:ascii="Abadi" w:hAnsi="Abadi"/>
          <w:sz w:val="21"/>
          <w:szCs w:val="21"/>
        </w:rPr>
        <w:t xml:space="preserve">Sí diputada </w:t>
      </w:r>
      <w:r w:rsidR="00641F08" w:rsidRPr="00660BC7">
        <w:rPr>
          <w:rFonts w:ascii="Abadi" w:hAnsi="Abadi"/>
          <w:sz w:val="21"/>
          <w:szCs w:val="21"/>
        </w:rPr>
        <w:t>María Magdalena Rosales Cruz</w:t>
      </w:r>
      <w:r w:rsidRPr="00660BC7">
        <w:rPr>
          <w:rFonts w:ascii="Abadi" w:hAnsi="Abadi"/>
          <w:sz w:val="21"/>
          <w:szCs w:val="21"/>
        </w:rPr>
        <w:t xml:space="preserve">, ¿para qué </w:t>
      </w:r>
      <w:r w:rsidR="00641F08" w:rsidRPr="00660BC7">
        <w:rPr>
          <w:rFonts w:ascii="Abadi" w:hAnsi="Abadi"/>
          <w:sz w:val="21"/>
          <w:szCs w:val="21"/>
        </w:rPr>
        <w:t>tema</w:t>
      </w:r>
      <w:r w:rsidRPr="00660BC7">
        <w:rPr>
          <w:rFonts w:ascii="Abadi" w:hAnsi="Abadi"/>
          <w:sz w:val="21"/>
          <w:szCs w:val="21"/>
        </w:rPr>
        <w:t>?</w:t>
      </w:r>
    </w:p>
    <w:p w14:paraId="1B2F999B" w14:textId="0C2497C5" w:rsidR="00641F08" w:rsidRPr="00660BC7" w:rsidRDefault="00641F08" w:rsidP="00A73E08">
      <w:pPr>
        <w:ind w:firstLine="709"/>
        <w:jc w:val="both"/>
        <w:rPr>
          <w:rFonts w:ascii="Abadi" w:hAnsi="Abadi"/>
          <w:sz w:val="21"/>
          <w:szCs w:val="21"/>
        </w:rPr>
      </w:pPr>
    </w:p>
    <w:p w14:paraId="72DF067A" w14:textId="713014E2" w:rsidR="00641F08" w:rsidRPr="00660BC7" w:rsidRDefault="00641F08" w:rsidP="00A73E08">
      <w:pPr>
        <w:ind w:firstLine="709"/>
        <w:jc w:val="both"/>
        <w:rPr>
          <w:rFonts w:ascii="Abadi" w:hAnsi="Abadi"/>
          <w:sz w:val="21"/>
          <w:szCs w:val="21"/>
        </w:rPr>
      </w:pPr>
      <w:r w:rsidRPr="00660BC7">
        <w:rPr>
          <w:rFonts w:ascii="Abadi" w:hAnsi="Abadi"/>
          <w:b/>
          <w:sz w:val="21"/>
          <w:szCs w:val="21"/>
        </w:rPr>
        <w:t xml:space="preserve">C. Dip. María Magdalena Rosales Cruz: </w:t>
      </w:r>
      <w:r w:rsidRPr="00660BC7">
        <w:rPr>
          <w:rFonts w:ascii="Abadi" w:hAnsi="Abadi"/>
          <w:sz w:val="21"/>
          <w:szCs w:val="21"/>
        </w:rPr>
        <w:t xml:space="preserve">Para dar la bienvenida a nuestro país a Evo Morales </w:t>
      </w:r>
      <w:r w:rsidR="008D7E6E" w:rsidRPr="00660BC7">
        <w:rPr>
          <w:rFonts w:ascii="Abadi" w:hAnsi="Abadi"/>
          <w:sz w:val="21"/>
          <w:szCs w:val="21"/>
        </w:rPr>
        <w:t>Ayma</w:t>
      </w:r>
      <w:r w:rsidR="00D779D2" w:rsidRPr="00660BC7">
        <w:rPr>
          <w:rFonts w:ascii="Abadi" w:hAnsi="Abadi"/>
          <w:sz w:val="21"/>
          <w:szCs w:val="21"/>
        </w:rPr>
        <w:t>.</w:t>
      </w:r>
    </w:p>
    <w:p w14:paraId="04A51A7A" w14:textId="4CF57A9C" w:rsidR="00641F08" w:rsidRPr="00660BC7" w:rsidRDefault="00641F08" w:rsidP="00A73E08">
      <w:pPr>
        <w:ind w:firstLine="709"/>
        <w:jc w:val="both"/>
        <w:rPr>
          <w:rFonts w:ascii="Abadi" w:hAnsi="Abadi"/>
          <w:sz w:val="21"/>
          <w:szCs w:val="21"/>
        </w:rPr>
      </w:pPr>
    </w:p>
    <w:p w14:paraId="006D86AC" w14:textId="590C0CA7" w:rsidR="00641F08" w:rsidRPr="00660BC7" w:rsidRDefault="00641F08" w:rsidP="00A73E08">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Diputado José Huerta Aboy</w:t>
      </w:r>
      <w:r w:rsidR="009121E5" w:rsidRPr="00660BC7">
        <w:rPr>
          <w:rFonts w:ascii="Abadi" w:hAnsi="Abadi"/>
          <w:sz w:val="21"/>
          <w:szCs w:val="21"/>
        </w:rPr>
        <w:t>t</w:t>
      </w:r>
      <w:r w:rsidRPr="00660BC7">
        <w:rPr>
          <w:rFonts w:ascii="Abadi" w:hAnsi="Abadi"/>
          <w:sz w:val="21"/>
          <w:szCs w:val="21"/>
        </w:rPr>
        <w:t>es, ¿para qué tema?</w:t>
      </w:r>
    </w:p>
    <w:p w14:paraId="5362E486" w14:textId="13E5CDE9" w:rsidR="00641F08" w:rsidRPr="00660BC7" w:rsidRDefault="00641F08" w:rsidP="00A73E08">
      <w:pPr>
        <w:ind w:firstLine="709"/>
        <w:jc w:val="both"/>
        <w:rPr>
          <w:rFonts w:ascii="Abadi" w:hAnsi="Abadi"/>
          <w:sz w:val="21"/>
          <w:szCs w:val="21"/>
        </w:rPr>
      </w:pPr>
    </w:p>
    <w:p w14:paraId="72192654" w14:textId="6FB4C014" w:rsidR="00641F08" w:rsidRPr="00660BC7" w:rsidRDefault="00641F08" w:rsidP="00A73E08">
      <w:pPr>
        <w:ind w:firstLine="709"/>
        <w:jc w:val="both"/>
        <w:rPr>
          <w:rFonts w:ascii="Abadi" w:hAnsi="Abadi"/>
          <w:sz w:val="21"/>
          <w:szCs w:val="21"/>
        </w:rPr>
      </w:pPr>
      <w:r w:rsidRPr="00660BC7">
        <w:rPr>
          <w:rFonts w:ascii="Abadi" w:hAnsi="Abadi"/>
          <w:b/>
          <w:sz w:val="22"/>
          <w:szCs w:val="22"/>
        </w:rPr>
        <w:t>C. Dip. José Huerta Aboytes:</w:t>
      </w:r>
      <w:r w:rsidRPr="00660BC7">
        <w:rPr>
          <w:rFonts w:ascii="Abadi" w:hAnsi="Abadi"/>
          <w:b/>
          <w:sz w:val="21"/>
          <w:szCs w:val="21"/>
        </w:rPr>
        <w:t xml:space="preserve"> </w:t>
      </w:r>
      <w:r w:rsidRPr="00660BC7">
        <w:rPr>
          <w:rFonts w:ascii="Abadi" w:hAnsi="Abadi"/>
          <w:sz w:val="21"/>
          <w:szCs w:val="21"/>
        </w:rPr>
        <w:t>Comisión Nacional de Derechos Humanos.</w:t>
      </w:r>
    </w:p>
    <w:p w14:paraId="0439B535" w14:textId="34E96222" w:rsidR="00641F08" w:rsidRPr="00660BC7" w:rsidRDefault="00641F08" w:rsidP="00A73E08">
      <w:pPr>
        <w:ind w:firstLine="709"/>
        <w:jc w:val="both"/>
        <w:rPr>
          <w:rFonts w:ascii="Abadi" w:hAnsi="Abadi"/>
          <w:sz w:val="21"/>
          <w:szCs w:val="21"/>
        </w:rPr>
      </w:pPr>
    </w:p>
    <w:p w14:paraId="78668ECF" w14:textId="0D33A60A" w:rsidR="00641F08" w:rsidRPr="00660BC7" w:rsidRDefault="00641F08" w:rsidP="00A73E08">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Diputado Laura Cristina Márquez Alcalá, ¿con qué tema?</w:t>
      </w:r>
    </w:p>
    <w:p w14:paraId="11757366" w14:textId="61D8D882" w:rsidR="00641F08" w:rsidRPr="00660BC7" w:rsidRDefault="00641F08" w:rsidP="00A73E08">
      <w:pPr>
        <w:ind w:firstLine="709"/>
        <w:jc w:val="both"/>
        <w:rPr>
          <w:rFonts w:ascii="Abadi" w:hAnsi="Abadi"/>
          <w:sz w:val="21"/>
          <w:szCs w:val="21"/>
        </w:rPr>
      </w:pPr>
    </w:p>
    <w:p w14:paraId="56F6E5DE" w14:textId="50FEF0A4" w:rsidR="00641F08" w:rsidRPr="00660BC7" w:rsidRDefault="00641F08" w:rsidP="00A73E08">
      <w:pPr>
        <w:ind w:firstLine="709"/>
        <w:jc w:val="both"/>
        <w:rPr>
          <w:rFonts w:ascii="Abadi" w:hAnsi="Abadi"/>
          <w:sz w:val="21"/>
          <w:szCs w:val="21"/>
        </w:rPr>
      </w:pPr>
      <w:r w:rsidRPr="00660BC7">
        <w:rPr>
          <w:rFonts w:ascii="Abadi" w:hAnsi="Abadi"/>
          <w:b/>
          <w:sz w:val="21"/>
          <w:szCs w:val="21"/>
        </w:rPr>
        <w:t xml:space="preserve">C. Dip. Laura Cristina Márquez Alcalá: </w:t>
      </w:r>
      <w:r w:rsidRPr="00660BC7">
        <w:rPr>
          <w:rFonts w:ascii="Abadi" w:hAnsi="Abadi"/>
          <w:sz w:val="21"/>
          <w:szCs w:val="21"/>
        </w:rPr>
        <w:t>Participación ciudadana.</w:t>
      </w:r>
    </w:p>
    <w:p w14:paraId="5F62A7AE" w14:textId="66C7B1D3" w:rsidR="00641F08" w:rsidRPr="00660BC7" w:rsidRDefault="00641F08" w:rsidP="00A73E08">
      <w:pPr>
        <w:ind w:firstLine="709"/>
        <w:jc w:val="both"/>
        <w:rPr>
          <w:rFonts w:ascii="Abadi" w:hAnsi="Abadi"/>
          <w:sz w:val="21"/>
          <w:szCs w:val="21"/>
        </w:rPr>
      </w:pPr>
    </w:p>
    <w:p w14:paraId="15FDCFE9" w14:textId="3C81D251" w:rsidR="00641F08" w:rsidRPr="00660BC7" w:rsidRDefault="00897A17" w:rsidP="00A73E08">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Diputada Ema Tovar Tapia, ¿para qué tema?</w:t>
      </w:r>
    </w:p>
    <w:p w14:paraId="5B6E37D4" w14:textId="2E60A804" w:rsidR="00897A17" w:rsidRPr="00660BC7" w:rsidRDefault="00897A17" w:rsidP="00A73E08">
      <w:pPr>
        <w:ind w:firstLine="709"/>
        <w:jc w:val="both"/>
        <w:rPr>
          <w:rFonts w:ascii="Abadi" w:hAnsi="Abadi"/>
          <w:sz w:val="21"/>
          <w:szCs w:val="21"/>
        </w:rPr>
      </w:pPr>
    </w:p>
    <w:p w14:paraId="4D1A7FCA" w14:textId="0293A812" w:rsidR="00897A17" w:rsidRPr="00660BC7" w:rsidRDefault="00897A17" w:rsidP="00A73E08">
      <w:pPr>
        <w:ind w:firstLine="709"/>
        <w:jc w:val="both"/>
        <w:rPr>
          <w:rFonts w:ascii="Abadi" w:hAnsi="Abadi"/>
          <w:sz w:val="21"/>
          <w:szCs w:val="21"/>
        </w:rPr>
      </w:pPr>
      <w:r w:rsidRPr="00660BC7">
        <w:rPr>
          <w:rFonts w:ascii="Abadi" w:hAnsi="Abadi"/>
          <w:b/>
          <w:sz w:val="21"/>
          <w:szCs w:val="21"/>
        </w:rPr>
        <w:t xml:space="preserve">C. Dip. Ema Tovar Tapia: </w:t>
      </w:r>
      <w:r w:rsidRPr="00660BC7">
        <w:rPr>
          <w:rFonts w:ascii="Abadi" w:hAnsi="Abadi"/>
          <w:sz w:val="21"/>
          <w:szCs w:val="21"/>
        </w:rPr>
        <w:t>Para hablar del  Día Mundial de la Diabe</w:t>
      </w:r>
      <w:r w:rsidR="00B53CE9" w:rsidRPr="00660BC7">
        <w:rPr>
          <w:rFonts w:ascii="Abadi" w:hAnsi="Abadi"/>
          <w:sz w:val="21"/>
          <w:szCs w:val="21"/>
        </w:rPr>
        <w:t>tes.</w:t>
      </w:r>
    </w:p>
    <w:p w14:paraId="75A3659F" w14:textId="187E6F9D" w:rsidR="00B53CE9" w:rsidRPr="00660BC7" w:rsidRDefault="00B53CE9" w:rsidP="00A73E08">
      <w:pPr>
        <w:ind w:firstLine="709"/>
        <w:jc w:val="both"/>
        <w:rPr>
          <w:rFonts w:ascii="Abadi" w:hAnsi="Abadi"/>
          <w:sz w:val="21"/>
          <w:szCs w:val="21"/>
        </w:rPr>
      </w:pPr>
    </w:p>
    <w:p w14:paraId="458CA557" w14:textId="5D45609C" w:rsidR="00B53CE9" w:rsidRPr="00660BC7" w:rsidRDefault="00B53CE9" w:rsidP="00A73E08">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Diputada Angélica Paola Yáñez González, ¿con qué tema?</w:t>
      </w:r>
    </w:p>
    <w:p w14:paraId="49983197" w14:textId="6EB33D6D" w:rsidR="00B53CE9" w:rsidRPr="00660BC7" w:rsidRDefault="00B53CE9" w:rsidP="00A73E08">
      <w:pPr>
        <w:ind w:firstLine="709"/>
        <w:jc w:val="both"/>
        <w:rPr>
          <w:rFonts w:ascii="Abadi" w:hAnsi="Abadi"/>
          <w:sz w:val="21"/>
          <w:szCs w:val="21"/>
        </w:rPr>
      </w:pPr>
    </w:p>
    <w:p w14:paraId="09F5A4A9" w14:textId="5C00ED2F" w:rsidR="00B53CE9" w:rsidRPr="00660BC7" w:rsidRDefault="00B53CE9" w:rsidP="00B53CE9">
      <w:pPr>
        <w:ind w:firstLine="709"/>
        <w:jc w:val="both"/>
        <w:rPr>
          <w:rFonts w:ascii="Abadi" w:hAnsi="Abadi"/>
          <w:sz w:val="21"/>
          <w:szCs w:val="21"/>
        </w:rPr>
      </w:pPr>
      <w:r w:rsidRPr="00660BC7">
        <w:rPr>
          <w:rFonts w:ascii="Abadi" w:hAnsi="Abadi"/>
          <w:b/>
          <w:sz w:val="21"/>
          <w:szCs w:val="21"/>
        </w:rPr>
        <w:t xml:space="preserve">C. Dip. Angélica Paola Yáñez González: </w:t>
      </w:r>
      <w:r w:rsidRPr="00660BC7">
        <w:rPr>
          <w:rFonts w:ascii="Abadi" w:hAnsi="Abadi"/>
          <w:sz w:val="21"/>
          <w:szCs w:val="21"/>
        </w:rPr>
        <w:t>Sector empresarial.</w:t>
      </w:r>
    </w:p>
    <w:p w14:paraId="2A9809CA" w14:textId="25BC6725" w:rsidR="00B53CE9" w:rsidRPr="00660BC7" w:rsidRDefault="00B53CE9" w:rsidP="00B53CE9">
      <w:pPr>
        <w:ind w:firstLine="709"/>
        <w:jc w:val="both"/>
        <w:rPr>
          <w:rFonts w:ascii="Abadi" w:hAnsi="Abadi"/>
          <w:sz w:val="21"/>
          <w:szCs w:val="21"/>
        </w:rPr>
      </w:pPr>
    </w:p>
    <w:p w14:paraId="47CDCB56" w14:textId="2732E30F" w:rsidR="00B53CE9" w:rsidRPr="00660BC7" w:rsidRDefault="00B53CE9" w:rsidP="00B53CE9">
      <w:pPr>
        <w:ind w:firstLine="709"/>
        <w:jc w:val="both"/>
        <w:rPr>
          <w:rFonts w:ascii="Abadi" w:hAnsi="Abadi"/>
          <w:sz w:val="21"/>
          <w:szCs w:val="21"/>
        </w:rPr>
      </w:pPr>
      <w:r w:rsidRPr="00660BC7">
        <w:rPr>
          <w:rFonts w:ascii="Abadi" w:hAnsi="Abadi"/>
          <w:b/>
          <w:sz w:val="21"/>
          <w:szCs w:val="21"/>
        </w:rPr>
        <w:t xml:space="preserve">-La C. Presidenta: </w:t>
      </w:r>
      <w:r w:rsidRPr="00660BC7">
        <w:rPr>
          <w:rFonts w:ascii="Abadi" w:hAnsi="Abadi"/>
          <w:sz w:val="21"/>
          <w:szCs w:val="21"/>
        </w:rPr>
        <w:t>Diputado Alejandro Prieto Gallardo, ¿para qué tema?</w:t>
      </w:r>
    </w:p>
    <w:p w14:paraId="663D8F03" w14:textId="62A45AC0" w:rsidR="00B53CE9" w:rsidRPr="00660BC7" w:rsidRDefault="00B53CE9" w:rsidP="00B53CE9">
      <w:pPr>
        <w:ind w:firstLine="709"/>
        <w:jc w:val="both"/>
        <w:rPr>
          <w:rFonts w:ascii="Abadi" w:hAnsi="Abadi"/>
          <w:sz w:val="21"/>
          <w:szCs w:val="21"/>
        </w:rPr>
      </w:pPr>
    </w:p>
    <w:p w14:paraId="563A70D5" w14:textId="11F518D5" w:rsidR="00B53CE9" w:rsidRPr="00660BC7" w:rsidRDefault="00B53CE9" w:rsidP="00B53CE9">
      <w:pPr>
        <w:ind w:firstLine="709"/>
        <w:jc w:val="both"/>
        <w:rPr>
          <w:rFonts w:ascii="Abadi" w:hAnsi="Abadi"/>
          <w:sz w:val="21"/>
          <w:szCs w:val="21"/>
        </w:rPr>
      </w:pPr>
      <w:r w:rsidRPr="00660BC7">
        <w:rPr>
          <w:rFonts w:ascii="Abadi" w:hAnsi="Abadi"/>
          <w:b/>
          <w:sz w:val="21"/>
          <w:szCs w:val="21"/>
        </w:rPr>
        <w:t xml:space="preserve">C. Dip. Ernesto Alejandro Prieto Gallardo: </w:t>
      </w:r>
      <w:r w:rsidR="009B091B" w:rsidRPr="00660BC7">
        <w:rPr>
          <w:rFonts w:ascii="Abadi" w:hAnsi="Abadi"/>
          <w:sz w:val="21"/>
          <w:szCs w:val="21"/>
        </w:rPr>
        <w:t>Miguel Hidalgo, su natalicio día de fiesta estatal.</w:t>
      </w:r>
    </w:p>
    <w:p w14:paraId="02C65044" w14:textId="0D01EC9D" w:rsidR="009B091B" w:rsidRPr="00660BC7" w:rsidRDefault="009B091B" w:rsidP="00B53CE9">
      <w:pPr>
        <w:ind w:firstLine="709"/>
        <w:jc w:val="both"/>
        <w:rPr>
          <w:rFonts w:ascii="Abadi" w:hAnsi="Abadi"/>
          <w:sz w:val="21"/>
          <w:szCs w:val="21"/>
        </w:rPr>
      </w:pPr>
    </w:p>
    <w:p w14:paraId="1DDF0773" w14:textId="3C446159" w:rsidR="009B091B" w:rsidRPr="00660BC7" w:rsidRDefault="009B091B" w:rsidP="00B53CE9">
      <w:pPr>
        <w:ind w:firstLine="709"/>
        <w:jc w:val="both"/>
        <w:rPr>
          <w:rFonts w:ascii="Abadi" w:hAnsi="Abadi"/>
          <w:sz w:val="21"/>
          <w:szCs w:val="21"/>
        </w:rPr>
      </w:pPr>
      <w:r w:rsidRPr="00660BC7">
        <w:rPr>
          <w:rFonts w:ascii="Abadi" w:hAnsi="Abadi"/>
          <w:b/>
          <w:sz w:val="21"/>
          <w:szCs w:val="21"/>
        </w:rPr>
        <w:t xml:space="preserve">-La C. Presidenta: </w:t>
      </w:r>
      <w:r w:rsidR="00615290" w:rsidRPr="00660BC7">
        <w:rPr>
          <w:rFonts w:ascii="Abadi" w:hAnsi="Abadi"/>
          <w:sz w:val="21"/>
          <w:szCs w:val="21"/>
        </w:rPr>
        <w:t>Se concede el uso de la palabra al diputado Jaime Hernández Centeno, hasta por diez minutos.</w:t>
      </w:r>
    </w:p>
    <w:p w14:paraId="265776EA" w14:textId="0479B1D9" w:rsidR="00877D90" w:rsidRPr="00660BC7" w:rsidRDefault="00877D90" w:rsidP="00B53CE9">
      <w:pPr>
        <w:ind w:firstLine="709"/>
        <w:jc w:val="both"/>
        <w:rPr>
          <w:rFonts w:ascii="Abadi" w:hAnsi="Abadi"/>
          <w:sz w:val="21"/>
          <w:szCs w:val="21"/>
        </w:rPr>
      </w:pPr>
    </w:p>
    <w:p w14:paraId="4BA88635" w14:textId="4FC6EBDC" w:rsidR="00877D90" w:rsidRPr="00660BC7" w:rsidRDefault="004A0FC5" w:rsidP="00B53CE9">
      <w:pPr>
        <w:ind w:firstLine="709"/>
        <w:jc w:val="both"/>
        <w:rPr>
          <w:rFonts w:ascii="Abadi" w:hAnsi="Abadi"/>
          <w:b/>
          <w:i/>
          <w:sz w:val="21"/>
          <w:szCs w:val="21"/>
        </w:rPr>
      </w:pPr>
      <w:r w:rsidRPr="00660BC7">
        <w:rPr>
          <w:rFonts w:ascii="Abadi" w:hAnsi="Abadi"/>
          <w:b/>
          <w:sz w:val="21"/>
          <w:szCs w:val="21"/>
        </w:rPr>
        <w:t>PARTICIPACIÓN DEL DIPUTADO JAIME HERNÁNDEZ CENTENO PARA HABLAR SOBRE LA D</w:t>
      </w:r>
      <w:r w:rsidRPr="00660BC7">
        <w:rPr>
          <w:rFonts w:ascii="Abadi" w:hAnsi="Abadi"/>
          <w:b/>
          <w:i/>
          <w:sz w:val="21"/>
          <w:szCs w:val="21"/>
        </w:rPr>
        <w:t>ESIGNACIÓN DE LA TITULAR DE LA COMISIÓN NACIONAL DE DERECHOS HUMANOS.</w:t>
      </w:r>
    </w:p>
    <w:p w14:paraId="1D53394E" w14:textId="1CCA2BC5" w:rsidR="004A0FC5" w:rsidRPr="00660BC7" w:rsidRDefault="004A0FC5" w:rsidP="00B53CE9">
      <w:pPr>
        <w:ind w:firstLine="709"/>
        <w:jc w:val="both"/>
        <w:rPr>
          <w:rFonts w:ascii="Abadi" w:hAnsi="Abadi"/>
          <w:b/>
          <w:i/>
          <w:sz w:val="21"/>
          <w:szCs w:val="21"/>
        </w:rPr>
      </w:pPr>
    </w:p>
    <w:p w14:paraId="265DB373" w14:textId="339A3E86" w:rsidR="00877D90" w:rsidRPr="00660BC7" w:rsidRDefault="004A0FC5" w:rsidP="004A0FC5">
      <w:pPr>
        <w:jc w:val="right"/>
        <w:rPr>
          <w:rFonts w:ascii="Abadi" w:hAnsi="Abadi"/>
          <w:sz w:val="21"/>
          <w:szCs w:val="21"/>
        </w:rPr>
      </w:pPr>
      <w:r w:rsidRPr="00660BC7">
        <w:rPr>
          <w:noProof/>
        </w:rPr>
        <w:drawing>
          <wp:inline distT="0" distB="0" distL="0" distR="0" wp14:anchorId="77286A29" wp14:editId="60D6EFF2">
            <wp:extent cx="1205910" cy="742145"/>
            <wp:effectExtent l="19050" t="0" r="13335" b="2489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26148" cy="754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BC3D1E1" w14:textId="77777777" w:rsidR="00D779D2" w:rsidRPr="00660BC7" w:rsidRDefault="004A0FC5" w:rsidP="00B53CE9">
      <w:pPr>
        <w:ind w:firstLine="709"/>
        <w:jc w:val="both"/>
        <w:rPr>
          <w:rFonts w:ascii="Abadi" w:hAnsi="Abadi"/>
          <w:sz w:val="21"/>
          <w:szCs w:val="21"/>
          <w:lang w:val="es-MX"/>
        </w:rPr>
      </w:pPr>
      <w:r w:rsidRPr="00660BC7">
        <w:rPr>
          <w:rFonts w:ascii="Abadi" w:hAnsi="Abadi"/>
          <w:b/>
          <w:sz w:val="21"/>
          <w:szCs w:val="21"/>
        </w:rPr>
        <w:t xml:space="preserve">C. Dip. Jaime Hernández Centeno: </w:t>
      </w:r>
      <w:r w:rsidR="00871536" w:rsidRPr="00660BC7">
        <w:rPr>
          <w:rFonts w:ascii="Abadi" w:hAnsi="Abadi"/>
          <w:sz w:val="21"/>
          <w:szCs w:val="21"/>
          <w:lang w:val="es-MX"/>
        </w:rPr>
        <w:t xml:space="preserve">Tarde a todas </w:t>
      </w:r>
      <w:r w:rsidR="00D779D2" w:rsidRPr="00660BC7">
        <w:rPr>
          <w:rFonts w:ascii="Abadi" w:hAnsi="Abadi"/>
          <w:sz w:val="21"/>
          <w:szCs w:val="21"/>
          <w:lang w:val="es-MX"/>
        </w:rPr>
        <w:t>y a</w:t>
      </w:r>
      <w:r w:rsidR="00871536" w:rsidRPr="00660BC7">
        <w:rPr>
          <w:rFonts w:ascii="Abadi" w:hAnsi="Abadi"/>
          <w:sz w:val="21"/>
          <w:szCs w:val="21"/>
          <w:lang w:val="es-MX"/>
        </w:rPr>
        <w:t xml:space="preserve"> todos</w:t>
      </w:r>
      <w:r w:rsidR="00D779D2" w:rsidRPr="00660BC7">
        <w:rPr>
          <w:rFonts w:ascii="Abadi" w:hAnsi="Abadi"/>
          <w:sz w:val="21"/>
          <w:szCs w:val="21"/>
          <w:lang w:val="es-MX"/>
        </w:rPr>
        <w:t>. C</w:t>
      </w:r>
      <w:r w:rsidR="00871536" w:rsidRPr="00660BC7">
        <w:rPr>
          <w:rFonts w:ascii="Abadi" w:hAnsi="Abadi"/>
          <w:sz w:val="21"/>
          <w:szCs w:val="21"/>
          <w:lang w:val="es-MX"/>
        </w:rPr>
        <w:t>reo que</w:t>
      </w:r>
      <w:r w:rsidR="00D779D2" w:rsidRPr="00660BC7">
        <w:rPr>
          <w:rFonts w:ascii="Abadi" w:hAnsi="Abadi"/>
          <w:sz w:val="21"/>
          <w:szCs w:val="21"/>
          <w:lang w:val="es-MX"/>
        </w:rPr>
        <w:t xml:space="preserve"> el</w:t>
      </w:r>
      <w:r w:rsidR="00871536" w:rsidRPr="00660BC7">
        <w:rPr>
          <w:rFonts w:ascii="Abadi" w:hAnsi="Abadi"/>
          <w:sz w:val="21"/>
          <w:szCs w:val="21"/>
          <w:lang w:val="es-MX"/>
        </w:rPr>
        <w:t xml:space="preserve"> Congreso</w:t>
      </w:r>
      <w:r w:rsidR="00D779D2" w:rsidRPr="00660BC7">
        <w:rPr>
          <w:rFonts w:ascii="Abadi" w:hAnsi="Abadi"/>
          <w:sz w:val="21"/>
          <w:szCs w:val="21"/>
          <w:lang w:val="es-MX"/>
        </w:rPr>
        <w:t xml:space="preserve"> está solo,</w:t>
      </w:r>
      <w:r w:rsidR="00871536" w:rsidRPr="00660BC7">
        <w:rPr>
          <w:rFonts w:ascii="Abadi" w:hAnsi="Abadi"/>
          <w:sz w:val="21"/>
          <w:szCs w:val="21"/>
          <w:lang w:val="es-MX"/>
        </w:rPr>
        <w:t xml:space="preserve"> no hay quien conteste</w:t>
      </w:r>
      <w:r w:rsidR="00D779D2" w:rsidRPr="00660BC7">
        <w:rPr>
          <w:rFonts w:ascii="Abadi" w:hAnsi="Abadi"/>
          <w:sz w:val="21"/>
          <w:szCs w:val="21"/>
          <w:lang w:val="es-MX"/>
        </w:rPr>
        <w:t>. C</w:t>
      </w:r>
      <w:r w:rsidR="00871536" w:rsidRPr="00660BC7">
        <w:rPr>
          <w:rFonts w:ascii="Abadi" w:hAnsi="Abadi"/>
          <w:sz w:val="21"/>
          <w:szCs w:val="21"/>
          <w:lang w:val="es-MX"/>
        </w:rPr>
        <w:t>on el permiso de la diputada presidenta y de los honorables miembros de la mesa directiva</w:t>
      </w:r>
      <w:r w:rsidR="00D779D2" w:rsidRPr="00660BC7">
        <w:rPr>
          <w:rFonts w:ascii="Abadi" w:hAnsi="Abadi"/>
          <w:sz w:val="21"/>
          <w:szCs w:val="21"/>
          <w:lang w:val="es-MX"/>
        </w:rPr>
        <w:t>. S</w:t>
      </w:r>
      <w:r w:rsidR="00871536" w:rsidRPr="00660BC7">
        <w:rPr>
          <w:rFonts w:ascii="Abadi" w:hAnsi="Abadi"/>
          <w:sz w:val="21"/>
          <w:szCs w:val="21"/>
          <w:lang w:val="es-MX"/>
        </w:rPr>
        <w:t>aludo con respeto a mis compañeras diputadas</w:t>
      </w:r>
      <w:r w:rsidR="00D779D2" w:rsidRPr="00660BC7">
        <w:rPr>
          <w:rFonts w:ascii="Abadi" w:hAnsi="Abadi"/>
          <w:sz w:val="21"/>
          <w:szCs w:val="21"/>
          <w:lang w:val="es-MX"/>
        </w:rPr>
        <w:t>,</w:t>
      </w:r>
      <w:r w:rsidR="00871536" w:rsidRPr="00660BC7">
        <w:rPr>
          <w:rFonts w:ascii="Abadi" w:hAnsi="Abadi"/>
          <w:sz w:val="21"/>
          <w:szCs w:val="21"/>
          <w:lang w:val="es-MX"/>
        </w:rPr>
        <w:t xml:space="preserve"> diputados</w:t>
      </w:r>
      <w:r w:rsidR="00D779D2" w:rsidRPr="00660BC7">
        <w:rPr>
          <w:rFonts w:ascii="Abadi" w:hAnsi="Abadi"/>
          <w:sz w:val="21"/>
          <w:szCs w:val="21"/>
          <w:lang w:val="es-MX"/>
        </w:rPr>
        <w:t>; a</w:t>
      </w:r>
      <w:r w:rsidR="00871536" w:rsidRPr="00660BC7">
        <w:rPr>
          <w:rFonts w:ascii="Abadi" w:hAnsi="Abadi"/>
          <w:sz w:val="21"/>
          <w:szCs w:val="21"/>
          <w:lang w:val="es-MX"/>
        </w:rPr>
        <w:t xml:space="preserve"> los medios de comunicación que nos dan cobertura</w:t>
      </w:r>
      <w:r w:rsidR="00D779D2" w:rsidRPr="00660BC7">
        <w:rPr>
          <w:rFonts w:ascii="Abadi" w:hAnsi="Abadi"/>
          <w:sz w:val="21"/>
          <w:szCs w:val="21"/>
          <w:lang w:val="es-MX"/>
        </w:rPr>
        <w:t>;</w:t>
      </w:r>
      <w:r w:rsidR="00871536" w:rsidRPr="00660BC7">
        <w:rPr>
          <w:rFonts w:ascii="Abadi" w:hAnsi="Abadi"/>
          <w:sz w:val="21"/>
          <w:szCs w:val="21"/>
          <w:lang w:val="es-MX"/>
        </w:rPr>
        <w:t xml:space="preserve"> a los ciudadanos que nos acompañan y </w:t>
      </w:r>
      <w:r w:rsidR="00D779D2" w:rsidRPr="00660BC7">
        <w:rPr>
          <w:rFonts w:ascii="Abadi" w:hAnsi="Abadi"/>
          <w:sz w:val="21"/>
          <w:szCs w:val="21"/>
          <w:lang w:val="es-MX"/>
        </w:rPr>
        <w:t xml:space="preserve">a quienes </w:t>
      </w:r>
      <w:r w:rsidR="00871536" w:rsidRPr="00660BC7">
        <w:rPr>
          <w:rFonts w:ascii="Abadi" w:hAnsi="Abadi"/>
          <w:sz w:val="21"/>
          <w:szCs w:val="21"/>
          <w:lang w:val="es-MX"/>
        </w:rPr>
        <w:t>nos siguen a través de las diversas plataformas</w:t>
      </w:r>
      <w:r w:rsidR="00D779D2" w:rsidRPr="00660BC7">
        <w:rPr>
          <w:rFonts w:ascii="Abadi" w:hAnsi="Abadi"/>
          <w:sz w:val="21"/>
          <w:szCs w:val="21"/>
          <w:lang w:val="es-MX"/>
        </w:rPr>
        <w:t>.</w:t>
      </w:r>
    </w:p>
    <w:p w14:paraId="51A2A54F" w14:textId="77777777" w:rsidR="00D779D2" w:rsidRPr="00660BC7" w:rsidRDefault="00D779D2" w:rsidP="00B53CE9">
      <w:pPr>
        <w:ind w:firstLine="709"/>
        <w:jc w:val="both"/>
        <w:rPr>
          <w:rFonts w:ascii="Abadi" w:hAnsi="Abadi"/>
          <w:sz w:val="21"/>
          <w:szCs w:val="21"/>
          <w:lang w:val="es-MX"/>
        </w:rPr>
      </w:pPr>
    </w:p>
    <w:p w14:paraId="2E1E8C94" w14:textId="77777777" w:rsidR="00D779D2" w:rsidRPr="00660BC7" w:rsidRDefault="00D779D2" w:rsidP="00B53CE9">
      <w:pPr>
        <w:ind w:firstLine="709"/>
        <w:jc w:val="both"/>
        <w:rPr>
          <w:rFonts w:ascii="Abadi" w:hAnsi="Abadi"/>
          <w:sz w:val="21"/>
          <w:szCs w:val="21"/>
          <w:lang w:val="es-MX"/>
        </w:rPr>
      </w:pPr>
      <w:r w:rsidRPr="00660BC7">
        <w:rPr>
          <w:rFonts w:ascii="Abadi" w:hAnsi="Abadi"/>
          <w:sz w:val="21"/>
          <w:szCs w:val="21"/>
          <w:lang w:val="es-MX"/>
        </w:rPr>
        <w:t>H</w:t>
      </w:r>
      <w:r w:rsidR="00871536" w:rsidRPr="00660BC7">
        <w:rPr>
          <w:rFonts w:ascii="Abadi" w:hAnsi="Abadi"/>
          <w:sz w:val="21"/>
          <w:szCs w:val="21"/>
          <w:lang w:val="es-MX"/>
        </w:rPr>
        <w:t xml:space="preserve">e solicitado el uso de la voz de esta máxima tribuna del Estado para hablar de la reciente designación de la titular de la </w:t>
      </w:r>
      <w:r w:rsidRPr="00660BC7">
        <w:rPr>
          <w:rFonts w:ascii="Abadi" w:hAnsi="Abadi"/>
          <w:sz w:val="21"/>
          <w:szCs w:val="21"/>
          <w:lang w:val="es-MX"/>
        </w:rPr>
        <w:t>Comisión de los Derechos Humanos. E</w:t>
      </w:r>
      <w:r w:rsidR="00871536" w:rsidRPr="00660BC7">
        <w:rPr>
          <w:rFonts w:ascii="Abadi" w:hAnsi="Abadi"/>
          <w:sz w:val="21"/>
          <w:szCs w:val="21"/>
          <w:lang w:val="es-MX"/>
        </w:rPr>
        <w:t xml:space="preserve">l pasado 7 de noviembre fue designada la activista </w:t>
      </w:r>
      <w:r w:rsidRPr="00660BC7">
        <w:rPr>
          <w:rFonts w:ascii="Abadi" w:hAnsi="Abadi"/>
          <w:sz w:val="21"/>
          <w:szCs w:val="21"/>
          <w:lang w:val="es-MX"/>
        </w:rPr>
        <w:t xml:space="preserve">María del Rosario Piedra Ibarra </w:t>
      </w:r>
      <w:r w:rsidR="00871536" w:rsidRPr="00660BC7">
        <w:rPr>
          <w:rFonts w:ascii="Abadi" w:hAnsi="Abadi"/>
          <w:sz w:val="21"/>
          <w:szCs w:val="21"/>
          <w:lang w:val="es-MX"/>
        </w:rPr>
        <w:t xml:space="preserve">como titular de la Comisión Nacional de los </w:t>
      </w:r>
      <w:r w:rsidRPr="00660BC7">
        <w:rPr>
          <w:rFonts w:ascii="Abadi" w:hAnsi="Abadi"/>
          <w:sz w:val="21"/>
          <w:szCs w:val="21"/>
          <w:lang w:val="es-MX"/>
        </w:rPr>
        <w:t xml:space="preserve">Derechos Humanos </w:t>
      </w:r>
      <w:r w:rsidR="00871536" w:rsidRPr="00660BC7">
        <w:rPr>
          <w:rFonts w:ascii="Abadi" w:hAnsi="Abadi"/>
          <w:sz w:val="21"/>
          <w:szCs w:val="21"/>
          <w:lang w:val="es-MX"/>
        </w:rPr>
        <w:t>en el Senado de la República</w:t>
      </w:r>
      <w:r w:rsidRPr="00660BC7">
        <w:rPr>
          <w:rFonts w:ascii="Abadi" w:hAnsi="Abadi"/>
          <w:sz w:val="21"/>
          <w:szCs w:val="21"/>
          <w:lang w:val="es-MX"/>
        </w:rPr>
        <w:t>, el</w:t>
      </w:r>
      <w:r w:rsidR="00871536" w:rsidRPr="00660BC7">
        <w:rPr>
          <w:rFonts w:ascii="Abadi" w:hAnsi="Abadi"/>
          <w:sz w:val="21"/>
          <w:szCs w:val="21"/>
          <w:lang w:val="es-MX"/>
        </w:rPr>
        <w:t xml:space="preserve"> 12 de noviembre pasado tomó protesta del cargo en medio de un ambiente de incertidumbre y molestia que desató una fuerte discusión entre los </w:t>
      </w:r>
      <w:r w:rsidRPr="00660BC7">
        <w:rPr>
          <w:rFonts w:ascii="Abadi" w:hAnsi="Abadi"/>
          <w:sz w:val="21"/>
          <w:szCs w:val="21"/>
          <w:lang w:val="es-MX"/>
        </w:rPr>
        <w:t>S</w:t>
      </w:r>
      <w:r w:rsidR="00871536" w:rsidRPr="00660BC7">
        <w:rPr>
          <w:rFonts w:ascii="Abadi" w:hAnsi="Abadi"/>
          <w:sz w:val="21"/>
          <w:szCs w:val="21"/>
          <w:lang w:val="es-MX"/>
        </w:rPr>
        <w:t>enadores de las diferentes fuerzas políticas</w:t>
      </w:r>
      <w:r w:rsidRPr="00660BC7">
        <w:rPr>
          <w:rFonts w:ascii="Abadi" w:hAnsi="Abadi"/>
          <w:sz w:val="21"/>
          <w:szCs w:val="21"/>
          <w:lang w:val="es-MX"/>
        </w:rPr>
        <w:t>. E</w:t>
      </w:r>
      <w:r w:rsidR="00871536" w:rsidRPr="00660BC7">
        <w:rPr>
          <w:rFonts w:ascii="Abadi" w:hAnsi="Abadi"/>
          <w:sz w:val="21"/>
          <w:szCs w:val="21"/>
          <w:lang w:val="es-MX"/>
        </w:rPr>
        <w:t xml:space="preserve">s lamentable </w:t>
      </w:r>
      <w:r w:rsidRPr="00660BC7">
        <w:rPr>
          <w:rFonts w:ascii="Abadi" w:hAnsi="Abadi"/>
          <w:sz w:val="21"/>
          <w:szCs w:val="21"/>
          <w:lang w:val="es-MX"/>
        </w:rPr>
        <w:t xml:space="preserve">el que se </w:t>
      </w:r>
      <w:r w:rsidR="00871536" w:rsidRPr="00660BC7">
        <w:rPr>
          <w:rFonts w:ascii="Abadi" w:hAnsi="Abadi"/>
          <w:sz w:val="21"/>
          <w:szCs w:val="21"/>
          <w:lang w:val="es-MX"/>
        </w:rPr>
        <w:t>desarrollar</w:t>
      </w:r>
      <w:r w:rsidRPr="00660BC7">
        <w:rPr>
          <w:rFonts w:ascii="Abadi" w:hAnsi="Abadi"/>
          <w:sz w:val="21"/>
          <w:szCs w:val="21"/>
          <w:lang w:val="es-MX"/>
        </w:rPr>
        <w:t>a</w:t>
      </w:r>
      <w:r w:rsidR="00871536" w:rsidRPr="00660BC7">
        <w:rPr>
          <w:rFonts w:ascii="Abadi" w:hAnsi="Abadi"/>
          <w:sz w:val="21"/>
          <w:szCs w:val="21"/>
          <w:lang w:val="es-MX"/>
        </w:rPr>
        <w:t>n de esta manera las sesiones de designación y toma de protesta de tan importante cargo</w:t>
      </w:r>
      <w:r w:rsidRPr="00660BC7">
        <w:rPr>
          <w:rFonts w:ascii="Abadi" w:hAnsi="Abadi"/>
          <w:sz w:val="21"/>
          <w:szCs w:val="21"/>
          <w:lang w:val="es-MX"/>
        </w:rPr>
        <w:t>. L</w:t>
      </w:r>
      <w:r w:rsidR="00871536" w:rsidRPr="00660BC7">
        <w:rPr>
          <w:rFonts w:ascii="Abadi" w:hAnsi="Abadi"/>
          <w:sz w:val="21"/>
          <w:szCs w:val="21"/>
          <w:lang w:val="es-MX"/>
        </w:rPr>
        <w:t xml:space="preserve">os mexicanos y </w:t>
      </w:r>
      <w:r w:rsidRPr="00660BC7">
        <w:rPr>
          <w:rFonts w:ascii="Abadi" w:hAnsi="Abadi"/>
          <w:sz w:val="21"/>
          <w:szCs w:val="21"/>
          <w:lang w:val="es-MX"/>
        </w:rPr>
        <w:t>e</w:t>
      </w:r>
      <w:r w:rsidR="00871536" w:rsidRPr="00660BC7">
        <w:rPr>
          <w:rFonts w:ascii="Abadi" w:hAnsi="Abadi"/>
          <w:sz w:val="21"/>
          <w:szCs w:val="21"/>
          <w:lang w:val="es-MX"/>
        </w:rPr>
        <w:t>l mundo entero fuimos testigos de cómo un órgano tan respetable y conformado por representantes de los ciudadanos</w:t>
      </w:r>
      <w:r w:rsidRPr="00660BC7">
        <w:rPr>
          <w:rFonts w:ascii="Abadi" w:hAnsi="Abadi"/>
          <w:sz w:val="21"/>
          <w:szCs w:val="21"/>
          <w:lang w:val="es-MX"/>
        </w:rPr>
        <w:t>,</w:t>
      </w:r>
      <w:r w:rsidR="00871536" w:rsidRPr="00660BC7">
        <w:rPr>
          <w:rFonts w:ascii="Abadi" w:hAnsi="Abadi"/>
          <w:sz w:val="21"/>
          <w:szCs w:val="21"/>
          <w:lang w:val="es-MX"/>
        </w:rPr>
        <w:t xml:space="preserve"> se convirtió en un verdadero circo donde uno de los principales reclamos fue la falta de transparencia en el proceso de designación</w:t>
      </w:r>
      <w:r w:rsidRPr="00660BC7">
        <w:rPr>
          <w:rFonts w:ascii="Abadi" w:hAnsi="Abadi"/>
          <w:sz w:val="21"/>
          <w:szCs w:val="21"/>
          <w:lang w:val="es-MX"/>
        </w:rPr>
        <w:t xml:space="preserve">. La Comisión </w:t>
      </w:r>
      <w:r w:rsidR="00871536" w:rsidRPr="00660BC7">
        <w:rPr>
          <w:rFonts w:ascii="Abadi" w:hAnsi="Abadi"/>
          <w:sz w:val="21"/>
          <w:szCs w:val="21"/>
          <w:lang w:val="es-MX"/>
        </w:rPr>
        <w:t>de Derechos Humanos es el organismo encargado de vigilar y proteger los abusos a los derechos humanos de los mexicanos y resulta incongruente que su titular sea designada en medio de dudas y mediante un proceso oscuro</w:t>
      </w:r>
      <w:r w:rsidRPr="00660BC7">
        <w:rPr>
          <w:rFonts w:ascii="Abadi" w:hAnsi="Abadi"/>
          <w:sz w:val="21"/>
          <w:szCs w:val="21"/>
          <w:lang w:val="es-MX"/>
        </w:rPr>
        <w:t xml:space="preserve"> que</w:t>
      </w:r>
      <w:r w:rsidR="00871536" w:rsidRPr="00660BC7">
        <w:rPr>
          <w:rFonts w:ascii="Abadi" w:hAnsi="Abadi"/>
          <w:sz w:val="21"/>
          <w:szCs w:val="21"/>
          <w:lang w:val="es-MX"/>
        </w:rPr>
        <w:t xml:space="preserve"> carece de credibilidad y que provocará que las decisiones que tome sean puestas en tela de juicio</w:t>
      </w:r>
      <w:r w:rsidRPr="00660BC7">
        <w:rPr>
          <w:rFonts w:ascii="Abadi" w:hAnsi="Abadi"/>
          <w:sz w:val="21"/>
          <w:szCs w:val="21"/>
          <w:lang w:val="es-MX"/>
        </w:rPr>
        <w:t>.</w:t>
      </w:r>
    </w:p>
    <w:p w14:paraId="5EFADD1A" w14:textId="77777777" w:rsidR="00D779D2" w:rsidRPr="00660BC7" w:rsidRDefault="00D779D2" w:rsidP="00B53CE9">
      <w:pPr>
        <w:ind w:firstLine="709"/>
        <w:jc w:val="both"/>
        <w:rPr>
          <w:rFonts w:ascii="Abadi" w:hAnsi="Abadi"/>
          <w:sz w:val="21"/>
          <w:szCs w:val="21"/>
          <w:lang w:val="es-MX"/>
        </w:rPr>
      </w:pPr>
    </w:p>
    <w:p w14:paraId="61A6DFAA" w14:textId="77777777" w:rsidR="00D779D2" w:rsidRPr="00660BC7" w:rsidRDefault="00D779D2" w:rsidP="00B53CE9">
      <w:pPr>
        <w:ind w:firstLine="709"/>
        <w:jc w:val="both"/>
        <w:rPr>
          <w:rFonts w:ascii="Abadi" w:hAnsi="Abadi"/>
          <w:sz w:val="21"/>
          <w:szCs w:val="21"/>
          <w:lang w:val="es-MX"/>
        </w:rPr>
      </w:pPr>
      <w:r w:rsidRPr="00660BC7">
        <w:rPr>
          <w:rFonts w:ascii="Abadi" w:hAnsi="Abadi"/>
          <w:sz w:val="21"/>
          <w:szCs w:val="21"/>
          <w:lang w:val="es-MX"/>
        </w:rPr>
        <w:t>E</w:t>
      </w:r>
      <w:r w:rsidR="00871536" w:rsidRPr="00660BC7">
        <w:rPr>
          <w:rFonts w:ascii="Abadi" w:hAnsi="Abadi"/>
          <w:sz w:val="21"/>
          <w:szCs w:val="21"/>
          <w:lang w:val="es-MX"/>
        </w:rPr>
        <w:t>n el ámbito político internacional México envió un claro mensaje de falta de veracidad en los procesos de designación de servidores públicos poniendo en entredicho sus instituciones</w:t>
      </w:r>
      <w:r w:rsidRPr="00660BC7">
        <w:rPr>
          <w:rFonts w:ascii="Abadi" w:hAnsi="Abadi"/>
          <w:sz w:val="21"/>
          <w:szCs w:val="21"/>
          <w:lang w:val="es-MX"/>
        </w:rPr>
        <w:t>;</w:t>
      </w:r>
      <w:r w:rsidR="00871536" w:rsidRPr="00660BC7">
        <w:rPr>
          <w:rFonts w:ascii="Abadi" w:hAnsi="Abadi"/>
          <w:sz w:val="21"/>
          <w:szCs w:val="21"/>
          <w:lang w:val="es-MX"/>
        </w:rPr>
        <w:t xml:space="preserve"> para la oposición resultaba contundente que no se trataba de repetir la </w:t>
      </w:r>
      <w:r w:rsidR="00871536" w:rsidRPr="00660BC7">
        <w:rPr>
          <w:rFonts w:ascii="Abadi" w:hAnsi="Abadi"/>
          <w:sz w:val="21"/>
          <w:szCs w:val="21"/>
          <w:lang w:val="es-MX"/>
        </w:rPr>
        <w:lastRenderedPageBreak/>
        <w:t>votación</w:t>
      </w:r>
      <w:r w:rsidRPr="00660BC7">
        <w:rPr>
          <w:rFonts w:ascii="Abadi" w:hAnsi="Abadi"/>
          <w:sz w:val="21"/>
          <w:szCs w:val="21"/>
          <w:lang w:val="es-MX"/>
        </w:rPr>
        <w:t>,</w:t>
      </w:r>
      <w:r w:rsidR="00871536" w:rsidRPr="00660BC7">
        <w:rPr>
          <w:rFonts w:ascii="Abadi" w:hAnsi="Abadi"/>
          <w:sz w:val="21"/>
          <w:szCs w:val="21"/>
          <w:lang w:val="es-MX"/>
        </w:rPr>
        <w:t xml:space="preserve"> sino de restituir el proceso</w:t>
      </w:r>
      <w:r w:rsidRPr="00660BC7">
        <w:rPr>
          <w:rFonts w:ascii="Abadi" w:hAnsi="Abadi"/>
          <w:sz w:val="21"/>
          <w:szCs w:val="21"/>
          <w:lang w:val="es-MX"/>
        </w:rPr>
        <w:t>;</w:t>
      </w:r>
      <w:r w:rsidR="00871536" w:rsidRPr="00660BC7">
        <w:rPr>
          <w:rFonts w:ascii="Abadi" w:hAnsi="Abadi"/>
          <w:sz w:val="21"/>
          <w:szCs w:val="21"/>
          <w:lang w:val="es-MX"/>
        </w:rPr>
        <w:t xml:space="preserve"> sin embargo</w:t>
      </w:r>
      <w:r w:rsidRPr="00660BC7">
        <w:rPr>
          <w:rFonts w:ascii="Abadi" w:hAnsi="Abadi"/>
          <w:sz w:val="21"/>
          <w:szCs w:val="21"/>
          <w:lang w:val="es-MX"/>
        </w:rPr>
        <w:t>,</w:t>
      </w:r>
      <w:r w:rsidR="00871536" w:rsidRPr="00660BC7">
        <w:rPr>
          <w:rFonts w:ascii="Abadi" w:hAnsi="Abadi"/>
          <w:sz w:val="21"/>
          <w:szCs w:val="21"/>
          <w:lang w:val="es-MX"/>
        </w:rPr>
        <w:t xml:space="preserve"> no fuimos escuchados</w:t>
      </w:r>
      <w:r w:rsidRPr="00660BC7">
        <w:rPr>
          <w:rFonts w:ascii="Abadi" w:hAnsi="Abadi"/>
          <w:sz w:val="21"/>
          <w:szCs w:val="21"/>
          <w:lang w:val="es-MX"/>
        </w:rPr>
        <w:t>.</w:t>
      </w:r>
    </w:p>
    <w:p w14:paraId="69297052" w14:textId="77777777" w:rsidR="00D779D2" w:rsidRPr="00660BC7" w:rsidRDefault="00D779D2" w:rsidP="00B53CE9">
      <w:pPr>
        <w:ind w:firstLine="709"/>
        <w:jc w:val="both"/>
        <w:rPr>
          <w:rFonts w:ascii="Abadi" w:hAnsi="Abadi"/>
          <w:sz w:val="21"/>
          <w:szCs w:val="21"/>
          <w:lang w:val="es-MX"/>
        </w:rPr>
      </w:pPr>
    </w:p>
    <w:p w14:paraId="6183D026" w14:textId="77777777" w:rsidR="00EE5AB1" w:rsidRPr="00660BC7" w:rsidRDefault="00D779D2" w:rsidP="00B53CE9">
      <w:pPr>
        <w:ind w:firstLine="709"/>
        <w:jc w:val="both"/>
        <w:rPr>
          <w:rFonts w:ascii="Abadi" w:hAnsi="Abadi"/>
          <w:sz w:val="21"/>
          <w:szCs w:val="21"/>
          <w:lang w:val="es-MX"/>
        </w:rPr>
      </w:pPr>
      <w:r w:rsidRPr="00660BC7">
        <w:rPr>
          <w:rFonts w:ascii="Abadi" w:hAnsi="Abadi"/>
          <w:sz w:val="21"/>
          <w:szCs w:val="21"/>
          <w:lang w:val="es-MX"/>
        </w:rPr>
        <w:t>E</w:t>
      </w:r>
      <w:r w:rsidR="00871536" w:rsidRPr="00660BC7">
        <w:rPr>
          <w:rFonts w:ascii="Abadi" w:hAnsi="Abadi"/>
          <w:sz w:val="21"/>
          <w:szCs w:val="21"/>
          <w:lang w:val="es-MX"/>
        </w:rPr>
        <w:t xml:space="preserve">n Movimiento Ciudadano hacemos un respetuoso llamado a los </w:t>
      </w:r>
      <w:r w:rsidRPr="00660BC7">
        <w:rPr>
          <w:rFonts w:ascii="Abadi" w:hAnsi="Abadi"/>
          <w:sz w:val="21"/>
          <w:szCs w:val="21"/>
          <w:lang w:val="es-MX"/>
        </w:rPr>
        <w:t>S</w:t>
      </w:r>
      <w:r w:rsidR="00871536" w:rsidRPr="00660BC7">
        <w:rPr>
          <w:rFonts w:ascii="Abadi" w:hAnsi="Abadi"/>
          <w:sz w:val="21"/>
          <w:szCs w:val="21"/>
          <w:lang w:val="es-MX"/>
        </w:rPr>
        <w:t>enadores de las diversas fuerzas políticas</w:t>
      </w:r>
      <w:r w:rsidRPr="00660BC7">
        <w:rPr>
          <w:rFonts w:ascii="Abadi" w:hAnsi="Abadi"/>
          <w:sz w:val="21"/>
          <w:szCs w:val="21"/>
          <w:lang w:val="es-MX"/>
        </w:rPr>
        <w:t>,</w:t>
      </w:r>
      <w:r w:rsidR="00871536" w:rsidRPr="00660BC7">
        <w:rPr>
          <w:rFonts w:ascii="Abadi" w:hAnsi="Abadi"/>
          <w:sz w:val="21"/>
          <w:szCs w:val="21"/>
          <w:lang w:val="es-MX"/>
        </w:rPr>
        <w:t xml:space="preserve"> en especial a los que tienen la mayoría</w:t>
      </w:r>
      <w:r w:rsidRPr="00660BC7">
        <w:rPr>
          <w:rFonts w:ascii="Abadi" w:hAnsi="Abadi"/>
          <w:sz w:val="21"/>
          <w:szCs w:val="21"/>
          <w:lang w:val="es-MX"/>
        </w:rPr>
        <w:t>,</w:t>
      </w:r>
      <w:r w:rsidR="00871536" w:rsidRPr="00660BC7">
        <w:rPr>
          <w:rFonts w:ascii="Abadi" w:hAnsi="Abadi"/>
          <w:sz w:val="21"/>
          <w:szCs w:val="21"/>
          <w:lang w:val="es-MX"/>
        </w:rPr>
        <w:t xml:space="preserve"> para que sean responsables en su actuar</w:t>
      </w:r>
      <w:r w:rsidRPr="00660BC7">
        <w:rPr>
          <w:rFonts w:ascii="Abadi" w:hAnsi="Abadi"/>
          <w:sz w:val="21"/>
          <w:szCs w:val="21"/>
          <w:lang w:val="es-MX"/>
        </w:rPr>
        <w:t>;</w:t>
      </w:r>
      <w:r w:rsidR="00871536" w:rsidRPr="00660BC7">
        <w:rPr>
          <w:rFonts w:ascii="Abadi" w:hAnsi="Abadi"/>
          <w:sz w:val="21"/>
          <w:szCs w:val="21"/>
          <w:lang w:val="es-MX"/>
        </w:rPr>
        <w:t xml:space="preserve"> recuerden que tienen en su encargo algo conferido tan importante como es el mandato ciudadano y</w:t>
      </w:r>
      <w:r w:rsidR="00EE5AB1" w:rsidRPr="00660BC7">
        <w:rPr>
          <w:rFonts w:ascii="Abadi" w:hAnsi="Abadi"/>
          <w:sz w:val="21"/>
          <w:szCs w:val="21"/>
          <w:lang w:val="es-MX"/>
        </w:rPr>
        <w:t>,</w:t>
      </w:r>
      <w:r w:rsidR="00871536" w:rsidRPr="00660BC7">
        <w:rPr>
          <w:rFonts w:ascii="Abadi" w:hAnsi="Abadi"/>
          <w:sz w:val="21"/>
          <w:szCs w:val="21"/>
          <w:lang w:val="es-MX"/>
        </w:rPr>
        <w:t xml:space="preserve"> en algún momento</w:t>
      </w:r>
      <w:r w:rsidR="00EE5AB1" w:rsidRPr="00660BC7">
        <w:rPr>
          <w:rFonts w:ascii="Abadi" w:hAnsi="Abadi"/>
          <w:sz w:val="21"/>
          <w:szCs w:val="21"/>
          <w:lang w:val="es-MX"/>
        </w:rPr>
        <w:t>,</w:t>
      </w:r>
      <w:r w:rsidR="00871536" w:rsidRPr="00660BC7">
        <w:rPr>
          <w:rFonts w:ascii="Abadi" w:hAnsi="Abadi"/>
          <w:sz w:val="21"/>
          <w:szCs w:val="21"/>
          <w:lang w:val="es-MX"/>
        </w:rPr>
        <w:t xml:space="preserve"> tendrán que rendir cuentas</w:t>
      </w:r>
      <w:r w:rsidR="00EE5AB1" w:rsidRPr="00660BC7">
        <w:rPr>
          <w:rFonts w:ascii="Abadi" w:hAnsi="Abadi"/>
          <w:sz w:val="21"/>
          <w:szCs w:val="21"/>
          <w:lang w:val="es-MX"/>
        </w:rPr>
        <w:t>. E</w:t>
      </w:r>
      <w:r w:rsidR="00871536" w:rsidRPr="00660BC7">
        <w:rPr>
          <w:rFonts w:ascii="Abadi" w:hAnsi="Abadi"/>
          <w:sz w:val="21"/>
          <w:szCs w:val="21"/>
          <w:lang w:val="es-MX"/>
        </w:rPr>
        <w:t>l compromiso es consolidar las instituciones públicas y recuperar la confianza de la ciudadanía qu</w:t>
      </w:r>
      <w:r w:rsidR="00EE5AB1" w:rsidRPr="00660BC7">
        <w:rPr>
          <w:rFonts w:ascii="Abadi" w:hAnsi="Abadi"/>
          <w:sz w:val="21"/>
          <w:szCs w:val="21"/>
          <w:lang w:val="es-MX"/>
        </w:rPr>
        <w:t>e</w:t>
      </w:r>
      <w:r w:rsidR="00871536" w:rsidRPr="00660BC7">
        <w:rPr>
          <w:rFonts w:ascii="Abadi" w:hAnsi="Abadi"/>
          <w:sz w:val="21"/>
          <w:szCs w:val="21"/>
          <w:lang w:val="es-MX"/>
        </w:rPr>
        <w:t xml:space="preserve"> tanto </w:t>
      </w:r>
      <w:r w:rsidR="00EE5AB1" w:rsidRPr="00660BC7">
        <w:rPr>
          <w:rFonts w:ascii="Abadi" w:hAnsi="Abadi"/>
          <w:sz w:val="21"/>
          <w:szCs w:val="21"/>
          <w:lang w:val="es-MX"/>
        </w:rPr>
        <w:t>se ha</w:t>
      </w:r>
      <w:r w:rsidR="00871536" w:rsidRPr="00660BC7">
        <w:rPr>
          <w:rFonts w:ascii="Abadi" w:hAnsi="Abadi"/>
          <w:sz w:val="21"/>
          <w:szCs w:val="21"/>
          <w:lang w:val="es-MX"/>
        </w:rPr>
        <w:t xml:space="preserve"> </w:t>
      </w:r>
      <w:r w:rsidR="00EE5AB1" w:rsidRPr="00660BC7">
        <w:rPr>
          <w:rFonts w:ascii="Abadi" w:hAnsi="Abadi"/>
          <w:sz w:val="21"/>
          <w:szCs w:val="21"/>
          <w:lang w:val="es-MX"/>
        </w:rPr>
        <w:t>mermado</w:t>
      </w:r>
      <w:r w:rsidR="00871536" w:rsidRPr="00660BC7">
        <w:rPr>
          <w:rFonts w:ascii="Abadi" w:hAnsi="Abadi"/>
          <w:sz w:val="21"/>
          <w:szCs w:val="21"/>
          <w:lang w:val="es-MX"/>
        </w:rPr>
        <w:t xml:space="preserve"> en los últimos días</w:t>
      </w:r>
      <w:r w:rsidR="00EE5AB1" w:rsidRPr="00660BC7">
        <w:rPr>
          <w:rFonts w:ascii="Abadi" w:hAnsi="Abadi"/>
          <w:sz w:val="21"/>
          <w:szCs w:val="21"/>
          <w:lang w:val="es-MX"/>
        </w:rPr>
        <w:t>. E</w:t>
      </w:r>
      <w:r w:rsidR="00871536" w:rsidRPr="00660BC7">
        <w:rPr>
          <w:rFonts w:ascii="Abadi" w:hAnsi="Abadi"/>
          <w:sz w:val="21"/>
          <w:szCs w:val="21"/>
          <w:lang w:val="es-MX"/>
        </w:rPr>
        <w:t>s cu</w:t>
      </w:r>
      <w:r w:rsidR="00EE5AB1" w:rsidRPr="00660BC7">
        <w:rPr>
          <w:rFonts w:ascii="Abadi" w:hAnsi="Abadi"/>
          <w:sz w:val="21"/>
          <w:szCs w:val="21"/>
          <w:lang w:val="es-MX"/>
        </w:rPr>
        <w:t>á</w:t>
      </w:r>
      <w:r w:rsidR="00871536" w:rsidRPr="00660BC7">
        <w:rPr>
          <w:rFonts w:ascii="Abadi" w:hAnsi="Abadi"/>
          <w:sz w:val="21"/>
          <w:szCs w:val="21"/>
          <w:lang w:val="es-MX"/>
        </w:rPr>
        <w:t>nto presidenta</w:t>
      </w:r>
      <w:r w:rsidR="00EE5AB1" w:rsidRPr="00660BC7">
        <w:rPr>
          <w:rFonts w:ascii="Abadi" w:hAnsi="Abadi"/>
          <w:sz w:val="21"/>
          <w:szCs w:val="21"/>
          <w:lang w:val="es-MX"/>
        </w:rPr>
        <w:t>.</w:t>
      </w:r>
    </w:p>
    <w:p w14:paraId="4469C567" w14:textId="77777777" w:rsidR="00EE5AB1" w:rsidRPr="00660BC7" w:rsidRDefault="00EE5AB1" w:rsidP="00B53CE9">
      <w:pPr>
        <w:ind w:firstLine="709"/>
        <w:jc w:val="both"/>
        <w:rPr>
          <w:rFonts w:ascii="Abadi" w:hAnsi="Abadi"/>
          <w:sz w:val="21"/>
          <w:szCs w:val="21"/>
          <w:lang w:val="es-MX"/>
        </w:rPr>
      </w:pPr>
    </w:p>
    <w:p w14:paraId="0AED8808" w14:textId="282D35FB" w:rsidR="00871536" w:rsidRPr="00660BC7" w:rsidRDefault="00871536" w:rsidP="00B53CE9">
      <w:pPr>
        <w:ind w:firstLine="709"/>
        <w:jc w:val="both"/>
        <w:rPr>
          <w:rFonts w:ascii="Abadi" w:hAnsi="Abadi"/>
          <w:sz w:val="21"/>
          <w:szCs w:val="21"/>
          <w:lang w:val="es-MX"/>
        </w:rPr>
      </w:pPr>
      <w:r w:rsidRPr="00660BC7">
        <w:rPr>
          <w:rFonts w:ascii="Abadi" w:hAnsi="Abadi"/>
          <w:b/>
          <w:sz w:val="21"/>
          <w:szCs w:val="21"/>
          <w:lang w:val="es-MX"/>
        </w:rPr>
        <w:t xml:space="preserve">-La C. Presidenta: </w:t>
      </w:r>
      <w:r w:rsidR="00F71FED" w:rsidRPr="00660BC7">
        <w:rPr>
          <w:rFonts w:ascii="Abadi" w:hAnsi="Abadi"/>
          <w:sz w:val="21"/>
          <w:szCs w:val="21"/>
          <w:lang w:val="es-MX"/>
        </w:rPr>
        <w:t>Muchas g</w:t>
      </w:r>
      <w:r w:rsidRPr="00660BC7">
        <w:rPr>
          <w:rFonts w:ascii="Abadi" w:hAnsi="Abadi"/>
          <w:sz w:val="21"/>
          <w:szCs w:val="21"/>
          <w:lang w:val="es-MX"/>
        </w:rPr>
        <w:t>racias diputado.</w:t>
      </w:r>
    </w:p>
    <w:p w14:paraId="6257F5E9" w14:textId="6381C4CF" w:rsidR="00871536" w:rsidRPr="00660BC7" w:rsidRDefault="00871536" w:rsidP="00B53CE9">
      <w:pPr>
        <w:ind w:firstLine="709"/>
        <w:jc w:val="both"/>
        <w:rPr>
          <w:rFonts w:ascii="Abadi" w:hAnsi="Abadi"/>
          <w:sz w:val="21"/>
          <w:szCs w:val="21"/>
          <w:lang w:val="es-MX"/>
        </w:rPr>
      </w:pPr>
    </w:p>
    <w:p w14:paraId="046818E3" w14:textId="697C9867" w:rsidR="00871536" w:rsidRPr="00660BC7" w:rsidRDefault="00871536" w:rsidP="00B53CE9">
      <w:pPr>
        <w:ind w:firstLine="709"/>
        <w:jc w:val="both"/>
        <w:rPr>
          <w:rFonts w:ascii="Abadi" w:hAnsi="Abadi"/>
          <w:sz w:val="21"/>
          <w:szCs w:val="21"/>
          <w:lang w:val="es-MX"/>
        </w:rPr>
      </w:pPr>
      <w:r w:rsidRPr="00660BC7">
        <w:rPr>
          <w:rFonts w:ascii="Abadi" w:hAnsi="Abadi"/>
          <w:sz w:val="21"/>
          <w:szCs w:val="21"/>
          <w:lang w:val="es-MX"/>
        </w:rPr>
        <w:t>Tiene el uso de la palabra el diputado Israel Cabrera Barrón</w:t>
      </w:r>
      <w:r w:rsidR="00F71FED" w:rsidRPr="00660BC7">
        <w:rPr>
          <w:rFonts w:ascii="Abadi" w:hAnsi="Abadi"/>
          <w:sz w:val="21"/>
          <w:szCs w:val="21"/>
          <w:lang w:val="es-MX"/>
        </w:rPr>
        <w:t>,</w:t>
      </w:r>
      <w:r w:rsidR="00563B8D" w:rsidRPr="00660BC7">
        <w:rPr>
          <w:rFonts w:ascii="Abadi" w:hAnsi="Abadi"/>
          <w:sz w:val="21"/>
          <w:szCs w:val="21"/>
          <w:lang w:val="es-MX"/>
        </w:rPr>
        <w:t xml:space="preserve"> hasta por diez minutos. </w:t>
      </w:r>
    </w:p>
    <w:p w14:paraId="10EBED87" w14:textId="4604189A" w:rsidR="00871536" w:rsidRPr="00660BC7" w:rsidRDefault="00871536" w:rsidP="00B53CE9">
      <w:pPr>
        <w:ind w:firstLine="709"/>
        <w:jc w:val="both"/>
        <w:rPr>
          <w:rFonts w:ascii="Abadi" w:hAnsi="Abadi"/>
          <w:sz w:val="21"/>
          <w:szCs w:val="21"/>
          <w:lang w:val="es-MX"/>
        </w:rPr>
      </w:pPr>
    </w:p>
    <w:p w14:paraId="2630AD81" w14:textId="6BEF866D" w:rsidR="00871536" w:rsidRPr="00660BC7" w:rsidRDefault="00871536" w:rsidP="00B53CE9">
      <w:pPr>
        <w:ind w:firstLine="709"/>
        <w:jc w:val="both"/>
        <w:rPr>
          <w:rFonts w:ascii="Abadi" w:hAnsi="Abadi"/>
          <w:b/>
          <w:sz w:val="21"/>
          <w:szCs w:val="21"/>
        </w:rPr>
      </w:pPr>
      <w:r w:rsidRPr="00660BC7">
        <w:rPr>
          <w:rFonts w:ascii="Abadi" w:hAnsi="Abadi"/>
          <w:b/>
          <w:sz w:val="21"/>
          <w:szCs w:val="21"/>
          <w:lang w:val="es-MX"/>
        </w:rPr>
        <w:t xml:space="preserve">INTERVENCIÓN DEL DIPUTADO ISRAEL CABRERA BARRÓN PARA HABLAR SOBRE LA </w:t>
      </w:r>
      <w:r w:rsidRPr="00660BC7">
        <w:rPr>
          <w:rFonts w:ascii="Abadi" w:hAnsi="Abadi"/>
          <w:b/>
          <w:sz w:val="21"/>
          <w:szCs w:val="21"/>
        </w:rPr>
        <w:t>HISTORIA DEL PRIMER VIAJE EN GLOBO AEROSTÁTICO.</w:t>
      </w:r>
    </w:p>
    <w:p w14:paraId="5F04E9B9" w14:textId="5A874E39" w:rsidR="00F71FED" w:rsidRPr="00660BC7" w:rsidRDefault="00F71FED" w:rsidP="00B53CE9">
      <w:pPr>
        <w:ind w:firstLine="709"/>
        <w:jc w:val="both"/>
        <w:rPr>
          <w:rFonts w:ascii="Abadi" w:hAnsi="Abadi"/>
          <w:b/>
          <w:sz w:val="21"/>
          <w:szCs w:val="21"/>
        </w:rPr>
      </w:pPr>
    </w:p>
    <w:p w14:paraId="282A80E9" w14:textId="1F388133" w:rsidR="00871536" w:rsidRPr="00660BC7" w:rsidRDefault="00871536" w:rsidP="00871536">
      <w:pPr>
        <w:ind w:firstLine="709"/>
        <w:jc w:val="right"/>
        <w:rPr>
          <w:rFonts w:ascii="Abadi" w:hAnsi="Abadi"/>
          <w:b/>
          <w:sz w:val="21"/>
          <w:szCs w:val="21"/>
          <w:lang w:val="es-MX"/>
        </w:rPr>
      </w:pPr>
      <w:r w:rsidRPr="00660BC7">
        <w:rPr>
          <w:noProof/>
        </w:rPr>
        <w:drawing>
          <wp:inline distT="0" distB="0" distL="0" distR="0" wp14:anchorId="55C13FF1" wp14:editId="7325BF63">
            <wp:extent cx="1177330" cy="775894"/>
            <wp:effectExtent l="19050" t="0" r="22860" b="25336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97240" cy="789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85F8988" w14:textId="2EF3274C" w:rsidR="00871536" w:rsidRPr="00660BC7" w:rsidRDefault="00871536" w:rsidP="00B53CE9">
      <w:pPr>
        <w:ind w:firstLine="709"/>
        <w:jc w:val="both"/>
        <w:rPr>
          <w:rFonts w:ascii="Abadi" w:hAnsi="Abadi"/>
          <w:sz w:val="21"/>
          <w:szCs w:val="21"/>
        </w:rPr>
      </w:pPr>
      <w:r w:rsidRPr="00660BC7">
        <w:rPr>
          <w:rFonts w:ascii="Abadi" w:hAnsi="Abadi"/>
          <w:b/>
          <w:sz w:val="21"/>
          <w:szCs w:val="21"/>
        </w:rPr>
        <w:t xml:space="preserve">C. Dip. Israel Cabrera Barrón: </w:t>
      </w:r>
      <w:r w:rsidR="005B1A74" w:rsidRPr="00660BC7">
        <w:rPr>
          <w:rFonts w:ascii="Abadi" w:hAnsi="Abadi"/>
          <w:sz w:val="21"/>
          <w:szCs w:val="21"/>
          <w:lang w:val="es-MX"/>
        </w:rPr>
        <w:t>C</w:t>
      </w:r>
      <w:r w:rsidR="00563B8D" w:rsidRPr="00660BC7">
        <w:rPr>
          <w:rFonts w:ascii="Abadi" w:hAnsi="Abadi"/>
          <w:sz w:val="21"/>
          <w:szCs w:val="21"/>
          <w:lang w:val="es-MX"/>
        </w:rPr>
        <w:t xml:space="preserve">on el permiso de la </w:t>
      </w:r>
      <w:r w:rsidR="005B1A74" w:rsidRPr="00660BC7">
        <w:rPr>
          <w:rFonts w:ascii="Abadi" w:hAnsi="Abadi"/>
          <w:sz w:val="21"/>
          <w:szCs w:val="21"/>
          <w:lang w:val="es-MX"/>
        </w:rPr>
        <w:t>p</w:t>
      </w:r>
      <w:r w:rsidR="00563B8D" w:rsidRPr="00660BC7">
        <w:rPr>
          <w:rFonts w:ascii="Abadi" w:hAnsi="Abadi"/>
          <w:sz w:val="21"/>
          <w:szCs w:val="21"/>
          <w:lang w:val="es-MX"/>
        </w:rPr>
        <w:t>residencia</w:t>
      </w:r>
      <w:r w:rsidR="005B1A74" w:rsidRPr="00660BC7">
        <w:rPr>
          <w:rFonts w:ascii="Abadi" w:hAnsi="Abadi"/>
          <w:sz w:val="21"/>
          <w:szCs w:val="21"/>
          <w:lang w:val="es-MX"/>
        </w:rPr>
        <w:t xml:space="preserve"> y de los compañeros </w:t>
      </w:r>
      <w:r w:rsidR="00563B8D" w:rsidRPr="00660BC7">
        <w:rPr>
          <w:rFonts w:ascii="Abadi" w:hAnsi="Abadi"/>
          <w:sz w:val="21"/>
          <w:szCs w:val="21"/>
          <w:lang w:val="es-MX"/>
        </w:rPr>
        <w:t>diputados</w:t>
      </w:r>
      <w:r w:rsidR="005B1A74" w:rsidRPr="00660BC7">
        <w:rPr>
          <w:rFonts w:ascii="Abadi" w:hAnsi="Abadi"/>
          <w:sz w:val="21"/>
          <w:szCs w:val="21"/>
          <w:lang w:val="es-MX"/>
        </w:rPr>
        <w:t>;</w:t>
      </w:r>
      <w:r w:rsidR="00563B8D" w:rsidRPr="00660BC7">
        <w:rPr>
          <w:rFonts w:ascii="Abadi" w:hAnsi="Abadi"/>
          <w:sz w:val="21"/>
          <w:szCs w:val="21"/>
          <w:lang w:val="es-MX"/>
        </w:rPr>
        <w:t xml:space="preserve"> de los medios de comunicación</w:t>
      </w:r>
      <w:r w:rsidR="005B1A74" w:rsidRPr="00660BC7">
        <w:rPr>
          <w:rFonts w:ascii="Abadi" w:hAnsi="Abadi"/>
          <w:sz w:val="21"/>
          <w:szCs w:val="21"/>
          <w:lang w:val="es-MX"/>
        </w:rPr>
        <w:t>,</w:t>
      </w:r>
      <w:r w:rsidR="00563B8D" w:rsidRPr="00660BC7">
        <w:rPr>
          <w:rFonts w:ascii="Abadi" w:hAnsi="Abadi"/>
          <w:sz w:val="21"/>
          <w:szCs w:val="21"/>
          <w:lang w:val="es-MX"/>
        </w:rPr>
        <w:t xml:space="preserve"> la gente que todavía nos acompaña</w:t>
      </w:r>
      <w:r w:rsidR="005B1A74" w:rsidRPr="00660BC7">
        <w:rPr>
          <w:rFonts w:ascii="Abadi" w:hAnsi="Abadi"/>
          <w:sz w:val="21"/>
          <w:szCs w:val="21"/>
          <w:lang w:val="es-MX"/>
        </w:rPr>
        <w:t>. T</w:t>
      </w:r>
      <w:r w:rsidR="00563B8D" w:rsidRPr="00660BC7">
        <w:rPr>
          <w:rFonts w:ascii="Abadi" w:hAnsi="Abadi"/>
          <w:sz w:val="21"/>
          <w:szCs w:val="21"/>
          <w:lang w:val="es-MX"/>
        </w:rPr>
        <w:t>rataré de ser breve</w:t>
      </w:r>
      <w:r w:rsidR="005B1A74" w:rsidRPr="00660BC7">
        <w:rPr>
          <w:rFonts w:ascii="Abadi" w:hAnsi="Abadi"/>
          <w:sz w:val="21"/>
          <w:szCs w:val="21"/>
          <w:lang w:val="es-MX"/>
        </w:rPr>
        <w:t>,</w:t>
      </w:r>
      <w:r w:rsidR="00563B8D" w:rsidRPr="00660BC7">
        <w:rPr>
          <w:rFonts w:ascii="Abadi" w:hAnsi="Abadi"/>
          <w:sz w:val="21"/>
          <w:szCs w:val="21"/>
          <w:lang w:val="es-MX"/>
        </w:rPr>
        <w:t xml:space="preserve"> muy breve</w:t>
      </w:r>
      <w:r w:rsidR="005B1A74" w:rsidRPr="00660BC7">
        <w:rPr>
          <w:rFonts w:ascii="Abadi" w:hAnsi="Abadi"/>
          <w:sz w:val="21"/>
          <w:szCs w:val="21"/>
          <w:lang w:val="es-MX"/>
        </w:rPr>
        <w:t>.</w:t>
      </w:r>
      <w:r w:rsidR="00563B8D" w:rsidRPr="00660BC7">
        <w:rPr>
          <w:rFonts w:ascii="Abadi" w:hAnsi="Abadi"/>
          <w:sz w:val="21"/>
          <w:szCs w:val="21"/>
          <w:lang w:val="es-MX"/>
        </w:rPr>
        <w:t xml:space="preserve"> </w:t>
      </w:r>
    </w:p>
    <w:p w14:paraId="43310A5E" w14:textId="77777777" w:rsidR="00615290" w:rsidRPr="00660BC7" w:rsidRDefault="00615290" w:rsidP="00B53CE9">
      <w:pPr>
        <w:ind w:firstLine="709"/>
        <w:jc w:val="both"/>
        <w:rPr>
          <w:rFonts w:ascii="Abadi" w:hAnsi="Abadi"/>
          <w:sz w:val="21"/>
          <w:szCs w:val="21"/>
        </w:rPr>
      </w:pPr>
    </w:p>
    <w:p w14:paraId="33A6A91F" w14:textId="20235233" w:rsidR="00EC1122" w:rsidRPr="00660BC7" w:rsidRDefault="005B1A74" w:rsidP="00A73E08">
      <w:pPr>
        <w:ind w:firstLine="709"/>
        <w:jc w:val="both"/>
        <w:rPr>
          <w:rFonts w:ascii="Abadi" w:hAnsi="Abadi"/>
          <w:sz w:val="21"/>
          <w:szCs w:val="21"/>
        </w:rPr>
      </w:pPr>
      <w:r w:rsidRPr="00660BC7">
        <w:rPr>
          <w:rFonts w:ascii="Abadi" w:hAnsi="Abadi"/>
          <w:sz w:val="21"/>
          <w:szCs w:val="21"/>
          <w:lang w:val="es-MX"/>
        </w:rPr>
        <w:t>N</w:t>
      </w:r>
      <w:r w:rsidR="00563B8D" w:rsidRPr="00660BC7">
        <w:rPr>
          <w:rFonts w:ascii="Abadi" w:hAnsi="Abadi"/>
          <w:sz w:val="21"/>
          <w:szCs w:val="21"/>
          <w:lang w:val="es-MX"/>
        </w:rPr>
        <w:t>uevamente saludo a cada uno de los presentes para exponer un tema de interés general particular</w:t>
      </w:r>
      <w:r w:rsidRPr="00660BC7">
        <w:rPr>
          <w:rFonts w:ascii="Abadi" w:hAnsi="Abadi"/>
          <w:sz w:val="21"/>
          <w:szCs w:val="21"/>
          <w:lang w:val="es-MX"/>
        </w:rPr>
        <w:t>. H</w:t>
      </w:r>
      <w:r w:rsidR="00563B8D" w:rsidRPr="00660BC7">
        <w:rPr>
          <w:rFonts w:ascii="Abadi" w:hAnsi="Abadi"/>
          <w:sz w:val="21"/>
          <w:szCs w:val="21"/>
          <w:lang w:val="es-MX"/>
        </w:rPr>
        <w:t xml:space="preserve">oy vengo a compartir en alusión al evento del </w:t>
      </w:r>
      <w:r w:rsidRPr="00660BC7">
        <w:rPr>
          <w:rFonts w:ascii="Abadi" w:hAnsi="Abadi"/>
          <w:sz w:val="21"/>
          <w:szCs w:val="21"/>
          <w:lang w:val="es-MX"/>
        </w:rPr>
        <w:t xml:space="preserve">Festival </w:t>
      </w:r>
      <w:r w:rsidR="00563B8D" w:rsidRPr="00660BC7">
        <w:rPr>
          <w:rFonts w:ascii="Abadi" w:hAnsi="Abadi"/>
          <w:sz w:val="21"/>
          <w:szCs w:val="21"/>
          <w:lang w:val="es-MX"/>
        </w:rPr>
        <w:t xml:space="preserve">del </w:t>
      </w:r>
      <w:r w:rsidRPr="00660BC7">
        <w:rPr>
          <w:rFonts w:ascii="Abadi" w:hAnsi="Abadi"/>
          <w:sz w:val="21"/>
          <w:szCs w:val="21"/>
          <w:lang w:val="es-MX"/>
        </w:rPr>
        <w:t xml:space="preserve">Globo </w:t>
      </w:r>
      <w:r w:rsidR="00563B8D" w:rsidRPr="00660BC7">
        <w:rPr>
          <w:rFonts w:ascii="Abadi" w:hAnsi="Abadi"/>
          <w:sz w:val="21"/>
          <w:szCs w:val="21"/>
          <w:lang w:val="es-MX"/>
        </w:rPr>
        <w:t>2019 que tendrá lugar en León el próximo 18 de noviembre</w:t>
      </w:r>
      <w:r w:rsidRPr="00660BC7">
        <w:rPr>
          <w:rFonts w:ascii="Abadi" w:hAnsi="Abadi"/>
          <w:sz w:val="21"/>
          <w:szCs w:val="21"/>
          <w:lang w:val="es-MX"/>
        </w:rPr>
        <w:t>,</w:t>
      </w:r>
      <w:r w:rsidR="00563B8D" w:rsidRPr="00660BC7">
        <w:rPr>
          <w:rFonts w:ascii="Abadi" w:hAnsi="Abadi"/>
          <w:sz w:val="21"/>
          <w:szCs w:val="21"/>
          <w:lang w:val="es-MX"/>
        </w:rPr>
        <w:t xml:space="preserve"> la historia del primer aeronauta</w:t>
      </w:r>
      <w:r w:rsidRPr="00660BC7">
        <w:rPr>
          <w:rFonts w:ascii="Abadi" w:hAnsi="Abadi"/>
          <w:sz w:val="21"/>
          <w:szCs w:val="21"/>
          <w:lang w:val="es-MX"/>
        </w:rPr>
        <w:t>,</w:t>
      </w:r>
      <w:r w:rsidR="00563B8D" w:rsidRPr="00660BC7">
        <w:rPr>
          <w:rFonts w:ascii="Abadi" w:hAnsi="Abadi"/>
          <w:sz w:val="21"/>
          <w:szCs w:val="21"/>
          <w:lang w:val="es-MX"/>
        </w:rPr>
        <w:t xml:space="preserve"> </w:t>
      </w:r>
      <w:r w:rsidRPr="00660BC7">
        <w:rPr>
          <w:rFonts w:ascii="Abadi" w:hAnsi="Abadi"/>
          <w:sz w:val="21"/>
          <w:szCs w:val="21"/>
          <w:lang w:val="es-MX"/>
        </w:rPr>
        <w:t xml:space="preserve">¡perdón!, </w:t>
      </w:r>
      <w:r w:rsidR="00563B8D" w:rsidRPr="00660BC7">
        <w:rPr>
          <w:rFonts w:ascii="Abadi" w:hAnsi="Abadi"/>
          <w:sz w:val="21"/>
          <w:szCs w:val="21"/>
          <w:lang w:val="es-MX"/>
        </w:rPr>
        <w:t>empieza mañana y concluye el día 18</w:t>
      </w:r>
      <w:r w:rsidRPr="00660BC7">
        <w:rPr>
          <w:rFonts w:ascii="Abadi" w:hAnsi="Abadi"/>
          <w:sz w:val="21"/>
          <w:szCs w:val="21"/>
          <w:lang w:val="es-MX"/>
        </w:rPr>
        <w:t>.</w:t>
      </w:r>
      <w:r w:rsidR="00563B8D" w:rsidRPr="00660BC7">
        <w:rPr>
          <w:rFonts w:ascii="Abadi" w:hAnsi="Abadi"/>
          <w:sz w:val="21"/>
          <w:szCs w:val="21"/>
          <w:lang w:val="es-MX"/>
        </w:rPr>
        <w:t xml:space="preserve"> </w:t>
      </w:r>
    </w:p>
    <w:p w14:paraId="2E62E97D" w14:textId="3F5D7AF7" w:rsidR="008212E0" w:rsidRPr="00660BC7" w:rsidRDefault="008212E0" w:rsidP="008D7869">
      <w:pPr>
        <w:ind w:firstLine="709"/>
        <w:jc w:val="both"/>
        <w:rPr>
          <w:rFonts w:ascii="Abadi" w:hAnsi="Abadi"/>
          <w:sz w:val="21"/>
          <w:szCs w:val="21"/>
        </w:rPr>
      </w:pPr>
    </w:p>
    <w:p w14:paraId="0BE08C81" w14:textId="77777777" w:rsidR="007C760B" w:rsidRPr="00660BC7" w:rsidRDefault="005B1A74" w:rsidP="008D7869">
      <w:pPr>
        <w:ind w:firstLine="709"/>
        <w:jc w:val="both"/>
        <w:rPr>
          <w:rFonts w:ascii="Abadi" w:hAnsi="Abadi"/>
          <w:sz w:val="21"/>
          <w:szCs w:val="21"/>
          <w:lang w:val="es-MX"/>
        </w:rPr>
      </w:pPr>
      <w:r w:rsidRPr="00660BC7">
        <w:rPr>
          <w:rFonts w:ascii="Abadi" w:hAnsi="Abadi"/>
          <w:sz w:val="21"/>
          <w:szCs w:val="21"/>
          <w:lang w:val="es-MX"/>
        </w:rPr>
        <w:t>H</w:t>
      </w:r>
      <w:r w:rsidR="00563B8D" w:rsidRPr="00660BC7">
        <w:rPr>
          <w:rFonts w:ascii="Abadi" w:hAnsi="Abadi"/>
          <w:sz w:val="21"/>
          <w:szCs w:val="21"/>
          <w:lang w:val="es-MX"/>
        </w:rPr>
        <w:t>ace más de dos siglos nació un mexicano talentoso de nombre Benito León Acosta y de Rubí</w:t>
      </w:r>
      <w:r w:rsidRPr="00660BC7">
        <w:rPr>
          <w:rFonts w:ascii="Abadi" w:hAnsi="Abadi"/>
          <w:sz w:val="21"/>
          <w:szCs w:val="21"/>
          <w:lang w:val="es-MX"/>
        </w:rPr>
        <w:t>,</w:t>
      </w:r>
      <w:r w:rsidR="00563B8D" w:rsidRPr="00660BC7">
        <w:rPr>
          <w:rFonts w:ascii="Abadi" w:hAnsi="Abadi"/>
          <w:sz w:val="21"/>
          <w:szCs w:val="21"/>
          <w:lang w:val="es-MX"/>
        </w:rPr>
        <w:t xml:space="preserve"> hijo de José Tomás Acosta y de doña María Úrsula de Rubí</w:t>
      </w:r>
      <w:r w:rsidRPr="00660BC7">
        <w:rPr>
          <w:rFonts w:ascii="Abadi" w:hAnsi="Abadi"/>
          <w:sz w:val="21"/>
          <w:szCs w:val="21"/>
          <w:lang w:val="es-MX"/>
        </w:rPr>
        <w:t>. N</w:t>
      </w:r>
      <w:r w:rsidR="00563B8D" w:rsidRPr="00660BC7">
        <w:rPr>
          <w:rFonts w:ascii="Abadi" w:hAnsi="Abadi"/>
          <w:sz w:val="21"/>
          <w:szCs w:val="21"/>
          <w:lang w:val="es-MX"/>
        </w:rPr>
        <w:t xml:space="preserve">ació en un barrio muy famoso para los guanajuatenses </w:t>
      </w:r>
      <w:r w:rsidR="00563B8D" w:rsidRPr="00660BC7">
        <w:rPr>
          <w:rFonts w:ascii="Abadi" w:hAnsi="Abadi"/>
          <w:sz w:val="21"/>
          <w:szCs w:val="21"/>
          <w:lang w:val="es-MX"/>
        </w:rPr>
        <w:t>capitalinos</w:t>
      </w:r>
      <w:r w:rsidRPr="00660BC7">
        <w:rPr>
          <w:rFonts w:ascii="Abadi" w:hAnsi="Abadi"/>
          <w:sz w:val="21"/>
          <w:szCs w:val="21"/>
          <w:lang w:val="es-MX"/>
        </w:rPr>
        <w:t>,</w:t>
      </w:r>
      <w:r w:rsidR="00563B8D" w:rsidRPr="00660BC7">
        <w:rPr>
          <w:rFonts w:ascii="Abadi" w:hAnsi="Abadi"/>
          <w:sz w:val="21"/>
          <w:szCs w:val="21"/>
          <w:lang w:val="es-MX"/>
        </w:rPr>
        <w:t xml:space="preserve"> el barrio de Mexiamora</w:t>
      </w:r>
      <w:r w:rsidRPr="00660BC7">
        <w:rPr>
          <w:rFonts w:ascii="Abadi" w:hAnsi="Abadi"/>
          <w:sz w:val="21"/>
          <w:szCs w:val="21"/>
          <w:lang w:val="es-MX"/>
        </w:rPr>
        <w:t>,</w:t>
      </w:r>
      <w:r w:rsidR="00563B8D" w:rsidRPr="00660BC7">
        <w:rPr>
          <w:rFonts w:ascii="Abadi" w:hAnsi="Abadi"/>
          <w:sz w:val="21"/>
          <w:szCs w:val="21"/>
          <w:lang w:val="es-MX"/>
        </w:rPr>
        <w:t xml:space="preserve"> prácticamente en el centro del municipio</w:t>
      </w:r>
      <w:r w:rsidRPr="00660BC7">
        <w:rPr>
          <w:rFonts w:ascii="Abadi" w:hAnsi="Abadi"/>
          <w:sz w:val="21"/>
          <w:szCs w:val="21"/>
          <w:lang w:val="es-MX"/>
        </w:rPr>
        <w:t>. En</w:t>
      </w:r>
      <w:r w:rsidR="00563B8D" w:rsidRPr="00660BC7">
        <w:rPr>
          <w:rFonts w:ascii="Abadi" w:hAnsi="Abadi"/>
          <w:sz w:val="21"/>
          <w:szCs w:val="21"/>
          <w:lang w:val="es-MX"/>
        </w:rPr>
        <w:t xml:space="preserve"> 1838 ingresó al Colegio de minería de la Ciudad de México</w:t>
      </w:r>
      <w:r w:rsidRPr="00660BC7">
        <w:rPr>
          <w:rFonts w:ascii="Abadi" w:hAnsi="Abadi"/>
          <w:sz w:val="21"/>
          <w:szCs w:val="21"/>
          <w:lang w:val="es-MX"/>
        </w:rPr>
        <w:t>. D</w:t>
      </w:r>
      <w:r w:rsidR="00563B8D" w:rsidRPr="00660BC7">
        <w:rPr>
          <w:rFonts w:ascii="Abadi" w:hAnsi="Abadi"/>
          <w:sz w:val="21"/>
          <w:szCs w:val="21"/>
          <w:lang w:val="es-MX"/>
        </w:rPr>
        <w:t xml:space="preserve">urante el mandato del presidente Santa Ana </w:t>
      </w:r>
      <w:r w:rsidRPr="00660BC7">
        <w:rPr>
          <w:rFonts w:ascii="Abadi" w:hAnsi="Abadi"/>
          <w:sz w:val="21"/>
          <w:szCs w:val="21"/>
          <w:lang w:val="es-MX"/>
        </w:rPr>
        <w:t>fue nombrado el primer aeronauta m</w:t>
      </w:r>
      <w:r w:rsidR="00563B8D" w:rsidRPr="00660BC7">
        <w:rPr>
          <w:rFonts w:ascii="Abadi" w:hAnsi="Abadi"/>
          <w:sz w:val="21"/>
          <w:szCs w:val="21"/>
          <w:lang w:val="es-MX"/>
        </w:rPr>
        <w:t>exicano</w:t>
      </w:r>
      <w:r w:rsidRPr="00660BC7">
        <w:rPr>
          <w:rFonts w:ascii="Abadi" w:hAnsi="Abadi"/>
          <w:sz w:val="21"/>
          <w:szCs w:val="21"/>
          <w:lang w:val="es-MX"/>
        </w:rPr>
        <w:t>,</w:t>
      </w:r>
      <w:r w:rsidR="00563B8D" w:rsidRPr="00660BC7">
        <w:rPr>
          <w:rFonts w:ascii="Abadi" w:hAnsi="Abadi"/>
          <w:sz w:val="21"/>
          <w:szCs w:val="21"/>
          <w:lang w:val="es-MX"/>
        </w:rPr>
        <w:t xml:space="preserve"> pero no s</w:t>
      </w:r>
      <w:r w:rsidRPr="00660BC7">
        <w:rPr>
          <w:rFonts w:ascii="Abadi" w:hAnsi="Abadi"/>
          <w:sz w:val="21"/>
          <w:szCs w:val="21"/>
          <w:lang w:val="es-MX"/>
        </w:rPr>
        <w:t>ó</w:t>
      </w:r>
      <w:r w:rsidR="00563B8D" w:rsidRPr="00660BC7">
        <w:rPr>
          <w:rFonts w:ascii="Abadi" w:hAnsi="Abadi"/>
          <w:sz w:val="21"/>
          <w:szCs w:val="21"/>
          <w:lang w:val="es-MX"/>
        </w:rPr>
        <w:t>lo eso</w:t>
      </w:r>
      <w:r w:rsidRPr="00660BC7">
        <w:rPr>
          <w:rFonts w:ascii="Abadi" w:hAnsi="Abadi"/>
          <w:sz w:val="21"/>
          <w:szCs w:val="21"/>
          <w:lang w:val="es-MX"/>
        </w:rPr>
        <w:t>,</w:t>
      </w:r>
      <w:r w:rsidR="00563B8D" w:rsidRPr="00660BC7">
        <w:rPr>
          <w:rFonts w:ascii="Abadi" w:hAnsi="Abadi"/>
          <w:sz w:val="21"/>
          <w:szCs w:val="21"/>
          <w:lang w:val="es-MX"/>
        </w:rPr>
        <w:t xml:space="preserve"> fue el primer mexicano en </w:t>
      </w:r>
      <w:r w:rsidRPr="00660BC7">
        <w:rPr>
          <w:rFonts w:ascii="Abadi" w:hAnsi="Abadi"/>
          <w:sz w:val="21"/>
          <w:szCs w:val="21"/>
          <w:lang w:val="es-MX"/>
        </w:rPr>
        <w:t xml:space="preserve">ondear </w:t>
      </w:r>
      <w:r w:rsidR="00563B8D" w:rsidRPr="00660BC7">
        <w:rPr>
          <w:rFonts w:ascii="Abadi" w:hAnsi="Abadi"/>
          <w:sz w:val="21"/>
          <w:szCs w:val="21"/>
          <w:lang w:val="es-MX"/>
        </w:rPr>
        <w:t xml:space="preserve">la </w:t>
      </w:r>
      <w:r w:rsidR="007C760B" w:rsidRPr="00660BC7">
        <w:rPr>
          <w:rFonts w:ascii="Abadi" w:hAnsi="Abadi"/>
          <w:sz w:val="21"/>
          <w:szCs w:val="21"/>
          <w:lang w:val="es-MX"/>
        </w:rPr>
        <w:t xml:space="preserve">Bandera Nacional </w:t>
      </w:r>
      <w:r w:rsidR="00563B8D" w:rsidRPr="00660BC7">
        <w:rPr>
          <w:rFonts w:ascii="Abadi" w:hAnsi="Abadi"/>
          <w:sz w:val="21"/>
          <w:szCs w:val="21"/>
          <w:lang w:val="es-MX"/>
        </w:rPr>
        <w:t>por todos los cielos</w:t>
      </w:r>
      <w:r w:rsidR="007C760B" w:rsidRPr="00660BC7">
        <w:rPr>
          <w:rFonts w:ascii="Abadi" w:hAnsi="Abadi"/>
          <w:sz w:val="21"/>
          <w:szCs w:val="21"/>
          <w:lang w:val="es-MX"/>
        </w:rPr>
        <w:t>;</w:t>
      </w:r>
      <w:r w:rsidR="00563B8D" w:rsidRPr="00660BC7">
        <w:rPr>
          <w:rFonts w:ascii="Abadi" w:hAnsi="Abadi"/>
          <w:sz w:val="21"/>
          <w:szCs w:val="21"/>
          <w:lang w:val="es-MX"/>
        </w:rPr>
        <w:t xml:space="preserve"> aunque</w:t>
      </w:r>
      <w:r w:rsidR="007C760B" w:rsidRPr="00660BC7">
        <w:rPr>
          <w:rFonts w:ascii="Abadi" w:hAnsi="Abadi"/>
          <w:sz w:val="21"/>
          <w:szCs w:val="21"/>
          <w:lang w:val="es-MX"/>
        </w:rPr>
        <w:t>,</w:t>
      </w:r>
      <w:r w:rsidR="00563B8D" w:rsidRPr="00660BC7">
        <w:rPr>
          <w:rFonts w:ascii="Abadi" w:hAnsi="Abadi"/>
          <w:sz w:val="21"/>
          <w:szCs w:val="21"/>
          <w:lang w:val="es-MX"/>
        </w:rPr>
        <w:t xml:space="preserve"> oficialmente</w:t>
      </w:r>
      <w:r w:rsidR="007C760B" w:rsidRPr="00660BC7">
        <w:rPr>
          <w:rFonts w:ascii="Abadi" w:hAnsi="Abadi"/>
          <w:sz w:val="21"/>
          <w:szCs w:val="21"/>
          <w:lang w:val="es-MX"/>
        </w:rPr>
        <w:t>,</w:t>
      </w:r>
      <w:r w:rsidR="00563B8D" w:rsidRPr="00660BC7">
        <w:rPr>
          <w:rFonts w:ascii="Abadi" w:hAnsi="Abadi"/>
          <w:sz w:val="21"/>
          <w:szCs w:val="21"/>
          <w:lang w:val="es-MX"/>
        </w:rPr>
        <w:t xml:space="preserve"> el primer vuelo en México fue José María Alfaro en Xalapa de 1784</w:t>
      </w:r>
      <w:r w:rsidR="007C760B" w:rsidRPr="00660BC7">
        <w:rPr>
          <w:rFonts w:ascii="Abadi" w:hAnsi="Abadi"/>
          <w:sz w:val="21"/>
          <w:szCs w:val="21"/>
          <w:lang w:val="es-MX"/>
        </w:rPr>
        <w:t>,</w:t>
      </w:r>
      <w:r w:rsidR="00563B8D" w:rsidRPr="00660BC7">
        <w:rPr>
          <w:rFonts w:ascii="Abadi" w:hAnsi="Abadi"/>
          <w:sz w:val="21"/>
          <w:szCs w:val="21"/>
          <w:lang w:val="es-MX"/>
        </w:rPr>
        <w:t xml:space="preserve"> fue hasta 1942 en el México independiente que realmente se reconoce el primer viaje en globo</w:t>
      </w:r>
      <w:r w:rsidR="007C760B" w:rsidRPr="00660BC7">
        <w:rPr>
          <w:rFonts w:ascii="Abadi" w:hAnsi="Abadi"/>
          <w:sz w:val="21"/>
          <w:szCs w:val="21"/>
          <w:lang w:val="es-MX"/>
        </w:rPr>
        <w:t>.</w:t>
      </w:r>
    </w:p>
    <w:p w14:paraId="46F55F80" w14:textId="77777777" w:rsidR="007C760B" w:rsidRPr="00660BC7" w:rsidRDefault="007C760B" w:rsidP="008D7869">
      <w:pPr>
        <w:ind w:firstLine="709"/>
        <w:jc w:val="both"/>
        <w:rPr>
          <w:rFonts w:ascii="Abadi" w:hAnsi="Abadi"/>
          <w:sz w:val="21"/>
          <w:szCs w:val="21"/>
          <w:lang w:val="es-MX"/>
        </w:rPr>
      </w:pPr>
    </w:p>
    <w:p w14:paraId="5A94AE71" w14:textId="77777777" w:rsidR="007C760B" w:rsidRPr="00660BC7" w:rsidRDefault="007C760B" w:rsidP="008D7869">
      <w:pPr>
        <w:ind w:firstLine="709"/>
        <w:jc w:val="both"/>
        <w:rPr>
          <w:rFonts w:ascii="Abadi" w:hAnsi="Abadi"/>
          <w:sz w:val="21"/>
          <w:szCs w:val="21"/>
          <w:lang w:val="es-MX"/>
        </w:rPr>
      </w:pPr>
      <w:r w:rsidRPr="00660BC7">
        <w:rPr>
          <w:rFonts w:ascii="Abadi" w:hAnsi="Abadi"/>
          <w:sz w:val="21"/>
          <w:szCs w:val="21"/>
          <w:lang w:val="es-MX"/>
        </w:rPr>
        <w:t>L</w:t>
      </w:r>
      <w:r w:rsidR="00563B8D" w:rsidRPr="00660BC7">
        <w:rPr>
          <w:rFonts w:ascii="Abadi" w:hAnsi="Abadi"/>
          <w:sz w:val="21"/>
          <w:szCs w:val="21"/>
          <w:lang w:val="es-MX"/>
        </w:rPr>
        <w:t>a importancia de Benito León Acosta radicó en que él mismo fabricó su globo mediante los conocimientos que adquirió como ingeniero</w:t>
      </w:r>
      <w:r w:rsidRPr="00660BC7">
        <w:rPr>
          <w:rFonts w:ascii="Abadi" w:hAnsi="Abadi"/>
          <w:sz w:val="21"/>
          <w:szCs w:val="21"/>
          <w:lang w:val="es-MX"/>
        </w:rPr>
        <w:t>,</w:t>
      </w:r>
      <w:r w:rsidR="00563B8D" w:rsidRPr="00660BC7">
        <w:rPr>
          <w:rFonts w:ascii="Abadi" w:hAnsi="Abadi"/>
          <w:sz w:val="21"/>
          <w:szCs w:val="21"/>
          <w:lang w:val="es-MX"/>
        </w:rPr>
        <w:t xml:space="preserve"> si bien contaba con algunos beneficios del </w:t>
      </w:r>
      <w:r w:rsidRPr="00660BC7">
        <w:rPr>
          <w:rFonts w:ascii="Abadi" w:hAnsi="Abadi"/>
          <w:sz w:val="21"/>
          <w:szCs w:val="21"/>
          <w:lang w:val="es-MX"/>
        </w:rPr>
        <w:t>g</w:t>
      </w:r>
      <w:r w:rsidR="00563B8D" w:rsidRPr="00660BC7">
        <w:rPr>
          <w:rFonts w:ascii="Abadi" w:hAnsi="Abadi"/>
          <w:sz w:val="21"/>
          <w:szCs w:val="21"/>
          <w:lang w:val="es-MX"/>
        </w:rPr>
        <w:t>obierno de Santa Ana</w:t>
      </w:r>
      <w:r w:rsidRPr="00660BC7">
        <w:rPr>
          <w:rFonts w:ascii="Abadi" w:hAnsi="Abadi"/>
          <w:sz w:val="21"/>
          <w:szCs w:val="21"/>
          <w:lang w:val="es-MX"/>
        </w:rPr>
        <w:t>,</w:t>
      </w:r>
      <w:r w:rsidR="00563B8D" w:rsidRPr="00660BC7">
        <w:rPr>
          <w:rFonts w:ascii="Abadi" w:hAnsi="Abadi"/>
          <w:sz w:val="21"/>
          <w:szCs w:val="21"/>
          <w:lang w:val="es-MX"/>
        </w:rPr>
        <w:t xml:space="preserve"> su talento lo llevó a conocer los cielos del bajío y de otras partes del país</w:t>
      </w:r>
      <w:r w:rsidRPr="00660BC7">
        <w:rPr>
          <w:rFonts w:ascii="Abadi" w:hAnsi="Abadi"/>
          <w:sz w:val="21"/>
          <w:szCs w:val="21"/>
          <w:lang w:val="es-MX"/>
        </w:rPr>
        <w:t>,</w:t>
      </w:r>
      <w:r w:rsidR="00563B8D" w:rsidRPr="00660BC7">
        <w:rPr>
          <w:rFonts w:ascii="Abadi" w:hAnsi="Abadi"/>
          <w:sz w:val="21"/>
          <w:szCs w:val="21"/>
          <w:lang w:val="es-MX"/>
        </w:rPr>
        <w:t xml:space="preserve"> dando un espectáculo magnífico para la época</w:t>
      </w:r>
      <w:r w:rsidRPr="00660BC7">
        <w:rPr>
          <w:rFonts w:ascii="Abadi" w:hAnsi="Abadi"/>
          <w:sz w:val="21"/>
          <w:szCs w:val="21"/>
          <w:lang w:val="es-MX"/>
        </w:rPr>
        <w:t>.</w:t>
      </w:r>
    </w:p>
    <w:p w14:paraId="194D1B30" w14:textId="77777777" w:rsidR="007C760B" w:rsidRPr="00660BC7" w:rsidRDefault="007C760B" w:rsidP="008D7869">
      <w:pPr>
        <w:ind w:firstLine="709"/>
        <w:jc w:val="both"/>
        <w:rPr>
          <w:rFonts w:ascii="Abadi" w:hAnsi="Abadi"/>
          <w:sz w:val="21"/>
          <w:szCs w:val="21"/>
          <w:lang w:val="es-MX"/>
        </w:rPr>
      </w:pPr>
    </w:p>
    <w:p w14:paraId="774A5BA2" w14:textId="7F0103A8" w:rsidR="004A0FC5" w:rsidRPr="00660BC7" w:rsidRDefault="007C760B" w:rsidP="008D7869">
      <w:pPr>
        <w:ind w:firstLine="709"/>
        <w:jc w:val="both"/>
        <w:rPr>
          <w:rFonts w:ascii="Abadi" w:hAnsi="Abadi"/>
          <w:sz w:val="21"/>
          <w:szCs w:val="21"/>
        </w:rPr>
      </w:pPr>
      <w:r w:rsidRPr="00660BC7">
        <w:rPr>
          <w:rFonts w:ascii="Abadi" w:hAnsi="Abadi"/>
          <w:sz w:val="21"/>
          <w:szCs w:val="21"/>
          <w:lang w:val="es-MX"/>
        </w:rPr>
        <w:t>En el</w:t>
      </w:r>
      <w:r w:rsidR="00563B8D" w:rsidRPr="00660BC7">
        <w:rPr>
          <w:rFonts w:ascii="Abadi" w:hAnsi="Abadi"/>
          <w:sz w:val="21"/>
          <w:szCs w:val="21"/>
          <w:lang w:val="es-MX"/>
        </w:rPr>
        <w:t xml:space="preserve"> primer vuelo de mayo de 1844</w:t>
      </w:r>
      <w:r w:rsidRPr="00660BC7">
        <w:rPr>
          <w:rFonts w:ascii="Abadi" w:hAnsi="Abadi"/>
          <w:sz w:val="21"/>
          <w:szCs w:val="21"/>
          <w:lang w:val="es-MX"/>
        </w:rPr>
        <w:t>,</w:t>
      </w:r>
      <w:r w:rsidR="00563B8D" w:rsidRPr="00660BC7">
        <w:rPr>
          <w:rFonts w:ascii="Abadi" w:hAnsi="Abadi"/>
          <w:sz w:val="21"/>
          <w:szCs w:val="21"/>
          <w:lang w:val="es-MX"/>
        </w:rPr>
        <w:t xml:space="preserve"> León Acosta logró volar en su natal Guanajuato</w:t>
      </w:r>
      <w:r w:rsidRPr="00660BC7">
        <w:rPr>
          <w:rFonts w:ascii="Abadi" w:hAnsi="Abadi"/>
          <w:sz w:val="21"/>
          <w:szCs w:val="21"/>
          <w:lang w:val="es-MX"/>
        </w:rPr>
        <w:t>. U</w:t>
      </w:r>
      <w:r w:rsidR="00563B8D" w:rsidRPr="00660BC7">
        <w:rPr>
          <w:rFonts w:ascii="Abadi" w:hAnsi="Abadi"/>
          <w:sz w:val="21"/>
          <w:szCs w:val="21"/>
          <w:lang w:val="es-MX"/>
        </w:rPr>
        <w:t>n año más tarde</w:t>
      </w:r>
      <w:r w:rsidRPr="00660BC7">
        <w:rPr>
          <w:rFonts w:ascii="Abadi" w:hAnsi="Abadi"/>
          <w:sz w:val="21"/>
          <w:szCs w:val="21"/>
          <w:lang w:val="es-MX"/>
        </w:rPr>
        <w:t>,</w:t>
      </w:r>
      <w:r w:rsidR="00563B8D" w:rsidRPr="00660BC7">
        <w:rPr>
          <w:rFonts w:ascii="Abadi" w:hAnsi="Abadi"/>
          <w:sz w:val="21"/>
          <w:szCs w:val="21"/>
          <w:lang w:val="es-MX"/>
        </w:rPr>
        <w:t xml:space="preserve"> el 13 de febrero de 1843</w:t>
      </w:r>
      <w:r w:rsidRPr="00660BC7">
        <w:rPr>
          <w:rFonts w:ascii="Abadi" w:hAnsi="Abadi"/>
          <w:sz w:val="21"/>
          <w:szCs w:val="21"/>
          <w:lang w:val="es-MX"/>
        </w:rPr>
        <w:t>,</w:t>
      </w:r>
      <w:r w:rsidR="00563B8D" w:rsidRPr="00660BC7">
        <w:rPr>
          <w:rFonts w:ascii="Abadi" w:hAnsi="Abadi"/>
          <w:sz w:val="21"/>
          <w:szCs w:val="21"/>
          <w:lang w:val="es-MX"/>
        </w:rPr>
        <w:t xml:space="preserve"> volvió a intentar volar en </w:t>
      </w:r>
      <w:r w:rsidR="00095A9B" w:rsidRPr="00660BC7">
        <w:rPr>
          <w:rFonts w:ascii="Abadi" w:hAnsi="Abadi"/>
          <w:sz w:val="21"/>
          <w:szCs w:val="21"/>
          <w:lang w:val="es-MX"/>
        </w:rPr>
        <w:t>Guanajuato,</w:t>
      </w:r>
      <w:r w:rsidR="00563B8D" w:rsidRPr="00660BC7">
        <w:rPr>
          <w:rFonts w:ascii="Abadi" w:hAnsi="Abadi"/>
          <w:sz w:val="21"/>
          <w:szCs w:val="21"/>
          <w:lang w:val="es-MX"/>
        </w:rPr>
        <w:t xml:space="preserve"> pero</w:t>
      </w:r>
      <w:r w:rsidRPr="00660BC7">
        <w:rPr>
          <w:rFonts w:ascii="Abadi" w:hAnsi="Abadi"/>
          <w:sz w:val="21"/>
          <w:szCs w:val="21"/>
          <w:lang w:val="es-MX"/>
        </w:rPr>
        <w:t>,</w:t>
      </w:r>
      <w:r w:rsidR="00563B8D" w:rsidRPr="00660BC7">
        <w:rPr>
          <w:rFonts w:ascii="Abadi" w:hAnsi="Abadi"/>
          <w:sz w:val="21"/>
          <w:szCs w:val="21"/>
          <w:lang w:val="es-MX"/>
        </w:rPr>
        <w:t xml:space="preserve"> esta vez</w:t>
      </w:r>
      <w:r w:rsidRPr="00660BC7">
        <w:rPr>
          <w:rFonts w:ascii="Abadi" w:hAnsi="Abadi"/>
          <w:sz w:val="21"/>
          <w:szCs w:val="21"/>
          <w:lang w:val="es-MX"/>
        </w:rPr>
        <w:t>,</w:t>
      </w:r>
      <w:r w:rsidR="00563B8D" w:rsidRPr="00660BC7">
        <w:rPr>
          <w:rFonts w:ascii="Abadi" w:hAnsi="Abadi"/>
          <w:sz w:val="21"/>
          <w:szCs w:val="21"/>
          <w:lang w:val="es-MX"/>
        </w:rPr>
        <w:t xml:space="preserve"> las cosas no le beneficiaron</w:t>
      </w:r>
      <w:r w:rsidRPr="00660BC7">
        <w:rPr>
          <w:rFonts w:ascii="Abadi" w:hAnsi="Abadi"/>
          <w:sz w:val="21"/>
          <w:szCs w:val="21"/>
          <w:lang w:val="es-MX"/>
        </w:rPr>
        <w:t>,</w:t>
      </w:r>
      <w:r w:rsidR="00563B8D" w:rsidRPr="00660BC7">
        <w:rPr>
          <w:rFonts w:ascii="Abadi" w:hAnsi="Abadi"/>
          <w:sz w:val="21"/>
          <w:szCs w:val="21"/>
          <w:lang w:val="es-MX"/>
        </w:rPr>
        <w:t xml:space="preserve"> en esta ocasión tuvo que abandonar el globo cerca de la Sierra de Santa Rosa</w:t>
      </w:r>
      <w:r w:rsidRPr="00660BC7">
        <w:rPr>
          <w:rFonts w:ascii="Abadi" w:hAnsi="Abadi"/>
          <w:sz w:val="21"/>
          <w:szCs w:val="21"/>
          <w:lang w:val="es-MX"/>
        </w:rPr>
        <w:t xml:space="preserve">, continuando éste sin </w:t>
      </w:r>
      <w:r w:rsidR="00563B8D" w:rsidRPr="00660BC7">
        <w:rPr>
          <w:rFonts w:ascii="Abadi" w:hAnsi="Abadi"/>
          <w:sz w:val="21"/>
          <w:szCs w:val="21"/>
          <w:lang w:val="es-MX"/>
        </w:rPr>
        <w:t>tripulación apareciendo cerca de San Luis Potosí</w:t>
      </w:r>
      <w:r w:rsidRPr="00660BC7">
        <w:rPr>
          <w:rFonts w:ascii="Abadi" w:hAnsi="Abadi"/>
          <w:sz w:val="21"/>
          <w:szCs w:val="21"/>
          <w:lang w:val="es-MX"/>
        </w:rPr>
        <w:t>. L</w:t>
      </w:r>
      <w:r w:rsidR="00563B8D" w:rsidRPr="00660BC7">
        <w:rPr>
          <w:rFonts w:ascii="Abadi" w:hAnsi="Abadi"/>
          <w:sz w:val="21"/>
          <w:szCs w:val="21"/>
          <w:lang w:val="es-MX"/>
        </w:rPr>
        <w:t>o importante es que del punto de donde abandonó la nave a donde apareció</w:t>
      </w:r>
      <w:r w:rsidRPr="00660BC7">
        <w:rPr>
          <w:rFonts w:ascii="Abadi" w:hAnsi="Abadi"/>
          <w:sz w:val="21"/>
          <w:szCs w:val="21"/>
          <w:lang w:val="es-MX"/>
        </w:rPr>
        <w:t xml:space="preserve"> el</w:t>
      </w:r>
      <w:r w:rsidR="00563B8D" w:rsidRPr="00660BC7">
        <w:rPr>
          <w:rFonts w:ascii="Abadi" w:hAnsi="Abadi"/>
          <w:sz w:val="21"/>
          <w:szCs w:val="21"/>
          <w:lang w:val="es-MX"/>
        </w:rPr>
        <w:t xml:space="preserve"> globo</w:t>
      </w:r>
      <w:r w:rsidRPr="00660BC7">
        <w:rPr>
          <w:rFonts w:ascii="Abadi" w:hAnsi="Abadi"/>
          <w:sz w:val="21"/>
          <w:szCs w:val="21"/>
          <w:lang w:val="es-MX"/>
        </w:rPr>
        <w:t>,</w:t>
      </w:r>
      <w:r w:rsidR="00563B8D" w:rsidRPr="00660BC7">
        <w:rPr>
          <w:rFonts w:ascii="Abadi" w:hAnsi="Abadi"/>
          <w:sz w:val="21"/>
          <w:szCs w:val="21"/>
          <w:lang w:val="es-MX"/>
        </w:rPr>
        <w:t xml:space="preserve"> recorrió el destino previsto desde un comienzo</w:t>
      </w:r>
      <w:r w:rsidRPr="00660BC7">
        <w:rPr>
          <w:rFonts w:ascii="Abadi" w:hAnsi="Abadi"/>
          <w:sz w:val="21"/>
          <w:szCs w:val="21"/>
          <w:lang w:val="es-MX"/>
        </w:rPr>
        <w:t>. P</w:t>
      </w:r>
      <w:r w:rsidR="00563B8D" w:rsidRPr="00660BC7">
        <w:rPr>
          <w:rFonts w:ascii="Abadi" w:hAnsi="Abadi"/>
          <w:sz w:val="21"/>
          <w:szCs w:val="21"/>
          <w:lang w:val="es-MX"/>
        </w:rPr>
        <w:t>or esto y en algunas acciones más</w:t>
      </w:r>
      <w:r w:rsidRPr="00660BC7">
        <w:rPr>
          <w:rFonts w:ascii="Abadi" w:hAnsi="Abadi"/>
          <w:sz w:val="21"/>
          <w:szCs w:val="21"/>
          <w:lang w:val="es-MX"/>
        </w:rPr>
        <w:t>,</w:t>
      </w:r>
      <w:r w:rsidR="00563B8D" w:rsidRPr="00660BC7">
        <w:rPr>
          <w:rFonts w:ascii="Abadi" w:hAnsi="Abadi"/>
          <w:sz w:val="21"/>
          <w:szCs w:val="21"/>
          <w:lang w:val="es-MX"/>
        </w:rPr>
        <w:t xml:space="preserve"> este personaje </w:t>
      </w:r>
      <w:r w:rsidRPr="00660BC7">
        <w:rPr>
          <w:rFonts w:ascii="Abadi" w:hAnsi="Abadi"/>
          <w:sz w:val="21"/>
          <w:szCs w:val="21"/>
          <w:lang w:val="es-MX"/>
        </w:rPr>
        <w:t xml:space="preserve">es </w:t>
      </w:r>
      <w:r w:rsidR="00563B8D" w:rsidRPr="00660BC7">
        <w:rPr>
          <w:rFonts w:ascii="Abadi" w:hAnsi="Abadi"/>
          <w:sz w:val="21"/>
          <w:szCs w:val="21"/>
          <w:lang w:val="es-MX"/>
        </w:rPr>
        <w:t>reconocido en Guanajuato como un héroe</w:t>
      </w:r>
      <w:r w:rsidRPr="00660BC7">
        <w:rPr>
          <w:rFonts w:ascii="Abadi" w:hAnsi="Abadi"/>
          <w:sz w:val="21"/>
          <w:szCs w:val="21"/>
          <w:lang w:val="es-MX"/>
        </w:rPr>
        <w:t>;</w:t>
      </w:r>
      <w:r w:rsidR="00563B8D" w:rsidRPr="00660BC7">
        <w:rPr>
          <w:rFonts w:ascii="Abadi" w:hAnsi="Abadi"/>
          <w:sz w:val="21"/>
          <w:szCs w:val="21"/>
          <w:lang w:val="es-MX"/>
        </w:rPr>
        <w:t xml:space="preserve"> pero </w:t>
      </w:r>
      <w:r w:rsidRPr="00660BC7">
        <w:rPr>
          <w:rFonts w:ascii="Abadi" w:hAnsi="Abadi"/>
          <w:sz w:val="21"/>
          <w:szCs w:val="21"/>
          <w:lang w:val="es-MX"/>
        </w:rPr>
        <w:t>con</w:t>
      </w:r>
      <w:r w:rsidR="00563B8D" w:rsidRPr="00660BC7">
        <w:rPr>
          <w:rFonts w:ascii="Abadi" w:hAnsi="Abadi"/>
          <w:sz w:val="21"/>
          <w:szCs w:val="21"/>
          <w:lang w:val="es-MX"/>
        </w:rPr>
        <w:t xml:space="preserve"> el paso del tiempo hemos perdido identidad tal es el caso de que un evento que</w:t>
      </w:r>
      <w:r w:rsidRPr="00660BC7">
        <w:rPr>
          <w:rFonts w:ascii="Abadi" w:hAnsi="Abadi"/>
          <w:sz w:val="21"/>
          <w:szCs w:val="21"/>
          <w:lang w:val="es-MX"/>
        </w:rPr>
        <w:t>,</w:t>
      </w:r>
      <w:r w:rsidR="00563B8D" w:rsidRPr="00660BC7">
        <w:rPr>
          <w:rFonts w:ascii="Abadi" w:hAnsi="Abadi"/>
          <w:sz w:val="21"/>
          <w:szCs w:val="21"/>
          <w:lang w:val="es-MX"/>
        </w:rPr>
        <w:t xml:space="preserve"> si bien pudiera ser considerado también en la capital</w:t>
      </w:r>
      <w:r w:rsidRPr="00660BC7">
        <w:rPr>
          <w:rFonts w:ascii="Abadi" w:hAnsi="Abadi"/>
          <w:sz w:val="21"/>
          <w:szCs w:val="21"/>
          <w:lang w:val="es-MX"/>
        </w:rPr>
        <w:t>,</w:t>
      </w:r>
      <w:r w:rsidR="00563B8D" w:rsidRPr="00660BC7">
        <w:rPr>
          <w:rFonts w:ascii="Abadi" w:hAnsi="Abadi"/>
          <w:sz w:val="21"/>
          <w:szCs w:val="21"/>
          <w:lang w:val="es-MX"/>
        </w:rPr>
        <w:t xml:space="preserve"> sólo se considera en el municipio de León Guanajuato</w:t>
      </w:r>
      <w:r w:rsidRPr="00660BC7">
        <w:rPr>
          <w:rFonts w:ascii="Abadi" w:hAnsi="Abadi"/>
          <w:sz w:val="21"/>
          <w:szCs w:val="21"/>
          <w:lang w:val="es-MX"/>
        </w:rPr>
        <w:t>.</w:t>
      </w:r>
      <w:r w:rsidR="00563B8D" w:rsidRPr="00660BC7">
        <w:rPr>
          <w:rFonts w:ascii="Abadi" w:hAnsi="Abadi"/>
          <w:sz w:val="21"/>
          <w:szCs w:val="21"/>
          <w:lang w:val="es-MX"/>
        </w:rPr>
        <w:t xml:space="preserve"> </w:t>
      </w:r>
    </w:p>
    <w:p w14:paraId="745AE154" w14:textId="5D835178" w:rsidR="004A0FC5" w:rsidRPr="00660BC7" w:rsidRDefault="004A0FC5" w:rsidP="008D7869">
      <w:pPr>
        <w:ind w:firstLine="709"/>
        <w:jc w:val="both"/>
        <w:rPr>
          <w:rFonts w:ascii="Abadi" w:hAnsi="Abadi"/>
          <w:sz w:val="21"/>
          <w:szCs w:val="21"/>
        </w:rPr>
      </w:pPr>
    </w:p>
    <w:p w14:paraId="11D94F79" w14:textId="7473C243" w:rsidR="004A0FC5" w:rsidRPr="00660BC7" w:rsidRDefault="007C760B" w:rsidP="008D7869">
      <w:pPr>
        <w:ind w:firstLine="709"/>
        <w:jc w:val="both"/>
        <w:rPr>
          <w:rFonts w:ascii="Abadi" w:hAnsi="Abadi"/>
          <w:sz w:val="21"/>
          <w:szCs w:val="21"/>
        </w:rPr>
      </w:pPr>
      <w:r w:rsidRPr="00660BC7">
        <w:rPr>
          <w:rFonts w:ascii="Abadi" w:hAnsi="Abadi"/>
          <w:sz w:val="21"/>
          <w:szCs w:val="21"/>
          <w:lang w:val="es-MX"/>
        </w:rPr>
        <w:t>M</w:t>
      </w:r>
      <w:r w:rsidR="00563B8D" w:rsidRPr="00660BC7">
        <w:rPr>
          <w:rFonts w:ascii="Abadi" w:hAnsi="Abadi"/>
          <w:sz w:val="21"/>
          <w:szCs w:val="21"/>
          <w:lang w:val="es-MX"/>
        </w:rPr>
        <w:t xml:space="preserve">ismo tema fue aquel caso donde se realizó el </w:t>
      </w:r>
      <w:r w:rsidRPr="00660BC7">
        <w:rPr>
          <w:rFonts w:ascii="Abadi" w:hAnsi="Abadi"/>
          <w:sz w:val="21"/>
          <w:szCs w:val="21"/>
          <w:lang w:val="es-MX"/>
        </w:rPr>
        <w:t>R</w:t>
      </w:r>
      <w:r w:rsidR="00563B8D" w:rsidRPr="00660BC7">
        <w:rPr>
          <w:rFonts w:ascii="Abadi" w:hAnsi="Abadi"/>
          <w:sz w:val="21"/>
          <w:szCs w:val="21"/>
          <w:lang w:val="es-MX"/>
        </w:rPr>
        <w:t>al</w:t>
      </w:r>
      <w:r w:rsidR="00504882" w:rsidRPr="00660BC7">
        <w:rPr>
          <w:rFonts w:ascii="Abadi" w:hAnsi="Abadi"/>
          <w:sz w:val="21"/>
          <w:szCs w:val="21"/>
          <w:lang w:val="es-MX"/>
        </w:rPr>
        <w:t>l</w:t>
      </w:r>
      <w:r w:rsidR="00563B8D" w:rsidRPr="00660BC7">
        <w:rPr>
          <w:rFonts w:ascii="Abadi" w:hAnsi="Abadi"/>
          <w:sz w:val="21"/>
          <w:szCs w:val="21"/>
          <w:lang w:val="es-MX"/>
        </w:rPr>
        <w:t xml:space="preserve">y fue llevado a otro estado de la </w:t>
      </w:r>
      <w:r w:rsidRPr="00660BC7">
        <w:rPr>
          <w:rFonts w:ascii="Abadi" w:hAnsi="Abadi"/>
          <w:sz w:val="21"/>
          <w:szCs w:val="21"/>
          <w:lang w:val="es-MX"/>
        </w:rPr>
        <w:t>r</w:t>
      </w:r>
      <w:r w:rsidR="00563B8D" w:rsidRPr="00660BC7">
        <w:rPr>
          <w:rFonts w:ascii="Abadi" w:hAnsi="Abadi"/>
          <w:sz w:val="21"/>
          <w:szCs w:val="21"/>
          <w:lang w:val="es-MX"/>
        </w:rPr>
        <w:t>epública</w:t>
      </w:r>
      <w:r w:rsidRPr="00660BC7">
        <w:rPr>
          <w:rFonts w:ascii="Abadi" w:hAnsi="Abadi"/>
          <w:sz w:val="21"/>
          <w:szCs w:val="21"/>
          <w:lang w:val="es-MX"/>
        </w:rPr>
        <w:t xml:space="preserve">. </w:t>
      </w:r>
      <w:r w:rsidR="00504882" w:rsidRPr="00660BC7">
        <w:rPr>
          <w:rFonts w:ascii="Abadi" w:hAnsi="Abadi"/>
          <w:sz w:val="21"/>
          <w:szCs w:val="21"/>
          <w:lang w:val="es-MX"/>
        </w:rPr>
        <w:t>Es</w:t>
      </w:r>
      <w:r w:rsidR="00563B8D" w:rsidRPr="00660BC7">
        <w:rPr>
          <w:rFonts w:ascii="Abadi" w:hAnsi="Abadi"/>
          <w:sz w:val="21"/>
          <w:szCs w:val="21"/>
          <w:lang w:val="es-MX"/>
        </w:rPr>
        <w:t xml:space="preserve"> de interés de </w:t>
      </w:r>
      <w:r w:rsidR="00504882" w:rsidRPr="00660BC7">
        <w:rPr>
          <w:rFonts w:ascii="Abadi" w:hAnsi="Abadi"/>
          <w:sz w:val="21"/>
          <w:szCs w:val="21"/>
          <w:lang w:val="es-MX"/>
        </w:rPr>
        <w:t>un</w:t>
      </w:r>
      <w:r w:rsidR="00563B8D" w:rsidRPr="00660BC7">
        <w:rPr>
          <w:rFonts w:ascii="Abadi" w:hAnsi="Abadi"/>
          <w:sz w:val="21"/>
          <w:szCs w:val="21"/>
          <w:lang w:val="es-MX"/>
        </w:rPr>
        <w:t xml:space="preserve"> servidor subrayar el nacimiento del vuelo en globo en la capital del </w:t>
      </w:r>
      <w:r w:rsidR="00504882" w:rsidRPr="00660BC7">
        <w:rPr>
          <w:rFonts w:ascii="Abadi" w:hAnsi="Abadi"/>
          <w:sz w:val="21"/>
          <w:szCs w:val="21"/>
          <w:lang w:val="es-MX"/>
        </w:rPr>
        <w:t>e</w:t>
      </w:r>
      <w:r w:rsidR="00563B8D" w:rsidRPr="00660BC7">
        <w:rPr>
          <w:rFonts w:ascii="Abadi" w:hAnsi="Abadi"/>
          <w:sz w:val="21"/>
          <w:szCs w:val="21"/>
          <w:lang w:val="es-MX"/>
        </w:rPr>
        <w:t>stado</w:t>
      </w:r>
      <w:r w:rsidR="00504882" w:rsidRPr="00660BC7">
        <w:rPr>
          <w:rFonts w:ascii="Abadi" w:hAnsi="Abadi"/>
          <w:sz w:val="21"/>
          <w:szCs w:val="21"/>
          <w:lang w:val="es-MX"/>
        </w:rPr>
        <w:t>,</w:t>
      </w:r>
      <w:r w:rsidR="00563B8D" w:rsidRPr="00660BC7">
        <w:rPr>
          <w:rFonts w:ascii="Abadi" w:hAnsi="Abadi"/>
          <w:sz w:val="21"/>
          <w:szCs w:val="21"/>
          <w:lang w:val="es-MX"/>
        </w:rPr>
        <w:t xml:space="preserve"> consciente de que la infraestructura que se tiene en la capital no es la que se requiere para casi medio millón de visitantes del festival en globo</w:t>
      </w:r>
      <w:r w:rsidR="00504882" w:rsidRPr="00660BC7">
        <w:rPr>
          <w:rFonts w:ascii="Abadi" w:hAnsi="Abadi"/>
          <w:sz w:val="21"/>
          <w:szCs w:val="21"/>
          <w:lang w:val="es-MX"/>
        </w:rPr>
        <w:t>,</w:t>
      </w:r>
      <w:r w:rsidR="00563B8D" w:rsidRPr="00660BC7">
        <w:rPr>
          <w:rFonts w:ascii="Abadi" w:hAnsi="Abadi"/>
          <w:sz w:val="21"/>
          <w:szCs w:val="21"/>
          <w:lang w:val="es-MX"/>
        </w:rPr>
        <w:t xml:space="preserve"> hago un atento llamado a dignificar la capital del </w:t>
      </w:r>
      <w:r w:rsidR="00504882" w:rsidRPr="00660BC7">
        <w:rPr>
          <w:rFonts w:ascii="Abadi" w:hAnsi="Abadi"/>
          <w:sz w:val="21"/>
          <w:szCs w:val="21"/>
          <w:lang w:val="es-MX"/>
        </w:rPr>
        <w:t>estado, primero</w:t>
      </w:r>
      <w:r w:rsidR="00563B8D" w:rsidRPr="00660BC7">
        <w:rPr>
          <w:rFonts w:ascii="Abadi" w:hAnsi="Abadi"/>
          <w:sz w:val="21"/>
          <w:szCs w:val="21"/>
          <w:lang w:val="es-MX"/>
        </w:rPr>
        <w:t xml:space="preserve"> como iniciante del vuelo en globo que hoy se festejará en la ciudad de León y</w:t>
      </w:r>
      <w:r w:rsidR="00504882" w:rsidRPr="00660BC7">
        <w:rPr>
          <w:rFonts w:ascii="Abadi" w:hAnsi="Abadi"/>
          <w:sz w:val="21"/>
          <w:szCs w:val="21"/>
          <w:lang w:val="es-MX"/>
        </w:rPr>
        <w:t xml:space="preserve">, segundo, </w:t>
      </w:r>
      <w:r w:rsidR="00563B8D" w:rsidRPr="00660BC7">
        <w:rPr>
          <w:rFonts w:ascii="Abadi" w:hAnsi="Abadi"/>
          <w:sz w:val="21"/>
          <w:szCs w:val="21"/>
          <w:lang w:val="es-MX"/>
        </w:rPr>
        <w:t xml:space="preserve">como capital del </w:t>
      </w:r>
      <w:r w:rsidR="00504882" w:rsidRPr="00660BC7">
        <w:rPr>
          <w:rFonts w:ascii="Abadi" w:hAnsi="Abadi"/>
          <w:sz w:val="21"/>
          <w:szCs w:val="21"/>
          <w:lang w:val="es-MX"/>
        </w:rPr>
        <w:t>e</w:t>
      </w:r>
      <w:r w:rsidR="00563B8D" w:rsidRPr="00660BC7">
        <w:rPr>
          <w:rFonts w:ascii="Abadi" w:hAnsi="Abadi"/>
          <w:sz w:val="21"/>
          <w:szCs w:val="21"/>
          <w:lang w:val="es-MX"/>
        </w:rPr>
        <w:t>stado</w:t>
      </w:r>
      <w:r w:rsidR="00504882" w:rsidRPr="00660BC7">
        <w:rPr>
          <w:rFonts w:ascii="Abadi" w:hAnsi="Abadi"/>
          <w:sz w:val="21"/>
          <w:szCs w:val="21"/>
          <w:lang w:val="es-MX"/>
        </w:rPr>
        <w:t xml:space="preserve">. </w:t>
      </w:r>
    </w:p>
    <w:p w14:paraId="6F22A200" w14:textId="1EADC30D" w:rsidR="004A0FC5" w:rsidRPr="00660BC7" w:rsidRDefault="004A0FC5" w:rsidP="008D7869">
      <w:pPr>
        <w:ind w:firstLine="709"/>
        <w:jc w:val="both"/>
        <w:rPr>
          <w:rFonts w:ascii="Abadi" w:hAnsi="Abadi"/>
          <w:sz w:val="21"/>
          <w:szCs w:val="21"/>
        </w:rPr>
      </w:pPr>
    </w:p>
    <w:p w14:paraId="664D82BC" w14:textId="6C524D44" w:rsidR="00504882" w:rsidRPr="00660BC7" w:rsidRDefault="00504882" w:rsidP="008D7869">
      <w:pPr>
        <w:ind w:firstLine="709"/>
        <w:jc w:val="both"/>
        <w:rPr>
          <w:rFonts w:ascii="Abadi" w:hAnsi="Abadi"/>
          <w:sz w:val="21"/>
          <w:szCs w:val="21"/>
          <w:lang w:val="es-MX"/>
        </w:rPr>
      </w:pPr>
      <w:r w:rsidRPr="00660BC7">
        <w:rPr>
          <w:rFonts w:ascii="Abadi" w:hAnsi="Abadi"/>
          <w:sz w:val="21"/>
          <w:szCs w:val="21"/>
          <w:lang w:val="es-MX"/>
        </w:rPr>
        <w:t>P</w:t>
      </w:r>
      <w:r w:rsidR="00563B8D" w:rsidRPr="00660BC7">
        <w:rPr>
          <w:rFonts w:ascii="Abadi" w:hAnsi="Abadi"/>
          <w:sz w:val="21"/>
          <w:szCs w:val="21"/>
          <w:lang w:val="es-MX"/>
        </w:rPr>
        <w:t>or lo mismo es interés de su servidor hacerles esta pequeña</w:t>
      </w:r>
      <w:r w:rsidRPr="00660BC7">
        <w:rPr>
          <w:rFonts w:ascii="Abadi" w:hAnsi="Abadi"/>
          <w:sz w:val="21"/>
          <w:szCs w:val="21"/>
          <w:lang w:val="es-MX"/>
        </w:rPr>
        <w:t xml:space="preserve"> y</w:t>
      </w:r>
      <w:r w:rsidR="00563B8D" w:rsidRPr="00660BC7">
        <w:rPr>
          <w:rFonts w:ascii="Abadi" w:hAnsi="Abadi"/>
          <w:sz w:val="21"/>
          <w:szCs w:val="21"/>
          <w:lang w:val="es-MX"/>
        </w:rPr>
        <w:t xml:space="preserve"> breve semblanza</w:t>
      </w:r>
      <w:r w:rsidRPr="00660BC7">
        <w:rPr>
          <w:rFonts w:ascii="Abadi" w:hAnsi="Abadi"/>
          <w:sz w:val="21"/>
          <w:szCs w:val="21"/>
          <w:lang w:val="es-MX"/>
        </w:rPr>
        <w:t>,</w:t>
      </w:r>
      <w:r w:rsidR="00563B8D" w:rsidRPr="00660BC7">
        <w:rPr>
          <w:rFonts w:ascii="Abadi" w:hAnsi="Abadi"/>
          <w:sz w:val="21"/>
          <w:szCs w:val="21"/>
          <w:lang w:val="es-MX"/>
        </w:rPr>
        <w:t xml:space="preserve"> esta pequeña historia en el tenor de que debemos darle la importancia a los eventos </w:t>
      </w:r>
      <w:r w:rsidRPr="00660BC7">
        <w:rPr>
          <w:rFonts w:ascii="Abadi" w:hAnsi="Abadi"/>
          <w:sz w:val="21"/>
          <w:szCs w:val="21"/>
          <w:lang w:val="es-MX"/>
        </w:rPr>
        <w:t>históricos,</w:t>
      </w:r>
      <w:r w:rsidR="00563B8D" w:rsidRPr="00660BC7">
        <w:rPr>
          <w:rFonts w:ascii="Abadi" w:hAnsi="Abadi"/>
          <w:sz w:val="21"/>
          <w:szCs w:val="21"/>
          <w:lang w:val="es-MX"/>
        </w:rPr>
        <w:t xml:space="preserve"> pero</w:t>
      </w:r>
      <w:r w:rsidRPr="00660BC7">
        <w:rPr>
          <w:rFonts w:ascii="Abadi" w:hAnsi="Abadi"/>
          <w:sz w:val="21"/>
          <w:szCs w:val="21"/>
          <w:lang w:val="es-MX"/>
        </w:rPr>
        <w:t>,</w:t>
      </w:r>
      <w:r w:rsidR="00563B8D" w:rsidRPr="00660BC7">
        <w:rPr>
          <w:rFonts w:ascii="Abadi" w:hAnsi="Abadi"/>
          <w:sz w:val="21"/>
          <w:szCs w:val="21"/>
          <w:lang w:val="es-MX"/>
        </w:rPr>
        <w:t xml:space="preserve"> también</w:t>
      </w:r>
      <w:r w:rsidRPr="00660BC7">
        <w:rPr>
          <w:rFonts w:ascii="Abadi" w:hAnsi="Abadi"/>
          <w:sz w:val="21"/>
          <w:szCs w:val="21"/>
          <w:lang w:val="es-MX"/>
        </w:rPr>
        <w:t>,</w:t>
      </w:r>
      <w:r w:rsidR="00563B8D" w:rsidRPr="00660BC7">
        <w:rPr>
          <w:rFonts w:ascii="Abadi" w:hAnsi="Abadi"/>
          <w:sz w:val="21"/>
          <w:szCs w:val="21"/>
          <w:lang w:val="es-MX"/>
        </w:rPr>
        <w:t xml:space="preserve"> la importancia a la capital del </w:t>
      </w:r>
      <w:r w:rsidRPr="00660BC7">
        <w:rPr>
          <w:rFonts w:ascii="Abadi" w:hAnsi="Abadi"/>
          <w:sz w:val="21"/>
          <w:szCs w:val="21"/>
          <w:lang w:val="es-MX"/>
        </w:rPr>
        <w:t>e</w:t>
      </w:r>
      <w:r w:rsidR="00563B8D" w:rsidRPr="00660BC7">
        <w:rPr>
          <w:rFonts w:ascii="Abadi" w:hAnsi="Abadi"/>
          <w:sz w:val="21"/>
          <w:szCs w:val="21"/>
          <w:lang w:val="es-MX"/>
        </w:rPr>
        <w:t>stado para que</w:t>
      </w:r>
      <w:r w:rsidRPr="00660BC7">
        <w:rPr>
          <w:rFonts w:ascii="Abadi" w:hAnsi="Abadi"/>
          <w:sz w:val="21"/>
          <w:szCs w:val="21"/>
          <w:lang w:val="es-MX"/>
        </w:rPr>
        <w:t>,</w:t>
      </w:r>
      <w:r w:rsidR="00563B8D" w:rsidRPr="00660BC7">
        <w:rPr>
          <w:rFonts w:ascii="Abadi" w:hAnsi="Abadi"/>
          <w:sz w:val="21"/>
          <w:szCs w:val="21"/>
          <w:lang w:val="es-MX"/>
        </w:rPr>
        <w:t xml:space="preserve"> la misma</w:t>
      </w:r>
      <w:r w:rsidRPr="00660BC7">
        <w:rPr>
          <w:rFonts w:ascii="Abadi" w:hAnsi="Abadi"/>
          <w:sz w:val="21"/>
          <w:szCs w:val="21"/>
          <w:lang w:val="es-MX"/>
        </w:rPr>
        <w:t>,</w:t>
      </w:r>
      <w:r w:rsidR="00563B8D" w:rsidRPr="00660BC7">
        <w:rPr>
          <w:rFonts w:ascii="Abadi" w:hAnsi="Abadi"/>
          <w:sz w:val="21"/>
          <w:szCs w:val="21"/>
          <w:lang w:val="es-MX"/>
        </w:rPr>
        <w:t xml:space="preserve"> sea considerada c</w:t>
      </w:r>
      <w:r w:rsidRPr="00660BC7">
        <w:rPr>
          <w:rFonts w:ascii="Abadi" w:hAnsi="Abadi"/>
          <w:sz w:val="21"/>
          <w:szCs w:val="21"/>
          <w:lang w:val="es-MX"/>
        </w:rPr>
        <w:t>o</w:t>
      </w:r>
      <w:r w:rsidR="00563B8D" w:rsidRPr="00660BC7">
        <w:rPr>
          <w:rFonts w:ascii="Abadi" w:hAnsi="Abadi"/>
          <w:sz w:val="21"/>
          <w:szCs w:val="21"/>
          <w:lang w:val="es-MX"/>
        </w:rPr>
        <w:t>mo lo que es hoy en día la capital</w:t>
      </w:r>
      <w:r w:rsidRPr="00660BC7">
        <w:rPr>
          <w:rFonts w:ascii="Abadi" w:hAnsi="Abadi"/>
          <w:sz w:val="21"/>
          <w:szCs w:val="21"/>
          <w:lang w:val="es-MX"/>
        </w:rPr>
        <w:t>.</w:t>
      </w:r>
    </w:p>
    <w:p w14:paraId="0B2096AD" w14:textId="5F73533F" w:rsidR="004A0FC5" w:rsidRPr="00660BC7" w:rsidRDefault="00563B8D" w:rsidP="008D7869">
      <w:pPr>
        <w:ind w:firstLine="709"/>
        <w:jc w:val="both"/>
        <w:rPr>
          <w:rFonts w:ascii="Abadi" w:hAnsi="Abadi"/>
          <w:sz w:val="21"/>
          <w:szCs w:val="21"/>
        </w:rPr>
      </w:pPr>
      <w:r w:rsidRPr="00660BC7">
        <w:rPr>
          <w:rFonts w:ascii="Abadi" w:hAnsi="Abadi"/>
          <w:sz w:val="21"/>
          <w:szCs w:val="21"/>
          <w:lang w:val="es-MX"/>
        </w:rPr>
        <w:t xml:space="preserve"> </w:t>
      </w:r>
    </w:p>
    <w:p w14:paraId="5DA7E191" w14:textId="77777777" w:rsidR="00504882" w:rsidRPr="00660BC7" w:rsidRDefault="00504882" w:rsidP="008D7869">
      <w:pPr>
        <w:ind w:firstLine="709"/>
        <w:jc w:val="both"/>
        <w:rPr>
          <w:rFonts w:ascii="Abadi" w:hAnsi="Abadi"/>
          <w:sz w:val="21"/>
          <w:szCs w:val="21"/>
          <w:lang w:val="es-MX"/>
        </w:rPr>
      </w:pPr>
      <w:r w:rsidRPr="00660BC7">
        <w:rPr>
          <w:rFonts w:ascii="Abadi" w:hAnsi="Abadi"/>
          <w:sz w:val="21"/>
          <w:szCs w:val="21"/>
          <w:lang w:val="es-MX"/>
        </w:rPr>
        <w:t>P</w:t>
      </w:r>
      <w:r w:rsidR="00563B8D" w:rsidRPr="00660BC7">
        <w:rPr>
          <w:rFonts w:ascii="Abadi" w:hAnsi="Abadi"/>
          <w:sz w:val="21"/>
          <w:szCs w:val="21"/>
          <w:lang w:val="es-MX"/>
        </w:rPr>
        <w:t>ara terminar</w:t>
      </w:r>
      <w:r w:rsidRPr="00660BC7">
        <w:rPr>
          <w:rFonts w:ascii="Abadi" w:hAnsi="Abadi"/>
          <w:sz w:val="21"/>
          <w:szCs w:val="21"/>
          <w:lang w:val="es-MX"/>
        </w:rPr>
        <w:t>,</w:t>
      </w:r>
      <w:r w:rsidR="00563B8D" w:rsidRPr="00660BC7">
        <w:rPr>
          <w:rFonts w:ascii="Abadi" w:hAnsi="Abadi"/>
          <w:sz w:val="21"/>
          <w:szCs w:val="21"/>
          <w:lang w:val="es-MX"/>
        </w:rPr>
        <w:t xml:space="preserve"> s</w:t>
      </w:r>
      <w:r w:rsidRPr="00660BC7">
        <w:rPr>
          <w:rFonts w:ascii="Abadi" w:hAnsi="Abadi"/>
          <w:sz w:val="21"/>
          <w:szCs w:val="21"/>
          <w:lang w:val="es-MX"/>
        </w:rPr>
        <w:t>ó</w:t>
      </w:r>
      <w:r w:rsidR="00563B8D" w:rsidRPr="00660BC7">
        <w:rPr>
          <w:rFonts w:ascii="Abadi" w:hAnsi="Abadi"/>
          <w:sz w:val="21"/>
          <w:szCs w:val="21"/>
          <w:lang w:val="es-MX"/>
        </w:rPr>
        <w:t>lo quiero puntualizar que es importante que retomemos la identidad de los municipios</w:t>
      </w:r>
      <w:r w:rsidRPr="00660BC7">
        <w:rPr>
          <w:rFonts w:ascii="Abadi" w:hAnsi="Abadi"/>
          <w:sz w:val="21"/>
          <w:szCs w:val="21"/>
          <w:lang w:val="es-MX"/>
        </w:rPr>
        <w:t>,</w:t>
      </w:r>
      <w:r w:rsidR="00563B8D" w:rsidRPr="00660BC7">
        <w:rPr>
          <w:rFonts w:ascii="Abadi" w:hAnsi="Abadi"/>
          <w:sz w:val="21"/>
          <w:szCs w:val="21"/>
          <w:lang w:val="es-MX"/>
        </w:rPr>
        <w:t xml:space="preserve"> así como su historia que de ellos emana</w:t>
      </w:r>
      <w:r w:rsidRPr="00660BC7">
        <w:rPr>
          <w:rFonts w:ascii="Abadi" w:hAnsi="Abadi"/>
          <w:sz w:val="21"/>
          <w:szCs w:val="21"/>
          <w:lang w:val="es-MX"/>
        </w:rPr>
        <w:t xml:space="preserve">, </w:t>
      </w:r>
      <w:r w:rsidR="00563B8D" w:rsidRPr="00660BC7">
        <w:rPr>
          <w:rFonts w:ascii="Abadi" w:hAnsi="Abadi"/>
          <w:sz w:val="21"/>
          <w:szCs w:val="21"/>
          <w:lang w:val="es-MX"/>
        </w:rPr>
        <w:t xml:space="preserve"> para que los guanajuatenses nos vayamos sintiendo más orgullosos de nuestro estado y de nuestros municipios y podamos </w:t>
      </w:r>
      <w:r w:rsidRPr="00660BC7">
        <w:rPr>
          <w:rFonts w:ascii="Abadi" w:hAnsi="Abadi"/>
          <w:sz w:val="21"/>
          <w:szCs w:val="21"/>
          <w:lang w:val="es-MX"/>
        </w:rPr>
        <w:t xml:space="preserve">realzar </w:t>
      </w:r>
      <w:r w:rsidR="00563B8D" w:rsidRPr="00660BC7">
        <w:rPr>
          <w:rFonts w:ascii="Abadi" w:hAnsi="Abadi"/>
          <w:sz w:val="21"/>
          <w:szCs w:val="21"/>
          <w:lang w:val="es-MX"/>
        </w:rPr>
        <w:t>las tradiciones</w:t>
      </w:r>
      <w:r w:rsidRPr="00660BC7">
        <w:rPr>
          <w:rFonts w:ascii="Abadi" w:hAnsi="Abadi"/>
          <w:sz w:val="21"/>
          <w:szCs w:val="21"/>
          <w:lang w:val="es-MX"/>
        </w:rPr>
        <w:t>,</w:t>
      </w:r>
      <w:r w:rsidR="00563B8D" w:rsidRPr="00660BC7">
        <w:rPr>
          <w:rFonts w:ascii="Abadi" w:hAnsi="Abadi"/>
          <w:sz w:val="21"/>
          <w:szCs w:val="21"/>
          <w:lang w:val="es-MX"/>
        </w:rPr>
        <w:t xml:space="preserve"> las costumbres y la historia</w:t>
      </w:r>
      <w:r w:rsidRPr="00660BC7">
        <w:rPr>
          <w:rFonts w:ascii="Abadi" w:hAnsi="Abadi"/>
          <w:sz w:val="21"/>
          <w:szCs w:val="21"/>
          <w:lang w:val="es-MX"/>
        </w:rPr>
        <w:t>,</w:t>
      </w:r>
      <w:r w:rsidR="00563B8D" w:rsidRPr="00660BC7">
        <w:rPr>
          <w:rFonts w:ascii="Abadi" w:hAnsi="Abadi"/>
          <w:sz w:val="21"/>
          <w:szCs w:val="21"/>
          <w:lang w:val="es-MX"/>
        </w:rPr>
        <w:t xml:space="preserve"> como es el caso </w:t>
      </w:r>
      <w:r w:rsidRPr="00660BC7">
        <w:rPr>
          <w:rFonts w:ascii="Abadi" w:hAnsi="Abadi"/>
          <w:sz w:val="21"/>
          <w:szCs w:val="21"/>
          <w:lang w:val="es-MX"/>
        </w:rPr>
        <w:t>del Festival del Globo.</w:t>
      </w:r>
    </w:p>
    <w:p w14:paraId="73978F79" w14:textId="77777777" w:rsidR="00504882" w:rsidRPr="00660BC7" w:rsidRDefault="00504882" w:rsidP="008D7869">
      <w:pPr>
        <w:ind w:firstLine="709"/>
        <w:jc w:val="both"/>
        <w:rPr>
          <w:rFonts w:ascii="Abadi" w:hAnsi="Abadi"/>
          <w:sz w:val="21"/>
          <w:szCs w:val="21"/>
          <w:lang w:val="es-MX"/>
        </w:rPr>
      </w:pPr>
    </w:p>
    <w:p w14:paraId="706BBCA9" w14:textId="331375AF" w:rsidR="00504882" w:rsidRPr="00660BC7" w:rsidRDefault="00504882" w:rsidP="008D7869">
      <w:pPr>
        <w:ind w:firstLine="709"/>
        <w:jc w:val="both"/>
        <w:rPr>
          <w:rFonts w:ascii="Abadi" w:hAnsi="Abadi"/>
          <w:sz w:val="21"/>
          <w:szCs w:val="21"/>
          <w:lang w:val="es-MX"/>
        </w:rPr>
      </w:pPr>
      <w:r w:rsidRPr="00660BC7">
        <w:rPr>
          <w:rFonts w:ascii="Abadi" w:hAnsi="Abadi"/>
          <w:sz w:val="21"/>
          <w:szCs w:val="21"/>
          <w:lang w:val="es-MX"/>
        </w:rPr>
        <w:t>Por</w:t>
      </w:r>
      <w:r w:rsidR="00563B8D" w:rsidRPr="00660BC7">
        <w:rPr>
          <w:rFonts w:ascii="Abadi" w:hAnsi="Abadi"/>
          <w:sz w:val="21"/>
          <w:szCs w:val="21"/>
          <w:lang w:val="es-MX"/>
        </w:rPr>
        <w:t xml:space="preserve"> último</w:t>
      </w:r>
      <w:r w:rsidRPr="00660BC7">
        <w:rPr>
          <w:rFonts w:ascii="Abadi" w:hAnsi="Abadi"/>
          <w:sz w:val="21"/>
          <w:szCs w:val="21"/>
          <w:lang w:val="es-MX"/>
        </w:rPr>
        <w:t>,</w:t>
      </w:r>
      <w:r w:rsidR="00563B8D" w:rsidRPr="00660BC7">
        <w:rPr>
          <w:rFonts w:ascii="Abadi" w:hAnsi="Abadi"/>
          <w:sz w:val="21"/>
          <w:szCs w:val="21"/>
          <w:lang w:val="es-MX"/>
        </w:rPr>
        <w:t xml:space="preserve"> no me no me queda más que desearles gran éxito </w:t>
      </w:r>
      <w:r w:rsidRPr="00660BC7">
        <w:rPr>
          <w:rFonts w:ascii="Abadi" w:hAnsi="Abadi"/>
          <w:sz w:val="21"/>
          <w:szCs w:val="21"/>
          <w:lang w:val="es-MX"/>
        </w:rPr>
        <w:t>en el Festival del Globo que se llevará a cabo en el municipio de León,</w:t>
      </w:r>
      <w:r w:rsidR="00563B8D" w:rsidRPr="00660BC7">
        <w:rPr>
          <w:rFonts w:ascii="Abadi" w:hAnsi="Abadi"/>
          <w:sz w:val="21"/>
          <w:szCs w:val="21"/>
          <w:lang w:val="es-MX"/>
        </w:rPr>
        <w:t xml:space="preserve"> no sin antes invitarl</w:t>
      </w:r>
      <w:r w:rsidRPr="00660BC7">
        <w:rPr>
          <w:rFonts w:ascii="Abadi" w:hAnsi="Abadi"/>
          <w:sz w:val="21"/>
          <w:szCs w:val="21"/>
          <w:lang w:val="es-MX"/>
        </w:rPr>
        <w:t>e</w:t>
      </w:r>
      <w:r w:rsidR="00563B8D" w:rsidRPr="00660BC7">
        <w:rPr>
          <w:rFonts w:ascii="Abadi" w:hAnsi="Abadi"/>
          <w:sz w:val="21"/>
          <w:szCs w:val="21"/>
          <w:lang w:val="es-MX"/>
        </w:rPr>
        <w:t xml:space="preserve">s a reconsiderar </w:t>
      </w:r>
      <w:r w:rsidRPr="00660BC7">
        <w:rPr>
          <w:rFonts w:ascii="Abadi" w:hAnsi="Abadi"/>
          <w:sz w:val="21"/>
          <w:szCs w:val="21"/>
          <w:lang w:val="es-MX"/>
        </w:rPr>
        <w:t xml:space="preserve">que </w:t>
      </w:r>
      <w:r w:rsidR="00563B8D" w:rsidRPr="00660BC7">
        <w:rPr>
          <w:rFonts w:ascii="Abadi" w:hAnsi="Abadi"/>
          <w:sz w:val="21"/>
          <w:szCs w:val="21"/>
          <w:lang w:val="es-MX"/>
        </w:rPr>
        <w:t>el próximo año tom</w:t>
      </w:r>
      <w:r w:rsidRPr="00660BC7">
        <w:rPr>
          <w:rFonts w:ascii="Abadi" w:hAnsi="Abadi"/>
          <w:sz w:val="21"/>
          <w:szCs w:val="21"/>
          <w:lang w:val="es-MX"/>
        </w:rPr>
        <w:t>en</w:t>
      </w:r>
      <w:r w:rsidR="00563B8D" w:rsidRPr="00660BC7">
        <w:rPr>
          <w:rFonts w:ascii="Abadi" w:hAnsi="Abadi"/>
          <w:sz w:val="21"/>
          <w:szCs w:val="21"/>
          <w:lang w:val="es-MX"/>
        </w:rPr>
        <w:t xml:space="preserve"> en cuenta a la capital del Estado</w:t>
      </w:r>
      <w:r w:rsidRPr="00660BC7">
        <w:rPr>
          <w:rFonts w:ascii="Abadi" w:hAnsi="Abadi"/>
          <w:sz w:val="21"/>
          <w:szCs w:val="21"/>
          <w:lang w:val="es-MX"/>
        </w:rPr>
        <w:t xml:space="preserve"> primero, como la primera del municipio que dio al </w:t>
      </w:r>
      <w:r w:rsidR="00563B8D" w:rsidRPr="00660BC7">
        <w:rPr>
          <w:rFonts w:ascii="Abadi" w:hAnsi="Abadi"/>
          <w:sz w:val="21"/>
          <w:szCs w:val="21"/>
          <w:lang w:val="es-MX"/>
        </w:rPr>
        <w:t>aeronauta mexicano y</w:t>
      </w:r>
      <w:r w:rsidRPr="00660BC7">
        <w:rPr>
          <w:rFonts w:ascii="Abadi" w:hAnsi="Abadi"/>
          <w:sz w:val="21"/>
          <w:szCs w:val="21"/>
          <w:lang w:val="es-MX"/>
        </w:rPr>
        <w:t xml:space="preserve">, segundo, como </w:t>
      </w:r>
      <w:r w:rsidR="00563B8D" w:rsidRPr="00660BC7">
        <w:rPr>
          <w:rFonts w:ascii="Abadi" w:hAnsi="Abadi"/>
          <w:sz w:val="21"/>
          <w:szCs w:val="21"/>
          <w:lang w:val="es-MX"/>
        </w:rPr>
        <w:t>capital</w:t>
      </w:r>
      <w:r w:rsidRPr="00660BC7">
        <w:rPr>
          <w:rFonts w:ascii="Abadi" w:hAnsi="Abadi"/>
          <w:sz w:val="21"/>
          <w:szCs w:val="21"/>
          <w:lang w:val="es-MX"/>
        </w:rPr>
        <w:t>;</w:t>
      </w:r>
      <w:r w:rsidR="00563B8D" w:rsidRPr="00660BC7">
        <w:rPr>
          <w:rFonts w:ascii="Abadi" w:hAnsi="Abadi"/>
          <w:sz w:val="21"/>
          <w:szCs w:val="21"/>
          <w:lang w:val="es-MX"/>
        </w:rPr>
        <w:t xml:space="preserve"> si no hay infraestructura </w:t>
      </w:r>
      <w:r w:rsidRPr="00660BC7">
        <w:rPr>
          <w:rFonts w:ascii="Abadi" w:hAnsi="Abadi"/>
          <w:sz w:val="21"/>
          <w:szCs w:val="21"/>
          <w:lang w:val="es-MX"/>
        </w:rPr>
        <w:t>hay que irla construyendo. Muchas gracias, es cuánto.</w:t>
      </w:r>
    </w:p>
    <w:p w14:paraId="2CE17A0A" w14:textId="77777777" w:rsidR="00563B8D" w:rsidRPr="00660BC7" w:rsidRDefault="00563B8D" w:rsidP="008D7869">
      <w:pPr>
        <w:ind w:firstLine="709"/>
        <w:jc w:val="both"/>
        <w:rPr>
          <w:rFonts w:ascii="Abadi" w:hAnsi="Abadi"/>
          <w:b/>
          <w:sz w:val="21"/>
          <w:szCs w:val="21"/>
          <w:lang w:val="es-MX"/>
        </w:rPr>
      </w:pPr>
    </w:p>
    <w:p w14:paraId="667CAAEA" w14:textId="1921E2F0" w:rsidR="00563B8D" w:rsidRPr="00660BC7" w:rsidRDefault="00563B8D" w:rsidP="008D7869">
      <w:pPr>
        <w:ind w:firstLine="709"/>
        <w:jc w:val="both"/>
        <w:rPr>
          <w:rFonts w:ascii="Abadi" w:hAnsi="Abadi"/>
          <w:sz w:val="21"/>
          <w:szCs w:val="21"/>
          <w:lang w:val="es-MX"/>
        </w:rPr>
      </w:pPr>
      <w:r w:rsidRPr="00660BC7">
        <w:rPr>
          <w:rFonts w:ascii="Abadi" w:hAnsi="Abadi"/>
          <w:b/>
          <w:sz w:val="21"/>
          <w:szCs w:val="21"/>
          <w:lang w:val="es-MX"/>
        </w:rPr>
        <w:t>-La C. Presidenta:</w:t>
      </w:r>
      <w:r w:rsidRPr="00660BC7">
        <w:rPr>
          <w:rFonts w:ascii="Abadi" w:hAnsi="Abadi"/>
          <w:sz w:val="21"/>
          <w:szCs w:val="21"/>
          <w:lang w:val="es-MX"/>
        </w:rPr>
        <w:t xml:space="preserve"> Muchas gracias diputado. </w:t>
      </w:r>
    </w:p>
    <w:p w14:paraId="440BD0F4" w14:textId="145BEA39" w:rsidR="00563B8D" w:rsidRPr="00660BC7" w:rsidRDefault="00563B8D" w:rsidP="008D7869">
      <w:pPr>
        <w:ind w:firstLine="709"/>
        <w:jc w:val="both"/>
        <w:rPr>
          <w:rFonts w:ascii="Abadi" w:hAnsi="Abadi"/>
          <w:sz w:val="21"/>
          <w:szCs w:val="21"/>
          <w:lang w:val="es-MX"/>
        </w:rPr>
      </w:pPr>
    </w:p>
    <w:p w14:paraId="25354E6C" w14:textId="662A8971" w:rsidR="00563B8D" w:rsidRPr="00660BC7" w:rsidRDefault="00563B8D" w:rsidP="008D7869">
      <w:pPr>
        <w:ind w:firstLine="709"/>
        <w:jc w:val="both"/>
        <w:rPr>
          <w:rFonts w:ascii="Abadi" w:hAnsi="Abadi"/>
          <w:sz w:val="21"/>
          <w:szCs w:val="21"/>
          <w:lang w:val="es-MX"/>
        </w:rPr>
      </w:pPr>
      <w:r w:rsidRPr="00660BC7">
        <w:rPr>
          <w:rFonts w:ascii="Abadi" w:hAnsi="Abadi"/>
          <w:sz w:val="21"/>
          <w:szCs w:val="21"/>
          <w:lang w:val="es-MX"/>
        </w:rPr>
        <w:t xml:space="preserve">Se concede el uso de la voz a la diputada María Magdalena Rosales Cruz, hasta por diez minutos. </w:t>
      </w:r>
    </w:p>
    <w:p w14:paraId="08E7977C" w14:textId="37AB24F2" w:rsidR="00563B8D" w:rsidRPr="00660BC7" w:rsidRDefault="00563B8D" w:rsidP="008D7869">
      <w:pPr>
        <w:ind w:firstLine="709"/>
        <w:jc w:val="both"/>
        <w:rPr>
          <w:rFonts w:ascii="Abadi" w:hAnsi="Abadi"/>
          <w:sz w:val="21"/>
          <w:szCs w:val="21"/>
          <w:lang w:val="es-MX"/>
        </w:rPr>
      </w:pPr>
    </w:p>
    <w:p w14:paraId="058DA9FD" w14:textId="5DD5DAF9" w:rsidR="00563B8D" w:rsidRPr="00660BC7" w:rsidRDefault="00563B8D" w:rsidP="00563B8D">
      <w:pPr>
        <w:ind w:firstLine="709"/>
        <w:jc w:val="both"/>
        <w:rPr>
          <w:rFonts w:ascii="Abadi" w:hAnsi="Abadi"/>
          <w:b/>
          <w:sz w:val="21"/>
          <w:szCs w:val="21"/>
        </w:rPr>
      </w:pPr>
      <w:bookmarkStart w:id="120" w:name="_Hlk25933580"/>
      <w:r w:rsidRPr="00660BC7">
        <w:rPr>
          <w:rFonts w:ascii="Abadi" w:hAnsi="Abadi"/>
          <w:b/>
          <w:sz w:val="21"/>
          <w:szCs w:val="21"/>
        </w:rPr>
        <w:t xml:space="preserve">LA DIPUTADA MARÍA MAGDALENA ROSALES CRUZ, INTERVIENE PARA DAR LA BIENVENIDA A NUESTRO PAÍS A EVO MORALES </w:t>
      </w:r>
      <w:r w:rsidR="008D7E6E" w:rsidRPr="00660BC7">
        <w:rPr>
          <w:rFonts w:ascii="Abadi" w:hAnsi="Abadi"/>
          <w:b/>
          <w:sz w:val="21"/>
          <w:szCs w:val="21"/>
        </w:rPr>
        <w:t>AYMA</w:t>
      </w:r>
      <w:r w:rsidRPr="00660BC7">
        <w:rPr>
          <w:rFonts w:ascii="Abadi" w:hAnsi="Abadi"/>
          <w:b/>
          <w:sz w:val="21"/>
          <w:szCs w:val="21"/>
        </w:rPr>
        <w:t>.</w:t>
      </w:r>
    </w:p>
    <w:p w14:paraId="58F280EC" w14:textId="44632B8B" w:rsidR="00563B8D" w:rsidRPr="00660BC7" w:rsidRDefault="000F4CE7" w:rsidP="000F4CE7">
      <w:pPr>
        <w:ind w:firstLine="709"/>
        <w:jc w:val="right"/>
        <w:rPr>
          <w:rFonts w:ascii="Abadi" w:hAnsi="Abadi"/>
          <w:b/>
          <w:sz w:val="21"/>
          <w:szCs w:val="21"/>
        </w:rPr>
      </w:pPr>
      <w:r w:rsidRPr="00660BC7">
        <w:rPr>
          <w:rFonts w:ascii="Abadi" w:hAnsi="Abadi"/>
          <w:noProof/>
          <w:sz w:val="21"/>
          <w:szCs w:val="21"/>
        </w:rPr>
        <w:drawing>
          <wp:inline distT="0" distB="0" distL="0" distR="0" wp14:anchorId="2B8A5BDF" wp14:editId="7E5CA5D1">
            <wp:extent cx="1209647" cy="800769"/>
            <wp:effectExtent l="19050" t="0" r="10160" b="26606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25179" cy="8110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bookmarkEnd w:id="120"/>
    <w:p w14:paraId="10417AD7"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Pr="00660BC7">
        <w:rPr>
          <w:rFonts w:ascii="Abadi" w:hAnsi="Abadi"/>
          <w:sz w:val="21"/>
          <w:szCs w:val="21"/>
          <w:lang w:val="es-MX"/>
        </w:rPr>
        <w:t>Con la venia presidenta, mesa directiva. Diputadas, diputados. Guanajuatenses que hoy no se escuchan a través de los medios y a todos los presentes.</w:t>
      </w:r>
    </w:p>
    <w:p w14:paraId="3B1239B0" w14:textId="77777777" w:rsidR="00B70DB9" w:rsidRPr="00660BC7" w:rsidRDefault="00B70DB9" w:rsidP="00B70DB9">
      <w:pPr>
        <w:ind w:firstLine="709"/>
        <w:jc w:val="both"/>
        <w:rPr>
          <w:rFonts w:ascii="Abadi" w:hAnsi="Abadi"/>
          <w:sz w:val="21"/>
          <w:szCs w:val="21"/>
          <w:lang w:val="es-MX"/>
        </w:rPr>
      </w:pPr>
    </w:p>
    <w:p w14:paraId="453BD587"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 xml:space="preserve">Hago uso de esta máxima tribuna del estado de Guanajuato para dar la </w:t>
      </w:r>
      <w:r w:rsidRPr="00660BC7">
        <w:rPr>
          <w:rFonts w:ascii="Abadi" w:hAnsi="Abadi"/>
          <w:sz w:val="21"/>
          <w:szCs w:val="21"/>
          <w:lang w:val="es-MX"/>
        </w:rPr>
        <w:t xml:space="preserve">bienvenida a nuestro país a Evo Morales Ayma, quien salió victorioso de las recientes elecciones celebradas en Bolivia y fue derrocado después de que grandes intereses decidieron echar a andar un Golpe de Estado que inició con manipulación de medios de comunicación, manifestaciones violenta y terminó con la entrecomillas </w:t>
      </w:r>
      <w:r w:rsidRPr="00660BC7">
        <w:rPr>
          <w:rFonts w:ascii="Abadi" w:hAnsi="Abadi"/>
          <w:i/>
          <w:sz w:val="21"/>
          <w:szCs w:val="21"/>
          <w:lang w:val="es-MX"/>
        </w:rPr>
        <w:t xml:space="preserve">sugerencia </w:t>
      </w:r>
      <w:r w:rsidRPr="00660BC7">
        <w:rPr>
          <w:rFonts w:ascii="Abadi" w:hAnsi="Abadi"/>
          <w:sz w:val="21"/>
          <w:szCs w:val="21"/>
          <w:lang w:val="es-MX"/>
        </w:rPr>
        <w:t xml:space="preserve">por parte del ejército de que lo más conveniente era renunciar. Esto es un gran retroceso no sólo para Bolivia, sino para la región. Latinoamérica volvió a vivir un pasaje triste en su historia. En el 2019 los Golpes de Estado siguen estando vigentes, la ultraderecha sigue queriendo imponerse por medio del uso de la fuerza de las armas; no les gusta la democracia porque no ven beneficios para esas élites económicas y fácticas que, por años o siglos, han sometido a la población indígena y a los más empobrecidos. </w:t>
      </w:r>
    </w:p>
    <w:p w14:paraId="237B658D" w14:textId="77777777" w:rsidR="00B70DB9" w:rsidRPr="00660BC7" w:rsidRDefault="00B70DB9" w:rsidP="00B70DB9">
      <w:pPr>
        <w:ind w:firstLine="709"/>
        <w:jc w:val="both"/>
        <w:rPr>
          <w:rFonts w:ascii="Abadi" w:hAnsi="Abadi"/>
          <w:sz w:val="21"/>
          <w:szCs w:val="21"/>
          <w:lang w:val="es-MX"/>
        </w:rPr>
      </w:pPr>
    </w:p>
    <w:p w14:paraId="4FF38CF7"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Por lo anterior, condenamos el Golpe de Estado contra el gobierno del presidente Evo Morales y nos sumamos a la propuesta de llamar a nuevas elecciones en Bolivia, con el fin de restituir el orden constitucional y la democracia que se vieron quebrantadas.</w:t>
      </w:r>
    </w:p>
    <w:p w14:paraId="33E3C87B" w14:textId="77777777" w:rsidR="00B70DB9" w:rsidRPr="00660BC7" w:rsidRDefault="00B70DB9" w:rsidP="00B70DB9">
      <w:pPr>
        <w:ind w:firstLine="709"/>
        <w:jc w:val="both"/>
        <w:rPr>
          <w:rFonts w:ascii="Abadi" w:hAnsi="Abadi"/>
          <w:sz w:val="21"/>
          <w:szCs w:val="21"/>
          <w:lang w:val="es-MX"/>
        </w:rPr>
      </w:pPr>
    </w:p>
    <w:p w14:paraId="4D73C927" w14:textId="07C88D5C"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Después de la interrupción del mandato presidencial de Evo Morales en Bolivia y que se puso en riesgo su vida, el gobierno de México, en la atención de sus principios de respeto a la autodeterminación de los pueblos, la no intervención, la protección y promoción de los derechos humanos y la solución pacífica de las controversias, ha tomado la decisión de brindar asilo tanto a Evo como a las y los bolivianos que están viendo vulnerados sus derechos y que sus vidas están en peligro.</w:t>
      </w:r>
    </w:p>
    <w:p w14:paraId="6DF8CCCF" w14:textId="77777777" w:rsidR="00B70DB9" w:rsidRPr="00660BC7" w:rsidRDefault="00B70DB9" w:rsidP="00B70DB9">
      <w:pPr>
        <w:ind w:firstLine="709"/>
        <w:jc w:val="both"/>
        <w:rPr>
          <w:rFonts w:ascii="Abadi" w:hAnsi="Abadi"/>
          <w:sz w:val="21"/>
          <w:szCs w:val="21"/>
          <w:lang w:val="es-MX"/>
        </w:rPr>
      </w:pPr>
    </w:p>
    <w:p w14:paraId="7CD613C3"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De igual manera, respaldamos la decisión del presidente Andrés Manuel López Obrador y del Secretario de Relaciones Exteriores, Marcelo Ebrard Casaubón, el asilo de Evo Morales Ayma se fundamenta en lo dispuesto en el artículo 11 de la Constitución Mexicana y la Ley sobre Refugiados, Protección Complementaria y Asilo Político que enuncia.</w:t>
      </w:r>
    </w:p>
    <w:p w14:paraId="3BC115B4" w14:textId="77777777" w:rsidR="00B70DB9" w:rsidRPr="00660BC7" w:rsidRDefault="00B70DB9" w:rsidP="00B70DB9">
      <w:pPr>
        <w:ind w:firstLine="709"/>
        <w:jc w:val="both"/>
        <w:rPr>
          <w:rFonts w:ascii="Abadi" w:hAnsi="Abadi"/>
          <w:sz w:val="21"/>
          <w:szCs w:val="21"/>
          <w:lang w:val="es-MX"/>
        </w:rPr>
      </w:pPr>
    </w:p>
    <w:p w14:paraId="796A6996"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Diputada, ¿me permite por favor?</w:t>
      </w:r>
    </w:p>
    <w:p w14:paraId="02619F79" w14:textId="77777777" w:rsidR="00B70DB9" w:rsidRPr="00660BC7" w:rsidRDefault="00B70DB9" w:rsidP="00B70DB9">
      <w:pPr>
        <w:ind w:firstLine="709"/>
        <w:jc w:val="both"/>
        <w:rPr>
          <w:rFonts w:ascii="Abadi" w:hAnsi="Abadi"/>
          <w:sz w:val="21"/>
          <w:szCs w:val="21"/>
          <w:lang w:val="es-MX"/>
        </w:rPr>
      </w:pPr>
    </w:p>
    <w:p w14:paraId="762FA1B9"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¿Sí diputada Alejandra Gutiérrez?</w:t>
      </w:r>
    </w:p>
    <w:p w14:paraId="1C5C1BF7" w14:textId="77777777" w:rsidR="00B70DB9" w:rsidRPr="00660BC7" w:rsidRDefault="00B70DB9" w:rsidP="00B70DB9">
      <w:pPr>
        <w:ind w:firstLine="709"/>
        <w:jc w:val="both"/>
        <w:rPr>
          <w:rFonts w:ascii="Abadi" w:hAnsi="Abadi"/>
          <w:sz w:val="21"/>
          <w:szCs w:val="21"/>
          <w:lang w:val="es-MX"/>
        </w:rPr>
      </w:pPr>
    </w:p>
    <w:p w14:paraId="14A9908D"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lastRenderedPageBreak/>
        <w:t xml:space="preserve">C. Dip. Alejandra Gutiérrez Campos: </w:t>
      </w:r>
      <w:r w:rsidRPr="00660BC7">
        <w:rPr>
          <w:rFonts w:ascii="Abadi" w:hAnsi="Abadi"/>
          <w:sz w:val="21"/>
          <w:szCs w:val="21"/>
          <w:lang w:val="es-MX"/>
        </w:rPr>
        <w:t>Muchas gracias presidenta. Para ver si, por su conducto, la oradora me puede permitir una pregunta.</w:t>
      </w:r>
    </w:p>
    <w:p w14:paraId="481B1F14" w14:textId="77777777" w:rsidR="00B70DB9" w:rsidRPr="00660BC7" w:rsidRDefault="00B70DB9" w:rsidP="00B70DB9">
      <w:pPr>
        <w:ind w:firstLine="709"/>
        <w:jc w:val="both"/>
        <w:rPr>
          <w:rFonts w:ascii="Abadi" w:hAnsi="Abadi"/>
          <w:sz w:val="21"/>
          <w:szCs w:val="21"/>
          <w:lang w:val="es-MX"/>
        </w:rPr>
      </w:pPr>
    </w:p>
    <w:p w14:paraId="53842266"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Diputada, ¿le concede una pregunta?</w:t>
      </w:r>
    </w:p>
    <w:p w14:paraId="0F287E9F" w14:textId="77777777" w:rsidR="00B70DB9" w:rsidRPr="00660BC7" w:rsidRDefault="00B70DB9" w:rsidP="00B70DB9">
      <w:pPr>
        <w:ind w:firstLine="709"/>
        <w:jc w:val="both"/>
        <w:rPr>
          <w:rFonts w:ascii="Abadi" w:hAnsi="Abadi"/>
          <w:sz w:val="21"/>
          <w:szCs w:val="21"/>
          <w:lang w:val="es-MX"/>
        </w:rPr>
      </w:pPr>
    </w:p>
    <w:p w14:paraId="1F8E4BE4"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 xml:space="preserve"> </w:t>
      </w:r>
      <w:r w:rsidRPr="00660BC7">
        <w:rPr>
          <w:rFonts w:ascii="Abadi" w:hAnsi="Abadi"/>
          <w:b/>
          <w:sz w:val="21"/>
          <w:szCs w:val="21"/>
          <w:lang w:val="es-MX"/>
        </w:rPr>
        <w:t xml:space="preserve">C. Dip. María Magdalena Rosales Cruz: </w:t>
      </w:r>
      <w:r w:rsidRPr="00660BC7">
        <w:rPr>
          <w:rFonts w:ascii="Abadi" w:hAnsi="Abadi"/>
          <w:sz w:val="21"/>
          <w:szCs w:val="21"/>
          <w:lang w:val="es-MX"/>
        </w:rPr>
        <w:t>Le pido, por favor, si al final.</w:t>
      </w:r>
    </w:p>
    <w:p w14:paraId="31023129" w14:textId="77777777" w:rsidR="00B70DB9" w:rsidRPr="00660BC7" w:rsidRDefault="00B70DB9" w:rsidP="00B70DB9">
      <w:pPr>
        <w:ind w:firstLine="709"/>
        <w:jc w:val="both"/>
        <w:rPr>
          <w:rFonts w:ascii="Abadi" w:hAnsi="Abadi"/>
          <w:sz w:val="21"/>
          <w:szCs w:val="21"/>
          <w:lang w:val="es-MX"/>
        </w:rPr>
      </w:pPr>
    </w:p>
    <w:p w14:paraId="3C24C8BD"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Al final, diputada.</w:t>
      </w:r>
    </w:p>
    <w:p w14:paraId="6A35C224" w14:textId="77777777" w:rsidR="00B70DB9" w:rsidRPr="00660BC7" w:rsidRDefault="00B70DB9" w:rsidP="00B70DB9">
      <w:pPr>
        <w:ind w:firstLine="709"/>
        <w:jc w:val="both"/>
        <w:rPr>
          <w:rFonts w:ascii="Abadi" w:hAnsi="Abadi"/>
          <w:b/>
          <w:sz w:val="21"/>
          <w:szCs w:val="21"/>
          <w:lang w:val="es-MX"/>
        </w:rPr>
      </w:pPr>
    </w:p>
    <w:p w14:paraId="2B65C3DC"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Alejandra Gutiérrez Campos: </w:t>
      </w:r>
      <w:r w:rsidRPr="00660BC7">
        <w:rPr>
          <w:rFonts w:ascii="Abadi" w:hAnsi="Abadi"/>
          <w:sz w:val="21"/>
          <w:szCs w:val="21"/>
          <w:lang w:val="es-MX"/>
        </w:rPr>
        <w:t>Gracias.</w:t>
      </w:r>
    </w:p>
    <w:p w14:paraId="7A178E28" w14:textId="77777777" w:rsidR="00B70DB9" w:rsidRPr="00660BC7" w:rsidRDefault="00B70DB9" w:rsidP="00B70DB9">
      <w:pPr>
        <w:ind w:firstLine="709"/>
        <w:jc w:val="both"/>
        <w:rPr>
          <w:rFonts w:ascii="Abadi" w:hAnsi="Abadi"/>
          <w:sz w:val="21"/>
          <w:szCs w:val="21"/>
          <w:lang w:val="es-MX"/>
        </w:rPr>
      </w:pPr>
    </w:p>
    <w:p w14:paraId="74B5A06B"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 xml:space="preserve">Continúe, diputada. </w:t>
      </w:r>
    </w:p>
    <w:p w14:paraId="76D82DDE" w14:textId="77777777" w:rsidR="00B70DB9" w:rsidRPr="00660BC7" w:rsidRDefault="00B70DB9" w:rsidP="00B70DB9">
      <w:pPr>
        <w:ind w:firstLine="709"/>
        <w:jc w:val="both"/>
        <w:rPr>
          <w:rFonts w:ascii="Abadi" w:hAnsi="Abadi"/>
          <w:b/>
          <w:sz w:val="21"/>
          <w:szCs w:val="21"/>
          <w:lang w:val="es-MX"/>
        </w:rPr>
      </w:pPr>
    </w:p>
    <w:p w14:paraId="5E64875F"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Pr="00660BC7">
        <w:rPr>
          <w:rFonts w:ascii="Abadi" w:hAnsi="Abadi"/>
          <w:sz w:val="21"/>
          <w:szCs w:val="21"/>
          <w:lang w:val="es-MX"/>
        </w:rPr>
        <w:t xml:space="preserve">El asilo a Evo Morales Ayma se fundamenta en lo dispuesto en el artículo 11 de la Constitución Mexicana y la Ley Sobre Refugiados Protección Complementaria y Asilo Político que enuncia: </w:t>
      </w:r>
      <w:r w:rsidRPr="00660BC7">
        <w:rPr>
          <w:rFonts w:ascii="Abadi" w:hAnsi="Abadi"/>
          <w:i/>
          <w:sz w:val="21"/>
          <w:szCs w:val="21"/>
          <w:lang w:val="es-MX"/>
        </w:rPr>
        <w:t xml:space="preserve">En caso de persecución por motivo de orden político, toda persona tiene derecho de solicitar asilo por causas de carácter humanitario y recibirá refugio. </w:t>
      </w:r>
      <w:r w:rsidRPr="00660BC7">
        <w:rPr>
          <w:rFonts w:ascii="Abadi" w:hAnsi="Abadi"/>
          <w:sz w:val="21"/>
          <w:szCs w:val="21"/>
          <w:lang w:val="es-MX"/>
        </w:rPr>
        <w:t>El derecho al asilo ha sido una tradición y un orgullo del gobierno mexicano, históricamente, que seguirá respetando; ignorar el llamado a brindar asilo político a Evo Morales, sería verdaderamente un acto inconstitucional. No son bien recibidas las críticas a la decisión del gobierno mexicano fundadas en el racismo, es clasicismo, cargadas de prejuicios y fobias , ¡y hasta mucha ignorancia! No nos toca aquí juzgar a un presidente de otro país; sin embargo, quisiera mencionar algunas cifras que hacen a Evo Morales un extraordinario gobernante y ejemplo a seguir, pues de acuerdo a cifras del Banco Mundial, durante el mandato la pobreza se redujo del 60 al 35 por ciento; se tuvo un crecimiento económico anual promedio de 4.9 por ciento; se redujo la deuda externa de un 52 al 24 por ciento; se triplicó el Producto Interno Bruto per cápita, la esperanza de vida pasó de 64 años, siendo la más baja esperanza de vida, a 71 años; multiplicó 7 veces el presupuesto para educación, el analfabetismo se redujo al 2.4 por ciento y, sobre todo, se dio más que nunca reconocimiento a los pueblos indígenas.</w:t>
      </w:r>
    </w:p>
    <w:p w14:paraId="51AA2CBD" w14:textId="77777777" w:rsidR="00B70DB9" w:rsidRPr="00660BC7" w:rsidRDefault="00B70DB9" w:rsidP="00B70DB9">
      <w:pPr>
        <w:ind w:firstLine="709"/>
        <w:jc w:val="both"/>
        <w:rPr>
          <w:rFonts w:ascii="Abadi" w:hAnsi="Abadi"/>
          <w:sz w:val="21"/>
          <w:szCs w:val="21"/>
          <w:lang w:val="es-MX"/>
        </w:rPr>
      </w:pPr>
    </w:p>
    <w:p w14:paraId="088337B7"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Desde la máxima tribuna del estado de Guanajuato, condenamos los Golpes de Estado orquestados por la ultraderecha y respetamos el compromiso del gobierno mexicano de brindar y seguir brindando asilo político a todas las personas que necesitan ayuda humanitaria.</w:t>
      </w:r>
    </w:p>
    <w:p w14:paraId="2CFD0DEC" w14:textId="77777777" w:rsidR="00B70DB9" w:rsidRPr="00660BC7" w:rsidRDefault="00B70DB9" w:rsidP="00B70DB9">
      <w:pPr>
        <w:ind w:firstLine="709"/>
        <w:jc w:val="both"/>
        <w:rPr>
          <w:rFonts w:ascii="Abadi" w:hAnsi="Abadi"/>
          <w:sz w:val="21"/>
          <w:szCs w:val="21"/>
          <w:lang w:val="es-MX"/>
        </w:rPr>
      </w:pPr>
    </w:p>
    <w:p w14:paraId="030BD12F"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¡Le damos la más cordial bienvenida a Evo Morales a nuestro país!, le enviamos un mensaje de apoyo con toda la esperanza de que, pronto, en Bolivia vuelva a gobernar la paz y la justicia, que nunca más por causas políticas, los soldados utilicen sus armas contra su pueblo. Es cuánto.</w:t>
      </w:r>
    </w:p>
    <w:p w14:paraId="77649F42" w14:textId="77777777" w:rsidR="00B70DB9" w:rsidRPr="00660BC7" w:rsidRDefault="00B70DB9" w:rsidP="00B70DB9">
      <w:pPr>
        <w:ind w:firstLine="709"/>
        <w:jc w:val="both"/>
        <w:rPr>
          <w:rFonts w:ascii="Abadi" w:hAnsi="Abadi"/>
          <w:sz w:val="21"/>
          <w:szCs w:val="21"/>
          <w:lang w:val="es-MX"/>
        </w:rPr>
      </w:pPr>
    </w:p>
    <w:p w14:paraId="6A3EA71B"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¿Sí diputada?</w:t>
      </w:r>
    </w:p>
    <w:p w14:paraId="009D9898" w14:textId="77777777" w:rsidR="00B70DB9" w:rsidRPr="00660BC7" w:rsidRDefault="00B70DB9" w:rsidP="00B70DB9">
      <w:pPr>
        <w:ind w:firstLine="709"/>
        <w:jc w:val="both"/>
        <w:rPr>
          <w:rFonts w:ascii="Abadi" w:hAnsi="Abadi"/>
          <w:sz w:val="21"/>
          <w:szCs w:val="21"/>
          <w:lang w:val="es-MX"/>
        </w:rPr>
      </w:pPr>
    </w:p>
    <w:p w14:paraId="38F3B445"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Alejandra Gutiérrez Campos: </w:t>
      </w:r>
      <w:r w:rsidRPr="00660BC7">
        <w:rPr>
          <w:rFonts w:ascii="Abadi" w:hAnsi="Abadi"/>
          <w:sz w:val="21"/>
          <w:szCs w:val="21"/>
          <w:lang w:val="es-MX"/>
        </w:rPr>
        <w:t xml:space="preserve">Solamente preguntarle a la oradora si queda muy claro el concepto de </w:t>
      </w:r>
      <w:r w:rsidRPr="00660BC7">
        <w:rPr>
          <w:rFonts w:ascii="Abadi" w:hAnsi="Abadi"/>
          <w:i/>
          <w:sz w:val="21"/>
          <w:szCs w:val="21"/>
          <w:lang w:val="es-MX"/>
        </w:rPr>
        <w:t>candil de la calle, obscuridad de su casa</w:t>
      </w:r>
      <w:r w:rsidRPr="00660BC7">
        <w:rPr>
          <w:rFonts w:ascii="Abadi" w:hAnsi="Abadi"/>
          <w:sz w:val="21"/>
          <w:szCs w:val="21"/>
          <w:lang w:val="es-MX"/>
        </w:rPr>
        <w:t xml:space="preserve">, porque pareciera que se empieza a apoyar a países de Latinoamérica, cuando no se no se apoya al país y a las necesidades del mismo. Aparte, no sé si estén viendo o poniendo sus barbas a remojar, atendiendo a que es un dictador al que se le está abriendo las puertas en este país, y que a los que están perjudicando, al final de cuentas en el proceso, es a su propio país que deja atrás y que no defiende nunca a un indígena; al final de cuentas acabó con la naturaleza, acabó con lo que él decía, al inicio que protegía, y que no entendemos por qué ahora, aquí en México se le abren las puertas a una persona que dañó tanto a su país, que viola la Constitución y que, insisto, le está dando la espalda a su propio pueblo. </w:t>
      </w:r>
    </w:p>
    <w:p w14:paraId="7857859E" w14:textId="77777777" w:rsidR="00B70DB9" w:rsidRPr="00660BC7" w:rsidRDefault="00B70DB9" w:rsidP="00B70DB9">
      <w:pPr>
        <w:ind w:firstLine="709"/>
        <w:jc w:val="both"/>
        <w:rPr>
          <w:rFonts w:ascii="Abadi" w:hAnsi="Abadi"/>
          <w:sz w:val="21"/>
          <w:szCs w:val="21"/>
          <w:lang w:val="es-MX"/>
        </w:rPr>
      </w:pPr>
    </w:p>
    <w:p w14:paraId="50ADFFCD"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Pr="00660BC7">
        <w:rPr>
          <w:rFonts w:ascii="Abadi" w:hAnsi="Abadi"/>
          <w:sz w:val="21"/>
          <w:szCs w:val="21"/>
          <w:lang w:val="es-MX"/>
        </w:rPr>
        <w:t>Sí diputada, creo que en su pregunta hay muchas…</w:t>
      </w:r>
    </w:p>
    <w:p w14:paraId="3E3B29A0" w14:textId="77777777" w:rsidR="00B70DB9" w:rsidRPr="00660BC7" w:rsidRDefault="00B70DB9" w:rsidP="00B70DB9">
      <w:pPr>
        <w:ind w:firstLine="709"/>
        <w:jc w:val="both"/>
        <w:rPr>
          <w:rFonts w:ascii="Abadi" w:hAnsi="Abadi"/>
          <w:sz w:val="21"/>
          <w:szCs w:val="21"/>
          <w:lang w:val="es-MX"/>
        </w:rPr>
      </w:pPr>
    </w:p>
    <w:p w14:paraId="7EB8A3E8"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Diputada, ¿me permite un segundo?</w:t>
      </w:r>
    </w:p>
    <w:p w14:paraId="0C74F1BF" w14:textId="77777777" w:rsidR="00B70DB9" w:rsidRPr="00660BC7" w:rsidRDefault="00B70DB9" w:rsidP="00B70DB9">
      <w:pPr>
        <w:ind w:firstLine="709"/>
        <w:jc w:val="both"/>
        <w:rPr>
          <w:rFonts w:ascii="Abadi" w:hAnsi="Abadi"/>
          <w:sz w:val="21"/>
          <w:szCs w:val="21"/>
          <w:lang w:val="es-MX"/>
        </w:rPr>
      </w:pPr>
    </w:p>
    <w:p w14:paraId="7D6AE69A"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Diputada Libia García, ¿para qué efecto?</w:t>
      </w:r>
    </w:p>
    <w:p w14:paraId="091DA752" w14:textId="77777777" w:rsidR="00B70DB9" w:rsidRPr="00660BC7" w:rsidRDefault="00B70DB9" w:rsidP="00B70DB9">
      <w:pPr>
        <w:ind w:firstLine="709"/>
        <w:jc w:val="both"/>
        <w:rPr>
          <w:rFonts w:ascii="Abadi" w:hAnsi="Abadi"/>
          <w:b/>
          <w:sz w:val="21"/>
          <w:szCs w:val="21"/>
          <w:lang w:val="es-MX"/>
        </w:rPr>
      </w:pPr>
    </w:p>
    <w:p w14:paraId="51A8B48D"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Libia Denisse García Muñoz Ledo: </w:t>
      </w:r>
      <w:r w:rsidRPr="00660BC7">
        <w:rPr>
          <w:rFonts w:ascii="Abadi" w:hAnsi="Abadi"/>
          <w:sz w:val="21"/>
          <w:szCs w:val="21"/>
          <w:lang w:val="es-MX"/>
        </w:rPr>
        <w:t xml:space="preserve">Muchas gracias diputada presidenta. Dado que es el momento oportuno, solicitarle una rectificación de hechos con </w:t>
      </w:r>
      <w:r w:rsidRPr="00660BC7">
        <w:rPr>
          <w:rFonts w:ascii="Abadi" w:hAnsi="Abadi"/>
          <w:sz w:val="21"/>
          <w:szCs w:val="21"/>
          <w:lang w:val="es-MX"/>
        </w:rPr>
        <w:lastRenderedPageBreak/>
        <w:t>relación a la decisión de dar asilo a Evo Morales , del gobierno de México.</w:t>
      </w:r>
    </w:p>
    <w:p w14:paraId="5023752A" w14:textId="77777777" w:rsidR="00B70DB9" w:rsidRPr="00660BC7" w:rsidRDefault="00B70DB9" w:rsidP="00B70DB9">
      <w:pPr>
        <w:ind w:firstLine="709"/>
        <w:jc w:val="both"/>
        <w:rPr>
          <w:rFonts w:ascii="Abadi" w:hAnsi="Abadi"/>
          <w:sz w:val="21"/>
          <w:szCs w:val="21"/>
          <w:lang w:val="es-MX"/>
        </w:rPr>
      </w:pPr>
    </w:p>
    <w:p w14:paraId="7B52B454"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De contestación a la pregunta, de favor, diputada y posteriormente, damos la rectificación de hechos.</w:t>
      </w:r>
    </w:p>
    <w:p w14:paraId="2EDD062F" w14:textId="77777777" w:rsidR="00B70DB9" w:rsidRPr="00660BC7" w:rsidRDefault="00B70DB9" w:rsidP="00B70DB9">
      <w:pPr>
        <w:ind w:firstLine="709"/>
        <w:jc w:val="both"/>
        <w:rPr>
          <w:rFonts w:ascii="Abadi" w:hAnsi="Abadi"/>
          <w:sz w:val="21"/>
          <w:szCs w:val="21"/>
          <w:lang w:val="es-MX"/>
        </w:rPr>
      </w:pPr>
    </w:p>
    <w:p w14:paraId="704302BA" w14:textId="4B924B2F"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Pr="00660BC7">
        <w:rPr>
          <w:rFonts w:ascii="Abadi" w:hAnsi="Abadi"/>
          <w:sz w:val="21"/>
          <w:szCs w:val="21"/>
          <w:lang w:val="es-MX"/>
        </w:rPr>
        <w:t>Si, decía que hay muchas aseveraciones en su pregunta, como esta de la destrucción del medio ambiente o desproteger a la población indígena de nuestro país; creo que sí lee el Plan Nacional de Desarrollo, usted verá todo lo que se plantea, precisamente, para la protección de los pueblos indígenas; empezando por la protección a las mujeres indígenas y su participación paritaria y, de otras muchas aseveraciones que hace la diputada en cuanto a candil de la calle, cuando en nuestro país se está siguiendo toda una serie de medidas precisamente para abatir las grandes desigualdades sociales que los otros gobiernos, que los anteriores gobiernos no se preocuparon en tratar y trabajar, ¡al contrario!, hicieron mucho más grande la brecha de desigualdad entre los pobres y los ricos en este país, y precisamente en este momento nuestro presidente, el Presidente de la República, está tratando los temas más importantes en cuanto a desigualdad, en cuanto apoyar primero a los pobres y en cuanto a que se les dé asilo a un presidente o a una persona que lo solicita, esto es una tradición; quizá los que vivimos los años setentas y vimos los Golpes de Estado de Brasil, de Uruguay de Paraguay, de Chile Argentina, de Bolivia y vimos el sufrimiento de esos pueblos con los Golpes de Estado porque hay que saber que es un Golpe de Estado, porque hay que sentir que es un Golpe de Estado para saber por qué pedimos que no haya golpes de estado en ninguna parte del mundo; que ningún soldado tire contra su pueblo por órdenes de oscuras personalidades y élites de poder en estos estados porque no pueden con la democracia y, por ello, hay que usar las armas para tumbar a un presidente que estaba haciendo su trabajo. Y no creo que en su período haya otro presidente</w:t>
      </w:r>
      <w:r w:rsidR="00D21FA3" w:rsidRPr="00660BC7">
        <w:rPr>
          <w:rFonts w:ascii="Abadi" w:hAnsi="Abadi"/>
          <w:sz w:val="21"/>
          <w:szCs w:val="21"/>
          <w:lang w:val="es-MX"/>
        </w:rPr>
        <w:t>,</w:t>
      </w:r>
      <w:r w:rsidRPr="00660BC7">
        <w:rPr>
          <w:rFonts w:ascii="Abadi" w:hAnsi="Abadi"/>
          <w:sz w:val="21"/>
          <w:szCs w:val="21"/>
          <w:lang w:val="es-MX"/>
        </w:rPr>
        <w:t xml:space="preserve"> en el mundo</w:t>
      </w:r>
      <w:r w:rsidR="00D21FA3" w:rsidRPr="00660BC7">
        <w:rPr>
          <w:rFonts w:ascii="Abadi" w:hAnsi="Abadi"/>
          <w:sz w:val="21"/>
          <w:szCs w:val="21"/>
          <w:lang w:val="es-MX"/>
        </w:rPr>
        <w:t>,</w:t>
      </w:r>
      <w:r w:rsidRPr="00660BC7">
        <w:rPr>
          <w:rFonts w:ascii="Abadi" w:hAnsi="Abadi"/>
          <w:sz w:val="21"/>
          <w:szCs w:val="21"/>
          <w:lang w:val="es-MX"/>
        </w:rPr>
        <w:t xml:space="preserve"> que haya hecho lo que hizo por su pueblo.</w:t>
      </w:r>
    </w:p>
    <w:p w14:paraId="55CC889D" w14:textId="77777777" w:rsidR="00B70DB9" w:rsidRPr="00660BC7" w:rsidRDefault="00B70DB9" w:rsidP="00B70DB9">
      <w:pPr>
        <w:ind w:firstLine="709"/>
        <w:jc w:val="both"/>
        <w:rPr>
          <w:rFonts w:ascii="Abadi" w:hAnsi="Abadi"/>
          <w:sz w:val="21"/>
          <w:szCs w:val="21"/>
          <w:lang w:val="es-MX"/>
        </w:rPr>
      </w:pPr>
    </w:p>
    <w:p w14:paraId="22A1D05E"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Diputada, ¿me permite?</w:t>
      </w:r>
    </w:p>
    <w:p w14:paraId="34C37E1E" w14:textId="77777777" w:rsidR="00B70DB9" w:rsidRPr="00660BC7" w:rsidRDefault="00B70DB9" w:rsidP="00B70DB9">
      <w:pPr>
        <w:ind w:firstLine="709"/>
        <w:jc w:val="both"/>
        <w:rPr>
          <w:rFonts w:ascii="Abadi" w:hAnsi="Abadi"/>
          <w:b/>
          <w:sz w:val="21"/>
          <w:szCs w:val="21"/>
          <w:lang w:val="es-MX"/>
        </w:rPr>
      </w:pPr>
    </w:p>
    <w:p w14:paraId="4ACA01D1"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 xml:space="preserve"> Diputada Alejandra Gutiérrez, ¿para qué efectos?</w:t>
      </w:r>
    </w:p>
    <w:p w14:paraId="42B47C40" w14:textId="77777777" w:rsidR="00B70DB9" w:rsidRPr="00660BC7" w:rsidRDefault="00B70DB9" w:rsidP="00B70DB9">
      <w:pPr>
        <w:ind w:firstLine="709"/>
        <w:jc w:val="both"/>
        <w:rPr>
          <w:rFonts w:ascii="Abadi" w:hAnsi="Abadi"/>
          <w:sz w:val="21"/>
          <w:szCs w:val="21"/>
          <w:lang w:val="es-MX"/>
        </w:rPr>
      </w:pPr>
    </w:p>
    <w:p w14:paraId="210F8E79"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Alejandra Gutiérrez Campos: </w:t>
      </w:r>
      <w:r w:rsidRPr="00660BC7">
        <w:rPr>
          <w:rFonts w:ascii="Abadi" w:hAnsi="Abadi"/>
          <w:sz w:val="21"/>
          <w:szCs w:val="21"/>
          <w:lang w:val="es-MX"/>
        </w:rPr>
        <w:t>Solamente para hacer una aclaración sobre lo que comenta la diputada, ¿puedo hacer una pregunta?</w:t>
      </w:r>
    </w:p>
    <w:p w14:paraId="6CD98F05" w14:textId="77777777" w:rsidR="00B70DB9" w:rsidRPr="00660BC7" w:rsidRDefault="00B70DB9" w:rsidP="00B70DB9">
      <w:pPr>
        <w:ind w:firstLine="709"/>
        <w:jc w:val="both"/>
        <w:rPr>
          <w:rFonts w:ascii="Abadi" w:hAnsi="Abadi"/>
          <w:sz w:val="21"/>
          <w:szCs w:val="21"/>
          <w:lang w:val="es-MX"/>
        </w:rPr>
      </w:pPr>
    </w:p>
    <w:p w14:paraId="7150B590"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Ella ya terminó su participación, está dando contestación a una pregunta.</w:t>
      </w:r>
    </w:p>
    <w:p w14:paraId="4052542B" w14:textId="77777777" w:rsidR="00B70DB9" w:rsidRPr="00660BC7" w:rsidRDefault="00B70DB9" w:rsidP="00B70DB9">
      <w:pPr>
        <w:ind w:firstLine="709"/>
        <w:jc w:val="both"/>
        <w:rPr>
          <w:rFonts w:ascii="Abadi" w:hAnsi="Abadi"/>
          <w:sz w:val="21"/>
          <w:szCs w:val="21"/>
          <w:lang w:val="es-MX"/>
        </w:rPr>
      </w:pPr>
    </w:p>
    <w:p w14:paraId="3173BD07" w14:textId="77777777" w:rsidR="00B70DB9" w:rsidRPr="00660BC7" w:rsidRDefault="00B70DB9" w:rsidP="00B70DB9">
      <w:pPr>
        <w:ind w:firstLine="709"/>
        <w:jc w:val="both"/>
        <w:rPr>
          <w:rFonts w:ascii="Abadi" w:hAnsi="Abadi"/>
          <w:sz w:val="21"/>
          <w:szCs w:val="21"/>
          <w:lang w:val="es-MX"/>
        </w:rPr>
      </w:pPr>
      <w:r w:rsidRPr="00660BC7">
        <w:rPr>
          <w:rFonts w:ascii="Abadi" w:hAnsi="Abadi"/>
          <w:sz w:val="21"/>
          <w:szCs w:val="21"/>
          <w:lang w:val="es-MX"/>
        </w:rPr>
        <w:t>Continúe diputada.</w:t>
      </w:r>
    </w:p>
    <w:p w14:paraId="4027935A" w14:textId="77777777" w:rsidR="00B70DB9" w:rsidRPr="00660BC7" w:rsidRDefault="00B70DB9" w:rsidP="00B70DB9">
      <w:pPr>
        <w:ind w:firstLine="709"/>
        <w:jc w:val="both"/>
        <w:rPr>
          <w:rFonts w:ascii="Abadi" w:hAnsi="Abadi"/>
          <w:sz w:val="21"/>
          <w:szCs w:val="21"/>
          <w:lang w:val="es-MX"/>
        </w:rPr>
      </w:pPr>
    </w:p>
    <w:p w14:paraId="494CCD6B" w14:textId="77777777" w:rsidR="00B70DB9" w:rsidRPr="00660BC7" w:rsidRDefault="00B70DB9" w:rsidP="00B70DB9">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Pr="00660BC7">
        <w:rPr>
          <w:rFonts w:ascii="Abadi" w:hAnsi="Abadi"/>
          <w:sz w:val="21"/>
          <w:szCs w:val="21"/>
          <w:lang w:val="es-MX"/>
        </w:rPr>
        <w:t xml:space="preserve">Me parece que hacer cuestionamientos de este tipo, de verdad ¡yo no sé! Pero hay moral y hay inmoral. Evo Morales tiene mucha moral y tiene argumentos por qué pedir el exilio y nosotros, como país, tenemos argumentos para aceptar que se exilie a una persona la cual tiene riesgo de su propia vida. Quizá a mucha gente de la derecha o de la ultraderecha mundial le gustaría que lo hubieran asesinado antes de salir de su país y, a  lo mejor estuviera muy contento y muy feliz; pero no, México siempre ha dado la mano a todos los perseguidos políticos del mundo, desde Trotsky, desde Buñuel, desde todos los exiliados que le dieron a este país también todo su conocimiento, todo su arte, toda su cultura y que nos la donaron; no podemos decir que ahora a los bolivianos les vamos a impedir que se exilien en nuestro país, ¡no!, les tenemos que dar la mano, tenemos que evitar que los asesinen, ¡eso es lo que tenemos que hacer los mexicanos! </w:t>
      </w:r>
    </w:p>
    <w:p w14:paraId="4C49DAA6" w14:textId="4855F090" w:rsidR="007D5477" w:rsidRPr="00660BC7" w:rsidRDefault="007D5477" w:rsidP="00A9015D">
      <w:pPr>
        <w:ind w:firstLine="709"/>
        <w:jc w:val="both"/>
        <w:rPr>
          <w:rFonts w:ascii="Abadi" w:hAnsi="Abadi"/>
          <w:sz w:val="21"/>
          <w:szCs w:val="21"/>
          <w:lang w:val="es-MX"/>
        </w:rPr>
      </w:pPr>
    </w:p>
    <w:p w14:paraId="23FAB17C" w14:textId="4FF95A1A" w:rsidR="007D5477" w:rsidRPr="00660BC7" w:rsidRDefault="007D5477" w:rsidP="00A9015D">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Muchas gracias diputada.</w:t>
      </w:r>
    </w:p>
    <w:p w14:paraId="2C02661F" w14:textId="73148275" w:rsidR="00CF4665" w:rsidRPr="00660BC7" w:rsidRDefault="00CF4665" w:rsidP="00A9015D">
      <w:pPr>
        <w:ind w:firstLine="709"/>
        <w:jc w:val="both"/>
        <w:rPr>
          <w:rFonts w:ascii="Abadi" w:hAnsi="Abadi"/>
          <w:sz w:val="21"/>
          <w:szCs w:val="21"/>
          <w:lang w:val="es-MX"/>
        </w:rPr>
      </w:pPr>
    </w:p>
    <w:p w14:paraId="74DDC27B" w14:textId="333B36D1" w:rsidR="00CF4665" w:rsidRPr="00660BC7" w:rsidRDefault="00A241AD" w:rsidP="00A9015D">
      <w:pPr>
        <w:ind w:firstLine="709"/>
        <w:jc w:val="both"/>
        <w:rPr>
          <w:rFonts w:ascii="Abadi" w:hAnsi="Abadi"/>
          <w:sz w:val="21"/>
          <w:szCs w:val="21"/>
          <w:lang w:val="es-MX"/>
        </w:rPr>
      </w:pPr>
      <w:r w:rsidRPr="00660BC7">
        <w:rPr>
          <w:rFonts w:ascii="Abadi" w:hAnsi="Abadi"/>
          <w:sz w:val="21"/>
          <w:szCs w:val="21"/>
          <w:lang w:val="es-MX"/>
        </w:rPr>
        <w:t xml:space="preserve">Diputado Víctor </w:t>
      </w:r>
      <w:r w:rsidR="00125B6A" w:rsidRPr="00660BC7">
        <w:rPr>
          <w:rFonts w:ascii="Abadi" w:hAnsi="Abadi"/>
          <w:sz w:val="21"/>
          <w:szCs w:val="21"/>
          <w:lang w:val="es-MX"/>
        </w:rPr>
        <w:t xml:space="preserve">Manuel </w:t>
      </w:r>
      <w:r w:rsidRPr="00660BC7">
        <w:rPr>
          <w:rFonts w:ascii="Abadi" w:hAnsi="Abadi"/>
          <w:sz w:val="21"/>
          <w:szCs w:val="21"/>
          <w:lang w:val="es-MX"/>
        </w:rPr>
        <w:t>Zanella, ¿para qué efectos?</w:t>
      </w:r>
    </w:p>
    <w:p w14:paraId="600E986D" w14:textId="2AFA7E71" w:rsidR="00A241AD" w:rsidRPr="00660BC7" w:rsidRDefault="00A241AD" w:rsidP="00A9015D">
      <w:pPr>
        <w:ind w:firstLine="709"/>
        <w:jc w:val="both"/>
        <w:rPr>
          <w:rFonts w:ascii="Abadi" w:hAnsi="Abadi"/>
          <w:sz w:val="21"/>
          <w:szCs w:val="21"/>
          <w:lang w:val="es-MX"/>
        </w:rPr>
      </w:pPr>
    </w:p>
    <w:p w14:paraId="727B5FFF" w14:textId="77777777" w:rsidR="00125B6A" w:rsidRPr="00660BC7" w:rsidRDefault="00A241AD" w:rsidP="003D129C">
      <w:pPr>
        <w:ind w:firstLine="709"/>
        <w:jc w:val="both"/>
        <w:rPr>
          <w:rFonts w:ascii="Abadi" w:hAnsi="Abadi"/>
          <w:sz w:val="21"/>
          <w:szCs w:val="21"/>
          <w:lang w:val="es-MX"/>
        </w:rPr>
      </w:pPr>
      <w:r w:rsidRPr="00660BC7">
        <w:rPr>
          <w:rFonts w:ascii="Abadi" w:hAnsi="Abadi"/>
          <w:b/>
          <w:sz w:val="21"/>
          <w:szCs w:val="21"/>
          <w:lang w:val="es-MX"/>
        </w:rPr>
        <w:t xml:space="preserve">C. Dip. Víctor Manuel Zanella Huerta: </w:t>
      </w:r>
      <w:r w:rsidR="00125B6A" w:rsidRPr="00660BC7">
        <w:rPr>
          <w:rFonts w:ascii="Abadi" w:hAnsi="Abadi"/>
          <w:sz w:val="21"/>
          <w:szCs w:val="21"/>
          <w:lang w:val="es-MX"/>
        </w:rPr>
        <w:t>M</w:t>
      </w:r>
      <w:r w:rsidR="00663AAF" w:rsidRPr="00660BC7">
        <w:rPr>
          <w:rFonts w:ascii="Abadi" w:hAnsi="Abadi"/>
          <w:sz w:val="21"/>
          <w:szCs w:val="21"/>
          <w:lang w:val="es-MX"/>
        </w:rPr>
        <w:t xml:space="preserve">e gustaría rectificar un hecho sobre la fecha del </w:t>
      </w:r>
      <w:r w:rsidR="00125B6A" w:rsidRPr="00660BC7">
        <w:rPr>
          <w:rFonts w:ascii="Abadi" w:hAnsi="Abadi"/>
          <w:sz w:val="21"/>
          <w:szCs w:val="21"/>
          <w:lang w:val="es-MX"/>
        </w:rPr>
        <w:t>G</w:t>
      </w:r>
      <w:r w:rsidR="00663AAF" w:rsidRPr="00660BC7">
        <w:rPr>
          <w:rFonts w:ascii="Abadi" w:hAnsi="Abadi"/>
          <w:sz w:val="21"/>
          <w:szCs w:val="21"/>
          <w:lang w:val="es-MX"/>
        </w:rPr>
        <w:t>olpe de Estado</w:t>
      </w:r>
      <w:r w:rsidR="00125B6A" w:rsidRPr="00660BC7">
        <w:rPr>
          <w:rFonts w:ascii="Abadi" w:hAnsi="Abadi"/>
          <w:sz w:val="21"/>
          <w:szCs w:val="21"/>
          <w:lang w:val="es-MX"/>
        </w:rPr>
        <w:t>.</w:t>
      </w:r>
    </w:p>
    <w:p w14:paraId="6F05E7D9" w14:textId="77777777" w:rsidR="00125B6A" w:rsidRPr="00660BC7" w:rsidRDefault="00125B6A" w:rsidP="003D129C">
      <w:pPr>
        <w:ind w:firstLine="709"/>
        <w:jc w:val="both"/>
        <w:rPr>
          <w:rFonts w:ascii="Abadi" w:hAnsi="Abadi"/>
          <w:sz w:val="21"/>
          <w:szCs w:val="21"/>
          <w:lang w:val="es-MX"/>
        </w:rPr>
      </w:pPr>
    </w:p>
    <w:p w14:paraId="588507CE" w14:textId="3E4E3ADC" w:rsidR="003D129C" w:rsidRPr="00660BC7" w:rsidRDefault="00125B6A" w:rsidP="003D129C">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 xml:space="preserve">Se </w:t>
      </w:r>
      <w:r w:rsidR="00663AAF" w:rsidRPr="00660BC7">
        <w:rPr>
          <w:rFonts w:ascii="Abadi" w:hAnsi="Abadi"/>
          <w:sz w:val="21"/>
          <w:szCs w:val="21"/>
          <w:lang w:val="es-MX"/>
        </w:rPr>
        <w:t xml:space="preserve">concede el uso de la voz a la diputada Libia </w:t>
      </w:r>
      <w:r w:rsidRPr="00660BC7">
        <w:rPr>
          <w:rFonts w:ascii="Abadi" w:hAnsi="Abadi"/>
          <w:sz w:val="21"/>
          <w:szCs w:val="21"/>
          <w:lang w:val="es-MX"/>
        </w:rPr>
        <w:t xml:space="preserve">Denisse García, </w:t>
      </w:r>
      <w:r w:rsidR="00663AAF" w:rsidRPr="00660BC7">
        <w:rPr>
          <w:rFonts w:ascii="Abadi" w:hAnsi="Abadi"/>
          <w:sz w:val="21"/>
          <w:szCs w:val="21"/>
          <w:lang w:val="es-MX"/>
        </w:rPr>
        <w:t>hasta por 5 minutos</w:t>
      </w:r>
      <w:r w:rsidRPr="00660BC7">
        <w:rPr>
          <w:rFonts w:ascii="Abadi" w:hAnsi="Abadi"/>
          <w:sz w:val="21"/>
          <w:szCs w:val="21"/>
          <w:lang w:val="es-MX"/>
        </w:rPr>
        <w:t>,</w:t>
      </w:r>
      <w:r w:rsidR="00663AAF" w:rsidRPr="00660BC7">
        <w:rPr>
          <w:rFonts w:ascii="Abadi" w:hAnsi="Abadi"/>
          <w:sz w:val="21"/>
          <w:szCs w:val="21"/>
          <w:lang w:val="es-MX"/>
        </w:rPr>
        <w:t xml:space="preserve"> para rectificación de </w:t>
      </w:r>
      <w:r w:rsidRPr="00660BC7">
        <w:rPr>
          <w:rFonts w:ascii="Abadi" w:hAnsi="Abadi"/>
          <w:sz w:val="21"/>
          <w:szCs w:val="21"/>
          <w:lang w:val="es-MX"/>
        </w:rPr>
        <w:t>hechos.</w:t>
      </w:r>
    </w:p>
    <w:p w14:paraId="5A34DBBE" w14:textId="38DEEF5A" w:rsidR="009121E5" w:rsidRPr="00660BC7" w:rsidRDefault="009121E5" w:rsidP="003D129C">
      <w:pPr>
        <w:ind w:firstLine="709"/>
        <w:jc w:val="both"/>
        <w:rPr>
          <w:rFonts w:ascii="Abadi" w:hAnsi="Abadi"/>
          <w:sz w:val="21"/>
          <w:szCs w:val="21"/>
          <w:lang w:val="es-MX"/>
        </w:rPr>
      </w:pPr>
    </w:p>
    <w:p w14:paraId="5B9115AD" w14:textId="77777777" w:rsidR="009121E5" w:rsidRPr="00660BC7" w:rsidRDefault="009121E5" w:rsidP="003D129C">
      <w:pPr>
        <w:ind w:firstLine="709"/>
        <w:jc w:val="both"/>
        <w:rPr>
          <w:rFonts w:ascii="Abadi" w:hAnsi="Abadi"/>
          <w:sz w:val="21"/>
          <w:szCs w:val="21"/>
          <w:lang w:val="es-MX"/>
        </w:rPr>
      </w:pPr>
    </w:p>
    <w:p w14:paraId="460B68FB" w14:textId="3EC72CAA" w:rsidR="00D91EF5" w:rsidRPr="00660BC7" w:rsidRDefault="00D91EF5" w:rsidP="003D129C">
      <w:pPr>
        <w:ind w:firstLine="709"/>
        <w:jc w:val="both"/>
        <w:rPr>
          <w:rFonts w:ascii="Abadi" w:hAnsi="Abadi"/>
          <w:b/>
          <w:sz w:val="21"/>
          <w:szCs w:val="21"/>
          <w:lang w:val="es-MX"/>
        </w:rPr>
      </w:pPr>
    </w:p>
    <w:p w14:paraId="7A095A88" w14:textId="6F64B6A3" w:rsidR="00D91EF5" w:rsidRPr="00660BC7" w:rsidRDefault="00D91EF5" w:rsidP="003D129C">
      <w:pPr>
        <w:ind w:firstLine="709"/>
        <w:jc w:val="both"/>
        <w:rPr>
          <w:rFonts w:ascii="Abadi" w:hAnsi="Abadi"/>
          <w:b/>
          <w:sz w:val="21"/>
          <w:szCs w:val="21"/>
          <w:lang w:val="es-MX"/>
        </w:rPr>
      </w:pPr>
      <w:r w:rsidRPr="00660BC7">
        <w:rPr>
          <w:rFonts w:ascii="Abadi" w:hAnsi="Abadi"/>
          <w:b/>
          <w:sz w:val="21"/>
          <w:szCs w:val="21"/>
        </w:rPr>
        <w:lastRenderedPageBreak/>
        <w:t>INTERVENCIÓN DE LA DIPUTADA LIBIA DENISSE GARCÍA MUÑOZ LEDO; PARA ACLARACIÓN DE HECHOS.</w:t>
      </w:r>
    </w:p>
    <w:p w14:paraId="67BC8399" w14:textId="7ACA7FC0" w:rsidR="003D129C" w:rsidRPr="00660BC7" w:rsidRDefault="003D129C" w:rsidP="003D129C">
      <w:pPr>
        <w:ind w:firstLine="709"/>
        <w:jc w:val="both"/>
        <w:rPr>
          <w:rFonts w:ascii="Abadi" w:hAnsi="Abadi"/>
          <w:b/>
          <w:sz w:val="21"/>
          <w:szCs w:val="21"/>
          <w:lang w:val="es-MX"/>
        </w:rPr>
      </w:pPr>
    </w:p>
    <w:p w14:paraId="4593D9AB" w14:textId="6C8C8943" w:rsidR="00D91EF5" w:rsidRPr="00660BC7" w:rsidRDefault="00D91EF5" w:rsidP="00D91EF5">
      <w:pPr>
        <w:ind w:firstLine="709"/>
        <w:jc w:val="right"/>
        <w:rPr>
          <w:rFonts w:ascii="Abadi" w:hAnsi="Abadi"/>
          <w:b/>
          <w:sz w:val="21"/>
          <w:szCs w:val="21"/>
          <w:lang w:val="es-MX"/>
        </w:rPr>
      </w:pPr>
      <w:r w:rsidRPr="00660BC7">
        <w:rPr>
          <w:rFonts w:ascii="Abadi" w:hAnsi="Abadi"/>
          <w:noProof/>
          <w:sz w:val="21"/>
          <w:szCs w:val="21"/>
        </w:rPr>
        <w:drawing>
          <wp:inline distT="0" distB="0" distL="0" distR="0" wp14:anchorId="667AB40B" wp14:editId="7FDC58E2">
            <wp:extent cx="1257930" cy="790274"/>
            <wp:effectExtent l="19050" t="0" r="19050" b="2387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76972" cy="8022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34D9735" w14:textId="77777777" w:rsidR="00CA08BC" w:rsidRPr="00660BC7" w:rsidRDefault="00663AAF" w:rsidP="003D129C">
      <w:pPr>
        <w:ind w:firstLine="709"/>
        <w:jc w:val="both"/>
        <w:rPr>
          <w:rFonts w:ascii="Abadi" w:hAnsi="Abadi"/>
          <w:sz w:val="21"/>
          <w:szCs w:val="21"/>
          <w:lang w:val="es-MX"/>
        </w:rPr>
      </w:pPr>
      <w:r w:rsidRPr="00660BC7">
        <w:rPr>
          <w:rFonts w:ascii="Abadi" w:hAnsi="Abadi"/>
          <w:b/>
          <w:sz w:val="21"/>
          <w:szCs w:val="21"/>
          <w:lang w:val="es-MX"/>
        </w:rPr>
        <w:t xml:space="preserve">C. Dip. Libia Denisse García Muñoz Ledo: </w:t>
      </w:r>
      <w:r w:rsidR="00CA08BC" w:rsidRPr="00660BC7">
        <w:rPr>
          <w:rFonts w:ascii="Abadi" w:hAnsi="Abadi"/>
          <w:b/>
          <w:i/>
          <w:sz w:val="21"/>
          <w:szCs w:val="21"/>
          <w:lang w:val="es-MX"/>
        </w:rPr>
        <w:t>»</w:t>
      </w:r>
      <w:r w:rsidR="00CA08BC" w:rsidRPr="00660BC7">
        <w:rPr>
          <w:rFonts w:ascii="Abadi" w:hAnsi="Abadi"/>
          <w:i/>
          <w:sz w:val="21"/>
          <w:szCs w:val="21"/>
          <w:lang w:val="es-MX"/>
        </w:rPr>
        <w:t>A</w:t>
      </w:r>
      <w:r w:rsidRPr="00660BC7">
        <w:rPr>
          <w:rFonts w:ascii="Abadi" w:hAnsi="Abadi"/>
          <w:i/>
          <w:sz w:val="21"/>
          <w:szCs w:val="21"/>
          <w:lang w:val="es-MX"/>
        </w:rPr>
        <w:t xml:space="preserve"> mí me da</w:t>
      </w:r>
      <w:r w:rsidR="00CA08BC" w:rsidRPr="00660BC7">
        <w:rPr>
          <w:rFonts w:ascii="Abadi" w:hAnsi="Abadi"/>
          <w:i/>
          <w:sz w:val="21"/>
          <w:szCs w:val="21"/>
          <w:lang w:val="es-MX"/>
        </w:rPr>
        <w:t>n</w:t>
      </w:r>
      <w:r w:rsidRPr="00660BC7">
        <w:rPr>
          <w:rFonts w:ascii="Abadi" w:hAnsi="Abadi"/>
          <w:i/>
          <w:sz w:val="21"/>
          <w:szCs w:val="21"/>
          <w:lang w:val="es-MX"/>
        </w:rPr>
        <w:t xml:space="preserve"> mucha pena los mexicanos porqu</w:t>
      </w:r>
      <w:r w:rsidR="00CA08BC" w:rsidRPr="00660BC7">
        <w:rPr>
          <w:rFonts w:ascii="Abadi" w:hAnsi="Abadi"/>
          <w:i/>
          <w:sz w:val="21"/>
          <w:szCs w:val="21"/>
          <w:lang w:val="es-MX"/>
        </w:rPr>
        <w:t>e</w:t>
      </w:r>
      <w:r w:rsidRPr="00660BC7">
        <w:rPr>
          <w:rFonts w:ascii="Abadi" w:hAnsi="Abadi"/>
          <w:i/>
          <w:sz w:val="21"/>
          <w:szCs w:val="21"/>
          <w:lang w:val="es-MX"/>
        </w:rPr>
        <w:t xml:space="preserve"> de algo de lo que nosotros queremos salir</w:t>
      </w:r>
      <w:r w:rsidR="00CA08BC" w:rsidRPr="00660BC7">
        <w:rPr>
          <w:rFonts w:ascii="Abadi" w:hAnsi="Abadi"/>
          <w:i/>
          <w:sz w:val="21"/>
          <w:szCs w:val="21"/>
          <w:lang w:val="es-MX"/>
        </w:rPr>
        <w:t>,</w:t>
      </w:r>
      <w:r w:rsidRPr="00660BC7">
        <w:rPr>
          <w:rFonts w:ascii="Abadi" w:hAnsi="Abadi"/>
          <w:i/>
          <w:sz w:val="21"/>
          <w:szCs w:val="21"/>
          <w:lang w:val="es-MX"/>
        </w:rPr>
        <w:t xml:space="preserve"> ellos decidieron entrar</w:t>
      </w:r>
      <w:r w:rsidR="00CA08BC" w:rsidRPr="00660BC7">
        <w:rPr>
          <w:rFonts w:ascii="Abadi" w:hAnsi="Abadi"/>
          <w:i/>
          <w:sz w:val="21"/>
          <w:szCs w:val="21"/>
          <w:lang w:val="es-MX"/>
        </w:rPr>
        <w:t>»</w:t>
      </w:r>
      <w:r w:rsidRPr="00660BC7">
        <w:rPr>
          <w:rFonts w:ascii="Abadi" w:hAnsi="Abadi"/>
          <w:sz w:val="21"/>
          <w:szCs w:val="21"/>
          <w:lang w:val="es-MX"/>
        </w:rPr>
        <w:t xml:space="preserve"> </w:t>
      </w:r>
    </w:p>
    <w:p w14:paraId="530AEAF8" w14:textId="77777777" w:rsidR="00B70DB9" w:rsidRPr="00660BC7" w:rsidRDefault="00CA08BC" w:rsidP="00B70DB9">
      <w:pPr>
        <w:ind w:firstLine="709"/>
        <w:jc w:val="right"/>
        <w:rPr>
          <w:rFonts w:ascii="Abadi" w:hAnsi="Abadi"/>
          <w:i/>
          <w:sz w:val="18"/>
          <w:szCs w:val="18"/>
          <w:lang w:val="es-MX"/>
        </w:rPr>
      </w:pPr>
      <w:r w:rsidRPr="00660BC7">
        <w:rPr>
          <w:rFonts w:ascii="Abadi" w:hAnsi="Abadi"/>
          <w:i/>
          <w:sz w:val="18"/>
          <w:szCs w:val="18"/>
          <w:lang w:val="es-MX"/>
        </w:rPr>
        <w:t xml:space="preserve">Jeanine Áñez Chávez, </w:t>
      </w:r>
    </w:p>
    <w:p w14:paraId="057C9715" w14:textId="32BA4BFB" w:rsidR="00CA08BC" w:rsidRPr="00660BC7" w:rsidRDefault="00B70DB9" w:rsidP="00B70DB9">
      <w:pPr>
        <w:ind w:firstLine="709"/>
        <w:jc w:val="right"/>
        <w:rPr>
          <w:rFonts w:ascii="Abadi" w:hAnsi="Abadi"/>
          <w:i/>
          <w:sz w:val="18"/>
          <w:szCs w:val="18"/>
          <w:lang w:val="es-MX"/>
        </w:rPr>
      </w:pPr>
      <w:r w:rsidRPr="00660BC7">
        <w:rPr>
          <w:rFonts w:ascii="Abadi" w:hAnsi="Abadi"/>
          <w:i/>
          <w:sz w:val="18"/>
          <w:szCs w:val="18"/>
          <w:lang w:val="es-MX"/>
        </w:rPr>
        <w:t>Presidenta de la</w:t>
      </w:r>
      <w:r w:rsidR="00663AAF" w:rsidRPr="00660BC7">
        <w:rPr>
          <w:rFonts w:ascii="Abadi" w:hAnsi="Abadi"/>
          <w:i/>
          <w:sz w:val="18"/>
          <w:szCs w:val="18"/>
          <w:lang w:val="es-MX"/>
        </w:rPr>
        <w:t xml:space="preserve"> República de Bolivia</w:t>
      </w:r>
    </w:p>
    <w:p w14:paraId="3D2B236C" w14:textId="77777777" w:rsidR="00CA08BC" w:rsidRPr="00660BC7" w:rsidRDefault="00CA08BC" w:rsidP="00B70DB9">
      <w:pPr>
        <w:ind w:firstLine="709"/>
        <w:jc w:val="right"/>
        <w:rPr>
          <w:rFonts w:ascii="Abadi" w:hAnsi="Abadi"/>
          <w:i/>
          <w:sz w:val="18"/>
          <w:szCs w:val="18"/>
          <w:lang w:val="es-MX"/>
        </w:rPr>
      </w:pPr>
    </w:p>
    <w:p w14:paraId="79B328CF" w14:textId="77777777" w:rsidR="003674D9" w:rsidRPr="00660BC7" w:rsidRDefault="00663AAF" w:rsidP="003D129C">
      <w:pPr>
        <w:ind w:firstLine="709"/>
        <w:jc w:val="both"/>
        <w:rPr>
          <w:rFonts w:ascii="Abadi" w:hAnsi="Abadi"/>
          <w:sz w:val="21"/>
          <w:szCs w:val="21"/>
          <w:lang w:val="es-MX"/>
        </w:rPr>
      </w:pPr>
      <w:r w:rsidRPr="00660BC7">
        <w:rPr>
          <w:rFonts w:ascii="Abadi" w:hAnsi="Abadi"/>
          <w:sz w:val="21"/>
          <w:szCs w:val="21"/>
          <w:lang w:val="es-MX"/>
        </w:rPr>
        <w:t xml:space="preserve"> Bolivia es una de las 3 naciones más pobres de América Latina</w:t>
      </w:r>
      <w:r w:rsidR="00CA08BC" w:rsidRPr="00660BC7">
        <w:rPr>
          <w:rFonts w:ascii="Abadi" w:hAnsi="Abadi"/>
          <w:sz w:val="21"/>
          <w:szCs w:val="21"/>
          <w:lang w:val="es-MX"/>
        </w:rPr>
        <w:t>. E</w:t>
      </w:r>
      <w:r w:rsidRPr="00660BC7">
        <w:rPr>
          <w:rFonts w:ascii="Abadi" w:hAnsi="Abadi"/>
          <w:sz w:val="21"/>
          <w:szCs w:val="21"/>
          <w:lang w:val="es-MX"/>
        </w:rPr>
        <w:t>l pasado 20 de octubre Bolivia celebró sus elecciones presidenciales en la</w:t>
      </w:r>
      <w:r w:rsidR="003674D9" w:rsidRPr="00660BC7">
        <w:rPr>
          <w:rFonts w:ascii="Abadi" w:hAnsi="Abadi"/>
          <w:sz w:val="21"/>
          <w:szCs w:val="21"/>
          <w:lang w:val="es-MX"/>
        </w:rPr>
        <w:t>s</w:t>
      </w:r>
      <w:r w:rsidRPr="00660BC7">
        <w:rPr>
          <w:rFonts w:ascii="Abadi" w:hAnsi="Abadi"/>
          <w:sz w:val="21"/>
          <w:szCs w:val="21"/>
          <w:lang w:val="es-MX"/>
        </w:rPr>
        <w:t xml:space="preserve"> que en las que Evo Morales participó</w:t>
      </w:r>
      <w:r w:rsidR="003674D9" w:rsidRPr="00660BC7">
        <w:rPr>
          <w:rFonts w:ascii="Abadi" w:hAnsi="Abadi"/>
          <w:sz w:val="21"/>
          <w:szCs w:val="21"/>
          <w:lang w:val="es-MX"/>
        </w:rPr>
        <w:t>,</w:t>
      </w:r>
      <w:r w:rsidRPr="00660BC7">
        <w:rPr>
          <w:rFonts w:ascii="Abadi" w:hAnsi="Abadi"/>
          <w:sz w:val="21"/>
          <w:szCs w:val="21"/>
          <w:lang w:val="es-MX"/>
        </w:rPr>
        <w:t xml:space="preserve"> inconstitucionalmente</w:t>
      </w:r>
      <w:r w:rsidR="003674D9" w:rsidRPr="00660BC7">
        <w:rPr>
          <w:rFonts w:ascii="Abadi" w:hAnsi="Abadi"/>
          <w:sz w:val="21"/>
          <w:szCs w:val="21"/>
          <w:lang w:val="es-MX"/>
        </w:rPr>
        <w:t>,</w:t>
      </w:r>
      <w:r w:rsidRPr="00660BC7">
        <w:rPr>
          <w:rFonts w:ascii="Abadi" w:hAnsi="Abadi"/>
          <w:sz w:val="21"/>
          <w:szCs w:val="21"/>
          <w:lang w:val="es-MX"/>
        </w:rPr>
        <w:t xml:space="preserve"> para obtener su 4º mandato</w:t>
      </w:r>
      <w:r w:rsidR="003674D9" w:rsidRPr="00660BC7">
        <w:rPr>
          <w:rFonts w:ascii="Abadi" w:hAnsi="Abadi"/>
          <w:sz w:val="21"/>
          <w:szCs w:val="21"/>
          <w:lang w:val="es-MX"/>
        </w:rPr>
        <w:t>,</w:t>
      </w:r>
      <w:r w:rsidRPr="00660BC7">
        <w:rPr>
          <w:rFonts w:ascii="Abadi" w:hAnsi="Abadi"/>
          <w:sz w:val="21"/>
          <w:szCs w:val="21"/>
          <w:lang w:val="es-MX"/>
        </w:rPr>
        <w:t xml:space="preserve"> sumando con ello ya más de 13 años cuando el artículo 87</w:t>
      </w:r>
      <w:r w:rsidR="003674D9" w:rsidRPr="00660BC7">
        <w:rPr>
          <w:rFonts w:ascii="Abadi" w:hAnsi="Abadi"/>
          <w:sz w:val="21"/>
          <w:szCs w:val="21"/>
          <w:lang w:val="es-MX"/>
        </w:rPr>
        <w:t>,</w:t>
      </w:r>
      <w:r w:rsidRPr="00660BC7">
        <w:rPr>
          <w:rFonts w:ascii="Abadi" w:hAnsi="Abadi"/>
          <w:sz w:val="21"/>
          <w:szCs w:val="21"/>
          <w:lang w:val="es-MX"/>
        </w:rPr>
        <w:t xml:space="preserve"> vigente</w:t>
      </w:r>
      <w:r w:rsidR="003674D9" w:rsidRPr="00660BC7">
        <w:rPr>
          <w:rFonts w:ascii="Abadi" w:hAnsi="Abadi"/>
          <w:sz w:val="21"/>
          <w:szCs w:val="21"/>
          <w:lang w:val="es-MX"/>
        </w:rPr>
        <w:t>,</w:t>
      </w:r>
      <w:r w:rsidRPr="00660BC7">
        <w:rPr>
          <w:rFonts w:ascii="Abadi" w:hAnsi="Abadi"/>
          <w:sz w:val="21"/>
          <w:szCs w:val="21"/>
          <w:lang w:val="es-MX"/>
        </w:rPr>
        <w:t xml:space="preserve"> de la Constitución de Bolivia</w:t>
      </w:r>
      <w:r w:rsidR="003674D9" w:rsidRPr="00660BC7">
        <w:rPr>
          <w:rFonts w:ascii="Abadi" w:hAnsi="Abadi"/>
          <w:sz w:val="21"/>
          <w:szCs w:val="21"/>
          <w:lang w:val="es-MX"/>
        </w:rPr>
        <w:t>,</w:t>
      </w:r>
      <w:r w:rsidRPr="00660BC7">
        <w:rPr>
          <w:rFonts w:ascii="Abadi" w:hAnsi="Abadi"/>
          <w:sz w:val="21"/>
          <w:szCs w:val="21"/>
          <w:lang w:val="es-MX"/>
        </w:rPr>
        <w:t xml:space="preserve"> señala como plazo improrrogable 5 años para el ejercicio de la Presidencia de la República</w:t>
      </w:r>
      <w:r w:rsidR="003674D9" w:rsidRPr="00660BC7">
        <w:rPr>
          <w:rFonts w:ascii="Abadi" w:hAnsi="Abadi"/>
          <w:sz w:val="21"/>
          <w:szCs w:val="21"/>
          <w:lang w:val="es-MX"/>
        </w:rPr>
        <w:t>. E</w:t>
      </w:r>
      <w:r w:rsidRPr="00660BC7">
        <w:rPr>
          <w:rFonts w:ascii="Abadi" w:hAnsi="Abadi"/>
          <w:sz w:val="21"/>
          <w:szCs w:val="21"/>
          <w:lang w:val="es-MX"/>
        </w:rPr>
        <w:t xml:space="preserve">stas elecciones fueron fuertemente señaladas por la </w:t>
      </w:r>
      <w:r w:rsidR="003674D9" w:rsidRPr="00660BC7">
        <w:rPr>
          <w:rFonts w:ascii="Abadi" w:hAnsi="Abadi"/>
          <w:sz w:val="21"/>
          <w:szCs w:val="21"/>
          <w:lang w:val="es-MX"/>
        </w:rPr>
        <w:t>O</w:t>
      </w:r>
      <w:r w:rsidRPr="00660BC7">
        <w:rPr>
          <w:rFonts w:ascii="Abadi" w:hAnsi="Abadi"/>
          <w:sz w:val="21"/>
          <w:szCs w:val="21"/>
          <w:lang w:val="es-MX"/>
        </w:rPr>
        <w:t>rganización de Estados Americanos y</w:t>
      </w:r>
      <w:r w:rsidR="003674D9" w:rsidRPr="00660BC7">
        <w:rPr>
          <w:rFonts w:ascii="Abadi" w:hAnsi="Abadi"/>
          <w:sz w:val="21"/>
          <w:szCs w:val="21"/>
          <w:lang w:val="es-MX"/>
        </w:rPr>
        <w:t>,</w:t>
      </w:r>
      <w:r w:rsidRPr="00660BC7">
        <w:rPr>
          <w:rFonts w:ascii="Abadi" w:hAnsi="Abadi"/>
          <w:sz w:val="21"/>
          <w:szCs w:val="21"/>
          <w:lang w:val="es-MX"/>
        </w:rPr>
        <w:t xml:space="preserve"> por supuesto</w:t>
      </w:r>
      <w:r w:rsidR="003674D9" w:rsidRPr="00660BC7">
        <w:rPr>
          <w:rFonts w:ascii="Abadi" w:hAnsi="Abadi"/>
          <w:sz w:val="21"/>
          <w:szCs w:val="21"/>
          <w:lang w:val="es-MX"/>
        </w:rPr>
        <w:t>,</w:t>
      </w:r>
      <w:r w:rsidRPr="00660BC7">
        <w:rPr>
          <w:rFonts w:ascii="Abadi" w:hAnsi="Abadi"/>
          <w:sz w:val="21"/>
          <w:szCs w:val="21"/>
          <w:lang w:val="es-MX"/>
        </w:rPr>
        <w:t xml:space="preserve"> por la oposición en Bolivia</w:t>
      </w:r>
      <w:r w:rsidR="003674D9" w:rsidRPr="00660BC7">
        <w:rPr>
          <w:rFonts w:ascii="Abadi" w:hAnsi="Abadi"/>
          <w:sz w:val="21"/>
          <w:szCs w:val="21"/>
          <w:lang w:val="es-MX"/>
        </w:rPr>
        <w:t>,</w:t>
      </w:r>
      <w:r w:rsidRPr="00660BC7">
        <w:rPr>
          <w:rFonts w:ascii="Abadi" w:hAnsi="Abadi"/>
          <w:sz w:val="21"/>
          <w:szCs w:val="21"/>
          <w:lang w:val="es-MX"/>
        </w:rPr>
        <w:t xml:space="preserve"> señalándolas como ilegales por las irregularidades generalizadas en todo el territorio</w:t>
      </w:r>
      <w:r w:rsidR="003674D9" w:rsidRPr="00660BC7">
        <w:rPr>
          <w:rFonts w:ascii="Abadi" w:hAnsi="Abadi"/>
          <w:sz w:val="21"/>
          <w:szCs w:val="21"/>
          <w:lang w:val="es-MX"/>
        </w:rPr>
        <w:t>;</w:t>
      </w:r>
      <w:r w:rsidRPr="00660BC7">
        <w:rPr>
          <w:rFonts w:ascii="Abadi" w:hAnsi="Abadi"/>
          <w:sz w:val="21"/>
          <w:szCs w:val="21"/>
          <w:lang w:val="es-MX"/>
        </w:rPr>
        <w:t xml:space="preserve"> por ello es que este organismo internacional pidió una nueva convocatoria</w:t>
      </w:r>
      <w:r w:rsidR="003674D9" w:rsidRPr="00660BC7">
        <w:rPr>
          <w:rFonts w:ascii="Abadi" w:hAnsi="Abadi"/>
          <w:sz w:val="21"/>
          <w:szCs w:val="21"/>
          <w:lang w:val="es-MX"/>
        </w:rPr>
        <w:t>.</w:t>
      </w:r>
    </w:p>
    <w:p w14:paraId="2A4A39ED" w14:textId="77777777" w:rsidR="003674D9" w:rsidRPr="00660BC7" w:rsidRDefault="003674D9" w:rsidP="003D129C">
      <w:pPr>
        <w:ind w:firstLine="709"/>
        <w:jc w:val="both"/>
        <w:rPr>
          <w:rFonts w:ascii="Abadi" w:hAnsi="Abadi"/>
          <w:sz w:val="21"/>
          <w:szCs w:val="21"/>
          <w:lang w:val="es-MX"/>
        </w:rPr>
      </w:pPr>
    </w:p>
    <w:p w14:paraId="2EA9F26F" w14:textId="77777777" w:rsidR="003674D9" w:rsidRPr="00660BC7" w:rsidRDefault="003674D9" w:rsidP="003D129C">
      <w:pPr>
        <w:ind w:firstLine="709"/>
        <w:jc w:val="both"/>
        <w:rPr>
          <w:rFonts w:ascii="Abadi" w:hAnsi="Abadi"/>
          <w:sz w:val="21"/>
          <w:szCs w:val="21"/>
          <w:lang w:val="es-MX"/>
        </w:rPr>
      </w:pPr>
      <w:r w:rsidRPr="00660BC7">
        <w:rPr>
          <w:rFonts w:ascii="Abadi" w:hAnsi="Abadi"/>
          <w:sz w:val="21"/>
          <w:szCs w:val="21"/>
          <w:lang w:val="es-MX"/>
        </w:rPr>
        <w:t>A</w:t>
      </w:r>
      <w:r w:rsidR="00663AAF" w:rsidRPr="00660BC7">
        <w:rPr>
          <w:rFonts w:ascii="Abadi" w:hAnsi="Abadi"/>
          <w:sz w:val="21"/>
          <w:szCs w:val="21"/>
          <w:lang w:val="es-MX"/>
        </w:rPr>
        <w:t>nte la presión de los ciudadanos y de la comunidad internacional</w:t>
      </w:r>
      <w:r w:rsidRPr="00660BC7">
        <w:rPr>
          <w:rFonts w:ascii="Abadi" w:hAnsi="Abadi"/>
          <w:sz w:val="21"/>
          <w:szCs w:val="21"/>
          <w:lang w:val="es-MX"/>
        </w:rPr>
        <w:t xml:space="preserve"> Evo huyó, </w:t>
      </w:r>
      <w:r w:rsidR="00663AAF" w:rsidRPr="00660BC7">
        <w:rPr>
          <w:rFonts w:ascii="Abadi" w:hAnsi="Abadi"/>
          <w:sz w:val="21"/>
          <w:szCs w:val="21"/>
          <w:lang w:val="es-MX"/>
        </w:rPr>
        <w:t xml:space="preserve"> abandonó el país y</w:t>
      </w:r>
      <w:r w:rsidRPr="00660BC7">
        <w:rPr>
          <w:rFonts w:ascii="Abadi" w:hAnsi="Abadi"/>
          <w:sz w:val="21"/>
          <w:szCs w:val="21"/>
          <w:lang w:val="es-MX"/>
        </w:rPr>
        <w:t>,</w:t>
      </w:r>
      <w:r w:rsidR="00663AAF" w:rsidRPr="00660BC7">
        <w:rPr>
          <w:rFonts w:ascii="Abadi" w:hAnsi="Abadi"/>
          <w:sz w:val="21"/>
          <w:szCs w:val="21"/>
          <w:lang w:val="es-MX"/>
        </w:rPr>
        <w:t xml:space="preserve"> ahora</w:t>
      </w:r>
      <w:r w:rsidRPr="00660BC7">
        <w:rPr>
          <w:rFonts w:ascii="Abadi" w:hAnsi="Abadi"/>
          <w:sz w:val="21"/>
          <w:szCs w:val="21"/>
          <w:lang w:val="es-MX"/>
        </w:rPr>
        <w:t>,</w:t>
      </w:r>
      <w:r w:rsidR="00663AAF" w:rsidRPr="00660BC7">
        <w:rPr>
          <w:rFonts w:ascii="Abadi" w:hAnsi="Abadi"/>
          <w:sz w:val="21"/>
          <w:szCs w:val="21"/>
          <w:lang w:val="es-MX"/>
        </w:rPr>
        <w:t xml:space="preserve"> desde</w:t>
      </w:r>
      <w:r w:rsidRPr="00660BC7">
        <w:rPr>
          <w:rFonts w:ascii="Abadi" w:hAnsi="Abadi"/>
          <w:sz w:val="21"/>
          <w:szCs w:val="21"/>
          <w:lang w:val="es-MX"/>
        </w:rPr>
        <w:t xml:space="preserve"> el</w:t>
      </w:r>
      <w:r w:rsidR="00663AAF" w:rsidRPr="00660BC7">
        <w:rPr>
          <w:rFonts w:ascii="Abadi" w:hAnsi="Abadi"/>
          <w:sz w:val="21"/>
          <w:szCs w:val="21"/>
          <w:lang w:val="es-MX"/>
        </w:rPr>
        <w:t xml:space="preserve"> nuestro sigue convulsionando a sus seguidores en el país andino</w:t>
      </w:r>
      <w:r w:rsidRPr="00660BC7">
        <w:rPr>
          <w:rFonts w:ascii="Abadi" w:hAnsi="Abadi"/>
          <w:sz w:val="21"/>
          <w:szCs w:val="21"/>
          <w:lang w:val="es-MX"/>
        </w:rPr>
        <w:t>.</w:t>
      </w:r>
    </w:p>
    <w:p w14:paraId="7B19CFA8" w14:textId="77777777" w:rsidR="003674D9" w:rsidRPr="00660BC7" w:rsidRDefault="003674D9" w:rsidP="003D129C">
      <w:pPr>
        <w:ind w:firstLine="709"/>
        <w:jc w:val="both"/>
        <w:rPr>
          <w:rFonts w:ascii="Abadi" w:hAnsi="Abadi"/>
          <w:sz w:val="21"/>
          <w:szCs w:val="21"/>
          <w:lang w:val="es-MX"/>
        </w:rPr>
      </w:pPr>
    </w:p>
    <w:p w14:paraId="682A5DE1" w14:textId="77777777" w:rsidR="003674D9" w:rsidRPr="00660BC7" w:rsidRDefault="003674D9" w:rsidP="003D129C">
      <w:pPr>
        <w:ind w:firstLine="709"/>
        <w:jc w:val="both"/>
        <w:rPr>
          <w:rFonts w:ascii="Abadi" w:hAnsi="Abadi"/>
          <w:sz w:val="21"/>
          <w:szCs w:val="21"/>
          <w:lang w:val="es-MX"/>
        </w:rPr>
      </w:pPr>
      <w:r w:rsidRPr="00660BC7">
        <w:rPr>
          <w:rFonts w:ascii="Abadi" w:hAnsi="Abadi"/>
          <w:sz w:val="21"/>
          <w:szCs w:val="21"/>
          <w:lang w:val="es-MX"/>
        </w:rPr>
        <w:t>A</w:t>
      </w:r>
      <w:r w:rsidR="00663AAF" w:rsidRPr="00660BC7">
        <w:rPr>
          <w:rFonts w:ascii="Abadi" w:hAnsi="Abadi"/>
          <w:sz w:val="21"/>
          <w:szCs w:val="21"/>
          <w:lang w:val="es-MX"/>
        </w:rPr>
        <w:t xml:space="preserve"> ver</w:t>
      </w:r>
      <w:r w:rsidRPr="00660BC7">
        <w:rPr>
          <w:rFonts w:ascii="Abadi" w:hAnsi="Abadi"/>
          <w:sz w:val="21"/>
          <w:szCs w:val="21"/>
          <w:lang w:val="es-MX"/>
        </w:rPr>
        <w:t>,</w:t>
      </w:r>
      <w:r w:rsidR="00663AAF" w:rsidRPr="00660BC7">
        <w:rPr>
          <w:rFonts w:ascii="Abadi" w:hAnsi="Abadi"/>
          <w:sz w:val="21"/>
          <w:szCs w:val="21"/>
          <w:lang w:val="es-MX"/>
        </w:rPr>
        <w:t xml:space="preserve"> vamos a ver si le</w:t>
      </w:r>
      <w:r w:rsidRPr="00660BC7">
        <w:rPr>
          <w:rFonts w:ascii="Abadi" w:hAnsi="Abadi"/>
          <w:sz w:val="21"/>
          <w:szCs w:val="21"/>
          <w:lang w:val="es-MX"/>
        </w:rPr>
        <w:t>s</w:t>
      </w:r>
      <w:r w:rsidR="00663AAF" w:rsidRPr="00660BC7">
        <w:rPr>
          <w:rFonts w:ascii="Abadi" w:hAnsi="Abadi"/>
          <w:sz w:val="21"/>
          <w:szCs w:val="21"/>
          <w:lang w:val="es-MX"/>
        </w:rPr>
        <w:t xml:space="preserve"> suena conocida esta historia</w:t>
      </w:r>
      <w:r w:rsidRPr="00660BC7">
        <w:rPr>
          <w:rFonts w:ascii="Abadi" w:hAnsi="Abadi"/>
          <w:sz w:val="21"/>
          <w:szCs w:val="21"/>
          <w:lang w:val="es-MX"/>
        </w:rPr>
        <w:t>. A</w:t>
      </w:r>
      <w:r w:rsidR="00663AAF" w:rsidRPr="00660BC7">
        <w:rPr>
          <w:rFonts w:ascii="Abadi" w:hAnsi="Abadi"/>
          <w:sz w:val="21"/>
          <w:szCs w:val="21"/>
          <w:lang w:val="es-MX"/>
        </w:rPr>
        <w:t xml:space="preserve"> pesar de perder un referéndum en 2016 sobre si Morales estaba habilitado</w:t>
      </w:r>
      <w:r w:rsidRPr="00660BC7">
        <w:rPr>
          <w:rFonts w:ascii="Abadi" w:hAnsi="Abadi"/>
          <w:sz w:val="21"/>
          <w:szCs w:val="21"/>
          <w:lang w:val="es-MX"/>
        </w:rPr>
        <w:t>,</w:t>
      </w:r>
      <w:r w:rsidR="00663AAF" w:rsidRPr="00660BC7">
        <w:rPr>
          <w:rFonts w:ascii="Abadi" w:hAnsi="Abadi"/>
          <w:sz w:val="21"/>
          <w:szCs w:val="21"/>
          <w:lang w:val="es-MX"/>
        </w:rPr>
        <w:t xml:space="preserve"> o no</w:t>
      </w:r>
      <w:r w:rsidRPr="00660BC7">
        <w:rPr>
          <w:rFonts w:ascii="Abadi" w:hAnsi="Abadi"/>
          <w:sz w:val="21"/>
          <w:szCs w:val="21"/>
          <w:lang w:val="es-MX"/>
        </w:rPr>
        <w:t>,</w:t>
      </w:r>
      <w:r w:rsidR="00663AAF" w:rsidRPr="00660BC7">
        <w:rPr>
          <w:rFonts w:ascii="Abadi" w:hAnsi="Abadi"/>
          <w:sz w:val="21"/>
          <w:szCs w:val="21"/>
          <w:lang w:val="es-MX"/>
        </w:rPr>
        <w:t xml:space="preserve"> para un nuevo periodo presidencial</w:t>
      </w:r>
      <w:r w:rsidRPr="00660BC7">
        <w:rPr>
          <w:rFonts w:ascii="Abadi" w:hAnsi="Abadi"/>
          <w:sz w:val="21"/>
          <w:szCs w:val="21"/>
          <w:lang w:val="es-MX"/>
        </w:rPr>
        <w:t>,</w:t>
      </w:r>
      <w:r w:rsidR="00663AAF" w:rsidRPr="00660BC7">
        <w:rPr>
          <w:rFonts w:ascii="Abadi" w:hAnsi="Abadi"/>
          <w:sz w:val="21"/>
          <w:szCs w:val="21"/>
          <w:lang w:val="es-MX"/>
        </w:rPr>
        <w:t xml:space="preserve"> el Tribunal Constitucional</w:t>
      </w:r>
      <w:r w:rsidRPr="00660BC7">
        <w:rPr>
          <w:rFonts w:ascii="Abadi" w:hAnsi="Abadi"/>
          <w:sz w:val="21"/>
          <w:szCs w:val="21"/>
          <w:lang w:val="es-MX"/>
        </w:rPr>
        <w:t>, ¡</w:t>
      </w:r>
      <w:r w:rsidR="00663AAF" w:rsidRPr="00660BC7">
        <w:rPr>
          <w:rFonts w:ascii="Abadi" w:hAnsi="Abadi"/>
          <w:sz w:val="21"/>
          <w:szCs w:val="21"/>
          <w:lang w:val="es-MX"/>
        </w:rPr>
        <w:t>por supuesto con funcionarios a modo</w:t>
      </w:r>
      <w:r w:rsidRPr="00660BC7">
        <w:rPr>
          <w:rFonts w:ascii="Abadi" w:hAnsi="Abadi"/>
          <w:sz w:val="21"/>
          <w:szCs w:val="21"/>
          <w:lang w:val="es-MX"/>
        </w:rPr>
        <w:t>!,</w:t>
      </w:r>
      <w:r w:rsidR="00663AAF" w:rsidRPr="00660BC7">
        <w:rPr>
          <w:rFonts w:ascii="Abadi" w:hAnsi="Abadi"/>
          <w:sz w:val="21"/>
          <w:szCs w:val="21"/>
          <w:lang w:val="es-MX"/>
        </w:rPr>
        <w:t xml:space="preserve"> le dio luz verde a una postulación indefinida bajó el polémico motivo </w:t>
      </w:r>
      <w:r w:rsidR="00663AAF" w:rsidRPr="00660BC7">
        <w:rPr>
          <w:rFonts w:ascii="Abadi" w:hAnsi="Abadi"/>
          <w:i/>
          <w:sz w:val="21"/>
          <w:szCs w:val="21"/>
          <w:lang w:val="es-MX"/>
        </w:rPr>
        <w:t>de que se trataba de un derecho humano</w:t>
      </w:r>
      <w:r w:rsidRPr="00660BC7">
        <w:rPr>
          <w:rFonts w:ascii="Abadi" w:hAnsi="Abadi"/>
          <w:sz w:val="21"/>
          <w:szCs w:val="21"/>
          <w:lang w:val="es-MX"/>
        </w:rPr>
        <w:t xml:space="preserve">, </w:t>
      </w:r>
      <w:r w:rsidR="00663AAF" w:rsidRPr="00660BC7">
        <w:rPr>
          <w:rFonts w:ascii="Abadi" w:hAnsi="Abadi"/>
          <w:sz w:val="21"/>
          <w:szCs w:val="21"/>
          <w:lang w:val="es-MX"/>
        </w:rPr>
        <w:t>yendo en contra</w:t>
      </w:r>
      <w:r w:rsidRPr="00660BC7">
        <w:rPr>
          <w:rFonts w:ascii="Abadi" w:hAnsi="Abadi"/>
          <w:sz w:val="21"/>
          <w:szCs w:val="21"/>
          <w:lang w:val="es-MX"/>
        </w:rPr>
        <w:t xml:space="preserve"> ¡</w:t>
      </w:r>
      <w:r w:rsidR="00663AAF" w:rsidRPr="00660BC7">
        <w:rPr>
          <w:rFonts w:ascii="Abadi" w:hAnsi="Abadi"/>
          <w:sz w:val="21"/>
          <w:szCs w:val="21"/>
          <w:lang w:val="es-MX"/>
        </w:rPr>
        <w:t>por supuesto</w:t>
      </w:r>
      <w:r w:rsidRPr="00660BC7">
        <w:rPr>
          <w:rFonts w:ascii="Abadi" w:hAnsi="Abadi"/>
          <w:sz w:val="21"/>
          <w:szCs w:val="21"/>
          <w:lang w:val="es-MX"/>
        </w:rPr>
        <w:t>!</w:t>
      </w:r>
      <w:r w:rsidR="00663AAF" w:rsidRPr="00660BC7">
        <w:rPr>
          <w:rFonts w:ascii="Abadi" w:hAnsi="Abadi"/>
          <w:sz w:val="21"/>
          <w:szCs w:val="21"/>
          <w:lang w:val="es-MX"/>
        </w:rPr>
        <w:t xml:space="preserve"> del texto constitucional </w:t>
      </w:r>
      <w:r w:rsidRPr="00660BC7">
        <w:rPr>
          <w:rFonts w:ascii="Abadi" w:hAnsi="Abadi"/>
          <w:sz w:val="21"/>
          <w:szCs w:val="21"/>
          <w:lang w:val="es-MX"/>
        </w:rPr>
        <w:t xml:space="preserve">al </w:t>
      </w:r>
      <w:r w:rsidR="00663AAF" w:rsidRPr="00660BC7">
        <w:rPr>
          <w:rFonts w:ascii="Abadi" w:hAnsi="Abadi"/>
          <w:sz w:val="21"/>
          <w:szCs w:val="21"/>
          <w:lang w:val="es-MX"/>
        </w:rPr>
        <w:t>que he hecho referencia</w:t>
      </w:r>
      <w:r w:rsidRPr="00660BC7">
        <w:rPr>
          <w:rFonts w:ascii="Abadi" w:hAnsi="Abadi"/>
          <w:sz w:val="21"/>
          <w:szCs w:val="21"/>
          <w:lang w:val="es-MX"/>
        </w:rPr>
        <w:t>.</w:t>
      </w:r>
    </w:p>
    <w:p w14:paraId="5A28F2C9" w14:textId="77777777" w:rsidR="003674D9" w:rsidRPr="00660BC7" w:rsidRDefault="003674D9" w:rsidP="003D129C">
      <w:pPr>
        <w:ind w:firstLine="709"/>
        <w:jc w:val="both"/>
        <w:rPr>
          <w:rFonts w:ascii="Abadi" w:hAnsi="Abadi"/>
          <w:sz w:val="21"/>
          <w:szCs w:val="21"/>
          <w:lang w:val="es-MX"/>
        </w:rPr>
      </w:pPr>
    </w:p>
    <w:p w14:paraId="259BF36D" w14:textId="29275BD3" w:rsidR="003D129C" w:rsidRPr="00660BC7" w:rsidRDefault="003674D9" w:rsidP="003D129C">
      <w:pPr>
        <w:ind w:firstLine="709"/>
        <w:jc w:val="both"/>
        <w:rPr>
          <w:rFonts w:ascii="Abadi" w:hAnsi="Abadi"/>
          <w:sz w:val="21"/>
          <w:szCs w:val="21"/>
          <w:lang w:val="es-MX"/>
        </w:rPr>
      </w:pPr>
      <w:r w:rsidRPr="00660BC7">
        <w:rPr>
          <w:rFonts w:ascii="Abadi" w:hAnsi="Abadi"/>
          <w:sz w:val="21"/>
          <w:szCs w:val="21"/>
          <w:lang w:val="es-MX"/>
        </w:rPr>
        <w:t>P</w:t>
      </w:r>
      <w:r w:rsidR="00663AAF" w:rsidRPr="00660BC7">
        <w:rPr>
          <w:rFonts w:ascii="Abadi" w:hAnsi="Abadi"/>
          <w:sz w:val="21"/>
          <w:szCs w:val="21"/>
          <w:lang w:val="es-MX"/>
        </w:rPr>
        <w:t xml:space="preserve">ara el senador opositor Edwin Rodríguez en este </w:t>
      </w:r>
      <w:r w:rsidRPr="00660BC7">
        <w:rPr>
          <w:rFonts w:ascii="Abadi" w:hAnsi="Abadi"/>
          <w:sz w:val="21"/>
          <w:szCs w:val="21"/>
          <w:lang w:val="es-MX"/>
        </w:rPr>
        <w:t>g</w:t>
      </w:r>
      <w:r w:rsidR="00663AAF" w:rsidRPr="00660BC7">
        <w:rPr>
          <w:rFonts w:ascii="Abadi" w:hAnsi="Abadi"/>
          <w:sz w:val="21"/>
          <w:szCs w:val="21"/>
          <w:lang w:val="es-MX"/>
        </w:rPr>
        <w:t>obierno</w:t>
      </w:r>
      <w:r w:rsidRPr="00660BC7">
        <w:rPr>
          <w:rFonts w:ascii="Abadi" w:hAnsi="Abadi"/>
          <w:sz w:val="21"/>
          <w:szCs w:val="21"/>
          <w:lang w:val="es-MX"/>
        </w:rPr>
        <w:t>,</w:t>
      </w:r>
      <w:r w:rsidR="00663AAF" w:rsidRPr="00660BC7">
        <w:rPr>
          <w:rFonts w:ascii="Abadi" w:hAnsi="Abadi"/>
          <w:sz w:val="21"/>
          <w:szCs w:val="21"/>
          <w:lang w:val="es-MX"/>
        </w:rPr>
        <w:t xml:space="preserve"> voy a citar sus palabras</w:t>
      </w:r>
      <w:r w:rsidRPr="00660BC7">
        <w:rPr>
          <w:rFonts w:ascii="Abadi" w:hAnsi="Abadi"/>
          <w:sz w:val="21"/>
          <w:szCs w:val="21"/>
          <w:lang w:val="es-MX"/>
        </w:rPr>
        <w:t>,</w:t>
      </w:r>
      <w:r w:rsidR="00663AAF" w:rsidRPr="00660BC7">
        <w:rPr>
          <w:rFonts w:ascii="Abadi" w:hAnsi="Abadi"/>
          <w:sz w:val="21"/>
          <w:szCs w:val="21"/>
          <w:lang w:val="es-MX"/>
        </w:rPr>
        <w:t xml:space="preserve"> </w:t>
      </w:r>
      <w:r w:rsidRPr="00660BC7">
        <w:rPr>
          <w:rFonts w:ascii="Abadi" w:hAnsi="Abadi"/>
          <w:sz w:val="21"/>
          <w:szCs w:val="21"/>
          <w:lang w:val="es-MX"/>
        </w:rPr>
        <w:t>»</w:t>
      </w:r>
      <w:r w:rsidR="00663AAF" w:rsidRPr="00660BC7">
        <w:rPr>
          <w:rFonts w:ascii="Abadi" w:hAnsi="Abadi"/>
          <w:i/>
          <w:sz w:val="21"/>
          <w:szCs w:val="21"/>
          <w:lang w:val="es-MX"/>
        </w:rPr>
        <w:t>se ha desestructurado el país se han desmantelado las instituciones públicas los poderes del Estado se desnaturalizó la democracia se han corrompido los sectores sociales y los pueblos indígenas a partir de dádivas y se han acostumbrado a servir al Gobierno en función de estos regalos</w:t>
      </w:r>
      <w:r w:rsidR="00B448F8" w:rsidRPr="00660BC7">
        <w:rPr>
          <w:rFonts w:ascii="Abadi" w:hAnsi="Abadi"/>
          <w:i/>
          <w:sz w:val="21"/>
          <w:szCs w:val="21"/>
          <w:lang w:val="es-MX"/>
        </w:rPr>
        <w:t>»</w:t>
      </w:r>
      <w:r w:rsidR="00663AAF" w:rsidRPr="00660BC7">
        <w:rPr>
          <w:rFonts w:ascii="Abadi" w:hAnsi="Abadi"/>
          <w:sz w:val="21"/>
          <w:szCs w:val="21"/>
          <w:lang w:val="es-MX"/>
        </w:rPr>
        <w:t xml:space="preserve"> </w:t>
      </w:r>
      <w:r w:rsidR="00B448F8" w:rsidRPr="00660BC7">
        <w:rPr>
          <w:rFonts w:ascii="Abadi" w:hAnsi="Abadi"/>
          <w:sz w:val="21"/>
          <w:szCs w:val="21"/>
          <w:lang w:val="es-MX"/>
        </w:rPr>
        <w:t>¿les</w:t>
      </w:r>
      <w:r w:rsidR="00663AAF" w:rsidRPr="00660BC7">
        <w:rPr>
          <w:rFonts w:ascii="Abadi" w:hAnsi="Abadi"/>
          <w:sz w:val="21"/>
          <w:szCs w:val="21"/>
          <w:lang w:val="es-MX"/>
        </w:rPr>
        <w:t xml:space="preserve"> suena conocido</w:t>
      </w:r>
      <w:r w:rsidR="00B448F8" w:rsidRPr="00660BC7">
        <w:rPr>
          <w:rFonts w:ascii="Abadi" w:hAnsi="Abadi"/>
          <w:sz w:val="21"/>
          <w:szCs w:val="21"/>
          <w:lang w:val="es-MX"/>
        </w:rPr>
        <w:t>?</w:t>
      </w:r>
      <w:r w:rsidR="00663AAF" w:rsidRPr="00660BC7">
        <w:rPr>
          <w:rFonts w:ascii="Abadi" w:hAnsi="Abadi"/>
          <w:sz w:val="21"/>
          <w:szCs w:val="21"/>
          <w:lang w:val="es-MX"/>
        </w:rPr>
        <w:t xml:space="preserve"> </w:t>
      </w:r>
      <w:r w:rsidR="00B448F8" w:rsidRPr="00660BC7">
        <w:rPr>
          <w:rFonts w:ascii="Abadi" w:hAnsi="Abadi"/>
          <w:sz w:val="21"/>
          <w:szCs w:val="21"/>
          <w:lang w:val="es-MX"/>
        </w:rPr>
        <w:t>¿</w:t>
      </w:r>
      <w:r w:rsidR="00663AAF" w:rsidRPr="00660BC7">
        <w:rPr>
          <w:rFonts w:ascii="Abadi" w:hAnsi="Abadi"/>
          <w:sz w:val="21"/>
          <w:szCs w:val="21"/>
          <w:lang w:val="es-MX"/>
        </w:rPr>
        <w:t>no</w:t>
      </w:r>
      <w:r w:rsidR="00B448F8" w:rsidRPr="00660BC7">
        <w:rPr>
          <w:rFonts w:ascii="Abadi" w:hAnsi="Abadi"/>
          <w:sz w:val="21"/>
          <w:szCs w:val="21"/>
          <w:lang w:val="es-MX"/>
        </w:rPr>
        <w:t>s</w:t>
      </w:r>
      <w:r w:rsidR="00663AAF" w:rsidRPr="00660BC7">
        <w:rPr>
          <w:rFonts w:ascii="Abadi" w:hAnsi="Abadi"/>
          <w:sz w:val="21"/>
          <w:szCs w:val="21"/>
          <w:lang w:val="es-MX"/>
        </w:rPr>
        <w:t xml:space="preserve"> suena conocido</w:t>
      </w:r>
      <w:r w:rsidR="00B448F8" w:rsidRPr="00660BC7">
        <w:rPr>
          <w:rFonts w:ascii="Abadi" w:hAnsi="Abadi"/>
          <w:sz w:val="21"/>
          <w:szCs w:val="21"/>
          <w:lang w:val="es-MX"/>
        </w:rPr>
        <w:t>?</w:t>
      </w:r>
      <w:r w:rsidR="00663AAF" w:rsidRPr="00660BC7">
        <w:rPr>
          <w:rFonts w:ascii="Abadi" w:hAnsi="Abadi"/>
          <w:sz w:val="21"/>
          <w:szCs w:val="21"/>
          <w:lang w:val="es-MX"/>
        </w:rPr>
        <w:t xml:space="preserve"> </w:t>
      </w:r>
      <w:r w:rsidR="00B448F8" w:rsidRPr="00660BC7">
        <w:rPr>
          <w:rFonts w:ascii="Abadi" w:hAnsi="Abadi"/>
          <w:sz w:val="21"/>
          <w:szCs w:val="21"/>
          <w:lang w:val="es-MX"/>
        </w:rPr>
        <w:t>B</w:t>
      </w:r>
      <w:r w:rsidR="00663AAF" w:rsidRPr="00660BC7">
        <w:rPr>
          <w:rFonts w:ascii="Abadi" w:hAnsi="Abadi"/>
          <w:sz w:val="21"/>
          <w:szCs w:val="21"/>
          <w:lang w:val="es-MX"/>
        </w:rPr>
        <w:t>ajo Morales se denunciaron varios casos de corrupción</w:t>
      </w:r>
      <w:r w:rsidR="00B448F8" w:rsidRPr="00660BC7">
        <w:rPr>
          <w:rFonts w:ascii="Abadi" w:hAnsi="Abadi"/>
          <w:sz w:val="21"/>
          <w:szCs w:val="21"/>
          <w:lang w:val="es-MX"/>
        </w:rPr>
        <w:t>;</w:t>
      </w:r>
      <w:r w:rsidR="00663AAF" w:rsidRPr="00660BC7">
        <w:rPr>
          <w:rFonts w:ascii="Abadi" w:hAnsi="Abadi"/>
          <w:sz w:val="21"/>
          <w:szCs w:val="21"/>
          <w:lang w:val="es-MX"/>
        </w:rPr>
        <w:t xml:space="preserve"> una malversación a la estatal petrolera</w:t>
      </w:r>
      <w:r w:rsidR="00B448F8" w:rsidRPr="00660BC7">
        <w:rPr>
          <w:rFonts w:ascii="Abadi" w:hAnsi="Abadi"/>
          <w:sz w:val="21"/>
          <w:szCs w:val="21"/>
          <w:lang w:val="es-MX"/>
        </w:rPr>
        <w:t>,</w:t>
      </w:r>
      <w:r w:rsidR="00663AAF" w:rsidRPr="00660BC7">
        <w:rPr>
          <w:rFonts w:ascii="Abadi" w:hAnsi="Abadi"/>
          <w:sz w:val="21"/>
          <w:szCs w:val="21"/>
          <w:lang w:val="es-MX"/>
        </w:rPr>
        <w:t xml:space="preserve"> un millonario desfalco a un fondo indígena y un escándalo por tráfico de influencias que vinculada a la expareja de Morales Gabriela Zapata que</w:t>
      </w:r>
      <w:r w:rsidR="00B448F8" w:rsidRPr="00660BC7">
        <w:rPr>
          <w:rFonts w:ascii="Abadi" w:hAnsi="Abadi"/>
          <w:sz w:val="21"/>
          <w:szCs w:val="21"/>
          <w:lang w:val="es-MX"/>
        </w:rPr>
        <w:t>,</w:t>
      </w:r>
      <w:r w:rsidR="00663AAF" w:rsidRPr="00660BC7">
        <w:rPr>
          <w:rFonts w:ascii="Abadi" w:hAnsi="Abadi"/>
          <w:sz w:val="21"/>
          <w:szCs w:val="21"/>
          <w:lang w:val="es-MX"/>
        </w:rPr>
        <w:t xml:space="preserve"> además</w:t>
      </w:r>
      <w:r w:rsidR="00B448F8" w:rsidRPr="00660BC7">
        <w:rPr>
          <w:rFonts w:ascii="Abadi" w:hAnsi="Abadi"/>
          <w:sz w:val="21"/>
          <w:szCs w:val="21"/>
          <w:lang w:val="es-MX"/>
        </w:rPr>
        <w:t>,</w:t>
      </w:r>
      <w:r w:rsidR="00663AAF" w:rsidRPr="00660BC7">
        <w:rPr>
          <w:rFonts w:ascii="Abadi" w:hAnsi="Abadi"/>
          <w:sz w:val="21"/>
          <w:szCs w:val="21"/>
          <w:lang w:val="es-MX"/>
        </w:rPr>
        <w:t xml:space="preserve"> es directiva de una firma que se vio beneficiada</w:t>
      </w:r>
      <w:r w:rsidR="00B448F8" w:rsidRPr="00660BC7">
        <w:rPr>
          <w:rFonts w:ascii="Abadi" w:hAnsi="Abadi"/>
          <w:sz w:val="21"/>
          <w:szCs w:val="21"/>
          <w:lang w:val="es-MX"/>
        </w:rPr>
        <w:t>. ¡P</w:t>
      </w:r>
      <w:r w:rsidR="00663AAF" w:rsidRPr="00660BC7">
        <w:rPr>
          <w:rFonts w:ascii="Abadi" w:hAnsi="Abadi"/>
          <w:sz w:val="21"/>
          <w:szCs w:val="21"/>
          <w:lang w:val="es-MX"/>
        </w:rPr>
        <w:t xml:space="preserve">or supuesto las investigaciones que se llevaron a cabo por los entes </w:t>
      </w:r>
      <w:r w:rsidR="00B448F8" w:rsidRPr="00660BC7">
        <w:rPr>
          <w:rFonts w:ascii="Abadi" w:hAnsi="Abadi"/>
          <w:sz w:val="21"/>
          <w:szCs w:val="21"/>
          <w:lang w:val="es-MX"/>
        </w:rPr>
        <w:t>gubernamentales</w:t>
      </w:r>
      <w:r w:rsidR="00663AAF" w:rsidRPr="00660BC7">
        <w:rPr>
          <w:rFonts w:ascii="Abadi" w:hAnsi="Abadi"/>
          <w:sz w:val="21"/>
          <w:szCs w:val="21"/>
          <w:lang w:val="es-MX"/>
        </w:rPr>
        <w:t xml:space="preserve"> arrojaron que no había responsabilidad </w:t>
      </w:r>
      <w:r w:rsidR="00B448F8" w:rsidRPr="00660BC7">
        <w:rPr>
          <w:rFonts w:ascii="Abadi" w:hAnsi="Abadi"/>
          <w:sz w:val="21"/>
          <w:szCs w:val="21"/>
          <w:lang w:val="es-MX"/>
        </w:rPr>
        <w:t>d</w:t>
      </w:r>
      <w:r w:rsidR="00663AAF" w:rsidRPr="00660BC7">
        <w:rPr>
          <w:rFonts w:ascii="Abadi" w:hAnsi="Abadi"/>
          <w:sz w:val="21"/>
          <w:szCs w:val="21"/>
          <w:lang w:val="es-MX"/>
        </w:rPr>
        <w:t>el presidente Evo Morales</w:t>
      </w:r>
      <w:r w:rsidR="00B448F8" w:rsidRPr="00660BC7">
        <w:rPr>
          <w:rFonts w:ascii="Abadi" w:hAnsi="Abadi"/>
          <w:sz w:val="21"/>
          <w:szCs w:val="21"/>
          <w:lang w:val="es-MX"/>
        </w:rPr>
        <w:t>. N</w:t>
      </w:r>
      <w:r w:rsidR="00663AAF" w:rsidRPr="00660BC7">
        <w:rPr>
          <w:rFonts w:ascii="Abadi" w:hAnsi="Abadi"/>
          <w:sz w:val="21"/>
          <w:szCs w:val="21"/>
          <w:lang w:val="es-MX"/>
        </w:rPr>
        <w:t>adie niega que hubo cosas buenas en el Gobierno de Evo Morales</w:t>
      </w:r>
      <w:r w:rsidR="00B448F8" w:rsidRPr="00660BC7">
        <w:rPr>
          <w:rFonts w:ascii="Abadi" w:hAnsi="Abadi"/>
          <w:sz w:val="21"/>
          <w:szCs w:val="21"/>
          <w:lang w:val="es-MX"/>
        </w:rPr>
        <w:t>;</w:t>
      </w:r>
      <w:r w:rsidR="00663AAF" w:rsidRPr="00660BC7">
        <w:rPr>
          <w:rFonts w:ascii="Abadi" w:hAnsi="Abadi"/>
          <w:sz w:val="21"/>
          <w:szCs w:val="21"/>
          <w:lang w:val="es-MX"/>
        </w:rPr>
        <w:t xml:space="preserve"> negarlo sería faltar a la verdad</w:t>
      </w:r>
      <w:r w:rsidR="00B448F8" w:rsidRPr="00660BC7">
        <w:rPr>
          <w:rFonts w:ascii="Abadi" w:hAnsi="Abadi"/>
          <w:sz w:val="21"/>
          <w:szCs w:val="21"/>
          <w:lang w:val="es-MX"/>
        </w:rPr>
        <w:t>. E</w:t>
      </w:r>
      <w:r w:rsidR="00663AAF" w:rsidRPr="00660BC7">
        <w:rPr>
          <w:rFonts w:ascii="Abadi" w:hAnsi="Abadi"/>
          <w:sz w:val="21"/>
          <w:szCs w:val="21"/>
          <w:lang w:val="es-MX"/>
        </w:rPr>
        <w:t xml:space="preserve">l problema no es que haya sido </w:t>
      </w:r>
      <w:r w:rsidR="00663AAF" w:rsidRPr="00660BC7">
        <w:rPr>
          <w:rFonts w:ascii="Abadi" w:hAnsi="Abadi"/>
          <w:i/>
          <w:sz w:val="21"/>
          <w:szCs w:val="21"/>
          <w:lang w:val="es-MX"/>
        </w:rPr>
        <w:t>en alguna ocasión</w:t>
      </w:r>
      <w:r w:rsidR="00663AAF" w:rsidRPr="00660BC7">
        <w:rPr>
          <w:rFonts w:ascii="Abadi" w:hAnsi="Abadi"/>
          <w:sz w:val="21"/>
          <w:szCs w:val="21"/>
          <w:lang w:val="es-MX"/>
        </w:rPr>
        <w:t xml:space="preserve"> un buen presidente</w:t>
      </w:r>
      <w:r w:rsidR="00B448F8" w:rsidRPr="00660BC7">
        <w:rPr>
          <w:rFonts w:ascii="Abadi" w:hAnsi="Abadi"/>
          <w:sz w:val="21"/>
          <w:szCs w:val="21"/>
          <w:lang w:val="es-MX"/>
        </w:rPr>
        <w:t>,</w:t>
      </w:r>
      <w:r w:rsidR="00663AAF" w:rsidRPr="00660BC7">
        <w:rPr>
          <w:rFonts w:ascii="Abadi" w:hAnsi="Abadi"/>
          <w:sz w:val="21"/>
          <w:szCs w:val="21"/>
          <w:lang w:val="es-MX"/>
        </w:rPr>
        <w:t xml:space="preserve"> el problema es que se sentó en la silla y ya no se quiere ir de ahí y eso</w:t>
      </w:r>
      <w:r w:rsidR="00B448F8" w:rsidRPr="00660BC7">
        <w:rPr>
          <w:rFonts w:ascii="Abadi" w:hAnsi="Abadi"/>
          <w:sz w:val="21"/>
          <w:szCs w:val="21"/>
          <w:lang w:val="es-MX"/>
        </w:rPr>
        <w:t>,</w:t>
      </w:r>
      <w:r w:rsidR="00663AAF" w:rsidRPr="00660BC7">
        <w:rPr>
          <w:rFonts w:ascii="Abadi" w:hAnsi="Abadi"/>
          <w:sz w:val="21"/>
          <w:szCs w:val="21"/>
          <w:lang w:val="es-MX"/>
        </w:rPr>
        <w:t xml:space="preserve"> aquí y en todos lados</w:t>
      </w:r>
      <w:r w:rsidR="00B448F8" w:rsidRPr="00660BC7">
        <w:rPr>
          <w:rFonts w:ascii="Abadi" w:hAnsi="Abadi"/>
          <w:sz w:val="21"/>
          <w:szCs w:val="21"/>
          <w:lang w:val="es-MX"/>
        </w:rPr>
        <w:t>,</w:t>
      </w:r>
      <w:r w:rsidR="00663AAF" w:rsidRPr="00660BC7">
        <w:rPr>
          <w:rFonts w:ascii="Abadi" w:hAnsi="Abadi"/>
          <w:sz w:val="21"/>
          <w:szCs w:val="21"/>
          <w:lang w:val="es-MX"/>
        </w:rPr>
        <w:t xml:space="preserve"> se llama dictadura</w:t>
      </w:r>
      <w:r w:rsidR="00B448F8" w:rsidRPr="00660BC7">
        <w:rPr>
          <w:rFonts w:ascii="Abadi" w:hAnsi="Abadi"/>
          <w:sz w:val="21"/>
          <w:szCs w:val="21"/>
          <w:lang w:val="es-MX"/>
        </w:rPr>
        <w:t>. U</w:t>
      </w:r>
      <w:r w:rsidR="00663AAF" w:rsidRPr="00660BC7">
        <w:rPr>
          <w:rFonts w:ascii="Abadi" w:hAnsi="Abadi"/>
          <w:sz w:val="21"/>
          <w:szCs w:val="21"/>
          <w:lang w:val="es-MX"/>
        </w:rPr>
        <w:t>semos este espejo para reflejar lo que podría pasar en nuestra propia historia como país</w:t>
      </w:r>
      <w:r w:rsidR="00B448F8" w:rsidRPr="00660BC7">
        <w:rPr>
          <w:rFonts w:ascii="Abadi" w:hAnsi="Abadi"/>
          <w:sz w:val="21"/>
          <w:szCs w:val="21"/>
          <w:lang w:val="es-MX"/>
        </w:rPr>
        <w:t>,</w:t>
      </w:r>
      <w:r w:rsidR="00663AAF" w:rsidRPr="00660BC7">
        <w:rPr>
          <w:rFonts w:ascii="Abadi" w:hAnsi="Abadi"/>
          <w:sz w:val="21"/>
          <w:szCs w:val="21"/>
          <w:lang w:val="es-MX"/>
        </w:rPr>
        <w:t xml:space="preserve"> no le demos la espalda a la lucha democrática de nuestros hermanos de América del Sur</w:t>
      </w:r>
      <w:r w:rsidR="00B448F8" w:rsidRPr="00660BC7">
        <w:rPr>
          <w:rFonts w:ascii="Abadi" w:hAnsi="Abadi"/>
          <w:sz w:val="21"/>
          <w:szCs w:val="21"/>
          <w:lang w:val="es-MX"/>
        </w:rPr>
        <w:t>,</w:t>
      </w:r>
      <w:r w:rsidR="00663AAF" w:rsidRPr="00660BC7">
        <w:rPr>
          <w:rFonts w:ascii="Abadi" w:hAnsi="Abadi"/>
          <w:sz w:val="21"/>
          <w:szCs w:val="21"/>
          <w:lang w:val="es-MX"/>
        </w:rPr>
        <w:t xml:space="preserve"> no pavimentemos el camino para que se instauren modelos que vulneran los derechos humanos</w:t>
      </w:r>
      <w:r w:rsidR="00B448F8" w:rsidRPr="00660BC7">
        <w:rPr>
          <w:rFonts w:ascii="Abadi" w:hAnsi="Abadi"/>
          <w:sz w:val="21"/>
          <w:szCs w:val="21"/>
          <w:lang w:val="es-MX"/>
        </w:rPr>
        <w:t>,</w:t>
      </w:r>
      <w:r w:rsidR="00663AAF" w:rsidRPr="00660BC7">
        <w:rPr>
          <w:rFonts w:ascii="Abadi" w:hAnsi="Abadi"/>
          <w:sz w:val="21"/>
          <w:szCs w:val="21"/>
          <w:lang w:val="es-MX"/>
        </w:rPr>
        <w:t xml:space="preserve"> que buscan arraigar liderazgos</w:t>
      </w:r>
      <w:r w:rsidR="00B448F8" w:rsidRPr="00660BC7">
        <w:rPr>
          <w:rFonts w:ascii="Abadi" w:hAnsi="Abadi"/>
          <w:sz w:val="21"/>
          <w:szCs w:val="21"/>
          <w:lang w:val="es-MX"/>
        </w:rPr>
        <w:t>,</w:t>
      </w:r>
      <w:r w:rsidR="00663AAF" w:rsidRPr="00660BC7">
        <w:rPr>
          <w:rFonts w:ascii="Abadi" w:hAnsi="Abadi"/>
          <w:sz w:val="21"/>
          <w:szCs w:val="21"/>
          <w:lang w:val="es-MX"/>
        </w:rPr>
        <w:t xml:space="preserve"> que polarizan</w:t>
      </w:r>
      <w:r w:rsidR="00B448F8" w:rsidRPr="00660BC7">
        <w:rPr>
          <w:rFonts w:ascii="Abadi" w:hAnsi="Abadi"/>
          <w:sz w:val="21"/>
          <w:szCs w:val="21"/>
          <w:lang w:val="es-MX"/>
        </w:rPr>
        <w:t>,</w:t>
      </w:r>
      <w:r w:rsidR="00663AAF" w:rsidRPr="00660BC7">
        <w:rPr>
          <w:rFonts w:ascii="Abadi" w:hAnsi="Abadi"/>
          <w:sz w:val="21"/>
          <w:szCs w:val="21"/>
          <w:lang w:val="es-MX"/>
        </w:rPr>
        <w:t xml:space="preserve"> que dividen y que buscan enquistarse en el </w:t>
      </w:r>
      <w:r w:rsidR="00B448F8" w:rsidRPr="00660BC7">
        <w:rPr>
          <w:rFonts w:ascii="Abadi" w:hAnsi="Abadi"/>
          <w:sz w:val="21"/>
          <w:szCs w:val="21"/>
          <w:lang w:val="es-MX"/>
        </w:rPr>
        <w:t>g</w:t>
      </w:r>
      <w:r w:rsidR="00663AAF" w:rsidRPr="00660BC7">
        <w:rPr>
          <w:rFonts w:ascii="Abadi" w:hAnsi="Abadi"/>
          <w:sz w:val="21"/>
          <w:szCs w:val="21"/>
          <w:lang w:val="es-MX"/>
        </w:rPr>
        <w:t>obierno</w:t>
      </w:r>
      <w:r w:rsidR="00B448F8" w:rsidRPr="00660BC7">
        <w:rPr>
          <w:rFonts w:ascii="Abadi" w:hAnsi="Abadi"/>
          <w:sz w:val="21"/>
          <w:szCs w:val="21"/>
          <w:lang w:val="es-MX"/>
        </w:rPr>
        <w:t>.</w:t>
      </w:r>
      <w:r w:rsidR="00663AAF" w:rsidRPr="00660BC7">
        <w:rPr>
          <w:rFonts w:ascii="Abadi" w:hAnsi="Abadi"/>
          <w:sz w:val="21"/>
          <w:szCs w:val="21"/>
          <w:lang w:val="es-MX"/>
        </w:rPr>
        <w:t xml:space="preserve"> </w:t>
      </w:r>
    </w:p>
    <w:p w14:paraId="3E936EFE" w14:textId="3915D805" w:rsidR="003D129C" w:rsidRPr="00660BC7" w:rsidRDefault="003D129C" w:rsidP="003D129C">
      <w:pPr>
        <w:ind w:firstLine="709"/>
        <w:jc w:val="both"/>
        <w:rPr>
          <w:rFonts w:ascii="Abadi" w:hAnsi="Abadi"/>
          <w:sz w:val="21"/>
          <w:szCs w:val="21"/>
          <w:lang w:val="es-MX"/>
        </w:rPr>
      </w:pPr>
    </w:p>
    <w:p w14:paraId="2DF98BD0" w14:textId="77777777" w:rsidR="00E65051" w:rsidRPr="00660BC7" w:rsidRDefault="00663AAF" w:rsidP="003D129C">
      <w:pPr>
        <w:ind w:firstLine="709"/>
        <w:jc w:val="both"/>
        <w:rPr>
          <w:rFonts w:ascii="Abadi" w:hAnsi="Abadi"/>
          <w:sz w:val="21"/>
          <w:szCs w:val="21"/>
          <w:lang w:val="es-MX"/>
        </w:rPr>
      </w:pPr>
      <w:r w:rsidRPr="00660BC7">
        <w:rPr>
          <w:rFonts w:ascii="Abadi" w:hAnsi="Abadi"/>
          <w:sz w:val="21"/>
          <w:szCs w:val="21"/>
          <w:lang w:val="es-MX"/>
        </w:rPr>
        <w:t xml:space="preserve">Ahora </w:t>
      </w:r>
      <w:r w:rsidR="00B448F8" w:rsidRPr="00660BC7">
        <w:rPr>
          <w:rFonts w:ascii="Abadi" w:hAnsi="Abadi"/>
          <w:sz w:val="21"/>
          <w:szCs w:val="21"/>
          <w:lang w:val="es-MX"/>
        </w:rPr>
        <w:t>bien,</w:t>
      </w:r>
      <w:r w:rsidRPr="00660BC7">
        <w:rPr>
          <w:rFonts w:ascii="Abadi" w:hAnsi="Abadi"/>
          <w:sz w:val="21"/>
          <w:szCs w:val="21"/>
          <w:lang w:val="es-MX"/>
        </w:rPr>
        <w:t xml:space="preserve"> si van a defender una decisión del </w:t>
      </w:r>
      <w:r w:rsidR="00B448F8" w:rsidRPr="00660BC7">
        <w:rPr>
          <w:rFonts w:ascii="Abadi" w:hAnsi="Abadi"/>
          <w:sz w:val="21"/>
          <w:szCs w:val="21"/>
          <w:lang w:val="es-MX"/>
        </w:rPr>
        <w:t>g</w:t>
      </w:r>
      <w:r w:rsidRPr="00660BC7">
        <w:rPr>
          <w:rFonts w:ascii="Abadi" w:hAnsi="Abadi"/>
          <w:sz w:val="21"/>
          <w:szCs w:val="21"/>
          <w:lang w:val="es-MX"/>
        </w:rPr>
        <w:t xml:space="preserve">obierno de la </w:t>
      </w:r>
      <w:r w:rsidR="00B448F8" w:rsidRPr="00660BC7">
        <w:rPr>
          <w:rFonts w:ascii="Abadi" w:hAnsi="Abadi"/>
          <w:sz w:val="21"/>
          <w:szCs w:val="21"/>
          <w:lang w:val="es-MX"/>
        </w:rPr>
        <w:t xml:space="preserve">cuarta </w:t>
      </w:r>
      <w:r w:rsidRPr="00660BC7">
        <w:rPr>
          <w:rFonts w:ascii="Abadi" w:hAnsi="Abadi"/>
          <w:sz w:val="21"/>
          <w:szCs w:val="21"/>
          <w:lang w:val="es-MX"/>
        </w:rPr>
        <w:t>transformación</w:t>
      </w:r>
      <w:r w:rsidR="00B448F8" w:rsidRPr="00660BC7">
        <w:rPr>
          <w:rFonts w:ascii="Abadi" w:hAnsi="Abadi"/>
          <w:sz w:val="21"/>
          <w:szCs w:val="21"/>
          <w:lang w:val="es-MX"/>
        </w:rPr>
        <w:t>,</w:t>
      </w:r>
      <w:r w:rsidRPr="00660BC7">
        <w:rPr>
          <w:rFonts w:ascii="Abadi" w:hAnsi="Abadi"/>
          <w:sz w:val="21"/>
          <w:szCs w:val="21"/>
          <w:lang w:val="es-MX"/>
        </w:rPr>
        <w:t xml:space="preserve"> por lo menos hablen con verdad</w:t>
      </w:r>
      <w:r w:rsidR="00B448F8" w:rsidRPr="00660BC7">
        <w:rPr>
          <w:rFonts w:ascii="Abadi" w:hAnsi="Abadi"/>
          <w:sz w:val="21"/>
          <w:szCs w:val="21"/>
          <w:lang w:val="es-MX"/>
        </w:rPr>
        <w:t>. H</w:t>
      </w:r>
      <w:r w:rsidRPr="00660BC7">
        <w:rPr>
          <w:rFonts w:ascii="Abadi" w:hAnsi="Abadi"/>
          <w:sz w:val="21"/>
          <w:szCs w:val="21"/>
          <w:lang w:val="es-MX"/>
        </w:rPr>
        <w:t>ace unos días México no recibió a una víctima</w:t>
      </w:r>
      <w:r w:rsidR="00B448F8" w:rsidRPr="00660BC7">
        <w:rPr>
          <w:rFonts w:ascii="Abadi" w:hAnsi="Abadi"/>
          <w:sz w:val="21"/>
          <w:szCs w:val="21"/>
          <w:lang w:val="es-MX"/>
        </w:rPr>
        <w:t>,</w:t>
      </w:r>
      <w:r w:rsidRPr="00660BC7">
        <w:rPr>
          <w:rFonts w:ascii="Abadi" w:hAnsi="Abadi"/>
          <w:sz w:val="21"/>
          <w:szCs w:val="21"/>
          <w:lang w:val="es-MX"/>
        </w:rPr>
        <w:t xml:space="preserve"> México no recibió a un perseguido político</w:t>
      </w:r>
      <w:r w:rsidR="00B448F8" w:rsidRPr="00660BC7">
        <w:rPr>
          <w:rFonts w:ascii="Abadi" w:hAnsi="Abadi"/>
          <w:sz w:val="21"/>
          <w:szCs w:val="21"/>
          <w:lang w:val="es-MX"/>
        </w:rPr>
        <w:t>;</w:t>
      </w:r>
      <w:r w:rsidRPr="00660BC7">
        <w:rPr>
          <w:rFonts w:ascii="Abadi" w:hAnsi="Abadi"/>
          <w:sz w:val="21"/>
          <w:szCs w:val="21"/>
          <w:lang w:val="es-MX"/>
        </w:rPr>
        <w:t xml:space="preserve"> ustedes</w:t>
      </w:r>
      <w:r w:rsidR="00B448F8" w:rsidRPr="00660BC7">
        <w:rPr>
          <w:rFonts w:ascii="Abadi" w:hAnsi="Abadi"/>
          <w:sz w:val="21"/>
          <w:szCs w:val="21"/>
          <w:lang w:val="es-MX"/>
        </w:rPr>
        <w:t>,</w:t>
      </w:r>
      <w:r w:rsidRPr="00660BC7">
        <w:rPr>
          <w:rFonts w:ascii="Abadi" w:hAnsi="Abadi"/>
          <w:sz w:val="21"/>
          <w:szCs w:val="21"/>
          <w:lang w:val="es-MX"/>
        </w:rPr>
        <w:t xml:space="preserve"> el presidente Andrés Manuel López Obrador y sus seguidores</w:t>
      </w:r>
      <w:r w:rsidR="00B448F8" w:rsidRPr="00660BC7">
        <w:rPr>
          <w:rFonts w:ascii="Abadi" w:hAnsi="Abadi"/>
          <w:sz w:val="21"/>
          <w:szCs w:val="21"/>
          <w:lang w:val="es-MX"/>
        </w:rPr>
        <w:t>,</w:t>
      </w:r>
      <w:r w:rsidRPr="00660BC7">
        <w:rPr>
          <w:rFonts w:ascii="Abadi" w:hAnsi="Abadi"/>
          <w:sz w:val="21"/>
          <w:szCs w:val="21"/>
          <w:lang w:val="es-MX"/>
        </w:rPr>
        <w:t xml:space="preserve"> le han dado la bienvenida a un dictador</w:t>
      </w:r>
      <w:r w:rsidR="00B448F8" w:rsidRPr="00660BC7">
        <w:rPr>
          <w:rFonts w:ascii="Abadi" w:hAnsi="Abadi"/>
          <w:sz w:val="21"/>
          <w:szCs w:val="21"/>
          <w:lang w:val="es-MX"/>
        </w:rPr>
        <w:t>,</w:t>
      </w:r>
      <w:r w:rsidRPr="00660BC7">
        <w:rPr>
          <w:rFonts w:ascii="Abadi" w:hAnsi="Abadi"/>
          <w:sz w:val="21"/>
          <w:szCs w:val="21"/>
          <w:lang w:val="es-MX"/>
        </w:rPr>
        <w:t xml:space="preserve"> a un hombre que traicionó la confianza del pueblo de Bolivia</w:t>
      </w:r>
      <w:r w:rsidR="00E65051" w:rsidRPr="00660BC7">
        <w:rPr>
          <w:rFonts w:ascii="Abadi" w:hAnsi="Abadi"/>
          <w:sz w:val="21"/>
          <w:szCs w:val="21"/>
          <w:lang w:val="es-MX"/>
        </w:rPr>
        <w:t>.</w:t>
      </w:r>
    </w:p>
    <w:p w14:paraId="0BF51A23" w14:textId="77777777" w:rsidR="00E65051" w:rsidRPr="00660BC7" w:rsidRDefault="00E65051" w:rsidP="003D129C">
      <w:pPr>
        <w:ind w:firstLine="709"/>
        <w:jc w:val="both"/>
        <w:rPr>
          <w:rFonts w:ascii="Abadi" w:hAnsi="Abadi"/>
          <w:sz w:val="21"/>
          <w:szCs w:val="21"/>
          <w:lang w:val="es-MX"/>
        </w:rPr>
      </w:pPr>
    </w:p>
    <w:p w14:paraId="448068FD" w14:textId="4075602D" w:rsidR="00663AAF" w:rsidRPr="00660BC7" w:rsidRDefault="00663AAF" w:rsidP="003D129C">
      <w:pPr>
        <w:ind w:firstLine="709"/>
        <w:jc w:val="both"/>
        <w:rPr>
          <w:rFonts w:ascii="Abadi" w:hAnsi="Abadi"/>
          <w:sz w:val="21"/>
          <w:szCs w:val="21"/>
          <w:lang w:val="es-MX"/>
        </w:rPr>
      </w:pPr>
      <w:r w:rsidRPr="00660BC7">
        <w:rPr>
          <w:rFonts w:ascii="Abadi" w:hAnsi="Abadi"/>
          <w:sz w:val="21"/>
          <w:szCs w:val="21"/>
          <w:lang w:val="es-MX"/>
        </w:rPr>
        <w:t>Evo Morales</w:t>
      </w:r>
      <w:r w:rsidR="00E65051" w:rsidRPr="00660BC7">
        <w:rPr>
          <w:rFonts w:ascii="Abadi" w:hAnsi="Abadi"/>
          <w:sz w:val="21"/>
          <w:szCs w:val="21"/>
          <w:lang w:val="es-MX"/>
        </w:rPr>
        <w:t>:</w:t>
      </w:r>
      <w:r w:rsidRPr="00660BC7">
        <w:rPr>
          <w:rFonts w:ascii="Abadi" w:hAnsi="Abadi"/>
          <w:sz w:val="21"/>
          <w:szCs w:val="21"/>
          <w:lang w:val="es-MX"/>
        </w:rPr>
        <w:t xml:space="preserve"> no</w:t>
      </w:r>
      <w:r w:rsidR="00B448F8" w:rsidRPr="00660BC7">
        <w:rPr>
          <w:rFonts w:ascii="Abadi" w:hAnsi="Abadi"/>
          <w:sz w:val="21"/>
          <w:szCs w:val="21"/>
          <w:lang w:val="es-MX"/>
        </w:rPr>
        <w:t>,</w:t>
      </w:r>
      <w:r w:rsidRPr="00660BC7">
        <w:rPr>
          <w:rFonts w:ascii="Abadi" w:hAnsi="Abadi"/>
          <w:sz w:val="21"/>
          <w:szCs w:val="21"/>
          <w:lang w:val="es-MX"/>
        </w:rPr>
        <w:t xml:space="preserve"> no eres bienvenido en México. Es cuánto.</w:t>
      </w:r>
    </w:p>
    <w:p w14:paraId="71F76886" w14:textId="3B71D624" w:rsidR="00690999" w:rsidRPr="00660BC7" w:rsidRDefault="00690999" w:rsidP="003D129C">
      <w:pPr>
        <w:ind w:firstLine="709"/>
        <w:jc w:val="both"/>
        <w:rPr>
          <w:rFonts w:ascii="Abadi" w:hAnsi="Abadi"/>
          <w:sz w:val="21"/>
          <w:szCs w:val="21"/>
          <w:lang w:val="es-MX"/>
        </w:rPr>
      </w:pPr>
    </w:p>
    <w:p w14:paraId="160D182D" w14:textId="33D73DCB" w:rsidR="003D129C" w:rsidRPr="00660BC7" w:rsidRDefault="00663AAF" w:rsidP="003D129C">
      <w:pPr>
        <w:ind w:firstLine="709"/>
        <w:jc w:val="both"/>
        <w:rPr>
          <w:rFonts w:ascii="Abadi" w:hAnsi="Abadi"/>
          <w:sz w:val="21"/>
          <w:szCs w:val="21"/>
          <w:lang w:val="es-MX"/>
        </w:rPr>
      </w:pPr>
      <w:r w:rsidRPr="00660BC7">
        <w:rPr>
          <w:rFonts w:ascii="Abadi" w:hAnsi="Abadi"/>
          <w:b/>
          <w:sz w:val="21"/>
          <w:szCs w:val="21"/>
          <w:lang w:val="es-MX"/>
        </w:rPr>
        <w:t>-La C. Presidenta:</w:t>
      </w:r>
      <w:r w:rsidRPr="00660BC7">
        <w:rPr>
          <w:rFonts w:ascii="Abadi" w:hAnsi="Abadi"/>
          <w:sz w:val="21"/>
          <w:szCs w:val="21"/>
          <w:lang w:val="es-MX"/>
        </w:rPr>
        <w:t xml:space="preserve"> ¿Diputada María Magdalena Rosales Cruz?</w:t>
      </w:r>
    </w:p>
    <w:p w14:paraId="636A54A8" w14:textId="013EAEEA" w:rsidR="00663AAF" w:rsidRPr="00660BC7" w:rsidRDefault="00663AAF" w:rsidP="003D129C">
      <w:pPr>
        <w:ind w:firstLine="709"/>
        <w:jc w:val="both"/>
        <w:rPr>
          <w:rFonts w:ascii="Abadi" w:hAnsi="Abadi"/>
          <w:sz w:val="21"/>
          <w:szCs w:val="21"/>
          <w:lang w:val="es-MX"/>
        </w:rPr>
      </w:pPr>
    </w:p>
    <w:p w14:paraId="5CC9007A" w14:textId="77FAC4AC" w:rsidR="00663AAF" w:rsidRPr="00660BC7" w:rsidRDefault="00663AAF" w:rsidP="003D129C">
      <w:pPr>
        <w:ind w:firstLine="709"/>
        <w:jc w:val="both"/>
        <w:rPr>
          <w:rFonts w:ascii="Abadi" w:hAnsi="Abadi"/>
          <w:sz w:val="21"/>
          <w:szCs w:val="21"/>
          <w:lang w:val="es-MX"/>
        </w:rPr>
      </w:pPr>
      <w:r w:rsidRPr="00660BC7">
        <w:rPr>
          <w:rFonts w:ascii="Abadi" w:hAnsi="Abadi"/>
          <w:b/>
          <w:sz w:val="21"/>
          <w:szCs w:val="21"/>
          <w:lang w:val="es-MX"/>
        </w:rPr>
        <w:t>C. Dip. María Magdalena Rosales Cruz:</w:t>
      </w:r>
      <w:r w:rsidRPr="00660BC7">
        <w:rPr>
          <w:rFonts w:ascii="Abadi" w:hAnsi="Abadi"/>
          <w:sz w:val="21"/>
          <w:szCs w:val="21"/>
          <w:lang w:val="es-MX"/>
        </w:rPr>
        <w:t xml:space="preserve"> </w:t>
      </w:r>
      <w:r w:rsidR="00D21FA3" w:rsidRPr="00660BC7">
        <w:rPr>
          <w:rFonts w:ascii="Abadi" w:hAnsi="Abadi"/>
          <w:sz w:val="21"/>
          <w:szCs w:val="21"/>
          <w:lang w:val="es-MX"/>
        </w:rPr>
        <w:t>Para r</w:t>
      </w:r>
      <w:r w:rsidRPr="00660BC7">
        <w:rPr>
          <w:rFonts w:ascii="Abadi" w:hAnsi="Abadi"/>
          <w:sz w:val="21"/>
          <w:szCs w:val="21"/>
          <w:lang w:val="es-MX"/>
        </w:rPr>
        <w:t>ectificación de hechos.</w:t>
      </w:r>
    </w:p>
    <w:p w14:paraId="7E0E7055" w14:textId="0AF85795" w:rsidR="008B411F" w:rsidRPr="00660BC7" w:rsidRDefault="008B411F" w:rsidP="003D129C">
      <w:pPr>
        <w:ind w:firstLine="709"/>
        <w:jc w:val="both"/>
        <w:rPr>
          <w:rFonts w:ascii="Abadi" w:hAnsi="Abadi"/>
          <w:sz w:val="21"/>
          <w:szCs w:val="21"/>
          <w:lang w:val="es-MX"/>
        </w:rPr>
      </w:pPr>
    </w:p>
    <w:p w14:paraId="7444956A" w14:textId="792B4A58" w:rsidR="008B411F" w:rsidRPr="00660BC7" w:rsidRDefault="008B411F" w:rsidP="003D129C">
      <w:pPr>
        <w:ind w:firstLine="709"/>
        <w:jc w:val="both"/>
        <w:rPr>
          <w:rFonts w:ascii="Abadi" w:hAnsi="Abadi"/>
          <w:sz w:val="21"/>
          <w:szCs w:val="21"/>
          <w:lang w:val="es-MX"/>
        </w:rPr>
      </w:pPr>
      <w:r w:rsidRPr="00660BC7">
        <w:rPr>
          <w:rFonts w:ascii="Abadi" w:hAnsi="Abadi"/>
          <w:b/>
          <w:sz w:val="21"/>
          <w:szCs w:val="21"/>
          <w:lang w:val="es-MX"/>
        </w:rPr>
        <w:t>-La C. Presidenta:</w:t>
      </w:r>
      <w:r w:rsidRPr="00660BC7">
        <w:rPr>
          <w:rFonts w:ascii="Abadi" w:hAnsi="Abadi"/>
          <w:sz w:val="21"/>
          <w:szCs w:val="21"/>
          <w:lang w:val="es-MX"/>
        </w:rPr>
        <w:t xml:space="preserve"> ¿Qué hechos va a rectificar?</w:t>
      </w:r>
    </w:p>
    <w:p w14:paraId="5D75FAAC" w14:textId="121E74F4" w:rsidR="008B411F" w:rsidRPr="00660BC7" w:rsidRDefault="008B411F" w:rsidP="003D129C">
      <w:pPr>
        <w:ind w:firstLine="709"/>
        <w:jc w:val="both"/>
        <w:rPr>
          <w:rFonts w:ascii="Abadi" w:hAnsi="Abadi"/>
          <w:sz w:val="21"/>
          <w:szCs w:val="21"/>
          <w:lang w:val="es-MX"/>
        </w:rPr>
      </w:pPr>
    </w:p>
    <w:p w14:paraId="35795E4D" w14:textId="3F37EF90" w:rsidR="008B411F" w:rsidRPr="00660BC7" w:rsidRDefault="008B411F" w:rsidP="003D129C">
      <w:pPr>
        <w:ind w:firstLine="709"/>
        <w:jc w:val="both"/>
        <w:rPr>
          <w:rFonts w:ascii="Abadi" w:hAnsi="Abadi"/>
          <w:sz w:val="21"/>
          <w:szCs w:val="21"/>
          <w:lang w:val="es-MX"/>
        </w:rPr>
      </w:pPr>
      <w:r w:rsidRPr="00660BC7">
        <w:rPr>
          <w:rFonts w:ascii="Abadi" w:hAnsi="Abadi"/>
          <w:b/>
          <w:sz w:val="21"/>
          <w:szCs w:val="21"/>
          <w:lang w:val="es-MX"/>
        </w:rPr>
        <w:t>C. Dip. María Magdalena Rosales Cruz:</w:t>
      </w:r>
      <w:r w:rsidRPr="00660BC7">
        <w:rPr>
          <w:rFonts w:ascii="Abadi" w:hAnsi="Abadi"/>
          <w:sz w:val="21"/>
          <w:szCs w:val="21"/>
          <w:lang w:val="es-MX"/>
        </w:rPr>
        <w:t xml:space="preserve"> Que el presidente de Bolivia sigue siendo Evo Morales. </w:t>
      </w:r>
    </w:p>
    <w:p w14:paraId="55BC4BD9" w14:textId="33B697AE" w:rsidR="00663AAF" w:rsidRPr="00660BC7" w:rsidRDefault="00663AAF" w:rsidP="003D129C">
      <w:pPr>
        <w:ind w:firstLine="709"/>
        <w:jc w:val="both"/>
        <w:rPr>
          <w:rFonts w:ascii="Abadi" w:hAnsi="Abadi"/>
          <w:sz w:val="21"/>
          <w:szCs w:val="21"/>
          <w:lang w:val="es-MX"/>
        </w:rPr>
      </w:pPr>
    </w:p>
    <w:p w14:paraId="4F1BAB4F" w14:textId="5EF993C9" w:rsidR="008B411F" w:rsidRPr="00660BC7" w:rsidRDefault="00663AAF" w:rsidP="003D129C">
      <w:pPr>
        <w:ind w:firstLine="709"/>
        <w:jc w:val="both"/>
        <w:rPr>
          <w:rFonts w:ascii="Abadi" w:hAnsi="Abadi"/>
          <w:sz w:val="21"/>
          <w:szCs w:val="21"/>
          <w:lang w:val="es-MX"/>
        </w:rPr>
      </w:pPr>
      <w:r w:rsidRPr="00660BC7">
        <w:rPr>
          <w:rFonts w:ascii="Abadi" w:hAnsi="Abadi"/>
          <w:b/>
          <w:sz w:val="21"/>
          <w:szCs w:val="21"/>
          <w:lang w:val="es-MX"/>
        </w:rPr>
        <w:t>-La C. Presidenta:</w:t>
      </w:r>
      <w:r w:rsidRPr="00660BC7">
        <w:rPr>
          <w:rFonts w:ascii="Abadi" w:hAnsi="Abadi"/>
          <w:sz w:val="21"/>
          <w:szCs w:val="21"/>
          <w:lang w:val="es-MX"/>
        </w:rPr>
        <w:t xml:space="preserve"> </w:t>
      </w:r>
      <w:r w:rsidR="008B411F" w:rsidRPr="00660BC7">
        <w:rPr>
          <w:rFonts w:ascii="Abadi" w:hAnsi="Abadi"/>
          <w:sz w:val="21"/>
          <w:szCs w:val="21"/>
          <w:lang w:val="es-MX"/>
        </w:rPr>
        <w:t>Diputado Ernesto Prieto, ¿para qué efecto?</w:t>
      </w:r>
    </w:p>
    <w:p w14:paraId="27A78241" w14:textId="603CB13B" w:rsidR="008B411F" w:rsidRPr="00660BC7" w:rsidRDefault="008B411F" w:rsidP="003D129C">
      <w:pPr>
        <w:ind w:firstLine="709"/>
        <w:jc w:val="both"/>
        <w:rPr>
          <w:rFonts w:ascii="Abadi" w:hAnsi="Abadi"/>
          <w:sz w:val="21"/>
          <w:szCs w:val="21"/>
          <w:lang w:val="es-MX"/>
        </w:rPr>
      </w:pPr>
    </w:p>
    <w:p w14:paraId="1368186D" w14:textId="6501DF5D" w:rsidR="008B411F" w:rsidRPr="00660BC7" w:rsidRDefault="008B411F" w:rsidP="003D129C">
      <w:pPr>
        <w:ind w:firstLine="709"/>
        <w:jc w:val="both"/>
        <w:rPr>
          <w:rFonts w:ascii="Abadi" w:hAnsi="Abadi"/>
          <w:sz w:val="21"/>
          <w:szCs w:val="21"/>
          <w:lang w:val="es-MX"/>
        </w:rPr>
      </w:pPr>
      <w:r w:rsidRPr="00660BC7">
        <w:rPr>
          <w:rFonts w:ascii="Abadi" w:hAnsi="Abadi"/>
          <w:b/>
          <w:sz w:val="21"/>
          <w:szCs w:val="21"/>
          <w:lang w:val="es-MX"/>
        </w:rPr>
        <w:t>C. Dip. Ernesto Alejandro Prieto Gallardo:</w:t>
      </w:r>
      <w:r w:rsidRPr="00660BC7">
        <w:rPr>
          <w:rFonts w:ascii="Abadi" w:hAnsi="Abadi"/>
          <w:sz w:val="21"/>
          <w:szCs w:val="21"/>
          <w:lang w:val="es-MX"/>
        </w:rPr>
        <w:t xml:space="preserve"> También varias rectificaciones de hechos, falso que se afectó al estado boliviano, que esta señora sea presidenta reconocida, la que dicen que es la presidenta actual de Bolivia, que Evo no respetó el régimen democrático y que esto se vaya a repetir en México, que se va a llevar a cabo en México</w:t>
      </w:r>
      <w:r w:rsidR="00B95410" w:rsidRPr="00660BC7">
        <w:rPr>
          <w:rFonts w:ascii="Abadi" w:hAnsi="Abadi"/>
          <w:sz w:val="21"/>
          <w:szCs w:val="21"/>
          <w:lang w:val="es-MX"/>
        </w:rPr>
        <w:t>, son varios.</w:t>
      </w:r>
    </w:p>
    <w:p w14:paraId="4A50D9D6" w14:textId="13E2EF9E" w:rsidR="00663AAF" w:rsidRPr="00660BC7" w:rsidRDefault="00663AAF" w:rsidP="003D129C">
      <w:pPr>
        <w:ind w:firstLine="709"/>
        <w:jc w:val="both"/>
        <w:rPr>
          <w:rFonts w:ascii="Abadi" w:hAnsi="Abadi"/>
          <w:sz w:val="21"/>
          <w:szCs w:val="21"/>
          <w:lang w:val="es-MX"/>
        </w:rPr>
      </w:pPr>
    </w:p>
    <w:p w14:paraId="040F4B68" w14:textId="11D52DEE" w:rsidR="00B95410" w:rsidRPr="00660BC7" w:rsidRDefault="00B95410" w:rsidP="003D129C">
      <w:pPr>
        <w:ind w:firstLine="709"/>
        <w:jc w:val="both"/>
        <w:rPr>
          <w:rFonts w:ascii="Abadi" w:hAnsi="Abadi"/>
          <w:sz w:val="21"/>
          <w:szCs w:val="21"/>
          <w:lang w:val="es-MX"/>
        </w:rPr>
      </w:pPr>
      <w:r w:rsidRPr="00660BC7">
        <w:rPr>
          <w:rFonts w:ascii="Abadi" w:hAnsi="Abadi"/>
          <w:sz w:val="21"/>
          <w:szCs w:val="21"/>
          <w:lang w:val="es-MX"/>
        </w:rPr>
        <w:t>Adelante diputada.</w:t>
      </w:r>
    </w:p>
    <w:p w14:paraId="3A4FAD46" w14:textId="77777777" w:rsidR="00B95410" w:rsidRPr="00660BC7" w:rsidRDefault="00B95410" w:rsidP="003D129C">
      <w:pPr>
        <w:ind w:firstLine="709"/>
        <w:jc w:val="both"/>
        <w:rPr>
          <w:rFonts w:ascii="Abadi" w:hAnsi="Abadi"/>
          <w:b/>
          <w:sz w:val="21"/>
          <w:szCs w:val="21"/>
          <w:lang w:val="es-MX"/>
        </w:rPr>
      </w:pPr>
    </w:p>
    <w:p w14:paraId="165F01CB" w14:textId="61953131" w:rsidR="00663AAF" w:rsidRPr="00660BC7" w:rsidRDefault="00D91EF5" w:rsidP="003D129C">
      <w:pPr>
        <w:ind w:firstLine="709"/>
        <w:jc w:val="both"/>
        <w:rPr>
          <w:rFonts w:ascii="Abadi" w:hAnsi="Abadi"/>
          <w:b/>
          <w:sz w:val="21"/>
          <w:szCs w:val="21"/>
          <w:lang w:val="es-MX"/>
        </w:rPr>
      </w:pPr>
      <w:r w:rsidRPr="00660BC7">
        <w:rPr>
          <w:rFonts w:ascii="Abadi" w:hAnsi="Abadi"/>
          <w:b/>
          <w:sz w:val="21"/>
          <w:szCs w:val="21"/>
          <w:lang w:val="es-MX"/>
        </w:rPr>
        <w:t>RECTIFICANDO HECHOS EN EL TEMA, INTERVIENE LA DIPUTADA MARÍA MAGDALENA ROSALES CRUZ.</w:t>
      </w:r>
    </w:p>
    <w:p w14:paraId="0E27720F" w14:textId="08271FB6" w:rsidR="003D129C" w:rsidRPr="00660BC7" w:rsidRDefault="00D91EF5" w:rsidP="00D91EF5">
      <w:pPr>
        <w:ind w:firstLine="709"/>
        <w:jc w:val="right"/>
        <w:rPr>
          <w:rFonts w:ascii="Abadi" w:hAnsi="Abadi"/>
          <w:b/>
          <w:sz w:val="21"/>
          <w:szCs w:val="21"/>
          <w:lang w:val="es-MX"/>
        </w:rPr>
      </w:pPr>
      <w:r w:rsidRPr="00660BC7">
        <w:rPr>
          <w:noProof/>
        </w:rPr>
        <w:drawing>
          <wp:inline distT="0" distB="0" distL="0" distR="0" wp14:anchorId="5FF84D73" wp14:editId="224104AB">
            <wp:extent cx="1245404" cy="770745"/>
            <wp:effectExtent l="19050" t="0" r="12065" b="23939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61369" cy="780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77128A5" w14:textId="77777777" w:rsidR="00FB5341" w:rsidRPr="00660BC7" w:rsidRDefault="00D91EF5" w:rsidP="003E3B4D">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00FB5341" w:rsidRPr="00660BC7">
        <w:rPr>
          <w:rFonts w:ascii="Abadi" w:hAnsi="Abadi"/>
          <w:sz w:val="21"/>
          <w:szCs w:val="21"/>
          <w:lang w:val="es-MX"/>
        </w:rPr>
        <w:t xml:space="preserve">Con su venia presidenta, diputadas, diputados; mesa directiva y todos los que nos escuchan.   </w:t>
      </w:r>
    </w:p>
    <w:p w14:paraId="3AD7A1CB" w14:textId="77777777" w:rsidR="00FB5341" w:rsidRPr="00660BC7" w:rsidRDefault="00FB5341" w:rsidP="003E3B4D">
      <w:pPr>
        <w:ind w:firstLine="709"/>
        <w:jc w:val="both"/>
        <w:rPr>
          <w:rFonts w:ascii="Abadi" w:hAnsi="Abadi"/>
          <w:sz w:val="21"/>
          <w:szCs w:val="21"/>
          <w:lang w:val="es-MX"/>
        </w:rPr>
      </w:pPr>
    </w:p>
    <w:p w14:paraId="2E8715A6" w14:textId="71F22C8D" w:rsidR="00D91EF5" w:rsidRPr="00660BC7" w:rsidRDefault="00FB5341" w:rsidP="003E3B4D">
      <w:pPr>
        <w:ind w:firstLine="709"/>
        <w:jc w:val="both"/>
        <w:rPr>
          <w:rFonts w:ascii="Abadi" w:hAnsi="Abadi"/>
          <w:sz w:val="21"/>
          <w:szCs w:val="21"/>
          <w:lang w:val="es-MX"/>
        </w:rPr>
      </w:pPr>
      <w:r w:rsidRPr="00660BC7">
        <w:rPr>
          <w:rFonts w:ascii="Abadi" w:hAnsi="Abadi"/>
          <w:sz w:val="21"/>
          <w:szCs w:val="21"/>
          <w:lang w:val="es-MX"/>
        </w:rPr>
        <w:t xml:space="preserve">Creo que hay que mantenerse informados porque resulta ser que la banda presidencial a esta señora, se la puso precisamente el grupo de militares y </w:t>
      </w:r>
      <w:r w:rsidR="006C0D1E" w:rsidRPr="00660BC7">
        <w:rPr>
          <w:rFonts w:ascii="Abadi" w:hAnsi="Abadi"/>
          <w:sz w:val="21"/>
          <w:szCs w:val="21"/>
          <w:lang w:val="es-MX"/>
        </w:rPr>
        <w:t>toda la gente de la derecha</w:t>
      </w:r>
      <w:r w:rsidRPr="00660BC7">
        <w:rPr>
          <w:rFonts w:ascii="Abadi" w:hAnsi="Abadi"/>
          <w:sz w:val="21"/>
          <w:szCs w:val="21"/>
          <w:lang w:val="es-MX"/>
        </w:rPr>
        <w:t>,</w:t>
      </w:r>
      <w:r w:rsidR="006C0D1E" w:rsidRPr="00660BC7">
        <w:rPr>
          <w:rFonts w:ascii="Abadi" w:hAnsi="Abadi"/>
          <w:sz w:val="21"/>
          <w:szCs w:val="21"/>
          <w:lang w:val="es-MX"/>
        </w:rPr>
        <w:t xml:space="preserve"> la que se ha beneficiado en años anteriores a Evo Morales</w:t>
      </w:r>
      <w:r w:rsidRPr="00660BC7">
        <w:rPr>
          <w:rFonts w:ascii="Abadi" w:hAnsi="Abadi"/>
          <w:sz w:val="21"/>
          <w:szCs w:val="21"/>
          <w:lang w:val="es-MX"/>
        </w:rPr>
        <w:t>,</w:t>
      </w:r>
      <w:r w:rsidR="006C0D1E" w:rsidRPr="00660BC7">
        <w:rPr>
          <w:rFonts w:ascii="Abadi" w:hAnsi="Abadi"/>
          <w:sz w:val="21"/>
          <w:szCs w:val="21"/>
          <w:lang w:val="es-MX"/>
        </w:rPr>
        <w:t xml:space="preserve"> l</w:t>
      </w:r>
      <w:r w:rsidRPr="00660BC7">
        <w:rPr>
          <w:rFonts w:ascii="Abadi" w:hAnsi="Abadi"/>
          <w:sz w:val="21"/>
          <w:szCs w:val="21"/>
          <w:lang w:val="es-MX"/>
        </w:rPr>
        <w:t>a</w:t>
      </w:r>
      <w:r w:rsidR="006C0D1E" w:rsidRPr="00660BC7">
        <w:rPr>
          <w:rFonts w:ascii="Abadi" w:hAnsi="Abadi"/>
          <w:sz w:val="21"/>
          <w:szCs w:val="21"/>
          <w:lang w:val="es-MX"/>
        </w:rPr>
        <w:t xml:space="preserve">s que se beneficiaban </w:t>
      </w:r>
      <w:r w:rsidRPr="00660BC7">
        <w:rPr>
          <w:rFonts w:ascii="Abadi" w:hAnsi="Abadi"/>
          <w:sz w:val="21"/>
          <w:szCs w:val="21"/>
          <w:lang w:val="es-MX"/>
        </w:rPr>
        <w:t>del</w:t>
      </w:r>
      <w:r w:rsidR="006C0D1E" w:rsidRPr="00660BC7">
        <w:rPr>
          <w:rFonts w:ascii="Abadi" w:hAnsi="Abadi"/>
          <w:sz w:val="21"/>
          <w:szCs w:val="21"/>
          <w:lang w:val="es-MX"/>
        </w:rPr>
        <w:t xml:space="preserve"> trabajo indígena</w:t>
      </w:r>
      <w:r w:rsidRPr="00660BC7">
        <w:rPr>
          <w:rFonts w:ascii="Abadi" w:hAnsi="Abadi"/>
          <w:sz w:val="21"/>
          <w:szCs w:val="21"/>
          <w:lang w:val="es-MX"/>
        </w:rPr>
        <w:t>,</w:t>
      </w:r>
      <w:r w:rsidR="006C0D1E" w:rsidRPr="00660BC7">
        <w:rPr>
          <w:rFonts w:ascii="Abadi" w:hAnsi="Abadi"/>
          <w:sz w:val="21"/>
          <w:szCs w:val="21"/>
          <w:lang w:val="es-MX"/>
        </w:rPr>
        <w:t xml:space="preserve"> de la sobreexplotación de todo este pueblo que</w:t>
      </w:r>
      <w:r w:rsidRPr="00660BC7">
        <w:rPr>
          <w:rFonts w:ascii="Abadi" w:hAnsi="Abadi"/>
          <w:sz w:val="21"/>
          <w:szCs w:val="21"/>
          <w:lang w:val="es-MX"/>
        </w:rPr>
        <w:t>,</w:t>
      </w:r>
      <w:r w:rsidR="006C0D1E" w:rsidRPr="00660BC7">
        <w:rPr>
          <w:rFonts w:ascii="Abadi" w:hAnsi="Abadi"/>
          <w:sz w:val="21"/>
          <w:szCs w:val="21"/>
          <w:lang w:val="es-MX"/>
        </w:rPr>
        <w:t xml:space="preserve"> además</w:t>
      </w:r>
      <w:r w:rsidRPr="00660BC7">
        <w:rPr>
          <w:rFonts w:ascii="Abadi" w:hAnsi="Abadi"/>
          <w:sz w:val="21"/>
          <w:szCs w:val="21"/>
          <w:lang w:val="es-MX"/>
        </w:rPr>
        <w:t>,</w:t>
      </w:r>
      <w:r w:rsidR="006C0D1E" w:rsidRPr="00660BC7">
        <w:rPr>
          <w:rFonts w:ascii="Abadi" w:hAnsi="Abadi"/>
          <w:sz w:val="21"/>
          <w:szCs w:val="21"/>
          <w:lang w:val="es-MX"/>
        </w:rPr>
        <w:t xml:space="preserve"> es mayoritario</w:t>
      </w:r>
      <w:r w:rsidRPr="00660BC7">
        <w:rPr>
          <w:rFonts w:ascii="Abadi" w:hAnsi="Abadi"/>
          <w:sz w:val="21"/>
          <w:szCs w:val="21"/>
          <w:lang w:val="es-MX"/>
        </w:rPr>
        <w:t>.</w:t>
      </w:r>
      <w:r w:rsidR="006C0D1E" w:rsidRPr="00660BC7">
        <w:rPr>
          <w:rFonts w:ascii="Abadi" w:hAnsi="Abadi"/>
          <w:sz w:val="21"/>
          <w:szCs w:val="21"/>
          <w:lang w:val="es-MX"/>
        </w:rPr>
        <w:t xml:space="preserve"> </w:t>
      </w:r>
    </w:p>
    <w:p w14:paraId="63BF83DA" w14:textId="77777777" w:rsidR="003D129C" w:rsidRPr="00660BC7" w:rsidRDefault="003D129C" w:rsidP="003D129C">
      <w:pPr>
        <w:ind w:firstLine="709"/>
        <w:jc w:val="both"/>
        <w:rPr>
          <w:rFonts w:ascii="Abadi" w:hAnsi="Abadi"/>
          <w:b/>
          <w:sz w:val="21"/>
          <w:szCs w:val="21"/>
          <w:lang w:val="es-MX"/>
        </w:rPr>
      </w:pPr>
    </w:p>
    <w:p w14:paraId="7D2D2FF9" w14:textId="050D3EA0" w:rsidR="00FB5341" w:rsidRPr="00660BC7" w:rsidRDefault="00FB5341" w:rsidP="003D129C">
      <w:pPr>
        <w:ind w:firstLine="709"/>
        <w:jc w:val="both"/>
        <w:rPr>
          <w:rFonts w:ascii="Abadi" w:hAnsi="Abadi"/>
          <w:sz w:val="21"/>
          <w:szCs w:val="21"/>
          <w:lang w:val="es-MX"/>
        </w:rPr>
      </w:pPr>
      <w:r w:rsidRPr="00660BC7">
        <w:rPr>
          <w:rFonts w:ascii="Abadi" w:hAnsi="Abadi"/>
          <w:sz w:val="21"/>
          <w:szCs w:val="21"/>
          <w:lang w:val="es-MX"/>
        </w:rPr>
        <w:t>E</w:t>
      </w:r>
      <w:r w:rsidR="006C0D1E" w:rsidRPr="00660BC7">
        <w:rPr>
          <w:rFonts w:ascii="Abadi" w:hAnsi="Abadi"/>
          <w:sz w:val="21"/>
          <w:szCs w:val="21"/>
          <w:lang w:val="es-MX"/>
        </w:rPr>
        <w:t xml:space="preserve">sta banda presidencial no se la dio el pueblo de Bolivia y si alguien reconoce </w:t>
      </w:r>
      <w:r w:rsidRPr="00660BC7">
        <w:rPr>
          <w:rFonts w:ascii="Abadi" w:hAnsi="Abadi"/>
          <w:sz w:val="21"/>
          <w:szCs w:val="21"/>
          <w:lang w:val="es-MX"/>
        </w:rPr>
        <w:t xml:space="preserve">que </w:t>
      </w:r>
      <w:r w:rsidR="006C0D1E" w:rsidRPr="00660BC7">
        <w:rPr>
          <w:rFonts w:ascii="Abadi" w:hAnsi="Abadi"/>
          <w:sz w:val="21"/>
          <w:szCs w:val="21"/>
          <w:lang w:val="es-MX"/>
        </w:rPr>
        <w:t>eso es tomar el Poder Ejecutivo</w:t>
      </w:r>
      <w:r w:rsidRPr="00660BC7">
        <w:rPr>
          <w:rFonts w:ascii="Abadi" w:hAnsi="Abadi"/>
          <w:sz w:val="21"/>
          <w:szCs w:val="21"/>
          <w:lang w:val="es-MX"/>
        </w:rPr>
        <w:t>,</w:t>
      </w:r>
      <w:r w:rsidR="006C0D1E" w:rsidRPr="00660BC7">
        <w:rPr>
          <w:rFonts w:ascii="Abadi" w:hAnsi="Abadi"/>
          <w:sz w:val="21"/>
          <w:szCs w:val="21"/>
          <w:lang w:val="es-MX"/>
        </w:rPr>
        <w:t xml:space="preserve"> es penoso realmente</w:t>
      </w:r>
      <w:r w:rsidRPr="00660BC7">
        <w:rPr>
          <w:rFonts w:ascii="Abadi" w:hAnsi="Abadi"/>
          <w:sz w:val="21"/>
          <w:szCs w:val="21"/>
          <w:lang w:val="es-MX"/>
        </w:rPr>
        <w:t>. E</w:t>
      </w:r>
      <w:r w:rsidR="006C0D1E" w:rsidRPr="00660BC7">
        <w:rPr>
          <w:rFonts w:ascii="Abadi" w:hAnsi="Abadi"/>
          <w:sz w:val="21"/>
          <w:szCs w:val="21"/>
          <w:lang w:val="es-MX"/>
        </w:rPr>
        <w:t xml:space="preserve">l Poder Ejecutivo lo debe tomar </w:t>
      </w:r>
      <w:r w:rsidRPr="00660BC7">
        <w:rPr>
          <w:rFonts w:ascii="Abadi" w:hAnsi="Abadi"/>
          <w:sz w:val="21"/>
          <w:szCs w:val="21"/>
          <w:lang w:val="es-MX"/>
        </w:rPr>
        <w:t>aquel</w:t>
      </w:r>
      <w:r w:rsidR="006C0D1E" w:rsidRPr="00660BC7">
        <w:rPr>
          <w:rFonts w:ascii="Abadi" w:hAnsi="Abadi"/>
          <w:sz w:val="21"/>
          <w:szCs w:val="21"/>
          <w:lang w:val="es-MX"/>
        </w:rPr>
        <w:t xml:space="preserve"> que fue electo por el pueblo</w:t>
      </w:r>
      <w:r w:rsidRPr="00660BC7">
        <w:rPr>
          <w:rFonts w:ascii="Abadi" w:hAnsi="Abadi"/>
          <w:sz w:val="21"/>
          <w:szCs w:val="21"/>
          <w:lang w:val="es-MX"/>
        </w:rPr>
        <w:t>,</w:t>
      </w:r>
      <w:r w:rsidR="006C0D1E" w:rsidRPr="00660BC7">
        <w:rPr>
          <w:rFonts w:ascii="Abadi" w:hAnsi="Abadi"/>
          <w:sz w:val="21"/>
          <w:szCs w:val="21"/>
          <w:lang w:val="es-MX"/>
        </w:rPr>
        <w:t xml:space="preserve"> no por los militares y a mí me </w:t>
      </w:r>
      <w:r w:rsidR="006C0D1E" w:rsidRPr="00660BC7">
        <w:rPr>
          <w:rFonts w:ascii="Abadi" w:hAnsi="Abadi"/>
          <w:sz w:val="21"/>
          <w:szCs w:val="21"/>
          <w:lang w:val="es-MX"/>
        </w:rPr>
        <w:t xml:space="preserve">preocupa esta concepción porque me parece que </w:t>
      </w:r>
      <w:r w:rsidRPr="00660BC7">
        <w:rPr>
          <w:rFonts w:ascii="Abadi" w:hAnsi="Abadi"/>
          <w:sz w:val="21"/>
          <w:szCs w:val="21"/>
          <w:lang w:val="es-MX"/>
        </w:rPr>
        <w:t xml:space="preserve">es reconocer ser fascista porque el que reconoce los Golpes de Estado </w:t>
      </w:r>
      <w:r w:rsidR="006C0D1E" w:rsidRPr="00660BC7">
        <w:rPr>
          <w:rFonts w:ascii="Abadi" w:hAnsi="Abadi"/>
          <w:sz w:val="21"/>
          <w:szCs w:val="21"/>
          <w:lang w:val="es-MX"/>
        </w:rPr>
        <w:t>es que está de acuerdo con el fa</w:t>
      </w:r>
      <w:r w:rsidRPr="00660BC7">
        <w:rPr>
          <w:rFonts w:ascii="Abadi" w:hAnsi="Abadi"/>
          <w:sz w:val="21"/>
          <w:szCs w:val="21"/>
          <w:lang w:val="es-MX"/>
        </w:rPr>
        <w:t>scismo y el fascismo, pensábamos que hace mucho tiempo se había acabado de este planeta, ¡y no!, resulta que hay fascismo y que hay gente que lo apoya</w:t>
      </w:r>
      <w:r w:rsidR="000D602E" w:rsidRPr="00660BC7">
        <w:rPr>
          <w:rFonts w:ascii="Abadi" w:hAnsi="Abadi"/>
          <w:sz w:val="21"/>
          <w:szCs w:val="21"/>
          <w:lang w:val="es-MX"/>
        </w:rPr>
        <w:t>,</w:t>
      </w:r>
      <w:r w:rsidRPr="00660BC7">
        <w:rPr>
          <w:rFonts w:ascii="Abadi" w:hAnsi="Abadi"/>
          <w:sz w:val="21"/>
          <w:szCs w:val="21"/>
          <w:lang w:val="es-MX"/>
        </w:rPr>
        <w:t xml:space="preserve"> porque cuando la banda presidencial se la da el ejército y se reconoce es</w:t>
      </w:r>
      <w:r w:rsidR="000D602E" w:rsidRPr="00660BC7">
        <w:rPr>
          <w:rFonts w:ascii="Abadi" w:hAnsi="Abadi"/>
          <w:sz w:val="21"/>
          <w:szCs w:val="21"/>
          <w:lang w:val="es-MX"/>
        </w:rPr>
        <w:t>to, es verdaderamente vergonzoso.</w:t>
      </w:r>
    </w:p>
    <w:p w14:paraId="68282C68" w14:textId="683C7908" w:rsidR="000D602E" w:rsidRPr="00660BC7" w:rsidRDefault="000D602E" w:rsidP="003D129C">
      <w:pPr>
        <w:ind w:firstLine="709"/>
        <w:jc w:val="both"/>
        <w:rPr>
          <w:rFonts w:ascii="Abadi" w:hAnsi="Abadi"/>
          <w:sz w:val="21"/>
          <w:szCs w:val="21"/>
          <w:lang w:val="es-MX"/>
        </w:rPr>
      </w:pPr>
    </w:p>
    <w:p w14:paraId="72FC0D48" w14:textId="43C48FB6" w:rsidR="000D602E" w:rsidRPr="00660BC7" w:rsidRDefault="000D602E" w:rsidP="003D129C">
      <w:pPr>
        <w:ind w:firstLine="709"/>
        <w:jc w:val="both"/>
        <w:rPr>
          <w:rFonts w:ascii="Abadi" w:hAnsi="Abadi"/>
          <w:sz w:val="21"/>
          <w:szCs w:val="21"/>
          <w:lang w:val="es-MX"/>
        </w:rPr>
      </w:pPr>
      <w:r w:rsidRPr="00660BC7">
        <w:rPr>
          <w:rFonts w:ascii="Abadi" w:hAnsi="Abadi"/>
          <w:sz w:val="21"/>
          <w:szCs w:val="21"/>
          <w:lang w:val="es-MX"/>
        </w:rPr>
        <w:t>Que los estados americanos y esta organización que se dedica…</w:t>
      </w:r>
    </w:p>
    <w:p w14:paraId="66CA1F2B" w14:textId="731A9D98" w:rsidR="000D602E" w:rsidRPr="00660BC7" w:rsidRDefault="000D602E" w:rsidP="003D129C">
      <w:pPr>
        <w:ind w:firstLine="709"/>
        <w:jc w:val="both"/>
        <w:rPr>
          <w:rFonts w:ascii="Abadi" w:hAnsi="Abadi"/>
          <w:sz w:val="21"/>
          <w:szCs w:val="21"/>
          <w:lang w:val="es-MX"/>
        </w:rPr>
      </w:pPr>
    </w:p>
    <w:p w14:paraId="5F1CBC6A" w14:textId="576838E4" w:rsidR="000D602E" w:rsidRPr="00660BC7" w:rsidRDefault="000D602E" w:rsidP="003D129C">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Diputada, permítame.</w:t>
      </w:r>
    </w:p>
    <w:p w14:paraId="545B72B2" w14:textId="534BF7C5" w:rsidR="000D602E" w:rsidRPr="00660BC7" w:rsidRDefault="000D602E" w:rsidP="003D129C">
      <w:pPr>
        <w:ind w:firstLine="709"/>
        <w:jc w:val="both"/>
        <w:rPr>
          <w:rFonts w:ascii="Abadi" w:hAnsi="Abadi"/>
          <w:sz w:val="21"/>
          <w:szCs w:val="21"/>
          <w:lang w:val="es-MX"/>
        </w:rPr>
      </w:pPr>
    </w:p>
    <w:p w14:paraId="246D29FE" w14:textId="402E19B7" w:rsidR="000D602E" w:rsidRPr="00660BC7" w:rsidRDefault="000D602E" w:rsidP="003D129C">
      <w:pPr>
        <w:ind w:firstLine="709"/>
        <w:jc w:val="both"/>
        <w:rPr>
          <w:rFonts w:ascii="Abadi" w:hAnsi="Abadi"/>
          <w:sz w:val="21"/>
          <w:szCs w:val="21"/>
          <w:lang w:val="es-MX"/>
        </w:rPr>
      </w:pPr>
      <w:r w:rsidRPr="00660BC7">
        <w:rPr>
          <w:rFonts w:ascii="Abadi" w:hAnsi="Abadi"/>
          <w:sz w:val="21"/>
          <w:szCs w:val="21"/>
          <w:lang w:val="es-MX"/>
        </w:rPr>
        <w:t>Diputada Libia García, ¿para qué efecto?</w:t>
      </w:r>
    </w:p>
    <w:p w14:paraId="439D66DC" w14:textId="087FD68C" w:rsidR="000D602E" w:rsidRPr="00660BC7" w:rsidRDefault="000D602E" w:rsidP="003D129C">
      <w:pPr>
        <w:ind w:firstLine="709"/>
        <w:jc w:val="both"/>
        <w:rPr>
          <w:rFonts w:ascii="Abadi" w:hAnsi="Abadi"/>
          <w:sz w:val="21"/>
          <w:szCs w:val="21"/>
          <w:lang w:val="es-MX"/>
        </w:rPr>
      </w:pPr>
    </w:p>
    <w:p w14:paraId="31D28791" w14:textId="2ECBDB2C" w:rsidR="00CA4C78" w:rsidRPr="00660BC7" w:rsidRDefault="000D602E" w:rsidP="003D129C">
      <w:pPr>
        <w:ind w:firstLine="709"/>
        <w:jc w:val="both"/>
        <w:rPr>
          <w:rFonts w:ascii="Abadi" w:hAnsi="Abadi"/>
          <w:sz w:val="21"/>
          <w:szCs w:val="21"/>
          <w:lang w:val="es-MX"/>
        </w:rPr>
      </w:pPr>
      <w:r w:rsidRPr="00660BC7">
        <w:rPr>
          <w:rFonts w:ascii="Abadi" w:hAnsi="Abadi"/>
          <w:b/>
          <w:sz w:val="21"/>
          <w:szCs w:val="21"/>
          <w:lang w:val="es-MX"/>
        </w:rPr>
        <w:t xml:space="preserve">C. Dip. Libia Denisse García Muñoz Ledo: </w:t>
      </w:r>
      <w:r w:rsidRPr="00660BC7">
        <w:rPr>
          <w:rFonts w:ascii="Abadi" w:hAnsi="Abadi"/>
          <w:sz w:val="21"/>
          <w:szCs w:val="21"/>
          <w:lang w:val="es-MX"/>
        </w:rPr>
        <w:t xml:space="preserve">Si me pudiera </w:t>
      </w:r>
      <w:r w:rsidR="00CA4C78" w:rsidRPr="00660BC7">
        <w:rPr>
          <w:rFonts w:ascii="Abadi" w:hAnsi="Abadi"/>
          <w:sz w:val="21"/>
          <w:szCs w:val="21"/>
          <w:lang w:val="es-MX"/>
        </w:rPr>
        <w:t>aceptar una pregunta, muy breve, la diputada oradora.</w:t>
      </w:r>
    </w:p>
    <w:p w14:paraId="5DA3F548" w14:textId="77777777" w:rsidR="00CA4C78" w:rsidRPr="00660BC7" w:rsidRDefault="00CA4C78" w:rsidP="003D129C">
      <w:pPr>
        <w:ind w:firstLine="709"/>
        <w:jc w:val="both"/>
        <w:rPr>
          <w:rFonts w:ascii="Abadi" w:hAnsi="Abadi"/>
          <w:sz w:val="21"/>
          <w:szCs w:val="21"/>
          <w:lang w:val="es-MX"/>
        </w:rPr>
      </w:pPr>
    </w:p>
    <w:p w14:paraId="5A016A4B" w14:textId="21B8533A" w:rsidR="00CA4C78" w:rsidRPr="00660BC7" w:rsidRDefault="00CA4C78" w:rsidP="003D129C">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Diputada, ¿le permite una pregunta a la diputada Libia García?</w:t>
      </w:r>
    </w:p>
    <w:p w14:paraId="375D9FDA" w14:textId="1DCA487C" w:rsidR="00CA4C78" w:rsidRPr="00660BC7" w:rsidRDefault="00CA4C78" w:rsidP="003D129C">
      <w:pPr>
        <w:ind w:firstLine="709"/>
        <w:jc w:val="both"/>
        <w:rPr>
          <w:rFonts w:ascii="Abadi" w:hAnsi="Abadi"/>
          <w:sz w:val="21"/>
          <w:szCs w:val="21"/>
          <w:lang w:val="es-MX"/>
        </w:rPr>
      </w:pPr>
    </w:p>
    <w:p w14:paraId="744B922A" w14:textId="5E5E1BC5" w:rsidR="00CA4C78" w:rsidRPr="00660BC7" w:rsidRDefault="00CA4C78" w:rsidP="003D129C">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003B2BAB" w:rsidRPr="00660BC7">
        <w:rPr>
          <w:rFonts w:ascii="Abadi" w:hAnsi="Abadi"/>
          <w:sz w:val="21"/>
          <w:szCs w:val="21"/>
          <w:lang w:val="es-MX"/>
        </w:rPr>
        <w:t>Sí, le acepto la pregunta.</w:t>
      </w:r>
    </w:p>
    <w:p w14:paraId="5B5C3765" w14:textId="7BC60DEE" w:rsidR="003B2BAB" w:rsidRPr="00660BC7" w:rsidRDefault="003B2BAB" w:rsidP="003D129C">
      <w:pPr>
        <w:ind w:firstLine="709"/>
        <w:jc w:val="both"/>
        <w:rPr>
          <w:rFonts w:ascii="Abadi" w:hAnsi="Abadi"/>
          <w:sz w:val="21"/>
          <w:szCs w:val="21"/>
          <w:lang w:val="es-MX"/>
        </w:rPr>
      </w:pPr>
    </w:p>
    <w:p w14:paraId="4C85F0EB" w14:textId="7CBA7606" w:rsidR="003B2BAB" w:rsidRPr="00660BC7" w:rsidRDefault="003B2BAB" w:rsidP="003B2BAB">
      <w:pPr>
        <w:ind w:firstLine="709"/>
        <w:jc w:val="both"/>
        <w:rPr>
          <w:rFonts w:ascii="Abadi" w:hAnsi="Abadi"/>
          <w:sz w:val="21"/>
          <w:szCs w:val="21"/>
          <w:lang w:val="es-MX"/>
        </w:rPr>
      </w:pPr>
      <w:r w:rsidRPr="00660BC7">
        <w:rPr>
          <w:rFonts w:ascii="Abadi" w:hAnsi="Abadi"/>
          <w:b/>
          <w:sz w:val="21"/>
          <w:szCs w:val="21"/>
          <w:lang w:val="es-MX"/>
        </w:rPr>
        <w:t xml:space="preserve">C. Dip. Libia Denisse García Muñoz Ledo: </w:t>
      </w:r>
      <w:r w:rsidRPr="00660BC7">
        <w:rPr>
          <w:rFonts w:ascii="Abadi" w:hAnsi="Abadi"/>
          <w:sz w:val="21"/>
          <w:szCs w:val="21"/>
          <w:lang w:val="es-MX"/>
        </w:rPr>
        <w:t xml:space="preserve">Muchísimas gracias diputada, le agradezco la deferencia. Preguntarle </w:t>
      </w:r>
      <w:r w:rsidR="006C0D1E" w:rsidRPr="00660BC7">
        <w:rPr>
          <w:rFonts w:ascii="Abadi" w:hAnsi="Abadi"/>
          <w:sz w:val="21"/>
          <w:szCs w:val="21"/>
          <w:lang w:val="es-MX"/>
        </w:rPr>
        <w:t xml:space="preserve">si sabe ya cuántos países y cuántas organizaciones han reconocido al </w:t>
      </w:r>
      <w:r w:rsidRPr="00660BC7">
        <w:rPr>
          <w:rFonts w:ascii="Abadi" w:hAnsi="Abadi"/>
          <w:sz w:val="21"/>
          <w:szCs w:val="21"/>
          <w:lang w:val="es-MX"/>
        </w:rPr>
        <w:t>g</w:t>
      </w:r>
      <w:r w:rsidR="006C0D1E" w:rsidRPr="00660BC7">
        <w:rPr>
          <w:rFonts w:ascii="Abadi" w:hAnsi="Abadi"/>
          <w:sz w:val="21"/>
          <w:szCs w:val="21"/>
          <w:lang w:val="es-MX"/>
        </w:rPr>
        <w:t xml:space="preserve">obierno que la presidenta </w:t>
      </w:r>
      <w:r w:rsidRPr="00660BC7">
        <w:rPr>
          <w:rFonts w:ascii="Abadi" w:hAnsi="Abadi"/>
          <w:sz w:val="21"/>
          <w:szCs w:val="21"/>
          <w:lang w:val="es-MX"/>
        </w:rPr>
        <w:t>Jeanine Áñez</w:t>
      </w:r>
      <w:r w:rsidR="00050D38" w:rsidRPr="00660BC7">
        <w:rPr>
          <w:rFonts w:ascii="Abadi" w:hAnsi="Abadi"/>
          <w:sz w:val="21"/>
          <w:szCs w:val="21"/>
          <w:lang w:val="es-MX"/>
        </w:rPr>
        <w:t>; si no, con mucho gusto se los puedo enlistar.</w:t>
      </w:r>
    </w:p>
    <w:p w14:paraId="2169FB11" w14:textId="79D1850D" w:rsidR="003B2BAB" w:rsidRPr="00660BC7" w:rsidRDefault="003B2BAB" w:rsidP="003B2BAB">
      <w:pPr>
        <w:ind w:firstLine="709"/>
        <w:jc w:val="both"/>
        <w:rPr>
          <w:rFonts w:ascii="Abadi" w:hAnsi="Abadi"/>
          <w:sz w:val="21"/>
          <w:szCs w:val="21"/>
          <w:lang w:val="es-MX"/>
        </w:rPr>
      </w:pPr>
    </w:p>
    <w:p w14:paraId="603B74C7" w14:textId="0C02E184" w:rsidR="00B970C3" w:rsidRPr="00660BC7" w:rsidRDefault="003B2BAB" w:rsidP="00050D38">
      <w:pPr>
        <w:ind w:firstLine="709"/>
        <w:jc w:val="both"/>
        <w:rPr>
          <w:rFonts w:ascii="Abadi" w:hAnsi="Abadi"/>
          <w:sz w:val="21"/>
          <w:szCs w:val="21"/>
          <w:lang w:val="es-MX"/>
        </w:rPr>
      </w:pPr>
      <w:r w:rsidRPr="00660BC7">
        <w:rPr>
          <w:rFonts w:ascii="Abadi" w:hAnsi="Abadi"/>
          <w:b/>
          <w:sz w:val="21"/>
          <w:szCs w:val="21"/>
          <w:lang w:val="es-MX"/>
        </w:rPr>
        <w:t>C. Dip. María Magdalena Rosales Cruz:</w:t>
      </w:r>
      <w:r w:rsidR="00050D38" w:rsidRPr="00660BC7">
        <w:rPr>
          <w:rFonts w:ascii="Abadi" w:hAnsi="Abadi"/>
          <w:sz w:val="21"/>
          <w:szCs w:val="21"/>
          <w:lang w:val="es-MX"/>
        </w:rPr>
        <w:t xml:space="preserve"> No necesita, no necesita; yo creo que hay países totalmente dominados</w:t>
      </w:r>
      <w:r w:rsidR="006C0D1E" w:rsidRPr="00660BC7">
        <w:rPr>
          <w:rFonts w:ascii="Abadi" w:hAnsi="Abadi"/>
          <w:sz w:val="21"/>
          <w:szCs w:val="21"/>
          <w:lang w:val="es-MX"/>
        </w:rPr>
        <w:t xml:space="preserve"> por el imperio</w:t>
      </w:r>
      <w:r w:rsidR="00050D38" w:rsidRPr="00660BC7">
        <w:rPr>
          <w:rFonts w:ascii="Abadi" w:hAnsi="Abadi"/>
          <w:sz w:val="21"/>
          <w:szCs w:val="21"/>
          <w:lang w:val="es-MX"/>
        </w:rPr>
        <w:t>,</w:t>
      </w:r>
      <w:r w:rsidR="006C0D1E" w:rsidRPr="00660BC7">
        <w:rPr>
          <w:rFonts w:ascii="Abadi" w:hAnsi="Abadi"/>
          <w:sz w:val="21"/>
          <w:szCs w:val="21"/>
          <w:lang w:val="es-MX"/>
        </w:rPr>
        <w:t xml:space="preserve"> totalmente filosos de sus colmillos para que su patrón</w:t>
      </w:r>
      <w:r w:rsidR="00050D38" w:rsidRPr="00660BC7">
        <w:rPr>
          <w:rFonts w:ascii="Abadi" w:hAnsi="Abadi"/>
          <w:sz w:val="21"/>
          <w:szCs w:val="21"/>
          <w:lang w:val="es-MX"/>
        </w:rPr>
        <w:t>,</w:t>
      </w:r>
      <w:r w:rsidR="006C0D1E" w:rsidRPr="00660BC7">
        <w:rPr>
          <w:rFonts w:ascii="Abadi" w:hAnsi="Abadi"/>
          <w:sz w:val="21"/>
          <w:szCs w:val="21"/>
          <w:lang w:val="es-MX"/>
        </w:rPr>
        <w:t xml:space="preserve"> el imperio</w:t>
      </w:r>
      <w:r w:rsidR="00050D38" w:rsidRPr="00660BC7">
        <w:rPr>
          <w:rFonts w:ascii="Abadi" w:hAnsi="Abadi"/>
          <w:sz w:val="21"/>
          <w:szCs w:val="21"/>
          <w:lang w:val="es-MX"/>
        </w:rPr>
        <w:t>,</w:t>
      </w:r>
      <w:r w:rsidR="006C0D1E" w:rsidRPr="00660BC7">
        <w:rPr>
          <w:rFonts w:ascii="Abadi" w:hAnsi="Abadi"/>
          <w:sz w:val="21"/>
          <w:szCs w:val="21"/>
          <w:lang w:val="es-MX"/>
        </w:rPr>
        <w:t xml:space="preserve"> </w:t>
      </w:r>
      <w:r w:rsidR="00050D38" w:rsidRPr="00660BC7">
        <w:rPr>
          <w:rFonts w:ascii="Abadi" w:hAnsi="Abadi"/>
          <w:sz w:val="21"/>
          <w:szCs w:val="21"/>
          <w:lang w:val="es-MX"/>
        </w:rPr>
        <w:t>s</w:t>
      </w:r>
      <w:r w:rsidR="006C0D1E" w:rsidRPr="00660BC7">
        <w:rPr>
          <w:rFonts w:ascii="Abadi" w:hAnsi="Abadi"/>
          <w:sz w:val="21"/>
          <w:szCs w:val="21"/>
          <w:lang w:val="es-MX"/>
        </w:rPr>
        <w:t>e haga dueño de los recursos naturales</w:t>
      </w:r>
      <w:r w:rsidR="00050D38" w:rsidRPr="00660BC7">
        <w:rPr>
          <w:rFonts w:ascii="Abadi" w:hAnsi="Abadi"/>
          <w:sz w:val="21"/>
          <w:szCs w:val="21"/>
          <w:lang w:val="es-MX"/>
        </w:rPr>
        <w:t>,</w:t>
      </w:r>
      <w:r w:rsidR="006C0D1E" w:rsidRPr="00660BC7">
        <w:rPr>
          <w:rFonts w:ascii="Abadi" w:hAnsi="Abadi"/>
          <w:sz w:val="21"/>
          <w:szCs w:val="21"/>
          <w:lang w:val="es-MX"/>
        </w:rPr>
        <w:t xml:space="preserve"> como lo era antes </w:t>
      </w:r>
      <w:r w:rsidR="00050D38" w:rsidRPr="00660BC7">
        <w:rPr>
          <w:rFonts w:ascii="Abadi" w:hAnsi="Abadi"/>
          <w:sz w:val="21"/>
          <w:szCs w:val="21"/>
          <w:lang w:val="es-MX"/>
        </w:rPr>
        <w:t>de Evo, cua</w:t>
      </w:r>
      <w:r w:rsidR="006C0D1E" w:rsidRPr="00660BC7">
        <w:rPr>
          <w:rFonts w:ascii="Abadi" w:hAnsi="Abadi"/>
          <w:sz w:val="21"/>
          <w:szCs w:val="21"/>
          <w:lang w:val="es-MX"/>
        </w:rPr>
        <w:t>ndo el petróleo era propiedad de empresas extranjeras a Bolivia y explotaban</w:t>
      </w:r>
      <w:r w:rsidR="00050D38" w:rsidRPr="00660BC7">
        <w:rPr>
          <w:rFonts w:ascii="Abadi" w:hAnsi="Abadi"/>
          <w:sz w:val="21"/>
          <w:szCs w:val="21"/>
          <w:lang w:val="es-MX"/>
        </w:rPr>
        <w:t>,</w:t>
      </w:r>
      <w:r w:rsidR="006C0D1E" w:rsidRPr="00660BC7">
        <w:rPr>
          <w:rFonts w:ascii="Abadi" w:hAnsi="Abadi"/>
          <w:sz w:val="21"/>
          <w:szCs w:val="21"/>
          <w:lang w:val="es-MX"/>
        </w:rPr>
        <w:t xml:space="preserve"> de una manera </w:t>
      </w:r>
      <w:r w:rsidR="00050D38" w:rsidRPr="00660BC7">
        <w:rPr>
          <w:rFonts w:ascii="Abadi" w:hAnsi="Abadi"/>
          <w:sz w:val="21"/>
          <w:szCs w:val="21"/>
          <w:lang w:val="es-MX"/>
        </w:rPr>
        <w:t>racional,</w:t>
      </w:r>
      <w:r w:rsidR="006C0D1E" w:rsidRPr="00660BC7">
        <w:rPr>
          <w:rFonts w:ascii="Abadi" w:hAnsi="Abadi"/>
          <w:sz w:val="21"/>
          <w:szCs w:val="21"/>
          <w:lang w:val="es-MX"/>
        </w:rPr>
        <w:t xml:space="preserve"> todos los recursos naturales de este país</w:t>
      </w:r>
      <w:r w:rsidR="00050D38" w:rsidRPr="00660BC7">
        <w:rPr>
          <w:rFonts w:ascii="Abadi" w:hAnsi="Abadi"/>
          <w:sz w:val="21"/>
          <w:szCs w:val="21"/>
          <w:lang w:val="es-MX"/>
        </w:rPr>
        <w:t xml:space="preserve">. Sí, </w:t>
      </w:r>
      <w:r w:rsidR="006C0D1E" w:rsidRPr="00660BC7">
        <w:rPr>
          <w:rFonts w:ascii="Abadi" w:hAnsi="Abadi"/>
          <w:sz w:val="21"/>
          <w:szCs w:val="21"/>
          <w:lang w:val="es-MX"/>
        </w:rPr>
        <w:t xml:space="preserve"> seguramente son algunos países los que</w:t>
      </w:r>
      <w:r w:rsidR="00050D38" w:rsidRPr="00660BC7">
        <w:rPr>
          <w:rFonts w:ascii="Abadi" w:hAnsi="Abadi"/>
          <w:sz w:val="21"/>
          <w:szCs w:val="21"/>
          <w:lang w:val="es-MX"/>
        </w:rPr>
        <w:t>,</w:t>
      </w:r>
      <w:r w:rsidR="006C0D1E" w:rsidRPr="00660BC7">
        <w:rPr>
          <w:rFonts w:ascii="Abadi" w:hAnsi="Abadi"/>
          <w:sz w:val="21"/>
          <w:szCs w:val="21"/>
          <w:lang w:val="es-MX"/>
        </w:rPr>
        <w:t xml:space="preserve"> sometidos al imperio</w:t>
      </w:r>
      <w:r w:rsidR="00050D38" w:rsidRPr="00660BC7">
        <w:rPr>
          <w:rFonts w:ascii="Abadi" w:hAnsi="Abadi"/>
          <w:sz w:val="21"/>
          <w:szCs w:val="21"/>
          <w:lang w:val="es-MX"/>
        </w:rPr>
        <w:t>,</w:t>
      </w:r>
      <w:r w:rsidR="006C0D1E" w:rsidRPr="00660BC7">
        <w:rPr>
          <w:rFonts w:ascii="Abadi" w:hAnsi="Abadi"/>
          <w:sz w:val="21"/>
          <w:szCs w:val="21"/>
          <w:lang w:val="es-MX"/>
        </w:rPr>
        <w:t xml:space="preserve"> </w:t>
      </w:r>
      <w:r w:rsidR="00050D38" w:rsidRPr="00660BC7">
        <w:rPr>
          <w:rFonts w:ascii="Abadi" w:hAnsi="Abadi"/>
          <w:sz w:val="21"/>
          <w:szCs w:val="21"/>
          <w:lang w:val="es-MX"/>
        </w:rPr>
        <w:t xml:space="preserve"> lo </w:t>
      </w:r>
      <w:r w:rsidR="006C0D1E" w:rsidRPr="00660BC7">
        <w:rPr>
          <w:rFonts w:ascii="Abadi" w:hAnsi="Abadi"/>
          <w:sz w:val="21"/>
          <w:szCs w:val="21"/>
          <w:lang w:val="es-MX"/>
        </w:rPr>
        <w:t>tienen que apoyar porque si no después quién en los va a proteger a estos gobiernos</w:t>
      </w:r>
      <w:r w:rsidR="00050D38" w:rsidRPr="00660BC7">
        <w:rPr>
          <w:rFonts w:ascii="Abadi" w:hAnsi="Abadi"/>
          <w:sz w:val="21"/>
          <w:szCs w:val="21"/>
          <w:lang w:val="es-MX"/>
        </w:rPr>
        <w:t>,</w:t>
      </w:r>
      <w:r w:rsidR="006C0D1E" w:rsidRPr="00660BC7">
        <w:rPr>
          <w:rFonts w:ascii="Abadi" w:hAnsi="Abadi"/>
          <w:sz w:val="21"/>
          <w:szCs w:val="21"/>
          <w:lang w:val="es-MX"/>
        </w:rPr>
        <w:t xml:space="preserve"> no estos pueblos</w:t>
      </w:r>
      <w:r w:rsidR="00050D38" w:rsidRPr="00660BC7">
        <w:rPr>
          <w:rFonts w:ascii="Abadi" w:hAnsi="Abadi"/>
          <w:sz w:val="21"/>
          <w:szCs w:val="21"/>
          <w:lang w:val="es-MX"/>
        </w:rPr>
        <w:t>. C</w:t>
      </w:r>
      <w:r w:rsidR="006C0D1E" w:rsidRPr="00660BC7">
        <w:rPr>
          <w:rFonts w:ascii="Abadi" w:hAnsi="Abadi"/>
          <w:sz w:val="21"/>
          <w:szCs w:val="21"/>
          <w:lang w:val="es-MX"/>
        </w:rPr>
        <w:t xml:space="preserve">uando la organización de Estados Americanos se dedica a acusar a algunos países y donde dice que hay </w:t>
      </w:r>
      <w:r w:rsidR="00B970C3" w:rsidRPr="00660BC7">
        <w:rPr>
          <w:rFonts w:ascii="Abadi" w:hAnsi="Abadi"/>
          <w:sz w:val="21"/>
          <w:szCs w:val="21"/>
          <w:lang w:val="es-MX"/>
        </w:rPr>
        <w:t>dictadores,</w:t>
      </w:r>
      <w:r w:rsidR="006C0D1E" w:rsidRPr="00660BC7">
        <w:rPr>
          <w:rFonts w:ascii="Abadi" w:hAnsi="Abadi"/>
          <w:sz w:val="21"/>
          <w:szCs w:val="21"/>
          <w:lang w:val="es-MX"/>
        </w:rPr>
        <w:t xml:space="preserve"> pero</w:t>
      </w:r>
      <w:r w:rsidR="00050D38" w:rsidRPr="00660BC7">
        <w:rPr>
          <w:rFonts w:ascii="Abadi" w:hAnsi="Abadi"/>
          <w:sz w:val="21"/>
          <w:szCs w:val="21"/>
          <w:lang w:val="es-MX"/>
        </w:rPr>
        <w:t>,</w:t>
      </w:r>
      <w:r w:rsidR="006C0D1E" w:rsidRPr="00660BC7">
        <w:rPr>
          <w:rFonts w:ascii="Abadi" w:hAnsi="Abadi"/>
          <w:sz w:val="21"/>
          <w:szCs w:val="21"/>
          <w:lang w:val="es-MX"/>
        </w:rPr>
        <w:t xml:space="preserve"> cuando se da un golpe de </w:t>
      </w:r>
      <w:r w:rsidR="00050D38" w:rsidRPr="00660BC7">
        <w:rPr>
          <w:rFonts w:ascii="Abadi" w:hAnsi="Abadi"/>
          <w:sz w:val="21"/>
          <w:szCs w:val="21"/>
          <w:lang w:val="es-MX"/>
        </w:rPr>
        <w:t>e</w:t>
      </w:r>
      <w:r w:rsidR="006C0D1E" w:rsidRPr="00660BC7">
        <w:rPr>
          <w:rFonts w:ascii="Abadi" w:hAnsi="Abadi"/>
          <w:sz w:val="21"/>
          <w:szCs w:val="21"/>
          <w:lang w:val="es-MX"/>
        </w:rPr>
        <w:t>stado</w:t>
      </w:r>
      <w:r w:rsidR="00050D38" w:rsidRPr="00660BC7">
        <w:rPr>
          <w:rFonts w:ascii="Abadi" w:hAnsi="Abadi"/>
          <w:sz w:val="21"/>
          <w:szCs w:val="21"/>
          <w:lang w:val="es-MX"/>
        </w:rPr>
        <w:t>,</w:t>
      </w:r>
      <w:r w:rsidR="006C0D1E" w:rsidRPr="00660BC7">
        <w:rPr>
          <w:rFonts w:ascii="Abadi" w:hAnsi="Abadi"/>
          <w:sz w:val="21"/>
          <w:szCs w:val="21"/>
          <w:lang w:val="es-MX"/>
        </w:rPr>
        <w:t xml:space="preserve"> no </w:t>
      </w:r>
      <w:r w:rsidR="006C0D1E" w:rsidRPr="00660BC7">
        <w:rPr>
          <w:rFonts w:ascii="Abadi" w:hAnsi="Abadi"/>
          <w:sz w:val="21"/>
          <w:szCs w:val="21"/>
          <w:lang w:val="es-MX"/>
        </w:rPr>
        <w:lastRenderedPageBreak/>
        <w:t xml:space="preserve">abre la boca hasta que los fascistas le ponen la banda presidencial a alguien que no tiene ningún derecho a ser </w:t>
      </w:r>
      <w:r w:rsidR="00B970C3" w:rsidRPr="00660BC7">
        <w:rPr>
          <w:rFonts w:ascii="Abadi" w:hAnsi="Abadi"/>
          <w:sz w:val="21"/>
          <w:szCs w:val="21"/>
          <w:lang w:val="es-MX"/>
        </w:rPr>
        <w:t>P</w:t>
      </w:r>
      <w:r w:rsidR="006C0D1E" w:rsidRPr="00660BC7">
        <w:rPr>
          <w:rFonts w:ascii="Abadi" w:hAnsi="Abadi"/>
          <w:sz w:val="21"/>
          <w:szCs w:val="21"/>
          <w:lang w:val="es-MX"/>
        </w:rPr>
        <w:t>residenta de la República</w:t>
      </w:r>
      <w:r w:rsidR="00B970C3" w:rsidRPr="00660BC7">
        <w:rPr>
          <w:rFonts w:ascii="Abadi" w:hAnsi="Abadi"/>
          <w:sz w:val="21"/>
          <w:szCs w:val="21"/>
          <w:lang w:val="es-MX"/>
        </w:rPr>
        <w:t>.</w:t>
      </w:r>
    </w:p>
    <w:p w14:paraId="65924889" w14:textId="37F5A9D4" w:rsidR="00407B7F" w:rsidRPr="00660BC7" w:rsidRDefault="00407B7F" w:rsidP="00050D38">
      <w:pPr>
        <w:ind w:firstLine="709"/>
        <w:jc w:val="both"/>
        <w:rPr>
          <w:rFonts w:ascii="Abadi" w:hAnsi="Abadi"/>
          <w:sz w:val="21"/>
          <w:szCs w:val="21"/>
          <w:lang w:val="es-MX"/>
        </w:rPr>
      </w:pPr>
    </w:p>
    <w:p w14:paraId="1F41BF09" w14:textId="6CE2DE2D" w:rsidR="00B970C3" w:rsidRPr="00660BC7" w:rsidRDefault="00407B7F" w:rsidP="00050D38">
      <w:pPr>
        <w:ind w:firstLine="709"/>
        <w:jc w:val="both"/>
        <w:rPr>
          <w:rFonts w:ascii="Abadi" w:hAnsi="Abadi"/>
          <w:sz w:val="21"/>
          <w:szCs w:val="21"/>
          <w:lang w:val="es-MX"/>
        </w:rPr>
      </w:pPr>
      <w:r w:rsidRPr="00660BC7">
        <w:rPr>
          <w:rFonts w:ascii="Abadi" w:hAnsi="Abadi"/>
          <w:b/>
          <w:sz w:val="21"/>
          <w:szCs w:val="21"/>
          <w:lang w:val="es-MX"/>
        </w:rPr>
        <w:t>-La C. Presidenta: ¿</w:t>
      </w:r>
      <w:r w:rsidRPr="00660BC7">
        <w:rPr>
          <w:rFonts w:ascii="Abadi" w:hAnsi="Abadi"/>
          <w:sz w:val="21"/>
          <w:szCs w:val="21"/>
          <w:lang w:val="es-MX"/>
        </w:rPr>
        <w:t>Me permite diputada?</w:t>
      </w:r>
    </w:p>
    <w:p w14:paraId="56725B55" w14:textId="7C26B6CC" w:rsidR="00407B7F" w:rsidRPr="00660BC7" w:rsidRDefault="00407B7F" w:rsidP="00050D38">
      <w:pPr>
        <w:ind w:firstLine="709"/>
        <w:jc w:val="both"/>
        <w:rPr>
          <w:rFonts w:ascii="Abadi" w:hAnsi="Abadi"/>
          <w:sz w:val="21"/>
          <w:szCs w:val="21"/>
          <w:lang w:val="es-MX"/>
        </w:rPr>
      </w:pPr>
    </w:p>
    <w:p w14:paraId="743FB807" w14:textId="307822C9" w:rsidR="00407B7F" w:rsidRPr="00660BC7" w:rsidRDefault="00407B7F" w:rsidP="00050D38">
      <w:pPr>
        <w:ind w:firstLine="709"/>
        <w:jc w:val="both"/>
        <w:rPr>
          <w:rFonts w:ascii="Abadi" w:hAnsi="Abadi"/>
          <w:sz w:val="21"/>
          <w:szCs w:val="21"/>
          <w:lang w:val="es-MX"/>
        </w:rPr>
      </w:pPr>
      <w:r w:rsidRPr="00660BC7">
        <w:rPr>
          <w:rFonts w:ascii="Abadi" w:hAnsi="Abadi"/>
          <w:sz w:val="21"/>
          <w:szCs w:val="21"/>
          <w:lang w:val="es-MX"/>
        </w:rPr>
        <w:t>Sí diputada Alejandra Gutiérrez, ¿para qué efecto?</w:t>
      </w:r>
    </w:p>
    <w:p w14:paraId="0BDB3E68" w14:textId="74F5D6E6" w:rsidR="00407B7F" w:rsidRPr="00660BC7" w:rsidRDefault="00407B7F" w:rsidP="00050D38">
      <w:pPr>
        <w:ind w:firstLine="709"/>
        <w:jc w:val="both"/>
        <w:rPr>
          <w:rFonts w:ascii="Abadi" w:hAnsi="Abadi"/>
          <w:sz w:val="21"/>
          <w:szCs w:val="21"/>
          <w:lang w:val="es-MX"/>
        </w:rPr>
      </w:pPr>
    </w:p>
    <w:p w14:paraId="606BE46B" w14:textId="77777777" w:rsidR="00407B7F" w:rsidRPr="00660BC7" w:rsidRDefault="00407B7F" w:rsidP="00050D38">
      <w:pPr>
        <w:ind w:firstLine="709"/>
        <w:jc w:val="both"/>
        <w:rPr>
          <w:rFonts w:ascii="Abadi" w:hAnsi="Abadi"/>
          <w:sz w:val="21"/>
          <w:szCs w:val="21"/>
          <w:lang w:val="es-MX"/>
        </w:rPr>
      </w:pPr>
      <w:r w:rsidRPr="00660BC7">
        <w:rPr>
          <w:rFonts w:ascii="Abadi" w:hAnsi="Abadi"/>
          <w:b/>
          <w:sz w:val="21"/>
          <w:szCs w:val="21"/>
          <w:lang w:val="es-MX"/>
        </w:rPr>
        <w:t xml:space="preserve">C. Dip. Alejandra Gutiérrez Campos: </w:t>
      </w:r>
      <w:r w:rsidRPr="00660BC7">
        <w:rPr>
          <w:rFonts w:ascii="Abadi" w:hAnsi="Abadi"/>
          <w:sz w:val="21"/>
          <w:szCs w:val="21"/>
          <w:lang w:val="es-MX"/>
        </w:rPr>
        <w:t>Par</w:t>
      </w:r>
      <w:r w:rsidR="006C0D1E" w:rsidRPr="00660BC7">
        <w:rPr>
          <w:rFonts w:ascii="Abadi" w:hAnsi="Abadi"/>
          <w:sz w:val="21"/>
          <w:szCs w:val="21"/>
          <w:lang w:val="es-MX"/>
        </w:rPr>
        <w:t>a ver si</w:t>
      </w:r>
      <w:r w:rsidRPr="00660BC7">
        <w:rPr>
          <w:rFonts w:ascii="Abadi" w:hAnsi="Abadi"/>
          <w:sz w:val="21"/>
          <w:szCs w:val="21"/>
          <w:lang w:val="es-MX"/>
        </w:rPr>
        <w:t>,</w:t>
      </w:r>
      <w:r w:rsidR="006C0D1E" w:rsidRPr="00660BC7">
        <w:rPr>
          <w:rFonts w:ascii="Abadi" w:hAnsi="Abadi"/>
          <w:sz w:val="21"/>
          <w:szCs w:val="21"/>
          <w:lang w:val="es-MX"/>
        </w:rPr>
        <w:t xml:space="preserve"> por su conducto</w:t>
      </w:r>
      <w:r w:rsidRPr="00660BC7">
        <w:rPr>
          <w:rFonts w:ascii="Abadi" w:hAnsi="Abadi"/>
          <w:sz w:val="21"/>
          <w:szCs w:val="21"/>
          <w:lang w:val="es-MX"/>
        </w:rPr>
        <w:t>,</w:t>
      </w:r>
      <w:r w:rsidR="006C0D1E" w:rsidRPr="00660BC7">
        <w:rPr>
          <w:rFonts w:ascii="Abadi" w:hAnsi="Abadi"/>
          <w:sz w:val="21"/>
          <w:szCs w:val="21"/>
          <w:lang w:val="es-MX"/>
        </w:rPr>
        <w:t xml:space="preserve"> me puede aceptar la oradora una pregunta</w:t>
      </w:r>
      <w:r w:rsidRPr="00660BC7">
        <w:rPr>
          <w:rFonts w:ascii="Abadi" w:hAnsi="Abadi"/>
          <w:sz w:val="21"/>
          <w:szCs w:val="21"/>
          <w:lang w:val="es-MX"/>
        </w:rPr>
        <w:t>.</w:t>
      </w:r>
    </w:p>
    <w:p w14:paraId="35F45906" w14:textId="77777777" w:rsidR="00407B7F" w:rsidRPr="00660BC7" w:rsidRDefault="00407B7F" w:rsidP="00050D38">
      <w:pPr>
        <w:ind w:firstLine="709"/>
        <w:jc w:val="both"/>
        <w:rPr>
          <w:rFonts w:ascii="Abadi" w:hAnsi="Abadi"/>
          <w:sz w:val="21"/>
          <w:szCs w:val="21"/>
          <w:lang w:val="es-MX"/>
        </w:rPr>
      </w:pPr>
    </w:p>
    <w:p w14:paraId="5B18D9A9" w14:textId="77777777" w:rsidR="00407B7F" w:rsidRPr="00660BC7" w:rsidRDefault="00407B7F" w:rsidP="00050D38">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Diputada, ¿le concede la pregunta?</w:t>
      </w:r>
    </w:p>
    <w:p w14:paraId="6CD195FF" w14:textId="77777777" w:rsidR="00407B7F" w:rsidRPr="00660BC7" w:rsidRDefault="00407B7F" w:rsidP="00050D38">
      <w:pPr>
        <w:ind w:firstLine="709"/>
        <w:jc w:val="both"/>
        <w:rPr>
          <w:rFonts w:ascii="Abadi" w:hAnsi="Abadi"/>
          <w:sz w:val="21"/>
          <w:szCs w:val="21"/>
          <w:lang w:val="es-MX"/>
        </w:rPr>
      </w:pPr>
    </w:p>
    <w:p w14:paraId="55A71241" w14:textId="7E8B2C17" w:rsidR="006C0D1E" w:rsidRPr="00660BC7" w:rsidRDefault="00407B7F" w:rsidP="00050D38">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006C0D1E" w:rsidRPr="00660BC7">
        <w:rPr>
          <w:rFonts w:ascii="Abadi" w:hAnsi="Abadi"/>
          <w:sz w:val="21"/>
          <w:szCs w:val="21"/>
          <w:lang w:val="es-MX"/>
        </w:rPr>
        <w:t xml:space="preserve"> </w:t>
      </w:r>
      <w:r w:rsidRPr="00660BC7">
        <w:rPr>
          <w:rFonts w:ascii="Abadi" w:hAnsi="Abadi"/>
          <w:sz w:val="21"/>
          <w:szCs w:val="21"/>
          <w:lang w:val="es-MX"/>
        </w:rPr>
        <w:t>Sí diputada.</w:t>
      </w:r>
    </w:p>
    <w:p w14:paraId="3C27766D" w14:textId="50F7080B" w:rsidR="00407B7F" w:rsidRPr="00660BC7" w:rsidRDefault="00407B7F" w:rsidP="00050D38">
      <w:pPr>
        <w:ind w:firstLine="709"/>
        <w:jc w:val="both"/>
        <w:rPr>
          <w:rFonts w:ascii="Abadi" w:hAnsi="Abadi"/>
          <w:sz w:val="21"/>
          <w:szCs w:val="21"/>
          <w:lang w:val="es-MX"/>
        </w:rPr>
      </w:pPr>
    </w:p>
    <w:p w14:paraId="79181440" w14:textId="77777777" w:rsidR="00407B7F" w:rsidRPr="00660BC7" w:rsidRDefault="00407B7F" w:rsidP="00407B7F">
      <w:pPr>
        <w:ind w:firstLine="709"/>
        <w:jc w:val="both"/>
        <w:rPr>
          <w:rFonts w:ascii="Abadi" w:hAnsi="Abadi"/>
          <w:sz w:val="21"/>
          <w:szCs w:val="21"/>
          <w:lang w:val="es-MX"/>
        </w:rPr>
      </w:pPr>
      <w:r w:rsidRPr="00660BC7">
        <w:rPr>
          <w:rFonts w:ascii="Abadi" w:hAnsi="Abadi"/>
          <w:b/>
          <w:sz w:val="21"/>
          <w:szCs w:val="21"/>
          <w:lang w:val="es-MX"/>
        </w:rPr>
        <w:t xml:space="preserve">C. Dip. Alejandra Gutiérrez Campos: </w:t>
      </w:r>
      <w:r w:rsidRPr="00660BC7">
        <w:rPr>
          <w:rFonts w:ascii="Abadi" w:hAnsi="Abadi"/>
          <w:sz w:val="21"/>
          <w:szCs w:val="21"/>
          <w:lang w:val="es-MX"/>
        </w:rPr>
        <w:t xml:space="preserve">Muchas gracias. Me </w:t>
      </w:r>
      <w:r w:rsidR="006C0D1E" w:rsidRPr="00660BC7">
        <w:rPr>
          <w:rFonts w:ascii="Abadi" w:hAnsi="Abadi"/>
          <w:sz w:val="21"/>
          <w:szCs w:val="21"/>
          <w:lang w:val="es-MX"/>
        </w:rPr>
        <w:t>encantaría que me pudiera explicar quién es el imperio</w:t>
      </w:r>
      <w:r w:rsidRPr="00660BC7">
        <w:rPr>
          <w:rFonts w:ascii="Abadi" w:hAnsi="Abadi"/>
          <w:sz w:val="21"/>
          <w:szCs w:val="21"/>
          <w:lang w:val="es-MX"/>
        </w:rPr>
        <w:t>,</w:t>
      </w:r>
      <w:r w:rsidR="006C0D1E" w:rsidRPr="00660BC7">
        <w:rPr>
          <w:rFonts w:ascii="Abadi" w:hAnsi="Abadi"/>
          <w:sz w:val="21"/>
          <w:szCs w:val="21"/>
          <w:lang w:val="es-MX"/>
        </w:rPr>
        <w:t xml:space="preserve"> quie</w:t>
      </w:r>
      <w:r w:rsidRPr="00660BC7">
        <w:rPr>
          <w:rFonts w:ascii="Abadi" w:hAnsi="Abadi"/>
          <w:sz w:val="21"/>
          <w:szCs w:val="21"/>
          <w:lang w:val="es-MX"/>
        </w:rPr>
        <w:t xml:space="preserve">nes </w:t>
      </w:r>
      <w:r w:rsidR="006C0D1E" w:rsidRPr="00660BC7">
        <w:rPr>
          <w:rFonts w:ascii="Abadi" w:hAnsi="Abadi"/>
          <w:sz w:val="21"/>
          <w:szCs w:val="21"/>
          <w:lang w:val="es-MX"/>
        </w:rPr>
        <w:t>lo conforman</w:t>
      </w:r>
      <w:r w:rsidRPr="00660BC7">
        <w:rPr>
          <w:rFonts w:ascii="Abadi" w:hAnsi="Abadi"/>
          <w:sz w:val="21"/>
          <w:szCs w:val="21"/>
          <w:lang w:val="es-MX"/>
        </w:rPr>
        <w:t>,</w:t>
      </w:r>
      <w:r w:rsidR="006C0D1E" w:rsidRPr="00660BC7">
        <w:rPr>
          <w:rFonts w:ascii="Abadi" w:hAnsi="Abadi"/>
          <w:sz w:val="21"/>
          <w:szCs w:val="21"/>
          <w:lang w:val="es-MX"/>
        </w:rPr>
        <w:t xml:space="preserve"> cómo trabajan</w:t>
      </w:r>
      <w:r w:rsidRPr="00660BC7">
        <w:rPr>
          <w:rFonts w:ascii="Abadi" w:hAnsi="Abadi"/>
          <w:sz w:val="21"/>
          <w:szCs w:val="21"/>
          <w:lang w:val="es-MX"/>
        </w:rPr>
        <w:t>,</w:t>
      </w:r>
      <w:r w:rsidR="006C0D1E" w:rsidRPr="00660BC7">
        <w:rPr>
          <w:rFonts w:ascii="Abadi" w:hAnsi="Abadi"/>
          <w:sz w:val="21"/>
          <w:szCs w:val="21"/>
          <w:lang w:val="es-MX"/>
        </w:rPr>
        <w:t xml:space="preserve"> cómo funciona</w:t>
      </w:r>
      <w:r w:rsidRPr="00660BC7">
        <w:rPr>
          <w:rFonts w:ascii="Abadi" w:hAnsi="Abadi"/>
          <w:sz w:val="21"/>
          <w:szCs w:val="21"/>
          <w:lang w:val="es-MX"/>
        </w:rPr>
        <w:t>.</w:t>
      </w:r>
    </w:p>
    <w:p w14:paraId="10A882A6" w14:textId="77777777" w:rsidR="00407B7F" w:rsidRPr="00660BC7" w:rsidRDefault="00407B7F" w:rsidP="00407B7F">
      <w:pPr>
        <w:ind w:firstLine="709"/>
        <w:jc w:val="both"/>
        <w:rPr>
          <w:rFonts w:ascii="Abadi" w:hAnsi="Abadi"/>
          <w:sz w:val="21"/>
          <w:szCs w:val="21"/>
          <w:lang w:val="es-MX"/>
        </w:rPr>
      </w:pPr>
    </w:p>
    <w:p w14:paraId="1C82DB51" w14:textId="77777777" w:rsidR="00407B7F" w:rsidRPr="00660BC7" w:rsidRDefault="00407B7F" w:rsidP="00407B7F">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Pr="00660BC7">
        <w:rPr>
          <w:rFonts w:ascii="Abadi" w:hAnsi="Abadi"/>
          <w:sz w:val="21"/>
          <w:szCs w:val="21"/>
          <w:lang w:val="es-MX"/>
        </w:rPr>
        <w:t>¡B</w:t>
      </w:r>
      <w:r w:rsidR="006C0D1E" w:rsidRPr="00660BC7">
        <w:rPr>
          <w:rFonts w:ascii="Abadi" w:hAnsi="Abadi"/>
          <w:sz w:val="21"/>
          <w:szCs w:val="21"/>
          <w:lang w:val="es-MX"/>
        </w:rPr>
        <w:t>ueno</w:t>
      </w:r>
      <w:r w:rsidRPr="00660BC7">
        <w:rPr>
          <w:rFonts w:ascii="Abadi" w:hAnsi="Abadi"/>
          <w:sz w:val="21"/>
          <w:szCs w:val="21"/>
          <w:lang w:val="es-MX"/>
        </w:rPr>
        <w:t>!</w:t>
      </w:r>
      <w:r w:rsidR="006C0D1E" w:rsidRPr="00660BC7">
        <w:rPr>
          <w:rFonts w:ascii="Abadi" w:hAnsi="Abadi"/>
          <w:sz w:val="21"/>
          <w:szCs w:val="21"/>
          <w:lang w:val="es-MX"/>
        </w:rPr>
        <w:t xml:space="preserve"> hay que leer un poco</w:t>
      </w:r>
      <w:r w:rsidRPr="00660BC7">
        <w:rPr>
          <w:rFonts w:ascii="Abadi" w:hAnsi="Abadi"/>
          <w:sz w:val="21"/>
          <w:szCs w:val="21"/>
          <w:lang w:val="es-MX"/>
        </w:rPr>
        <w:t>,</w:t>
      </w:r>
      <w:r w:rsidR="006C0D1E" w:rsidRPr="00660BC7">
        <w:rPr>
          <w:rFonts w:ascii="Abadi" w:hAnsi="Abadi"/>
          <w:sz w:val="21"/>
          <w:szCs w:val="21"/>
          <w:lang w:val="es-MX"/>
        </w:rPr>
        <w:t xml:space="preserve"> verdad</w:t>
      </w:r>
      <w:r w:rsidRPr="00660BC7">
        <w:rPr>
          <w:rFonts w:ascii="Abadi" w:hAnsi="Abadi"/>
          <w:sz w:val="21"/>
          <w:szCs w:val="21"/>
          <w:lang w:val="es-MX"/>
        </w:rPr>
        <w:t xml:space="preserve"> </w:t>
      </w:r>
      <w:r w:rsidR="006C0D1E" w:rsidRPr="00660BC7">
        <w:rPr>
          <w:rFonts w:ascii="Abadi" w:hAnsi="Abadi"/>
          <w:sz w:val="21"/>
          <w:szCs w:val="21"/>
          <w:lang w:val="es-MX"/>
        </w:rPr>
        <w:t>para saber cuáles son los imperios que dominan este planeta</w:t>
      </w:r>
      <w:r w:rsidRPr="00660BC7">
        <w:rPr>
          <w:rFonts w:ascii="Abadi" w:hAnsi="Abadi"/>
          <w:sz w:val="21"/>
          <w:szCs w:val="21"/>
          <w:lang w:val="es-MX"/>
        </w:rPr>
        <w:t>,</w:t>
      </w:r>
      <w:r w:rsidR="006C0D1E" w:rsidRPr="00660BC7">
        <w:rPr>
          <w:rFonts w:ascii="Abadi" w:hAnsi="Abadi"/>
          <w:sz w:val="21"/>
          <w:szCs w:val="21"/>
          <w:lang w:val="es-MX"/>
        </w:rPr>
        <w:t xml:space="preserve"> cuáles son los imperios que tienen el dominio de las armas</w:t>
      </w:r>
      <w:r w:rsidRPr="00660BC7">
        <w:rPr>
          <w:rFonts w:ascii="Abadi" w:hAnsi="Abadi"/>
          <w:sz w:val="21"/>
          <w:szCs w:val="21"/>
          <w:lang w:val="es-MX"/>
        </w:rPr>
        <w:t>,</w:t>
      </w:r>
      <w:r w:rsidR="006C0D1E" w:rsidRPr="00660BC7">
        <w:rPr>
          <w:rFonts w:ascii="Abadi" w:hAnsi="Abadi"/>
          <w:sz w:val="21"/>
          <w:szCs w:val="21"/>
          <w:lang w:val="es-MX"/>
        </w:rPr>
        <w:t xml:space="preserve"> que tienen el dominio de las </w:t>
      </w:r>
      <w:r w:rsidRPr="00660BC7">
        <w:rPr>
          <w:rFonts w:ascii="Abadi" w:hAnsi="Abadi"/>
          <w:sz w:val="21"/>
          <w:szCs w:val="21"/>
          <w:lang w:val="es-MX"/>
        </w:rPr>
        <w:t>,</w:t>
      </w:r>
      <w:r w:rsidR="006C0D1E" w:rsidRPr="00660BC7">
        <w:rPr>
          <w:rFonts w:ascii="Abadi" w:hAnsi="Abadi"/>
          <w:sz w:val="21"/>
          <w:szCs w:val="21"/>
          <w:lang w:val="es-MX"/>
        </w:rPr>
        <w:t xml:space="preserve"> que tienen el dominio de los recursos naturales de otros países</w:t>
      </w:r>
      <w:r w:rsidRPr="00660BC7">
        <w:rPr>
          <w:rFonts w:ascii="Abadi" w:hAnsi="Abadi"/>
          <w:sz w:val="21"/>
          <w:szCs w:val="21"/>
          <w:lang w:val="es-MX"/>
        </w:rPr>
        <w:t>; y yo</w:t>
      </w:r>
      <w:r w:rsidR="006C0D1E" w:rsidRPr="00660BC7">
        <w:rPr>
          <w:rFonts w:ascii="Abadi" w:hAnsi="Abadi"/>
          <w:sz w:val="21"/>
          <w:szCs w:val="21"/>
          <w:lang w:val="es-MX"/>
        </w:rPr>
        <w:t xml:space="preserve"> no quiero hacer mención de ningún imperio</w:t>
      </w:r>
      <w:r w:rsidRPr="00660BC7">
        <w:rPr>
          <w:rFonts w:ascii="Abadi" w:hAnsi="Abadi"/>
          <w:sz w:val="21"/>
          <w:szCs w:val="21"/>
          <w:lang w:val="es-MX"/>
        </w:rPr>
        <w:t>,</w:t>
      </w:r>
      <w:r w:rsidR="006C0D1E" w:rsidRPr="00660BC7">
        <w:rPr>
          <w:rFonts w:ascii="Abadi" w:hAnsi="Abadi"/>
          <w:sz w:val="21"/>
          <w:szCs w:val="21"/>
          <w:lang w:val="es-MX"/>
        </w:rPr>
        <w:t xml:space="preserve"> en especial</w:t>
      </w:r>
      <w:r w:rsidRPr="00660BC7">
        <w:rPr>
          <w:rFonts w:ascii="Abadi" w:hAnsi="Abadi"/>
          <w:sz w:val="21"/>
          <w:szCs w:val="21"/>
          <w:lang w:val="es-MX"/>
        </w:rPr>
        <w:t>,</w:t>
      </w:r>
      <w:r w:rsidR="006C0D1E" w:rsidRPr="00660BC7">
        <w:rPr>
          <w:rFonts w:ascii="Abadi" w:hAnsi="Abadi"/>
          <w:sz w:val="21"/>
          <w:szCs w:val="21"/>
          <w:lang w:val="es-MX"/>
        </w:rPr>
        <w:t xml:space="preserve"> porque quisiera ser cuidadosa para señalar</w:t>
      </w:r>
      <w:r w:rsidRPr="00660BC7">
        <w:rPr>
          <w:rFonts w:ascii="Abadi" w:hAnsi="Abadi"/>
          <w:sz w:val="21"/>
          <w:szCs w:val="21"/>
          <w:lang w:val="es-MX"/>
        </w:rPr>
        <w:t>;</w:t>
      </w:r>
      <w:r w:rsidR="006C0D1E" w:rsidRPr="00660BC7">
        <w:rPr>
          <w:rFonts w:ascii="Abadi" w:hAnsi="Abadi"/>
          <w:sz w:val="21"/>
          <w:szCs w:val="21"/>
          <w:lang w:val="es-MX"/>
        </w:rPr>
        <w:t xml:space="preserve"> por ejemplo</w:t>
      </w:r>
      <w:r w:rsidRPr="00660BC7">
        <w:rPr>
          <w:rFonts w:ascii="Abadi" w:hAnsi="Abadi"/>
          <w:sz w:val="21"/>
          <w:szCs w:val="21"/>
          <w:lang w:val="es-MX"/>
        </w:rPr>
        <w:t>,</w:t>
      </w:r>
      <w:r w:rsidR="006C0D1E" w:rsidRPr="00660BC7">
        <w:rPr>
          <w:rFonts w:ascii="Abadi" w:hAnsi="Abadi"/>
          <w:sz w:val="21"/>
          <w:szCs w:val="21"/>
          <w:lang w:val="es-MX"/>
        </w:rPr>
        <w:t xml:space="preserve"> algunos qué tienen reelección</w:t>
      </w:r>
      <w:r w:rsidRPr="00660BC7">
        <w:rPr>
          <w:rFonts w:ascii="Abadi" w:hAnsi="Abadi"/>
          <w:sz w:val="21"/>
          <w:szCs w:val="21"/>
          <w:lang w:val="es-MX"/>
        </w:rPr>
        <w:t>,</w:t>
      </w:r>
      <w:r w:rsidR="006C0D1E" w:rsidRPr="00660BC7">
        <w:rPr>
          <w:rFonts w:ascii="Abadi" w:hAnsi="Abadi"/>
          <w:sz w:val="21"/>
          <w:szCs w:val="21"/>
          <w:lang w:val="es-MX"/>
        </w:rPr>
        <w:t xml:space="preserve"> tras reelección</w:t>
      </w:r>
      <w:r w:rsidRPr="00660BC7">
        <w:rPr>
          <w:rFonts w:ascii="Abadi" w:hAnsi="Abadi"/>
          <w:sz w:val="21"/>
          <w:szCs w:val="21"/>
          <w:lang w:val="es-MX"/>
        </w:rPr>
        <w:t>,</w:t>
      </w:r>
      <w:r w:rsidR="006C0D1E" w:rsidRPr="00660BC7">
        <w:rPr>
          <w:rFonts w:ascii="Abadi" w:hAnsi="Abadi"/>
          <w:sz w:val="21"/>
          <w:szCs w:val="21"/>
          <w:lang w:val="es-MX"/>
        </w:rPr>
        <w:t xml:space="preserve"> tras reelección y qu</w:t>
      </w:r>
      <w:r w:rsidRPr="00660BC7">
        <w:rPr>
          <w:rFonts w:ascii="Abadi" w:hAnsi="Abadi"/>
          <w:sz w:val="21"/>
          <w:szCs w:val="21"/>
          <w:lang w:val="es-MX"/>
        </w:rPr>
        <w:t>e</w:t>
      </w:r>
      <w:r w:rsidR="006C0D1E" w:rsidRPr="00660BC7">
        <w:rPr>
          <w:rFonts w:ascii="Abadi" w:hAnsi="Abadi"/>
          <w:sz w:val="21"/>
          <w:szCs w:val="21"/>
          <w:lang w:val="es-MX"/>
        </w:rPr>
        <w:t xml:space="preserve"> sus gobernantes </w:t>
      </w:r>
      <w:r w:rsidRPr="00660BC7">
        <w:rPr>
          <w:rFonts w:ascii="Abadi" w:hAnsi="Abadi"/>
          <w:sz w:val="21"/>
          <w:szCs w:val="21"/>
          <w:lang w:val="es-MX"/>
        </w:rPr>
        <w:t xml:space="preserve">tienen </w:t>
      </w:r>
      <w:r w:rsidR="006C0D1E" w:rsidRPr="00660BC7">
        <w:rPr>
          <w:rFonts w:ascii="Abadi" w:hAnsi="Abadi"/>
          <w:sz w:val="21"/>
          <w:szCs w:val="21"/>
          <w:lang w:val="es-MX"/>
        </w:rPr>
        <w:t>5 o 10 años y que están ahí</w:t>
      </w:r>
      <w:r w:rsidRPr="00660BC7">
        <w:rPr>
          <w:rFonts w:ascii="Abadi" w:hAnsi="Abadi"/>
          <w:sz w:val="21"/>
          <w:szCs w:val="21"/>
          <w:lang w:val="es-MX"/>
        </w:rPr>
        <w:t>;</w:t>
      </w:r>
      <w:r w:rsidR="006C0D1E" w:rsidRPr="00660BC7">
        <w:rPr>
          <w:rFonts w:ascii="Abadi" w:hAnsi="Abadi"/>
          <w:sz w:val="21"/>
          <w:szCs w:val="21"/>
          <w:lang w:val="es-MX"/>
        </w:rPr>
        <w:t xml:space="preserve"> </w:t>
      </w:r>
      <w:r w:rsidRPr="00660BC7">
        <w:rPr>
          <w:rFonts w:ascii="Abadi" w:hAnsi="Abadi"/>
          <w:sz w:val="21"/>
          <w:szCs w:val="21"/>
          <w:lang w:val="es-MX"/>
        </w:rPr>
        <w:t xml:space="preserve">no, no quisiera </w:t>
      </w:r>
      <w:r w:rsidR="006C0D1E" w:rsidRPr="00660BC7">
        <w:rPr>
          <w:rFonts w:ascii="Abadi" w:hAnsi="Abadi"/>
          <w:sz w:val="21"/>
          <w:szCs w:val="21"/>
          <w:lang w:val="es-MX"/>
        </w:rPr>
        <w:t>mencionar nombres de los imperios</w:t>
      </w:r>
      <w:r w:rsidRPr="00660BC7">
        <w:rPr>
          <w:rFonts w:ascii="Abadi" w:hAnsi="Abadi"/>
          <w:sz w:val="21"/>
          <w:szCs w:val="21"/>
          <w:lang w:val="es-MX"/>
        </w:rPr>
        <w:t>,</w:t>
      </w:r>
      <w:r w:rsidR="006C0D1E" w:rsidRPr="00660BC7">
        <w:rPr>
          <w:rFonts w:ascii="Abadi" w:hAnsi="Abadi"/>
          <w:sz w:val="21"/>
          <w:szCs w:val="21"/>
          <w:lang w:val="es-MX"/>
        </w:rPr>
        <w:t xml:space="preserve"> pero si leemos un poquito </w:t>
      </w:r>
      <w:r w:rsidRPr="00660BC7">
        <w:rPr>
          <w:rFonts w:ascii="Abadi" w:hAnsi="Abadi"/>
          <w:sz w:val="21"/>
          <w:szCs w:val="21"/>
          <w:lang w:val="es-MX"/>
        </w:rPr>
        <w:t>a lo</w:t>
      </w:r>
      <w:r w:rsidR="006C0D1E" w:rsidRPr="00660BC7">
        <w:rPr>
          <w:rFonts w:ascii="Abadi" w:hAnsi="Abadi"/>
          <w:sz w:val="21"/>
          <w:szCs w:val="21"/>
          <w:lang w:val="es-MX"/>
        </w:rPr>
        <w:t xml:space="preserve"> mejor da con ellos</w:t>
      </w:r>
      <w:r w:rsidRPr="00660BC7">
        <w:rPr>
          <w:rFonts w:ascii="Abadi" w:hAnsi="Abadi"/>
          <w:sz w:val="21"/>
          <w:szCs w:val="21"/>
          <w:lang w:val="es-MX"/>
        </w:rPr>
        <w:t>.</w:t>
      </w:r>
    </w:p>
    <w:p w14:paraId="0865C993" w14:textId="77777777" w:rsidR="00407B7F" w:rsidRPr="00660BC7" w:rsidRDefault="00407B7F" w:rsidP="00407B7F">
      <w:pPr>
        <w:ind w:firstLine="709"/>
        <w:jc w:val="both"/>
        <w:rPr>
          <w:rFonts w:ascii="Abadi" w:hAnsi="Abadi"/>
          <w:sz w:val="21"/>
          <w:szCs w:val="21"/>
          <w:lang w:val="es-MX"/>
        </w:rPr>
      </w:pPr>
    </w:p>
    <w:p w14:paraId="08E68FAC" w14:textId="77777777" w:rsidR="00407B7F" w:rsidRPr="00660BC7" w:rsidRDefault="00407B7F" w:rsidP="00407B7F">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Diputada, ¿me permite?</w:t>
      </w:r>
    </w:p>
    <w:p w14:paraId="11F79F59" w14:textId="77777777" w:rsidR="00407B7F" w:rsidRPr="00660BC7" w:rsidRDefault="00407B7F" w:rsidP="00407B7F">
      <w:pPr>
        <w:ind w:firstLine="709"/>
        <w:jc w:val="both"/>
        <w:rPr>
          <w:rFonts w:ascii="Abadi" w:hAnsi="Abadi"/>
          <w:b/>
          <w:sz w:val="21"/>
          <w:szCs w:val="21"/>
          <w:lang w:val="es-MX"/>
        </w:rPr>
      </w:pPr>
    </w:p>
    <w:p w14:paraId="78621143" w14:textId="3643192E" w:rsidR="00407B7F" w:rsidRPr="00660BC7" w:rsidRDefault="00407B7F" w:rsidP="00407B7F">
      <w:pPr>
        <w:ind w:firstLine="709"/>
        <w:jc w:val="both"/>
        <w:rPr>
          <w:rFonts w:ascii="Abadi" w:hAnsi="Abadi"/>
          <w:sz w:val="21"/>
          <w:szCs w:val="21"/>
          <w:lang w:val="es-MX"/>
        </w:rPr>
      </w:pPr>
      <w:r w:rsidRPr="00660BC7">
        <w:rPr>
          <w:rFonts w:ascii="Abadi" w:hAnsi="Abadi"/>
          <w:sz w:val="21"/>
          <w:szCs w:val="21"/>
          <w:lang w:val="es-MX"/>
        </w:rPr>
        <w:t>Diputado Oviedo, ¿para qué efectos?</w:t>
      </w:r>
    </w:p>
    <w:p w14:paraId="4729C490" w14:textId="2866B3C3" w:rsidR="00407B7F" w:rsidRPr="00660BC7" w:rsidRDefault="00407B7F" w:rsidP="00407B7F">
      <w:pPr>
        <w:ind w:firstLine="709"/>
        <w:jc w:val="both"/>
        <w:rPr>
          <w:rFonts w:ascii="Abadi" w:hAnsi="Abadi"/>
          <w:b/>
          <w:sz w:val="21"/>
          <w:szCs w:val="21"/>
          <w:lang w:val="es-MX"/>
        </w:rPr>
      </w:pPr>
    </w:p>
    <w:p w14:paraId="070B0574" w14:textId="08B6BC4B" w:rsidR="00407B7F" w:rsidRPr="00660BC7" w:rsidRDefault="00407B7F" w:rsidP="00407B7F">
      <w:pPr>
        <w:ind w:firstLine="709"/>
        <w:jc w:val="both"/>
        <w:rPr>
          <w:rFonts w:ascii="Abadi" w:hAnsi="Abadi"/>
          <w:sz w:val="21"/>
          <w:szCs w:val="21"/>
          <w:lang w:val="es-MX"/>
        </w:rPr>
      </w:pPr>
      <w:r w:rsidRPr="00660BC7">
        <w:rPr>
          <w:rFonts w:ascii="Abadi" w:hAnsi="Abadi"/>
          <w:b/>
          <w:sz w:val="21"/>
          <w:szCs w:val="21"/>
          <w:lang w:val="es-MX"/>
        </w:rPr>
        <w:t xml:space="preserve">C. Dip. J. Jesús Oviedo Herrera: </w:t>
      </w:r>
      <w:r w:rsidR="00804DEC" w:rsidRPr="00660BC7">
        <w:rPr>
          <w:rFonts w:ascii="Abadi" w:hAnsi="Abadi"/>
          <w:sz w:val="21"/>
          <w:szCs w:val="21"/>
          <w:lang w:val="es-MX"/>
        </w:rPr>
        <w:t>Si, por su conducto, me permite la oradora una pregunta.</w:t>
      </w:r>
    </w:p>
    <w:p w14:paraId="65624F4D" w14:textId="078936CF" w:rsidR="00804DEC" w:rsidRPr="00660BC7" w:rsidRDefault="00804DEC" w:rsidP="00407B7F">
      <w:pPr>
        <w:ind w:firstLine="709"/>
        <w:jc w:val="both"/>
        <w:rPr>
          <w:rFonts w:ascii="Abadi" w:hAnsi="Abadi"/>
          <w:b/>
          <w:sz w:val="21"/>
          <w:szCs w:val="21"/>
          <w:lang w:val="es-MX"/>
        </w:rPr>
      </w:pPr>
    </w:p>
    <w:p w14:paraId="36086403" w14:textId="50B7469A" w:rsidR="00804DEC" w:rsidRPr="00660BC7" w:rsidRDefault="00804DEC" w:rsidP="00407B7F">
      <w:pPr>
        <w:ind w:firstLine="709"/>
        <w:jc w:val="both"/>
        <w:rPr>
          <w:rFonts w:ascii="Abadi" w:hAnsi="Abadi"/>
          <w:sz w:val="21"/>
          <w:szCs w:val="21"/>
          <w:lang w:val="es-MX"/>
        </w:rPr>
      </w:pPr>
      <w:r w:rsidRPr="00660BC7">
        <w:rPr>
          <w:rFonts w:ascii="Abadi" w:hAnsi="Abadi"/>
          <w:b/>
          <w:sz w:val="21"/>
          <w:szCs w:val="21"/>
          <w:lang w:val="es-MX"/>
        </w:rPr>
        <w:t xml:space="preserve">-La C. Presidenta: </w:t>
      </w:r>
      <w:r w:rsidR="00805F14" w:rsidRPr="00660BC7">
        <w:rPr>
          <w:rFonts w:ascii="Abadi" w:hAnsi="Abadi"/>
          <w:sz w:val="21"/>
          <w:szCs w:val="21"/>
          <w:lang w:val="es-MX"/>
        </w:rPr>
        <w:t>Diputada, ¿le concede una pregunta al diputado Oviedo?</w:t>
      </w:r>
    </w:p>
    <w:p w14:paraId="221C6215" w14:textId="35EB74D4" w:rsidR="00805F14" w:rsidRPr="00660BC7" w:rsidRDefault="00805F14" w:rsidP="00407B7F">
      <w:pPr>
        <w:ind w:firstLine="709"/>
        <w:jc w:val="both"/>
        <w:rPr>
          <w:rFonts w:ascii="Abadi" w:hAnsi="Abadi"/>
          <w:sz w:val="21"/>
          <w:szCs w:val="21"/>
          <w:lang w:val="es-MX"/>
        </w:rPr>
      </w:pPr>
    </w:p>
    <w:p w14:paraId="24EDC182" w14:textId="6CA5F5D4" w:rsidR="00805F14" w:rsidRPr="00660BC7" w:rsidRDefault="00805F14" w:rsidP="00407B7F">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Pr="00660BC7">
        <w:rPr>
          <w:rFonts w:ascii="Abadi" w:hAnsi="Abadi"/>
          <w:sz w:val="21"/>
          <w:szCs w:val="21"/>
          <w:lang w:val="es-MX"/>
        </w:rPr>
        <w:t>¡Por supuesto diputado!</w:t>
      </w:r>
    </w:p>
    <w:p w14:paraId="35D4A83F" w14:textId="3A4757D2" w:rsidR="00805F14" w:rsidRPr="00660BC7" w:rsidRDefault="00805F14" w:rsidP="00407B7F">
      <w:pPr>
        <w:ind w:firstLine="709"/>
        <w:jc w:val="both"/>
        <w:rPr>
          <w:rFonts w:ascii="Abadi" w:hAnsi="Abadi"/>
          <w:sz w:val="21"/>
          <w:szCs w:val="21"/>
          <w:lang w:val="es-MX"/>
        </w:rPr>
      </w:pPr>
    </w:p>
    <w:p w14:paraId="0DB6822E" w14:textId="77777777" w:rsidR="00805F14" w:rsidRPr="00660BC7" w:rsidRDefault="00805F14" w:rsidP="00805F14">
      <w:pPr>
        <w:ind w:firstLine="709"/>
        <w:jc w:val="both"/>
        <w:rPr>
          <w:rFonts w:ascii="Abadi" w:hAnsi="Abadi"/>
          <w:sz w:val="21"/>
          <w:szCs w:val="21"/>
          <w:lang w:val="es-MX"/>
        </w:rPr>
      </w:pPr>
      <w:r w:rsidRPr="00660BC7">
        <w:rPr>
          <w:rFonts w:ascii="Abadi" w:hAnsi="Abadi"/>
          <w:b/>
          <w:sz w:val="21"/>
          <w:szCs w:val="21"/>
          <w:lang w:val="es-MX"/>
        </w:rPr>
        <w:t xml:space="preserve">C. Dip. J. Jesús Oviedo Herrera: </w:t>
      </w:r>
      <w:r w:rsidRPr="00660BC7">
        <w:rPr>
          <w:rFonts w:ascii="Abadi" w:hAnsi="Abadi"/>
          <w:sz w:val="21"/>
          <w:szCs w:val="21"/>
          <w:lang w:val="es-MX"/>
        </w:rPr>
        <w:t>Entonces, ¿usted</w:t>
      </w:r>
      <w:r w:rsidR="006C0D1E" w:rsidRPr="00660BC7">
        <w:rPr>
          <w:rFonts w:ascii="Abadi" w:hAnsi="Abadi"/>
          <w:sz w:val="21"/>
          <w:szCs w:val="21"/>
          <w:lang w:val="es-MX"/>
        </w:rPr>
        <w:t xml:space="preserve"> considera que Bolivia es parte </w:t>
      </w:r>
      <w:r w:rsidRPr="00660BC7">
        <w:rPr>
          <w:rFonts w:ascii="Abadi" w:hAnsi="Abadi"/>
          <w:sz w:val="21"/>
          <w:szCs w:val="21"/>
          <w:lang w:val="es-MX"/>
        </w:rPr>
        <w:t>de</w:t>
      </w:r>
      <w:r w:rsidR="006C0D1E" w:rsidRPr="00660BC7">
        <w:rPr>
          <w:rFonts w:ascii="Abadi" w:hAnsi="Abadi"/>
          <w:sz w:val="21"/>
          <w:szCs w:val="21"/>
          <w:lang w:val="es-MX"/>
        </w:rPr>
        <w:t xml:space="preserve"> imperio por tener reelección</w:t>
      </w:r>
      <w:r w:rsidRPr="00660BC7">
        <w:rPr>
          <w:rFonts w:ascii="Abadi" w:hAnsi="Abadi"/>
          <w:sz w:val="21"/>
          <w:szCs w:val="21"/>
          <w:lang w:val="es-MX"/>
        </w:rPr>
        <w:t>,</w:t>
      </w:r>
      <w:r w:rsidR="006C0D1E" w:rsidRPr="00660BC7">
        <w:rPr>
          <w:rFonts w:ascii="Abadi" w:hAnsi="Abadi"/>
          <w:sz w:val="21"/>
          <w:szCs w:val="21"/>
          <w:lang w:val="es-MX"/>
        </w:rPr>
        <w:t xml:space="preserve"> tras reelección</w:t>
      </w:r>
      <w:r w:rsidRPr="00660BC7">
        <w:rPr>
          <w:rFonts w:ascii="Abadi" w:hAnsi="Abadi"/>
          <w:sz w:val="21"/>
          <w:szCs w:val="21"/>
          <w:lang w:val="es-MX"/>
        </w:rPr>
        <w:t>,</w:t>
      </w:r>
      <w:r w:rsidR="006C0D1E" w:rsidRPr="00660BC7">
        <w:rPr>
          <w:rFonts w:ascii="Abadi" w:hAnsi="Abadi"/>
          <w:sz w:val="21"/>
          <w:szCs w:val="21"/>
          <w:lang w:val="es-MX"/>
        </w:rPr>
        <w:t xml:space="preserve"> tras reelección</w:t>
      </w:r>
      <w:r w:rsidRPr="00660BC7">
        <w:rPr>
          <w:rFonts w:ascii="Abadi" w:hAnsi="Abadi"/>
          <w:sz w:val="21"/>
          <w:szCs w:val="21"/>
          <w:lang w:val="es-MX"/>
        </w:rPr>
        <w:t>,</w:t>
      </w:r>
      <w:r w:rsidR="006C0D1E" w:rsidRPr="00660BC7">
        <w:rPr>
          <w:rFonts w:ascii="Abadi" w:hAnsi="Abadi"/>
          <w:sz w:val="21"/>
          <w:szCs w:val="21"/>
          <w:lang w:val="es-MX"/>
        </w:rPr>
        <w:t xml:space="preserve"> donde Evo Morales </w:t>
      </w:r>
      <w:r w:rsidRPr="00660BC7">
        <w:rPr>
          <w:rFonts w:ascii="Abadi" w:hAnsi="Abadi"/>
          <w:sz w:val="21"/>
          <w:szCs w:val="21"/>
          <w:lang w:val="es-MX"/>
        </w:rPr>
        <w:t>estuvo catorce años en esta condición?</w:t>
      </w:r>
    </w:p>
    <w:p w14:paraId="5A222BF2" w14:textId="77777777" w:rsidR="00805F14" w:rsidRPr="00660BC7" w:rsidRDefault="00805F14" w:rsidP="00805F14">
      <w:pPr>
        <w:ind w:firstLine="709"/>
        <w:jc w:val="both"/>
        <w:rPr>
          <w:rFonts w:ascii="Abadi" w:hAnsi="Abadi"/>
          <w:sz w:val="21"/>
          <w:szCs w:val="21"/>
          <w:lang w:val="es-MX"/>
        </w:rPr>
      </w:pPr>
    </w:p>
    <w:p w14:paraId="5C980369" w14:textId="2E6810AF" w:rsidR="009802DA" w:rsidRPr="00660BC7" w:rsidRDefault="00805F14" w:rsidP="009802DA">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006C0D1E" w:rsidRPr="00660BC7">
        <w:rPr>
          <w:rFonts w:ascii="Abadi" w:hAnsi="Abadi"/>
          <w:sz w:val="21"/>
          <w:szCs w:val="21"/>
          <w:lang w:val="es-MX"/>
        </w:rPr>
        <w:t xml:space="preserve"> </w:t>
      </w:r>
      <w:r w:rsidR="009802DA" w:rsidRPr="00660BC7">
        <w:rPr>
          <w:rFonts w:ascii="Abadi" w:hAnsi="Abadi"/>
          <w:sz w:val="21"/>
          <w:szCs w:val="21"/>
          <w:lang w:val="es-MX"/>
        </w:rPr>
        <w:t>Di varias</w:t>
      </w:r>
      <w:r w:rsidR="006C0D1E" w:rsidRPr="00660BC7">
        <w:rPr>
          <w:rFonts w:ascii="Abadi" w:hAnsi="Abadi"/>
          <w:sz w:val="21"/>
          <w:szCs w:val="21"/>
          <w:lang w:val="es-MX"/>
        </w:rPr>
        <w:t xml:space="preserve"> características de lo que es un imperio</w:t>
      </w:r>
      <w:r w:rsidR="009802DA" w:rsidRPr="00660BC7">
        <w:rPr>
          <w:rFonts w:ascii="Abadi" w:hAnsi="Abadi"/>
          <w:sz w:val="21"/>
          <w:szCs w:val="21"/>
          <w:lang w:val="es-MX"/>
        </w:rPr>
        <w:t>,</w:t>
      </w:r>
      <w:r w:rsidR="006C0D1E" w:rsidRPr="00660BC7">
        <w:rPr>
          <w:rFonts w:ascii="Abadi" w:hAnsi="Abadi"/>
          <w:sz w:val="21"/>
          <w:szCs w:val="21"/>
          <w:lang w:val="es-MX"/>
        </w:rPr>
        <w:t xml:space="preserve"> no solamente la</w:t>
      </w:r>
      <w:r w:rsidR="009802DA" w:rsidRPr="00660BC7">
        <w:rPr>
          <w:rFonts w:ascii="Abadi" w:hAnsi="Abadi"/>
          <w:sz w:val="21"/>
          <w:szCs w:val="21"/>
          <w:lang w:val="es-MX"/>
        </w:rPr>
        <w:t>s</w:t>
      </w:r>
      <w:r w:rsidR="006C0D1E" w:rsidRPr="00660BC7">
        <w:rPr>
          <w:rFonts w:ascii="Abadi" w:hAnsi="Abadi"/>
          <w:sz w:val="21"/>
          <w:szCs w:val="21"/>
          <w:lang w:val="es-MX"/>
        </w:rPr>
        <w:t xml:space="preserve"> reelecciones</w:t>
      </w:r>
      <w:r w:rsidR="009802DA" w:rsidRPr="00660BC7">
        <w:rPr>
          <w:rFonts w:ascii="Abadi" w:hAnsi="Abadi"/>
          <w:sz w:val="21"/>
          <w:szCs w:val="21"/>
          <w:lang w:val="es-MX"/>
        </w:rPr>
        <w:t>;</w:t>
      </w:r>
      <w:r w:rsidR="006C0D1E" w:rsidRPr="00660BC7">
        <w:rPr>
          <w:rFonts w:ascii="Abadi" w:hAnsi="Abadi"/>
          <w:sz w:val="21"/>
          <w:szCs w:val="21"/>
          <w:lang w:val="es-MX"/>
        </w:rPr>
        <w:t xml:space="preserve"> </w:t>
      </w:r>
      <w:r w:rsidR="009802DA" w:rsidRPr="00660BC7">
        <w:rPr>
          <w:rFonts w:ascii="Abadi" w:hAnsi="Abadi"/>
          <w:sz w:val="21"/>
          <w:szCs w:val="21"/>
          <w:lang w:val="es-MX"/>
        </w:rPr>
        <w:t>di</w:t>
      </w:r>
      <w:r w:rsidR="006C0D1E" w:rsidRPr="00660BC7">
        <w:rPr>
          <w:rFonts w:ascii="Abadi" w:hAnsi="Abadi"/>
          <w:sz w:val="21"/>
          <w:szCs w:val="21"/>
          <w:lang w:val="es-MX"/>
        </w:rPr>
        <w:t xml:space="preserve"> otras características si usted escuchó</w:t>
      </w:r>
      <w:r w:rsidR="009802DA" w:rsidRPr="00660BC7">
        <w:rPr>
          <w:rFonts w:ascii="Abadi" w:hAnsi="Abadi"/>
          <w:sz w:val="21"/>
          <w:szCs w:val="21"/>
          <w:lang w:val="es-MX"/>
        </w:rPr>
        <w:t>. Esta cuestión de las reelecciones se da</w:t>
      </w:r>
      <w:r w:rsidR="006C0D1E" w:rsidRPr="00660BC7">
        <w:rPr>
          <w:rFonts w:ascii="Abadi" w:hAnsi="Abadi"/>
          <w:sz w:val="21"/>
          <w:szCs w:val="21"/>
          <w:lang w:val="es-MX"/>
        </w:rPr>
        <w:t xml:space="preserve"> en muchos países del mundo</w:t>
      </w:r>
      <w:r w:rsidR="009802DA" w:rsidRPr="00660BC7">
        <w:rPr>
          <w:rFonts w:ascii="Abadi" w:hAnsi="Abadi"/>
          <w:sz w:val="21"/>
          <w:szCs w:val="21"/>
          <w:lang w:val="es-MX"/>
        </w:rPr>
        <w:t xml:space="preserve"> y a </w:t>
      </w:r>
      <w:r w:rsidR="006C0D1E" w:rsidRPr="00660BC7">
        <w:rPr>
          <w:rFonts w:ascii="Abadi" w:hAnsi="Abadi"/>
          <w:sz w:val="21"/>
          <w:szCs w:val="21"/>
          <w:lang w:val="es-MX"/>
        </w:rPr>
        <w:t>través de sus constituciones es que se acepta o no se acepta la reelección</w:t>
      </w:r>
      <w:r w:rsidR="009802DA" w:rsidRPr="00660BC7">
        <w:rPr>
          <w:rFonts w:ascii="Abadi" w:hAnsi="Abadi"/>
          <w:sz w:val="21"/>
          <w:szCs w:val="21"/>
          <w:lang w:val="es-MX"/>
        </w:rPr>
        <w:t>;</w:t>
      </w:r>
      <w:r w:rsidR="006C0D1E" w:rsidRPr="00660BC7">
        <w:rPr>
          <w:rFonts w:ascii="Abadi" w:hAnsi="Abadi"/>
          <w:sz w:val="21"/>
          <w:szCs w:val="21"/>
          <w:lang w:val="es-MX"/>
        </w:rPr>
        <w:t xml:space="preserve"> entonces el que sea reelecto Evo Morales</w:t>
      </w:r>
      <w:r w:rsidR="009802DA" w:rsidRPr="00660BC7">
        <w:rPr>
          <w:rFonts w:ascii="Abadi" w:hAnsi="Abadi"/>
          <w:sz w:val="21"/>
          <w:szCs w:val="21"/>
          <w:lang w:val="es-MX"/>
        </w:rPr>
        <w:t>,</w:t>
      </w:r>
      <w:r w:rsidR="006C0D1E" w:rsidRPr="00660BC7">
        <w:rPr>
          <w:rFonts w:ascii="Abadi" w:hAnsi="Abadi"/>
          <w:sz w:val="21"/>
          <w:szCs w:val="21"/>
          <w:lang w:val="es-MX"/>
        </w:rPr>
        <w:t xml:space="preserve"> tiene que ver con su política interna</w:t>
      </w:r>
      <w:r w:rsidR="009802DA" w:rsidRPr="00660BC7">
        <w:rPr>
          <w:rFonts w:ascii="Abadi" w:hAnsi="Abadi"/>
          <w:sz w:val="21"/>
          <w:szCs w:val="21"/>
          <w:lang w:val="es-MX"/>
        </w:rPr>
        <w:t>,</w:t>
      </w:r>
      <w:r w:rsidR="006C0D1E" w:rsidRPr="00660BC7">
        <w:rPr>
          <w:rFonts w:ascii="Abadi" w:hAnsi="Abadi"/>
          <w:sz w:val="21"/>
          <w:szCs w:val="21"/>
          <w:lang w:val="es-MX"/>
        </w:rPr>
        <w:t xml:space="preserve"> igual de los otros países</w:t>
      </w:r>
      <w:r w:rsidR="009802DA" w:rsidRPr="00660BC7">
        <w:rPr>
          <w:rFonts w:ascii="Abadi" w:hAnsi="Abadi"/>
          <w:sz w:val="21"/>
          <w:szCs w:val="21"/>
          <w:lang w:val="es-MX"/>
        </w:rPr>
        <w:t>;</w:t>
      </w:r>
      <w:r w:rsidR="006C0D1E" w:rsidRPr="00660BC7">
        <w:rPr>
          <w:rFonts w:ascii="Abadi" w:hAnsi="Abadi"/>
          <w:sz w:val="21"/>
          <w:szCs w:val="21"/>
          <w:lang w:val="es-MX"/>
        </w:rPr>
        <w:t xml:space="preserve"> en nuestro país no queremos la reelección por nuestra historia</w:t>
      </w:r>
      <w:r w:rsidR="009802DA" w:rsidRPr="00660BC7">
        <w:rPr>
          <w:rFonts w:ascii="Abadi" w:hAnsi="Abadi"/>
          <w:sz w:val="21"/>
          <w:szCs w:val="21"/>
          <w:lang w:val="es-MX"/>
        </w:rPr>
        <w:t>;</w:t>
      </w:r>
      <w:r w:rsidR="006C0D1E" w:rsidRPr="00660BC7">
        <w:rPr>
          <w:rFonts w:ascii="Abadi" w:hAnsi="Abadi"/>
          <w:sz w:val="21"/>
          <w:szCs w:val="21"/>
          <w:lang w:val="es-MX"/>
        </w:rPr>
        <w:t xml:space="preserve"> pero</w:t>
      </w:r>
      <w:r w:rsidR="009802DA" w:rsidRPr="00660BC7">
        <w:rPr>
          <w:rFonts w:ascii="Abadi" w:hAnsi="Abadi"/>
          <w:sz w:val="21"/>
          <w:szCs w:val="21"/>
          <w:lang w:val="es-MX"/>
        </w:rPr>
        <w:t>,</w:t>
      </w:r>
      <w:r w:rsidR="006C0D1E" w:rsidRPr="00660BC7">
        <w:rPr>
          <w:rFonts w:ascii="Abadi" w:hAnsi="Abadi"/>
          <w:sz w:val="21"/>
          <w:szCs w:val="21"/>
          <w:lang w:val="es-MX"/>
        </w:rPr>
        <w:t xml:space="preserve"> sin duda</w:t>
      </w:r>
      <w:r w:rsidR="009802DA" w:rsidRPr="00660BC7">
        <w:rPr>
          <w:rFonts w:ascii="Abadi" w:hAnsi="Abadi"/>
          <w:sz w:val="21"/>
          <w:szCs w:val="21"/>
          <w:lang w:val="es-MX"/>
        </w:rPr>
        <w:t>,</w:t>
      </w:r>
      <w:r w:rsidR="006C0D1E" w:rsidRPr="00660BC7">
        <w:rPr>
          <w:rFonts w:ascii="Abadi" w:hAnsi="Abadi"/>
          <w:sz w:val="21"/>
          <w:szCs w:val="21"/>
          <w:lang w:val="es-MX"/>
        </w:rPr>
        <w:t xml:space="preserve"> no vamos a calificar a otros países en donde haya </w:t>
      </w:r>
      <w:r w:rsidR="009802DA" w:rsidRPr="00660BC7">
        <w:rPr>
          <w:rFonts w:ascii="Abadi" w:hAnsi="Abadi"/>
          <w:sz w:val="21"/>
          <w:szCs w:val="21"/>
          <w:lang w:val="es-MX"/>
        </w:rPr>
        <w:t>reelección,</w:t>
      </w:r>
      <w:r w:rsidR="006C0D1E" w:rsidRPr="00660BC7">
        <w:rPr>
          <w:rFonts w:ascii="Abadi" w:hAnsi="Abadi"/>
          <w:sz w:val="21"/>
          <w:szCs w:val="21"/>
          <w:lang w:val="es-MX"/>
        </w:rPr>
        <w:t xml:space="preserve"> pero a Bolivia sí</w:t>
      </w:r>
      <w:r w:rsidR="009802DA" w:rsidRPr="00660BC7">
        <w:rPr>
          <w:rFonts w:ascii="Abadi" w:hAnsi="Abadi"/>
          <w:sz w:val="21"/>
          <w:szCs w:val="21"/>
          <w:lang w:val="es-MX"/>
        </w:rPr>
        <w:t>,</w:t>
      </w:r>
      <w:r w:rsidR="006C0D1E" w:rsidRPr="00660BC7">
        <w:rPr>
          <w:rFonts w:ascii="Abadi" w:hAnsi="Abadi"/>
          <w:sz w:val="21"/>
          <w:szCs w:val="21"/>
          <w:lang w:val="es-MX"/>
        </w:rPr>
        <w:t xml:space="preserve"> pero a los otros no</w:t>
      </w:r>
      <w:r w:rsidR="009802DA" w:rsidRPr="00660BC7">
        <w:rPr>
          <w:rFonts w:ascii="Abadi" w:hAnsi="Abadi"/>
          <w:sz w:val="21"/>
          <w:szCs w:val="21"/>
          <w:lang w:val="es-MX"/>
        </w:rPr>
        <w:t>.</w:t>
      </w:r>
      <w:r w:rsidR="008164F9" w:rsidRPr="00660BC7">
        <w:rPr>
          <w:rFonts w:ascii="Abadi" w:hAnsi="Abadi"/>
          <w:sz w:val="21"/>
          <w:szCs w:val="21"/>
          <w:lang w:val="es-MX"/>
        </w:rPr>
        <w:t xml:space="preserve"> </w:t>
      </w:r>
    </w:p>
    <w:p w14:paraId="6954DF11" w14:textId="77FE89AE" w:rsidR="008164F9" w:rsidRPr="00660BC7" w:rsidRDefault="008164F9" w:rsidP="009802DA">
      <w:pPr>
        <w:ind w:firstLine="709"/>
        <w:jc w:val="both"/>
        <w:rPr>
          <w:rFonts w:ascii="Abadi" w:hAnsi="Abadi"/>
          <w:sz w:val="21"/>
          <w:szCs w:val="21"/>
          <w:lang w:val="es-MX"/>
        </w:rPr>
      </w:pPr>
    </w:p>
    <w:p w14:paraId="7AF4D7BC" w14:textId="171DCF1F" w:rsidR="008164F9" w:rsidRPr="00660BC7" w:rsidRDefault="008164F9" w:rsidP="009802DA">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Continúe con su participación diputada.</w:t>
      </w:r>
    </w:p>
    <w:p w14:paraId="6D9F9FE4" w14:textId="1FC5E08C" w:rsidR="008164F9" w:rsidRPr="00660BC7" w:rsidRDefault="008164F9" w:rsidP="009802DA">
      <w:pPr>
        <w:ind w:firstLine="709"/>
        <w:jc w:val="both"/>
        <w:rPr>
          <w:rFonts w:ascii="Abadi" w:hAnsi="Abadi"/>
          <w:sz w:val="21"/>
          <w:szCs w:val="21"/>
          <w:lang w:val="es-MX"/>
        </w:rPr>
      </w:pPr>
    </w:p>
    <w:p w14:paraId="054411F0" w14:textId="0FA60C1A" w:rsidR="008164F9" w:rsidRPr="00660BC7" w:rsidRDefault="008164F9" w:rsidP="009802DA">
      <w:pPr>
        <w:ind w:firstLine="709"/>
        <w:jc w:val="both"/>
        <w:rPr>
          <w:rFonts w:ascii="Abadi" w:hAnsi="Abadi"/>
          <w:sz w:val="21"/>
          <w:szCs w:val="21"/>
          <w:lang w:val="es-MX"/>
        </w:rPr>
      </w:pPr>
      <w:r w:rsidRPr="00660BC7">
        <w:rPr>
          <w:rFonts w:ascii="Abadi" w:hAnsi="Abadi"/>
          <w:b/>
          <w:sz w:val="21"/>
          <w:szCs w:val="21"/>
          <w:lang w:val="es-MX"/>
        </w:rPr>
        <w:t xml:space="preserve">C. Dip. María Magdalena Rosales Cruz: </w:t>
      </w:r>
      <w:r w:rsidRPr="00660BC7">
        <w:rPr>
          <w:rFonts w:ascii="Abadi" w:hAnsi="Abadi"/>
          <w:sz w:val="21"/>
          <w:szCs w:val="21"/>
          <w:lang w:val="es-MX"/>
        </w:rPr>
        <w:t>No, es cuánto.</w:t>
      </w:r>
    </w:p>
    <w:p w14:paraId="702AF43E" w14:textId="3AE8F492" w:rsidR="00B32563" w:rsidRPr="00660BC7" w:rsidRDefault="00B32563" w:rsidP="009802DA">
      <w:pPr>
        <w:ind w:firstLine="709"/>
        <w:jc w:val="both"/>
        <w:rPr>
          <w:rFonts w:ascii="Abadi" w:hAnsi="Abadi"/>
          <w:sz w:val="21"/>
          <w:szCs w:val="21"/>
          <w:lang w:val="es-MX"/>
        </w:rPr>
      </w:pPr>
    </w:p>
    <w:p w14:paraId="15FB5D3C" w14:textId="038F2F4B" w:rsidR="00B32563" w:rsidRPr="00660BC7" w:rsidRDefault="008E3D83" w:rsidP="0099414C">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Adelante diputado Ernesto Prieto.</w:t>
      </w:r>
    </w:p>
    <w:p w14:paraId="2715FDBB" w14:textId="11B3AC3A" w:rsidR="0099414C" w:rsidRPr="00660BC7" w:rsidRDefault="0099414C" w:rsidP="0099414C">
      <w:pPr>
        <w:ind w:firstLine="709"/>
        <w:jc w:val="both"/>
        <w:rPr>
          <w:rFonts w:ascii="Abadi" w:hAnsi="Abadi"/>
          <w:sz w:val="21"/>
          <w:szCs w:val="21"/>
          <w:lang w:val="es-MX"/>
        </w:rPr>
      </w:pPr>
    </w:p>
    <w:p w14:paraId="06670A24" w14:textId="29B19685" w:rsidR="008C15A2" w:rsidRPr="00660BC7" w:rsidRDefault="00B4100A" w:rsidP="00646566">
      <w:pPr>
        <w:ind w:firstLine="709"/>
        <w:jc w:val="both"/>
        <w:rPr>
          <w:rFonts w:ascii="Abadi" w:hAnsi="Abadi"/>
          <w:b/>
          <w:sz w:val="21"/>
          <w:szCs w:val="21"/>
          <w:lang w:val="es-MX"/>
        </w:rPr>
      </w:pPr>
      <w:r w:rsidRPr="00660BC7">
        <w:rPr>
          <w:rStyle w:val="Refdenotaalpie"/>
          <w:rFonts w:ascii="Abadi" w:hAnsi="Abadi"/>
          <w:b/>
          <w:sz w:val="21"/>
          <w:szCs w:val="21"/>
          <w:lang w:val="es-MX"/>
        </w:rPr>
        <w:footnoteReference w:id="32"/>
      </w:r>
      <w:r w:rsidR="00646566" w:rsidRPr="00660BC7">
        <w:rPr>
          <w:rFonts w:ascii="Abadi" w:hAnsi="Abadi"/>
          <w:b/>
          <w:sz w:val="21"/>
          <w:szCs w:val="21"/>
          <w:lang w:val="es-MX"/>
        </w:rPr>
        <w:t xml:space="preserve">EL DIPUTADO ERNESTO ALEJANDRO PRIETO GALLARDO, PARTICIPA PARA RECTIFICAR HECHOS EN EL TEMA. </w:t>
      </w:r>
    </w:p>
    <w:p w14:paraId="1CE842DC" w14:textId="26D14080" w:rsidR="0049671E" w:rsidRPr="00660BC7" w:rsidRDefault="00C02B3D" w:rsidP="00C02B3D">
      <w:pPr>
        <w:ind w:firstLine="709"/>
        <w:jc w:val="right"/>
        <w:rPr>
          <w:rFonts w:ascii="Abadi" w:hAnsi="Abadi"/>
          <w:b/>
          <w:sz w:val="21"/>
          <w:szCs w:val="21"/>
          <w:lang w:val="es-MX"/>
        </w:rPr>
      </w:pPr>
      <w:r w:rsidRPr="00660BC7">
        <w:rPr>
          <w:noProof/>
        </w:rPr>
        <w:drawing>
          <wp:inline distT="0" distB="0" distL="0" distR="0" wp14:anchorId="44A4487D" wp14:editId="3F1725F1">
            <wp:extent cx="1303618" cy="853440"/>
            <wp:effectExtent l="19050" t="0" r="11430" b="28956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31" r="-8"/>
                    <a:stretch/>
                  </pic:blipFill>
                  <pic:spPr bwMode="auto">
                    <a:xfrm>
                      <a:off x="0" y="0"/>
                      <a:ext cx="1318577" cy="8632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28B5CE5" w14:textId="761765C4" w:rsidR="008C15A2" w:rsidRPr="00660BC7" w:rsidRDefault="008C15A2" w:rsidP="00A33662">
      <w:pPr>
        <w:ind w:firstLine="709"/>
        <w:jc w:val="both"/>
        <w:rPr>
          <w:rFonts w:ascii="Abadi" w:hAnsi="Abadi"/>
          <w:sz w:val="21"/>
          <w:szCs w:val="21"/>
          <w:lang w:val="es-MX"/>
        </w:rPr>
      </w:pPr>
      <w:r w:rsidRPr="00660BC7">
        <w:rPr>
          <w:rFonts w:ascii="Abadi" w:hAnsi="Abadi"/>
          <w:b/>
          <w:sz w:val="21"/>
          <w:szCs w:val="21"/>
          <w:lang w:val="es-MX"/>
        </w:rPr>
        <w:t xml:space="preserve">C. Dip. Ernesto Alejandro Prieto Gallardo: </w:t>
      </w:r>
      <w:r w:rsidRPr="00660BC7">
        <w:rPr>
          <w:rFonts w:ascii="Abadi" w:hAnsi="Abadi"/>
          <w:sz w:val="21"/>
          <w:szCs w:val="21"/>
          <w:lang w:val="es-MX"/>
        </w:rPr>
        <w:t>Muy buenas tardes. Con el permiso de la mesa directiva.</w:t>
      </w:r>
    </w:p>
    <w:p w14:paraId="0BF943FF" w14:textId="77777777" w:rsidR="008C15A2" w:rsidRPr="00660BC7" w:rsidRDefault="008C15A2" w:rsidP="00A33662">
      <w:pPr>
        <w:ind w:firstLine="709"/>
        <w:rPr>
          <w:rFonts w:ascii="Abadi" w:hAnsi="Abadi"/>
          <w:b/>
          <w:sz w:val="21"/>
          <w:szCs w:val="21"/>
          <w:lang w:val="es-MX"/>
        </w:rPr>
      </w:pPr>
    </w:p>
    <w:p w14:paraId="21BF9B7F" w14:textId="5FCE9CAF" w:rsidR="00F5785D" w:rsidRPr="00660BC7" w:rsidRDefault="008C15A2" w:rsidP="00A33662">
      <w:pPr>
        <w:ind w:firstLine="709"/>
        <w:jc w:val="both"/>
        <w:rPr>
          <w:rFonts w:ascii="Abadi" w:hAnsi="Abadi"/>
          <w:sz w:val="21"/>
          <w:szCs w:val="21"/>
          <w:lang w:val="es-MX"/>
        </w:rPr>
      </w:pPr>
      <w:r w:rsidRPr="00660BC7">
        <w:rPr>
          <w:rFonts w:ascii="Abadi" w:hAnsi="Abadi"/>
          <w:sz w:val="21"/>
          <w:szCs w:val="21"/>
          <w:lang w:val="es-MX"/>
        </w:rPr>
        <w:t xml:space="preserve">Se dice </w:t>
      </w:r>
      <w:r w:rsidR="007826DF" w:rsidRPr="00660BC7">
        <w:rPr>
          <w:rFonts w:ascii="Abadi" w:hAnsi="Abadi"/>
          <w:sz w:val="21"/>
          <w:szCs w:val="21"/>
          <w:lang w:val="es-MX"/>
        </w:rPr>
        <w:t xml:space="preserve">que la </w:t>
      </w:r>
      <w:r w:rsidR="00F35552" w:rsidRPr="00660BC7">
        <w:rPr>
          <w:rFonts w:ascii="Abadi" w:hAnsi="Abadi"/>
          <w:sz w:val="21"/>
          <w:szCs w:val="21"/>
          <w:lang w:val="es-MX"/>
        </w:rPr>
        <w:t>V</w:t>
      </w:r>
      <w:r w:rsidR="007826DF" w:rsidRPr="00660BC7">
        <w:rPr>
          <w:rFonts w:ascii="Abadi" w:hAnsi="Abadi"/>
          <w:sz w:val="21"/>
          <w:szCs w:val="21"/>
          <w:lang w:val="es-MX"/>
        </w:rPr>
        <w:t xml:space="preserve">icepresidenta </w:t>
      </w:r>
      <w:r w:rsidR="00035AFC" w:rsidRPr="00660BC7">
        <w:rPr>
          <w:rFonts w:ascii="Abadi" w:hAnsi="Abadi"/>
          <w:sz w:val="21"/>
          <w:szCs w:val="21"/>
          <w:lang w:val="es-MX"/>
        </w:rPr>
        <w:t xml:space="preserve">del Senado de la República </w:t>
      </w:r>
      <w:r w:rsidR="007826DF" w:rsidRPr="00660BC7">
        <w:rPr>
          <w:rFonts w:ascii="Abadi" w:hAnsi="Abadi"/>
          <w:sz w:val="21"/>
          <w:szCs w:val="21"/>
          <w:lang w:val="es-MX"/>
        </w:rPr>
        <w:t>P</w:t>
      </w:r>
      <w:r w:rsidR="00035AFC" w:rsidRPr="00660BC7">
        <w:rPr>
          <w:rFonts w:ascii="Abadi" w:hAnsi="Abadi"/>
          <w:sz w:val="21"/>
          <w:szCs w:val="21"/>
          <w:lang w:val="es-MX"/>
        </w:rPr>
        <w:t>lurinacional de Bolivia</w:t>
      </w:r>
      <w:r w:rsidR="007826DF" w:rsidRPr="00660BC7">
        <w:rPr>
          <w:rFonts w:ascii="Abadi" w:hAnsi="Abadi"/>
          <w:sz w:val="21"/>
          <w:szCs w:val="21"/>
          <w:lang w:val="es-MX"/>
        </w:rPr>
        <w:t>,</w:t>
      </w:r>
      <w:r w:rsidR="00035AFC" w:rsidRPr="00660BC7">
        <w:rPr>
          <w:rFonts w:ascii="Abadi" w:hAnsi="Abadi"/>
          <w:sz w:val="21"/>
          <w:szCs w:val="21"/>
          <w:lang w:val="es-MX"/>
        </w:rPr>
        <w:t xml:space="preserve"> la señora </w:t>
      </w:r>
      <w:r w:rsidR="007826DF" w:rsidRPr="00660BC7">
        <w:rPr>
          <w:rFonts w:ascii="Abadi" w:hAnsi="Abadi"/>
          <w:sz w:val="21"/>
          <w:szCs w:val="21"/>
          <w:lang w:val="es-MX"/>
        </w:rPr>
        <w:t>Jeanine Áñez</w:t>
      </w:r>
      <w:r w:rsidR="00F35552" w:rsidRPr="00660BC7">
        <w:rPr>
          <w:rFonts w:ascii="Abadi" w:hAnsi="Abadi"/>
          <w:sz w:val="21"/>
          <w:szCs w:val="21"/>
          <w:lang w:val="es-MX"/>
        </w:rPr>
        <w:t>,</w:t>
      </w:r>
      <w:r w:rsidR="007826DF" w:rsidRPr="00660BC7">
        <w:rPr>
          <w:rFonts w:ascii="Abadi" w:hAnsi="Abadi"/>
          <w:sz w:val="21"/>
          <w:szCs w:val="21"/>
          <w:lang w:val="es-MX"/>
        </w:rPr>
        <w:t xml:space="preserve"> </w:t>
      </w:r>
      <w:r w:rsidR="00035AFC" w:rsidRPr="00660BC7">
        <w:rPr>
          <w:rFonts w:ascii="Abadi" w:hAnsi="Abadi"/>
          <w:sz w:val="21"/>
          <w:szCs w:val="21"/>
          <w:lang w:val="es-MX"/>
        </w:rPr>
        <w:t xml:space="preserve">que se refirió en términos muy desafortunados a las y los </w:t>
      </w:r>
      <w:r w:rsidR="00035AFC" w:rsidRPr="00660BC7">
        <w:rPr>
          <w:rFonts w:ascii="Abadi" w:hAnsi="Abadi"/>
          <w:sz w:val="21"/>
          <w:szCs w:val="21"/>
          <w:lang w:val="es-MX"/>
        </w:rPr>
        <w:lastRenderedPageBreak/>
        <w:t>mexicanos</w:t>
      </w:r>
      <w:r w:rsidR="000B0AE9" w:rsidRPr="00660BC7">
        <w:rPr>
          <w:rFonts w:ascii="Abadi" w:hAnsi="Abadi"/>
          <w:sz w:val="21"/>
          <w:szCs w:val="21"/>
          <w:lang w:val="es-MX"/>
        </w:rPr>
        <w:t>,</w:t>
      </w:r>
      <w:r w:rsidR="00035AFC" w:rsidRPr="00660BC7">
        <w:rPr>
          <w:rFonts w:ascii="Abadi" w:hAnsi="Abadi"/>
          <w:sz w:val="21"/>
          <w:szCs w:val="21"/>
          <w:lang w:val="es-MX"/>
        </w:rPr>
        <w:t xml:space="preserve"> se dice que ella es la presidenta constitucional en este momento en el Estado Plurinacional de Bolivia y que ha sido reconocida por varias naciones</w:t>
      </w:r>
      <w:r w:rsidR="000B0AE9" w:rsidRPr="00660BC7">
        <w:rPr>
          <w:rFonts w:ascii="Abadi" w:hAnsi="Abadi"/>
          <w:sz w:val="21"/>
          <w:szCs w:val="21"/>
          <w:lang w:val="es-MX"/>
        </w:rPr>
        <w:t>;</w:t>
      </w:r>
      <w:r w:rsidR="00035AFC" w:rsidRPr="00660BC7">
        <w:rPr>
          <w:rFonts w:ascii="Abadi" w:hAnsi="Abadi"/>
          <w:sz w:val="21"/>
          <w:szCs w:val="21"/>
          <w:lang w:val="es-MX"/>
        </w:rPr>
        <w:t xml:space="preserve"> pues sí</w:t>
      </w:r>
      <w:r w:rsidR="000B0AE9" w:rsidRPr="00660BC7">
        <w:rPr>
          <w:rFonts w:ascii="Abadi" w:hAnsi="Abadi"/>
          <w:sz w:val="21"/>
          <w:szCs w:val="21"/>
          <w:lang w:val="es-MX"/>
        </w:rPr>
        <w:t>,</w:t>
      </w:r>
      <w:r w:rsidR="00035AFC" w:rsidRPr="00660BC7">
        <w:rPr>
          <w:rFonts w:ascii="Abadi" w:hAnsi="Abadi"/>
          <w:sz w:val="21"/>
          <w:szCs w:val="21"/>
          <w:lang w:val="es-MX"/>
        </w:rPr>
        <w:t xml:space="preserve"> como lo dice mi compañera Magdalena </w:t>
      </w:r>
      <w:r w:rsidR="000B0AE9" w:rsidRPr="00660BC7">
        <w:rPr>
          <w:rFonts w:ascii="Abadi" w:hAnsi="Abadi"/>
          <w:sz w:val="21"/>
          <w:szCs w:val="21"/>
          <w:lang w:val="es-MX"/>
        </w:rPr>
        <w:t xml:space="preserve">Rosales, </w:t>
      </w:r>
      <w:r w:rsidR="00035AFC" w:rsidRPr="00660BC7">
        <w:rPr>
          <w:rFonts w:ascii="Abadi" w:hAnsi="Abadi"/>
          <w:sz w:val="21"/>
          <w:szCs w:val="21"/>
          <w:lang w:val="es-MX"/>
        </w:rPr>
        <w:t>hay que ver qué naciones la reconocieron</w:t>
      </w:r>
      <w:r w:rsidR="000B0AE9" w:rsidRPr="00660BC7">
        <w:rPr>
          <w:rFonts w:ascii="Abadi" w:hAnsi="Abadi"/>
          <w:sz w:val="21"/>
          <w:szCs w:val="21"/>
          <w:lang w:val="es-MX"/>
        </w:rPr>
        <w:t>,</w:t>
      </w:r>
      <w:r w:rsidR="00035AFC" w:rsidRPr="00660BC7">
        <w:rPr>
          <w:rFonts w:ascii="Abadi" w:hAnsi="Abadi"/>
          <w:sz w:val="21"/>
          <w:szCs w:val="21"/>
          <w:lang w:val="es-MX"/>
        </w:rPr>
        <w:t xml:space="preserve"> naciones que</w:t>
      </w:r>
      <w:r w:rsidR="000B0AE9" w:rsidRPr="00660BC7">
        <w:rPr>
          <w:rFonts w:ascii="Abadi" w:hAnsi="Abadi"/>
          <w:sz w:val="21"/>
          <w:szCs w:val="21"/>
          <w:lang w:val="es-MX"/>
        </w:rPr>
        <w:t>,</w:t>
      </w:r>
      <w:r w:rsidR="00035AFC" w:rsidRPr="00660BC7">
        <w:rPr>
          <w:rFonts w:ascii="Abadi" w:hAnsi="Abadi"/>
          <w:sz w:val="21"/>
          <w:szCs w:val="21"/>
          <w:lang w:val="es-MX"/>
        </w:rPr>
        <w:t xml:space="preserve"> desafortunadamente</w:t>
      </w:r>
      <w:r w:rsidR="000B0AE9" w:rsidRPr="00660BC7">
        <w:rPr>
          <w:rFonts w:ascii="Abadi" w:hAnsi="Abadi"/>
          <w:sz w:val="21"/>
          <w:szCs w:val="21"/>
          <w:lang w:val="es-MX"/>
        </w:rPr>
        <w:t>,</w:t>
      </w:r>
      <w:r w:rsidR="00035AFC" w:rsidRPr="00660BC7">
        <w:rPr>
          <w:rFonts w:ascii="Abadi" w:hAnsi="Abadi"/>
          <w:sz w:val="21"/>
          <w:szCs w:val="21"/>
          <w:lang w:val="es-MX"/>
        </w:rPr>
        <w:t xml:space="preserve"> sus gobiernos </w:t>
      </w:r>
      <w:r w:rsidR="00035AFC" w:rsidRPr="00660BC7">
        <w:rPr>
          <w:rFonts w:ascii="Abadi" w:hAnsi="Abadi"/>
          <w:i/>
          <w:sz w:val="21"/>
          <w:szCs w:val="21"/>
          <w:lang w:val="es-MX"/>
        </w:rPr>
        <w:t>porque sus pueblos es otra cosa</w:t>
      </w:r>
      <w:r w:rsidR="00F5785D" w:rsidRPr="00660BC7">
        <w:rPr>
          <w:rFonts w:ascii="Abadi" w:hAnsi="Abadi"/>
          <w:sz w:val="21"/>
          <w:szCs w:val="21"/>
          <w:lang w:val="es-MX"/>
        </w:rPr>
        <w:t>,</w:t>
      </w:r>
      <w:r w:rsidR="00035AFC" w:rsidRPr="00660BC7">
        <w:rPr>
          <w:rFonts w:ascii="Abadi" w:hAnsi="Abadi"/>
          <w:sz w:val="21"/>
          <w:szCs w:val="21"/>
          <w:lang w:val="es-MX"/>
        </w:rPr>
        <w:t xml:space="preserve"> sus gobiernos están sometidos a intereses políticos o económicos diversos a los intereses de la verdad</w:t>
      </w:r>
      <w:r w:rsidR="00F5785D" w:rsidRPr="00660BC7">
        <w:rPr>
          <w:rFonts w:ascii="Abadi" w:hAnsi="Abadi"/>
          <w:sz w:val="21"/>
          <w:szCs w:val="21"/>
          <w:lang w:val="es-MX"/>
        </w:rPr>
        <w:t>,</w:t>
      </w:r>
      <w:r w:rsidR="00035AFC" w:rsidRPr="00660BC7">
        <w:rPr>
          <w:rFonts w:ascii="Abadi" w:hAnsi="Abadi"/>
          <w:sz w:val="21"/>
          <w:szCs w:val="21"/>
          <w:lang w:val="es-MX"/>
        </w:rPr>
        <w:t xml:space="preserve"> de la razón y de la defensa de la democracia</w:t>
      </w:r>
      <w:r w:rsidR="00F5785D" w:rsidRPr="00660BC7">
        <w:rPr>
          <w:rFonts w:ascii="Abadi" w:hAnsi="Abadi"/>
          <w:sz w:val="21"/>
          <w:szCs w:val="21"/>
          <w:lang w:val="es-MX"/>
        </w:rPr>
        <w:t>. E</w:t>
      </w:r>
      <w:r w:rsidR="00035AFC" w:rsidRPr="00660BC7">
        <w:rPr>
          <w:rFonts w:ascii="Abadi" w:hAnsi="Abadi"/>
          <w:sz w:val="21"/>
          <w:szCs w:val="21"/>
          <w:lang w:val="es-MX"/>
        </w:rPr>
        <w:t xml:space="preserve">sta señora </w:t>
      </w:r>
      <w:r w:rsidR="00F5785D" w:rsidRPr="00660BC7">
        <w:rPr>
          <w:rFonts w:ascii="Abadi" w:hAnsi="Abadi"/>
          <w:sz w:val="21"/>
          <w:szCs w:val="21"/>
          <w:lang w:val="es-MX"/>
        </w:rPr>
        <w:t xml:space="preserve">Jeanine Áñez, </w:t>
      </w:r>
      <w:r w:rsidR="00035AFC" w:rsidRPr="00660BC7">
        <w:rPr>
          <w:rFonts w:ascii="Abadi" w:hAnsi="Abadi"/>
          <w:sz w:val="21"/>
          <w:szCs w:val="21"/>
          <w:lang w:val="es-MX"/>
        </w:rPr>
        <w:t xml:space="preserve">se autoproclamó presidenta de la República </w:t>
      </w:r>
      <w:r w:rsidR="00F5785D" w:rsidRPr="00660BC7">
        <w:rPr>
          <w:rFonts w:ascii="Abadi" w:hAnsi="Abadi"/>
          <w:sz w:val="21"/>
          <w:szCs w:val="21"/>
          <w:lang w:val="es-MX"/>
        </w:rPr>
        <w:t xml:space="preserve">Plurinacional </w:t>
      </w:r>
      <w:r w:rsidR="00035AFC" w:rsidRPr="00660BC7">
        <w:rPr>
          <w:rFonts w:ascii="Abadi" w:hAnsi="Abadi"/>
          <w:sz w:val="21"/>
          <w:szCs w:val="21"/>
          <w:lang w:val="es-MX"/>
        </w:rPr>
        <w:t>de Bolivia hace unos días</w:t>
      </w:r>
      <w:r w:rsidR="00F5785D" w:rsidRPr="00660BC7">
        <w:rPr>
          <w:rFonts w:ascii="Abadi" w:hAnsi="Abadi"/>
          <w:sz w:val="21"/>
          <w:szCs w:val="21"/>
          <w:lang w:val="es-MX"/>
        </w:rPr>
        <w:t>,</w:t>
      </w:r>
      <w:r w:rsidR="00035AFC" w:rsidRPr="00660BC7">
        <w:rPr>
          <w:rFonts w:ascii="Abadi" w:hAnsi="Abadi"/>
          <w:sz w:val="21"/>
          <w:szCs w:val="21"/>
          <w:lang w:val="es-MX"/>
        </w:rPr>
        <w:t xml:space="preserve"> violando el procedimiento constitucional que establece la Constitución y sus leyes de este estado hermano de América del Sur</w:t>
      </w:r>
      <w:r w:rsidR="00F5785D" w:rsidRPr="00660BC7">
        <w:rPr>
          <w:rFonts w:ascii="Abadi" w:hAnsi="Abadi"/>
          <w:sz w:val="21"/>
          <w:szCs w:val="21"/>
          <w:lang w:val="es-MX"/>
        </w:rPr>
        <w:t>;</w:t>
      </w:r>
      <w:r w:rsidR="00035AFC" w:rsidRPr="00660BC7">
        <w:rPr>
          <w:rFonts w:ascii="Abadi" w:hAnsi="Abadi"/>
          <w:sz w:val="21"/>
          <w:szCs w:val="21"/>
          <w:lang w:val="es-MX"/>
        </w:rPr>
        <w:t xml:space="preserve"> toda vez de que a quien correspondía legal y legítimamente</w:t>
      </w:r>
      <w:r w:rsidR="00F5785D" w:rsidRPr="00660BC7">
        <w:rPr>
          <w:rFonts w:ascii="Abadi" w:hAnsi="Abadi"/>
          <w:sz w:val="21"/>
          <w:szCs w:val="21"/>
          <w:lang w:val="es-MX"/>
        </w:rPr>
        <w:t>,</w:t>
      </w:r>
      <w:r w:rsidR="00035AFC" w:rsidRPr="00660BC7">
        <w:rPr>
          <w:rFonts w:ascii="Abadi" w:hAnsi="Abadi"/>
          <w:sz w:val="21"/>
          <w:szCs w:val="21"/>
          <w:lang w:val="es-MX"/>
        </w:rPr>
        <w:t xml:space="preserve"> relevar </w:t>
      </w:r>
      <w:r w:rsidR="00F5785D" w:rsidRPr="00660BC7">
        <w:rPr>
          <w:rFonts w:ascii="Abadi" w:hAnsi="Abadi"/>
          <w:sz w:val="21"/>
          <w:szCs w:val="21"/>
          <w:lang w:val="es-MX"/>
        </w:rPr>
        <w:t>o</w:t>
      </w:r>
      <w:r w:rsidR="00035AFC" w:rsidRPr="00660BC7">
        <w:rPr>
          <w:rFonts w:ascii="Abadi" w:hAnsi="Abadi"/>
          <w:sz w:val="21"/>
          <w:szCs w:val="21"/>
          <w:lang w:val="es-MX"/>
        </w:rPr>
        <w:t xml:space="preserve"> cubrir la ausencia del señor Evo Morales que renunciaba a la presidencia de la República </w:t>
      </w:r>
      <w:r w:rsidR="00F5785D" w:rsidRPr="00660BC7">
        <w:rPr>
          <w:rFonts w:ascii="Abadi" w:hAnsi="Abadi"/>
          <w:sz w:val="21"/>
          <w:szCs w:val="21"/>
          <w:lang w:val="es-MX"/>
        </w:rPr>
        <w:t xml:space="preserve">Plurinacional </w:t>
      </w:r>
      <w:r w:rsidR="00035AFC" w:rsidRPr="00660BC7">
        <w:rPr>
          <w:rFonts w:ascii="Abadi" w:hAnsi="Abadi"/>
          <w:sz w:val="21"/>
          <w:szCs w:val="21"/>
          <w:lang w:val="es-MX"/>
        </w:rPr>
        <w:t>de Bolivia</w:t>
      </w:r>
      <w:r w:rsidR="00F5785D" w:rsidRPr="00660BC7">
        <w:rPr>
          <w:rFonts w:ascii="Abadi" w:hAnsi="Abadi"/>
          <w:sz w:val="21"/>
          <w:szCs w:val="21"/>
          <w:lang w:val="es-MX"/>
        </w:rPr>
        <w:t>,</w:t>
      </w:r>
      <w:r w:rsidR="00035AFC" w:rsidRPr="00660BC7">
        <w:rPr>
          <w:rFonts w:ascii="Abadi" w:hAnsi="Abadi"/>
          <w:sz w:val="21"/>
          <w:szCs w:val="21"/>
          <w:lang w:val="es-MX"/>
        </w:rPr>
        <w:t xml:space="preserve"> era a la senadora Adriana Salvatierra</w:t>
      </w:r>
      <w:r w:rsidR="00F5785D" w:rsidRPr="00660BC7">
        <w:rPr>
          <w:rFonts w:ascii="Abadi" w:hAnsi="Abadi"/>
          <w:sz w:val="21"/>
          <w:szCs w:val="21"/>
          <w:lang w:val="es-MX"/>
        </w:rPr>
        <w:t>,</w:t>
      </w:r>
      <w:r w:rsidR="00035AFC" w:rsidRPr="00660BC7">
        <w:rPr>
          <w:rFonts w:ascii="Abadi" w:hAnsi="Abadi"/>
          <w:sz w:val="21"/>
          <w:szCs w:val="21"/>
          <w:lang w:val="es-MX"/>
        </w:rPr>
        <w:t xml:space="preserve"> en su calidad de presidenta de la mesa directiva o presidenta del Senado de la República </w:t>
      </w:r>
      <w:r w:rsidR="00F5785D" w:rsidRPr="00660BC7">
        <w:rPr>
          <w:rFonts w:ascii="Abadi" w:hAnsi="Abadi"/>
          <w:sz w:val="21"/>
          <w:szCs w:val="21"/>
          <w:lang w:val="es-MX"/>
        </w:rPr>
        <w:t xml:space="preserve">Plurinacional </w:t>
      </w:r>
      <w:r w:rsidR="00035AFC" w:rsidRPr="00660BC7">
        <w:rPr>
          <w:rFonts w:ascii="Abadi" w:hAnsi="Abadi"/>
          <w:sz w:val="21"/>
          <w:szCs w:val="21"/>
          <w:lang w:val="es-MX"/>
        </w:rPr>
        <w:t>de Bolivia</w:t>
      </w:r>
      <w:r w:rsidR="00F5785D" w:rsidRPr="00660BC7">
        <w:rPr>
          <w:rFonts w:ascii="Abadi" w:hAnsi="Abadi"/>
          <w:sz w:val="21"/>
          <w:szCs w:val="21"/>
          <w:lang w:val="es-MX"/>
        </w:rPr>
        <w:t>,</w:t>
      </w:r>
      <w:r w:rsidR="00035AFC" w:rsidRPr="00660BC7">
        <w:rPr>
          <w:rFonts w:ascii="Abadi" w:hAnsi="Abadi"/>
          <w:sz w:val="21"/>
          <w:szCs w:val="21"/>
          <w:lang w:val="es-MX"/>
        </w:rPr>
        <w:t xml:space="preserve"> y no se le permitió accesar</w:t>
      </w:r>
      <w:r w:rsidR="00F5785D" w:rsidRPr="00660BC7">
        <w:rPr>
          <w:rFonts w:ascii="Abadi" w:hAnsi="Abadi"/>
          <w:sz w:val="21"/>
          <w:szCs w:val="21"/>
          <w:lang w:val="es-MX"/>
        </w:rPr>
        <w:t>,</w:t>
      </w:r>
      <w:r w:rsidR="00035AFC" w:rsidRPr="00660BC7">
        <w:rPr>
          <w:rFonts w:ascii="Abadi" w:hAnsi="Abadi"/>
          <w:sz w:val="21"/>
          <w:szCs w:val="21"/>
          <w:lang w:val="es-MX"/>
        </w:rPr>
        <w:t xml:space="preserve"> no se le permitió ingresar al Senado cuando este tema </w:t>
      </w:r>
      <w:r w:rsidR="00F5785D" w:rsidRPr="00660BC7">
        <w:rPr>
          <w:rFonts w:ascii="Abadi" w:hAnsi="Abadi"/>
          <w:sz w:val="21"/>
          <w:szCs w:val="21"/>
          <w:lang w:val="es-MX"/>
        </w:rPr>
        <w:t xml:space="preserve">se </w:t>
      </w:r>
      <w:r w:rsidR="00035AFC" w:rsidRPr="00660BC7">
        <w:rPr>
          <w:rFonts w:ascii="Abadi" w:hAnsi="Abadi"/>
          <w:sz w:val="21"/>
          <w:szCs w:val="21"/>
          <w:lang w:val="es-MX"/>
        </w:rPr>
        <w:t>estaba por discutir</w:t>
      </w:r>
      <w:r w:rsidR="00F5785D" w:rsidRPr="00660BC7">
        <w:rPr>
          <w:rFonts w:ascii="Abadi" w:hAnsi="Abadi"/>
          <w:sz w:val="21"/>
          <w:szCs w:val="21"/>
          <w:lang w:val="es-MX"/>
        </w:rPr>
        <w:t>;</w:t>
      </w:r>
      <w:r w:rsidR="00035AFC" w:rsidRPr="00660BC7">
        <w:rPr>
          <w:rFonts w:ascii="Abadi" w:hAnsi="Abadi"/>
          <w:sz w:val="21"/>
          <w:szCs w:val="21"/>
          <w:lang w:val="es-MX"/>
        </w:rPr>
        <w:t xml:space="preserve"> </w:t>
      </w:r>
      <w:r w:rsidR="00F5785D" w:rsidRPr="00660BC7">
        <w:rPr>
          <w:rFonts w:ascii="Abadi" w:hAnsi="Abadi"/>
          <w:sz w:val="21"/>
          <w:szCs w:val="21"/>
          <w:lang w:val="es-MX"/>
        </w:rPr>
        <w:t>¿</w:t>
      </w:r>
      <w:r w:rsidR="00035AFC" w:rsidRPr="00660BC7">
        <w:rPr>
          <w:rFonts w:ascii="Abadi" w:hAnsi="Abadi"/>
          <w:sz w:val="21"/>
          <w:szCs w:val="21"/>
          <w:lang w:val="es-MX"/>
        </w:rPr>
        <w:t xml:space="preserve">y </w:t>
      </w:r>
      <w:r w:rsidR="00F5785D" w:rsidRPr="00660BC7">
        <w:rPr>
          <w:rFonts w:ascii="Abadi" w:hAnsi="Abadi"/>
          <w:sz w:val="21"/>
          <w:szCs w:val="21"/>
          <w:lang w:val="es-MX"/>
        </w:rPr>
        <w:t>qui</w:t>
      </w:r>
      <w:r w:rsidR="00CE053D" w:rsidRPr="00660BC7">
        <w:rPr>
          <w:rFonts w:ascii="Abadi" w:hAnsi="Abadi"/>
          <w:sz w:val="21"/>
          <w:szCs w:val="21"/>
          <w:lang w:val="es-MX"/>
        </w:rPr>
        <w:t>é</w:t>
      </w:r>
      <w:r w:rsidR="00F5785D" w:rsidRPr="00660BC7">
        <w:rPr>
          <w:rFonts w:ascii="Abadi" w:hAnsi="Abadi"/>
          <w:sz w:val="21"/>
          <w:szCs w:val="21"/>
          <w:lang w:val="es-MX"/>
        </w:rPr>
        <w:t>n</w:t>
      </w:r>
      <w:r w:rsidR="00035AFC" w:rsidRPr="00660BC7">
        <w:rPr>
          <w:rFonts w:ascii="Abadi" w:hAnsi="Abadi"/>
          <w:sz w:val="21"/>
          <w:szCs w:val="21"/>
          <w:lang w:val="es-MX"/>
        </w:rPr>
        <w:t xml:space="preserve"> no le permitió entrar</w:t>
      </w:r>
      <w:r w:rsidR="00F5785D" w:rsidRPr="00660BC7">
        <w:rPr>
          <w:rFonts w:ascii="Abadi" w:hAnsi="Abadi"/>
          <w:sz w:val="21"/>
          <w:szCs w:val="21"/>
          <w:lang w:val="es-MX"/>
        </w:rPr>
        <w:t>?,</w:t>
      </w:r>
      <w:r w:rsidR="00035AFC" w:rsidRPr="00660BC7">
        <w:rPr>
          <w:rFonts w:ascii="Abadi" w:hAnsi="Abadi"/>
          <w:sz w:val="21"/>
          <w:szCs w:val="21"/>
          <w:lang w:val="es-MX"/>
        </w:rPr>
        <w:t xml:space="preserve"> </w:t>
      </w:r>
      <w:r w:rsidR="00F5785D" w:rsidRPr="00660BC7">
        <w:rPr>
          <w:rFonts w:ascii="Abadi" w:hAnsi="Abadi"/>
          <w:sz w:val="21"/>
          <w:szCs w:val="21"/>
          <w:lang w:val="es-MX"/>
        </w:rPr>
        <w:t xml:space="preserve">pues </w:t>
      </w:r>
      <w:r w:rsidR="00035AFC" w:rsidRPr="00660BC7">
        <w:rPr>
          <w:rFonts w:ascii="Abadi" w:hAnsi="Abadi"/>
          <w:sz w:val="21"/>
          <w:szCs w:val="21"/>
          <w:lang w:val="es-MX"/>
        </w:rPr>
        <w:t xml:space="preserve">la policía y el </w:t>
      </w:r>
      <w:r w:rsidR="00F5785D" w:rsidRPr="00660BC7">
        <w:rPr>
          <w:rFonts w:ascii="Abadi" w:hAnsi="Abadi"/>
          <w:sz w:val="21"/>
          <w:szCs w:val="21"/>
          <w:lang w:val="es-MX"/>
        </w:rPr>
        <w:t>e</w:t>
      </w:r>
      <w:r w:rsidR="00035AFC" w:rsidRPr="00660BC7">
        <w:rPr>
          <w:rFonts w:ascii="Abadi" w:hAnsi="Abadi"/>
          <w:sz w:val="21"/>
          <w:szCs w:val="21"/>
          <w:lang w:val="es-MX"/>
        </w:rPr>
        <w:t>jército</w:t>
      </w:r>
      <w:r w:rsidR="00F5785D" w:rsidRPr="00660BC7">
        <w:rPr>
          <w:rFonts w:ascii="Abadi" w:hAnsi="Abadi"/>
          <w:sz w:val="21"/>
          <w:szCs w:val="21"/>
          <w:lang w:val="es-MX"/>
        </w:rPr>
        <w:t>,</w:t>
      </w:r>
      <w:r w:rsidR="00035AFC" w:rsidRPr="00660BC7">
        <w:rPr>
          <w:rFonts w:ascii="Abadi" w:hAnsi="Abadi"/>
          <w:sz w:val="21"/>
          <w:szCs w:val="21"/>
          <w:lang w:val="es-MX"/>
        </w:rPr>
        <w:t xml:space="preserve"> los articuladores de este infame golpe de </w:t>
      </w:r>
      <w:r w:rsidR="00F5785D" w:rsidRPr="00660BC7">
        <w:rPr>
          <w:rFonts w:ascii="Abadi" w:hAnsi="Abadi"/>
          <w:sz w:val="21"/>
          <w:szCs w:val="21"/>
          <w:lang w:val="es-MX"/>
        </w:rPr>
        <w:t>e</w:t>
      </w:r>
      <w:r w:rsidR="00035AFC" w:rsidRPr="00660BC7">
        <w:rPr>
          <w:rFonts w:ascii="Abadi" w:hAnsi="Abadi"/>
          <w:sz w:val="21"/>
          <w:szCs w:val="21"/>
          <w:lang w:val="es-MX"/>
        </w:rPr>
        <w:t>stado</w:t>
      </w:r>
      <w:r w:rsidR="00F5785D" w:rsidRPr="00660BC7">
        <w:rPr>
          <w:rFonts w:ascii="Abadi" w:hAnsi="Abadi"/>
          <w:sz w:val="21"/>
          <w:szCs w:val="21"/>
          <w:lang w:val="es-MX"/>
        </w:rPr>
        <w:t>, de</w:t>
      </w:r>
      <w:r w:rsidR="00035AFC" w:rsidRPr="00660BC7">
        <w:rPr>
          <w:rFonts w:ascii="Abadi" w:hAnsi="Abadi"/>
          <w:sz w:val="21"/>
          <w:szCs w:val="21"/>
          <w:lang w:val="es-MX"/>
        </w:rPr>
        <w:t xml:space="preserve"> esta agresión al estado democrático y</w:t>
      </w:r>
      <w:r w:rsidR="00F5785D" w:rsidRPr="00660BC7">
        <w:rPr>
          <w:rFonts w:ascii="Abadi" w:hAnsi="Abadi"/>
          <w:sz w:val="21"/>
          <w:szCs w:val="21"/>
          <w:lang w:val="es-MX"/>
        </w:rPr>
        <w:t>,</w:t>
      </w:r>
      <w:r w:rsidR="00035AFC" w:rsidRPr="00660BC7">
        <w:rPr>
          <w:rFonts w:ascii="Abadi" w:hAnsi="Abadi"/>
          <w:sz w:val="21"/>
          <w:szCs w:val="21"/>
          <w:lang w:val="es-MX"/>
        </w:rPr>
        <w:t xml:space="preserve"> por supuesto</w:t>
      </w:r>
      <w:r w:rsidR="00F5785D" w:rsidRPr="00660BC7">
        <w:rPr>
          <w:rFonts w:ascii="Abadi" w:hAnsi="Abadi"/>
          <w:sz w:val="21"/>
          <w:szCs w:val="21"/>
          <w:lang w:val="es-MX"/>
        </w:rPr>
        <w:t>,</w:t>
      </w:r>
      <w:r w:rsidR="00035AFC" w:rsidRPr="00660BC7">
        <w:rPr>
          <w:rFonts w:ascii="Abadi" w:hAnsi="Abadi"/>
          <w:sz w:val="21"/>
          <w:szCs w:val="21"/>
          <w:lang w:val="es-MX"/>
        </w:rPr>
        <w:t xml:space="preserve"> no es una agresión solamente al pueblo boliviano</w:t>
      </w:r>
      <w:r w:rsidR="00F5785D" w:rsidRPr="00660BC7">
        <w:rPr>
          <w:rFonts w:ascii="Abadi" w:hAnsi="Abadi"/>
          <w:sz w:val="21"/>
          <w:szCs w:val="21"/>
          <w:lang w:val="es-MX"/>
        </w:rPr>
        <w:t>,</w:t>
      </w:r>
      <w:r w:rsidR="00035AFC" w:rsidRPr="00660BC7">
        <w:rPr>
          <w:rFonts w:ascii="Abadi" w:hAnsi="Abadi"/>
          <w:sz w:val="21"/>
          <w:szCs w:val="21"/>
          <w:lang w:val="es-MX"/>
        </w:rPr>
        <w:t xml:space="preserve"> sino a los que siempre hemos defendido e impulsado la democracia</w:t>
      </w:r>
      <w:r w:rsidR="00F5785D" w:rsidRPr="00660BC7">
        <w:rPr>
          <w:rFonts w:ascii="Abadi" w:hAnsi="Abadi"/>
          <w:sz w:val="21"/>
          <w:szCs w:val="21"/>
          <w:lang w:val="es-MX"/>
        </w:rPr>
        <w:t xml:space="preserve">; </w:t>
      </w:r>
      <w:r w:rsidR="00035AFC" w:rsidRPr="00660BC7">
        <w:rPr>
          <w:rFonts w:ascii="Abadi" w:hAnsi="Abadi"/>
          <w:sz w:val="21"/>
          <w:szCs w:val="21"/>
          <w:lang w:val="es-MX"/>
        </w:rPr>
        <w:t xml:space="preserve"> por consiguiente</w:t>
      </w:r>
      <w:r w:rsidR="00F5785D" w:rsidRPr="00660BC7">
        <w:rPr>
          <w:rFonts w:ascii="Abadi" w:hAnsi="Abadi"/>
          <w:sz w:val="21"/>
          <w:szCs w:val="21"/>
          <w:lang w:val="es-MX"/>
        </w:rPr>
        <w:t>,</w:t>
      </w:r>
      <w:r w:rsidR="00035AFC" w:rsidRPr="00660BC7">
        <w:rPr>
          <w:rFonts w:ascii="Abadi" w:hAnsi="Abadi"/>
          <w:sz w:val="21"/>
          <w:szCs w:val="21"/>
          <w:lang w:val="es-MX"/>
        </w:rPr>
        <w:t xml:space="preserve"> desde</w:t>
      </w:r>
      <w:r w:rsidR="00F5785D" w:rsidRPr="00660BC7">
        <w:rPr>
          <w:rFonts w:ascii="Abadi" w:hAnsi="Abadi"/>
          <w:sz w:val="21"/>
          <w:szCs w:val="21"/>
          <w:lang w:val="es-MX"/>
        </w:rPr>
        <w:t xml:space="preserve"> </w:t>
      </w:r>
      <w:r w:rsidR="00035AFC" w:rsidRPr="00660BC7">
        <w:rPr>
          <w:rFonts w:ascii="Abadi" w:hAnsi="Abadi"/>
          <w:sz w:val="21"/>
          <w:szCs w:val="21"/>
          <w:lang w:val="es-MX"/>
        </w:rPr>
        <w:t>nuestro</w:t>
      </w:r>
      <w:r w:rsidR="00F5785D" w:rsidRPr="00660BC7">
        <w:rPr>
          <w:rFonts w:ascii="Abadi" w:hAnsi="Abadi"/>
          <w:sz w:val="21"/>
          <w:szCs w:val="21"/>
          <w:lang w:val="es-MX"/>
        </w:rPr>
        <w:t xml:space="preserve"> punto </w:t>
      </w:r>
      <w:r w:rsidR="00035AFC" w:rsidRPr="00660BC7">
        <w:rPr>
          <w:rFonts w:ascii="Abadi" w:hAnsi="Abadi"/>
          <w:sz w:val="21"/>
          <w:szCs w:val="21"/>
          <w:lang w:val="es-MX"/>
        </w:rPr>
        <w:t>de vista</w:t>
      </w:r>
      <w:r w:rsidR="00F5785D" w:rsidRPr="00660BC7">
        <w:rPr>
          <w:rFonts w:ascii="Abadi" w:hAnsi="Abadi"/>
          <w:sz w:val="21"/>
          <w:szCs w:val="21"/>
          <w:lang w:val="es-MX"/>
        </w:rPr>
        <w:t>,</w:t>
      </w:r>
      <w:r w:rsidR="00035AFC" w:rsidRPr="00660BC7">
        <w:rPr>
          <w:rFonts w:ascii="Abadi" w:hAnsi="Abadi"/>
          <w:sz w:val="21"/>
          <w:szCs w:val="21"/>
          <w:lang w:val="es-MX"/>
        </w:rPr>
        <w:t xml:space="preserve"> conforme al marco normativo qu</w:t>
      </w:r>
      <w:r w:rsidR="00F5785D" w:rsidRPr="00660BC7">
        <w:rPr>
          <w:rFonts w:ascii="Abadi" w:hAnsi="Abadi"/>
          <w:sz w:val="21"/>
          <w:szCs w:val="21"/>
          <w:lang w:val="es-MX"/>
        </w:rPr>
        <w:t>e</w:t>
      </w:r>
      <w:r w:rsidR="00035AFC" w:rsidRPr="00660BC7">
        <w:rPr>
          <w:rFonts w:ascii="Abadi" w:hAnsi="Abadi"/>
          <w:sz w:val="21"/>
          <w:szCs w:val="21"/>
          <w:lang w:val="es-MX"/>
        </w:rPr>
        <w:t xml:space="preserve"> es el referente para poder emitir esta opinión</w:t>
      </w:r>
      <w:r w:rsidR="00F5785D" w:rsidRPr="00660BC7">
        <w:rPr>
          <w:rFonts w:ascii="Abadi" w:hAnsi="Abadi"/>
          <w:sz w:val="21"/>
          <w:szCs w:val="21"/>
          <w:lang w:val="es-MX"/>
        </w:rPr>
        <w:t>,</w:t>
      </w:r>
      <w:r w:rsidR="00035AFC" w:rsidRPr="00660BC7">
        <w:rPr>
          <w:rFonts w:ascii="Abadi" w:hAnsi="Abadi"/>
          <w:sz w:val="21"/>
          <w:szCs w:val="21"/>
          <w:lang w:val="es-MX"/>
        </w:rPr>
        <w:t xml:space="preserve"> esta afirmación</w:t>
      </w:r>
      <w:r w:rsidR="00F5785D" w:rsidRPr="00660BC7">
        <w:rPr>
          <w:rFonts w:ascii="Abadi" w:hAnsi="Abadi"/>
          <w:sz w:val="21"/>
          <w:szCs w:val="21"/>
          <w:lang w:val="es-MX"/>
        </w:rPr>
        <w:t>,</w:t>
      </w:r>
      <w:r w:rsidR="00035AFC" w:rsidRPr="00660BC7">
        <w:rPr>
          <w:rFonts w:ascii="Abadi" w:hAnsi="Abadi"/>
          <w:sz w:val="21"/>
          <w:szCs w:val="21"/>
          <w:lang w:val="es-MX"/>
        </w:rPr>
        <w:t xml:space="preserve"> conforme al derecho del Estado </w:t>
      </w:r>
      <w:r w:rsidR="00F5785D" w:rsidRPr="00660BC7">
        <w:rPr>
          <w:rFonts w:ascii="Abadi" w:hAnsi="Abadi"/>
          <w:sz w:val="21"/>
          <w:szCs w:val="21"/>
          <w:lang w:val="es-MX"/>
        </w:rPr>
        <w:t xml:space="preserve">Plurinacional </w:t>
      </w:r>
      <w:r w:rsidR="00035AFC" w:rsidRPr="00660BC7">
        <w:rPr>
          <w:rFonts w:ascii="Abadi" w:hAnsi="Abadi"/>
          <w:sz w:val="21"/>
          <w:szCs w:val="21"/>
          <w:lang w:val="es-MX"/>
        </w:rPr>
        <w:t>de Bolivia</w:t>
      </w:r>
      <w:r w:rsidR="00F5785D" w:rsidRPr="00660BC7">
        <w:rPr>
          <w:rFonts w:ascii="Abadi" w:hAnsi="Abadi"/>
          <w:sz w:val="21"/>
          <w:szCs w:val="21"/>
          <w:lang w:val="es-MX"/>
        </w:rPr>
        <w:t>,</w:t>
      </w:r>
      <w:r w:rsidR="00035AFC" w:rsidRPr="00660BC7">
        <w:rPr>
          <w:rFonts w:ascii="Abadi" w:hAnsi="Abadi"/>
          <w:sz w:val="21"/>
          <w:szCs w:val="21"/>
          <w:lang w:val="es-MX"/>
        </w:rPr>
        <w:t xml:space="preserve"> la señora </w:t>
      </w:r>
      <w:r w:rsidR="00F5785D" w:rsidRPr="00660BC7">
        <w:rPr>
          <w:rFonts w:ascii="Abadi" w:hAnsi="Abadi"/>
          <w:sz w:val="21"/>
          <w:szCs w:val="21"/>
          <w:lang w:val="es-MX"/>
        </w:rPr>
        <w:t xml:space="preserve">Jeanine Áñez </w:t>
      </w:r>
      <w:r w:rsidR="00035AFC" w:rsidRPr="00660BC7">
        <w:rPr>
          <w:rFonts w:ascii="Abadi" w:hAnsi="Abadi"/>
          <w:sz w:val="21"/>
          <w:szCs w:val="21"/>
          <w:lang w:val="es-MX"/>
        </w:rPr>
        <w:t>se encuentra</w:t>
      </w:r>
      <w:r w:rsidR="00F5785D" w:rsidRPr="00660BC7">
        <w:rPr>
          <w:rFonts w:ascii="Abadi" w:hAnsi="Abadi"/>
          <w:sz w:val="21"/>
          <w:szCs w:val="21"/>
          <w:lang w:val="es-MX"/>
        </w:rPr>
        <w:t>,</w:t>
      </w:r>
      <w:r w:rsidR="00035AFC" w:rsidRPr="00660BC7">
        <w:rPr>
          <w:rFonts w:ascii="Abadi" w:hAnsi="Abadi"/>
          <w:sz w:val="21"/>
          <w:szCs w:val="21"/>
          <w:lang w:val="es-MX"/>
        </w:rPr>
        <w:t xml:space="preserve"> en este momento</w:t>
      </w:r>
      <w:r w:rsidR="00F5785D" w:rsidRPr="00660BC7">
        <w:rPr>
          <w:rFonts w:ascii="Abadi" w:hAnsi="Abadi"/>
          <w:sz w:val="21"/>
          <w:szCs w:val="21"/>
          <w:lang w:val="es-MX"/>
        </w:rPr>
        <w:t>,</w:t>
      </w:r>
      <w:r w:rsidR="00035AFC" w:rsidRPr="00660BC7">
        <w:rPr>
          <w:rFonts w:ascii="Abadi" w:hAnsi="Abadi"/>
          <w:sz w:val="21"/>
          <w:szCs w:val="21"/>
          <w:lang w:val="es-MX"/>
        </w:rPr>
        <w:t xml:space="preserve"> usurpando el cargo por más que le hayan reconocido Estados Unidos</w:t>
      </w:r>
      <w:r w:rsidR="00F5785D" w:rsidRPr="00660BC7">
        <w:rPr>
          <w:rFonts w:ascii="Abadi" w:hAnsi="Abadi"/>
          <w:sz w:val="21"/>
          <w:szCs w:val="21"/>
          <w:lang w:val="es-MX"/>
        </w:rPr>
        <w:t>,</w:t>
      </w:r>
      <w:r w:rsidR="00035AFC" w:rsidRPr="00660BC7">
        <w:rPr>
          <w:rFonts w:ascii="Abadi" w:hAnsi="Abadi"/>
          <w:sz w:val="21"/>
          <w:szCs w:val="21"/>
          <w:lang w:val="es-MX"/>
        </w:rPr>
        <w:t xml:space="preserve"> el señor </w:t>
      </w:r>
      <w:r w:rsidR="00F5785D" w:rsidRPr="00660BC7">
        <w:rPr>
          <w:rFonts w:ascii="Abadi" w:hAnsi="Abadi"/>
          <w:sz w:val="21"/>
          <w:szCs w:val="21"/>
          <w:lang w:val="es-MX"/>
        </w:rPr>
        <w:t xml:space="preserve">Guaidó, </w:t>
      </w:r>
      <w:r w:rsidR="00035AFC" w:rsidRPr="00660BC7">
        <w:rPr>
          <w:rFonts w:ascii="Abadi" w:hAnsi="Abadi"/>
          <w:sz w:val="21"/>
          <w:szCs w:val="21"/>
          <w:lang w:val="es-MX"/>
        </w:rPr>
        <w:t>que se dice presidente de Venezuela</w:t>
      </w:r>
      <w:r w:rsidR="00F5785D" w:rsidRPr="00660BC7">
        <w:rPr>
          <w:rFonts w:ascii="Abadi" w:hAnsi="Abadi"/>
          <w:sz w:val="21"/>
          <w:szCs w:val="21"/>
          <w:lang w:val="es-MX"/>
        </w:rPr>
        <w:t>,</w:t>
      </w:r>
      <w:r w:rsidR="00035AFC" w:rsidRPr="00660BC7">
        <w:rPr>
          <w:rFonts w:ascii="Abadi" w:hAnsi="Abadi"/>
          <w:sz w:val="21"/>
          <w:szCs w:val="21"/>
          <w:lang w:val="es-MX"/>
        </w:rPr>
        <w:t xml:space="preserve"> y otros respecto</w:t>
      </w:r>
      <w:r w:rsidR="00F5785D" w:rsidRPr="00660BC7">
        <w:rPr>
          <w:rFonts w:ascii="Abadi" w:hAnsi="Abadi"/>
          <w:sz w:val="21"/>
          <w:szCs w:val="21"/>
          <w:lang w:val="es-MX"/>
        </w:rPr>
        <w:t>.</w:t>
      </w:r>
    </w:p>
    <w:p w14:paraId="475C72FA" w14:textId="77777777" w:rsidR="00F5785D" w:rsidRPr="00660BC7" w:rsidRDefault="00F5785D" w:rsidP="00035AFC">
      <w:pPr>
        <w:ind w:firstLine="709"/>
        <w:jc w:val="both"/>
        <w:rPr>
          <w:rFonts w:ascii="Abadi" w:hAnsi="Abadi"/>
          <w:sz w:val="21"/>
          <w:szCs w:val="21"/>
          <w:lang w:val="es-MX"/>
        </w:rPr>
      </w:pPr>
    </w:p>
    <w:p w14:paraId="5C6784A9" w14:textId="77777777" w:rsidR="00F5785D" w:rsidRPr="00660BC7" w:rsidRDefault="00F5785D" w:rsidP="00035AFC">
      <w:pPr>
        <w:ind w:firstLine="709"/>
        <w:jc w:val="both"/>
        <w:rPr>
          <w:rFonts w:ascii="Abadi" w:hAnsi="Abadi"/>
          <w:sz w:val="21"/>
          <w:szCs w:val="21"/>
          <w:lang w:val="es-MX"/>
        </w:rPr>
      </w:pPr>
      <w:r w:rsidRPr="00660BC7">
        <w:rPr>
          <w:rFonts w:ascii="Abadi" w:hAnsi="Abadi"/>
          <w:sz w:val="21"/>
          <w:szCs w:val="21"/>
          <w:lang w:val="es-MX"/>
        </w:rPr>
        <w:t xml:space="preserve">Respecto a que </w:t>
      </w:r>
      <w:r w:rsidR="00035AFC" w:rsidRPr="00660BC7">
        <w:rPr>
          <w:rFonts w:ascii="Abadi" w:hAnsi="Abadi"/>
          <w:sz w:val="21"/>
          <w:szCs w:val="21"/>
          <w:lang w:val="es-MX"/>
        </w:rPr>
        <w:t>el señor Evo Morales afectó al estado boliviano</w:t>
      </w:r>
      <w:r w:rsidRPr="00660BC7">
        <w:rPr>
          <w:rFonts w:ascii="Abadi" w:hAnsi="Abadi"/>
          <w:sz w:val="21"/>
          <w:szCs w:val="21"/>
          <w:lang w:val="es-MX"/>
        </w:rPr>
        <w:t>,</w:t>
      </w:r>
      <w:r w:rsidR="00035AFC" w:rsidRPr="00660BC7">
        <w:rPr>
          <w:rFonts w:ascii="Abadi" w:hAnsi="Abadi"/>
          <w:sz w:val="21"/>
          <w:szCs w:val="21"/>
          <w:lang w:val="es-MX"/>
        </w:rPr>
        <w:t xml:space="preserve"> pues eso también es bastante falso</w:t>
      </w:r>
      <w:r w:rsidRPr="00660BC7">
        <w:rPr>
          <w:rFonts w:ascii="Abadi" w:hAnsi="Abadi"/>
          <w:sz w:val="21"/>
          <w:szCs w:val="21"/>
          <w:lang w:val="es-MX"/>
        </w:rPr>
        <w:t>,</w:t>
      </w:r>
      <w:r w:rsidR="00035AFC" w:rsidRPr="00660BC7">
        <w:rPr>
          <w:rFonts w:ascii="Abadi" w:hAnsi="Abadi"/>
          <w:sz w:val="21"/>
          <w:szCs w:val="21"/>
          <w:lang w:val="es-MX"/>
        </w:rPr>
        <w:t xml:space="preserve"> no es cierto</w:t>
      </w:r>
      <w:r w:rsidRPr="00660BC7">
        <w:rPr>
          <w:rFonts w:ascii="Abadi" w:hAnsi="Abadi"/>
          <w:sz w:val="21"/>
          <w:szCs w:val="21"/>
          <w:lang w:val="es-MX"/>
        </w:rPr>
        <w:t xml:space="preserve"> y también en relación a que no respeta la democracia, </w:t>
      </w:r>
      <w:r w:rsidR="00035AFC" w:rsidRPr="00660BC7">
        <w:rPr>
          <w:rFonts w:ascii="Abadi" w:hAnsi="Abadi"/>
          <w:sz w:val="21"/>
          <w:szCs w:val="21"/>
          <w:lang w:val="es-MX"/>
        </w:rPr>
        <w:t>quiero comentar lo siguiente</w:t>
      </w:r>
      <w:r w:rsidRPr="00660BC7">
        <w:rPr>
          <w:rFonts w:ascii="Abadi" w:hAnsi="Abadi"/>
          <w:sz w:val="21"/>
          <w:szCs w:val="21"/>
          <w:lang w:val="es-MX"/>
        </w:rPr>
        <w:t>. En</w:t>
      </w:r>
      <w:r w:rsidR="00035AFC" w:rsidRPr="00660BC7">
        <w:rPr>
          <w:rFonts w:ascii="Abadi" w:hAnsi="Abadi"/>
          <w:sz w:val="21"/>
          <w:szCs w:val="21"/>
          <w:lang w:val="es-MX"/>
        </w:rPr>
        <w:t xml:space="preserve"> el año 2005</w:t>
      </w:r>
      <w:r w:rsidRPr="00660BC7">
        <w:rPr>
          <w:rFonts w:ascii="Abadi" w:hAnsi="Abadi"/>
          <w:sz w:val="21"/>
          <w:szCs w:val="21"/>
          <w:lang w:val="es-MX"/>
        </w:rPr>
        <w:t>,</w:t>
      </w:r>
      <w:r w:rsidR="00035AFC" w:rsidRPr="00660BC7">
        <w:rPr>
          <w:rFonts w:ascii="Abadi" w:hAnsi="Abadi"/>
          <w:sz w:val="21"/>
          <w:szCs w:val="21"/>
          <w:lang w:val="es-MX"/>
        </w:rPr>
        <w:t xml:space="preserve"> un indígena boliviano</w:t>
      </w:r>
      <w:r w:rsidRPr="00660BC7">
        <w:rPr>
          <w:rFonts w:ascii="Abadi" w:hAnsi="Abadi"/>
          <w:sz w:val="21"/>
          <w:szCs w:val="21"/>
          <w:lang w:val="es-MX"/>
        </w:rPr>
        <w:t>,</w:t>
      </w:r>
      <w:r w:rsidR="00035AFC" w:rsidRPr="00660BC7">
        <w:rPr>
          <w:rFonts w:ascii="Abadi" w:hAnsi="Abadi"/>
          <w:sz w:val="21"/>
          <w:szCs w:val="21"/>
          <w:lang w:val="es-MX"/>
        </w:rPr>
        <w:t xml:space="preserve"> pobre</w:t>
      </w:r>
      <w:r w:rsidRPr="00660BC7">
        <w:rPr>
          <w:rFonts w:ascii="Abadi" w:hAnsi="Abadi"/>
          <w:sz w:val="21"/>
          <w:szCs w:val="21"/>
          <w:lang w:val="es-MX"/>
        </w:rPr>
        <w:t>,</w:t>
      </w:r>
      <w:r w:rsidR="00035AFC" w:rsidRPr="00660BC7">
        <w:rPr>
          <w:rFonts w:ascii="Abadi" w:hAnsi="Abadi"/>
          <w:sz w:val="21"/>
          <w:szCs w:val="21"/>
          <w:lang w:val="es-MX"/>
        </w:rPr>
        <w:t xml:space="preserve"> humilde</w:t>
      </w:r>
      <w:r w:rsidRPr="00660BC7">
        <w:rPr>
          <w:rFonts w:ascii="Abadi" w:hAnsi="Abadi"/>
          <w:sz w:val="21"/>
          <w:szCs w:val="21"/>
          <w:lang w:val="es-MX"/>
        </w:rPr>
        <w:t>,</w:t>
      </w:r>
      <w:r w:rsidR="00035AFC" w:rsidRPr="00660BC7">
        <w:rPr>
          <w:rFonts w:ascii="Abadi" w:hAnsi="Abadi"/>
          <w:sz w:val="21"/>
          <w:szCs w:val="21"/>
          <w:lang w:val="es-MX"/>
        </w:rPr>
        <w:t xml:space="preserve"> triunfa en las elecciones de Bolivia y vence a personajes vinculados al poder político y económico </w:t>
      </w:r>
      <w:r w:rsidRPr="00660BC7">
        <w:rPr>
          <w:rFonts w:ascii="Abadi" w:hAnsi="Abadi"/>
          <w:sz w:val="21"/>
          <w:szCs w:val="21"/>
          <w:lang w:val="es-MX"/>
        </w:rPr>
        <w:t xml:space="preserve">de ese </w:t>
      </w:r>
      <w:r w:rsidR="00035AFC" w:rsidRPr="00660BC7">
        <w:rPr>
          <w:rFonts w:ascii="Abadi" w:hAnsi="Abadi"/>
          <w:sz w:val="21"/>
          <w:szCs w:val="21"/>
          <w:lang w:val="es-MX"/>
        </w:rPr>
        <w:t>hermano pueblo</w:t>
      </w:r>
      <w:r w:rsidRPr="00660BC7">
        <w:rPr>
          <w:rFonts w:ascii="Abadi" w:hAnsi="Abadi"/>
          <w:sz w:val="21"/>
          <w:szCs w:val="21"/>
          <w:lang w:val="es-MX"/>
        </w:rPr>
        <w:t>;</w:t>
      </w:r>
      <w:r w:rsidR="00035AFC" w:rsidRPr="00660BC7">
        <w:rPr>
          <w:rFonts w:ascii="Abadi" w:hAnsi="Abadi"/>
          <w:sz w:val="21"/>
          <w:szCs w:val="21"/>
          <w:lang w:val="es-MX"/>
        </w:rPr>
        <w:t xml:space="preserve"> y no los venció por un punto </w:t>
      </w:r>
      <w:r w:rsidRPr="00660BC7">
        <w:rPr>
          <w:rFonts w:ascii="Abadi" w:hAnsi="Abadi"/>
          <w:sz w:val="21"/>
          <w:szCs w:val="21"/>
          <w:lang w:val="es-MX"/>
        </w:rPr>
        <w:t xml:space="preserve">o </w:t>
      </w:r>
      <w:r w:rsidR="00035AFC" w:rsidRPr="00660BC7">
        <w:rPr>
          <w:rFonts w:ascii="Abadi" w:hAnsi="Abadi"/>
          <w:sz w:val="21"/>
          <w:szCs w:val="21"/>
          <w:lang w:val="es-MX"/>
        </w:rPr>
        <w:t>por dos</w:t>
      </w:r>
      <w:r w:rsidRPr="00660BC7">
        <w:rPr>
          <w:rFonts w:ascii="Abadi" w:hAnsi="Abadi"/>
          <w:sz w:val="21"/>
          <w:szCs w:val="21"/>
          <w:lang w:val="es-MX"/>
        </w:rPr>
        <w:t>,</w:t>
      </w:r>
      <w:r w:rsidR="00035AFC" w:rsidRPr="00660BC7">
        <w:rPr>
          <w:rFonts w:ascii="Abadi" w:hAnsi="Abadi"/>
          <w:sz w:val="21"/>
          <w:szCs w:val="21"/>
          <w:lang w:val="es-MX"/>
        </w:rPr>
        <w:t xml:space="preserve"> no hizo fraude electoral como lo hizo</w:t>
      </w:r>
      <w:r w:rsidRPr="00660BC7">
        <w:rPr>
          <w:rFonts w:ascii="Abadi" w:hAnsi="Abadi"/>
          <w:sz w:val="21"/>
          <w:szCs w:val="21"/>
          <w:lang w:val="es-MX"/>
        </w:rPr>
        <w:t>,</w:t>
      </w:r>
      <w:r w:rsidR="00035AFC" w:rsidRPr="00660BC7">
        <w:rPr>
          <w:rFonts w:ascii="Abadi" w:hAnsi="Abadi"/>
          <w:sz w:val="21"/>
          <w:szCs w:val="21"/>
          <w:lang w:val="es-MX"/>
        </w:rPr>
        <w:t xml:space="preserve"> </w:t>
      </w:r>
      <w:r w:rsidR="00035AFC" w:rsidRPr="00660BC7">
        <w:rPr>
          <w:rFonts w:ascii="Abadi" w:hAnsi="Abadi"/>
          <w:sz w:val="21"/>
          <w:szCs w:val="21"/>
          <w:lang w:val="es-MX"/>
        </w:rPr>
        <w:t>en su momento</w:t>
      </w:r>
      <w:r w:rsidRPr="00660BC7">
        <w:rPr>
          <w:rFonts w:ascii="Abadi" w:hAnsi="Abadi"/>
          <w:sz w:val="21"/>
          <w:szCs w:val="21"/>
          <w:lang w:val="es-MX"/>
        </w:rPr>
        <w:t>,</w:t>
      </w:r>
      <w:r w:rsidR="00035AFC" w:rsidRPr="00660BC7">
        <w:rPr>
          <w:rFonts w:ascii="Abadi" w:hAnsi="Abadi"/>
          <w:sz w:val="21"/>
          <w:szCs w:val="21"/>
          <w:lang w:val="es-MX"/>
        </w:rPr>
        <w:t xml:space="preserve"> Felipe Calderón en 2006</w:t>
      </w:r>
      <w:r w:rsidRPr="00660BC7">
        <w:rPr>
          <w:rFonts w:ascii="Abadi" w:hAnsi="Abadi"/>
          <w:sz w:val="21"/>
          <w:szCs w:val="21"/>
          <w:lang w:val="es-MX"/>
        </w:rPr>
        <w:t>,</w:t>
      </w:r>
      <w:r w:rsidR="00035AFC" w:rsidRPr="00660BC7">
        <w:rPr>
          <w:rFonts w:ascii="Abadi" w:hAnsi="Abadi"/>
          <w:sz w:val="21"/>
          <w:szCs w:val="21"/>
          <w:lang w:val="es-MX"/>
        </w:rPr>
        <w:t xml:space="preserve"> lo hizo por un amplísimo margen de casi dos a uno</w:t>
      </w:r>
      <w:r w:rsidRPr="00660BC7">
        <w:rPr>
          <w:rFonts w:ascii="Abadi" w:hAnsi="Abadi"/>
          <w:sz w:val="21"/>
          <w:szCs w:val="21"/>
          <w:lang w:val="es-MX"/>
        </w:rPr>
        <w:t>;</w:t>
      </w:r>
      <w:r w:rsidR="00035AFC" w:rsidRPr="00660BC7">
        <w:rPr>
          <w:rFonts w:ascii="Abadi" w:hAnsi="Abadi"/>
          <w:sz w:val="21"/>
          <w:szCs w:val="21"/>
          <w:lang w:val="es-MX"/>
        </w:rPr>
        <w:t xml:space="preserve"> en 2005 la </w:t>
      </w:r>
      <w:r w:rsidRPr="00660BC7">
        <w:rPr>
          <w:rFonts w:ascii="Abadi" w:hAnsi="Abadi"/>
          <w:sz w:val="21"/>
          <w:szCs w:val="21"/>
          <w:lang w:val="es-MX"/>
        </w:rPr>
        <w:t>primera</w:t>
      </w:r>
      <w:r w:rsidR="00035AFC" w:rsidRPr="00660BC7">
        <w:rPr>
          <w:rFonts w:ascii="Abadi" w:hAnsi="Abadi"/>
          <w:sz w:val="21"/>
          <w:szCs w:val="21"/>
          <w:lang w:val="es-MX"/>
        </w:rPr>
        <w:t xml:space="preserve"> ocasión en que fue </w:t>
      </w:r>
      <w:r w:rsidRPr="00660BC7">
        <w:rPr>
          <w:rFonts w:ascii="Abadi" w:hAnsi="Abadi"/>
          <w:sz w:val="21"/>
          <w:szCs w:val="21"/>
          <w:lang w:val="es-MX"/>
        </w:rPr>
        <w:t>electo</w:t>
      </w:r>
      <w:r w:rsidR="00035AFC" w:rsidRPr="00660BC7">
        <w:rPr>
          <w:rFonts w:ascii="Abadi" w:hAnsi="Abadi"/>
          <w:sz w:val="21"/>
          <w:szCs w:val="21"/>
          <w:lang w:val="es-MX"/>
        </w:rPr>
        <w:t xml:space="preserve"> el señor Evo Morales</w:t>
      </w:r>
      <w:r w:rsidRPr="00660BC7">
        <w:rPr>
          <w:rFonts w:ascii="Abadi" w:hAnsi="Abadi"/>
          <w:sz w:val="21"/>
          <w:szCs w:val="21"/>
          <w:lang w:val="es-MX"/>
        </w:rPr>
        <w:t>,</w:t>
      </w:r>
      <w:r w:rsidR="00035AFC" w:rsidRPr="00660BC7">
        <w:rPr>
          <w:rFonts w:ascii="Abadi" w:hAnsi="Abadi"/>
          <w:sz w:val="21"/>
          <w:szCs w:val="21"/>
          <w:lang w:val="es-MX"/>
        </w:rPr>
        <w:t xml:space="preserve"> obtuvo un 53</w:t>
      </w:r>
      <w:r w:rsidRPr="00660BC7">
        <w:rPr>
          <w:rFonts w:ascii="Abadi" w:hAnsi="Abadi"/>
          <w:sz w:val="21"/>
          <w:szCs w:val="21"/>
          <w:lang w:val="es-MX"/>
        </w:rPr>
        <w:t>.72</w:t>
      </w:r>
      <w:r w:rsidR="00035AFC" w:rsidRPr="00660BC7">
        <w:rPr>
          <w:rFonts w:ascii="Abadi" w:hAnsi="Abadi"/>
          <w:sz w:val="21"/>
          <w:szCs w:val="21"/>
          <w:lang w:val="es-MX"/>
        </w:rPr>
        <w:t xml:space="preserve"> de la votación</w:t>
      </w:r>
      <w:r w:rsidRPr="00660BC7">
        <w:rPr>
          <w:rFonts w:ascii="Abadi" w:hAnsi="Abadi"/>
          <w:sz w:val="21"/>
          <w:szCs w:val="21"/>
          <w:lang w:val="es-MX"/>
        </w:rPr>
        <w:t>;</w:t>
      </w:r>
      <w:r w:rsidR="00035AFC" w:rsidRPr="00660BC7">
        <w:rPr>
          <w:rFonts w:ascii="Abadi" w:hAnsi="Abadi"/>
          <w:sz w:val="21"/>
          <w:szCs w:val="21"/>
          <w:lang w:val="es-MX"/>
        </w:rPr>
        <w:t xml:space="preserve"> muy lejanamente</w:t>
      </w:r>
      <w:r w:rsidRPr="00660BC7">
        <w:rPr>
          <w:rFonts w:ascii="Abadi" w:hAnsi="Abadi"/>
          <w:sz w:val="21"/>
          <w:szCs w:val="21"/>
          <w:lang w:val="es-MX"/>
        </w:rPr>
        <w:t xml:space="preserve"> el</w:t>
      </w:r>
      <w:r w:rsidR="00035AFC" w:rsidRPr="00660BC7">
        <w:rPr>
          <w:rFonts w:ascii="Abadi" w:hAnsi="Abadi"/>
          <w:sz w:val="21"/>
          <w:szCs w:val="21"/>
          <w:lang w:val="es-MX"/>
        </w:rPr>
        <w:t xml:space="preserve"> que le perseguía que era un señor de apellido Quiroga</w:t>
      </w:r>
      <w:r w:rsidRPr="00660BC7">
        <w:rPr>
          <w:rFonts w:ascii="Abadi" w:hAnsi="Abadi"/>
          <w:sz w:val="21"/>
          <w:szCs w:val="21"/>
          <w:lang w:val="es-MX"/>
        </w:rPr>
        <w:t>,</w:t>
      </w:r>
      <w:r w:rsidR="00035AFC" w:rsidRPr="00660BC7">
        <w:rPr>
          <w:rFonts w:ascii="Abadi" w:hAnsi="Abadi"/>
          <w:sz w:val="21"/>
          <w:szCs w:val="21"/>
          <w:lang w:val="es-MX"/>
        </w:rPr>
        <w:t xml:space="preserve"> con un 28</w:t>
      </w:r>
      <w:r w:rsidRPr="00660BC7">
        <w:rPr>
          <w:rFonts w:ascii="Abadi" w:hAnsi="Abadi"/>
          <w:sz w:val="21"/>
          <w:szCs w:val="21"/>
          <w:lang w:val="es-MX"/>
        </w:rPr>
        <w:t xml:space="preserve">.62 </w:t>
      </w:r>
      <w:r w:rsidR="00035AFC" w:rsidRPr="00660BC7">
        <w:rPr>
          <w:rFonts w:ascii="Abadi" w:hAnsi="Abadi"/>
          <w:sz w:val="21"/>
          <w:szCs w:val="21"/>
          <w:lang w:val="es-MX"/>
        </w:rPr>
        <w:t>por ciento</w:t>
      </w:r>
      <w:r w:rsidRPr="00660BC7">
        <w:rPr>
          <w:rFonts w:ascii="Abadi" w:hAnsi="Abadi"/>
          <w:sz w:val="21"/>
          <w:szCs w:val="21"/>
          <w:lang w:val="es-MX"/>
        </w:rPr>
        <w:t>,</w:t>
      </w:r>
      <w:r w:rsidR="00035AFC" w:rsidRPr="00660BC7">
        <w:rPr>
          <w:rFonts w:ascii="Abadi" w:hAnsi="Abadi"/>
          <w:sz w:val="21"/>
          <w:szCs w:val="21"/>
          <w:lang w:val="es-MX"/>
        </w:rPr>
        <w:t xml:space="preserve"> una diferencia de casi el doble</w:t>
      </w:r>
      <w:r w:rsidRPr="00660BC7">
        <w:rPr>
          <w:rFonts w:ascii="Abadi" w:hAnsi="Abadi"/>
          <w:sz w:val="21"/>
          <w:szCs w:val="21"/>
          <w:lang w:val="es-MX"/>
        </w:rPr>
        <w:t>.</w:t>
      </w:r>
    </w:p>
    <w:p w14:paraId="1B9B8719" w14:textId="77777777" w:rsidR="00F5785D" w:rsidRPr="00660BC7" w:rsidRDefault="00F5785D" w:rsidP="00035AFC">
      <w:pPr>
        <w:ind w:firstLine="709"/>
        <w:jc w:val="both"/>
        <w:rPr>
          <w:rFonts w:ascii="Abadi" w:hAnsi="Abadi"/>
          <w:sz w:val="21"/>
          <w:szCs w:val="21"/>
          <w:lang w:val="es-MX"/>
        </w:rPr>
      </w:pPr>
    </w:p>
    <w:p w14:paraId="77213CC3" w14:textId="77777777" w:rsidR="00F5785D" w:rsidRPr="00660BC7" w:rsidRDefault="00F5785D" w:rsidP="00035AFC">
      <w:pPr>
        <w:ind w:firstLine="709"/>
        <w:jc w:val="both"/>
        <w:rPr>
          <w:rFonts w:ascii="Abadi" w:hAnsi="Abadi"/>
          <w:sz w:val="21"/>
          <w:szCs w:val="21"/>
          <w:lang w:val="es-MX"/>
        </w:rPr>
      </w:pPr>
      <w:r w:rsidRPr="00660BC7">
        <w:rPr>
          <w:rFonts w:ascii="Abadi" w:hAnsi="Abadi"/>
          <w:sz w:val="21"/>
          <w:szCs w:val="21"/>
          <w:lang w:val="es-MX"/>
        </w:rPr>
        <w:t>E</w:t>
      </w:r>
      <w:r w:rsidR="00035AFC" w:rsidRPr="00660BC7">
        <w:rPr>
          <w:rFonts w:ascii="Abadi" w:hAnsi="Abadi"/>
          <w:sz w:val="21"/>
          <w:szCs w:val="21"/>
          <w:lang w:val="es-MX"/>
        </w:rPr>
        <w:t>n el 2009</w:t>
      </w:r>
      <w:r w:rsidRPr="00660BC7">
        <w:rPr>
          <w:rFonts w:ascii="Abadi" w:hAnsi="Abadi"/>
          <w:sz w:val="21"/>
          <w:szCs w:val="21"/>
          <w:lang w:val="es-MX"/>
        </w:rPr>
        <w:t>,</w:t>
      </w:r>
      <w:r w:rsidR="00035AFC" w:rsidRPr="00660BC7">
        <w:rPr>
          <w:rFonts w:ascii="Abadi" w:hAnsi="Abadi"/>
          <w:sz w:val="21"/>
          <w:szCs w:val="21"/>
          <w:lang w:val="es-MX"/>
        </w:rPr>
        <w:t xml:space="preserve"> que se reeligió por </w:t>
      </w:r>
      <w:r w:rsidRPr="00660BC7">
        <w:rPr>
          <w:rFonts w:ascii="Abadi" w:hAnsi="Abadi"/>
          <w:sz w:val="21"/>
          <w:szCs w:val="21"/>
          <w:lang w:val="es-MX"/>
        </w:rPr>
        <w:t xml:space="preserve">primera </w:t>
      </w:r>
      <w:r w:rsidR="00035AFC" w:rsidRPr="00660BC7">
        <w:rPr>
          <w:rFonts w:ascii="Abadi" w:hAnsi="Abadi"/>
          <w:sz w:val="21"/>
          <w:szCs w:val="21"/>
          <w:lang w:val="es-MX"/>
        </w:rPr>
        <w:t>vez conforme al marco constitucional</w:t>
      </w:r>
      <w:r w:rsidRPr="00660BC7">
        <w:rPr>
          <w:rFonts w:ascii="Abadi" w:hAnsi="Abadi"/>
          <w:sz w:val="21"/>
          <w:szCs w:val="21"/>
          <w:lang w:val="es-MX"/>
        </w:rPr>
        <w:t>,</w:t>
      </w:r>
      <w:r w:rsidR="00035AFC" w:rsidRPr="00660BC7">
        <w:rPr>
          <w:rFonts w:ascii="Abadi" w:hAnsi="Abadi"/>
          <w:sz w:val="21"/>
          <w:szCs w:val="21"/>
          <w:lang w:val="es-MX"/>
        </w:rPr>
        <w:t xml:space="preserve"> allá en Bolivia consideran que la reelección es viable</w:t>
      </w:r>
      <w:r w:rsidRPr="00660BC7">
        <w:rPr>
          <w:rFonts w:ascii="Abadi" w:hAnsi="Abadi"/>
          <w:sz w:val="21"/>
          <w:szCs w:val="21"/>
          <w:lang w:val="es-MX"/>
        </w:rPr>
        <w:t>,</w:t>
      </w:r>
      <w:r w:rsidR="00035AFC" w:rsidRPr="00660BC7">
        <w:rPr>
          <w:rFonts w:ascii="Abadi" w:hAnsi="Abadi"/>
          <w:sz w:val="21"/>
          <w:szCs w:val="21"/>
          <w:lang w:val="es-MX"/>
        </w:rPr>
        <w:t xml:space="preserve"> como en otros países y eso hay que respetarlo aunque no estemos de acuerdo en la reelección de un presidente</w:t>
      </w:r>
      <w:r w:rsidRPr="00660BC7">
        <w:rPr>
          <w:rFonts w:ascii="Abadi" w:hAnsi="Abadi"/>
          <w:sz w:val="21"/>
          <w:szCs w:val="21"/>
          <w:lang w:val="es-MX"/>
        </w:rPr>
        <w:t>,</w:t>
      </w:r>
      <w:r w:rsidR="00035AFC" w:rsidRPr="00660BC7">
        <w:rPr>
          <w:rFonts w:ascii="Abadi" w:hAnsi="Abadi"/>
          <w:sz w:val="21"/>
          <w:szCs w:val="21"/>
          <w:lang w:val="es-MX"/>
        </w:rPr>
        <w:t xml:space="preserve"> en el 2009 Evo Morales obtuvo todavía un margen mayor al que obtuvo en 2005</w:t>
      </w:r>
      <w:r w:rsidRPr="00660BC7">
        <w:rPr>
          <w:rFonts w:ascii="Abadi" w:hAnsi="Abadi"/>
          <w:sz w:val="21"/>
          <w:szCs w:val="21"/>
          <w:lang w:val="es-MX"/>
        </w:rPr>
        <w:t>,</w:t>
      </w:r>
      <w:r w:rsidR="00035AFC" w:rsidRPr="00660BC7">
        <w:rPr>
          <w:rFonts w:ascii="Abadi" w:hAnsi="Abadi"/>
          <w:sz w:val="21"/>
          <w:szCs w:val="21"/>
          <w:lang w:val="es-MX"/>
        </w:rPr>
        <w:t xml:space="preserve"> del 64</w:t>
      </w:r>
      <w:r w:rsidRPr="00660BC7">
        <w:rPr>
          <w:rFonts w:ascii="Abadi" w:hAnsi="Abadi"/>
          <w:sz w:val="21"/>
          <w:szCs w:val="21"/>
          <w:lang w:val="es-MX"/>
        </w:rPr>
        <w:t xml:space="preserve">.22 </w:t>
      </w:r>
      <w:r w:rsidR="00035AFC" w:rsidRPr="00660BC7">
        <w:rPr>
          <w:rFonts w:ascii="Abadi" w:hAnsi="Abadi"/>
          <w:sz w:val="21"/>
          <w:szCs w:val="21"/>
          <w:lang w:val="es-MX"/>
        </w:rPr>
        <w:t>por ciento</w:t>
      </w:r>
      <w:r w:rsidRPr="00660BC7">
        <w:rPr>
          <w:rFonts w:ascii="Abadi" w:hAnsi="Abadi"/>
          <w:sz w:val="21"/>
          <w:szCs w:val="21"/>
          <w:lang w:val="es-MX"/>
        </w:rPr>
        <w:t>,</w:t>
      </w:r>
      <w:r w:rsidR="00035AFC" w:rsidRPr="00660BC7">
        <w:rPr>
          <w:rFonts w:ascii="Abadi" w:hAnsi="Abadi"/>
          <w:sz w:val="21"/>
          <w:szCs w:val="21"/>
          <w:lang w:val="es-MX"/>
        </w:rPr>
        <w:t xml:space="preserve"> una diferencia de 37 puntos</w:t>
      </w:r>
      <w:r w:rsidRPr="00660BC7">
        <w:rPr>
          <w:rFonts w:ascii="Abadi" w:hAnsi="Abadi"/>
          <w:sz w:val="21"/>
          <w:szCs w:val="21"/>
          <w:lang w:val="es-MX"/>
        </w:rPr>
        <w:t>,</w:t>
      </w:r>
      <w:r w:rsidR="00035AFC" w:rsidRPr="00660BC7">
        <w:rPr>
          <w:rFonts w:ascii="Abadi" w:hAnsi="Abadi"/>
          <w:sz w:val="21"/>
          <w:szCs w:val="21"/>
          <w:lang w:val="es-MX"/>
        </w:rPr>
        <w:t xml:space="preserve"> 36 por ciento con los pactos con respecto a su más cercano perseguidor</w:t>
      </w:r>
      <w:r w:rsidRPr="00660BC7">
        <w:rPr>
          <w:rFonts w:ascii="Abadi" w:hAnsi="Abadi"/>
          <w:sz w:val="21"/>
          <w:szCs w:val="21"/>
          <w:lang w:val="es-MX"/>
        </w:rPr>
        <w:t>;</w:t>
      </w:r>
      <w:r w:rsidR="00035AFC" w:rsidRPr="00660BC7">
        <w:rPr>
          <w:rFonts w:ascii="Abadi" w:hAnsi="Abadi"/>
          <w:sz w:val="21"/>
          <w:szCs w:val="21"/>
          <w:lang w:val="es-MX"/>
        </w:rPr>
        <w:t xml:space="preserve"> una persona de apellido Reyes</w:t>
      </w:r>
      <w:r w:rsidRPr="00660BC7">
        <w:rPr>
          <w:rFonts w:ascii="Abadi" w:hAnsi="Abadi"/>
          <w:sz w:val="21"/>
          <w:szCs w:val="21"/>
          <w:lang w:val="es-MX"/>
        </w:rPr>
        <w:t xml:space="preserve">, </w:t>
      </w:r>
      <w:r w:rsidR="00035AFC" w:rsidRPr="00660BC7">
        <w:rPr>
          <w:rFonts w:ascii="Abadi" w:hAnsi="Abadi"/>
          <w:sz w:val="21"/>
          <w:szCs w:val="21"/>
          <w:lang w:val="es-MX"/>
        </w:rPr>
        <w:t xml:space="preserve">más del doble de </w:t>
      </w:r>
      <w:r w:rsidRPr="00660BC7">
        <w:rPr>
          <w:rFonts w:ascii="Abadi" w:hAnsi="Abadi"/>
          <w:sz w:val="21"/>
          <w:szCs w:val="21"/>
          <w:lang w:val="es-MX"/>
        </w:rPr>
        <w:t xml:space="preserve">diferencia. </w:t>
      </w:r>
    </w:p>
    <w:p w14:paraId="11178D29" w14:textId="77777777" w:rsidR="00F5785D" w:rsidRPr="00660BC7" w:rsidRDefault="00F5785D" w:rsidP="00035AFC">
      <w:pPr>
        <w:ind w:firstLine="709"/>
        <w:jc w:val="both"/>
        <w:rPr>
          <w:rFonts w:ascii="Abadi" w:hAnsi="Abadi"/>
          <w:sz w:val="21"/>
          <w:szCs w:val="21"/>
          <w:lang w:val="es-MX"/>
        </w:rPr>
      </w:pPr>
    </w:p>
    <w:p w14:paraId="09F40979" w14:textId="77777777" w:rsidR="00BB1362" w:rsidRPr="00660BC7" w:rsidRDefault="00F5785D" w:rsidP="00035AFC">
      <w:pPr>
        <w:ind w:firstLine="709"/>
        <w:jc w:val="both"/>
        <w:rPr>
          <w:rFonts w:ascii="Abadi" w:hAnsi="Abadi"/>
          <w:sz w:val="21"/>
          <w:szCs w:val="21"/>
          <w:lang w:val="es-MX"/>
        </w:rPr>
      </w:pPr>
      <w:r w:rsidRPr="00660BC7">
        <w:rPr>
          <w:rFonts w:ascii="Abadi" w:hAnsi="Abadi"/>
          <w:sz w:val="21"/>
          <w:szCs w:val="21"/>
          <w:lang w:val="es-MX"/>
        </w:rPr>
        <w:t xml:space="preserve">En </w:t>
      </w:r>
      <w:r w:rsidR="00035AFC" w:rsidRPr="00660BC7">
        <w:rPr>
          <w:rFonts w:ascii="Abadi" w:hAnsi="Abadi"/>
          <w:sz w:val="21"/>
          <w:szCs w:val="21"/>
          <w:lang w:val="es-MX"/>
        </w:rPr>
        <w:t>el 2014</w:t>
      </w:r>
      <w:r w:rsidRPr="00660BC7">
        <w:rPr>
          <w:rFonts w:ascii="Abadi" w:hAnsi="Abadi"/>
          <w:sz w:val="21"/>
          <w:szCs w:val="21"/>
          <w:lang w:val="es-MX"/>
        </w:rPr>
        <w:t>,</w:t>
      </w:r>
      <w:r w:rsidR="00035AFC" w:rsidRPr="00660BC7">
        <w:rPr>
          <w:rFonts w:ascii="Abadi" w:hAnsi="Abadi"/>
          <w:sz w:val="21"/>
          <w:szCs w:val="21"/>
          <w:lang w:val="es-MX"/>
        </w:rPr>
        <w:t xml:space="preserve"> una </w:t>
      </w:r>
      <w:r w:rsidRPr="00660BC7">
        <w:rPr>
          <w:rFonts w:ascii="Abadi" w:hAnsi="Abadi"/>
          <w:sz w:val="21"/>
          <w:szCs w:val="21"/>
          <w:lang w:val="es-MX"/>
        </w:rPr>
        <w:t xml:space="preserve">segunda </w:t>
      </w:r>
      <w:r w:rsidR="00035AFC" w:rsidRPr="00660BC7">
        <w:rPr>
          <w:rFonts w:ascii="Abadi" w:hAnsi="Abadi"/>
          <w:sz w:val="21"/>
          <w:szCs w:val="21"/>
          <w:lang w:val="es-MX"/>
        </w:rPr>
        <w:t>reelección</w:t>
      </w:r>
      <w:r w:rsidRPr="00660BC7">
        <w:rPr>
          <w:rFonts w:ascii="Abadi" w:hAnsi="Abadi"/>
          <w:sz w:val="21"/>
          <w:szCs w:val="21"/>
          <w:lang w:val="es-MX"/>
        </w:rPr>
        <w:t>,</w:t>
      </w:r>
      <w:r w:rsidR="00035AFC" w:rsidRPr="00660BC7">
        <w:rPr>
          <w:rFonts w:ascii="Abadi" w:hAnsi="Abadi"/>
          <w:sz w:val="21"/>
          <w:szCs w:val="21"/>
          <w:lang w:val="es-MX"/>
        </w:rPr>
        <w:t xml:space="preserve"> obtiene un triunfo todavía más contundente que en el 2009</w:t>
      </w:r>
      <w:r w:rsidRPr="00660BC7">
        <w:rPr>
          <w:rFonts w:ascii="Abadi" w:hAnsi="Abadi"/>
          <w:sz w:val="21"/>
          <w:szCs w:val="21"/>
          <w:lang w:val="es-MX"/>
        </w:rPr>
        <w:t>,</w:t>
      </w:r>
      <w:r w:rsidR="00035AFC" w:rsidRPr="00660BC7">
        <w:rPr>
          <w:rFonts w:ascii="Abadi" w:hAnsi="Abadi"/>
          <w:sz w:val="21"/>
          <w:szCs w:val="21"/>
          <w:lang w:val="es-MX"/>
        </w:rPr>
        <w:t xml:space="preserve"> nos queda claro que el pueblo de Bolivia apoya</w:t>
      </w:r>
      <w:r w:rsidR="00BB1362" w:rsidRPr="00660BC7">
        <w:rPr>
          <w:rFonts w:ascii="Abadi" w:hAnsi="Abadi"/>
          <w:sz w:val="21"/>
          <w:szCs w:val="21"/>
          <w:lang w:val="es-MX"/>
        </w:rPr>
        <w:t xml:space="preserve"> y</w:t>
      </w:r>
      <w:r w:rsidR="00035AFC" w:rsidRPr="00660BC7">
        <w:rPr>
          <w:rFonts w:ascii="Abadi" w:hAnsi="Abadi"/>
          <w:sz w:val="21"/>
          <w:szCs w:val="21"/>
          <w:lang w:val="es-MX"/>
        </w:rPr>
        <w:t xml:space="preserve"> respalda al señor Evo Morales</w:t>
      </w:r>
      <w:r w:rsidR="00BB1362" w:rsidRPr="00660BC7">
        <w:rPr>
          <w:rFonts w:ascii="Abadi" w:hAnsi="Abadi"/>
          <w:sz w:val="21"/>
          <w:szCs w:val="21"/>
          <w:lang w:val="es-MX"/>
        </w:rPr>
        <w:t xml:space="preserve">. </w:t>
      </w:r>
    </w:p>
    <w:p w14:paraId="3D0650CA" w14:textId="77777777" w:rsidR="00BB1362" w:rsidRPr="00660BC7" w:rsidRDefault="00BB1362" w:rsidP="00035AFC">
      <w:pPr>
        <w:ind w:firstLine="709"/>
        <w:jc w:val="both"/>
        <w:rPr>
          <w:rFonts w:ascii="Abadi" w:hAnsi="Abadi"/>
          <w:sz w:val="21"/>
          <w:szCs w:val="21"/>
          <w:lang w:val="es-MX"/>
        </w:rPr>
      </w:pPr>
    </w:p>
    <w:p w14:paraId="17C8C138" w14:textId="5FA8A405" w:rsidR="00035AFC" w:rsidRPr="00660BC7" w:rsidRDefault="00BB1362" w:rsidP="00035AFC">
      <w:pPr>
        <w:ind w:firstLine="709"/>
        <w:jc w:val="both"/>
        <w:rPr>
          <w:rFonts w:ascii="Abadi" w:hAnsi="Abadi"/>
          <w:sz w:val="21"/>
          <w:szCs w:val="21"/>
          <w:lang w:val="es-MX"/>
        </w:rPr>
      </w:pPr>
      <w:r w:rsidRPr="00660BC7">
        <w:rPr>
          <w:rFonts w:ascii="Abadi" w:hAnsi="Abadi"/>
          <w:sz w:val="21"/>
          <w:szCs w:val="21"/>
          <w:lang w:val="es-MX"/>
        </w:rPr>
        <w:t>Y ya</w:t>
      </w:r>
      <w:r w:rsidR="00035AFC" w:rsidRPr="00660BC7">
        <w:rPr>
          <w:rFonts w:ascii="Abadi" w:hAnsi="Abadi"/>
          <w:sz w:val="21"/>
          <w:szCs w:val="21"/>
          <w:lang w:val="es-MX"/>
        </w:rPr>
        <w:t xml:space="preserve"> se me acabo el tiempo</w:t>
      </w:r>
      <w:r w:rsidRPr="00660BC7">
        <w:rPr>
          <w:rFonts w:ascii="Abadi" w:hAnsi="Abadi"/>
          <w:sz w:val="21"/>
          <w:szCs w:val="21"/>
          <w:lang w:val="es-MX"/>
        </w:rPr>
        <w:t>,</w:t>
      </w:r>
      <w:r w:rsidR="00035AFC" w:rsidRPr="00660BC7">
        <w:rPr>
          <w:rFonts w:ascii="Abadi" w:hAnsi="Abadi"/>
          <w:sz w:val="21"/>
          <w:szCs w:val="21"/>
          <w:lang w:val="es-MX"/>
        </w:rPr>
        <w:t xml:space="preserve"> tenía varias rectificaciones de hechos</w:t>
      </w:r>
      <w:r w:rsidRPr="00660BC7">
        <w:rPr>
          <w:rFonts w:ascii="Abadi" w:hAnsi="Abadi"/>
          <w:sz w:val="21"/>
          <w:szCs w:val="21"/>
          <w:lang w:val="es-MX"/>
        </w:rPr>
        <w:t>;</w:t>
      </w:r>
      <w:r w:rsidR="00035AFC" w:rsidRPr="00660BC7">
        <w:rPr>
          <w:rFonts w:ascii="Abadi" w:hAnsi="Abadi"/>
          <w:sz w:val="21"/>
          <w:szCs w:val="21"/>
          <w:lang w:val="es-MX"/>
        </w:rPr>
        <w:t xml:space="preserve"> decirles que </w:t>
      </w:r>
      <w:r w:rsidRPr="00660BC7">
        <w:rPr>
          <w:rFonts w:ascii="Abadi" w:hAnsi="Abadi"/>
          <w:sz w:val="21"/>
          <w:szCs w:val="21"/>
          <w:lang w:val="es-MX"/>
        </w:rPr>
        <w:t xml:space="preserve">pues </w:t>
      </w:r>
      <w:r w:rsidR="00035AFC" w:rsidRPr="00660BC7">
        <w:rPr>
          <w:rFonts w:ascii="Abadi" w:hAnsi="Abadi"/>
          <w:sz w:val="21"/>
          <w:szCs w:val="21"/>
          <w:lang w:val="es-MX"/>
        </w:rPr>
        <w:t>ustedes no están de acuerdo la reelección pero s</w:t>
      </w:r>
      <w:r w:rsidRPr="00660BC7">
        <w:rPr>
          <w:rFonts w:ascii="Abadi" w:hAnsi="Abadi"/>
          <w:sz w:val="21"/>
          <w:szCs w:val="21"/>
          <w:lang w:val="es-MX"/>
        </w:rPr>
        <w:t>í</w:t>
      </w:r>
      <w:r w:rsidR="00035AFC" w:rsidRPr="00660BC7">
        <w:rPr>
          <w:rFonts w:ascii="Abadi" w:hAnsi="Abadi"/>
          <w:sz w:val="21"/>
          <w:szCs w:val="21"/>
          <w:lang w:val="es-MX"/>
        </w:rPr>
        <w:t xml:space="preserve"> imponen por 9 años más a Carlos </w:t>
      </w:r>
      <w:r w:rsidRPr="00660BC7">
        <w:rPr>
          <w:rFonts w:ascii="Abadi" w:hAnsi="Abadi"/>
          <w:sz w:val="21"/>
          <w:szCs w:val="21"/>
          <w:lang w:val="es-MX"/>
        </w:rPr>
        <w:t>Zamarripa</w:t>
      </w:r>
      <w:r w:rsidR="00035AFC" w:rsidRPr="00660BC7">
        <w:rPr>
          <w:rFonts w:ascii="Abadi" w:hAnsi="Abadi"/>
          <w:sz w:val="21"/>
          <w:szCs w:val="21"/>
          <w:lang w:val="es-MX"/>
        </w:rPr>
        <w:t xml:space="preserve"> como fiscal</w:t>
      </w:r>
      <w:r w:rsidRPr="00660BC7">
        <w:rPr>
          <w:rFonts w:ascii="Abadi" w:hAnsi="Abadi"/>
          <w:sz w:val="21"/>
          <w:szCs w:val="21"/>
          <w:lang w:val="es-MX"/>
        </w:rPr>
        <w:t>,</w:t>
      </w:r>
      <w:r w:rsidR="00035AFC" w:rsidRPr="00660BC7">
        <w:rPr>
          <w:rFonts w:ascii="Abadi" w:hAnsi="Abadi"/>
          <w:sz w:val="21"/>
          <w:szCs w:val="21"/>
          <w:lang w:val="es-MX"/>
        </w:rPr>
        <w:t xml:space="preserve"> decirles que ustedes hablan de que no se debe repetir en México lo que</w:t>
      </w:r>
      <w:r w:rsidRPr="00660BC7">
        <w:rPr>
          <w:rFonts w:ascii="Abadi" w:hAnsi="Abadi"/>
          <w:sz w:val="21"/>
          <w:szCs w:val="21"/>
          <w:lang w:val="es-MX"/>
        </w:rPr>
        <w:t>,</w:t>
      </w:r>
      <w:r w:rsidR="00035AFC" w:rsidRPr="00660BC7">
        <w:rPr>
          <w:rFonts w:ascii="Abadi" w:hAnsi="Abadi"/>
          <w:sz w:val="21"/>
          <w:szCs w:val="21"/>
          <w:lang w:val="es-MX"/>
        </w:rPr>
        <w:t xml:space="preserve"> aparentemente</w:t>
      </w:r>
      <w:r w:rsidRPr="00660BC7">
        <w:rPr>
          <w:rFonts w:ascii="Abadi" w:hAnsi="Abadi"/>
          <w:sz w:val="21"/>
          <w:szCs w:val="21"/>
          <w:lang w:val="es-MX"/>
        </w:rPr>
        <w:t>,</w:t>
      </w:r>
      <w:r w:rsidR="00035AFC" w:rsidRPr="00660BC7">
        <w:rPr>
          <w:rFonts w:ascii="Abadi" w:hAnsi="Abadi"/>
          <w:sz w:val="21"/>
          <w:szCs w:val="21"/>
          <w:lang w:val="es-MX"/>
        </w:rPr>
        <w:t xml:space="preserve"> está repitiendo </w:t>
      </w:r>
      <w:r w:rsidRPr="00660BC7">
        <w:rPr>
          <w:rFonts w:ascii="Abadi" w:hAnsi="Abadi"/>
          <w:sz w:val="21"/>
          <w:szCs w:val="21"/>
          <w:lang w:val="es-MX"/>
        </w:rPr>
        <w:t xml:space="preserve">o se </w:t>
      </w:r>
      <w:r w:rsidR="00035AFC" w:rsidRPr="00660BC7">
        <w:rPr>
          <w:rFonts w:ascii="Abadi" w:hAnsi="Abadi"/>
          <w:sz w:val="21"/>
          <w:szCs w:val="21"/>
          <w:lang w:val="es-MX"/>
        </w:rPr>
        <w:t>está llevando a cabo en Bolivia</w:t>
      </w:r>
      <w:r w:rsidRPr="00660BC7">
        <w:rPr>
          <w:rFonts w:ascii="Abadi" w:hAnsi="Abadi"/>
          <w:sz w:val="21"/>
          <w:szCs w:val="21"/>
          <w:lang w:val="es-MX"/>
        </w:rPr>
        <w:t xml:space="preserve">; decirles que </w:t>
      </w:r>
      <w:r w:rsidR="00035AFC" w:rsidRPr="00660BC7">
        <w:rPr>
          <w:rFonts w:ascii="Abadi" w:hAnsi="Abadi"/>
          <w:sz w:val="21"/>
          <w:szCs w:val="21"/>
          <w:lang w:val="es-MX"/>
        </w:rPr>
        <w:t xml:space="preserve">van a tener la oportunidad </w:t>
      </w:r>
      <w:r w:rsidRPr="00660BC7">
        <w:rPr>
          <w:rFonts w:ascii="Abadi" w:hAnsi="Abadi"/>
          <w:sz w:val="21"/>
          <w:szCs w:val="21"/>
          <w:lang w:val="es-MX"/>
        </w:rPr>
        <w:t>en el</w:t>
      </w:r>
      <w:r w:rsidR="00035AFC" w:rsidRPr="00660BC7">
        <w:rPr>
          <w:rFonts w:ascii="Abadi" w:hAnsi="Abadi"/>
          <w:sz w:val="21"/>
          <w:szCs w:val="21"/>
          <w:lang w:val="es-MX"/>
        </w:rPr>
        <w:t xml:space="preserve"> 202</w:t>
      </w:r>
      <w:r w:rsidR="00B4100A" w:rsidRPr="00660BC7">
        <w:rPr>
          <w:rFonts w:ascii="Abadi" w:hAnsi="Abadi"/>
          <w:sz w:val="21"/>
          <w:szCs w:val="21"/>
          <w:lang w:val="es-MX"/>
        </w:rPr>
        <w:t>2,</w:t>
      </w:r>
      <w:r w:rsidR="00035AFC" w:rsidRPr="00660BC7">
        <w:rPr>
          <w:rFonts w:ascii="Abadi" w:hAnsi="Abadi"/>
          <w:sz w:val="21"/>
          <w:szCs w:val="21"/>
          <w:lang w:val="es-MX"/>
        </w:rPr>
        <w:t xml:space="preserve"> si es que aprobamos la figura de revocación de mandato que par</w:t>
      </w:r>
      <w:r w:rsidR="00B4100A" w:rsidRPr="00660BC7">
        <w:rPr>
          <w:rFonts w:ascii="Abadi" w:hAnsi="Abadi"/>
          <w:sz w:val="21"/>
          <w:szCs w:val="21"/>
          <w:lang w:val="es-MX"/>
        </w:rPr>
        <w:t>ece</w:t>
      </w:r>
      <w:r w:rsidR="00035AFC" w:rsidRPr="00660BC7">
        <w:rPr>
          <w:rFonts w:ascii="Abadi" w:hAnsi="Abadi"/>
          <w:sz w:val="21"/>
          <w:szCs w:val="21"/>
          <w:lang w:val="es-MX"/>
        </w:rPr>
        <w:t xml:space="preserve"> </w:t>
      </w:r>
      <w:r w:rsidR="00B4100A" w:rsidRPr="00660BC7">
        <w:rPr>
          <w:rFonts w:ascii="Abadi" w:hAnsi="Abadi"/>
          <w:sz w:val="21"/>
          <w:szCs w:val="21"/>
          <w:lang w:val="es-MX"/>
        </w:rPr>
        <w:t xml:space="preserve">que </w:t>
      </w:r>
      <w:r w:rsidR="00035AFC" w:rsidRPr="00660BC7">
        <w:rPr>
          <w:rFonts w:ascii="Abadi" w:hAnsi="Abadi"/>
          <w:sz w:val="21"/>
          <w:szCs w:val="21"/>
          <w:lang w:val="es-MX"/>
        </w:rPr>
        <w:t>el dictamen ya lo están planteando en contra</w:t>
      </w:r>
      <w:r w:rsidR="00B4100A" w:rsidRPr="00660BC7">
        <w:rPr>
          <w:rFonts w:ascii="Abadi" w:hAnsi="Abadi"/>
          <w:sz w:val="21"/>
          <w:szCs w:val="21"/>
          <w:lang w:val="es-MX"/>
        </w:rPr>
        <w:t>;</w:t>
      </w:r>
      <w:r w:rsidR="00035AFC" w:rsidRPr="00660BC7">
        <w:rPr>
          <w:rFonts w:ascii="Abadi" w:hAnsi="Abadi"/>
          <w:sz w:val="21"/>
          <w:szCs w:val="21"/>
          <w:lang w:val="es-MX"/>
        </w:rPr>
        <w:t xml:space="preserve"> si ustedes tienen la oportunidad </w:t>
      </w:r>
      <w:r w:rsidR="00B4100A" w:rsidRPr="00660BC7">
        <w:rPr>
          <w:rFonts w:ascii="Abadi" w:hAnsi="Abadi"/>
          <w:sz w:val="21"/>
          <w:szCs w:val="21"/>
          <w:lang w:val="es-MX"/>
        </w:rPr>
        <w:t>en el</w:t>
      </w:r>
      <w:r w:rsidR="00035AFC" w:rsidRPr="00660BC7">
        <w:rPr>
          <w:rFonts w:ascii="Abadi" w:hAnsi="Abadi"/>
          <w:sz w:val="21"/>
          <w:szCs w:val="21"/>
          <w:lang w:val="es-MX"/>
        </w:rPr>
        <w:t xml:space="preserve"> 2022 </w:t>
      </w:r>
      <w:r w:rsidR="00B4100A" w:rsidRPr="00660BC7">
        <w:rPr>
          <w:rFonts w:ascii="Abadi" w:hAnsi="Abadi"/>
          <w:sz w:val="21"/>
          <w:szCs w:val="21"/>
          <w:lang w:val="es-MX"/>
        </w:rPr>
        <w:t>de,</w:t>
      </w:r>
      <w:r w:rsidR="00035AFC" w:rsidRPr="00660BC7">
        <w:rPr>
          <w:rFonts w:ascii="Abadi" w:hAnsi="Abadi"/>
          <w:sz w:val="21"/>
          <w:szCs w:val="21"/>
          <w:lang w:val="es-MX"/>
        </w:rPr>
        <w:t xml:space="preserve"> mediante una característica o mediante una figura de democracia participativa netamente democrática</w:t>
      </w:r>
      <w:r w:rsidR="00B4100A" w:rsidRPr="00660BC7">
        <w:rPr>
          <w:rFonts w:ascii="Abadi" w:hAnsi="Abadi"/>
          <w:sz w:val="21"/>
          <w:szCs w:val="21"/>
          <w:lang w:val="es-MX"/>
        </w:rPr>
        <w:t>,</w:t>
      </w:r>
      <w:r w:rsidR="00035AFC" w:rsidRPr="00660BC7">
        <w:rPr>
          <w:rFonts w:ascii="Abadi" w:hAnsi="Abadi"/>
          <w:sz w:val="21"/>
          <w:szCs w:val="21"/>
          <w:lang w:val="es-MX"/>
        </w:rPr>
        <w:t xml:space="preserve"> tener la oportunidad de revocar</w:t>
      </w:r>
      <w:r w:rsidR="00B4100A" w:rsidRPr="00660BC7">
        <w:rPr>
          <w:rFonts w:ascii="Abadi" w:hAnsi="Abadi"/>
          <w:sz w:val="21"/>
          <w:szCs w:val="21"/>
          <w:lang w:val="es-MX"/>
        </w:rPr>
        <w:t>,</w:t>
      </w:r>
      <w:r w:rsidR="00035AFC" w:rsidRPr="00660BC7">
        <w:rPr>
          <w:rFonts w:ascii="Abadi" w:hAnsi="Abadi"/>
          <w:sz w:val="21"/>
          <w:szCs w:val="21"/>
          <w:lang w:val="es-MX"/>
        </w:rPr>
        <w:t xml:space="preserve"> mandar por un tubo </w:t>
      </w:r>
      <w:r w:rsidR="00B4100A" w:rsidRPr="00660BC7">
        <w:rPr>
          <w:rFonts w:ascii="Abadi" w:hAnsi="Abadi"/>
          <w:sz w:val="21"/>
          <w:szCs w:val="21"/>
          <w:lang w:val="es-MX"/>
        </w:rPr>
        <w:t>o como ustedes quieran llam</w:t>
      </w:r>
      <w:r w:rsidR="00035AFC" w:rsidRPr="00660BC7">
        <w:rPr>
          <w:rFonts w:ascii="Abadi" w:hAnsi="Abadi"/>
          <w:sz w:val="21"/>
          <w:szCs w:val="21"/>
          <w:lang w:val="es-MX"/>
        </w:rPr>
        <w:t>arle</w:t>
      </w:r>
      <w:r w:rsidR="00B4100A" w:rsidRPr="00660BC7">
        <w:rPr>
          <w:rFonts w:ascii="Abadi" w:hAnsi="Abadi"/>
          <w:sz w:val="21"/>
          <w:szCs w:val="21"/>
          <w:lang w:val="es-MX"/>
        </w:rPr>
        <w:t>,</w:t>
      </w:r>
      <w:r w:rsidR="00035AFC" w:rsidRPr="00660BC7">
        <w:rPr>
          <w:rFonts w:ascii="Abadi" w:hAnsi="Abadi"/>
          <w:sz w:val="21"/>
          <w:szCs w:val="21"/>
          <w:lang w:val="es-MX"/>
        </w:rPr>
        <w:t xml:space="preserve"> al actual </w:t>
      </w:r>
      <w:r w:rsidR="00B4100A" w:rsidRPr="00660BC7">
        <w:rPr>
          <w:rFonts w:ascii="Abadi" w:hAnsi="Abadi"/>
          <w:sz w:val="21"/>
          <w:szCs w:val="21"/>
          <w:lang w:val="es-MX"/>
        </w:rPr>
        <w:t>P</w:t>
      </w:r>
      <w:r w:rsidR="00035AFC" w:rsidRPr="00660BC7">
        <w:rPr>
          <w:rFonts w:ascii="Abadi" w:hAnsi="Abadi"/>
          <w:sz w:val="21"/>
          <w:szCs w:val="21"/>
          <w:lang w:val="es-MX"/>
        </w:rPr>
        <w:t>residente de la República</w:t>
      </w:r>
      <w:r w:rsidR="00B4100A" w:rsidRPr="00660BC7">
        <w:rPr>
          <w:rFonts w:ascii="Abadi" w:hAnsi="Abadi"/>
          <w:sz w:val="21"/>
          <w:szCs w:val="21"/>
          <w:lang w:val="es-MX"/>
        </w:rPr>
        <w:t>,</w:t>
      </w:r>
      <w:r w:rsidR="00035AFC" w:rsidRPr="00660BC7">
        <w:rPr>
          <w:rFonts w:ascii="Abadi" w:hAnsi="Abadi"/>
          <w:sz w:val="21"/>
          <w:szCs w:val="21"/>
          <w:lang w:val="es-MX"/>
        </w:rPr>
        <w:t xml:space="preserve"> y decirles que</w:t>
      </w:r>
      <w:r w:rsidR="00B4100A" w:rsidRPr="00660BC7">
        <w:rPr>
          <w:rFonts w:ascii="Abadi" w:hAnsi="Abadi"/>
          <w:sz w:val="21"/>
          <w:szCs w:val="21"/>
          <w:lang w:val="es-MX"/>
        </w:rPr>
        <w:t>,</w:t>
      </w:r>
      <w:r w:rsidR="00035AFC" w:rsidRPr="00660BC7">
        <w:rPr>
          <w:rFonts w:ascii="Abadi" w:hAnsi="Abadi"/>
          <w:sz w:val="21"/>
          <w:szCs w:val="21"/>
          <w:lang w:val="es-MX"/>
        </w:rPr>
        <w:t xml:space="preserve"> entonces</w:t>
      </w:r>
      <w:r w:rsidR="00B4100A" w:rsidRPr="00660BC7">
        <w:rPr>
          <w:rFonts w:ascii="Abadi" w:hAnsi="Abadi"/>
          <w:sz w:val="21"/>
          <w:szCs w:val="21"/>
          <w:lang w:val="es-MX"/>
        </w:rPr>
        <w:t>,</w:t>
      </w:r>
      <w:r w:rsidR="00035AFC" w:rsidRPr="00660BC7">
        <w:rPr>
          <w:rFonts w:ascii="Abadi" w:hAnsi="Abadi"/>
          <w:sz w:val="21"/>
          <w:szCs w:val="21"/>
          <w:lang w:val="es-MX"/>
        </w:rPr>
        <w:t xml:space="preserve"> si ustedes no aprueban la futura revocación de mandato</w:t>
      </w:r>
      <w:r w:rsidR="00B4100A" w:rsidRPr="00660BC7">
        <w:rPr>
          <w:rFonts w:ascii="Abadi" w:hAnsi="Abadi"/>
          <w:sz w:val="21"/>
          <w:szCs w:val="21"/>
          <w:lang w:val="es-MX"/>
        </w:rPr>
        <w:t>,</w:t>
      </w:r>
      <w:r w:rsidR="00035AFC" w:rsidRPr="00660BC7">
        <w:rPr>
          <w:rFonts w:ascii="Abadi" w:hAnsi="Abadi"/>
          <w:sz w:val="21"/>
          <w:szCs w:val="21"/>
          <w:lang w:val="es-MX"/>
        </w:rPr>
        <w:t xml:space="preserve"> pues estamos hablando de que </w:t>
      </w:r>
      <w:r w:rsidR="00B4100A" w:rsidRPr="00660BC7">
        <w:rPr>
          <w:rFonts w:ascii="Abadi" w:hAnsi="Abadi"/>
          <w:sz w:val="21"/>
          <w:szCs w:val="21"/>
          <w:lang w:val="es-MX"/>
        </w:rPr>
        <w:t xml:space="preserve">la forma de retirar, separar o de quitar a un </w:t>
      </w:r>
      <w:r w:rsidR="00035AFC" w:rsidRPr="00660BC7">
        <w:rPr>
          <w:rFonts w:ascii="Abadi" w:hAnsi="Abadi"/>
          <w:sz w:val="21"/>
          <w:szCs w:val="21"/>
          <w:lang w:val="es-MX"/>
        </w:rPr>
        <w:t>presidente legítimo y legalmente electo</w:t>
      </w:r>
      <w:r w:rsidR="00B4100A" w:rsidRPr="00660BC7">
        <w:rPr>
          <w:rFonts w:ascii="Abadi" w:hAnsi="Abadi"/>
          <w:sz w:val="21"/>
          <w:szCs w:val="21"/>
          <w:lang w:val="es-MX"/>
        </w:rPr>
        <w:t>,</w:t>
      </w:r>
      <w:r w:rsidR="00035AFC" w:rsidRPr="00660BC7">
        <w:rPr>
          <w:rFonts w:ascii="Abadi" w:hAnsi="Abadi"/>
          <w:sz w:val="21"/>
          <w:szCs w:val="21"/>
          <w:lang w:val="es-MX"/>
        </w:rPr>
        <w:t xml:space="preserve"> es la figura del </w:t>
      </w:r>
      <w:r w:rsidR="00B4100A" w:rsidRPr="00660BC7">
        <w:rPr>
          <w:rFonts w:ascii="Abadi" w:hAnsi="Abadi"/>
          <w:sz w:val="21"/>
          <w:szCs w:val="21"/>
          <w:lang w:val="es-MX"/>
        </w:rPr>
        <w:t>G</w:t>
      </w:r>
      <w:r w:rsidR="00035AFC" w:rsidRPr="00660BC7">
        <w:rPr>
          <w:rFonts w:ascii="Abadi" w:hAnsi="Abadi"/>
          <w:sz w:val="21"/>
          <w:szCs w:val="21"/>
          <w:lang w:val="es-MX"/>
        </w:rPr>
        <w:t>olpe de Estado</w:t>
      </w:r>
      <w:r w:rsidR="00B4100A" w:rsidRPr="00660BC7">
        <w:rPr>
          <w:rFonts w:ascii="Abadi" w:hAnsi="Abadi"/>
          <w:sz w:val="21"/>
          <w:szCs w:val="21"/>
          <w:lang w:val="es-MX"/>
        </w:rPr>
        <w:t>;</w:t>
      </w:r>
      <w:r w:rsidR="00035AFC" w:rsidRPr="00660BC7">
        <w:rPr>
          <w:rFonts w:ascii="Abadi" w:hAnsi="Abadi"/>
          <w:sz w:val="21"/>
          <w:szCs w:val="21"/>
          <w:lang w:val="es-MX"/>
        </w:rPr>
        <w:t xml:space="preserve"> entonces</w:t>
      </w:r>
      <w:r w:rsidR="00B4100A" w:rsidRPr="00660BC7">
        <w:rPr>
          <w:rFonts w:ascii="Abadi" w:hAnsi="Abadi"/>
          <w:sz w:val="21"/>
          <w:szCs w:val="21"/>
          <w:lang w:val="es-MX"/>
        </w:rPr>
        <w:t>,</w:t>
      </w:r>
      <w:r w:rsidR="00035AFC" w:rsidRPr="00660BC7">
        <w:rPr>
          <w:rFonts w:ascii="Abadi" w:hAnsi="Abadi"/>
          <w:sz w:val="21"/>
          <w:szCs w:val="21"/>
          <w:lang w:val="es-MX"/>
        </w:rPr>
        <w:t xml:space="preserve"> ahí está el dilema</w:t>
      </w:r>
      <w:r w:rsidR="00B4100A" w:rsidRPr="00660BC7">
        <w:rPr>
          <w:rFonts w:ascii="Abadi" w:hAnsi="Abadi"/>
          <w:sz w:val="21"/>
          <w:szCs w:val="21"/>
          <w:lang w:val="es-MX"/>
        </w:rPr>
        <w:t>;</w:t>
      </w:r>
      <w:r w:rsidR="00035AFC" w:rsidRPr="00660BC7">
        <w:rPr>
          <w:rFonts w:ascii="Abadi" w:hAnsi="Abadi"/>
          <w:sz w:val="21"/>
          <w:szCs w:val="21"/>
          <w:lang w:val="es-MX"/>
        </w:rPr>
        <w:t xml:space="preserve"> </w:t>
      </w:r>
      <w:r w:rsidR="00B4100A" w:rsidRPr="00660BC7">
        <w:rPr>
          <w:rFonts w:ascii="Abadi" w:hAnsi="Abadi"/>
          <w:sz w:val="21"/>
          <w:szCs w:val="21"/>
          <w:lang w:val="es-MX"/>
        </w:rPr>
        <w:t xml:space="preserve">revocación de mandato o Golpe de Estado, eso es lo que </w:t>
      </w:r>
      <w:r w:rsidR="00AB7A9A" w:rsidRPr="00660BC7">
        <w:rPr>
          <w:rFonts w:ascii="Abadi" w:hAnsi="Abadi"/>
          <w:sz w:val="21"/>
          <w:szCs w:val="21"/>
          <w:lang w:val="es-MX"/>
        </w:rPr>
        <w:t xml:space="preserve">yo </w:t>
      </w:r>
      <w:r w:rsidR="00B4100A" w:rsidRPr="00660BC7">
        <w:rPr>
          <w:rFonts w:ascii="Abadi" w:hAnsi="Abadi"/>
          <w:sz w:val="21"/>
          <w:szCs w:val="21"/>
          <w:lang w:val="es-MX"/>
        </w:rPr>
        <w:t xml:space="preserve">pregunto. Es </w:t>
      </w:r>
      <w:r w:rsidR="00035AFC" w:rsidRPr="00660BC7">
        <w:rPr>
          <w:rFonts w:ascii="Abadi" w:hAnsi="Abadi"/>
          <w:sz w:val="21"/>
          <w:szCs w:val="21"/>
          <w:lang w:val="es-MX"/>
        </w:rPr>
        <w:t>cuánto</w:t>
      </w:r>
      <w:r w:rsidR="00B4100A" w:rsidRPr="00660BC7">
        <w:rPr>
          <w:rFonts w:ascii="Abadi" w:hAnsi="Abadi"/>
          <w:sz w:val="21"/>
          <w:szCs w:val="21"/>
          <w:lang w:val="es-MX"/>
        </w:rPr>
        <w:t>,</w:t>
      </w:r>
      <w:r w:rsidR="00035AFC" w:rsidRPr="00660BC7">
        <w:rPr>
          <w:rFonts w:ascii="Abadi" w:hAnsi="Abadi"/>
          <w:sz w:val="21"/>
          <w:szCs w:val="21"/>
          <w:lang w:val="es-MX"/>
        </w:rPr>
        <w:t xml:space="preserve"> muchas gracias.</w:t>
      </w:r>
    </w:p>
    <w:p w14:paraId="63A94CC0" w14:textId="70F24208" w:rsidR="00A33662" w:rsidRPr="00660BC7" w:rsidRDefault="00A33662" w:rsidP="00035AFC">
      <w:pPr>
        <w:ind w:firstLine="709"/>
        <w:jc w:val="both"/>
        <w:rPr>
          <w:rFonts w:ascii="Abadi" w:hAnsi="Abadi"/>
          <w:sz w:val="21"/>
          <w:szCs w:val="21"/>
          <w:lang w:val="es-MX"/>
        </w:rPr>
      </w:pPr>
    </w:p>
    <w:p w14:paraId="6C8BE880" w14:textId="77777777" w:rsidR="00035AFC" w:rsidRPr="00660BC7" w:rsidRDefault="00035AFC" w:rsidP="00035AFC">
      <w:pPr>
        <w:ind w:firstLine="709"/>
        <w:jc w:val="both"/>
        <w:rPr>
          <w:rFonts w:ascii="Abadi" w:hAnsi="Abadi"/>
          <w:sz w:val="21"/>
          <w:szCs w:val="21"/>
          <w:lang w:val="es-MX"/>
        </w:rPr>
      </w:pPr>
      <w:r w:rsidRPr="00660BC7">
        <w:rPr>
          <w:rStyle w:val="Refdenotaalpie"/>
          <w:rFonts w:ascii="Abadi" w:hAnsi="Abadi"/>
          <w:b/>
          <w:sz w:val="21"/>
          <w:szCs w:val="21"/>
          <w:lang w:val="es-MX"/>
        </w:rPr>
        <w:footnoteReference w:id="33"/>
      </w:r>
      <w:r w:rsidRPr="00660BC7">
        <w:rPr>
          <w:rFonts w:ascii="Abadi" w:hAnsi="Abadi"/>
          <w:b/>
          <w:sz w:val="21"/>
          <w:szCs w:val="21"/>
          <w:lang w:val="es-MX"/>
        </w:rPr>
        <w:t>-El C. Presidente:</w:t>
      </w:r>
      <w:r w:rsidRPr="00660BC7">
        <w:rPr>
          <w:rFonts w:ascii="Abadi" w:hAnsi="Abadi"/>
          <w:sz w:val="21"/>
          <w:szCs w:val="21"/>
          <w:lang w:val="es-MX"/>
        </w:rPr>
        <w:t xml:space="preserve">  Diputado Magdaleno Gordillo, ¿para qué efectos?</w:t>
      </w:r>
    </w:p>
    <w:p w14:paraId="53DFC1D6" w14:textId="77777777" w:rsidR="00035AFC" w:rsidRPr="00660BC7" w:rsidRDefault="00035AFC" w:rsidP="00035AFC">
      <w:pPr>
        <w:ind w:firstLine="709"/>
        <w:jc w:val="both"/>
        <w:rPr>
          <w:rFonts w:ascii="Abadi" w:hAnsi="Abadi"/>
          <w:sz w:val="21"/>
          <w:szCs w:val="21"/>
          <w:lang w:val="es-MX"/>
        </w:rPr>
      </w:pPr>
    </w:p>
    <w:p w14:paraId="22809D08" w14:textId="60DEC83D" w:rsidR="00B47A46" w:rsidRPr="00660BC7" w:rsidRDefault="00035AFC" w:rsidP="00035AFC">
      <w:pPr>
        <w:ind w:firstLine="709"/>
        <w:jc w:val="both"/>
        <w:rPr>
          <w:rFonts w:ascii="Abadi" w:hAnsi="Abadi"/>
          <w:sz w:val="21"/>
          <w:szCs w:val="21"/>
          <w:lang w:val="es-MX"/>
        </w:rPr>
      </w:pPr>
      <w:r w:rsidRPr="00660BC7">
        <w:rPr>
          <w:rFonts w:ascii="Abadi" w:hAnsi="Abadi"/>
          <w:b/>
          <w:sz w:val="21"/>
          <w:szCs w:val="21"/>
          <w:lang w:val="es-MX"/>
        </w:rPr>
        <w:t>C. Dip. Luis Antonio Magdaleno Gordillo</w:t>
      </w:r>
      <w:r w:rsidR="00B47A46" w:rsidRPr="00660BC7">
        <w:rPr>
          <w:rFonts w:ascii="Abadi" w:hAnsi="Abadi"/>
          <w:b/>
          <w:sz w:val="21"/>
          <w:szCs w:val="21"/>
          <w:lang w:val="es-MX"/>
        </w:rPr>
        <w:t xml:space="preserve">: </w:t>
      </w:r>
      <w:r w:rsidR="00B47A46" w:rsidRPr="00660BC7">
        <w:rPr>
          <w:rFonts w:ascii="Abadi" w:hAnsi="Abadi"/>
          <w:sz w:val="21"/>
          <w:szCs w:val="21"/>
          <w:lang w:val="es-MX"/>
        </w:rPr>
        <w:t xml:space="preserve">Gracias presidente. Para rectificación de hechos de cómo llegó </w:t>
      </w:r>
      <w:r w:rsidR="00A33662" w:rsidRPr="00660BC7">
        <w:rPr>
          <w:rFonts w:ascii="Abadi" w:hAnsi="Abadi"/>
          <w:sz w:val="21"/>
          <w:szCs w:val="21"/>
          <w:lang w:val="es-MX"/>
        </w:rPr>
        <w:t xml:space="preserve">Evo Morales </w:t>
      </w:r>
      <w:r w:rsidR="00B47A46" w:rsidRPr="00660BC7">
        <w:rPr>
          <w:rFonts w:ascii="Abadi" w:hAnsi="Abadi"/>
          <w:sz w:val="21"/>
          <w:szCs w:val="21"/>
          <w:lang w:val="es-MX"/>
        </w:rPr>
        <w:t>al gobierno.</w:t>
      </w:r>
    </w:p>
    <w:p w14:paraId="30F348F3" w14:textId="77777777" w:rsidR="00B47A46" w:rsidRPr="00660BC7" w:rsidRDefault="00B47A46" w:rsidP="00035AFC">
      <w:pPr>
        <w:ind w:firstLine="709"/>
        <w:jc w:val="both"/>
        <w:rPr>
          <w:rFonts w:ascii="Abadi" w:hAnsi="Abadi"/>
          <w:sz w:val="21"/>
          <w:szCs w:val="21"/>
          <w:lang w:val="es-MX"/>
        </w:rPr>
      </w:pPr>
    </w:p>
    <w:p w14:paraId="74A8728D" w14:textId="77777777" w:rsidR="00B47A46" w:rsidRPr="00660BC7" w:rsidRDefault="00B47A46" w:rsidP="00035AFC">
      <w:pPr>
        <w:ind w:firstLine="709"/>
        <w:jc w:val="both"/>
        <w:rPr>
          <w:rFonts w:ascii="Abadi" w:hAnsi="Abadi"/>
          <w:sz w:val="21"/>
          <w:szCs w:val="21"/>
          <w:lang w:val="es-MX"/>
        </w:rPr>
      </w:pPr>
      <w:r w:rsidRPr="00660BC7">
        <w:rPr>
          <w:rFonts w:ascii="Abadi" w:hAnsi="Abadi"/>
          <w:b/>
          <w:sz w:val="21"/>
          <w:szCs w:val="21"/>
          <w:lang w:val="es-MX"/>
        </w:rPr>
        <w:t xml:space="preserve">-El C. Presidente:  </w:t>
      </w:r>
      <w:r w:rsidRPr="00660BC7">
        <w:rPr>
          <w:rFonts w:ascii="Abadi" w:hAnsi="Abadi"/>
          <w:sz w:val="21"/>
          <w:szCs w:val="21"/>
          <w:lang w:val="es-MX"/>
        </w:rPr>
        <w:t xml:space="preserve">Adelante, se le concede el uso de la voz hasta por cinco minutos. </w:t>
      </w:r>
    </w:p>
    <w:p w14:paraId="087BB5DE" w14:textId="77777777" w:rsidR="00B47A46" w:rsidRPr="00660BC7" w:rsidRDefault="00B47A46" w:rsidP="00035AFC">
      <w:pPr>
        <w:ind w:firstLine="709"/>
        <w:jc w:val="both"/>
        <w:rPr>
          <w:rFonts w:ascii="Abadi" w:hAnsi="Abadi"/>
          <w:sz w:val="21"/>
          <w:szCs w:val="21"/>
          <w:lang w:val="es-MX"/>
        </w:rPr>
      </w:pPr>
    </w:p>
    <w:p w14:paraId="130BF2FF" w14:textId="4FA78C68" w:rsidR="00B47A46" w:rsidRPr="00660BC7" w:rsidRDefault="00A86849" w:rsidP="00035AFC">
      <w:pPr>
        <w:ind w:firstLine="709"/>
        <w:jc w:val="both"/>
        <w:rPr>
          <w:rFonts w:ascii="Abadi" w:hAnsi="Abadi"/>
          <w:b/>
          <w:sz w:val="21"/>
          <w:szCs w:val="21"/>
          <w:lang w:val="es-MX"/>
        </w:rPr>
      </w:pPr>
      <w:r w:rsidRPr="00660BC7">
        <w:rPr>
          <w:rFonts w:ascii="Abadi" w:hAnsi="Abadi"/>
          <w:b/>
          <w:sz w:val="21"/>
          <w:szCs w:val="21"/>
          <w:lang w:val="es-MX"/>
        </w:rPr>
        <w:t>EL DIPUTADO LUIS ANTONIO MAGDALENO GORDILLO CLARIFICA HECHOS EN EL TEMA QUE SE DISCUTE.</w:t>
      </w:r>
    </w:p>
    <w:p w14:paraId="232F5D08" w14:textId="519198AC" w:rsidR="00A86849" w:rsidRPr="00660BC7" w:rsidRDefault="008D51C8" w:rsidP="008D51C8">
      <w:pPr>
        <w:ind w:firstLine="709"/>
        <w:jc w:val="right"/>
        <w:rPr>
          <w:rFonts w:ascii="Abadi" w:hAnsi="Abadi"/>
          <w:b/>
          <w:sz w:val="21"/>
          <w:szCs w:val="21"/>
          <w:lang w:val="es-MX"/>
        </w:rPr>
      </w:pPr>
      <w:r w:rsidRPr="00660BC7">
        <w:rPr>
          <w:noProof/>
        </w:rPr>
        <w:drawing>
          <wp:inline distT="0" distB="0" distL="0" distR="0" wp14:anchorId="599AF026" wp14:editId="24DECB31">
            <wp:extent cx="1209216" cy="790950"/>
            <wp:effectExtent l="19050" t="0" r="10160" b="2762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41866" cy="8123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B4040F2" w14:textId="5C65E8BC" w:rsidR="004966E5" w:rsidRPr="00660BC7" w:rsidRDefault="004966E5" w:rsidP="00035AFC">
      <w:pPr>
        <w:ind w:firstLine="709"/>
        <w:jc w:val="both"/>
        <w:rPr>
          <w:rFonts w:ascii="Abadi" w:hAnsi="Abadi"/>
          <w:sz w:val="21"/>
          <w:szCs w:val="21"/>
          <w:lang w:val="es-MX"/>
        </w:rPr>
      </w:pPr>
      <w:r w:rsidRPr="00660BC7">
        <w:rPr>
          <w:rFonts w:ascii="Abadi" w:hAnsi="Abadi"/>
          <w:b/>
          <w:sz w:val="21"/>
          <w:szCs w:val="21"/>
          <w:lang w:val="es-MX"/>
        </w:rPr>
        <w:t xml:space="preserve">C. Dip. Luis Antonio Magdaleno Gordillo: </w:t>
      </w:r>
      <w:r w:rsidR="008D51C8" w:rsidRPr="00660BC7">
        <w:rPr>
          <w:rFonts w:ascii="Abadi" w:hAnsi="Abadi"/>
          <w:sz w:val="21"/>
          <w:szCs w:val="21"/>
          <w:lang w:val="es-MX"/>
        </w:rPr>
        <w:t>M</w:t>
      </w:r>
      <w:r w:rsidR="009570D2" w:rsidRPr="00660BC7">
        <w:rPr>
          <w:rFonts w:ascii="Abadi" w:hAnsi="Abadi"/>
          <w:sz w:val="21"/>
          <w:szCs w:val="21"/>
          <w:lang w:val="es-MX"/>
        </w:rPr>
        <w:t>uy buenas tardes</w:t>
      </w:r>
      <w:r w:rsidR="008D51C8" w:rsidRPr="00660BC7">
        <w:rPr>
          <w:rFonts w:ascii="Abadi" w:hAnsi="Abadi"/>
          <w:sz w:val="21"/>
          <w:szCs w:val="21"/>
          <w:lang w:val="es-MX"/>
        </w:rPr>
        <w:t>,</w:t>
      </w:r>
      <w:r w:rsidR="009570D2" w:rsidRPr="00660BC7">
        <w:rPr>
          <w:rFonts w:ascii="Abadi" w:hAnsi="Abadi"/>
          <w:sz w:val="21"/>
          <w:szCs w:val="21"/>
          <w:lang w:val="es-MX"/>
        </w:rPr>
        <w:t xml:space="preserve"> con el permiso de la </w:t>
      </w:r>
      <w:r w:rsidR="008D51C8" w:rsidRPr="00660BC7">
        <w:rPr>
          <w:rFonts w:ascii="Abadi" w:hAnsi="Abadi"/>
          <w:sz w:val="21"/>
          <w:szCs w:val="21"/>
          <w:lang w:val="es-MX"/>
        </w:rPr>
        <w:t>p</w:t>
      </w:r>
      <w:r w:rsidR="009570D2" w:rsidRPr="00660BC7">
        <w:rPr>
          <w:rFonts w:ascii="Abadi" w:hAnsi="Abadi"/>
          <w:sz w:val="21"/>
          <w:szCs w:val="21"/>
          <w:lang w:val="es-MX"/>
        </w:rPr>
        <w:t>residencia y la mesa directiva</w:t>
      </w:r>
      <w:r w:rsidR="008D51C8" w:rsidRPr="00660BC7">
        <w:rPr>
          <w:rFonts w:ascii="Abadi" w:hAnsi="Abadi"/>
          <w:sz w:val="21"/>
          <w:szCs w:val="21"/>
          <w:lang w:val="es-MX"/>
        </w:rPr>
        <w:t>. L</w:t>
      </w:r>
      <w:r w:rsidR="009570D2" w:rsidRPr="00660BC7">
        <w:rPr>
          <w:rFonts w:ascii="Abadi" w:hAnsi="Abadi"/>
          <w:sz w:val="21"/>
          <w:szCs w:val="21"/>
          <w:lang w:val="es-MX"/>
        </w:rPr>
        <w:t xml:space="preserve">os saludos </w:t>
      </w:r>
      <w:r w:rsidR="008D51C8" w:rsidRPr="00660BC7">
        <w:rPr>
          <w:rFonts w:ascii="Abadi" w:hAnsi="Abadi"/>
          <w:sz w:val="21"/>
          <w:szCs w:val="21"/>
          <w:lang w:val="es-MX"/>
        </w:rPr>
        <w:t>compañeras y</w:t>
      </w:r>
      <w:r w:rsidR="009570D2" w:rsidRPr="00660BC7">
        <w:rPr>
          <w:rFonts w:ascii="Abadi" w:hAnsi="Abadi"/>
          <w:sz w:val="21"/>
          <w:szCs w:val="21"/>
          <w:lang w:val="es-MX"/>
        </w:rPr>
        <w:t xml:space="preserve"> compañeros diputados</w:t>
      </w:r>
      <w:r w:rsidR="008D51C8" w:rsidRPr="00660BC7">
        <w:rPr>
          <w:rFonts w:ascii="Abadi" w:hAnsi="Abadi"/>
          <w:sz w:val="21"/>
          <w:szCs w:val="21"/>
          <w:lang w:val="es-MX"/>
        </w:rPr>
        <w:t>.</w:t>
      </w:r>
    </w:p>
    <w:p w14:paraId="619BD415" w14:textId="77777777" w:rsidR="00B47A46" w:rsidRPr="00660BC7" w:rsidRDefault="00B47A46" w:rsidP="00035AFC">
      <w:pPr>
        <w:ind w:firstLine="709"/>
        <w:jc w:val="both"/>
        <w:rPr>
          <w:rFonts w:ascii="Abadi" w:hAnsi="Abadi"/>
          <w:sz w:val="21"/>
          <w:szCs w:val="21"/>
          <w:lang w:val="es-MX"/>
        </w:rPr>
      </w:pPr>
    </w:p>
    <w:p w14:paraId="6C2CD091" w14:textId="044EECCF" w:rsidR="009570D2" w:rsidRPr="00660BC7" w:rsidRDefault="00035AFC" w:rsidP="00035AFC">
      <w:pPr>
        <w:ind w:firstLine="709"/>
        <w:jc w:val="both"/>
        <w:rPr>
          <w:rFonts w:ascii="Abadi" w:hAnsi="Abadi"/>
          <w:sz w:val="21"/>
          <w:szCs w:val="21"/>
          <w:lang w:val="es-MX"/>
        </w:rPr>
      </w:pPr>
      <w:r w:rsidRPr="00660BC7">
        <w:rPr>
          <w:rFonts w:ascii="Abadi" w:hAnsi="Abadi"/>
          <w:sz w:val="21"/>
          <w:szCs w:val="21"/>
          <w:lang w:val="es-MX"/>
        </w:rPr>
        <w:t xml:space="preserve"> </w:t>
      </w:r>
      <w:r w:rsidR="008D51C8" w:rsidRPr="00660BC7">
        <w:rPr>
          <w:rFonts w:ascii="Abadi" w:hAnsi="Abadi"/>
          <w:sz w:val="21"/>
          <w:szCs w:val="21"/>
          <w:lang w:val="es-MX"/>
        </w:rPr>
        <w:t>A</w:t>
      </w:r>
      <w:r w:rsidR="009570D2" w:rsidRPr="00660BC7">
        <w:rPr>
          <w:rFonts w:ascii="Abadi" w:hAnsi="Abadi"/>
          <w:sz w:val="21"/>
          <w:szCs w:val="21"/>
          <w:lang w:val="es-MX"/>
        </w:rPr>
        <w:t xml:space="preserve">quí </w:t>
      </w:r>
      <w:r w:rsidR="008D51C8" w:rsidRPr="00660BC7">
        <w:rPr>
          <w:rFonts w:ascii="Abadi" w:hAnsi="Abadi"/>
          <w:sz w:val="21"/>
          <w:szCs w:val="21"/>
          <w:lang w:val="es-MX"/>
        </w:rPr>
        <w:t>cabría</w:t>
      </w:r>
      <w:r w:rsidR="009570D2" w:rsidRPr="00660BC7">
        <w:rPr>
          <w:rFonts w:ascii="Abadi" w:hAnsi="Abadi"/>
          <w:sz w:val="21"/>
          <w:szCs w:val="21"/>
          <w:lang w:val="es-MX"/>
        </w:rPr>
        <w:t xml:space="preserve"> señalar una cosa</w:t>
      </w:r>
      <w:r w:rsidR="008D51C8" w:rsidRPr="00660BC7">
        <w:rPr>
          <w:rFonts w:ascii="Abadi" w:hAnsi="Abadi"/>
          <w:sz w:val="21"/>
          <w:szCs w:val="21"/>
          <w:lang w:val="es-MX"/>
        </w:rPr>
        <w:t>,</w:t>
      </w:r>
      <w:r w:rsidR="009570D2" w:rsidRPr="00660BC7">
        <w:rPr>
          <w:rFonts w:ascii="Abadi" w:hAnsi="Abadi"/>
          <w:sz w:val="21"/>
          <w:szCs w:val="21"/>
          <w:lang w:val="es-MX"/>
        </w:rPr>
        <w:t xml:space="preserve"> se habla</w:t>
      </w:r>
      <w:r w:rsidR="008D51C8" w:rsidRPr="00660BC7">
        <w:rPr>
          <w:rFonts w:ascii="Abadi" w:hAnsi="Abadi"/>
          <w:sz w:val="21"/>
          <w:szCs w:val="21"/>
          <w:lang w:val="es-MX"/>
        </w:rPr>
        <w:t>ba</w:t>
      </w:r>
      <w:r w:rsidR="009570D2" w:rsidRPr="00660BC7">
        <w:rPr>
          <w:rFonts w:ascii="Abadi" w:hAnsi="Abadi"/>
          <w:sz w:val="21"/>
          <w:szCs w:val="21"/>
          <w:lang w:val="es-MX"/>
        </w:rPr>
        <w:t xml:space="preserve"> de que llegó hace unos años un indígena pobre</w:t>
      </w:r>
      <w:r w:rsidR="008D51C8" w:rsidRPr="00660BC7">
        <w:rPr>
          <w:rFonts w:ascii="Abadi" w:hAnsi="Abadi"/>
          <w:sz w:val="21"/>
          <w:szCs w:val="21"/>
          <w:lang w:val="es-MX"/>
        </w:rPr>
        <w:t xml:space="preserve"> a ser el </w:t>
      </w:r>
      <w:r w:rsidR="009570D2" w:rsidRPr="00660BC7">
        <w:rPr>
          <w:rFonts w:ascii="Abadi" w:hAnsi="Abadi"/>
          <w:sz w:val="21"/>
          <w:szCs w:val="21"/>
          <w:lang w:val="es-MX"/>
        </w:rPr>
        <w:t>presidente de ese país</w:t>
      </w:r>
      <w:r w:rsidR="008D51C8" w:rsidRPr="00660BC7">
        <w:rPr>
          <w:rFonts w:ascii="Abadi" w:hAnsi="Abadi"/>
          <w:sz w:val="21"/>
          <w:szCs w:val="21"/>
          <w:lang w:val="es-MX"/>
        </w:rPr>
        <w:t>. A</w:t>
      </w:r>
      <w:r w:rsidR="009570D2" w:rsidRPr="00660BC7">
        <w:rPr>
          <w:rFonts w:ascii="Abadi" w:hAnsi="Abadi"/>
          <w:sz w:val="21"/>
          <w:szCs w:val="21"/>
          <w:lang w:val="es-MX"/>
        </w:rPr>
        <w:t>hora yo me pregunto</w:t>
      </w:r>
      <w:r w:rsidR="008D51C8" w:rsidRPr="00660BC7">
        <w:rPr>
          <w:rFonts w:ascii="Abadi" w:hAnsi="Abadi"/>
          <w:sz w:val="21"/>
          <w:szCs w:val="21"/>
          <w:lang w:val="es-MX"/>
        </w:rPr>
        <w:t>,</w:t>
      </w:r>
      <w:r w:rsidR="009570D2" w:rsidRPr="00660BC7">
        <w:rPr>
          <w:rFonts w:ascii="Abadi" w:hAnsi="Abadi"/>
          <w:sz w:val="21"/>
          <w:szCs w:val="21"/>
          <w:lang w:val="es-MX"/>
        </w:rPr>
        <w:t xml:space="preserve"> </w:t>
      </w:r>
      <w:r w:rsidR="008D51C8" w:rsidRPr="00660BC7">
        <w:rPr>
          <w:rFonts w:ascii="Abadi" w:hAnsi="Abadi"/>
          <w:sz w:val="21"/>
          <w:szCs w:val="21"/>
          <w:lang w:val="es-MX"/>
        </w:rPr>
        <w:t>¿</w:t>
      </w:r>
      <w:r w:rsidR="009570D2" w:rsidRPr="00660BC7">
        <w:rPr>
          <w:rFonts w:ascii="Abadi" w:hAnsi="Abadi"/>
          <w:sz w:val="21"/>
          <w:szCs w:val="21"/>
          <w:lang w:val="es-MX"/>
        </w:rPr>
        <w:t>el señor Morales estará tan pobre actualmente</w:t>
      </w:r>
      <w:r w:rsidR="008D51C8" w:rsidRPr="00660BC7">
        <w:rPr>
          <w:rFonts w:ascii="Abadi" w:hAnsi="Abadi"/>
          <w:sz w:val="21"/>
          <w:szCs w:val="21"/>
          <w:lang w:val="es-MX"/>
        </w:rPr>
        <w:t>?,</w:t>
      </w:r>
      <w:r w:rsidR="009570D2" w:rsidRPr="00660BC7">
        <w:rPr>
          <w:rFonts w:ascii="Abadi" w:hAnsi="Abadi"/>
          <w:sz w:val="21"/>
          <w:szCs w:val="21"/>
          <w:lang w:val="es-MX"/>
        </w:rPr>
        <w:t xml:space="preserve"> </w:t>
      </w:r>
      <w:r w:rsidR="008D51C8" w:rsidRPr="00660BC7">
        <w:rPr>
          <w:rFonts w:ascii="Abadi" w:hAnsi="Abadi"/>
          <w:sz w:val="21"/>
          <w:szCs w:val="21"/>
          <w:lang w:val="es-MX"/>
        </w:rPr>
        <w:t>¿por qué</w:t>
      </w:r>
      <w:r w:rsidR="009570D2" w:rsidRPr="00660BC7">
        <w:rPr>
          <w:rFonts w:ascii="Abadi" w:hAnsi="Abadi"/>
          <w:sz w:val="21"/>
          <w:szCs w:val="21"/>
          <w:lang w:val="es-MX"/>
        </w:rPr>
        <w:t xml:space="preserve"> realmente sus Fuerzas Armadas ya le dieron la espalda</w:t>
      </w:r>
      <w:r w:rsidR="008D51C8" w:rsidRPr="00660BC7">
        <w:rPr>
          <w:rFonts w:ascii="Abadi" w:hAnsi="Abadi"/>
          <w:sz w:val="21"/>
          <w:szCs w:val="21"/>
          <w:lang w:val="es-MX"/>
        </w:rPr>
        <w:t>?</w:t>
      </w:r>
      <w:r w:rsidR="009570D2" w:rsidRPr="00660BC7">
        <w:rPr>
          <w:rFonts w:ascii="Abadi" w:hAnsi="Abadi"/>
          <w:sz w:val="21"/>
          <w:szCs w:val="21"/>
          <w:lang w:val="es-MX"/>
        </w:rPr>
        <w:t xml:space="preserve"> </w:t>
      </w:r>
      <w:r w:rsidR="008D51C8" w:rsidRPr="00660BC7">
        <w:rPr>
          <w:rFonts w:ascii="Abadi" w:hAnsi="Abadi"/>
          <w:sz w:val="21"/>
          <w:szCs w:val="21"/>
          <w:lang w:val="es-MX"/>
        </w:rPr>
        <w:t>¿Po</w:t>
      </w:r>
      <w:r w:rsidR="009570D2" w:rsidRPr="00660BC7">
        <w:rPr>
          <w:rFonts w:ascii="Abadi" w:hAnsi="Abadi"/>
          <w:sz w:val="21"/>
          <w:szCs w:val="21"/>
          <w:lang w:val="es-MX"/>
        </w:rPr>
        <w:t>r</w:t>
      </w:r>
      <w:r w:rsidR="008D51C8" w:rsidRPr="00660BC7">
        <w:rPr>
          <w:rFonts w:ascii="Abadi" w:hAnsi="Abadi"/>
          <w:sz w:val="21"/>
          <w:szCs w:val="21"/>
          <w:lang w:val="es-MX"/>
        </w:rPr>
        <w:t xml:space="preserve"> </w:t>
      </w:r>
      <w:r w:rsidR="009570D2" w:rsidRPr="00660BC7">
        <w:rPr>
          <w:rFonts w:ascii="Abadi" w:hAnsi="Abadi"/>
          <w:sz w:val="21"/>
          <w:szCs w:val="21"/>
          <w:lang w:val="es-MX"/>
        </w:rPr>
        <w:t>qu</w:t>
      </w:r>
      <w:r w:rsidR="008D51C8" w:rsidRPr="00660BC7">
        <w:rPr>
          <w:rFonts w:ascii="Abadi" w:hAnsi="Abadi"/>
          <w:sz w:val="21"/>
          <w:szCs w:val="21"/>
          <w:lang w:val="es-MX"/>
        </w:rPr>
        <w:t>é</w:t>
      </w:r>
      <w:r w:rsidR="009570D2" w:rsidRPr="00660BC7">
        <w:rPr>
          <w:rFonts w:ascii="Abadi" w:hAnsi="Abadi"/>
          <w:sz w:val="21"/>
          <w:szCs w:val="21"/>
          <w:lang w:val="es-MX"/>
        </w:rPr>
        <w:t xml:space="preserve"> </w:t>
      </w:r>
      <w:r w:rsidR="008D51C8" w:rsidRPr="00660BC7">
        <w:rPr>
          <w:rFonts w:ascii="Abadi" w:hAnsi="Abadi"/>
          <w:sz w:val="21"/>
          <w:szCs w:val="21"/>
          <w:lang w:val="es-MX"/>
        </w:rPr>
        <w:t xml:space="preserve">el hartazgo </w:t>
      </w:r>
      <w:r w:rsidR="009570D2" w:rsidRPr="00660BC7">
        <w:rPr>
          <w:rFonts w:ascii="Abadi" w:hAnsi="Abadi"/>
          <w:sz w:val="21"/>
          <w:szCs w:val="21"/>
          <w:lang w:val="es-MX"/>
        </w:rPr>
        <w:t>de ese país</w:t>
      </w:r>
      <w:r w:rsidR="008D51C8" w:rsidRPr="00660BC7">
        <w:rPr>
          <w:rFonts w:ascii="Abadi" w:hAnsi="Abadi"/>
          <w:sz w:val="21"/>
          <w:szCs w:val="21"/>
          <w:lang w:val="es-MX"/>
        </w:rPr>
        <w:t>?</w:t>
      </w:r>
      <w:r w:rsidR="009570D2" w:rsidRPr="00660BC7">
        <w:rPr>
          <w:rFonts w:ascii="Abadi" w:hAnsi="Abadi"/>
          <w:sz w:val="21"/>
          <w:szCs w:val="21"/>
          <w:lang w:val="es-MX"/>
        </w:rPr>
        <w:t xml:space="preserve"> porque si ahorita</w:t>
      </w:r>
      <w:r w:rsidR="008D51C8" w:rsidRPr="00660BC7">
        <w:rPr>
          <w:rFonts w:ascii="Abadi" w:hAnsi="Abadi"/>
          <w:sz w:val="21"/>
          <w:szCs w:val="21"/>
          <w:lang w:val="es-MX"/>
        </w:rPr>
        <w:t>,</w:t>
      </w:r>
      <w:r w:rsidR="009570D2" w:rsidRPr="00660BC7">
        <w:rPr>
          <w:rFonts w:ascii="Abadi" w:hAnsi="Abadi"/>
          <w:sz w:val="21"/>
          <w:szCs w:val="21"/>
          <w:lang w:val="es-MX"/>
        </w:rPr>
        <w:t xml:space="preserve"> co</w:t>
      </w:r>
      <w:r w:rsidR="008D51C8" w:rsidRPr="00660BC7">
        <w:rPr>
          <w:rFonts w:ascii="Abadi" w:hAnsi="Abadi"/>
          <w:sz w:val="21"/>
          <w:szCs w:val="21"/>
          <w:lang w:val="es-MX"/>
        </w:rPr>
        <w:t>mo</w:t>
      </w:r>
      <w:r w:rsidR="009570D2" w:rsidRPr="00660BC7">
        <w:rPr>
          <w:rFonts w:ascii="Abadi" w:hAnsi="Abadi"/>
          <w:sz w:val="21"/>
          <w:szCs w:val="21"/>
          <w:lang w:val="es-MX"/>
        </w:rPr>
        <w:t xml:space="preserve"> escuchamos claramente</w:t>
      </w:r>
      <w:r w:rsidR="008D51C8" w:rsidRPr="00660BC7">
        <w:rPr>
          <w:rFonts w:ascii="Abadi" w:hAnsi="Abadi"/>
          <w:sz w:val="21"/>
          <w:szCs w:val="21"/>
          <w:lang w:val="es-MX"/>
        </w:rPr>
        <w:t>,</w:t>
      </w:r>
      <w:r w:rsidR="009570D2" w:rsidRPr="00660BC7">
        <w:rPr>
          <w:rFonts w:ascii="Abadi" w:hAnsi="Abadi"/>
          <w:sz w:val="21"/>
          <w:szCs w:val="21"/>
          <w:lang w:val="es-MX"/>
        </w:rPr>
        <w:t xml:space="preserve"> es un país que está pobre</w:t>
      </w:r>
      <w:r w:rsidR="008D51C8" w:rsidRPr="00660BC7">
        <w:rPr>
          <w:rFonts w:ascii="Abadi" w:hAnsi="Abadi"/>
          <w:sz w:val="21"/>
          <w:szCs w:val="21"/>
          <w:lang w:val="es-MX"/>
        </w:rPr>
        <w:t>;</w:t>
      </w:r>
      <w:r w:rsidR="009570D2" w:rsidRPr="00660BC7">
        <w:rPr>
          <w:rFonts w:ascii="Abadi" w:hAnsi="Abadi"/>
          <w:sz w:val="21"/>
          <w:szCs w:val="21"/>
          <w:lang w:val="es-MX"/>
        </w:rPr>
        <w:t xml:space="preserve"> entonces</w:t>
      </w:r>
      <w:r w:rsidR="008D51C8" w:rsidRPr="00660BC7">
        <w:rPr>
          <w:rFonts w:ascii="Abadi" w:hAnsi="Abadi"/>
          <w:sz w:val="21"/>
          <w:szCs w:val="21"/>
          <w:lang w:val="es-MX"/>
        </w:rPr>
        <w:t>,</w:t>
      </w:r>
      <w:r w:rsidR="009570D2" w:rsidRPr="00660BC7">
        <w:rPr>
          <w:rFonts w:ascii="Abadi" w:hAnsi="Abadi"/>
          <w:sz w:val="21"/>
          <w:szCs w:val="21"/>
          <w:lang w:val="es-MX"/>
        </w:rPr>
        <w:t xml:space="preserve"> s</w:t>
      </w:r>
      <w:r w:rsidR="008D51C8" w:rsidRPr="00660BC7">
        <w:rPr>
          <w:rFonts w:ascii="Abadi" w:hAnsi="Abadi"/>
          <w:sz w:val="21"/>
          <w:szCs w:val="21"/>
          <w:lang w:val="es-MX"/>
        </w:rPr>
        <w:t>i</w:t>
      </w:r>
      <w:r w:rsidR="009570D2" w:rsidRPr="00660BC7">
        <w:rPr>
          <w:rFonts w:ascii="Abadi" w:hAnsi="Abadi"/>
          <w:sz w:val="21"/>
          <w:szCs w:val="21"/>
          <w:lang w:val="es-MX"/>
        </w:rPr>
        <w:t xml:space="preserve"> hubo cosas buenas</w:t>
      </w:r>
      <w:r w:rsidR="008D51C8" w:rsidRPr="00660BC7">
        <w:rPr>
          <w:rFonts w:ascii="Abadi" w:hAnsi="Abadi"/>
          <w:sz w:val="21"/>
          <w:szCs w:val="21"/>
          <w:lang w:val="es-MX"/>
        </w:rPr>
        <w:t>,</w:t>
      </w:r>
      <w:r w:rsidR="009570D2" w:rsidRPr="00660BC7">
        <w:rPr>
          <w:rFonts w:ascii="Abadi" w:hAnsi="Abadi"/>
          <w:sz w:val="21"/>
          <w:szCs w:val="21"/>
          <w:lang w:val="es-MX"/>
        </w:rPr>
        <w:t xml:space="preserve"> no se ha visto la gran evolución que nos están plasmando aquí de un gran personaje </w:t>
      </w:r>
      <w:r w:rsidR="008D51C8" w:rsidRPr="00660BC7">
        <w:rPr>
          <w:rFonts w:ascii="Abadi" w:hAnsi="Abadi"/>
          <w:sz w:val="21"/>
          <w:szCs w:val="21"/>
          <w:lang w:val="es-MX"/>
        </w:rPr>
        <w:t>como lo estamos escuchando, ¡</w:t>
      </w:r>
      <w:r w:rsidR="00A471B7" w:rsidRPr="00660BC7">
        <w:rPr>
          <w:rFonts w:ascii="Abadi" w:hAnsi="Abadi"/>
          <w:sz w:val="21"/>
          <w:szCs w:val="21"/>
          <w:lang w:val="es-MX"/>
        </w:rPr>
        <w:t>Wow</w:t>
      </w:r>
      <w:r w:rsidR="008D51C8" w:rsidRPr="00660BC7">
        <w:rPr>
          <w:rFonts w:ascii="Abadi" w:hAnsi="Abadi"/>
          <w:sz w:val="21"/>
          <w:szCs w:val="21"/>
          <w:lang w:val="es-MX"/>
        </w:rPr>
        <w:t>!</w:t>
      </w:r>
      <w:r w:rsidR="009570D2" w:rsidRPr="00660BC7">
        <w:rPr>
          <w:rFonts w:ascii="Abadi" w:hAnsi="Abadi"/>
          <w:sz w:val="21"/>
          <w:szCs w:val="21"/>
          <w:lang w:val="es-MX"/>
        </w:rPr>
        <w:t xml:space="preserve"> estamos hablando</w:t>
      </w:r>
      <w:r w:rsidR="008D51C8" w:rsidRPr="00660BC7">
        <w:rPr>
          <w:rFonts w:ascii="Abadi" w:hAnsi="Abadi"/>
          <w:sz w:val="21"/>
          <w:szCs w:val="21"/>
          <w:lang w:val="es-MX"/>
        </w:rPr>
        <w:t xml:space="preserve"> de </w:t>
      </w:r>
      <w:r w:rsidR="009570D2" w:rsidRPr="00660BC7">
        <w:rPr>
          <w:rFonts w:ascii="Abadi" w:hAnsi="Abadi"/>
          <w:sz w:val="21"/>
          <w:szCs w:val="21"/>
          <w:lang w:val="es-MX"/>
        </w:rPr>
        <w:t xml:space="preserve"> otro país primermundista</w:t>
      </w:r>
      <w:r w:rsidR="008D51C8" w:rsidRPr="00660BC7">
        <w:rPr>
          <w:rFonts w:ascii="Abadi" w:hAnsi="Abadi"/>
          <w:sz w:val="21"/>
          <w:szCs w:val="21"/>
          <w:lang w:val="es-MX"/>
        </w:rPr>
        <w:t xml:space="preserve"> y</w:t>
      </w:r>
      <w:r w:rsidR="009570D2" w:rsidRPr="00660BC7">
        <w:rPr>
          <w:rFonts w:ascii="Abadi" w:hAnsi="Abadi"/>
          <w:sz w:val="21"/>
          <w:szCs w:val="21"/>
          <w:lang w:val="es-MX"/>
        </w:rPr>
        <w:t xml:space="preserve"> creo que no</w:t>
      </w:r>
      <w:r w:rsidR="008D51C8" w:rsidRPr="00660BC7">
        <w:rPr>
          <w:rFonts w:ascii="Abadi" w:hAnsi="Abadi"/>
          <w:sz w:val="21"/>
          <w:szCs w:val="21"/>
          <w:lang w:val="es-MX"/>
        </w:rPr>
        <w:t>;</w:t>
      </w:r>
      <w:r w:rsidR="009570D2" w:rsidRPr="00660BC7">
        <w:rPr>
          <w:rFonts w:ascii="Abadi" w:hAnsi="Abadi"/>
          <w:sz w:val="21"/>
          <w:szCs w:val="21"/>
          <w:lang w:val="es-MX"/>
        </w:rPr>
        <w:t xml:space="preserve"> </w:t>
      </w:r>
      <w:r w:rsidR="008D51C8" w:rsidRPr="00660BC7">
        <w:rPr>
          <w:rFonts w:ascii="Abadi" w:hAnsi="Abadi"/>
          <w:sz w:val="21"/>
          <w:szCs w:val="21"/>
          <w:lang w:val="es-MX"/>
        </w:rPr>
        <w:t>y</w:t>
      </w:r>
      <w:r w:rsidR="009570D2" w:rsidRPr="00660BC7">
        <w:rPr>
          <w:rFonts w:ascii="Abadi" w:hAnsi="Abadi"/>
          <w:sz w:val="21"/>
          <w:szCs w:val="21"/>
          <w:lang w:val="es-MX"/>
        </w:rPr>
        <w:t xml:space="preserve"> recibimos a esa persona aquí </w:t>
      </w:r>
      <w:r w:rsidR="008D51C8" w:rsidRPr="00660BC7">
        <w:rPr>
          <w:rFonts w:ascii="Abadi" w:hAnsi="Abadi"/>
          <w:sz w:val="21"/>
          <w:szCs w:val="21"/>
          <w:lang w:val="es-MX"/>
        </w:rPr>
        <w:t>con</w:t>
      </w:r>
      <w:r w:rsidR="009570D2" w:rsidRPr="00660BC7">
        <w:rPr>
          <w:rFonts w:ascii="Abadi" w:hAnsi="Abadi"/>
          <w:sz w:val="21"/>
          <w:szCs w:val="21"/>
          <w:lang w:val="es-MX"/>
        </w:rPr>
        <w:t xml:space="preserve"> </w:t>
      </w:r>
      <w:r w:rsidR="008D51C8" w:rsidRPr="00660BC7">
        <w:rPr>
          <w:rFonts w:ascii="Abadi" w:hAnsi="Abadi"/>
          <w:sz w:val="21"/>
          <w:szCs w:val="21"/>
          <w:lang w:val="es-MX"/>
        </w:rPr>
        <w:t>bombo y</w:t>
      </w:r>
      <w:r w:rsidR="009570D2" w:rsidRPr="00660BC7">
        <w:rPr>
          <w:rFonts w:ascii="Abadi" w:hAnsi="Abadi"/>
          <w:sz w:val="21"/>
          <w:szCs w:val="21"/>
          <w:lang w:val="es-MX"/>
        </w:rPr>
        <w:t xml:space="preserve"> platillo</w:t>
      </w:r>
      <w:r w:rsidR="008D51C8" w:rsidRPr="00660BC7">
        <w:rPr>
          <w:rFonts w:ascii="Abadi" w:hAnsi="Abadi"/>
          <w:sz w:val="21"/>
          <w:szCs w:val="21"/>
          <w:lang w:val="es-MX"/>
        </w:rPr>
        <w:t>, ¡no!,</w:t>
      </w:r>
      <w:r w:rsidR="009570D2" w:rsidRPr="00660BC7">
        <w:rPr>
          <w:rFonts w:ascii="Abadi" w:hAnsi="Abadi"/>
          <w:sz w:val="21"/>
          <w:szCs w:val="21"/>
          <w:lang w:val="es-MX"/>
        </w:rPr>
        <w:t xml:space="preserve"> no estamos de acuerdo en recibir este tipo de personajes aquí</w:t>
      </w:r>
      <w:r w:rsidR="008D51C8" w:rsidRPr="00660BC7">
        <w:rPr>
          <w:rFonts w:ascii="Abadi" w:hAnsi="Abadi"/>
          <w:sz w:val="21"/>
          <w:szCs w:val="21"/>
          <w:lang w:val="es-MX"/>
        </w:rPr>
        <w:t>,</w:t>
      </w:r>
      <w:r w:rsidR="009570D2" w:rsidRPr="00660BC7">
        <w:rPr>
          <w:rFonts w:ascii="Abadi" w:hAnsi="Abadi"/>
          <w:sz w:val="21"/>
          <w:szCs w:val="21"/>
          <w:lang w:val="es-MX"/>
        </w:rPr>
        <w:t xml:space="preserve"> porque </w:t>
      </w:r>
      <w:r w:rsidR="008D51C8" w:rsidRPr="00660BC7">
        <w:rPr>
          <w:rFonts w:ascii="Abadi" w:hAnsi="Abadi"/>
          <w:sz w:val="21"/>
          <w:szCs w:val="21"/>
          <w:lang w:val="es-MX"/>
        </w:rPr>
        <w:t xml:space="preserve">tal parece que si al rato expulsan a Nicolás </w:t>
      </w:r>
      <w:r w:rsidR="009570D2" w:rsidRPr="00660BC7">
        <w:rPr>
          <w:rFonts w:ascii="Abadi" w:hAnsi="Abadi"/>
          <w:sz w:val="21"/>
          <w:szCs w:val="21"/>
          <w:lang w:val="es-MX"/>
        </w:rPr>
        <w:t xml:space="preserve">Maduro </w:t>
      </w:r>
      <w:r w:rsidR="008D51C8" w:rsidRPr="00660BC7">
        <w:rPr>
          <w:rFonts w:ascii="Abadi" w:hAnsi="Abadi"/>
          <w:sz w:val="21"/>
          <w:szCs w:val="21"/>
          <w:lang w:val="es-MX"/>
        </w:rPr>
        <w:t>¡</w:t>
      </w:r>
      <w:r w:rsidR="009570D2" w:rsidRPr="00660BC7">
        <w:rPr>
          <w:rFonts w:ascii="Abadi" w:hAnsi="Abadi"/>
          <w:sz w:val="21"/>
          <w:szCs w:val="21"/>
          <w:lang w:val="es-MX"/>
        </w:rPr>
        <w:t>también lo vamos a recibir</w:t>
      </w:r>
      <w:r w:rsidR="008D51C8" w:rsidRPr="00660BC7">
        <w:rPr>
          <w:rFonts w:ascii="Abadi" w:hAnsi="Abadi"/>
          <w:sz w:val="21"/>
          <w:szCs w:val="21"/>
          <w:lang w:val="es-MX"/>
        </w:rPr>
        <w:t>!,</w:t>
      </w:r>
      <w:r w:rsidR="009570D2" w:rsidRPr="00660BC7">
        <w:rPr>
          <w:rFonts w:ascii="Abadi" w:hAnsi="Abadi"/>
          <w:sz w:val="21"/>
          <w:szCs w:val="21"/>
          <w:lang w:val="es-MX"/>
        </w:rPr>
        <w:t xml:space="preserve"> y el pueblo venezolano </w:t>
      </w:r>
      <w:r w:rsidR="008D51C8" w:rsidRPr="00660BC7">
        <w:rPr>
          <w:rFonts w:ascii="Abadi" w:hAnsi="Abadi"/>
          <w:sz w:val="21"/>
          <w:szCs w:val="21"/>
          <w:lang w:val="es-MX"/>
        </w:rPr>
        <w:t>ha de</w:t>
      </w:r>
      <w:r w:rsidR="009570D2" w:rsidRPr="00660BC7">
        <w:rPr>
          <w:rFonts w:ascii="Abadi" w:hAnsi="Abadi"/>
          <w:sz w:val="21"/>
          <w:szCs w:val="21"/>
          <w:lang w:val="es-MX"/>
        </w:rPr>
        <w:t xml:space="preserve"> estar muy bien</w:t>
      </w:r>
      <w:r w:rsidR="008D51C8" w:rsidRPr="00660BC7">
        <w:rPr>
          <w:rFonts w:ascii="Abadi" w:hAnsi="Abadi"/>
          <w:sz w:val="21"/>
          <w:szCs w:val="21"/>
          <w:lang w:val="es-MX"/>
        </w:rPr>
        <w:t xml:space="preserve">. </w:t>
      </w:r>
      <w:r w:rsidR="009570D2" w:rsidRPr="00660BC7">
        <w:rPr>
          <w:rFonts w:ascii="Abadi" w:hAnsi="Abadi"/>
          <w:sz w:val="21"/>
          <w:szCs w:val="21"/>
          <w:lang w:val="es-MX"/>
        </w:rPr>
        <w:t xml:space="preserve"> </w:t>
      </w:r>
      <w:r w:rsidR="008D51C8" w:rsidRPr="00660BC7">
        <w:rPr>
          <w:rFonts w:ascii="Abadi" w:hAnsi="Abadi"/>
          <w:sz w:val="21"/>
          <w:szCs w:val="21"/>
          <w:lang w:val="es-MX"/>
        </w:rPr>
        <w:t>Les hago esta</w:t>
      </w:r>
      <w:r w:rsidR="009570D2" w:rsidRPr="00660BC7">
        <w:rPr>
          <w:rFonts w:ascii="Abadi" w:hAnsi="Abadi"/>
          <w:sz w:val="21"/>
          <w:szCs w:val="21"/>
          <w:lang w:val="es-MX"/>
        </w:rPr>
        <w:t xml:space="preserve"> reflexión</w:t>
      </w:r>
      <w:r w:rsidR="008D51C8" w:rsidRPr="00660BC7">
        <w:rPr>
          <w:rFonts w:ascii="Abadi" w:hAnsi="Abadi"/>
          <w:sz w:val="21"/>
          <w:szCs w:val="21"/>
          <w:lang w:val="es-MX"/>
        </w:rPr>
        <w:t>,</w:t>
      </w:r>
      <w:r w:rsidR="009570D2" w:rsidRPr="00660BC7">
        <w:rPr>
          <w:rFonts w:ascii="Abadi" w:hAnsi="Abadi"/>
          <w:sz w:val="21"/>
          <w:szCs w:val="21"/>
          <w:lang w:val="es-MX"/>
        </w:rPr>
        <w:t xml:space="preserve"> no hay dictador que haya salido </w:t>
      </w:r>
      <w:r w:rsidR="008D51C8" w:rsidRPr="00660BC7">
        <w:rPr>
          <w:rFonts w:ascii="Abadi" w:hAnsi="Abadi"/>
          <w:sz w:val="21"/>
          <w:szCs w:val="21"/>
          <w:lang w:val="es-MX"/>
        </w:rPr>
        <w:t xml:space="preserve">y </w:t>
      </w:r>
      <w:r w:rsidR="009570D2" w:rsidRPr="00660BC7">
        <w:rPr>
          <w:rFonts w:ascii="Abadi" w:hAnsi="Abadi"/>
          <w:sz w:val="21"/>
          <w:szCs w:val="21"/>
          <w:lang w:val="es-MX"/>
        </w:rPr>
        <w:t xml:space="preserve">que este </w:t>
      </w:r>
      <w:r w:rsidR="008D51C8" w:rsidRPr="00660BC7">
        <w:rPr>
          <w:rFonts w:ascii="Abadi" w:hAnsi="Abadi"/>
          <w:sz w:val="21"/>
          <w:szCs w:val="21"/>
          <w:lang w:val="es-MX"/>
        </w:rPr>
        <w:t>jodido,</w:t>
      </w:r>
      <w:r w:rsidR="009570D2" w:rsidRPr="00660BC7">
        <w:rPr>
          <w:rFonts w:ascii="Abadi" w:hAnsi="Abadi"/>
          <w:sz w:val="21"/>
          <w:szCs w:val="21"/>
          <w:lang w:val="es-MX"/>
        </w:rPr>
        <w:t xml:space="preserve"> porque yo creo que este señor está riquísimo de las arcas de su pueblo y por eso </w:t>
      </w:r>
      <w:r w:rsidR="008D51C8" w:rsidRPr="00660BC7">
        <w:rPr>
          <w:rFonts w:ascii="Abadi" w:hAnsi="Abadi"/>
          <w:sz w:val="21"/>
          <w:szCs w:val="21"/>
          <w:lang w:val="es-MX"/>
        </w:rPr>
        <w:t xml:space="preserve">fue expulsado. Es cuánto. </w:t>
      </w:r>
    </w:p>
    <w:p w14:paraId="4E1425F1" w14:textId="77777777" w:rsidR="009570D2" w:rsidRPr="00660BC7" w:rsidRDefault="009570D2" w:rsidP="00035AFC">
      <w:pPr>
        <w:ind w:firstLine="709"/>
        <w:jc w:val="both"/>
        <w:rPr>
          <w:rFonts w:ascii="Abadi" w:hAnsi="Abadi"/>
          <w:b/>
          <w:sz w:val="21"/>
          <w:szCs w:val="21"/>
          <w:lang w:val="es-MX"/>
        </w:rPr>
      </w:pPr>
    </w:p>
    <w:p w14:paraId="2098BB65" w14:textId="3019E6F1" w:rsidR="009570D2" w:rsidRPr="00660BC7" w:rsidRDefault="009570D2" w:rsidP="00035AFC">
      <w:pPr>
        <w:ind w:firstLine="709"/>
        <w:jc w:val="both"/>
        <w:rPr>
          <w:rFonts w:ascii="Abadi" w:hAnsi="Abadi"/>
          <w:sz w:val="21"/>
          <w:szCs w:val="21"/>
          <w:lang w:val="es-MX"/>
        </w:rPr>
      </w:pPr>
      <w:r w:rsidRPr="00660BC7">
        <w:rPr>
          <w:rFonts w:ascii="Abadi" w:hAnsi="Abadi"/>
          <w:b/>
          <w:sz w:val="21"/>
          <w:szCs w:val="21"/>
          <w:lang w:val="es-MX"/>
        </w:rPr>
        <w:t>-El C. Presidente</w:t>
      </w:r>
      <w:r w:rsidRPr="00660BC7">
        <w:rPr>
          <w:rFonts w:ascii="Abadi" w:hAnsi="Abadi"/>
          <w:sz w:val="21"/>
          <w:szCs w:val="21"/>
          <w:lang w:val="es-MX"/>
        </w:rPr>
        <w:t>:  Adelante diputado Víctor Zanella</w:t>
      </w:r>
      <w:r w:rsidR="00BA461A" w:rsidRPr="00660BC7">
        <w:rPr>
          <w:rFonts w:ascii="Abadi" w:hAnsi="Abadi"/>
          <w:sz w:val="21"/>
          <w:szCs w:val="21"/>
          <w:lang w:val="es-MX"/>
        </w:rPr>
        <w:t>, hasta por cinco minutos.</w:t>
      </w:r>
    </w:p>
    <w:p w14:paraId="6CBD743B" w14:textId="3B20DC9E" w:rsidR="00BA461A" w:rsidRPr="00660BC7" w:rsidRDefault="00BA461A" w:rsidP="00035AFC">
      <w:pPr>
        <w:ind w:firstLine="709"/>
        <w:jc w:val="both"/>
        <w:rPr>
          <w:rFonts w:ascii="Abadi" w:hAnsi="Abadi"/>
          <w:sz w:val="21"/>
          <w:szCs w:val="21"/>
          <w:lang w:val="es-MX"/>
        </w:rPr>
      </w:pPr>
    </w:p>
    <w:p w14:paraId="76BC6380" w14:textId="17B1BE43" w:rsidR="00BA461A" w:rsidRPr="00660BC7" w:rsidRDefault="000F69B0" w:rsidP="00035AFC">
      <w:pPr>
        <w:ind w:firstLine="709"/>
        <w:jc w:val="both"/>
        <w:rPr>
          <w:rFonts w:ascii="Abadi" w:hAnsi="Abadi"/>
          <w:b/>
          <w:sz w:val="21"/>
          <w:szCs w:val="21"/>
          <w:lang w:val="es-MX"/>
        </w:rPr>
      </w:pPr>
      <w:r w:rsidRPr="00660BC7">
        <w:rPr>
          <w:rFonts w:ascii="Abadi" w:hAnsi="Abadi"/>
          <w:b/>
          <w:sz w:val="21"/>
          <w:szCs w:val="21"/>
          <w:lang w:val="es-MX"/>
        </w:rPr>
        <w:t>RECTIFICANDO HECHOS, INTERVIENE EL DIPUTADO VÍCTOR MANUEL ZANELLA HUERTA.</w:t>
      </w:r>
    </w:p>
    <w:p w14:paraId="6B84490A" w14:textId="62043864" w:rsidR="004D5AF0" w:rsidRPr="00660BC7" w:rsidRDefault="000F69B0" w:rsidP="000F69B0">
      <w:pPr>
        <w:ind w:firstLine="709"/>
        <w:jc w:val="right"/>
        <w:rPr>
          <w:rFonts w:ascii="Abadi" w:hAnsi="Abadi"/>
          <w:sz w:val="21"/>
          <w:szCs w:val="21"/>
          <w:lang w:val="es-MX"/>
        </w:rPr>
      </w:pPr>
      <w:r w:rsidRPr="00660BC7">
        <w:rPr>
          <w:noProof/>
        </w:rPr>
        <w:drawing>
          <wp:inline distT="0" distB="0" distL="0" distR="0" wp14:anchorId="56F4453E" wp14:editId="58D575E1">
            <wp:extent cx="1240210" cy="832918"/>
            <wp:effectExtent l="19050" t="0" r="17145" b="2724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55912" cy="8434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029C63E" w14:textId="77777777" w:rsidR="00144045" w:rsidRPr="00660BC7" w:rsidRDefault="000F69B0" w:rsidP="00035AFC">
      <w:pPr>
        <w:ind w:firstLine="709"/>
        <w:jc w:val="both"/>
        <w:rPr>
          <w:rFonts w:ascii="Abadi" w:hAnsi="Abadi"/>
          <w:sz w:val="21"/>
          <w:szCs w:val="21"/>
          <w:lang w:val="es-MX"/>
        </w:rPr>
      </w:pPr>
      <w:r w:rsidRPr="00660BC7">
        <w:rPr>
          <w:rFonts w:ascii="Abadi" w:hAnsi="Abadi"/>
          <w:b/>
          <w:sz w:val="21"/>
          <w:szCs w:val="21"/>
          <w:lang w:val="es-MX"/>
        </w:rPr>
        <w:t>C. Dip. Víctor Manuel Zanella Huerta:</w:t>
      </w:r>
      <w:r w:rsidR="00631388" w:rsidRPr="00660BC7">
        <w:rPr>
          <w:rFonts w:ascii="Abadi" w:hAnsi="Abadi"/>
          <w:b/>
          <w:sz w:val="21"/>
          <w:szCs w:val="21"/>
          <w:lang w:val="es-MX"/>
        </w:rPr>
        <w:t xml:space="preserve"> </w:t>
      </w:r>
      <w:r w:rsidR="009570D2" w:rsidRPr="00660BC7">
        <w:rPr>
          <w:rFonts w:ascii="Abadi" w:hAnsi="Abadi"/>
          <w:b/>
          <w:sz w:val="21"/>
          <w:szCs w:val="21"/>
          <w:lang w:val="es-MX"/>
        </w:rPr>
        <w:t xml:space="preserve"> </w:t>
      </w:r>
      <w:r w:rsidR="00E621FC" w:rsidRPr="00660BC7">
        <w:rPr>
          <w:rFonts w:ascii="Abadi" w:hAnsi="Abadi"/>
          <w:sz w:val="21"/>
          <w:szCs w:val="21"/>
          <w:lang w:val="es-MX"/>
        </w:rPr>
        <w:t>Buenas tardes</w:t>
      </w:r>
      <w:r w:rsidR="00375E34" w:rsidRPr="00660BC7">
        <w:rPr>
          <w:rFonts w:ascii="Abadi" w:hAnsi="Abadi"/>
          <w:sz w:val="21"/>
          <w:szCs w:val="21"/>
          <w:lang w:val="es-MX"/>
        </w:rPr>
        <w:t>.</w:t>
      </w:r>
      <w:r w:rsidR="00A051C1" w:rsidRPr="00660BC7">
        <w:rPr>
          <w:rFonts w:ascii="Abadi" w:hAnsi="Abadi"/>
          <w:sz w:val="21"/>
          <w:szCs w:val="21"/>
          <w:lang w:val="es-MX"/>
        </w:rPr>
        <w:t xml:space="preserve"> </w:t>
      </w:r>
    </w:p>
    <w:p w14:paraId="60D98487" w14:textId="77777777" w:rsidR="00144045" w:rsidRPr="00660BC7" w:rsidRDefault="00144045" w:rsidP="00035AFC">
      <w:pPr>
        <w:ind w:firstLine="709"/>
        <w:jc w:val="both"/>
        <w:rPr>
          <w:rFonts w:ascii="Abadi" w:hAnsi="Abadi"/>
          <w:sz w:val="21"/>
          <w:szCs w:val="21"/>
          <w:lang w:val="es-MX"/>
        </w:rPr>
      </w:pPr>
    </w:p>
    <w:p w14:paraId="3725B8EE" w14:textId="2274B7AB" w:rsidR="00375E34" w:rsidRPr="00660BC7" w:rsidRDefault="00B21AD4" w:rsidP="00035AFC">
      <w:pPr>
        <w:ind w:firstLine="709"/>
        <w:jc w:val="both"/>
        <w:rPr>
          <w:rFonts w:ascii="Abadi" w:hAnsi="Abadi"/>
          <w:sz w:val="21"/>
          <w:szCs w:val="21"/>
          <w:lang w:val="es-MX"/>
        </w:rPr>
      </w:pPr>
      <w:r w:rsidRPr="00660BC7">
        <w:rPr>
          <w:rFonts w:ascii="Abadi" w:hAnsi="Abadi"/>
          <w:sz w:val="21"/>
          <w:szCs w:val="21"/>
          <w:lang w:val="es-MX"/>
        </w:rPr>
        <w:t xml:space="preserve"> </w:t>
      </w:r>
      <w:r w:rsidR="00375E34" w:rsidRPr="00660BC7">
        <w:rPr>
          <w:rFonts w:ascii="Abadi" w:hAnsi="Abadi"/>
          <w:sz w:val="21"/>
          <w:szCs w:val="21"/>
          <w:lang w:val="es-MX"/>
        </w:rPr>
        <w:t>S</w:t>
      </w:r>
      <w:r w:rsidR="00E621FC" w:rsidRPr="00660BC7">
        <w:rPr>
          <w:rFonts w:ascii="Abadi" w:hAnsi="Abadi"/>
          <w:sz w:val="21"/>
          <w:szCs w:val="21"/>
          <w:lang w:val="es-MX"/>
        </w:rPr>
        <w:t xml:space="preserve">obre la situación del </w:t>
      </w:r>
      <w:r w:rsidR="00375E34" w:rsidRPr="00660BC7">
        <w:rPr>
          <w:rFonts w:ascii="Abadi" w:hAnsi="Abadi"/>
          <w:sz w:val="21"/>
          <w:szCs w:val="21"/>
          <w:lang w:val="es-MX"/>
        </w:rPr>
        <w:t>G</w:t>
      </w:r>
      <w:r w:rsidR="00E621FC" w:rsidRPr="00660BC7">
        <w:rPr>
          <w:rFonts w:ascii="Abadi" w:hAnsi="Abadi"/>
          <w:sz w:val="21"/>
          <w:szCs w:val="21"/>
          <w:lang w:val="es-MX"/>
        </w:rPr>
        <w:t>olpe de Estado en Bolivia</w:t>
      </w:r>
      <w:r w:rsidR="00375E34" w:rsidRPr="00660BC7">
        <w:rPr>
          <w:rFonts w:ascii="Abadi" w:hAnsi="Abadi"/>
          <w:sz w:val="21"/>
          <w:szCs w:val="21"/>
          <w:lang w:val="es-MX"/>
        </w:rPr>
        <w:t>,</w:t>
      </w:r>
      <w:r w:rsidR="00E621FC" w:rsidRPr="00660BC7">
        <w:rPr>
          <w:rFonts w:ascii="Abadi" w:hAnsi="Abadi"/>
          <w:sz w:val="21"/>
          <w:szCs w:val="21"/>
          <w:lang w:val="es-MX"/>
        </w:rPr>
        <w:t xml:space="preserve"> efectivamente s</w:t>
      </w:r>
      <w:r w:rsidR="00A051C1" w:rsidRPr="00660BC7">
        <w:rPr>
          <w:rFonts w:ascii="Abadi" w:hAnsi="Abadi"/>
          <w:sz w:val="21"/>
          <w:szCs w:val="21"/>
          <w:lang w:val="es-MX"/>
        </w:rPr>
        <w:t>í</w:t>
      </w:r>
      <w:r w:rsidR="00E621FC" w:rsidRPr="00660BC7">
        <w:rPr>
          <w:rFonts w:ascii="Abadi" w:hAnsi="Abadi"/>
          <w:sz w:val="21"/>
          <w:szCs w:val="21"/>
          <w:lang w:val="es-MX"/>
        </w:rPr>
        <w:t xml:space="preserve"> hubo un </w:t>
      </w:r>
      <w:r w:rsidR="00375E34" w:rsidRPr="00660BC7">
        <w:rPr>
          <w:rFonts w:ascii="Abadi" w:hAnsi="Abadi"/>
          <w:sz w:val="21"/>
          <w:szCs w:val="21"/>
          <w:lang w:val="es-MX"/>
        </w:rPr>
        <w:t>G</w:t>
      </w:r>
      <w:r w:rsidR="00E621FC" w:rsidRPr="00660BC7">
        <w:rPr>
          <w:rFonts w:ascii="Abadi" w:hAnsi="Abadi"/>
          <w:sz w:val="21"/>
          <w:szCs w:val="21"/>
          <w:lang w:val="es-MX"/>
        </w:rPr>
        <w:t>olpe de Estado</w:t>
      </w:r>
      <w:r w:rsidR="00375E34" w:rsidRPr="00660BC7">
        <w:rPr>
          <w:rFonts w:ascii="Abadi" w:hAnsi="Abadi"/>
          <w:sz w:val="21"/>
          <w:szCs w:val="21"/>
          <w:lang w:val="es-MX"/>
        </w:rPr>
        <w:t>,</w:t>
      </w:r>
      <w:r w:rsidR="00E621FC" w:rsidRPr="00660BC7">
        <w:rPr>
          <w:rFonts w:ascii="Abadi" w:hAnsi="Abadi"/>
          <w:sz w:val="21"/>
          <w:szCs w:val="21"/>
          <w:lang w:val="es-MX"/>
        </w:rPr>
        <w:t xml:space="preserve"> lo tenemos que comentar</w:t>
      </w:r>
      <w:r w:rsidR="00375E34" w:rsidRPr="00660BC7">
        <w:rPr>
          <w:rFonts w:ascii="Abadi" w:hAnsi="Abadi"/>
          <w:sz w:val="21"/>
          <w:szCs w:val="21"/>
          <w:lang w:val="es-MX"/>
        </w:rPr>
        <w:t>;</w:t>
      </w:r>
      <w:r w:rsidR="00E621FC" w:rsidRPr="00660BC7">
        <w:rPr>
          <w:rFonts w:ascii="Abadi" w:hAnsi="Abadi"/>
          <w:sz w:val="21"/>
          <w:szCs w:val="21"/>
          <w:lang w:val="es-MX"/>
        </w:rPr>
        <w:t xml:space="preserve"> s</w:t>
      </w:r>
      <w:r w:rsidR="00375E34" w:rsidRPr="00660BC7">
        <w:rPr>
          <w:rFonts w:ascii="Abadi" w:hAnsi="Abadi"/>
          <w:sz w:val="21"/>
          <w:szCs w:val="21"/>
          <w:lang w:val="es-MX"/>
        </w:rPr>
        <w:t>í</w:t>
      </w:r>
      <w:r w:rsidR="00E621FC" w:rsidRPr="00660BC7">
        <w:rPr>
          <w:rFonts w:ascii="Abadi" w:hAnsi="Abadi"/>
          <w:sz w:val="21"/>
          <w:szCs w:val="21"/>
          <w:lang w:val="es-MX"/>
        </w:rPr>
        <w:t xml:space="preserve"> hubo un </w:t>
      </w:r>
      <w:r w:rsidR="00375E34" w:rsidRPr="00660BC7">
        <w:rPr>
          <w:rFonts w:ascii="Abadi" w:hAnsi="Abadi"/>
          <w:sz w:val="21"/>
          <w:szCs w:val="21"/>
          <w:lang w:val="es-MX"/>
        </w:rPr>
        <w:t>G</w:t>
      </w:r>
      <w:r w:rsidR="00E621FC" w:rsidRPr="00660BC7">
        <w:rPr>
          <w:rFonts w:ascii="Abadi" w:hAnsi="Abadi"/>
          <w:sz w:val="21"/>
          <w:szCs w:val="21"/>
          <w:lang w:val="es-MX"/>
        </w:rPr>
        <w:t xml:space="preserve">olpe de </w:t>
      </w:r>
      <w:r w:rsidR="00A051C1" w:rsidRPr="00660BC7">
        <w:rPr>
          <w:rFonts w:ascii="Abadi" w:hAnsi="Abadi"/>
          <w:sz w:val="21"/>
          <w:szCs w:val="21"/>
          <w:lang w:val="es-MX"/>
        </w:rPr>
        <w:t>Estado,</w:t>
      </w:r>
      <w:r w:rsidR="00E621FC" w:rsidRPr="00660BC7">
        <w:rPr>
          <w:rFonts w:ascii="Abadi" w:hAnsi="Abadi"/>
          <w:sz w:val="21"/>
          <w:szCs w:val="21"/>
          <w:lang w:val="es-MX"/>
        </w:rPr>
        <w:t xml:space="preserve"> pero nada más que la fecha equivocada no fue el 10 de noviembre cuando huye Evo Morales de su responsabilidad</w:t>
      </w:r>
      <w:r w:rsidR="00375E34" w:rsidRPr="00660BC7">
        <w:rPr>
          <w:rFonts w:ascii="Abadi" w:hAnsi="Abadi"/>
          <w:sz w:val="21"/>
          <w:szCs w:val="21"/>
          <w:lang w:val="es-MX"/>
        </w:rPr>
        <w:t>,</w:t>
      </w:r>
      <w:r w:rsidR="00E621FC" w:rsidRPr="00660BC7">
        <w:rPr>
          <w:rFonts w:ascii="Abadi" w:hAnsi="Abadi"/>
          <w:sz w:val="21"/>
          <w:szCs w:val="21"/>
          <w:lang w:val="es-MX"/>
        </w:rPr>
        <w:t xml:space="preserve"> sino el 20 de octubre</w:t>
      </w:r>
      <w:r w:rsidR="00A051C1" w:rsidRPr="00660BC7">
        <w:rPr>
          <w:rFonts w:ascii="Abadi" w:hAnsi="Abadi"/>
          <w:sz w:val="21"/>
          <w:szCs w:val="21"/>
          <w:lang w:val="es-MX"/>
        </w:rPr>
        <w:t>,</w:t>
      </w:r>
      <w:r w:rsidR="00E621FC" w:rsidRPr="00660BC7">
        <w:rPr>
          <w:rFonts w:ascii="Abadi" w:hAnsi="Abadi"/>
          <w:sz w:val="21"/>
          <w:szCs w:val="21"/>
          <w:lang w:val="es-MX"/>
        </w:rPr>
        <w:t xml:space="preserve"> cuando fue la elección en la cual Evo Morales hizo fraude electoral</w:t>
      </w:r>
      <w:r w:rsidR="00375E34" w:rsidRPr="00660BC7">
        <w:rPr>
          <w:rFonts w:ascii="Abadi" w:hAnsi="Abadi"/>
          <w:sz w:val="21"/>
          <w:szCs w:val="21"/>
          <w:lang w:val="es-MX"/>
        </w:rPr>
        <w:t>.</w:t>
      </w:r>
    </w:p>
    <w:p w14:paraId="1CC007E8" w14:textId="77777777" w:rsidR="00375E34" w:rsidRPr="00660BC7" w:rsidRDefault="00375E34" w:rsidP="00035AFC">
      <w:pPr>
        <w:ind w:firstLine="709"/>
        <w:jc w:val="both"/>
        <w:rPr>
          <w:rFonts w:ascii="Abadi" w:hAnsi="Abadi"/>
          <w:sz w:val="21"/>
          <w:szCs w:val="21"/>
          <w:lang w:val="es-MX"/>
        </w:rPr>
      </w:pPr>
    </w:p>
    <w:p w14:paraId="69B15008" w14:textId="13E276A8" w:rsidR="00035AFC" w:rsidRPr="00660BC7" w:rsidRDefault="00375E34" w:rsidP="00035AFC">
      <w:pPr>
        <w:ind w:firstLine="709"/>
        <w:jc w:val="both"/>
        <w:rPr>
          <w:rFonts w:ascii="Abadi" w:hAnsi="Abadi"/>
          <w:sz w:val="21"/>
          <w:szCs w:val="21"/>
          <w:lang w:val="es-MX"/>
        </w:rPr>
      </w:pPr>
      <w:r w:rsidRPr="00660BC7">
        <w:rPr>
          <w:rFonts w:ascii="Abadi" w:hAnsi="Abadi"/>
          <w:sz w:val="21"/>
          <w:szCs w:val="21"/>
          <w:lang w:val="es-MX"/>
        </w:rPr>
        <w:t>E</w:t>
      </w:r>
      <w:r w:rsidR="00E621FC" w:rsidRPr="00660BC7">
        <w:rPr>
          <w:rFonts w:ascii="Abadi" w:hAnsi="Abadi"/>
          <w:sz w:val="21"/>
          <w:szCs w:val="21"/>
          <w:lang w:val="es-MX"/>
        </w:rPr>
        <w:t>n el informe de la OEA</w:t>
      </w:r>
      <w:r w:rsidR="00A051C1" w:rsidRPr="00660BC7">
        <w:rPr>
          <w:rFonts w:ascii="Abadi" w:hAnsi="Abadi"/>
          <w:sz w:val="21"/>
          <w:szCs w:val="21"/>
          <w:lang w:val="es-MX"/>
        </w:rPr>
        <w:t>,</w:t>
      </w:r>
      <w:r w:rsidR="00E621FC" w:rsidRPr="00660BC7">
        <w:rPr>
          <w:rFonts w:ascii="Abadi" w:hAnsi="Abadi"/>
          <w:sz w:val="21"/>
          <w:szCs w:val="21"/>
          <w:lang w:val="es-MX"/>
        </w:rPr>
        <w:t xml:space="preserve"> de la </w:t>
      </w:r>
      <w:r w:rsidRPr="00660BC7">
        <w:rPr>
          <w:rFonts w:ascii="Abadi" w:hAnsi="Abadi"/>
          <w:sz w:val="21"/>
          <w:szCs w:val="21"/>
          <w:lang w:val="es-MX"/>
        </w:rPr>
        <w:t xml:space="preserve">Organización </w:t>
      </w:r>
      <w:r w:rsidR="00E621FC" w:rsidRPr="00660BC7">
        <w:rPr>
          <w:rFonts w:ascii="Abadi" w:hAnsi="Abadi"/>
          <w:sz w:val="21"/>
          <w:szCs w:val="21"/>
          <w:lang w:val="es-MX"/>
        </w:rPr>
        <w:t>de Estados Americanos</w:t>
      </w:r>
      <w:r w:rsidRPr="00660BC7">
        <w:rPr>
          <w:rFonts w:ascii="Abadi" w:hAnsi="Abadi"/>
          <w:sz w:val="21"/>
          <w:szCs w:val="21"/>
          <w:lang w:val="es-MX"/>
        </w:rPr>
        <w:t>,</w:t>
      </w:r>
      <w:r w:rsidR="00E621FC" w:rsidRPr="00660BC7">
        <w:rPr>
          <w:rFonts w:ascii="Abadi" w:hAnsi="Abadi"/>
          <w:sz w:val="21"/>
          <w:szCs w:val="21"/>
          <w:lang w:val="es-MX"/>
        </w:rPr>
        <w:t xml:space="preserve"> narra la serie de faltas graves que hicieron durante </w:t>
      </w:r>
      <w:r w:rsidR="00A051C1" w:rsidRPr="00660BC7">
        <w:rPr>
          <w:rFonts w:ascii="Abadi" w:hAnsi="Abadi"/>
          <w:sz w:val="21"/>
          <w:szCs w:val="21"/>
          <w:lang w:val="es-MX"/>
        </w:rPr>
        <w:t xml:space="preserve">la </w:t>
      </w:r>
      <w:r w:rsidR="00E621FC" w:rsidRPr="00660BC7">
        <w:rPr>
          <w:rFonts w:ascii="Abadi" w:hAnsi="Abadi"/>
          <w:sz w:val="21"/>
          <w:szCs w:val="21"/>
          <w:lang w:val="es-MX"/>
        </w:rPr>
        <w:t>elección</w:t>
      </w:r>
      <w:r w:rsidRPr="00660BC7">
        <w:rPr>
          <w:rFonts w:ascii="Abadi" w:hAnsi="Abadi"/>
          <w:sz w:val="21"/>
          <w:szCs w:val="21"/>
          <w:lang w:val="es-MX"/>
        </w:rPr>
        <w:t>,</w:t>
      </w:r>
      <w:r w:rsidR="00E621FC" w:rsidRPr="00660BC7">
        <w:rPr>
          <w:rFonts w:ascii="Abadi" w:hAnsi="Abadi"/>
          <w:sz w:val="21"/>
          <w:szCs w:val="21"/>
          <w:lang w:val="es-MX"/>
        </w:rPr>
        <w:t xml:space="preserve"> Manuel </w:t>
      </w:r>
      <w:r w:rsidRPr="00660BC7">
        <w:rPr>
          <w:rFonts w:ascii="Abadi" w:hAnsi="Abadi"/>
          <w:sz w:val="21"/>
          <w:szCs w:val="21"/>
          <w:lang w:val="es-MX"/>
        </w:rPr>
        <w:t>Bartlett</w:t>
      </w:r>
      <w:r w:rsidR="00E621FC" w:rsidRPr="00660BC7">
        <w:rPr>
          <w:rFonts w:ascii="Abadi" w:hAnsi="Abadi"/>
          <w:sz w:val="21"/>
          <w:szCs w:val="21"/>
          <w:lang w:val="es-MX"/>
        </w:rPr>
        <w:t xml:space="preserve"> se quedó en pañales comparado con lo que vimos en Bolivia en este fraude electoral y que</w:t>
      </w:r>
      <w:r w:rsidRPr="00660BC7">
        <w:rPr>
          <w:rFonts w:ascii="Abadi" w:hAnsi="Abadi"/>
          <w:sz w:val="21"/>
          <w:szCs w:val="21"/>
          <w:lang w:val="es-MX"/>
        </w:rPr>
        <w:t>,</w:t>
      </w:r>
      <w:r w:rsidR="00E621FC" w:rsidRPr="00660BC7">
        <w:rPr>
          <w:rFonts w:ascii="Abadi" w:hAnsi="Abadi"/>
          <w:sz w:val="21"/>
          <w:szCs w:val="21"/>
          <w:lang w:val="es-MX"/>
        </w:rPr>
        <w:t xml:space="preserve"> efectivamente</w:t>
      </w:r>
      <w:r w:rsidRPr="00660BC7">
        <w:rPr>
          <w:rFonts w:ascii="Abadi" w:hAnsi="Abadi"/>
          <w:sz w:val="21"/>
          <w:szCs w:val="21"/>
          <w:lang w:val="es-MX"/>
        </w:rPr>
        <w:t>,</w:t>
      </w:r>
      <w:r w:rsidR="00E621FC" w:rsidRPr="00660BC7">
        <w:rPr>
          <w:rFonts w:ascii="Abadi" w:hAnsi="Abadi"/>
          <w:sz w:val="21"/>
          <w:szCs w:val="21"/>
          <w:lang w:val="es-MX"/>
        </w:rPr>
        <w:t xml:space="preserve"> hubo un fraude electoral cometido por el propio Evo Morales el día 20 de octubre</w:t>
      </w:r>
      <w:r w:rsidR="00A051C1" w:rsidRPr="00660BC7">
        <w:rPr>
          <w:rFonts w:ascii="Abadi" w:hAnsi="Abadi"/>
          <w:sz w:val="21"/>
          <w:szCs w:val="21"/>
          <w:lang w:val="es-MX"/>
        </w:rPr>
        <w:t xml:space="preserve">; pero </w:t>
      </w:r>
      <w:r w:rsidR="00E621FC" w:rsidRPr="00660BC7">
        <w:rPr>
          <w:rFonts w:ascii="Abadi" w:hAnsi="Abadi"/>
          <w:sz w:val="21"/>
          <w:szCs w:val="21"/>
          <w:lang w:val="es-MX"/>
        </w:rPr>
        <w:t>déjenme decirles que junto con esto</w:t>
      </w:r>
      <w:r w:rsidR="00A051C1" w:rsidRPr="00660BC7">
        <w:rPr>
          <w:rFonts w:ascii="Abadi" w:hAnsi="Abadi"/>
          <w:sz w:val="21"/>
          <w:szCs w:val="21"/>
          <w:lang w:val="es-MX"/>
        </w:rPr>
        <w:t>,</w:t>
      </w:r>
      <w:r w:rsidR="00E621FC" w:rsidRPr="00660BC7">
        <w:rPr>
          <w:rFonts w:ascii="Abadi" w:hAnsi="Abadi"/>
          <w:sz w:val="21"/>
          <w:szCs w:val="21"/>
          <w:lang w:val="es-MX"/>
        </w:rPr>
        <w:t xml:space="preserve"> más allá de la antigua tradición mexicana de ofrecer asilo político</w:t>
      </w:r>
      <w:r w:rsidR="00A051C1" w:rsidRPr="00660BC7">
        <w:rPr>
          <w:rFonts w:ascii="Abadi" w:hAnsi="Abadi"/>
          <w:sz w:val="21"/>
          <w:szCs w:val="21"/>
          <w:lang w:val="es-MX"/>
        </w:rPr>
        <w:t>,</w:t>
      </w:r>
      <w:r w:rsidR="00E621FC" w:rsidRPr="00660BC7">
        <w:rPr>
          <w:rFonts w:ascii="Abadi" w:hAnsi="Abadi"/>
          <w:sz w:val="21"/>
          <w:szCs w:val="21"/>
          <w:lang w:val="es-MX"/>
        </w:rPr>
        <w:t xml:space="preserve"> ojalá que se </w:t>
      </w:r>
      <w:r w:rsidR="00A051C1" w:rsidRPr="00660BC7">
        <w:rPr>
          <w:rFonts w:ascii="Abadi" w:hAnsi="Abadi"/>
          <w:sz w:val="21"/>
          <w:szCs w:val="21"/>
          <w:lang w:val="es-MX"/>
        </w:rPr>
        <w:t>ese trato</w:t>
      </w:r>
      <w:r w:rsidR="00E621FC" w:rsidRPr="00660BC7">
        <w:rPr>
          <w:rFonts w:ascii="Abadi" w:hAnsi="Abadi"/>
          <w:sz w:val="21"/>
          <w:szCs w:val="21"/>
          <w:lang w:val="es-MX"/>
        </w:rPr>
        <w:t xml:space="preserve"> VIP que le dan al señor Evo Morales de</w:t>
      </w:r>
      <w:r w:rsidR="00A051C1" w:rsidRPr="00660BC7">
        <w:rPr>
          <w:rFonts w:ascii="Abadi" w:hAnsi="Abadi"/>
          <w:sz w:val="21"/>
          <w:szCs w:val="21"/>
          <w:lang w:val="es-MX"/>
        </w:rPr>
        <w:t xml:space="preserve"> </w:t>
      </w:r>
      <w:r w:rsidR="00E621FC" w:rsidRPr="00660BC7">
        <w:rPr>
          <w:rFonts w:ascii="Abadi" w:hAnsi="Abadi"/>
          <w:sz w:val="21"/>
          <w:szCs w:val="21"/>
          <w:lang w:val="es-MX"/>
        </w:rPr>
        <w:t>traerlo en un avión que cuesta más de 55 millones de dólares y que a todos los contribuyentes mexicanos</w:t>
      </w:r>
      <w:r w:rsidR="00A051C1" w:rsidRPr="00660BC7">
        <w:rPr>
          <w:rFonts w:ascii="Abadi" w:hAnsi="Abadi"/>
          <w:sz w:val="21"/>
          <w:szCs w:val="21"/>
          <w:lang w:val="es-MX"/>
        </w:rPr>
        <w:t>,</w:t>
      </w:r>
      <w:r w:rsidR="00E621FC" w:rsidRPr="00660BC7">
        <w:rPr>
          <w:rFonts w:ascii="Abadi" w:hAnsi="Abadi"/>
          <w:sz w:val="21"/>
          <w:szCs w:val="21"/>
          <w:lang w:val="es-MX"/>
        </w:rPr>
        <w:t xml:space="preserve"> al día de hoy ya nos costó </w:t>
      </w:r>
      <w:r w:rsidR="00A42C63" w:rsidRPr="00660BC7">
        <w:rPr>
          <w:rFonts w:ascii="Abadi" w:hAnsi="Abadi"/>
          <w:sz w:val="21"/>
          <w:szCs w:val="21"/>
          <w:lang w:val="es-MX"/>
        </w:rPr>
        <w:t xml:space="preserve">el traslado de la Paz a la </w:t>
      </w:r>
      <w:r w:rsidR="00E621FC" w:rsidRPr="00660BC7">
        <w:rPr>
          <w:rFonts w:ascii="Abadi" w:hAnsi="Abadi"/>
          <w:sz w:val="21"/>
          <w:szCs w:val="21"/>
          <w:lang w:val="es-MX"/>
        </w:rPr>
        <w:t>de dos millones y medio de peso a los mexicanos</w:t>
      </w:r>
      <w:r w:rsidR="00982E36" w:rsidRPr="00660BC7">
        <w:rPr>
          <w:rFonts w:ascii="Abadi" w:hAnsi="Abadi"/>
          <w:sz w:val="21"/>
          <w:szCs w:val="21"/>
          <w:lang w:val="es-MX"/>
        </w:rPr>
        <w:t>,</w:t>
      </w:r>
      <w:r w:rsidR="00E621FC" w:rsidRPr="00660BC7">
        <w:rPr>
          <w:rFonts w:ascii="Abadi" w:hAnsi="Abadi"/>
          <w:sz w:val="21"/>
          <w:szCs w:val="21"/>
          <w:lang w:val="es-MX"/>
        </w:rPr>
        <w:t xml:space="preserve"> más que acaban de reactivar el Estado Mayor </w:t>
      </w:r>
      <w:r w:rsidR="00982E36" w:rsidRPr="00660BC7">
        <w:rPr>
          <w:rFonts w:ascii="Abadi" w:hAnsi="Abadi"/>
          <w:sz w:val="21"/>
          <w:szCs w:val="21"/>
          <w:lang w:val="es-MX"/>
        </w:rPr>
        <w:t xml:space="preserve">Presidencial </w:t>
      </w:r>
      <w:r w:rsidR="00E621FC" w:rsidRPr="00660BC7">
        <w:rPr>
          <w:rFonts w:ascii="Abadi" w:hAnsi="Abadi"/>
          <w:sz w:val="21"/>
          <w:szCs w:val="21"/>
          <w:lang w:val="es-MX"/>
        </w:rPr>
        <w:t>que decían que estaba desaparecido y que</w:t>
      </w:r>
      <w:r w:rsidR="00982E36" w:rsidRPr="00660BC7">
        <w:rPr>
          <w:rFonts w:ascii="Abadi" w:hAnsi="Abadi"/>
          <w:sz w:val="21"/>
          <w:szCs w:val="21"/>
          <w:lang w:val="es-MX"/>
        </w:rPr>
        <w:t>,</w:t>
      </w:r>
      <w:r w:rsidR="00E621FC" w:rsidRPr="00660BC7">
        <w:rPr>
          <w:rFonts w:ascii="Abadi" w:hAnsi="Abadi"/>
          <w:sz w:val="21"/>
          <w:szCs w:val="21"/>
          <w:lang w:val="es-MX"/>
        </w:rPr>
        <w:t xml:space="preserve"> ahora</w:t>
      </w:r>
      <w:r w:rsidR="00982E36" w:rsidRPr="00660BC7">
        <w:rPr>
          <w:rFonts w:ascii="Abadi" w:hAnsi="Abadi"/>
          <w:sz w:val="21"/>
          <w:szCs w:val="21"/>
          <w:lang w:val="es-MX"/>
        </w:rPr>
        <w:t>,</w:t>
      </w:r>
      <w:r w:rsidR="00E621FC" w:rsidRPr="00660BC7">
        <w:rPr>
          <w:rFonts w:ascii="Abadi" w:hAnsi="Abadi"/>
          <w:sz w:val="21"/>
          <w:szCs w:val="21"/>
          <w:lang w:val="es-MX"/>
        </w:rPr>
        <w:t xml:space="preserve"> esos guardias presidenciales que custodiaban al expresidente Peña o </w:t>
      </w:r>
      <w:r w:rsidR="00982E36" w:rsidRPr="00660BC7">
        <w:rPr>
          <w:rFonts w:ascii="Abadi" w:hAnsi="Abadi"/>
          <w:sz w:val="21"/>
          <w:szCs w:val="21"/>
          <w:lang w:val="es-MX"/>
        </w:rPr>
        <w:t>a</w:t>
      </w:r>
      <w:r w:rsidR="00E621FC" w:rsidRPr="00660BC7">
        <w:rPr>
          <w:rFonts w:ascii="Abadi" w:hAnsi="Abadi"/>
          <w:sz w:val="21"/>
          <w:szCs w:val="21"/>
          <w:lang w:val="es-MX"/>
        </w:rPr>
        <w:t>l expresidente Calderón</w:t>
      </w:r>
      <w:r w:rsidR="00982E36" w:rsidRPr="00660BC7">
        <w:rPr>
          <w:rFonts w:ascii="Abadi" w:hAnsi="Abadi"/>
          <w:sz w:val="21"/>
          <w:szCs w:val="21"/>
          <w:lang w:val="es-MX"/>
        </w:rPr>
        <w:t>,</w:t>
      </w:r>
      <w:r w:rsidR="00E621FC" w:rsidRPr="00660BC7">
        <w:rPr>
          <w:rFonts w:ascii="Abadi" w:hAnsi="Abadi"/>
          <w:sz w:val="21"/>
          <w:szCs w:val="21"/>
          <w:lang w:val="es-MX"/>
        </w:rPr>
        <w:t xml:space="preserve"> son los del Estado </w:t>
      </w:r>
      <w:r w:rsidR="00982E36" w:rsidRPr="00660BC7">
        <w:rPr>
          <w:rFonts w:ascii="Abadi" w:hAnsi="Abadi"/>
          <w:sz w:val="21"/>
          <w:szCs w:val="21"/>
          <w:lang w:val="es-MX"/>
        </w:rPr>
        <w:t xml:space="preserve">Mayor Bolivariano </w:t>
      </w:r>
      <w:r w:rsidR="00E621FC" w:rsidRPr="00660BC7">
        <w:rPr>
          <w:rFonts w:ascii="Abadi" w:hAnsi="Abadi"/>
          <w:sz w:val="21"/>
          <w:szCs w:val="21"/>
          <w:lang w:val="es-MX"/>
        </w:rPr>
        <w:t>en México que custodian al expresidente</w:t>
      </w:r>
      <w:r w:rsidR="00982E36" w:rsidRPr="00660BC7">
        <w:rPr>
          <w:rFonts w:ascii="Abadi" w:hAnsi="Abadi"/>
          <w:sz w:val="21"/>
          <w:szCs w:val="21"/>
          <w:lang w:val="es-MX"/>
        </w:rPr>
        <w:t>;</w:t>
      </w:r>
      <w:r w:rsidR="00E621FC" w:rsidRPr="00660BC7">
        <w:rPr>
          <w:rFonts w:ascii="Abadi" w:hAnsi="Abadi"/>
          <w:sz w:val="21"/>
          <w:szCs w:val="21"/>
          <w:lang w:val="es-MX"/>
        </w:rPr>
        <w:t xml:space="preserve"> entonces</w:t>
      </w:r>
      <w:r w:rsidR="00982E36" w:rsidRPr="00660BC7">
        <w:rPr>
          <w:rFonts w:ascii="Abadi" w:hAnsi="Abadi"/>
          <w:sz w:val="21"/>
          <w:szCs w:val="21"/>
          <w:lang w:val="es-MX"/>
        </w:rPr>
        <w:t>,</w:t>
      </w:r>
      <w:r w:rsidR="00E621FC" w:rsidRPr="00660BC7">
        <w:rPr>
          <w:rFonts w:ascii="Abadi" w:hAnsi="Abadi"/>
          <w:sz w:val="21"/>
          <w:szCs w:val="21"/>
          <w:lang w:val="es-MX"/>
        </w:rPr>
        <w:t xml:space="preserve"> ahí está con claridad que estas reformas que la propia </w:t>
      </w:r>
      <w:r w:rsidR="00982E36" w:rsidRPr="00660BC7">
        <w:rPr>
          <w:rFonts w:ascii="Abadi" w:hAnsi="Abadi"/>
          <w:sz w:val="21"/>
          <w:szCs w:val="21"/>
          <w:lang w:val="es-MX"/>
        </w:rPr>
        <w:t>cuarta</w:t>
      </w:r>
      <w:r w:rsidR="00E621FC" w:rsidRPr="00660BC7">
        <w:rPr>
          <w:rFonts w:ascii="Abadi" w:hAnsi="Abadi"/>
          <w:sz w:val="21"/>
          <w:szCs w:val="21"/>
          <w:lang w:val="es-MX"/>
        </w:rPr>
        <w:t xml:space="preserve"> transformación ha impulsado sobre fraude electoral</w:t>
      </w:r>
      <w:r w:rsidR="00982E36" w:rsidRPr="00660BC7">
        <w:rPr>
          <w:rFonts w:ascii="Abadi" w:hAnsi="Abadi"/>
          <w:sz w:val="21"/>
          <w:szCs w:val="21"/>
          <w:lang w:val="es-MX"/>
        </w:rPr>
        <w:t>,</w:t>
      </w:r>
      <w:r w:rsidR="00E621FC" w:rsidRPr="00660BC7">
        <w:rPr>
          <w:rFonts w:ascii="Abadi" w:hAnsi="Abadi"/>
          <w:sz w:val="21"/>
          <w:szCs w:val="21"/>
          <w:lang w:val="es-MX"/>
        </w:rPr>
        <w:t xml:space="preserve"> sobre malos manejos de </w:t>
      </w:r>
      <w:r w:rsidR="00E621FC" w:rsidRPr="00660BC7">
        <w:rPr>
          <w:rFonts w:ascii="Abadi" w:hAnsi="Abadi"/>
          <w:sz w:val="21"/>
          <w:szCs w:val="21"/>
          <w:lang w:val="es-MX"/>
        </w:rPr>
        <w:lastRenderedPageBreak/>
        <w:t>corrupción</w:t>
      </w:r>
      <w:r w:rsidR="00982E36" w:rsidRPr="00660BC7">
        <w:rPr>
          <w:rFonts w:ascii="Abadi" w:hAnsi="Abadi"/>
          <w:sz w:val="21"/>
          <w:szCs w:val="21"/>
          <w:lang w:val="es-MX"/>
        </w:rPr>
        <w:t>,</w:t>
      </w:r>
      <w:r w:rsidR="00E621FC" w:rsidRPr="00660BC7">
        <w:rPr>
          <w:rFonts w:ascii="Abadi" w:hAnsi="Abadi"/>
          <w:sz w:val="21"/>
          <w:szCs w:val="21"/>
          <w:lang w:val="es-MX"/>
        </w:rPr>
        <w:t xml:space="preserve"> pues s</w:t>
      </w:r>
      <w:r w:rsidR="00982E36" w:rsidRPr="00660BC7">
        <w:rPr>
          <w:rFonts w:ascii="Abadi" w:hAnsi="Abadi"/>
          <w:sz w:val="21"/>
          <w:szCs w:val="21"/>
          <w:lang w:val="es-MX"/>
        </w:rPr>
        <w:t>i</w:t>
      </w:r>
      <w:r w:rsidR="00E621FC" w:rsidRPr="00660BC7">
        <w:rPr>
          <w:rFonts w:ascii="Abadi" w:hAnsi="Abadi"/>
          <w:sz w:val="21"/>
          <w:szCs w:val="21"/>
          <w:lang w:val="es-MX"/>
        </w:rPr>
        <w:t xml:space="preserve"> </w:t>
      </w:r>
      <w:r w:rsidR="00982E36" w:rsidRPr="00660BC7">
        <w:rPr>
          <w:rFonts w:ascii="Abadi" w:hAnsi="Abadi"/>
          <w:sz w:val="21"/>
          <w:szCs w:val="21"/>
          <w:lang w:val="es-MX"/>
        </w:rPr>
        <w:t>Evo</w:t>
      </w:r>
      <w:r w:rsidR="00E621FC" w:rsidRPr="00660BC7">
        <w:rPr>
          <w:rFonts w:ascii="Abadi" w:hAnsi="Abadi"/>
          <w:sz w:val="21"/>
          <w:szCs w:val="21"/>
          <w:lang w:val="es-MX"/>
        </w:rPr>
        <w:t xml:space="preserve"> Morales fuera mexicano</w:t>
      </w:r>
      <w:r w:rsidR="00982E36" w:rsidRPr="00660BC7">
        <w:rPr>
          <w:rFonts w:ascii="Abadi" w:hAnsi="Abadi"/>
          <w:sz w:val="21"/>
          <w:szCs w:val="21"/>
          <w:lang w:val="es-MX"/>
        </w:rPr>
        <w:t>,</w:t>
      </w:r>
      <w:r w:rsidR="00E621FC" w:rsidRPr="00660BC7">
        <w:rPr>
          <w:rFonts w:ascii="Abadi" w:hAnsi="Abadi"/>
          <w:sz w:val="21"/>
          <w:szCs w:val="21"/>
          <w:lang w:val="es-MX"/>
        </w:rPr>
        <w:t xml:space="preserve"> hoy tendría que estar en la cárcel</w:t>
      </w:r>
      <w:r w:rsidR="00982E36" w:rsidRPr="00660BC7">
        <w:rPr>
          <w:rFonts w:ascii="Abadi" w:hAnsi="Abadi"/>
          <w:sz w:val="21"/>
          <w:szCs w:val="21"/>
          <w:lang w:val="es-MX"/>
        </w:rPr>
        <w:t>. Es cuánto.</w:t>
      </w:r>
    </w:p>
    <w:p w14:paraId="66ED51B9" w14:textId="39652489" w:rsidR="00E621FC" w:rsidRPr="00660BC7" w:rsidRDefault="00E621FC" w:rsidP="00035AFC">
      <w:pPr>
        <w:ind w:firstLine="709"/>
        <w:jc w:val="both"/>
        <w:rPr>
          <w:rFonts w:ascii="Abadi" w:hAnsi="Abadi"/>
          <w:sz w:val="21"/>
          <w:szCs w:val="21"/>
          <w:lang w:val="es-MX"/>
        </w:rPr>
      </w:pPr>
    </w:p>
    <w:p w14:paraId="1F1D83C4" w14:textId="77777777" w:rsidR="004D2FCC" w:rsidRPr="00660BC7" w:rsidRDefault="00E621FC" w:rsidP="00E621FC">
      <w:pPr>
        <w:ind w:firstLine="709"/>
        <w:jc w:val="both"/>
        <w:rPr>
          <w:rFonts w:ascii="Abadi" w:hAnsi="Abadi"/>
          <w:sz w:val="21"/>
          <w:szCs w:val="21"/>
          <w:lang w:val="es-MX"/>
        </w:rPr>
      </w:pPr>
      <w:r w:rsidRPr="00660BC7">
        <w:rPr>
          <w:rStyle w:val="Refdenotaalpie"/>
          <w:rFonts w:ascii="Abadi" w:hAnsi="Abadi"/>
          <w:b/>
          <w:sz w:val="21"/>
          <w:szCs w:val="21"/>
          <w:lang w:val="es-MX"/>
        </w:rPr>
        <w:footnoteReference w:id="34"/>
      </w:r>
      <w:r w:rsidRPr="00660BC7">
        <w:rPr>
          <w:rFonts w:ascii="Abadi" w:hAnsi="Abadi"/>
          <w:b/>
          <w:sz w:val="21"/>
          <w:szCs w:val="21"/>
          <w:lang w:val="es-MX"/>
        </w:rPr>
        <w:t xml:space="preserve">-La C. Presidenta: </w:t>
      </w:r>
      <w:r w:rsidRPr="00660BC7">
        <w:rPr>
          <w:rFonts w:ascii="Abadi" w:hAnsi="Abadi"/>
          <w:sz w:val="21"/>
          <w:szCs w:val="21"/>
          <w:lang w:val="es-MX"/>
        </w:rPr>
        <w:t xml:space="preserve">Muchas gracias diputado. </w:t>
      </w:r>
    </w:p>
    <w:p w14:paraId="2C82AF72" w14:textId="77777777" w:rsidR="004D2FCC" w:rsidRPr="00660BC7" w:rsidRDefault="004D2FCC" w:rsidP="00E621FC">
      <w:pPr>
        <w:ind w:firstLine="709"/>
        <w:jc w:val="both"/>
        <w:rPr>
          <w:rFonts w:ascii="Abadi" w:hAnsi="Abadi"/>
          <w:sz w:val="21"/>
          <w:szCs w:val="21"/>
          <w:lang w:val="es-MX"/>
        </w:rPr>
      </w:pPr>
    </w:p>
    <w:p w14:paraId="354E30B2" w14:textId="4A54A675" w:rsidR="006D3022" w:rsidRPr="00660BC7" w:rsidRDefault="00E621FC" w:rsidP="00E621FC">
      <w:pPr>
        <w:ind w:firstLine="709"/>
        <w:jc w:val="both"/>
        <w:rPr>
          <w:rFonts w:ascii="Abadi" w:hAnsi="Abadi"/>
          <w:sz w:val="21"/>
          <w:szCs w:val="21"/>
          <w:lang w:val="es-MX"/>
        </w:rPr>
      </w:pPr>
      <w:r w:rsidRPr="00660BC7">
        <w:rPr>
          <w:rFonts w:ascii="Abadi" w:hAnsi="Abadi"/>
          <w:sz w:val="21"/>
          <w:szCs w:val="21"/>
          <w:lang w:val="es-MX"/>
        </w:rPr>
        <w:t xml:space="preserve">Se concede el uso de la palabra </w:t>
      </w:r>
      <w:r w:rsidR="006D3022" w:rsidRPr="00660BC7">
        <w:rPr>
          <w:rFonts w:ascii="Abadi" w:hAnsi="Abadi"/>
          <w:sz w:val="21"/>
          <w:szCs w:val="21"/>
          <w:lang w:val="es-MX"/>
        </w:rPr>
        <w:t>al diputado José Huerta Aboytes</w:t>
      </w:r>
      <w:r w:rsidR="00AC741C" w:rsidRPr="00660BC7">
        <w:rPr>
          <w:rFonts w:ascii="Abadi" w:hAnsi="Abadi"/>
          <w:sz w:val="21"/>
          <w:szCs w:val="21"/>
          <w:lang w:val="es-MX"/>
        </w:rPr>
        <w:t>,</w:t>
      </w:r>
      <w:r w:rsidR="006D3022" w:rsidRPr="00660BC7">
        <w:rPr>
          <w:rFonts w:ascii="Abadi" w:hAnsi="Abadi"/>
          <w:sz w:val="21"/>
          <w:szCs w:val="21"/>
          <w:lang w:val="es-MX"/>
        </w:rPr>
        <w:t xml:space="preserve"> hasta por diez minutos.</w:t>
      </w:r>
    </w:p>
    <w:p w14:paraId="21BF6959" w14:textId="47394656" w:rsidR="0057276F" w:rsidRPr="00660BC7" w:rsidRDefault="0057276F" w:rsidP="00E621FC">
      <w:pPr>
        <w:ind w:firstLine="709"/>
        <w:jc w:val="both"/>
        <w:rPr>
          <w:rFonts w:ascii="Abadi" w:hAnsi="Abadi"/>
          <w:sz w:val="21"/>
          <w:szCs w:val="21"/>
          <w:lang w:val="es-MX"/>
        </w:rPr>
      </w:pPr>
    </w:p>
    <w:p w14:paraId="7B4C2442" w14:textId="7B5AF1B0" w:rsidR="0057276F" w:rsidRPr="00660BC7" w:rsidRDefault="00E00990" w:rsidP="00E621FC">
      <w:pPr>
        <w:ind w:firstLine="709"/>
        <w:jc w:val="both"/>
        <w:rPr>
          <w:rFonts w:ascii="Abadi" w:hAnsi="Abadi"/>
          <w:b/>
          <w:sz w:val="21"/>
          <w:szCs w:val="21"/>
          <w:lang w:val="es-MX"/>
        </w:rPr>
      </w:pPr>
      <w:r w:rsidRPr="00660BC7">
        <w:rPr>
          <w:rFonts w:ascii="Abadi" w:hAnsi="Abadi"/>
          <w:b/>
          <w:sz w:val="21"/>
          <w:szCs w:val="21"/>
          <w:lang w:val="es-MX"/>
        </w:rPr>
        <w:t>PARTICIPACIÓN DEL DIP. JOSÉ HUERTA ABOYTES CON EL TEMA »COMISIÓN NACIONAL DE DERECHOS HUMANOS»</w:t>
      </w:r>
    </w:p>
    <w:p w14:paraId="6AF6EBF1" w14:textId="3B1520DE" w:rsidR="00144045" w:rsidRPr="00660BC7" w:rsidRDefault="00E4757D" w:rsidP="00E4757D">
      <w:pPr>
        <w:ind w:firstLine="709"/>
        <w:jc w:val="right"/>
        <w:rPr>
          <w:rFonts w:ascii="Abadi" w:hAnsi="Abadi"/>
          <w:b/>
          <w:sz w:val="21"/>
          <w:szCs w:val="21"/>
          <w:lang w:val="es-MX"/>
        </w:rPr>
      </w:pPr>
      <w:r w:rsidRPr="00660BC7">
        <w:rPr>
          <w:noProof/>
        </w:rPr>
        <w:drawing>
          <wp:inline distT="0" distB="0" distL="0" distR="0" wp14:anchorId="349AC66E" wp14:editId="2D7787F6">
            <wp:extent cx="1213880" cy="728208"/>
            <wp:effectExtent l="19050" t="0" r="24765" b="2438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30618" cy="7382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5731A7E" w14:textId="0D226C0F" w:rsidR="00E4757D" w:rsidRPr="00660BC7" w:rsidRDefault="00136C44" w:rsidP="00E621FC">
      <w:pPr>
        <w:ind w:firstLine="709"/>
        <w:jc w:val="both"/>
        <w:rPr>
          <w:rFonts w:ascii="Abadi" w:hAnsi="Abadi"/>
          <w:sz w:val="21"/>
          <w:szCs w:val="21"/>
          <w:lang w:val="es-MX"/>
        </w:rPr>
      </w:pPr>
      <w:r w:rsidRPr="00660BC7">
        <w:rPr>
          <w:rFonts w:ascii="Abadi" w:hAnsi="Abadi"/>
          <w:b/>
          <w:sz w:val="22"/>
          <w:szCs w:val="22"/>
          <w:lang w:val="es-MX"/>
        </w:rPr>
        <w:t>C. Dip. José Huerta Aboytes:</w:t>
      </w:r>
      <w:r w:rsidRPr="00660BC7">
        <w:rPr>
          <w:rFonts w:ascii="Abadi" w:hAnsi="Abadi"/>
          <w:b/>
          <w:sz w:val="21"/>
          <w:szCs w:val="21"/>
          <w:lang w:val="es-MX"/>
        </w:rPr>
        <w:t xml:space="preserve"> </w:t>
      </w:r>
      <w:r w:rsidR="00E4757D" w:rsidRPr="00660BC7">
        <w:rPr>
          <w:rFonts w:ascii="Abadi" w:hAnsi="Abadi"/>
          <w:sz w:val="21"/>
          <w:szCs w:val="21"/>
          <w:lang w:val="es-MX"/>
        </w:rPr>
        <w:t>C</w:t>
      </w:r>
      <w:r w:rsidR="004C5582" w:rsidRPr="00660BC7">
        <w:rPr>
          <w:rFonts w:ascii="Abadi" w:hAnsi="Abadi"/>
          <w:sz w:val="21"/>
          <w:szCs w:val="21"/>
          <w:lang w:val="es-MX"/>
        </w:rPr>
        <w:t xml:space="preserve">on </w:t>
      </w:r>
      <w:r w:rsidR="00B21AD4" w:rsidRPr="00660BC7">
        <w:rPr>
          <w:rFonts w:ascii="Abadi" w:hAnsi="Abadi"/>
          <w:sz w:val="21"/>
          <w:szCs w:val="21"/>
          <w:lang w:val="es-MX"/>
        </w:rPr>
        <w:t xml:space="preserve">su venia </w:t>
      </w:r>
      <w:r w:rsidR="004C5582" w:rsidRPr="00660BC7">
        <w:rPr>
          <w:rFonts w:ascii="Abadi" w:hAnsi="Abadi"/>
          <w:sz w:val="21"/>
          <w:szCs w:val="21"/>
          <w:lang w:val="es-MX"/>
        </w:rPr>
        <w:t>señora presidenta</w:t>
      </w:r>
      <w:r w:rsidR="00E4757D" w:rsidRPr="00660BC7">
        <w:rPr>
          <w:rFonts w:ascii="Abadi" w:hAnsi="Abadi"/>
          <w:sz w:val="21"/>
          <w:szCs w:val="21"/>
          <w:lang w:val="es-MX"/>
        </w:rPr>
        <w:t>. C</w:t>
      </w:r>
      <w:r w:rsidR="004C5582" w:rsidRPr="00660BC7">
        <w:rPr>
          <w:rFonts w:ascii="Abadi" w:hAnsi="Abadi"/>
          <w:sz w:val="21"/>
          <w:szCs w:val="21"/>
          <w:lang w:val="es-MX"/>
        </w:rPr>
        <w:t xml:space="preserve">ompañeras </w:t>
      </w:r>
      <w:r w:rsidR="00E4757D" w:rsidRPr="00660BC7">
        <w:rPr>
          <w:rFonts w:ascii="Abadi" w:hAnsi="Abadi"/>
          <w:sz w:val="21"/>
          <w:szCs w:val="21"/>
          <w:lang w:val="es-MX"/>
        </w:rPr>
        <w:t xml:space="preserve">y compañeros diputados. Medios de comunicación. Señoras y señores. </w:t>
      </w:r>
      <w:r w:rsidR="00B21AD4" w:rsidRPr="00660BC7">
        <w:rPr>
          <w:rFonts w:ascii="Abadi" w:hAnsi="Abadi"/>
          <w:sz w:val="21"/>
          <w:szCs w:val="21"/>
          <w:lang w:val="es-MX"/>
        </w:rPr>
        <w:t>0</w:t>
      </w:r>
    </w:p>
    <w:p w14:paraId="718B62E1" w14:textId="0B5D38C5" w:rsidR="00E4757D" w:rsidRPr="00660BC7" w:rsidRDefault="00E4757D" w:rsidP="00E621FC">
      <w:pPr>
        <w:ind w:firstLine="709"/>
        <w:jc w:val="both"/>
        <w:rPr>
          <w:rFonts w:ascii="Abadi" w:hAnsi="Abadi"/>
          <w:sz w:val="21"/>
          <w:szCs w:val="21"/>
          <w:lang w:val="es-MX"/>
        </w:rPr>
      </w:pPr>
    </w:p>
    <w:p w14:paraId="6712C927" w14:textId="4046350F" w:rsidR="0057276F" w:rsidRPr="00660BC7" w:rsidRDefault="00FD4037" w:rsidP="00E621FC">
      <w:pPr>
        <w:ind w:firstLine="709"/>
        <w:jc w:val="both"/>
        <w:rPr>
          <w:rFonts w:ascii="Abadi" w:hAnsi="Abadi"/>
          <w:sz w:val="21"/>
          <w:szCs w:val="21"/>
          <w:lang w:val="es-MX"/>
        </w:rPr>
      </w:pPr>
      <w:r w:rsidRPr="00660BC7">
        <w:rPr>
          <w:rFonts w:ascii="Abadi" w:hAnsi="Abadi"/>
          <w:sz w:val="21"/>
          <w:szCs w:val="21"/>
          <w:lang w:val="es-MX"/>
        </w:rPr>
        <w:t xml:space="preserve">Hace apenas </w:t>
      </w:r>
      <w:r w:rsidR="004C5582" w:rsidRPr="00660BC7">
        <w:rPr>
          <w:rFonts w:ascii="Abadi" w:hAnsi="Abadi"/>
          <w:sz w:val="21"/>
          <w:szCs w:val="21"/>
          <w:lang w:val="es-MX"/>
        </w:rPr>
        <w:t>dos días tuvimos noticia de la bochornosa</w:t>
      </w:r>
      <w:r w:rsidRPr="00660BC7">
        <w:rPr>
          <w:rFonts w:ascii="Abadi" w:hAnsi="Abadi"/>
          <w:sz w:val="21"/>
          <w:szCs w:val="21"/>
          <w:lang w:val="es-MX"/>
        </w:rPr>
        <w:t xml:space="preserve"> y </w:t>
      </w:r>
      <w:r w:rsidR="004C5582" w:rsidRPr="00660BC7">
        <w:rPr>
          <w:rFonts w:ascii="Abadi" w:hAnsi="Abadi"/>
          <w:sz w:val="21"/>
          <w:szCs w:val="21"/>
          <w:lang w:val="es-MX"/>
        </w:rPr>
        <w:t>vergonzosa sesión del Senado de la República</w:t>
      </w:r>
      <w:r w:rsidRPr="00660BC7">
        <w:rPr>
          <w:rFonts w:ascii="Abadi" w:hAnsi="Abadi"/>
          <w:sz w:val="21"/>
          <w:szCs w:val="21"/>
          <w:lang w:val="es-MX"/>
        </w:rPr>
        <w:t>,</w:t>
      </w:r>
      <w:r w:rsidR="004C5582" w:rsidRPr="00660BC7">
        <w:rPr>
          <w:rFonts w:ascii="Abadi" w:hAnsi="Abadi"/>
          <w:sz w:val="21"/>
          <w:szCs w:val="21"/>
          <w:lang w:val="es-MX"/>
        </w:rPr>
        <w:t xml:space="preserve"> en la cual la mayoría simple de ese órgano legislativo refrend</w:t>
      </w:r>
      <w:r w:rsidRPr="00660BC7">
        <w:rPr>
          <w:rFonts w:ascii="Abadi" w:hAnsi="Abadi"/>
          <w:sz w:val="21"/>
          <w:szCs w:val="21"/>
          <w:lang w:val="es-MX"/>
        </w:rPr>
        <w:t>ó</w:t>
      </w:r>
      <w:r w:rsidR="004C5582" w:rsidRPr="00660BC7">
        <w:rPr>
          <w:rFonts w:ascii="Abadi" w:hAnsi="Abadi"/>
          <w:sz w:val="21"/>
          <w:szCs w:val="21"/>
          <w:lang w:val="es-MX"/>
        </w:rPr>
        <w:t xml:space="preserve"> en los hechos la sospechosa designación de la </w:t>
      </w:r>
      <w:r w:rsidRPr="00660BC7">
        <w:rPr>
          <w:rFonts w:ascii="Abadi" w:hAnsi="Abadi"/>
          <w:sz w:val="21"/>
          <w:szCs w:val="21"/>
          <w:lang w:val="es-MX"/>
        </w:rPr>
        <w:t xml:space="preserve">Señora </w:t>
      </w:r>
      <w:r w:rsidR="004C5582" w:rsidRPr="00660BC7">
        <w:rPr>
          <w:rFonts w:ascii="Abadi" w:hAnsi="Abadi"/>
          <w:sz w:val="21"/>
          <w:szCs w:val="21"/>
          <w:lang w:val="es-MX"/>
        </w:rPr>
        <w:t xml:space="preserve">Rosario </w:t>
      </w:r>
      <w:r w:rsidRPr="00660BC7">
        <w:rPr>
          <w:rFonts w:ascii="Abadi" w:hAnsi="Abadi"/>
          <w:sz w:val="21"/>
          <w:szCs w:val="21"/>
          <w:lang w:val="es-MX"/>
        </w:rPr>
        <w:t xml:space="preserve">Piedra </w:t>
      </w:r>
      <w:r w:rsidR="004C5582" w:rsidRPr="00660BC7">
        <w:rPr>
          <w:rFonts w:ascii="Abadi" w:hAnsi="Abadi"/>
          <w:sz w:val="21"/>
          <w:szCs w:val="21"/>
          <w:lang w:val="es-MX"/>
        </w:rPr>
        <w:t>Ibarra</w:t>
      </w:r>
      <w:r w:rsidRPr="00660BC7">
        <w:rPr>
          <w:rFonts w:ascii="Abadi" w:hAnsi="Abadi"/>
          <w:sz w:val="21"/>
          <w:szCs w:val="21"/>
          <w:lang w:val="es-MX"/>
        </w:rPr>
        <w:t>,</w:t>
      </w:r>
      <w:r w:rsidR="004C5582" w:rsidRPr="00660BC7">
        <w:rPr>
          <w:rFonts w:ascii="Abadi" w:hAnsi="Abadi"/>
          <w:sz w:val="21"/>
          <w:szCs w:val="21"/>
          <w:lang w:val="es-MX"/>
        </w:rPr>
        <w:t xml:space="preserve"> como presidenta de la Comisión Nacional de Derechos Humanos</w:t>
      </w:r>
      <w:r w:rsidRPr="00660BC7">
        <w:rPr>
          <w:rFonts w:ascii="Abadi" w:hAnsi="Abadi"/>
          <w:sz w:val="21"/>
          <w:szCs w:val="21"/>
          <w:lang w:val="es-MX"/>
        </w:rPr>
        <w:t>.</w:t>
      </w:r>
      <w:r w:rsidR="004C5582" w:rsidRPr="00660BC7">
        <w:rPr>
          <w:rFonts w:ascii="Abadi" w:hAnsi="Abadi"/>
          <w:sz w:val="21"/>
          <w:szCs w:val="21"/>
          <w:lang w:val="es-MX"/>
        </w:rPr>
        <w:t xml:space="preserve"> </w:t>
      </w:r>
    </w:p>
    <w:p w14:paraId="7D6DD69B" w14:textId="77777777" w:rsidR="0057276F" w:rsidRPr="00660BC7" w:rsidRDefault="0057276F" w:rsidP="00E621FC">
      <w:pPr>
        <w:ind w:firstLine="709"/>
        <w:jc w:val="both"/>
        <w:rPr>
          <w:rFonts w:ascii="Abadi" w:hAnsi="Abadi"/>
          <w:sz w:val="21"/>
          <w:szCs w:val="21"/>
          <w:lang w:val="es-MX"/>
        </w:rPr>
      </w:pPr>
    </w:p>
    <w:p w14:paraId="1DE6D10F" w14:textId="64567C4A" w:rsidR="007F429D" w:rsidRPr="00660BC7" w:rsidRDefault="00FD4037" w:rsidP="00E621FC">
      <w:pPr>
        <w:ind w:firstLine="709"/>
        <w:jc w:val="both"/>
        <w:rPr>
          <w:rFonts w:ascii="Abadi" w:hAnsi="Abadi"/>
          <w:sz w:val="21"/>
          <w:szCs w:val="21"/>
          <w:lang w:val="es-MX"/>
        </w:rPr>
      </w:pPr>
      <w:r w:rsidRPr="00660BC7">
        <w:rPr>
          <w:rFonts w:ascii="Abadi" w:hAnsi="Abadi"/>
          <w:sz w:val="21"/>
          <w:szCs w:val="21"/>
          <w:lang w:val="es-MX"/>
        </w:rPr>
        <w:t>D</w:t>
      </w:r>
      <w:r w:rsidR="004C5582" w:rsidRPr="00660BC7">
        <w:rPr>
          <w:rFonts w:ascii="Abadi" w:hAnsi="Abadi"/>
          <w:sz w:val="21"/>
          <w:szCs w:val="21"/>
          <w:lang w:val="es-MX"/>
        </w:rPr>
        <w:t>icho evento</w:t>
      </w:r>
      <w:r w:rsidRPr="00660BC7">
        <w:rPr>
          <w:rFonts w:ascii="Abadi" w:hAnsi="Abadi"/>
          <w:sz w:val="21"/>
          <w:szCs w:val="21"/>
          <w:lang w:val="es-MX"/>
        </w:rPr>
        <w:t>,</w:t>
      </w:r>
      <w:r w:rsidR="004C5582" w:rsidRPr="00660BC7">
        <w:rPr>
          <w:rFonts w:ascii="Abadi" w:hAnsi="Abadi"/>
          <w:sz w:val="21"/>
          <w:szCs w:val="21"/>
          <w:lang w:val="es-MX"/>
        </w:rPr>
        <w:t xml:space="preserve"> por sí mismo</w:t>
      </w:r>
      <w:r w:rsidRPr="00660BC7">
        <w:rPr>
          <w:rFonts w:ascii="Abadi" w:hAnsi="Abadi"/>
          <w:sz w:val="21"/>
          <w:szCs w:val="21"/>
          <w:lang w:val="es-MX"/>
        </w:rPr>
        <w:t>,</w:t>
      </w:r>
      <w:r w:rsidR="004C5582" w:rsidRPr="00660BC7">
        <w:rPr>
          <w:rFonts w:ascii="Abadi" w:hAnsi="Abadi"/>
          <w:sz w:val="21"/>
          <w:szCs w:val="21"/>
          <w:lang w:val="es-MX"/>
        </w:rPr>
        <w:t xml:space="preserve"> constituye uno de los sucesos políticamente más </w:t>
      </w:r>
      <w:r w:rsidRPr="00660BC7">
        <w:rPr>
          <w:rFonts w:ascii="Abadi" w:hAnsi="Abadi"/>
          <w:sz w:val="21"/>
          <w:szCs w:val="21"/>
          <w:lang w:val="es-MX"/>
        </w:rPr>
        <w:t xml:space="preserve">desaseados </w:t>
      </w:r>
      <w:r w:rsidR="004C5582" w:rsidRPr="00660BC7">
        <w:rPr>
          <w:rFonts w:ascii="Abadi" w:hAnsi="Abadi"/>
          <w:sz w:val="21"/>
          <w:szCs w:val="21"/>
          <w:lang w:val="es-MX"/>
        </w:rPr>
        <w:t xml:space="preserve">de </w:t>
      </w:r>
      <w:r w:rsidRPr="00660BC7">
        <w:rPr>
          <w:rFonts w:ascii="Abadi" w:hAnsi="Abadi"/>
          <w:sz w:val="21"/>
          <w:szCs w:val="21"/>
          <w:lang w:val="es-MX"/>
        </w:rPr>
        <w:t xml:space="preserve">los </w:t>
      </w:r>
      <w:r w:rsidR="004C5582" w:rsidRPr="00660BC7">
        <w:rPr>
          <w:rFonts w:ascii="Abadi" w:hAnsi="Abadi"/>
          <w:sz w:val="21"/>
          <w:szCs w:val="21"/>
          <w:lang w:val="es-MX"/>
        </w:rPr>
        <w:t xml:space="preserve">que se tenga noticia en la historia reciente de nuestro </w:t>
      </w:r>
      <w:r w:rsidRPr="00660BC7">
        <w:rPr>
          <w:rFonts w:ascii="Abadi" w:hAnsi="Abadi"/>
          <w:sz w:val="21"/>
          <w:szCs w:val="21"/>
          <w:lang w:val="es-MX"/>
        </w:rPr>
        <w:t xml:space="preserve">Cuerpo Senatorial; pero, además, </w:t>
      </w:r>
      <w:r w:rsidR="004C5582" w:rsidRPr="00660BC7">
        <w:rPr>
          <w:rFonts w:ascii="Abadi" w:hAnsi="Abadi"/>
          <w:sz w:val="21"/>
          <w:szCs w:val="21"/>
          <w:lang w:val="es-MX"/>
        </w:rPr>
        <w:t>junto con otros casos semejantes forma parte de un notorio proceso de ataque a los llamados organismos constitucionales autónomos</w:t>
      </w:r>
      <w:r w:rsidRPr="00660BC7">
        <w:rPr>
          <w:rFonts w:ascii="Abadi" w:hAnsi="Abadi"/>
          <w:sz w:val="21"/>
          <w:szCs w:val="21"/>
          <w:lang w:val="es-MX"/>
        </w:rPr>
        <w:t>,</w:t>
      </w:r>
      <w:r w:rsidR="004C5582" w:rsidRPr="00660BC7">
        <w:rPr>
          <w:rFonts w:ascii="Abadi" w:hAnsi="Abadi"/>
          <w:sz w:val="21"/>
          <w:szCs w:val="21"/>
          <w:lang w:val="es-MX"/>
        </w:rPr>
        <w:t xml:space="preserve"> porque lo que presenciamos el martes por medio de las transmisiones del canal del Congreso</w:t>
      </w:r>
      <w:r w:rsidRPr="00660BC7">
        <w:rPr>
          <w:rFonts w:ascii="Abadi" w:hAnsi="Abadi"/>
          <w:sz w:val="21"/>
          <w:szCs w:val="21"/>
          <w:lang w:val="es-MX"/>
        </w:rPr>
        <w:t>,</w:t>
      </w:r>
      <w:r w:rsidR="004C5582" w:rsidRPr="00660BC7">
        <w:rPr>
          <w:rFonts w:ascii="Abadi" w:hAnsi="Abadi"/>
          <w:sz w:val="21"/>
          <w:szCs w:val="21"/>
          <w:lang w:val="es-MX"/>
        </w:rPr>
        <w:t xml:space="preserve"> no es un suceso aislado</w:t>
      </w:r>
      <w:r w:rsidRPr="00660BC7">
        <w:rPr>
          <w:rFonts w:ascii="Abadi" w:hAnsi="Abadi"/>
          <w:sz w:val="21"/>
          <w:szCs w:val="21"/>
          <w:lang w:val="es-MX"/>
        </w:rPr>
        <w:t xml:space="preserve"> que,</w:t>
      </w:r>
      <w:r w:rsidR="004C5582" w:rsidRPr="00660BC7">
        <w:rPr>
          <w:rFonts w:ascii="Abadi" w:hAnsi="Abadi"/>
          <w:sz w:val="21"/>
          <w:szCs w:val="21"/>
          <w:lang w:val="es-MX"/>
        </w:rPr>
        <w:t xml:space="preserve"> de manera inopinada</w:t>
      </w:r>
      <w:r w:rsidRPr="00660BC7">
        <w:rPr>
          <w:rFonts w:ascii="Abadi" w:hAnsi="Abadi"/>
          <w:sz w:val="21"/>
          <w:szCs w:val="21"/>
          <w:lang w:val="es-MX"/>
        </w:rPr>
        <w:t>,</w:t>
      </w:r>
      <w:r w:rsidR="004C5582" w:rsidRPr="00660BC7">
        <w:rPr>
          <w:rFonts w:ascii="Abadi" w:hAnsi="Abadi"/>
          <w:sz w:val="21"/>
          <w:szCs w:val="21"/>
          <w:lang w:val="es-MX"/>
        </w:rPr>
        <w:t xml:space="preserve"> se haya salido de madre y que</w:t>
      </w:r>
      <w:r w:rsidRPr="00660BC7">
        <w:rPr>
          <w:rFonts w:ascii="Abadi" w:hAnsi="Abadi"/>
          <w:sz w:val="21"/>
          <w:szCs w:val="21"/>
          <w:lang w:val="es-MX"/>
        </w:rPr>
        <w:t>,</w:t>
      </w:r>
      <w:r w:rsidR="004C5582" w:rsidRPr="00660BC7">
        <w:rPr>
          <w:rFonts w:ascii="Abadi" w:hAnsi="Abadi"/>
          <w:sz w:val="21"/>
          <w:szCs w:val="21"/>
          <w:lang w:val="es-MX"/>
        </w:rPr>
        <w:t xml:space="preserve"> accidentalmente haya derivado en la deslegitimación de la flamante titular </w:t>
      </w:r>
      <w:r w:rsidRPr="00660BC7">
        <w:rPr>
          <w:rFonts w:ascii="Abadi" w:hAnsi="Abadi"/>
          <w:sz w:val="21"/>
          <w:szCs w:val="21"/>
          <w:lang w:val="es-MX"/>
        </w:rPr>
        <w:t>del Ombudsperson, ¡ojo!</w:t>
      </w:r>
      <w:r w:rsidR="004C5582" w:rsidRPr="00660BC7">
        <w:rPr>
          <w:rFonts w:ascii="Abadi" w:hAnsi="Abadi"/>
          <w:sz w:val="21"/>
          <w:szCs w:val="21"/>
          <w:lang w:val="es-MX"/>
        </w:rPr>
        <w:t xml:space="preserve"> lo pasado hace dos días es sólo un eslabón más en la cadena de agresiones calculadamente infringidas desde el Gobierno de la República a este tipo </w:t>
      </w:r>
      <w:r w:rsidR="00390560" w:rsidRPr="00660BC7">
        <w:rPr>
          <w:rFonts w:ascii="Abadi" w:hAnsi="Abadi"/>
          <w:sz w:val="21"/>
          <w:szCs w:val="21"/>
          <w:lang w:val="es-MX"/>
        </w:rPr>
        <w:t xml:space="preserve">de </w:t>
      </w:r>
      <w:r w:rsidR="004C5582" w:rsidRPr="00660BC7">
        <w:rPr>
          <w:rFonts w:ascii="Abadi" w:hAnsi="Abadi"/>
          <w:sz w:val="21"/>
          <w:szCs w:val="21"/>
          <w:lang w:val="es-MX"/>
        </w:rPr>
        <w:t>organismos constitucionales autónomos</w:t>
      </w:r>
      <w:r w:rsidR="00390560" w:rsidRPr="00660BC7">
        <w:rPr>
          <w:rFonts w:ascii="Abadi" w:hAnsi="Abadi"/>
          <w:sz w:val="21"/>
          <w:szCs w:val="21"/>
          <w:lang w:val="es-MX"/>
        </w:rPr>
        <w:t>;</w:t>
      </w:r>
      <w:r w:rsidR="004C5582" w:rsidRPr="00660BC7">
        <w:rPr>
          <w:rFonts w:ascii="Abadi" w:hAnsi="Abadi"/>
          <w:sz w:val="21"/>
          <w:szCs w:val="21"/>
          <w:lang w:val="es-MX"/>
        </w:rPr>
        <w:t xml:space="preserve"> lo percibimos así cuando todo indica que al </w:t>
      </w:r>
      <w:r w:rsidR="004C5582" w:rsidRPr="00660BC7">
        <w:rPr>
          <w:rFonts w:ascii="Abadi" w:hAnsi="Abadi"/>
          <w:sz w:val="21"/>
          <w:szCs w:val="21"/>
          <w:lang w:val="es-MX"/>
        </w:rPr>
        <w:t xml:space="preserve">señor Gonzalo Hernández </w:t>
      </w:r>
      <w:r w:rsidR="00390560" w:rsidRPr="00660BC7">
        <w:rPr>
          <w:rFonts w:ascii="Abadi" w:hAnsi="Abadi"/>
          <w:sz w:val="21"/>
          <w:szCs w:val="21"/>
          <w:lang w:val="es-MX"/>
        </w:rPr>
        <w:t>Licona,</w:t>
      </w:r>
      <w:r w:rsidR="004C5582" w:rsidRPr="00660BC7">
        <w:rPr>
          <w:rFonts w:ascii="Abadi" w:hAnsi="Abadi"/>
          <w:sz w:val="21"/>
          <w:szCs w:val="21"/>
          <w:lang w:val="es-MX"/>
        </w:rPr>
        <w:t xml:space="preserve"> se</w:t>
      </w:r>
      <w:r w:rsidR="00390560" w:rsidRPr="00660BC7">
        <w:rPr>
          <w:rFonts w:ascii="Abadi" w:hAnsi="Abadi"/>
          <w:sz w:val="21"/>
          <w:szCs w:val="21"/>
          <w:lang w:val="es-MX"/>
        </w:rPr>
        <w:t xml:space="preserve"> le cesó</w:t>
      </w:r>
      <w:r w:rsidR="004C5582" w:rsidRPr="00660BC7">
        <w:rPr>
          <w:rFonts w:ascii="Abadi" w:hAnsi="Abadi"/>
          <w:sz w:val="21"/>
          <w:szCs w:val="21"/>
          <w:lang w:val="es-MX"/>
        </w:rPr>
        <w:t xml:space="preserve"> fulminantemente de su cargo como </w:t>
      </w:r>
      <w:r w:rsidR="00390560" w:rsidRPr="00660BC7">
        <w:rPr>
          <w:rFonts w:ascii="Abadi" w:hAnsi="Abadi"/>
          <w:sz w:val="21"/>
          <w:szCs w:val="21"/>
          <w:lang w:val="es-MX"/>
        </w:rPr>
        <w:t xml:space="preserve">Secretario </w:t>
      </w:r>
      <w:r w:rsidR="004C5582" w:rsidRPr="00660BC7">
        <w:rPr>
          <w:rFonts w:ascii="Abadi" w:hAnsi="Abadi"/>
          <w:sz w:val="21"/>
          <w:szCs w:val="21"/>
          <w:lang w:val="es-MX"/>
        </w:rPr>
        <w:t xml:space="preserve">Ejecutivo del Consejo Nacional de </w:t>
      </w:r>
      <w:r w:rsidR="00390560" w:rsidRPr="00660BC7">
        <w:rPr>
          <w:rFonts w:ascii="Abadi" w:hAnsi="Abadi"/>
          <w:sz w:val="21"/>
          <w:szCs w:val="21"/>
          <w:lang w:val="es-MX"/>
        </w:rPr>
        <w:t xml:space="preserve">Evaluación </w:t>
      </w:r>
      <w:r w:rsidR="004C5582" w:rsidRPr="00660BC7">
        <w:rPr>
          <w:rFonts w:ascii="Abadi" w:hAnsi="Abadi"/>
          <w:sz w:val="21"/>
          <w:szCs w:val="21"/>
          <w:lang w:val="es-MX"/>
        </w:rPr>
        <w:t xml:space="preserve">de la </w:t>
      </w:r>
      <w:r w:rsidR="00390560" w:rsidRPr="00660BC7">
        <w:rPr>
          <w:rFonts w:ascii="Abadi" w:hAnsi="Abadi"/>
          <w:sz w:val="21"/>
          <w:szCs w:val="21"/>
          <w:lang w:val="es-MX"/>
        </w:rPr>
        <w:t xml:space="preserve">Política </w:t>
      </w:r>
      <w:r w:rsidR="004C5582" w:rsidRPr="00660BC7">
        <w:rPr>
          <w:rFonts w:ascii="Abadi" w:hAnsi="Abadi"/>
          <w:sz w:val="21"/>
          <w:szCs w:val="21"/>
          <w:lang w:val="es-MX"/>
        </w:rPr>
        <w:t xml:space="preserve">de Desarrollo Social </w:t>
      </w:r>
      <w:r w:rsidR="00390560" w:rsidRPr="00660BC7">
        <w:rPr>
          <w:rFonts w:ascii="Abadi" w:hAnsi="Abadi"/>
          <w:sz w:val="21"/>
          <w:szCs w:val="21"/>
          <w:lang w:val="es-MX"/>
        </w:rPr>
        <w:t xml:space="preserve">CONEVAL, </w:t>
      </w:r>
      <w:r w:rsidR="004C5582" w:rsidRPr="00660BC7">
        <w:rPr>
          <w:rFonts w:ascii="Abadi" w:hAnsi="Abadi"/>
          <w:sz w:val="21"/>
          <w:szCs w:val="21"/>
          <w:lang w:val="es-MX"/>
        </w:rPr>
        <w:t>con el pretexto de haberse negado a reducir sus percepciones salariales</w:t>
      </w:r>
      <w:r w:rsidR="00390560" w:rsidRPr="00660BC7">
        <w:rPr>
          <w:rFonts w:ascii="Abadi" w:hAnsi="Abadi"/>
          <w:sz w:val="21"/>
          <w:szCs w:val="21"/>
          <w:lang w:val="es-MX"/>
        </w:rPr>
        <w:t>;</w:t>
      </w:r>
      <w:r w:rsidR="004C5582" w:rsidRPr="00660BC7">
        <w:rPr>
          <w:rFonts w:ascii="Abadi" w:hAnsi="Abadi"/>
          <w:sz w:val="21"/>
          <w:szCs w:val="21"/>
          <w:lang w:val="es-MX"/>
        </w:rPr>
        <w:t xml:space="preserve"> y lo reafirmamos cuando</w:t>
      </w:r>
      <w:r w:rsidR="00390560" w:rsidRPr="00660BC7">
        <w:rPr>
          <w:rFonts w:ascii="Abadi" w:hAnsi="Abadi"/>
          <w:sz w:val="21"/>
          <w:szCs w:val="21"/>
          <w:lang w:val="es-MX"/>
        </w:rPr>
        <w:t>,</w:t>
      </w:r>
      <w:r w:rsidR="004C5582" w:rsidRPr="00660BC7">
        <w:rPr>
          <w:rFonts w:ascii="Abadi" w:hAnsi="Abadi"/>
          <w:sz w:val="21"/>
          <w:szCs w:val="21"/>
          <w:lang w:val="es-MX"/>
        </w:rPr>
        <w:t xml:space="preserve"> después de eso</w:t>
      </w:r>
      <w:r w:rsidR="00390560" w:rsidRPr="00660BC7">
        <w:rPr>
          <w:rFonts w:ascii="Abadi" w:hAnsi="Abadi"/>
          <w:sz w:val="21"/>
          <w:szCs w:val="21"/>
          <w:lang w:val="es-MX"/>
        </w:rPr>
        <w:t>,</w:t>
      </w:r>
      <w:r w:rsidR="004C5582" w:rsidRPr="00660BC7">
        <w:rPr>
          <w:rFonts w:ascii="Abadi" w:hAnsi="Abadi"/>
          <w:sz w:val="21"/>
          <w:szCs w:val="21"/>
          <w:lang w:val="es-MX"/>
        </w:rPr>
        <w:t xml:space="preserve"> el </w:t>
      </w:r>
      <w:r w:rsidR="00B21AD4" w:rsidRPr="00660BC7">
        <w:rPr>
          <w:rFonts w:ascii="Abadi" w:hAnsi="Abadi"/>
          <w:sz w:val="21"/>
          <w:szCs w:val="21"/>
          <w:lang w:val="es-MX"/>
        </w:rPr>
        <w:t>P</w:t>
      </w:r>
      <w:r w:rsidR="004C5582" w:rsidRPr="00660BC7">
        <w:rPr>
          <w:rFonts w:ascii="Abadi" w:hAnsi="Abadi"/>
          <w:sz w:val="21"/>
          <w:szCs w:val="21"/>
          <w:lang w:val="es-MX"/>
        </w:rPr>
        <w:t>residente de la República</w:t>
      </w:r>
      <w:r w:rsidR="00390560" w:rsidRPr="00660BC7">
        <w:rPr>
          <w:rFonts w:ascii="Abadi" w:hAnsi="Abadi"/>
          <w:sz w:val="21"/>
          <w:szCs w:val="21"/>
          <w:lang w:val="es-MX"/>
        </w:rPr>
        <w:t>,</w:t>
      </w:r>
      <w:r w:rsidR="004C5582" w:rsidRPr="00660BC7">
        <w:rPr>
          <w:rFonts w:ascii="Abadi" w:hAnsi="Abadi"/>
          <w:sz w:val="21"/>
          <w:szCs w:val="21"/>
          <w:lang w:val="es-MX"/>
        </w:rPr>
        <w:t xml:space="preserve"> en su conferencia matutina del 25 de julio de este año</w:t>
      </w:r>
      <w:r w:rsidR="00390560" w:rsidRPr="00660BC7">
        <w:rPr>
          <w:rFonts w:ascii="Abadi" w:hAnsi="Abadi"/>
          <w:sz w:val="21"/>
          <w:szCs w:val="21"/>
          <w:lang w:val="es-MX"/>
        </w:rPr>
        <w:t>,</w:t>
      </w:r>
      <w:r w:rsidR="004C5582" w:rsidRPr="00660BC7">
        <w:rPr>
          <w:rFonts w:ascii="Abadi" w:hAnsi="Abadi"/>
          <w:sz w:val="21"/>
          <w:szCs w:val="21"/>
          <w:lang w:val="es-MX"/>
        </w:rPr>
        <w:t xml:space="preserve"> manifestó que descartaba la desaparición de ese organismo</w:t>
      </w:r>
      <w:r w:rsidR="00390560" w:rsidRPr="00660BC7">
        <w:rPr>
          <w:rFonts w:ascii="Abadi" w:hAnsi="Abadi"/>
          <w:sz w:val="21"/>
          <w:szCs w:val="21"/>
          <w:lang w:val="es-MX"/>
        </w:rPr>
        <w:t>. N</w:t>
      </w:r>
      <w:r w:rsidR="004C5582" w:rsidRPr="00660BC7">
        <w:rPr>
          <w:rFonts w:ascii="Abadi" w:hAnsi="Abadi"/>
          <w:sz w:val="21"/>
          <w:szCs w:val="21"/>
          <w:lang w:val="es-MX"/>
        </w:rPr>
        <w:t>o podemos entenderlo de otro modo cuando</w:t>
      </w:r>
      <w:r w:rsidR="00390560" w:rsidRPr="00660BC7">
        <w:rPr>
          <w:rFonts w:ascii="Abadi" w:hAnsi="Abadi"/>
          <w:sz w:val="21"/>
          <w:szCs w:val="21"/>
          <w:lang w:val="es-MX"/>
        </w:rPr>
        <w:t>,</w:t>
      </w:r>
      <w:r w:rsidR="004C5582" w:rsidRPr="00660BC7">
        <w:rPr>
          <w:rFonts w:ascii="Abadi" w:hAnsi="Abadi"/>
          <w:sz w:val="21"/>
          <w:szCs w:val="21"/>
          <w:lang w:val="es-MX"/>
        </w:rPr>
        <w:t xml:space="preserve"> de manera muy poco ortodoxa</w:t>
      </w:r>
      <w:r w:rsidR="00390560" w:rsidRPr="00660BC7">
        <w:rPr>
          <w:rFonts w:ascii="Abadi" w:hAnsi="Abadi"/>
          <w:sz w:val="21"/>
          <w:szCs w:val="21"/>
          <w:lang w:val="es-MX"/>
        </w:rPr>
        <w:t>,</w:t>
      </w:r>
      <w:r w:rsidR="004C5582" w:rsidRPr="00660BC7">
        <w:rPr>
          <w:rFonts w:ascii="Abadi" w:hAnsi="Abadi"/>
          <w:sz w:val="21"/>
          <w:szCs w:val="21"/>
          <w:lang w:val="es-MX"/>
        </w:rPr>
        <w:t xml:space="preserve"> por decir lo menos</w:t>
      </w:r>
      <w:r w:rsidR="00390560" w:rsidRPr="00660BC7">
        <w:rPr>
          <w:rFonts w:ascii="Abadi" w:hAnsi="Abadi"/>
          <w:sz w:val="21"/>
          <w:szCs w:val="21"/>
          <w:lang w:val="es-MX"/>
        </w:rPr>
        <w:t xml:space="preserve">, se estuvieron proponiendo candidatos </w:t>
      </w:r>
      <w:r w:rsidR="007F429D" w:rsidRPr="00660BC7">
        <w:rPr>
          <w:rFonts w:ascii="Abadi" w:hAnsi="Abadi"/>
          <w:sz w:val="21"/>
          <w:szCs w:val="21"/>
          <w:lang w:val="es-MX"/>
        </w:rPr>
        <w:t xml:space="preserve">con perfiles notoriamente no idóneos para ocupar los cargos de integrantes de la </w:t>
      </w:r>
      <w:r w:rsidR="004C5582" w:rsidRPr="00660BC7">
        <w:rPr>
          <w:rFonts w:ascii="Abadi" w:hAnsi="Abadi"/>
          <w:sz w:val="21"/>
          <w:szCs w:val="21"/>
          <w:lang w:val="es-MX"/>
        </w:rPr>
        <w:t xml:space="preserve">Comisión </w:t>
      </w:r>
      <w:r w:rsidR="007F429D" w:rsidRPr="00660BC7">
        <w:rPr>
          <w:rFonts w:ascii="Abadi" w:hAnsi="Abadi"/>
          <w:sz w:val="21"/>
          <w:szCs w:val="21"/>
          <w:lang w:val="es-MX"/>
        </w:rPr>
        <w:t>R</w:t>
      </w:r>
      <w:r w:rsidR="004C5582" w:rsidRPr="00660BC7">
        <w:rPr>
          <w:rFonts w:ascii="Abadi" w:hAnsi="Abadi"/>
          <w:sz w:val="21"/>
          <w:szCs w:val="21"/>
          <w:lang w:val="es-MX"/>
        </w:rPr>
        <w:t xml:space="preserve">eguladora de </w:t>
      </w:r>
      <w:r w:rsidR="007F429D" w:rsidRPr="00660BC7">
        <w:rPr>
          <w:rFonts w:ascii="Abadi" w:hAnsi="Abadi"/>
          <w:sz w:val="21"/>
          <w:szCs w:val="21"/>
          <w:lang w:val="es-MX"/>
        </w:rPr>
        <w:t>E</w:t>
      </w:r>
      <w:r w:rsidR="004C5582" w:rsidRPr="00660BC7">
        <w:rPr>
          <w:rFonts w:ascii="Abadi" w:hAnsi="Abadi"/>
          <w:sz w:val="21"/>
          <w:szCs w:val="21"/>
          <w:lang w:val="es-MX"/>
        </w:rPr>
        <w:t>nergía y</w:t>
      </w:r>
      <w:r w:rsidR="007F429D" w:rsidRPr="00660BC7">
        <w:rPr>
          <w:rFonts w:ascii="Abadi" w:hAnsi="Abadi"/>
          <w:sz w:val="21"/>
          <w:szCs w:val="21"/>
          <w:lang w:val="es-MX"/>
        </w:rPr>
        <w:t>,</w:t>
      </w:r>
      <w:r w:rsidR="004C5582" w:rsidRPr="00660BC7">
        <w:rPr>
          <w:rFonts w:ascii="Abadi" w:hAnsi="Abadi"/>
          <w:sz w:val="21"/>
          <w:szCs w:val="21"/>
          <w:lang w:val="es-MX"/>
        </w:rPr>
        <w:t xml:space="preserve"> en el mismo tenor</w:t>
      </w:r>
      <w:r w:rsidR="007F429D" w:rsidRPr="00660BC7">
        <w:rPr>
          <w:rFonts w:ascii="Abadi" w:hAnsi="Abadi"/>
          <w:sz w:val="21"/>
          <w:szCs w:val="21"/>
          <w:lang w:val="es-MX"/>
        </w:rPr>
        <w:t>,</w:t>
      </w:r>
      <w:r w:rsidR="004C5582" w:rsidRPr="00660BC7">
        <w:rPr>
          <w:rFonts w:ascii="Abadi" w:hAnsi="Abadi"/>
          <w:sz w:val="21"/>
          <w:szCs w:val="21"/>
          <w:lang w:val="es-MX"/>
        </w:rPr>
        <w:t xml:space="preserve"> se ubica el desmantelamiento </w:t>
      </w:r>
      <w:r w:rsidR="00B21AD4" w:rsidRPr="00660BC7">
        <w:rPr>
          <w:rFonts w:ascii="Abadi" w:hAnsi="Abadi"/>
          <w:sz w:val="21"/>
          <w:szCs w:val="21"/>
          <w:lang w:val="es-MX"/>
        </w:rPr>
        <w:t>d</w:t>
      </w:r>
      <w:r w:rsidR="004C5582" w:rsidRPr="00660BC7">
        <w:rPr>
          <w:rFonts w:ascii="Abadi" w:hAnsi="Abadi"/>
          <w:sz w:val="21"/>
          <w:szCs w:val="21"/>
          <w:lang w:val="es-MX"/>
        </w:rPr>
        <w:t xml:space="preserve">el que antes de la llamada </w:t>
      </w:r>
      <w:r w:rsidR="004C5582" w:rsidRPr="00660BC7">
        <w:rPr>
          <w:rFonts w:ascii="Abadi" w:hAnsi="Abadi"/>
          <w:i/>
          <w:sz w:val="21"/>
          <w:szCs w:val="21"/>
          <w:lang w:val="es-MX"/>
        </w:rPr>
        <w:t>reforma educativa</w:t>
      </w:r>
      <w:r w:rsidR="007F429D" w:rsidRPr="00660BC7">
        <w:rPr>
          <w:rFonts w:ascii="Abadi" w:hAnsi="Abadi"/>
          <w:i/>
          <w:sz w:val="21"/>
          <w:szCs w:val="21"/>
          <w:lang w:val="es-MX"/>
        </w:rPr>
        <w:t>,</w:t>
      </w:r>
      <w:r w:rsidR="004C5582" w:rsidRPr="00660BC7">
        <w:rPr>
          <w:rFonts w:ascii="Abadi" w:hAnsi="Abadi"/>
          <w:sz w:val="21"/>
          <w:szCs w:val="21"/>
          <w:lang w:val="es-MX"/>
        </w:rPr>
        <w:t xml:space="preserve"> fue el Instituto </w:t>
      </w:r>
      <w:r w:rsidR="007F429D" w:rsidRPr="00660BC7">
        <w:rPr>
          <w:rFonts w:ascii="Abadi" w:hAnsi="Abadi"/>
          <w:sz w:val="21"/>
          <w:szCs w:val="21"/>
          <w:lang w:val="es-MX"/>
        </w:rPr>
        <w:t>N</w:t>
      </w:r>
      <w:r w:rsidR="004C5582" w:rsidRPr="00660BC7">
        <w:rPr>
          <w:rFonts w:ascii="Abadi" w:hAnsi="Abadi"/>
          <w:sz w:val="21"/>
          <w:szCs w:val="21"/>
          <w:lang w:val="es-MX"/>
        </w:rPr>
        <w:t xml:space="preserve">acional para la </w:t>
      </w:r>
      <w:r w:rsidR="007F429D" w:rsidRPr="00660BC7">
        <w:rPr>
          <w:rFonts w:ascii="Abadi" w:hAnsi="Abadi"/>
          <w:sz w:val="21"/>
          <w:szCs w:val="21"/>
          <w:lang w:val="es-MX"/>
        </w:rPr>
        <w:t>Evaluación Educativ</w:t>
      </w:r>
      <w:r w:rsidR="004C5582" w:rsidRPr="00660BC7">
        <w:rPr>
          <w:rFonts w:ascii="Abadi" w:hAnsi="Abadi"/>
          <w:sz w:val="21"/>
          <w:szCs w:val="21"/>
          <w:lang w:val="es-MX"/>
        </w:rPr>
        <w:t>a</w:t>
      </w:r>
      <w:r w:rsidR="007F429D" w:rsidRPr="00660BC7">
        <w:rPr>
          <w:rFonts w:ascii="Abadi" w:hAnsi="Abadi"/>
          <w:sz w:val="21"/>
          <w:szCs w:val="21"/>
          <w:lang w:val="es-MX"/>
        </w:rPr>
        <w:t>,</w:t>
      </w:r>
      <w:r w:rsidR="004C5582" w:rsidRPr="00660BC7">
        <w:rPr>
          <w:rFonts w:ascii="Abadi" w:hAnsi="Abadi"/>
          <w:sz w:val="21"/>
          <w:szCs w:val="21"/>
          <w:lang w:val="es-MX"/>
        </w:rPr>
        <w:t xml:space="preserve"> así como la intentona para desarticular al Instituto Nacional </w:t>
      </w:r>
      <w:r w:rsidR="007F429D" w:rsidRPr="00660BC7">
        <w:rPr>
          <w:rFonts w:ascii="Abadi" w:hAnsi="Abadi"/>
          <w:sz w:val="21"/>
          <w:szCs w:val="21"/>
          <w:lang w:val="es-MX"/>
        </w:rPr>
        <w:t xml:space="preserve">Electoral </w:t>
      </w:r>
      <w:r w:rsidR="004C5582" w:rsidRPr="00660BC7">
        <w:rPr>
          <w:rFonts w:ascii="Abadi" w:hAnsi="Abadi"/>
          <w:sz w:val="21"/>
          <w:szCs w:val="21"/>
          <w:lang w:val="es-MX"/>
        </w:rPr>
        <w:t>por la vía de las reducciones presupuestales</w:t>
      </w:r>
      <w:r w:rsidR="007F429D" w:rsidRPr="00660BC7">
        <w:rPr>
          <w:rFonts w:ascii="Abadi" w:hAnsi="Abadi"/>
          <w:sz w:val="21"/>
          <w:szCs w:val="21"/>
          <w:lang w:val="es-MX"/>
        </w:rPr>
        <w:t xml:space="preserve"> y </w:t>
      </w:r>
      <w:r w:rsidR="004C5582" w:rsidRPr="00660BC7">
        <w:rPr>
          <w:rFonts w:ascii="Abadi" w:hAnsi="Abadi"/>
          <w:sz w:val="21"/>
          <w:szCs w:val="21"/>
          <w:lang w:val="es-MX"/>
        </w:rPr>
        <w:t xml:space="preserve">la propuesta para eliminar a </w:t>
      </w:r>
      <w:r w:rsidR="00B21AD4" w:rsidRPr="00660BC7">
        <w:rPr>
          <w:rFonts w:ascii="Abadi" w:hAnsi="Abadi"/>
          <w:sz w:val="21"/>
          <w:szCs w:val="21"/>
          <w:lang w:val="es-MX"/>
        </w:rPr>
        <w:t>tres</w:t>
      </w:r>
      <w:r w:rsidR="004C5582" w:rsidRPr="00660BC7">
        <w:rPr>
          <w:rFonts w:ascii="Abadi" w:hAnsi="Abadi"/>
          <w:sz w:val="21"/>
          <w:szCs w:val="21"/>
          <w:lang w:val="es-MX"/>
        </w:rPr>
        <w:t xml:space="preserve"> años la duración del encargo de los </w:t>
      </w:r>
      <w:r w:rsidR="00B21AD4" w:rsidRPr="00660BC7">
        <w:rPr>
          <w:rFonts w:ascii="Abadi" w:hAnsi="Abadi"/>
          <w:sz w:val="21"/>
          <w:szCs w:val="21"/>
          <w:lang w:val="es-MX"/>
        </w:rPr>
        <w:t>C</w:t>
      </w:r>
      <w:r w:rsidR="004C5582" w:rsidRPr="00660BC7">
        <w:rPr>
          <w:rFonts w:ascii="Abadi" w:hAnsi="Abadi"/>
          <w:sz w:val="21"/>
          <w:szCs w:val="21"/>
          <w:lang w:val="es-MX"/>
        </w:rPr>
        <w:t>onsejeros</w:t>
      </w:r>
      <w:r w:rsidR="007F429D" w:rsidRPr="00660BC7">
        <w:rPr>
          <w:rFonts w:ascii="Abadi" w:hAnsi="Abadi"/>
          <w:sz w:val="21"/>
          <w:szCs w:val="21"/>
          <w:lang w:val="es-MX"/>
        </w:rPr>
        <w:t xml:space="preserve">. </w:t>
      </w:r>
    </w:p>
    <w:p w14:paraId="7933D737" w14:textId="77777777" w:rsidR="007F429D" w:rsidRPr="00660BC7" w:rsidRDefault="007F429D" w:rsidP="00E621FC">
      <w:pPr>
        <w:ind w:firstLine="709"/>
        <w:jc w:val="both"/>
        <w:rPr>
          <w:rFonts w:ascii="Abadi" w:hAnsi="Abadi"/>
          <w:sz w:val="21"/>
          <w:szCs w:val="21"/>
          <w:lang w:val="es-MX"/>
        </w:rPr>
      </w:pPr>
    </w:p>
    <w:p w14:paraId="7F5A21A5" w14:textId="77777777" w:rsidR="007F429D" w:rsidRPr="00660BC7" w:rsidRDefault="007F429D" w:rsidP="00E621FC">
      <w:pPr>
        <w:ind w:firstLine="709"/>
        <w:jc w:val="both"/>
        <w:rPr>
          <w:rFonts w:ascii="Abadi" w:hAnsi="Abadi"/>
          <w:sz w:val="21"/>
          <w:szCs w:val="21"/>
          <w:lang w:val="es-MX"/>
        </w:rPr>
      </w:pPr>
      <w:r w:rsidRPr="00660BC7">
        <w:rPr>
          <w:rFonts w:ascii="Abadi" w:hAnsi="Abadi"/>
          <w:sz w:val="21"/>
          <w:szCs w:val="21"/>
          <w:lang w:val="es-MX"/>
        </w:rPr>
        <w:t xml:space="preserve">A la actual Comisión Nacional de los Derechos Humanos, antes de la imposición de la señora Piedra Ibarra como presidenta del organismo, se le </w:t>
      </w:r>
      <w:r w:rsidR="00345B2D" w:rsidRPr="00660BC7">
        <w:rPr>
          <w:rFonts w:ascii="Abadi" w:hAnsi="Abadi"/>
          <w:sz w:val="21"/>
          <w:szCs w:val="21"/>
          <w:lang w:val="es-MX"/>
        </w:rPr>
        <w:t>descalificó agresivamente cuando</w:t>
      </w:r>
      <w:r w:rsidRPr="00660BC7">
        <w:rPr>
          <w:rFonts w:ascii="Abadi" w:hAnsi="Abadi"/>
          <w:sz w:val="21"/>
          <w:szCs w:val="21"/>
          <w:lang w:val="es-MX"/>
        </w:rPr>
        <w:t>,</w:t>
      </w:r>
      <w:r w:rsidR="00345B2D" w:rsidRPr="00660BC7">
        <w:rPr>
          <w:rFonts w:ascii="Abadi" w:hAnsi="Abadi"/>
          <w:sz w:val="21"/>
          <w:szCs w:val="21"/>
          <w:lang w:val="es-MX"/>
        </w:rPr>
        <w:t xml:space="preserve"> mediante recomendación</w:t>
      </w:r>
      <w:r w:rsidRPr="00660BC7">
        <w:rPr>
          <w:rFonts w:ascii="Abadi" w:hAnsi="Abadi"/>
          <w:sz w:val="21"/>
          <w:szCs w:val="21"/>
          <w:lang w:val="es-MX"/>
        </w:rPr>
        <w:t>,</w:t>
      </w:r>
      <w:r w:rsidR="00345B2D" w:rsidRPr="00660BC7">
        <w:rPr>
          <w:rFonts w:ascii="Abadi" w:hAnsi="Abadi"/>
          <w:sz w:val="21"/>
          <w:szCs w:val="21"/>
          <w:lang w:val="es-MX"/>
        </w:rPr>
        <w:t xml:space="preserve"> se pronunció en contra</w:t>
      </w:r>
      <w:r w:rsidRPr="00660BC7">
        <w:rPr>
          <w:rFonts w:ascii="Abadi" w:hAnsi="Abadi"/>
          <w:sz w:val="21"/>
          <w:szCs w:val="21"/>
          <w:lang w:val="es-MX"/>
        </w:rPr>
        <w:t xml:space="preserve"> de </w:t>
      </w:r>
      <w:r w:rsidR="00345B2D" w:rsidRPr="00660BC7">
        <w:rPr>
          <w:rFonts w:ascii="Abadi" w:hAnsi="Abadi"/>
          <w:sz w:val="21"/>
          <w:szCs w:val="21"/>
          <w:lang w:val="es-MX"/>
        </w:rPr>
        <w:t xml:space="preserve"> retirar el esquema de apoyo a las estancias infantiles por parte del </w:t>
      </w:r>
      <w:r w:rsidRPr="00660BC7">
        <w:rPr>
          <w:rFonts w:ascii="Abadi" w:hAnsi="Abadi"/>
          <w:sz w:val="21"/>
          <w:szCs w:val="21"/>
          <w:lang w:val="es-MX"/>
        </w:rPr>
        <w:t>g</w:t>
      </w:r>
      <w:r w:rsidR="00345B2D" w:rsidRPr="00660BC7">
        <w:rPr>
          <w:rFonts w:ascii="Abadi" w:hAnsi="Abadi"/>
          <w:sz w:val="21"/>
          <w:szCs w:val="21"/>
          <w:lang w:val="es-MX"/>
        </w:rPr>
        <w:t xml:space="preserve">obierno </w:t>
      </w:r>
      <w:r w:rsidRPr="00660BC7">
        <w:rPr>
          <w:rFonts w:ascii="Abadi" w:hAnsi="Abadi"/>
          <w:sz w:val="21"/>
          <w:szCs w:val="21"/>
          <w:lang w:val="es-MX"/>
        </w:rPr>
        <w:t>f</w:t>
      </w:r>
      <w:r w:rsidR="00345B2D" w:rsidRPr="00660BC7">
        <w:rPr>
          <w:rFonts w:ascii="Abadi" w:hAnsi="Abadi"/>
          <w:sz w:val="21"/>
          <w:szCs w:val="21"/>
          <w:lang w:val="es-MX"/>
        </w:rPr>
        <w:t>ederal</w:t>
      </w:r>
      <w:r w:rsidRPr="00660BC7">
        <w:rPr>
          <w:rFonts w:ascii="Abadi" w:hAnsi="Abadi"/>
          <w:sz w:val="21"/>
          <w:szCs w:val="21"/>
          <w:lang w:val="es-MX"/>
        </w:rPr>
        <w:t>.</w:t>
      </w:r>
    </w:p>
    <w:p w14:paraId="36283359" w14:textId="77777777" w:rsidR="007F429D" w:rsidRPr="00660BC7" w:rsidRDefault="007F429D" w:rsidP="00E621FC">
      <w:pPr>
        <w:ind w:firstLine="709"/>
        <w:jc w:val="both"/>
        <w:rPr>
          <w:rFonts w:ascii="Abadi" w:hAnsi="Abadi"/>
          <w:sz w:val="21"/>
          <w:szCs w:val="21"/>
          <w:lang w:val="es-MX"/>
        </w:rPr>
      </w:pPr>
    </w:p>
    <w:p w14:paraId="45A779DF" w14:textId="3484C02E" w:rsidR="007F429D" w:rsidRPr="00660BC7" w:rsidRDefault="007F429D" w:rsidP="00E621FC">
      <w:pPr>
        <w:ind w:firstLine="709"/>
        <w:jc w:val="both"/>
        <w:rPr>
          <w:rFonts w:ascii="Abadi" w:hAnsi="Abadi"/>
          <w:sz w:val="21"/>
          <w:szCs w:val="21"/>
          <w:lang w:val="es-MX"/>
        </w:rPr>
      </w:pPr>
      <w:r w:rsidRPr="00660BC7">
        <w:rPr>
          <w:rFonts w:ascii="Abadi" w:hAnsi="Abadi"/>
          <w:sz w:val="21"/>
          <w:szCs w:val="21"/>
          <w:lang w:val="es-MX"/>
        </w:rPr>
        <w:t>Por esos</w:t>
      </w:r>
      <w:r w:rsidR="00345B2D" w:rsidRPr="00660BC7">
        <w:rPr>
          <w:rFonts w:ascii="Abadi" w:hAnsi="Abadi"/>
          <w:sz w:val="21"/>
          <w:szCs w:val="21"/>
          <w:lang w:val="es-MX"/>
        </w:rPr>
        <w:t xml:space="preserve"> y otros antecedentes</w:t>
      </w:r>
      <w:r w:rsidRPr="00660BC7">
        <w:rPr>
          <w:rFonts w:ascii="Abadi" w:hAnsi="Abadi"/>
          <w:sz w:val="21"/>
          <w:szCs w:val="21"/>
          <w:lang w:val="es-MX"/>
        </w:rPr>
        <w:t>,</w:t>
      </w:r>
      <w:r w:rsidR="00345B2D" w:rsidRPr="00660BC7">
        <w:rPr>
          <w:rFonts w:ascii="Abadi" w:hAnsi="Abadi"/>
          <w:sz w:val="21"/>
          <w:szCs w:val="21"/>
          <w:lang w:val="es-MX"/>
        </w:rPr>
        <w:t xml:space="preserve"> la turbulenta designación de la </w:t>
      </w:r>
      <w:r w:rsidRPr="00660BC7">
        <w:rPr>
          <w:rFonts w:ascii="Abadi" w:hAnsi="Abadi"/>
          <w:sz w:val="21"/>
          <w:szCs w:val="21"/>
          <w:lang w:val="es-MX"/>
        </w:rPr>
        <w:t>Señora</w:t>
      </w:r>
      <w:r w:rsidR="00345B2D" w:rsidRPr="00660BC7">
        <w:rPr>
          <w:rFonts w:ascii="Abadi" w:hAnsi="Abadi"/>
          <w:sz w:val="21"/>
          <w:szCs w:val="21"/>
          <w:lang w:val="es-MX"/>
        </w:rPr>
        <w:t xml:space="preserve"> Rosario </w:t>
      </w:r>
      <w:r w:rsidRPr="00660BC7">
        <w:rPr>
          <w:rFonts w:ascii="Abadi" w:hAnsi="Abadi"/>
          <w:sz w:val="21"/>
          <w:szCs w:val="21"/>
          <w:lang w:val="es-MX"/>
        </w:rPr>
        <w:t xml:space="preserve">Piedra </w:t>
      </w:r>
      <w:r w:rsidR="00345B2D" w:rsidRPr="00660BC7">
        <w:rPr>
          <w:rFonts w:ascii="Abadi" w:hAnsi="Abadi"/>
          <w:sz w:val="21"/>
          <w:szCs w:val="21"/>
          <w:lang w:val="es-MX"/>
        </w:rPr>
        <w:t xml:space="preserve">Ibarra en la titularidad de la Comisión Nacional de los </w:t>
      </w:r>
      <w:r w:rsidRPr="00660BC7">
        <w:rPr>
          <w:rFonts w:ascii="Abadi" w:hAnsi="Abadi"/>
          <w:sz w:val="21"/>
          <w:szCs w:val="21"/>
          <w:lang w:val="es-MX"/>
        </w:rPr>
        <w:t>Derechos Humanos</w:t>
      </w:r>
      <w:r w:rsidR="00345B2D" w:rsidRPr="00660BC7">
        <w:rPr>
          <w:rFonts w:ascii="Abadi" w:hAnsi="Abadi"/>
          <w:sz w:val="21"/>
          <w:szCs w:val="21"/>
          <w:lang w:val="es-MX"/>
        </w:rPr>
        <w:t xml:space="preserve"> no es un hecho aislado</w:t>
      </w:r>
      <w:r w:rsidRPr="00660BC7">
        <w:rPr>
          <w:rFonts w:ascii="Abadi" w:hAnsi="Abadi"/>
          <w:sz w:val="21"/>
          <w:szCs w:val="21"/>
          <w:lang w:val="es-MX"/>
        </w:rPr>
        <w:t>,</w:t>
      </w:r>
      <w:r w:rsidR="00345B2D" w:rsidRPr="00660BC7">
        <w:rPr>
          <w:rFonts w:ascii="Abadi" w:hAnsi="Abadi"/>
          <w:sz w:val="21"/>
          <w:szCs w:val="21"/>
          <w:lang w:val="es-MX"/>
        </w:rPr>
        <w:t xml:space="preserve"> sino que se percibe como parte de una preocupante política integral de desarticulación y deslegitimación de los organismos constitucionales autónomos</w:t>
      </w:r>
      <w:r w:rsidRPr="00660BC7">
        <w:rPr>
          <w:rFonts w:ascii="Abadi" w:hAnsi="Abadi"/>
          <w:sz w:val="21"/>
          <w:szCs w:val="21"/>
          <w:lang w:val="es-MX"/>
        </w:rPr>
        <w:t>.</w:t>
      </w:r>
    </w:p>
    <w:p w14:paraId="63CD8225" w14:textId="5E06B2AF" w:rsidR="007F429D" w:rsidRPr="00660BC7" w:rsidRDefault="007F429D" w:rsidP="00E621FC">
      <w:pPr>
        <w:ind w:firstLine="709"/>
        <w:jc w:val="both"/>
        <w:rPr>
          <w:rFonts w:ascii="Abadi" w:hAnsi="Abadi"/>
          <w:sz w:val="21"/>
          <w:szCs w:val="21"/>
          <w:lang w:val="es-MX"/>
        </w:rPr>
      </w:pPr>
    </w:p>
    <w:p w14:paraId="50E1468C" w14:textId="2A690348" w:rsidR="00FC2283" w:rsidRPr="00660BC7" w:rsidRDefault="007F429D" w:rsidP="00E621FC">
      <w:pPr>
        <w:ind w:firstLine="709"/>
        <w:jc w:val="both"/>
        <w:rPr>
          <w:rFonts w:ascii="Abadi" w:hAnsi="Abadi"/>
          <w:sz w:val="21"/>
          <w:szCs w:val="21"/>
          <w:lang w:val="es-MX"/>
        </w:rPr>
      </w:pPr>
      <w:r w:rsidRPr="00660BC7">
        <w:rPr>
          <w:rFonts w:ascii="Abadi" w:hAnsi="Abadi"/>
          <w:sz w:val="21"/>
          <w:szCs w:val="21"/>
          <w:lang w:val="es-MX"/>
        </w:rPr>
        <w:t>E</w:t>
      </w:r>
      <w:r w:rsidR="00345B2D" w:rsidRPr="00660BC7">
        <w:rPr>
          <w:rFonts w:ascii="Abadi" w:hAnsi="Abadi"/>
          <w:sz w:val="21"/>
          <w:szCs w:val="21"/>
          <w:lang w:val="es-MX"/>
        </w:rPr>
        <w:t xml:space="preserve">s preocupante porque este tipo de órganos establecidos </w:t>
      </w:r>
      <w:r w:rsidRPr="00660BC7">
        <w:rPr>
          <w:rFonts w:ascii="Abadi" w:hAnsi="Abadi"/>
          <w:sz w:val="21"/>
          <w:szCs w:val="21"/>
          <w:lang w:val="es-MX"/>
        </w:rPr>
        <w:t xml:space="preserve">por la </w:t>
      </w:r>
      <w:r w:rsidR="00345B2D" w:rsidRPr="00660BC7">
        <w:rPr>
          <w:rFonts w:ascii="Abadi" w:hAnsi="Abadi"/>
          <w:sz w:val="21"/>
          <w:szCs w:val="21"/>
          <w:lang w:val="es-MX"/>
        </w:rPr>
        <w:t xml:space="preserve">Constitución y que modifican la tradicional división de poderes de los </w:t>
      </w:r>
      <w:r w:rsidR="00B21AD4" w:rsidRPr="00660BC7">
        <w:rPr>
          <w:rFonts w:ascii="Abadi" w:hAnsi="Abadi"/>
          <w:sz w:val="21"/>
          <w:szCs w:val="21"/>
          <w:lang w:val="es-MX"/>
        </w:rPr>
        <w:t>e</w:t>
      </w:r>
      <w:r w:rsidR="00345B2D" w:rsidRPr="00660BC7">
        <w:rPr>
          <w:rFonts w:ascii="Abadi" w:hAnsi="Abadi"/>
          <w:sz w:val="21"/>
          <w:szCs w:val="21"/>
          <w:lang w:val="es-MX"/>
        </w:rPr>
        <w:t>stados constitucionales</w:t>
      </w:r>
      <w:r w:rsidRPr="00660BC7">
        <w:rPr>
          <w:rFonts w:ascii="Abadi" w:hAnsi="Abadi"/>
          <w:sz w:val="21"/>
          <w:szCs w:val="21"/>
          <w:lang w:val="es-MX"/>
        </w:rPr>
        <w:t>,</w:t>
      </w:r>
      <w:r w:rsidR="00345B2D" w:rsidRPr="00660BC7">
        <w:rPr>
          <w:rFonts w:ascii="Abadi" w:hAnsi="Abadi"/>
          <w:sz w:val="21"/>
          <w:szCs w:val="21"/>
          <w:lang w:val="es-MX"/>
        </w:rPr>
        <w:t xml:space="preserve"> son necesarios para la preservación y mejoramiento del sistema democrático moderno</w:t>
      </w:r>
      <w:r w:rsidR="00FC2283" w:rsidRPr="00660BC7">
        <w:rPr>
          <w:rFonts w:ascii="Abadi" w:hAnsi="Abadi"/>
          <w:sz w:val="21"/>
          <w:szCs w:val="21"/>
          <w:lang w:val="es-MX"/>
        </w:rPr>
        <w:t>;</w:t>
      </w:r>
      <w:r w:rsidR="00345B2D" w:rsidRPr="00660BC7">
        <w:rPr>
          <w:rFonts w:ascii="Abadi" w:hAnsi="Abadi"/>
          <w:sz w:val="21"/>
          <w:szCs w:val="21"/>
          <w:lang w:val="es-MX"/>
        </w:rPr>
        <w:t xml:space="preserve"> los sistemas constitucionales más avanzados los han incorporado a la estructura </w:t>
      </w:r>
      <w:r w:rsidR="00FC2283" w:rsidRPr="00660BC7">
        <w:rPr>
          <w:rFonts w:ascii="Abadi" w:hAnsi="Abadi"/>
          <w:sz w:val="21"/>
          <w:szCs w:val="21"/>
          <w:lang w:val="es-MX"/>
        </w:rPr>
        <w:t>o</w:t>
      </w:r>
      <w:r w:rsidR="00345B2D" w:rsidRPr="00660BC7">
        <w:rPr>
          <w:rFonts w:ascii="Abadi" w:hAnsi="Abadi"/>
          <w:sz w:val="21"/>
          <w:szCs w:val="21"/>
          <w:lang w:val="es-MX"/>
        </w:rPr>
        <w:t xml:space="preserve">rgánica del </w:t>
      </w:r>
      <w:r w:rsidR="00FC2283" w:rsidRPr="00660BC7">
        <w:rPr>
          <w:rFonts w:ascii="Abadi" w:hAnsi="Abadi"/>
          <w:sz w:val="21"/>
          <w:szCs w:val="21"/>
          <w:lang w:val="es-MX"/>
        </w:rPr>
        <w:t>e</w:t>
      </w:r>
      <w:r w:rsidR="00345B2D" w:rsidRPr="00660BC7">
        <w:rPr>
          <w:rFonts w:ascii="Abadi" w:hAnsi="Abadi"/>
          <w:sz w:val="21"/>
          <w:szCs w:val="21"/>
          <w:lang w:val="es-MX"/>
        </w:rPr>
        <w:t>stado</w:t>
      </w:r>
      <w:r w:rsidR="00FC2283" w:rsidRPr="00660BC7">
        <w:rPr>
          <w:rFonts w:ascii="Abadi" w:hAnsi="Abadi"/>
          <w:sz w:val="21"/>
          <w:szCs w:val="21"/>
          <w:lang w:val="es-MX"/>
        </w:rPr>
        <w:t>,</w:t>
      </w:r>
      <w:r w:rsidR="00345B2D" w:rsidRPr="00660BC7">
        <w:rPr>
          <w:rFonts w:ascii="Abadi" w:hAnsi="Abadi"/>
          <w:sz w:val="21"/>
          <w:szCs w:val="21"/>
          <w:lang w:val="es-MX"/>
        </w:rPr>
        <w:t xml:space="preserve"> y lejos de mostrarse como entes cuyas características tienen que ver </w:t>
      </w:r>
      <w:r w:rsidR="00FC2283" w:rsidRPr="00660BC7">
        <w:rPr>
          <w:rFonts w:ascii="Abadi" w:hAnsi="Abadi"/>
          <w:sz w:val="21"/>
          <w:szCs w:val="21"/>
          <w:lang w:val="es-MX"/>
        </w:rPr>
        <w:t>c</w:t>
      </w:r>
      <w:r w:rsidR="00345B2D" w:rsidRPr="00660BC7">
        <w:rPr>
          <w:rFonts w:ascii="Abadi" w:hAnsi="Abadi"/>
          <w:sz w:val="21"/>
          <w:szCs w:val="21"/>
          <w:lang w:val="es-MX"/>
        </w:rPr>
        <w:t>on la parte impositiva del poder público</w:t>
      </w:r>
      <w:r w:rsidR="00FC2283" w:rsidRPr="00660BC7">
        <w:rPr>
          <w:rFonts w:ascii="Abadi" w:hAnsi="Abadi"/>
          <w:sz w:val="21"/>
          <w:szCs w:val="21"/>
          <w:lang w:val="es-MX"/>
        </w:rPr>
        <w:t>,</w:t>
      </w:r>
      <w:r w:rsidR="00345B2D" w:rsidRPr="00660BC7">
        <w:rPr>
          <w:rFonts w:ascii="Abadi" w:hAnsi="Abadi"/>
          <w:sz w:val="21"/>
          <w:szCs w:val="21"/>
          <w:lang w:val="es-MX"/>
        </w:rPr>
        <w:t xml:space="preserve"> se muestran más bien como entidades moderadoras del mismo y</w:t>
      </w:r>
      <w:r w:rsidR="00FC2283" w:rsidRPr="00660BC7">
        <w:rPr>
          <w:rFonts w:ascii="Abadi" w:hAnsi="Abadi"/>
          <w:sz w:val="21"/>
          <w:szCs w:val="21"/>
          <w:lang w:val="es-MX"/>
        </w:rPr>
        <w:t>,</w:t>
      </w:r>
      <w:r w:rsidR="00345B2D" w:rsidRPr="00660BC7">
        <w:rPr>
          <w:rFonts w:ascii="Abadi" w:hAnsi="Abadi"/>
          <w:sz w:val="21"/>
          <w:szCs w:val="21"/>
          <w:lang w:val="es-MX"/>
        </w:rPr>
        <w:t xml:space="preserve"> por lo </w:t>
      </w:r>
      <w:r w:rsidR="00345B2D" w:rsidRPr="00660BC7">
        <w:rPr>
          <w:rFonts w:ascii="Abadi" w:hAnsi="Abadi"/>
          <w:sz w:val="21"/>
          <w:szCs w:val="21"/>
          <w:lang w:val="es-MX"/>
        </w:rPr>
        <w:lastRenderedPageBreak/>
        <w:t>tanto</w:t>
      </w:r>
      <w:r w:rsidR="00FC2283" w:rsidRPr="00660BC7">
        <w:rPr>
          <w:rFonts w:ascii="Abadi" w:hAnsi="Abadi"/>
          <w:sz w:val="21"/>
          <w:szCs w:val="21"/>
          <w:lang w:val="es-MX"/>
        </w:rPr>
        <w:t>,</w:t>
      </w:r>
      <w:r w:rsidR="00345B2D" w:rsidRPr="00660BC7">
        <w:rPr>
          <w:rFonts w:ascii="Abadi" w:hAnsi="Abadi"/>
          <w:sz w:val="21"/>
          <w:szCs w:val="21"/>
          <w:lang w:val="es-MX"/>
        </w:rPr>
        <w:t xml:space="preserve"> requieren de sus titulares independencia técnico</w:t>
      </w:r>
      <w:r w:rsidR="00FC2283" w:rsidRPr="00660BC7">
        <w:rPr>
          <w:rFonts w:ascii="Abadi" w:hAnsi="Abadi"/>
          <w:sz w:val="21"/>
          <w:szCs w:val="21"/>
          <w:lang w:val="es-MX"/>
        </w:rPr>
        <w:t>-</w:t>
      </w:r>
      <w:r w:rsidR="00345B2D" w:rsidRPr="00660BC7">
        <w:rPr>
          <w:rFonts w:ascii="Abadi" w:hAnsi="Abadi"/>
          <w:sz w:val="21"/>
          <w:szCs w:val="21"/>
          <w:lang w:val="es-MX"/>
        </w:rPr>
        <w:t>funcional</w:t>
      </w:r>
      <w:r w:rsidR="00FC2283" w:rsidRPr="00660BC7">
        <w:rPr>
          <w:rFonts w:ascii="Abadi" w:hAnsi="Abadi"/>
          <w:sz w:val="21"/>
          <w:szCs w:val="21"/>
          <w:lang w:val="es-MX"/>
        </w:rPr>
        <w:t>,</w:t>
      </w:r>
      <w:r w:rsidR="00345B2D" w:rsidRPr="00660BC7">
        <w:rPr>
          <w:rFonts w:ascii="Abadi" w:hAnsi="Abadi"/>
          <w:sz w:val="21"/>
          <w:szCs w:val="21"/>
          <w:lang w:val="es-MX"/>
        </w:rPr>
        <w:t xml:space="preserve"> lejanía respecto de los tradicionales poderes constituidos y una probada neutralidad política y partidaria</w:t>
      </w:r>
      <w:r w:rsidR="00FC2283" w:rsidRPr="00660BC7">
        <w:rPr>
          <w:rFonts w:ascii="Abadi" w:hAnsi="Abadi"/>
          <w:sz w:val="21"/>
          <w:szCs w:val="21"/>
          <w:lang w:val="es-MX"/>
        </w:rPr>
        <w:t>. A</w:t>
      </w:r>
      <w:r w:rsidR="00345B2D" w:rsidRPr="00660BC7">
        <w:rPr>
          <w:rFonts w:ascii="Abadi" w:hAnsi="Abadi"/>
          <w:sz w:val="21"/>
          <w:szCs w:val="21"/>
          <w:lang w:val="es-MX"/>
        </w:rPr>
        <w:t xml:space="preserve"> estos organismos </w:t>
      </w:r>
      <w:r w:rsidR="00FC2283" w:rsidRPr="00660BC7">
        <w:rPr>
          <w:rFonts w:ascii="Abadi" w:hAnsi="Abadi"/>
          <w:sz w:val="21"/>
          <w:szCs w:val="21"/>
          <w:lang w:val="es-MX"/>
        </w:rPr>
        <w:t xml:space="preserve">se </w:t>
      </w:r>
      <w:r w:rsidR="00345B2D" w:rsidRPr="00660BC7">
        <w:rPr>
          <w:rFonts w:ascii="Abadi" w:hAnsi="Abadi"/>
          <w:sz w:val="21"/>
          <w:szCs w:val="21"/>
          <w:lang w:val="es-MX"/>
        </w:rPr>
        <w:t xml:space="preserve">les confieren funciones de </w:t>
      </w:r>
      <w:r w:rsidR="00FC2283" w:rsidRPr="00660BC7">
        <w:rPr>
          <w:rFonts w:ascii="Abadi" w:hAnsi="Abadi"/>
          <w:sz w:val="21"/>
          <w:szCs w:val="21"/>
          <w:lang w:val="es-MX"/>
        </w:rPr>
        <w:t>e</w:t>
      </w:r>
      <w:r w:rsidR="00345B2D" w:rsidRPr="00660BC7">
        <w:rPr>
          <w:rFonts w:ascii="Abadi" w:hAnsi="Abadi"/>
          <w:sz w:val="21"/>
          <w:szCs w:val="21"/>
          <w:lang w:val="es-MX"/>
        </w:rPr>
        <w:t xml:space="preserve">stado y se les otorgan periodos de ejercicios diferentes a los de los poderes para mantenerlos fuera </w:t>
      </w:r>
      <w:r w:rsidR="00FC2283" w:rsidRPr="00660BC7">
        <w:rPr>
          <w:rFonts w:ascii="Abadi" w:hAnsi="Abadi"/>
          <w:sz w:val="21"/>
          <w:szCs w:val="21"/>
          <w:lang w:val="es-MX"/>
        </w:rPr>
        <w:t xml:space="preserve">de </w:t>
      </w:r>
      <w:r w:rsidR="00345B2D" w:rsidRPr="00660BC7">
        <w:rPr>
          <w:rFonts w:ascii="Abadi" w:hAnsi="Abadi"/>
          <w:sz w:val="21"/>
          <w:szCs w:val="21"/>
          <w:lang w:val="es-MX"/>
        </w:rPr>
        <w:t xml:space="preserve">la influencia provocada por los cambios de </w:t>
      </w:r>
      <w:r w:rsidR="00FC2283" w:rsidRPr="00660BC7">
        <w:rPr>
          <w:rFonts w:ascii="Abadi" w:hAnsi="Abadi"/>
          <w:sz w:val="21"/>
          <w:szCs w:val="21"/>
          <w:lang w:val="es-MX"/>
        </w:rPr>
        <w:t>g</w:t>
      </w:r>
      <w:r w:rsidR="00345B2D" w:rsidRPr="00660BC7">
        <w:rPr>
          <w:rFonts w:ascii="Abadi" w:hAnsi="Abadi"/>
          <w:sz w:val="21"/>
          <w:szCs w:val="21"/>
          <w:lang w:val="es-MX"/>
        </w:rPr>
        <w:t>obierno</w:t>
      </w:r>
      <w:r w:rsidR="00FC2283" w:rsidRPr="00660BC7">
        <w:rPr>
          <w:rFonts w:ascii="Abadi" w:hAnsi="Abadi"/>
          <w:sz w:val="21"/>
          <w:szCs w:val="21"/>
          <w:lang w:val="es-MX"/>
        </w:rPr>
        <w:t>.</w:t>
      </w:r>
    </w:p>
    <w:p w14:paraId="07B6DBDC" w14:textId="77777777" w:rsidR="00FC2283" w:rsidRPr="00660BC7" w:rsidRDefault="00FC2283" w:rsidP="00E621FC">
      <w:pPr>
        <w:ind w:firstLine="709"/>
        <w:jc w:val="both"/>
        <w:rPr>
          <w:rFonts w:ascii="Abadi" w:hAnsi="Abadi"/>
          <w:sz w:val="21"/>
          <w:szCs w:val="21"/>
          <w:lang w:val="es-MX"/>
        </w:rPr>
      </w:pPr>
    </w:p>
    <w:p w14:paraId="21E35FD4" w14:textId="32229A0A" w:rsidR="00FC2283" w:rsidRPr="00660BC7" w:rsidRDefault="00FC2283" w:rsidP="00E621FC">
      <w:pPr>
        <w:ind w:firstLine="709"/>
        <w:jc w:val="both"/>
        <w:rPr>
          <w:rFonts w:ascii="Abadi" w:hAnsi="Abadi"/>
          <w:sz w:val="21"/>
          <w:szCs w:val="21"/>
          <w:lang w:val="es-MX"/>
        </w:rPr>
      </w:pPr>
      <w:r w:rsidRPr="00660BC7">
        <w:rPr>
          <w:rFonts w:ascii="Abadi" w:hAnsi="Abadi"/>
          <w:sz w:val="21"/>
          <w:szCs w:val="21"/>
          <w:lang w:val="es-MX"/>
        </w:rPr>
        <w:t>Por ello, en</w:t>
      </w:r>
      <w:r w:rsidR="00345B2D" w:rsidRPr="00660BC7">
        <w:rPr>
          <w:rFonts w:ascii="Abadi" w:hAnsi="Abadi"/>
          <w:sz w:val="21"/>
          <w:szCs w:val="21"/>
          <w:lang w:val="es-MX"/>
        </w:rPr>
        <w:t xml:space="preserve"> el proceso de designación de sus titulares</w:t>
      </w:r>
      <w:r w:rsidRPr="00660BC7">
        <w:rPr>
          <w:rFonts w:ascii="Abadi" w:hAnsi="Abadi"/>
          <w:sz w:val="21"/>
          <w:szCs w:val="21"/>
          <w:lang w:val="es-MX"/>
        </w:rPr>
        <w:t>,</w:t>
      </w:r>
      <w:r w:rsidR="00345B2D" w:rsidRPr="00660BC7">
        <w:rPr>
          <w:rFonts w:ascii="Abadi" w:hAnsi="Abadi"/>
          <w:sz w:val="21"/>
          <w:szCs w:val="21"/>
          <w:lang w:val="es-MX"/>
        </w:rPr>
        <w:t xml:space="preserve"> </w:t>
      </w:r>
      <w:r w:rsidRPr="00660BC7">
        <w:rPr>
          <w:rFonts w:ascii="Abadi" w:hAnsi="Abadi"/>
          <w:sz w:val="21"/>
          <w:szCs w:val="21"/>
          <w:lang w:val="es-MX"/>
        </w:rPr>
        <w:t>debe</w:t>
      </w:r>
      <w:r w:rsidR="00345B2D" w:rsidRPr="00660BC7">
        <w:rPr>
          <w:rFonts w:ascii="Abadi" w:hAnsi="Abadi"/>
          <w:sz w:val="21"/>
          <w:szCs w:val="21"/>
          <w:lang w:val="es-MX"/>
        </w:rPr>
        <w:t xml:space="preserve"> intervenir el Poder </w:t>
      </w:r>
      <w:r w:rsidRPr="00660BC7">
        <w:rPr>
          <w:rFonts w:ascii="Abadi" w:hAnsi="Abadi"/>
          <w:sz w:val="21"/>
          <w:szCs w:val="21"/>
          <w:lang w:val="es-MX"/>
        </w:rPr>
        <w:t>Ejecutivo,</w:t>
      </w:r>
      <w:r w:rsidR="00345B2D" w:rsidRPr="00660BC7">
        <w:rPr>
          <w:rFonts w:ascii="Abadi" w:hAnsi="Abadi"/>
          <w:sz w:val="21"/>
          <w:szCs w:val="21"/>
          <w:lang w:val="es-MX"/>
        </w:rPr>
        <w:t xml:space="preserve"> pero con la participación seria</w:t>
      </w:r>
      <w:r w:rsidRPr="00660BC7">
        <w:rPr>
          <w:rFonts w:ascii="Abadi" w:hAnsi="Abadi"/>
          <w:sz w:val="21"/>
          <w:szCs w:val="21"/>
          <w:lang w:val="es-MX"/>
        </w:rPr>
        <w:t>,</w:t>
      </w:r>
      <w:r w:rsidR="00345B2D" w:rsidRPr="00660BC7">
        <w:rPr>
          <w:rFonts w:ascii="Abadi" w:hAnsi="Abadi"/>
          <w:sz w:val="21"/>
          <w:szCs w:val="21"/>
          <w:lang w:val="es-MX"/>
        </w:rPr>
        <w:t xml:space="preserve"> honesta y responsable de un poder legislativo autónomo del gobernante en turno</w:t>
      </w:r>
      <w:r w:rsidRPr="00660BC7">
        <w:rPr>
          <w:rFonts w:ascii="Abadi" w:hAnsi="Abadi"/>
          <w:sz w:val="21"/>
          <w:szCs w:val="21"/>
          <w:lang w:val="es-MX"/>
        </w:rPr>
        <w:t>,</w:t>
      </w:r>
      <w:r w:rsidR="00345B2D" w:rsidRPr="00660BC7">
        <w:rPr>
          <w:rFonts w:ascii="Abadi" w:hAnsi="Abadi"/>
          <w:sz w:val="21"/>
          <w:szCs w:val="21"/>
          <w:lang w:val="es-MX"/>
        </w:rPr>
        <w:t xml:space="preserve"> que no es lo que sucedió en el caso de la elección de la señora </w:t>
      </w:r>
      <w:r w:rsidRPr="00660BC7">
        <w:rPr>
          <w:rFonts w:ascii="Abadi" w:hAnsi="Abadi"/>
          <w:sz w:val="21"/>
          <w:szCs w:val="21"/>
          <w:lang w:val="es-MX"/>
        </w:rPr>
        <w:t xml:space="preserve">Piedra </w:t>
      </w:r>
      <w:r w:rsidR="00345B2D" w:rsidRPr="00660BC7">
        <w:rPr>
          <w:rFonts w:ascii="Abadi" w:hAnsi="Abadi"/>
          <w:sz w:val="21"/>
          <w:szCs w:val="21"/>
          <w:lang w:val="es-MX"/>
        </w:rPr>
        <w:t>Ibarra</w:t>
      </w:r>
      <w:r w:rsidRPr="00660BC7">
        <w:rPr>
          <w:rFonts w:ascii="Abadi" w:hAnsi="Abadi"/>
          <w:sz w:val="21"/>
          <w:szCs w:val="21"/>
          <w:lang w:val="es-MX"/>
        </w:rPr>
        <w:t>.</w:t>
      </w:r>
    </w:p>
    <w:p w14:paraId="6FCB0AE8" w14:textId="77777777" w:rsidR="00FC2283" w:rsidRPr="00660BC7" w:rsidRDefault="00FC2283" w:rsidP="00E621FC">
      <w:pPr>
        <w:ind w:firstLine="709"/>
        <w:jc w:val="both"/>
        <w:rPr>
          <w:rFonts w:ascii="Abadi" w:hAnsi="Abadi"/>
          <w:sz w:val="21"/>
          <w:szCs w:val="21"/>
          <w:lang w:val="es-MX"/>
        </w:rPr>
      </w:pPr>
    </w:p>
    <w:p w14:paraId="551B25EB" w14:textId="72393C55" w:rsidR="00345B2D" w:rsidRPr="00660BC7" w:rsidRDefault="00345B2D" w:rsidP="00E621FC">
      <w:pPr>
        <w:ind w:firstLine="709"/>
        <w:jc w:val="both"/>
        <w:rPr>
          <w:rFonts w:ascii="Abadi" w:hAnsi="Abadi"/>
          <w:sz w:val="21"/>
          <w:szCs w:val="21"/>
          <w:lang w:val="es-MX"/>
        </w:rPr>
      </w:pPr>
      <w:r w:rsidRPr="00660BC7">
        <w:rPr>
          <w:rFonts w:ascii="Abadi" w:hAnsi="Abadi"/>
          <w:sz w:val="21"/>
          <w:szCs w:val="21"/>
          <w:lang w:val="es-MX"/>
        </w:rPr>
        <w:t xml:space="preserve"> </w:t>
      </w:r>
      <w:r w:rsidR="00FC2283" w:rsidRPr="00660BC7">
        <w:rPr>
          <w:rFonts w:ascii="Abadi" w:hAnsi="Abadi"/>
          <w:sz w:val="21"/>
          <w:szCs w:val="21"/>
          <w:lang w:val="es-MX"/>
        </w:rPr>
        <w:t>D</w:t>
      </w:r>
      <w:r w:rsidRPr="00660BC7">
        <w:rPr>
          <w:rFonts w:ascii="Abadi" w:hAnsi="Abadi"/>
          <w:sz w:val="21"/>
          <w:szCs w:val="21"/>
          <w:lang w:val="es-MX"/>
        </w:rPr>
        <w:t xml:space="preserve">esafortunadamente lo acontecido el martes en la sesión ordinaria </w:t>
      </w:r>
      <w:r w:rsidR="00FC2283" w:rsidRPr="00660BC7">
        <w:rPr>
          <w:rFonts w:ascii="Abadi" w:hAnsi="Abadi"/>
          <w:sz w:val="21"/>
          <w:szCs w:val="21"/>
          <w:lang w:val="es-MX"/>
        </w:rPr>
        <w:t>del</w:t>
      </w:r>
      <w:r w:rsidRPr="00660BC7">
        <w:rPr>
          <w:rFonts w:ascii="Abadi" w:hAnsi="Abadi"/>
          <w:sz w:val="21"/>
          <w:szCs w:val="21"/>
          <w:lang w:val="es-MX"/>
        </w:rPr>
        <w:t xml:space="preserve"> Senado de la República fue un suceso por demás lamentable</w:t>
      </w:r>
      <w:r w:rsidR="00FC2283" w:rsidRPr="00660BC7">
        <w:rPr>
          <w:rFonts w:ascii="Abadi" w:hAnsi="Abadi"/>
          <w:sz w:val="21"/>
          <w:szCs w:val="21"/>
          <w:lang w:val="es-MX"/>
        </w:rPr>
        <w:t>;</w:t>
      </w:r>
      <w:r w:rsidRPr="00660BC7">
        <w:rPr>
          <w:rFonts w:ascii="Abadi" w:hAnsi="Abadi"/>
          <w:sz w:val="21"/>
          <w:szCs w:val="21"/>
          <w:lang w:val="es-MX"/>
        </w:rPr>
        <w:t xml:space="preserve"> en principio</w:t>
      </w:r>
      <w:r w:rsidR="00FC2283" w:rsidRPr="00660BC7">
        <w:rPr>
          <w:rFonts w:ascii="Abadi" w:hAnsi="Abadi"/>
          <w:sz w:val="21"/>
          <w:szCs w:val="21"/>
          <w:lang w:val="es-MX"/>
        </w:rPr>
        <w:t>,</w:t>
      </w:r>
      <w:r w:rsidRPr="00660BC7">
        <w:rPr>
          <w:rFonts w:ascii="Abadi" w:hAnsi="Abadi"/>
          <w:sz w:val="21"/>
          <w:szCs w:val="21"/>
          <w:lang w:val="es-MX"/>
        </w:rPr>
        <w:t xml:space="preserve"> porque no existe la certeza</w:t>
      </w:r>
      <w:r w:rsidR="00FC2283" w:rsidRPr="00660BC7">
        <w:rPr>
          <w:rFonts w:ascii="Abadi" w:hAnsi="Abadi"/>
          <w:sz w:val="21"/>
          <w:szCs w:val="21"/>
          <w:lang w:val="es-MX"/>
        </w:rPr>
        <w:t xml:space="preserve"> de que el </w:t>
      </w:r>
      <w:r w:rsidRPr="00660BC7">
        <w:rPr>
          <w:rFonts w:ascii="Abadi" w:hAnsi="Abadi"/>
          <w:sz w:val="21"/>
          <w:szCs w:val="21"/>
          <w:lang w:val="es-MX"/>
        </w:rPr>
        <w:t>proceso de votación haya sido químicamente limpio</w:t>
      </w:r>
      <w:r w:rsidR="00FC2283" w:rsidRPr="00660BC7">
        <w:rPr>
          <w:rFonts w:ascii="Abadi" w:hAnsi="Abadi"/>
          <w:sz w:val="21"/>
          <w:szCs w:val="21"/>
          <w:lang w:val="es-MX"/>
        </w:rPr>
        <w:t>;</w:t>
      </w:r>
      <w:r w:rsidRPr="00660BC7">
        <w:rPr>
          <w:rFonts w:ascii="Abadi" w:hAnsi="Abadi"/>
          <w:sz w:val="21"/>
          <w:szCs w:val="21"/>
          <w:lang w:val="es-MX"/>
        </w:rPr>
        <w:t xml:space="preserve"> ello derivó </w:t>
      </w:r>
      <w:r w:rsidR="00FC2283" w:rsidRPr="00660BC7">
        <w:rPr>
          <w:rFonts w:ascii="Abadi" w:hAnsi="Abadi"/>
          <w:sz w:val="21"/>
          <w:szCs w:val="21"/>
          <w:lang w:val="es-MX"/>
        </w:rPr>
        <w:t xml:space="preserve">en </w:t>
      </w:r>
      <w:r w:rsidRPr="00660BC7">
        <w:rPr>
          <w:rFonts w:ascii="Abadi" w:hAnsi="Abadi"/>
          <w:sz w:val="21"/>
          <w:szCs w:val="21"/>
          <w:lang w:val="es-MX"/>
        </w:rPr>
        <w:t>la designación de una persona qu</w:t>
      </w:r>
      <w:r w:rsidR="00FC2283" w:rsidRPr="00660BC7">
        <w:rPr>
          <w:rFonts w:ascii="Abadi" w:hAnsi="Abadi"/>
          <w:sz w:val="21"/>
          <w:szCs w:val="21"/>
          <w:lang w:val="es-MX"/>
        </w:rPr>
        <w:t>e,</w:t>
      </w:r>
      <w:r w:rsidRPr="00660BC7">
        <w:rPr>
          <w:rFonts w:ascii="Abadi" w:hAnsi="Abadi"/>
          <w:sz w:val="21"/>
          <w:szCs w:val="21"/>
          <w:lang w:val="es-MX"/>
        </w:rPr>
        <w:t xml:space="preserve"> como tal</w:t>
      </w:r>
      <w:r w:rsidR="00FC2283" w:rsidRPr="00660BC7">
        <w:rPr>
          <w:rFonts w:ascii="Abadi" w:hAnsi="Abadi"/>
          <w:sz w:val="21"/>
          <w:szCs w:val="21"/>
          <w:lang w:val="es-MX"/>
        </w:rPr>
        <w:t>,</w:t>
      </w:r>
      <w:r w:rsidRPr="00660BC7">
        <w:rPr>
          <w:rFonts w:ascii="Abadi" w:hAnsi="Abadi"/>
          <w:sz w:val="21"/>
          <w:szCs w:val="21"/>
          <w:lang w:val="es-MX"/>
        </w:rPr>
        <w:t xml:space="preserve"> merece toda nuestra consideración y respeto</w:t>
      </w:r>
      <w:r w:rsidR="00FC2283" w:rsidRPr="00660BC7">
        <w:rPr>
          <w:rFonts w:ascii="Abadi" w:hAnsi="Abadi"/>
          <w:sz w:val="21"/>
          <w:szCs w:val="21"/>
          <w:lang w:val="es-MX"/>
        </w:rPr>
        <w:t>,</w:t>
      </w:r>
      <w:r w:rsidRPr="00660BC7">
        <w:rPr>
          <w:rFonts w:ascii="Abadi" w:hAnsi="Abadi"/>
          <w:sz w:val="21"/>
          <w:szCs w:val="21"/>
          <w:lang w:val="es-MX"/>
        </w:rPr>
        <w:t xml:space="preserve"> pero </w:t>
      </w:r>
      <w:r w:rsidR="00FC2283" w:rsidRPr="00660BC7">
        <w:rPr>
          <w:rFonts w:ascii="Abadi" w:hAnsi="Abadi"/>
          <w:sz w:val="21"/>
          <w:szCs w:val="21"/>
          <w:lang w:val="es-MX"/>
        </w:rPr>
        <w:t xml:space="preserve">que dada </w:t>
      </w:r>
      <w:r w:rsidRPr="00660BC7">
        <w:rPr>
          <w:rFonts w:ascii="Abadi" w:hAnsi="Abadi"/>
          <w:sz w:val="21"/>
          <w:szCs w:val="21"/>
          <w:lang w:val="es-MX"/>
        </w:rPr>
        <w:t>su evidente militancia partidaria y su notoria proximidad con el titular del Poder Ejecutivo</w:t>
      </w:r>
      <w:r w:rsidR="00FC2283" w:rsidRPr="00660BC7">
        <w:rPr>
          <w:rFonts w:ascii="Abadi" w:hAnsi="Abadi"/>
          <w:sz w:val="21"/>
          <w:szCs w:val="21"/>
          <w:lang w:val="es-MX"/>
        </w:rPr>
        <w:t>,</w:t>
      </w:r>
      <w:r w:rsidRPr="00660BC7">
        <w:rPr>
          <w:rFonts w:ascii="Abadi" w:hAnsi="Abadi"/>
          <w:sz w:val="21"/>
          <w:szCs w:val="21"/>
          <w:lang w:val="es-MX"/>
        </w:rPr>
        <w:t xml:space="preserve"> su idoneidad está seriamente afectada porque </w:t>
      </w:r>
      <w:r w:rsidR="008E3E2A" w:rsidRPr="00660BC7">
        <w:rPr>
          <w:rFonts w:ascii="Abadi" w:hAnsi="Abadi"/>
          <w:sz w:val="21"/>
          <w:szCs w:val="21"/>
          <w:lang w:val="es-MX"/>
        </w:rPr>
        <w:t>es</w:t>
      </w:r>
      <w:r w:rsidRPr="00660BC7">
        <w:rPr>
          <w:rFonts w:ascii="Abadi" w:hAnsi="Abadi"/>
          <w:sz w:val="21"/>
          <w:szCs w:val="21"/>
          <w:lang w:val="es-MX"/>
        </w:rPr>
        <w:t xml:space="preserve"> incuestionable </w:t>
      </w:r>
      <w:r w:rsidR="008E3E2A" w:rsidRPr="00660BC7">
        <w:rPr>
          <w:rFonts w:ascii="Abadi" w:hAnsi="Abadi"/>
          <w:sz w:val="21"/>
          <w:szCs w:val="21"/>
          <w:lang w:val="es-MX"/>
        </w:rPr>
        <w:t xml:space="preserve">que </w:t>
      </w:r>
      <w:r w:rsidRPr="00660BC7">
        <w:rPr>
          <w:rFonts w:ascii="Abadi" w:hAnsi="Abadi"/>
          <w:sz w:val="21"/>
          <w:szCs w:val="21"/>
          <w:lang w:val="es-MX"/>
        </w:rPr>
        <w:t xml:space="preserve">el titular del </w:t>
      </w:r>
      <w:r w:rsidR="00FC2283" w:rsidRPr="00660BC7">
        <w:rPr>
          <w:rFonts w:ascii="Abadi" w:hAnsi="Abadi"/>
          <w:i/>
          <w:iCs/>
          <w:sz w:val="21"/>
          <w:szCs w:val="21"/>
          <w:lang w:val="es-MX"/>
        </w:rPr>
        <w:t xml:space="preserve">Ombudsperson </w:t>
      </w:r>
      <w:r w:rsidRPr="00660BC7">
        <w:rPr>
          <w:rFonts w:ascii="Abadi" w:hAnsi="Abadi"/>
          <w:sz w:val="21"/>
          <w:szCs w:val="21"/>
          <w:lang w:val="es-MX"/>
        </w:rPr>
        <w:t>debe ser una persona que</w:t>
      </w:r>
      <w:r w:rsidR="00FC2283" w:rsidRPr="00660BC7">
        <w:rPr>
          <w:rFonts w:ascii="Abadi" w:hAnsi="Abadi"/>
          <w:sz w:val="21"/>
          <w:szCs w:val="21"/>
          <w:lang w:val="es-MX"/>
        </w:rPr>
        <w:t>,</w:t>
      </w:r>
      <w:r w:rsidRPr="00660BC7">
        <w:rPr>
          <w:rFonts w:ascii="Abadi" w:hAnsi="Abadi"/>
          <w:sz w:val="21"/>
          <w:szCs w:val="21"/>
          <w:lang w:val="es-MX"/>
        </w:rPr>
        <w:t xml:space="preserve"> además de poseer las prendas profesionales mínimas para el cargo</w:t>
      </w:r>
      <w:r w:rsidR="00FC2283" w:rsidRPr="00660BC7">
        <w:rPr>
          <w:rFonts w:ascii="Abadi" w:hAnsi="Abadi"/>
          <w:sz w:val="21"/>
          <w:szCs w:val="21"/>
          <w:lang w:val="es-MX"/>
        </w:rPr>
        <w:t>,</w:t>
      </w:r>
      <w:r w:rsidRPr="00660BC7">
        <w:rPr>
          <w:rFonts w:ascii="Abadi" w:hAnsi="Abadi"/>
          <w:sz w:val="21"/>
          <w:szCs w:val="21"/>
          <w:lang w:val="es-MX"/>
        </w:rPr>
        <w:t xml:space="preserve"> debe garantizar un comportamiento absolutamente neutral y alejado del poder que debe moderar</w:t>
      </w:r>
      <w:r w:rsidR="00FC2283" w:rsidRPr="00660BC7">
        <w:rPr>
          <w:rFonts w:ascii="Abadi" w:hAnsi="Abadi"/>
          <w:sz w:val="21"/>
          <w:szCs w:val="21"/>
          <w:lang w:val="es-MX"/>
        </w:rPr>
        <w:t>. P</w:t>
      </w:r>
      <w:r w:rsidRPr="00660BC7">
        <w:rPr>
          <w:rFonts w:ascii="Abadi" w:hAnsi="Abadi"/>
          <w:sz w:val="21"/>
          <w:szCs w:val="21"/>
          <w:lang w:val="es-MX"/>
        </w:rPr>
        <w:t>or si fuera poco</w:t>
      </w:r>
      <w:r w:rsidR="00FC2283" w:rsidRPr="00660BC7">
        <w:rPr>
          <w:rFonts w:ascii="Abadi" w:hAnsi="Abadi"/>
          <w:sz w:val="21"/>
          <w:szCs w:val="21"/>
          <w:lang w:val="es-MX"/>
        </w:rPr>
        <w:t>,</w:t>
      </w:r>
      <w:r w:rsidRPr="00660BC7">
        <w:rPr>
          <w:rFonts w:ascii="Abadi" w:hAnsi="Abadi"/>
          <w:sz w:val="21"/>
          <w:szCs w:val="21"/>
          <w:lang w:val="es-MX"/>
        </w:rPr>
        <w:t xml:space="preserve"> la contumaz insistencia </w:t>
      </w:r>
      <w:r w:rsidR="008E3E2A" w:rsidRPr="00660BC7">
        <w:rPr>
          <w:rFonts w:ascii="Abadi" w:hAnsi="Abadi"/>
          <w:sz w:val="21"/>
          <w:szCs w:val="21"/>
          <w:lang w:val="es-MX"/>
        </w:rPr>
        <w:t>de</w:t>
      </w:r>
      <w:r w:rsidRPr="00660BC7">
        <w:rPr>
          <w:rFonts w:ascii="Abadi" w:hAnsi="Abadi"/>
          <w:sz w:val="21"/>
          <w:szCs w:val="21"/>
          <w:lang w:val="es-MX"/>
        </w:rPr>
        <w:t xml:space="preserve"> la fracción mayoritaria en el Senado de la República puso en evidencia</w:t>
      </w:r>
      <w:r w:rsidR="00FC2283" w:rsidRPr="00660BC7">
        <w:rPr>
          <w:rFonts w:ascii="Abadi" w:hAnsi="Abadi"/>
          <w:sz w:val="21"/>
          <w:szCs w:val="21"/>
          <w:lang w:val="es-MX"/>
        </w:rPr>
        <w:t>,</w:t>
      </w:r>
      <w:r w:rsidRPr="00660BC7">
        <w:rPr>
          <w:rFonts w:ascii="Abadi" w:hAnsi="Abadi"/>
          <w:sz w:val="21"/>
          <w:szCs w:val="21"/>
          <w:lang w:val="es-MX"/>
        </w:rPr>
        <w:t xml:space="preserve"> una vez más</w:t>
      </w:r>
      <w:r w:rsidR="00FC2283" w:rsidRPr="00660BC7">
        <w:rPr>
          <w:rFonts w:ascii="Abadi" w:hAnsi="Abadi"/>
          <w:sz w:val="21"/>
          <w:szCs w:val="21"/>
          <w:lang w:val="es-MX"/>
        </w:rPr>
        <w:t>,</w:t>
      </w:r>
      <w:r w:rsidRPr="00660BC7">
        <w:rPr>
          <w:rFonts w:ascii="Abadi" w:hAnsi="Abadi"/>
          <w:sz w:val="21"/>
          <w:szCs w:val="21"/>
          <w:lang w:val="es-MX"/>
        </w:rPr>
        <w:t xml:space="preserve"> que el actual </w:t>
      </w:r>
      <w:r w:rsidR="00FC2283" w:rsidRPr="00660BC7">
        <w:rPr>
          <w:rFonts w:ascii="Abadi" w:hAnsi="Abadi"/>
          <w:sz w:val="21"/>
          <w:szCs w:val="21"/>
          <w:lang w:val="es-MX"/>
        </w:rPr>
        <w:t>G</w:t>
      </w:r>
      <w:r w:rsidRPr="00660BC7">
        <w:rPr>
          <w:rFonts w:ascii="Abadi" w:hAnsi="Abadi"/>
          <w:sz w:val="21"/>
          <w:szCs w:val="21"/>
          <w:lang w:val="es-MX"/>
        </w:rPr>
        <w:t xml:space="preserve">obierno de la República tiene una fuerte propensión al </w:t>
      </w:r>
      <w:r w:rsidR="00FC2283" w:rsidRPr="00660BC7">
        <w:rPr>
          <w:rFonts w:ascii="Abadi" w:hAnsi="Abadi"/>
          <w:sz w:val="21"/>
          <w:szCs w:val="21"/>
          <w:lang w:val="es-MX"/>
        </w:rPr>
        <w:t>bonapartismo</w:t>
      </w:r>
      <w:r w:rsidRPr="00660BC7">
        <w:rPr>
          <w:rFonts w:ascii="Abadi" w:hAnsi="Abadi"/>
          <w:sz w:val="21"/>
          <w:szCs w:val="21"/>
          <w:lang w:val="es-MX"/>
        </w:rPr>
        <w:t xml:space="preserve"> </w:t>
      </w:r>
      <w:r w:rsidR="00FC2283" w:rsidRPr="00660BC7">
        <w:rPr>
          <w:rFonts w:ascii="Abadi" w:hAnsi="Abadi"/>
          <w:sz w:val="21"/>
          <w:szCs w:val="21"/>
          <w:lang w:val="es-MX"/>
        </w:rPr>
        <w:t>y a</w:t>
      </w:r>
      <w:r w:rsidRPr="00660BC7">
        <w:rPr>
          <w:rFonts w:ascii="Abadi" w:hAnsi="Abadi"/>
          <w:sz w:val="21"/>
          <w:szCs w:val="21"/>
          <w:lang w:val="es-MX"/>
        </w:rPr>
        <w:t xml:space="preserve"> la concentración autoritaria del poder público</w:t>
      </w:r>
      <w:r w:rsidR="00FC2283" w:rsidRPr="00660BC7">
        <w:rPr>
          <w:rFonts w:ascii="Abadi" w:hAnsi="Abadi"/>
          <w:sz w:val="21"/>
          <w:szCs w:val="21"/>
          <w:lang w:val="es-MX"/>
        </w:rPr>
        <w:t xml:space="preserve"> que,</w:t>
      </w:r>
      <w:r w:rsidRPr="00660BC7">
        <w:rPr>
          <w:rFonts w:ascii="Abadi" w:hAnsi="Abadi"/>
          <w:sz w:val="21"/>
          <w:szCs w:val="21"/>
          <w:lang w:val="es-MX"/>
        </w:rPr>
        <w:t xml:space="preserve"> por</w:t>
      </w:r>
      <w:r w:rsidR="00FC2283" w:rsidRPr="00660BC7">
        <w:rPr>
          <w:rFonts w:ascii="Abadi" w:hAnsi="Abadi"/>
          <w:sz w:val="21"/>
          <w:szCs w:val="21"/>
          <w:lang w:val="es-MX"/>
        </w:rPr>
        <w:t xml:space="preserve"> </w:t>
      </w:r>
      <w:r w:rsidRPr="00660BC7">
        <w:rPr>
          <w:rFonts w:ascii="Abadi" w:hAnsi="Abadi"/>
          <w:sz w:val="21"/>
          <w:szCs w:val="21"/>
          <w:lang w:val="es-MX"/>
        </w:rPr>
        <w:t>mandato constitucional</w:t>
      </w:r>
      <w:r w:rsidR="00FC2283" w:rsidRPr="00660BC7">
        <w:rPr>
          <w:rFonts w:ascii="Abadi" w:hAnsi="Abadi"/>
          <w:sz w:val="21"/>
          <w:szCs w:val="21"/>
          <w:lang w:val="es-MX"/>
        </w:rPr>
        <w:t>,</w:t>
      </w:r>
      <w:r w:rsidRPr="00660BC7">
        <w:rPr>
          <w:rFonts w:ascii="Abadi" w:hAnsi="Abadi"/>
          <w:sz w:val="21"/>
          <w:szCs w:val="21"/>
          <w:lang w:val="es-MX"/>
        </w:rPr>
        <w:t xml:space="preserve"> debe dividirse para su ejercicio.</w:t>
      </w:r>
    </w:p>
    <w:p w14:paraId="16E89553" w14:textId="77777777" w:rsidR="00345B2D" w:rsidRPr="00660BC7" w:rsidRDefault="00345B2D" w:rsidP="00E621FC">
      <w:pPr>
        <w:ind w:firstLine="709"/>
        <w:jc w:val="both"/>
        <w:rPr>
          <w:rFonts w:ascii="Abadi" w:hAnsi="Abadi"/>
          <w:sz w:val="21"/>
          <w:szCs w:val="21"/>
          <w:lang w:val="es-MX"/>
        </w:rPr>
      </w:pPr>
    </w:p>
    <w:p w14:paraId="648907B5" w14:textId="65B719E7" w:rsidR="00723657" w:rsidRPr="00660BC7" w:rsidRDefault="00345B2D" w:rsidP="00E621FC">
      <w:pPr>
        <w:ind w:firstLine="709"/>
        <w:jc w:val="both"/>
        <w:rPr>
          <w:rFonts w:ascii="Abadi" w:hAnsi="Abadi"/>
          <w:sz w:val="21"/>
          <w:szCs w:val="21"/>
          <w:lang w:val="es-MX"/>
        </w:rPr>
      </w:pPr>
      <w:r w:rsidRPr="00660BC7">
        <w:rPr>
          <w:rFonts w:ascii="Abadi" w:hAnsi="Abadi"/>
          <w:sz w:val="21"/>
          <w:szCs w:val="21"/>
          <w:lang w:val="es-MX"/>
        </w:rPr>
        <w:t>Que no se confunda, estamos de acuerdo con los cambios</w:t>
      </w:r>
      <w:r w:rsidR="00FC2283" w:rsidRPr="00660BC7">
        <w:rPr>
          <w:rFonts w:ascii="Abadi" w:hAnsi="Abadi"/>
          <w:sz w:val="21"/>
          <w:szCs w:val="21"/>
          <w:lang w:val="es-MX"/>
        </w:rPr>
        <w:t>,</w:t>
      </w:r>
      <w:r w:rsidRPr="00660BC7">
        <w:rPr>
          <w:rFonts w:ascii="Abadi" w:hAnsi="Abadi"/>
          <w:sz w:val="21"/>
          <w:szCs w:val="21"/>
          <w:lang w:val="es-MX"/>
        </w:rPr>
        <w:t xml:space="preserve"> en lo que no estamos de acuerdo </w:t>
      </w:r>
      <w:r w:rsidR="00FC2283" w:rsidRPr="00660BC7">
        <w:rPr>
          <w:rFonts w:ascii="Abadi" w:hAnsi="Abadi"/>
          <w:sz w:val="21"/>
          <w:szCs w:val="21"/>
          <w:lang w:val="es-MX"/>
        </w:rPr>
        <w:t xml:space="preserve">es </w:t>
      </w:r>
      <w:r w:rsidRPr="00660BC7">
        <w:rPr>
          <w:rFonts w:ascii="Abadi" w:hAnsi="Abadi"/>
          <w:sz w:val="21"/>
          <w:szCs w:val="21"/>
          <w:lang w:val="es-MX"/>
        </w:rPr>
        <w:t xml:space="preserve">que </w:t>
      </w:r>
      <w:r w:rsidR="00FC2283" w:rsidRPr="00660BC7">
        <w:rPr>
          <w:rFonts w:ascii="Abadi" w:hAnsi="Abadi"/>
          <w:sz w:val="21"/>
          <w:szCs w:val="21"/>
          <w:lang w:val="es-MX"/>
        </w:rPr>
        <w:t>é</w:t>
      </w:r>
      <w:r w:rsidRPr="00660BC7">
        <w:rPr>
          <w:rFonts w:ascii="Abadi" w:hAnsi="Abadi"/>
          <w:sz w:val="21"/>
          <w:szCs w:val="21"/>
          <w:lang w:val="es-MX"/>
        </w:rPr>
        <w:t>stos se</w:t>
      </w:r>
      <w:r w:rsidR="00FC2283" w:rsidRPr="00660BC7">
        <w:rPr>
          <w:rFonts w:ascii="Abadi" w:hAnsi="Abadi"/>
          <w:sz w:val="21"/>
          <w:szCs w:val="21"/>
          <w:lang w:val="es-MX"/>
        </w:rPr>
        <w:t xml:space="preserve"> hagan </w:t>
      </w:r>
      <w:r w:rsidRPr="00660BC7">
        <w:rPr>
          <w:rFonts w:ascii="Abadi" w:hAnsi="Abadi"/>
          <w:sz w:val="21"/>
          <w:szCs w:val="21"/>
          <w:lang w:val="es-MX"/>
        </w:rPr>
        <w:t xml:space="preserve"> aplastando las instituciones</w:t>
      </w:r>
      <w:r w:rsidR="00FC2283" w:rsidRPr="00660BC7">
        <w:rPr>
          <w:rFonts w:ascii="Abadi" w:hAnsi="Abadi"/>
          <w:sz w:val="21"/>
          <w:szCs w:val="21"/>
          <w:lang w:val="es-MX"/>
        </w:rPr>
        <w:t>,</w:t>
      </w:r>
      <w:r w:rsidRPr="00660BC7">
        <w:rPr>
          <w:rFonts w:ascii="Abadi" w:hAnsi="Abadi"/>
          <w:sz w:val="21"/>
          <w:szCs w:val="21"/>
          <w:lang w:val="es-MX"/>
        </w:rPr>
        <w:t xml:space="preserve"> a la Constitución </w:t>
      </w:r>
      <w:r w:rsidR="00FC2283" w:rsidRPr="00660BC7">
        <w:rPr>
          <w:rFonts w:ascii="Abadi" w:hAnsi="Abadi"/>
          <w:sz w:val="21"/>
          <w:szCs w:val="21"/>
          <w:lang w:val="es-MX"/>
        </w:rPr>
        <w:t>y a</w:t>
      </w:r>
      <w:r w:rsidRPr="00660BC7">
        <w:rPr>
          <w:rFonts w:ascii="Abadi" w:hAnsi="Abadi"/>
          <w:sz w:val="21"/>
          <w:szCs w:val="21"/>
          <w:lang w:val="es-MX"/>
        </w:rPr>
        <w:t xml:space="preserve"> las leyes que de ella emanen</w:t>
      </w:r>
      <w:r w:rsidR="00723657" w:rsidRPr="00660BC7">
        <w:rPr>
          <w:rFonts w:ascii="Abadi" w:hAnsi="Abadi"/>
          <w:sz w:val="21"/>
          <w:szCs w:val="21"/>
          <w:lang w:val="es-MX"/>
        </w:rPr>
        <w:t>.</w:t>
      </w:r>
    </w:p>
    <w:p w14:paraId="3C6995C0" w14:textId="39A2B0A1" w:rsidR="00FC2283" w:rsidRPr="00660BC7" w:rsidRDefault="00FC2283" w:rsidP="00E621FC">
      <w:pPr>
        <w:ind w:firstLine="709"/>
        <w:jc w:val="both"/>
        <w:rPr>
          <w:rFonts w:ascii="Abadi" w:hAnsi="Abadi"/>
          <w:sz w:val="21"/>
          <w:szCs w:val="21"/>
          <w:lang w:val="es-MX"/>
        </w:rPr>
      </w:pPr>
    </w:p>
    <w:p w14:paraId="315EEE13" w14:textId="336F961D" w:rsidR="00FC2283" w:rsidRPr="00660BC7" w:rsidRDefault="00FC2283" w:rsidP="00E621FC">
      <w:pPr>
        <w:ind w:firstLine="709"/>
        <w:jc w:val="both"/>
        <w:rPr>
          <w:rFonts w:ascii="Abadi" w:hAnsi="Abadi"/>
          <w:sz w:val="21"/>
          <w:szCs w:val="21"/>
          <w:lang w:val="es-MX"/>
        </w:rPr>
      </w:pPr>
      <w:r w:rsidRPr="00660BC7">
        <w:rPr>
          <w:rFonts w:ascii="Abadi" w:hAnsi="Abadi"/>
          <w:sz w:val="21"/>
          <w:szCs w:val="21"/>
          <w:lang w:val="es-MX"/>
        </w:rPr>
        <w:t xml:space="preserve">Es cuánto señora presidenta. </w:t>
      </w:r>
    </w:p>
    <w:p w14:paraId="5ADEB398" w14:textId="77777777" w:rsidR="004D2FCC" w:rsidRPr="00660BC7" w:rsidRDefault="004D2FCC" w:rsidP="00E621FC">
      <w:pPr>
        <w:ind w:firstLine="709"/>
        <w:jc w:val="both"/>
        <w:rPr>
          <w:rFonts w:ascii="Abadi" w:hAnsi="Abadi"/>
          <w:sz w:val="21"/>
          <w:szCs w:val="21"/>
          <w:lang w:val="es-MX"/>
        </w:rPr>
      </w:pPr>
    </w:p>
    <w:p w14:paraId="3C717518" w14:textId="77777777" w:rsidR="00723657" w:rsidRPr="00660BC7" w:rsidRDefault="00723657" w:rsidP="00E621FC">
      <w:pPr>
        <w:ind w:firstLine="709"/>
        <w:jc w:val="both"/>
        <w:rPr>
          <w:rFonts w:ascii="Abadi" w:hAnsi="Abadi"/>
          <w:sz w:val="21"/>
          <w:szCs w:val="21"/>
          <w:lang w:val="es-MX"/>
        </w:rPr>
      </w:pPr>
    </w:p>
    <w:p w14:paraId="362545B6" w14:textId="58993E61" w:rsidR="006C0D1E" w:rsidRPr="00660BC7" w:rsidRDefault="00723657" w:rsidP="00E621FC">
      <w:pPr>
        <w:ind w:firstLine="709"/>
        <w:jc w:val="both"/>
        <w:rPr>
          <w:rFonts w:ascii="Abadi" w:hAnsi="Abadi"/>
          <w:sz w:val="21"/>
          <w:szCs w:val="21"/>
          <w:lang w:val="es-MX"/>
        </w:rPr>
      </w:pPr>
      <w:r w:rsidRPr="00660BC7">
        <w:rPr>
          <w:rFonts w:ascii="Abadi" w:hAnsi="Abadi"/>
          <w:b/>
          <w:sz w:val="21"/>
          <w:szCs w:val="21"/>
          <w:lang w:val="es-MX"/>
        </w:rPr>
        <w:t>-La C. Presidenta:</w:t>
      </w:r>
      <w:r w:rsidRPr="00660BC7">
        <w:rPr>
          <w:rFonts w:ascii="Abadi" w:hAnsi="Abadi"/>
          <w:sz w:val="21"/>
          <w:szCs w:val="21"/>
          <w:lang w:val="es-MX"/>
        </w:rPr>
        <w:t xml:space="preserve"> </w:t>
      </w:r>
      <w:r w:rsidR="00345B2D" w:rsidRPr="00660BC7">
        <w:rPr>
          <w:rFonts w:ascii="Abadi" w:hAnsi="Abadi"/>
          <w:b/>
          <w:sz w:val="21"/>
          <w:szCs w:val="21"/>
          <w:lang w:val="es-MX"/>
        </w:rPr>
        <w:t xml:space="preserve"> </w:t>
      </w:r>
      <w:r w:rsidR="002130C9" w:rsidRPr="00660BC7">
        <w:rPr>
          <w:rFonts w:ascii="Abadi" w:hAnsi="Abadi"/>
          <w:sz w:val="21"/>
          <w:szCs w:val="21"/>
          <w:lang w:val="es-MX"/>
        </w:rPr>
        <w:t>Muchas g</w:t>
      </w:r>
      <w:r w:rsidRPr="00660BC7">
        <w:rPr>
          <w:rFonts w:ascii="Abadi" w:hAnsi="Abadi"/>
          <w:sz w:val="21"/>
          <w:szCs w:val="21"/>
          <w:lang w:val="es-MX"/>
        </w:rPr>
        <w:t>racias diputado.</w:t>
      </w:r>
    </w:p>
    <w:p w14:paraId="0DED1AED" w14:textId="5C2EB5DC" w:rsidR="00723657" w:rsidRPr="00660BC7" w:rsidRDefault="00723657" w:rsidP="00E621FC">
      <w:pPr>
        <w:ind w:firstLine="709"/>
        <w:jc w:val="both"/>
        <w:rPr>
          <w:rFonts w:ascii="Abadi" w:hAnsi="Abadi"/>
          <w:b/>
          <w:sz w:val="21"/>
          <w:szCs w:val="21"/>
          <w:lang w:val="es-MX"/>
        </w:rPr>
      </w:pPr>
    </w:p>
    <w:p w14:paraId="0703A8DE" w14:textId="7517E7E8" w:rsidR="00723657" w:rsidRPr="00660BC7" w:rsidRDefault="00723657" w:rsidP="00E621FC">
      <w:pPr>
        <w:ind w:firstLine="709"/>
        <w:jc w:val="both"/>
        <w:rPr>
          <w:rFonts w:ascii="Abadi" w:hAnsi="Abadi"/>
          <w:sz w:val="21"/>
          <w:szCs w:val="21"/>
          <w:lang w:val="es-MX"/>
        </w:rPr>
      </w:pPr>
      <w:r w:rsidRPr="00660BC7">
        <w:rPr>
          <w:rFonts w:ascii="Abadi" w:hAnsi="Abadi"/>
          <w:sz w:val="21"/>
          <w:szCs w:val="21"/>
          <w:lang w:val="es-MX"/>
        </w:rPr>
        <w:t>Diputada Laura Cristina Márquez Alcalá, ¿para qué efectos?</w:t>
      </w:r>
    </w:p>
    <w:p w14:paraId="3128AE36" w14:textId="00B01C12" w:rsidR="00723657" w:rsidRPr="00660BC7" w:rsidRDefault="00723657" w:rsidP="00E621FC">
      <w:pPr>
        <w:ind w:firstLine="709"/>
        <w:jc w:val="both"/>
        <w:rPr>
          <w:rFonts w:ascii="Abadi" w:hAnsi="Abadi"/>
          <w:b/>
          <w:sz w:val="21"/>
          <w:szCs w:val="21"/>
          <w:lang w:val="es-MX"/>
        </w:rPr>
      </w:pPr>
    </w:p>
    <w:p w14:paraId="7F3198D4" w14:textId="67E397A1" w:rsidR="00723657" w:rsidRPr="00660BC7" w:rsidRDefault="00723657" w:rsidP="00E621FC">
      <w:pPr>
        <w:ind w:firstLine="709"/>
        <w:jc w:val="both"/>
        <w:rPr>
          <w:rFonts w:ascii="Abadi" w:hAnsi="Abadi"/>
          <w:sz w:val="21"/>
          <w:szCs w:val="21"/>
          <w:lang w:val="es-MX"/>
        </w:rPr>
      </w:pPr>
      <w:r w:rsidRPr="00660BC7">
        <w:rPr>
          <w:rFonts w:ascii="Abadi" w:hAnsi="Abadi"/>
          <w:b/>
          <w:sz w:val="21"/>
          <w:szCs w:val="21"/>
          <w:lang w:val="es-MX"/>
        </w:rPr>
        <w:t xml:space="preserve">C. Dip. Laura Cristina Márquez Alcalá: </w:t>
      </w:r>
      <w:r w:rsidRPr="00660BC7">
        <w:rPr>
          <w:rFonts w:ascii="Abadi" w:hAnsi="Abadi"/>
          <w:sz w:val="21"/>
          <w:szCs w:val="21"/>
          <w:lang w:val="es-MX"/>
        </w:rPr>
        <w:t xml:space="preserve">Gracias </w:t>
      </w:r>
      <w:r w:rsidR="002130C9" w:rsidRPr="00660BC7">
        <w:rPr>
          <w:rFonts w:ascii="Abadi" w:hAnsi="Abadi"/>
          <w:sz w:val="21"/>
          <w:szCs w:val="21"/>
          <w:lang w:val="es-MX"/>
        </w:rPr>
        <w:t xml:space="preserve">diputada </w:t>
      </w:r>
      <w:r w:rsidRPr="00660BC7">
        <w:rPr>
          <w:rFonts w:ascii="Abadi" w:hAnsi="Abadi"/>
          <w:sz w:val="21"/>
          <w:szCs w:val="21"/>
          <w:lang w:val="es-MX"/>
        </w:rPr>
        <w:t>presidenta</w:t>
      </w:r>
      <w:r w:rsidR="002130C9" w:rsidRPr="00660BC7">
        <w:rPr>
          <w:rFonts w:ascii="Abadi" w:hAnsi="Abadi"/>
          <w:sz w:val="21"/>
          <w:szCs w:val="21"/>
          <w:lang w:val="es-MX"/>
        </w:rPr>
        <w:t>, p</w:t>
      </w:r>
      <w:r w:rsidRPr="00660BC7">
        <w:rPr>
          <w:rFonts w:ascii="Abadi" w:hAnsi="Abadi"/>
          <w:sz w:val="21"/>
          <w:szCs w:val="21"/>
          <w:lang w:val="es-MX"/>
        </w:rPr>
        <w:t xml:space="preserve">ara rectificación de hechos respecto a la legitimación del nombramiento y de </w:t>
      </w:r>
      <w:r w:rsidR="002130C9" w:rsidRPr="00660BC7">
        <w:rPr>
          <w:rFonts w:ascii="Abadi" w:hAnsi="Abadi"/>
          <w:sz w:val="21"/>
          <w:szCs w:val="21"/>
          <w:lang w:val="es-MX"/>
        </w:rPr>
        <w:t xml:space="preserve">otras instituciones. </w:t>
      </w:r>
    </w:p>
    <w:p w14:paraId="761B6943" w14:textId="14A23218" w:rsidR="00723657" w:rsidRPr="00660BC7" w:rsidRDefault="00723657" w:rsidP="00E621FC">
      <w:pPr>
        <w:ind w:firstLine="709"/>
        <w:jc w:val="both"/>
        <w:rPr>
          <w:rFonts w:ascii="Abadi" w:hAnsi="Abadi"/>
          <w:sz w:val="21"/>
          <w:szCs w:val="21"/>
          <w:lang w:val="es-MX"/>
        </w:rPr>
      </w:pPr>
    </w:p>
    <w:p w14:paraId="2D6874D9" w14:textId="6B625AD0" w:rsidR="00723657" w:rsidRPr="00660BC7" w:rsidRDefault="00723657" w:rsidP="00E621FC">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Tiene el uso de la voz diputada, hasta por cinco minutos.</w:t>
      </w:r>
    </w:p>
    <w:p w14:paraId="3742D214" w14:textId="51DAA809" w:rsidR="00723657" w:rsidRPr="00660BC7" w:rsidRDefault="00723657" w:rsidP="00E621FC">
      <w:pPr>
        <w:ind w:firstLine="709"/>
        <w:jc w:val="both"/>
        <w:rPr>
          <w:rFonts w:ascii="Abadi" w:hAnsi="Abadi"/>
          <w:b/>
          <w:sz w:val="21"/>
          <w:szCs w:val="21"/>
          <w:lang w:val="es-MX"/>
        </w:rPr>
      </w:pPr>
    </w:p>
    <w:p w14:paraId="4C6D454C" w14:textId="2CBB7E82" w:rsidR="00786EB8" w:rsidRPr="00660BC7" w:rsidRDefault="002130C9" w:rsidP="00E621FC">
      <w:pPr>
        <w:ind w:firstLine="709"/>
        <w:jc w:val="both"/>
        <w:rPr>
          <w:rFonts w:ascii="Abadi" w:hAnsi="Abadi"/>
          <w:b/>
          <w:sz w:val="21"/>
          <w:szCs w:val="21"/>
          <w:lang w:val="es-MX"/>
        </w:rPr>
      </w:pPr>
      <w:r w:rsidRPr="00660BC7">
        <w:rPr>
          <w:rFonts w:ascii="Abadi" w:hAnsi="Abadi"/>
          <w:b/>
          <w:sz w:val="21"/>
          <w:szCs w:val="21"/>
          <w:lang w:val="es-MX"/>
        </w:rPr>
        <w:t>INTERVENCIÓN DE LA DIPUTADA LAURA CRISTINA MÁRQUEZ ALCALÁ PARA RECTIFICACIÓN DE HECHOS.</w:t>
      </w:r>
    </w:p>
    <w:p w14:paraId="2FF118BE" w14:textId="3239F702" w:rsidR="0095125D" w:rsidRPr="00660BC7" w:rsidRDefault="003E22CB" w:rsidP="003E22CB">
      <w:pPr>
        <w:ind w:firstLine="709"/>
        <w:jc w:val="right"/>
        <w:rPr>
          <w:rFonts w:ascii="Abadi" w:hAnsi="Abadi"/>
          <w:b/>
          <w:sz w:val="21"/>
          <w:szCs w:val="21"/>
          <w:lang w:val="es-MX"/>
        </w:rPr>
      </w:pPr>
      <w:r w:rsidRPr="00660BC7">
        <w:rPr>
          <w:noProof/>
        </w:rPr>
        <w:drawing>
          <wp:inline distT="0" distB="0" distL="0" distR="0" wp14:anchorId="74C5D0DB" wp14:editId="4C40016B">
            <wp:extent cx="1217193" cy="783534"/>
            <wp:effectExtent l="19050" t="0" r="21590" b="2457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620" t="3717" r="2477"/>
                    <a:stretch/>
                  </pic:blipFill>
                  <pic:spPr bwMode="auto">
                    <a:xfrm>
                      <a:off x="0" y="0"/>
                      <a:ext cx="1244595" cy="8011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D77CDCF" w14:textId="4233D71B" w:rsidR="003E22CB" w:rsidRPr="00660BC7" w:rsidRDefault="00786EB8" w:rsidP="003D129C">
      <w:pPr>
        <w:ind w:firstLine="709"/>
        <w:jc w:val="both"/>
        <w:rPr>
          <w:rFonts w:ascii="Abadi" w:hAnsi="Abadi"/>
          <w:sz w:val="21"/>
          <w:szCs w:val="21"/>
          <w:lang w:val="es-MX"/>
        </w:rPr>
      </w:pPr>
      <w:r w:rsidRPr="00660BC7">
        <w:rPr>
          <w:rFonts w:ascii="Abadi" w:hAnsi="Abadi"/>
          <w:b/>
          <w:sz w:val="21"/>
          <w:szCs w:val="21"/>
          <w:lang w:val="es-MX"/>
        </w:rPr>
        <w:t>C. Dip. Laura Cristina Márquez Alcalá</w:t>
      </w:r>
      <w:r w:rsidR="00B406F3" w:rsidRPr="00660BC7">
        <w:rPr>
          <w:rFonts w:ascii="Abadi" w:hAnsi="Abadi"/>
          <w:b/>
          <w:sz w:val="21"/>
          <w:szCs w:val="21"/>
          <w:lang w:val="es-MX"/>
        </w:rPr>
        <w:t>:</w:t>
      </w:r>
      <w:r w:rsidR="00A40ACD" w:rsidRPr="00660BC7">
        <w:rPr>
          <w:rFonts w:ascii="Abadi" w:hAnsi="Abadi"/>
          <w:b/>
          <w:sz w:val="21"/>
          <w:szCs w:val="21"/>
          <w:lang w:val="es-MX"/>
        </w:rPr>
        <w:t xml:space="preserve"> </w:t>
      </w:r>
      <w:r w:rsidR="00365389" w:rsidRPr="00660BC7">
        <w:rPr>
          <w:rFonts w:ascii="Abadi" w:hAnsi="Abadi"/>
          <w:sz w:val="21"/>
          <w:szCs w:val="21"/>
          <w:lang w:val="es-MX"/>
        </w:rPr>
        <w:t xml:space="preserve">Gracias diputada presidenta. </w:t>
      </w:r>
      <w:r w:rsidR="003E22CB" w:rsidRPr="00660BC7">
        <w:rPr>
          <w:rFonts w:ascii="Abadi" w:hAnsi="Abadi"/>
          <w:sz w:val="21"/>
          <w:szCs w:val="21"/>
          <w:lang w:val="es-MX"/>
        </w:rPr>
        <w:t>Muy buenas tardes,</w:t>
      </w:r>
      <w:r w:rsidR="00365389" w:rsidRPr="00660BC7">
        <w:rPr>
          <w:rFonts w:ascii="Abadi" w:hAnsi="Abadi"/>
          <w:sz w:val="21"/>
          <w:szCs w:val="21"/>
          <w:lang w:val="es-MX"/>
        </w:rPr>
        <w:t xml:space="preserve"> compañeras, compañeros</w:t>
      </w:r>
      <w:r w:rsidR="003E22CB" w:rsidRPr="00660BC7">
        <w:rPr>
          <w:rFonts w:ascii="Abadi" w:hAnsi="Abadi"/>
          <w:sz w:val="21"/>
          <w:szCs w:val="21"/>
          <w:lang w:val="es-MX"/>
        </w:rPr>
        <w:t>.</w:t>
      </w:r>
    </w:p>
    <w:p w14:paraId="59CE37EC" w14:textId="77777777" w:rsidR="003E22CB" w:rsidRPr="00660BC7" w:rsidRDefault="003E22CB" w:rsidP="003D129C">
      <w:pPr>
        <w:ind w:firstLine="709"/>
        <w:jc w:val="both"/>
        <w:rPr>
          <w:rFonts w:ascii="Abadi" w:hAnsi="Abadi"/>
          <w:sz w:val="21"/>
          <w:szCs w:val="21"/>
          <w:lang w:val="es-MX"/>
        </w:rPr>
      </w:pPr>
    </w:p>
    <w:p w14:paraId="3A9974EB" w14:textId="77777777" w:rsidR="00D70FB8" w:rsidRPr="00660BC7" w:rsidRDefault="003E22CB" w:rsidP="003D129C">
      <w:pPr>
        <w:ind w:firstLine="709"/>
        <w:jc w:val="both"/>
        <w:rPr>
          <w:rFonts w:ascii="Abadi" w:hAnsi="Abadi"/>
          <w:sz w:val="21"/>
          <w:szCs w:val="21"/>
          <w:lang w:val="es-MX"/>
        </w:rPr>
      </w:pPr>
      <w:r w:rsidRPr="00660BC7">
        <w:rPr>
          <w:rFonts w:ascii="Abadi" w:hAnsi="Abadi"/>
          <w:sz w:val="21"/>
          <w:szCs w:val="21"/>
          <w:lang w:val="es-MX"/>
        </w:rPr>
        <w:t>R</w:t>
      </w:r>
      <w:r w:rsidR="00365389" w:rsidRPr="00660BC7">
        <w:rPr>
          <w:rFonts w:ascii="Abadi" w:hAnsi="Abadi"/>
          <w:sz w:val="21"/>
          <w:szCs w:val="21"/>
          <w:lang w:val="es-MX"/>
        </w:rPr>
        <w:t>etomando</w:t>
      </w:r>
      <w:r w:rsidR="00D70FB8" w:rsidRPr="00660BC7">
        <w:rPr>
          <w:rFonts w:ascii="Abadi" w:hAnsi="Abadi"/>
          <w:sz w:val="21"/>
          <w:szCs w:val="21"/>
          <w:lang w:val="es-MX"/>
        </w:rPr>
        <w:t xml:space="preserve"> </w:t>
      </w:r>
      <w:r w:rsidR="00365389" w:rsidRPr="00660BC7">
        <w:rPr>
          <w:rFonts w:ascii="Abadi" w:hAnsi="Abadi"/>
          <w:sz w:val="21"/>
          <w:szCs w:val="21"/>
          <w:lang w:val="es-MX"/>
        </w:rPr>
        <w:t xml:space="preserve"> lo que el orador que me antecede ha manifestado en esta tribuna</w:t>
      </w:r>
      <w:r w:rsidR="00D70FB8" w:rsidRPr="00660BC7">
        <w:rPr>
          <w:rFonts w:ascii="Abadi" w:hAnsi="Abadi"/>
          <w:sz w:val="21"/>
          <w:szCs w:val="21"/>
          <w:lang w:val="es-MX"/>
        </w:rPr>
        <w:t>,</w:t>
      </w:r>
      <w:r w:rsidR="00365389" w:rsidRPr="00660BC7">
        <w:rPr>
          <w:rFonts w:ascii="Abadi" w:hAnsi="Abadi"/>
          <w:sz w:val="21"/>
          <w:szCs w:val="21"/>
          <w:lang w:val="es-MX"/>
        </w:rPr>
        <w:t xml:space="preserve"> tenemos que señalar que parte de la deslegitimación del nombramiento de una persona que encabezará una institución que tiene una relevancia fundamental en un estado democrático de derecho</w:t>
      </w:r>
      <w:r w:rsidR="00D70FB8" w:rsidRPr="00660BC7">
        <w:rPr>
          <w:rFonts w:ascii="Abadi" w:hAnsi="Abadi"/>
          <w:sz w:val="21"/>
          <w:szCs w:val="21"/>
          <w:lang w:val="es-MX"/>
        </w:rPr>
        <w:t>,</w:t>
      </w:r>
      <w:r w:rsidR="00365389" w:rsidRPr="00660BC7">
        <w:rPr>
          <w:rFonts w:ascii="Abadi" w:hAnsi="Abadi"/>
          <w:sz w:val="21"/>
          <w:szCs w:val="21"/>
          <w:lang w:val="es-MX"/>
        </w:rPr>
        <w:t xml:space="preserve"> como el que hemos estado construyendo en México</w:t>
      </w:r>
      <w:r w:rsidR="00D70FB8" w:rsidRPr="00660BC7">
        <w:rPr>
          <w:rFonts w:ascii="Abadi" w:hAnsi="Abadi"/>
          <w:sz w:val="21"/>
          <w:szCs w:val="21"/>
          <w:lang w:val="es-MX"/>
        </w:rPr>
        <w:t>,</w:t>
      </w:r>
      <w:r w:rsidR="00365389" w:rsidRPr="00660BC7">
        <w:rPr>
          <w:rFonts w:ascii="Abadi" w:hAnsi="Abadi"/>
          <w:sz w:val="21"/>
          <w:szCs w:val="21"/>
          <w:lang w:val="es-MX"/>
        </w:rPr>
        <w:t xml:space="preserve"> c</w:t>
      </w:r>
      <w:r w:rsidR="00D70FB8" w:rsidRPr="00660BC7">
        <w:rPr>
          <w:rFonts w:ascii="Abadi" w:hAnsi="Abadi"/>
          <w:sz w:val="21"/>
          <w:szCs w:val="21"/>
          <w:lang w:val="es-MX"/>
        </w:rPr>
        <w:t>o</w:t>
      </w:r>
      <w:r w:rsidR="00365389" w:rsidRPr="00660BC7">
        <w:rPr>
          <w:rFonts w:ascii="Abadi" w:hAnsi="Abadi"/>
          <w:sz w:val="21"/>
          <w:szCs w:val="21"/>
          <w:lang w:val="es-MX"/>
        </w:rPr>
        <w:t xml:space="preserve">mo se </w:t>
      </w:r>
      <w:r w:rsidR="00D70FB8" w:rsidRPr="00660BC7">
        <w:rPr>
          <w:rFonts w:ascii="Abadi" w:hAnsi="Abadi"/>
          <w:sz w:val="21"/>
          <w:szCs w:val="21"/>
          <w:lang w:val="es-MX"/>
        </w:rPr>
        <w:t xml:space="preserve">Estado de Derecho </w:t>
      </w:r>
      <w:r w:rsidR="00365389" w:rsidRPr="00660BC7">
        <w:rPr>
          <w:rFonts w:ascii="Abadi" w:hAnsi="Abadi"/>
          <w:sz w:val="21"/>
          <w:szCs w:val="21"/>
          <w:lang w:val="es-MX"/>
        </w:rPr>
        <w:t xml:space="preserve">en el que no podemos conseguir democracia sin derechos humanos ni derechos humanos </w:t>
      </w:r>
      <w:r w:rsidR="00D70FB8" w:rsidRPr="00660BC7">
        <w:rPr>
          <w:rFonts w:ascii="Abadi" w:hAnsi="Abadi"/>
          <w:sz w:val="21"/>
          <w:szCs w:val="21"/>
          <w:lang w:val="es-MX"/>
        </w:rPr>
        <w:t>sin</w:t>
      </w:r>
      <w:r w:rsidR="00365389" w:rsidRPr="00660BC7">
        <w:rPr>
          <w:rFonts w:ascii="Abadi" w:hAnsi="Abadi"/>
          <w:sz w:val="21"/>
          <w:szCs w:val="21"/>
          <w:lang w:val="es-MX"/>
        </w:rPr>
        <w:t xml:space="preserve"> democracia</w:t>
      </w:r>
      <w:r w:rsidR="00D70FB8" w:rsidRPr="00660BC7">
        <w:rPr>
          <w:rFonts w:ascii="Abadi" w:hAnsi="Abadi"/>
          <w:sz w:val="21"/>
          <w:szCs w:val="21"/>
          <w:lang w:val="es-MX"/>
        </w:rPr>
        <w:t>;</w:t>
      </w:r>
      <w:r w:rsidR="00365389" w:rsidRPr="00660BC7">
        <w:rPr>
          <w:rFonts w:ascii="Abadi" w:hAnsi="Abadi"/>
          <w:sz w:val="21"/>
          <w:szCs w:val="21"/>
          <w:lang w:val="es-MX"/>
        </w:rPr>
        <w:t xml:space="preserve"> estamos viendo perfectamente todo lo contrario y el camino al desastre</w:t>
      </w:r>
      <w:r w:rsidR="00D70FB8" w:rsidRPr="00660BC7">
        <w:rPr>
          <w:rFonts w:ascii="Abadi" w:hAnsi="Abadi"/>
          <w:sz w:val="21"/>
          <w:szCs w:val="21"/>
          <w:lang w:val="es-MX"/>
        </w:rPr>
        <w:t>;</w:t>
      </w:r>
      <w:r w:rsidR="00365389" w:rsidRPr="00660BC7">
        <w:rPr>
          <w:rFonts w:ascii="Abadi" w:hAnsi="Abadi"/>
          <w:sz w:val="21"/>
          <w:szCs w:val="21"/>
          <w:lang w:val="es-MX"/>
        </w:rPr>
        <w:t xml:space="preserve"> legitimación por supuesto</w:t>
      </w:r>
      <w:r w:rsidR="00D70FB8" w:rsidRPr="00660BC7">
        <w:rPr>
          <w:rFonts w:ascii="Abadi" w:hAnsi="Abadi"/>
          <w:sz w:val="21"/>
          <w:szCs w:val="21"/>
          <w:lang w:val="es-MX"/>
        </w:rPr>
        <w:t>,</w:t>
      </w:r>
      <w:r w:rsidR="00365389" w:rsidRPr="00660BC7">
        <w:rPr>
          <w:rFonts w:ascii="Abadi" w:hAnsi="Abadi"/>
          <w:sz w:val="21"/>
          <w:szCs w:val="21"/>
          <w:lang w:val="es-MX"/>
        </w:rPr>
        <w:t xml:space="preserve"> porque tenemos que hablar también de matemáticas</w:t>
      </w:r>
      <w:r w:rsidR="00D70FB8" w:rsidRPr="00660BC7">
        <w:rPr>
          <w:rFonts w:ascii="Abadi" w:hAnsi="Abadi"/>
          <w:sz w:val="21"/>
          <w:szCs w:val="21"/>
          <w:lang w:val="es-MX"/>
        </w:rPr>
        <w:t>,</w:t>
      </w:r>
      <w:r w:rsidR="00365389" w:rsidRPr="00660BC7">
        <w:rPr>
          <w:rFonts w:ascii="Abadi" w:hAnsi="Abadi"/>
          <w:sz w:val="21"/>
          <w:szCs w:val="21"/>
          <w:lang w:val="es-MX"/>
        </w:rPr>
        <w:t xml:space="preserve"> tuvimos una presencia </w:t>
      </w:r>
      <w:r w:rsidR="00D70FB8" w:rsidRPr="00660BC7">
        <w:rPr>
          <w:rFonts w:ascii="Abadi" w:hAnsi="Abadi"/>
          <w:sz w:val="21"/>
          <w:szCs w:val="21"/>
          <w:lang w:val="es-MX"/>
        </w:rPr>
        <w:t>-</w:t>
      </w:r>
      <w:r w:rsidR="00365389" w:rsidRPr="00660BC7">
        <w:rPr>
          <w:rFonts w:ascii="Abadi" w:hAnsi="Abadi"/>
          <w:i/>
          <w:sz w:val="21"/>
          <w:szCs w:val="21"/>
          <w:lang w:val="es-MX"/>
        </w:rPr>
        <w:t>según se desprende de la página del Senado</w:t>
      </w:r>
      <w:r w:rsidR="00D70FB8" w:rsidRPr="00660BC7">
        <w:rPr>
          <w:rFonts w:ascii="Abadi" w:hAnsi="Abadi"/>
          <w:i/>
          <w:sz w:val="21"/>
          <w:szCs w:val="21"/>
          <w:lang w:val="es-MX"/>
        </w:rPr>
        <w:t>-</w:t>
      </w:r>
      <w:r w:rsidR="00365389" w:rsidRPr="00660BC7">
        <w:rPr>
          <w:rFonts w:ascii="Abadi" w:hAnsi="Abadi"/>
          <w:sz w:val="21"/>
          <w:szCs w:val="21"/>
          <w:lang w:val="es-MX"/>
        </w:rPr>
        <w:t xml:space="preserve"> de 118 senadores y el artículo constitucional señala claramente en el 102 apartado B</w:t>
      </w:r>
      <w:r w:rsidR="00D70FB8" w:rsidRPr="00660BC7">
        <w:rPr>
          <w:rFonts w:ascii="Abadi" w:hAnsi="Abadi"/>
          <w:sz w:val="21"/>
          <w:szCs w:val="21"/>
          <w:lang w:val="es-MX"/>
        </w:rPr>
        <w:t>-</w:t>
      </w:r>
      <w:r w:rsidR="00365389" w:rsidRPr="00660BC7">
        <w:rPr>
          <w:rFonts w:ascii="Abadi" w:hAnsi="Abadi"/>
          <w:sz w:val="21"/>
          <w:szCs w:val="21"/>
          <w:lang w:val="es-MX"/>
        </w:rPr>
        <w:t xml:space="preserve"> que se requieren de dos terceras partes de los senadores presentes para poder validar el nombramiento del presidente o presidenta de la Comisión Nacional de Derechos Humanos</w:t>
      </w:r>
      <w:r w:rsidR="00D70FB8" w:rsidRPr="00660BC7">
        <w:rPr>
          <w:rFonts w:ascii="Abadi" w:hAnsi="Abadi"/>
          <w:sz w:val="21"/>
          <w:szCs w:val="21"/>
          <w:lang w:val="es-MX"/>
        </w:rPr>
        <w:t>;</w:t>
      </w:r>
      <w:r w:rsidR="00365389" w:rsidRPr="00660BC7">
        <w:rPr>
          <w:rFonts w:ascii="Abadi" w:hAnsi="Abadi"/>
          <w:sz w:val="21"/>
          <w:szCs w:val="21"/>
          <w:lang w:val="es-MX"/>
        </w:rPr>
        <w:t xml:space="preserve"> situación que no </w:t>
      </w:r>
      <w:r w:rsidR="00D70FB8" w:rsidRPr="00660BC7">
        <w:rPr>
          <w:rFonts w:ascii="Abadi" w:hAnsi="Abadi"/>
          <w:sz w:val="21"/>
          <w:szCs w:val="21"/>
          <w:lang w:val="es-MX"/>
        </w:rPr>
        <w:t xml:space="preserve">se da </w:t>
      </w:r>
      <w:r w:rsidR="00365389" w:rsidRPr="00660BC7">
        <w:rPr>
          <w:rFonts w:ascii="Abadi" w:hAnsi="Abadi"/>
          <w:sz w:val="21"/>
          <w:szCs w:val="21"/>
          <w:lang w:val="es-MX"/>
        </w:rPr>
        <w:t>así</w:t>
      </w:r>
      <w:r w:rsidR="00D70FB8" w:rsidRPr="00660BC7">
        <w:rPr>
          <w:rFonts w:ascii="Abadi" w:hAnsi="Abadi"/>
          <w:sz w:val="21"/>
          <w:szCs w:val="21"/>
          <w:lang w:val="es-MX"/>
        </w:rPr>
        <w:t>,</w:t>
      </w:r>
      <w:r w:rsidR="00365389" w:rsidRPr="00660BC7">
        <w:rPr>
          <w:rFonts w:ascii="Abadi" w:hAnsi="Abadi"/>
          <w:sz w:val="21"/>
          <w:szCs w:val="21"/>
          <w:lang w:val="es-MX"/>
        </w:rPr>
        <w:t xml:space="preserve"> tal como lo hemos visto a lo largo de estos tristes días</w:t>
      </w:r>
      <w:r w:rsidR="00D70FB8" w:rsidRPr="00660BC7">
        <w:rPr>
          <w:rFonts w:ascii="Abadi" w:hAnsi="Abadi"/>
          <w:sz w:val="21"/>
          <w:szCs w:val="21"/>
          <w:lang w:val="es-MX"/>
        </w:rPr>
        <w:t>,</w:t>
      </w:r>
      <w:r w:rsidR="00365389" w:rsidRPr="00660BC7">
        <w:rPr>
          <w:rFonts w:ascii="Abadi" w:hAnsi="Abadi"/>
          <w:sz w:val="21"/>
          <w:szCs w:val="21"/>
          <w:lang w:val="es-MX"/>
        </w:rPr>
        <w:t xml:space="preserve"> fueron 118 senadores presentes</w:t>
      </w:r>
      <w:r w:rsidR="00D70FB8" w:rsidRPr="00660BC7">
        <w:rPr>
          <w:rFonts w:ascii="Abadi" w:hAnsi="Abadi"/>
          <w:sz w:val="21"/>
          <w:szCs w:val="21"/>
          <w:lang w:val="es-MX"/>
        </w:rPr>
        <w:t>;</w:t>
      </w:r>
      <w:r w:rsidR="00365389" w:rsidRPr="00660BC7">
        <w:rPr>
          <w:rFonts w:ascii="Abadi" w:hAnsi="Abadi"/>
          <w:sz w:val="21"/>
          <w:szCs w:val="21"/>
          <w:lang w:val="es-MX"/>
        </w:rPr>
        <w:t xml:space="preserve"> si aplicamos una operación muy simple lo dividimos entre 3</w:t>
      </w:r>
      <w:r w:rsidR="00D70FB8" w:rsidRPr="00660BC7">
        <w:rPr>
          <w:rFonts w:ascii="Abadi" w:hAnsi="Abadi"/>
          <w:sz w:val="21"/>
          <w:szCs w:val="21"/>
          <w:lang w:val="es-MX"/>
        </w:rPr>
        <w:t>,</w:t>
      </w:r>
      <w:r w:rsidR="00365389" w:rsidRPr="00660BC7">
        <w:rPr>
          <w:rFonts w:ascii="Abadi" w:hAnsi="Abadi"/>
          <w:sz w:val="21"/>
          <w:szCs w:val="21"/>
          <w:lang w:val="es-MX"/>
        </w:rPr>
        <w:t xml:space="preserve"> </w:t>
      </w:r>
      <w:r w:rsidR="00365389" w:rsidRPr="00660BC7">
        <w:rPr>
          <w:rFonts w:ascii="Abadi" w:hAnsi="Abadi"/>
          <w:sz w:val="21"/>
          <w:szCs w:val="21"/>
          <w:lang w:val="es-MX"/>
        </w:rPr>
        <w:lastRenderedPageBreak/>
        <w:t xml:space="preserve">lo multiplicamos por </w:t>
      </w:r>
      <w:r w:rsidR="00D70FB8" w:rsidRPr="00660BC7">
        <w:rPr>
          <w:rFonts w:ascii="Abadi" w:hAnsi="Abadi"/>
          <w:sz w:val="21"/>
          <w:szCs w:val="21"/>
          <w:lang w:val="es-MX"/>
        </w:rPr>
        <w:t>2,</w:t>
      </w:r>
      <w:r w:rsidR="00365389" w:rsidRPr="00660BC7">
        <w:rPr>
          <w:rFonts w:ascii="Abadi" w:hAnsi="Abadi"/>
          <w:sz w:val="21"/>
          <w:szCs w:val="21"/>
          <w:lang w:val="es-MX"/>
        </w:rPr>
        <w:t xml:space="preserve"> nos da que se requerían 79 votos que no se consiguieron </w:t>
      </w:r>
      <w:r w:rsidR="00D70FB8" w:rsidRPr="00660BC7">
        <w:rPr>
          <w:rFonts w:ascii="Abadi" w:hAnsi="Abadi"/>
          <w:sz w:val="21"/>
          <w:szCs w:val="21"/>
          <w:lang w:val="es-MX"/>
        </w:rPr>
        <w:t xml:space="preserve">y que no era la primera vez </w:t>
      </w:r>
      <w:r w:rsidR="00365389" w:rsidRPr="00660BC7">
        <w:rPr>
          <w:rFonts w:ascii="Abadi" w:hAnsi="Abadi"/>
          <w:sz w:val="21"/>
          <w:szCs w:val="21"/>
          <w:lang w:val="es-MX"/>
        </w:rPr>
        <w:t>que se votaba la terna</w:t>
      </w:r>
      <w:r w:rsidR="00D70FB8" w:rsidRPr="00660BC7">
        <w:rPr>
          <w:rFonts w:ascii="Abadi" w:hAnsi="Abadi"/>
          <w:sz w:val="21"/>
          <w:szCs w:val="21"/>
          <w:lang w:val="es-MX"/>
        </w:rPr>
        <w:t xml:space="preserve">. Además, </w:t>
      </w:r>
      <w:r w:rsidR="00365389" w:rsidRPr="00660BC7">
        <w:rPr>
          <w:rFonts w:ascii="Abadi" w:hAnsi="Abadi"/>
          <w:sz w:val="21"/>
          <w:szCs w:val="21"/>
          <w:lang w:val="es-MX"/>
        </w:rPr>
        <w:t xml:space="preserve">dice que cuando no se alcanza </w:t>
      </w:r>
      <w:r w:rsidR="00D70FB8" w:rsidRPr="00660BC7">
        <w:rPr>
          <w:rFonts w:ascii="Abadi" w:hAnsi="Abadi"/>
          <w:sz w:val="21"/>
          <w:szCs w:val="21"/>
          <w:lang w:val="es-MX"/>
        </w:rPr>
        <w:t>una</w:t>
      </w:r>
      <w:r w:rsidR="00365389" w:rsidRPr="00660BC7">
        <w:rPr>
          <w:rFonts w:ascii="Abadi" w:hAnsi="Abadi"/>
          <w:sz w:val="21"/>
          <w:szCs w:val="21"/>
          <w:lang w:val="es-MX"/>
        </w:rPr>
        <w:t xml:space="preserve"> mayoría calificada como la que requiere la Constitución</w:t>
      </w:r>
      <w:r w:rsidR="00D70FB8" w:rsidRPr="00660BC7">
        <w:rPr>
          <w:rFonts w:ascii="Abadi" w:hAnsi="Abadi"/>
          <w:sz w:val="21"/>
          <w:szCs w:val="21"/>
          <w:lang w:val="es-MX"/>
        </w:rPr>
        <w:t>,</w:t>
      </w:r>
      <w:r w:rsidR="00365389" w:rsidRPr="00660BC7">
        <w:rPr>
          <w:rFonts w:ascii="Abadi" w:hAnsi="Abadi"/>
          <w:sz w:val="21"/>
          <w:szCs w:val="21"/>
          <w:lang w:val="es-MX"/>
        </w:rPr>
        <w:t xml:space="preserve"> la ley de la Comisión Nacional de Derechos Humanos establece que el Senado deberá repetir la votación con una terna nueva</w:t>
      </w:r>
      <w:r w:rsidR="00D70FB8" w:rsidRPr="00660BC7">
        <w:rPr>
          <w:rFonts w:ascii="Abadi" w:hAnsi="Abadi"/>
          <w:sz w:val="21"/>
          <w:szCs w:val="21"/>
          <w:lang w:val="es-MX"/>
        </w:rPr>
        <w:t>,</w:t>
      </w:r>
      <w:r w:rsidR="00365389" w:rsidRPr="00660BC7">
        <w:rPr>
          <w:rFonts w:ascii="Abadi" w:hAnsi="Abadi"/>
          <w:sz w:val="21"/>
          <w:szCs w:val="21"/>
          <w:lang w:val="es-MX"/>
        </w:rPr>
        <w:t xml:space="preserve"> cosa que no sucedió tampoco</w:t>
      </w:r>
      <w:r w:rsidR="00D70FB8" w:rsidRPr="00660BC7">
        <w:rPr>
          <w:rFonts w:ascii="Abadi" w:hAnsi="Abadi"/>
          <w:sz w:val="21"/>
          <w:szCs w:val="21"/>
          <w:lang w:val="es-MX"/>
        </w:rPr>
        <w:t>;</w:t>
      </w:r>
      <w:r w:rsidR="00365389" w:rsidRPr="00660BC7">
        <w:rPr>
          <w:rFonts w:ascii="Abadi" w:hAnsi="Abadi"/>
          <w:sz w:val="21"/>
          <w:szCs w:val="21"/>
          <w:lang w:val="es-MX"/>
        </w:rPr>
        <w:t xml:space="preserve"> sigamos hablando de legitimidad</w:t>
      </w:r>
      <w:r w:rsidR="00D70FB8" w:rsidRPr="00660BC7">
        <w:rPr>
          <w:rFonts w:ascii="Abadi" w:hAnsi="Abadi"/>
          <w:sz w:val="21"/>
          <w:szCs w:val="21"/>
          <w:lang w:val="es-MX"/>
        </w:rPr>
        <w:t>,</w:t>
      </w:r>
      <w:r w:rsidR="00365389" w:rsidRPr="00660BC7">
        <w:rPr>
          <w:rFonts w:ascii="Abadi" w:hAnsi="Abadi"/>
          <w:sz w:val="21"/>
          <w:szCs w:val="21"/>
          <w:lang w:val="es-MX"/>
        </w:rPr>
        <w:t xml:space="preserve"> sigamos hablando de democracia y de fortalecimiento institucional bajo estas cifras tan evidentes</w:t>
      </w:r>
      <w:r w:rsidR="00D70FB8" w:rsidRPr="00660BC7">
        <w:rPr>
          <w:rFonts w:ascii="Abadi" w:hAnsi="Abadi"/>
          <w:sz w:val="21"/>
          <w:szCs w:val="21"/>
          <w:lang w:val="es-MX"/>
        </w:rPr>
        <w:t>.</w:t>
      </w:r>
    </w:p>
    <w:p w14:paraId="7776272F" w14:textId="77777777" w:rsidR="00D70FB8" w:rsidRPr="00660BC7" w:rsidRDefault="00D70FB8" w:rsidP="003D129C">
      <w:pPr>
        <w:ind w:firstLine="709"/>
        <w:jc w:val="both"/>
        <w:rPr>
          <w:rFonts w:ascii="Abadi" w:hAnsi="Abadi"/>
          <w:sz w:val="21"/>
          <w:szCs w:val="21"/>
          <w:lang w:val="es-MX"/>
        </w:rPr>
      </w:pPr>
    </w:p>
    <w:p w14:paraId="140A8033" w14:textId="77777777" w:rsidR="00D70FB8" w:rsidRPr="00660BC7" w:rsidRDefault="00365389" w:rsidP="003D129C">
      <w:pPr>
        <w:ind w:firstLine="709"/>
        <w:jc w:val="both"/>
        <w:rPr>
          <w:rFonts w:ascii="Abadi" w:hAnsi="Abadi"/>
          <w:sz w:val="21"/>
          <w:szCs w:val="21"/>
          <w:lang w:val="es-MX"/>
        </w:rPr>
      </w:pPr>
      <w:r w:rsidRPr="00660BC7">
        <w:rPr>
          <w:rFonts w:ascii="Abadi" w:hAnsi="Abadi"/>
          <w:sz w:val="21"/>
          <w:szCs w:val="21"/>
          <w:lang w:val="es-MX"/>
        </w:rPr>
        <w:t>Así pues</w:t>
      </w:r>
      <w:r w:rsidR="00D70FB8" w:rsidRPr="00660BC7">
        <w:rPr>
          <w:rFonts w:ascii="Abadi" w:hAnsi="Abadi"/>
          <w:sz w:val="21"/>
          <w:szCs w:val="21"/>
          <w:lang w:val="es-MX"/>
        </w:rPr>
        <w:t>,</w:t>
      </w:r>
      <w:r w:rsidRPr="00660BC7">
        <w:rPr>
          <w:rFonts w:ascii="Abadi" w:hAnsi="Abadi"/>
          <w:sz w:val="21"/>
          <w:szCs w:val="21"/>
          <w:lang w:val="es-MX"/>
        </w:rPr>
        <w:t xml:space="preserve"> tenemos que no se alcanzó la votación</w:t>
      </w:r>
      <w:r w:rsidR="00D70FB8" w:rsidRPr="00660BC7">
        <w:rPr>
          <w:rFonts w:ascii="Abadi" w:hAnsi="Abadi"/>
          <w:sz w:val="21"/>
          <w:szCs w:val="21"/>
          <w:lang w:val="es-MX"/>
        </w:rPr>
        <w:t>,</w:t>
      </w:r>
      <w:r w:rsidRPr="00660BC7">
        <w:rPr>
          <w:rFonts w:ascii="Abadi" w:hAnsi="Abadi"/>
          <w:sz w:val="21"/>
          <w:szCs w:val="21"/>
          <w:lang w:val="es-MX"/>
        </w:rPr>
        <w:t xml:space="preserve"> que se borraron de un plumazo </w:t>
      </w:r>
      <w:r w:rsidR="00D70FB8" w:rsidRPr="00660BC7">
        <w:rPr>
          <w:rFonts w:ascii="Abadi" w:hAnsi="Abadi"/>
          <w:sz w:val="21"/>
          <w:szCs w:val="21"/>
          <w:lang w:val="es-MX"/>
        </w:rPr>
        <w:t>a cuatro</w:t>
      </w:r>
      <w:r w:rsidRPr="00660BC7">
        <w:rPr>
          <w:rFonts w:ascii="Abadi" w:hAnsi="Abadi"/>
          <w:sz w:val="21"/>
          <w:szCs w:val="21"/>
          <w:lang w:val="es-MX"/>
        </w:rPr>
        <w:t xml:space="preserve"> </w:t>
      </w:r>
      <w:r w:rsidR="00D70FB8" w:rsidRPr="00660BC7">
        <w:rPr>
          <w:rFonts w:ascii="Abadi" w:hAnsi="Abadi"/>
          <w:sz w:val="21"/>
          <w:szCs w:val="21"/>
          <w:lang w:val="es-MX"/>
        </w:rPr>
        <w:t>S</w:t>
      </w:r>
      <w:r w:rsidRPr="00660BC7">
        <w:rPr>
          <w:rFonts w:ascii="Abadi" w:hAnsi="Abadi"/>
          <w:sz w:val="21"/>
          <w:szCs w:val="21"/>
          <w:lang w:val="es-MX"/>
        </w:rPr>
        <w:t>enadores que se encontraban presentes</w:t>
      </w:r>
      <w:r w:rsidR="00D70FB8" w:rsidRPr="00660BC7">
        <w:rPr>
          <w:rFonts w:ascii="Abadi" w:hAnsi="Abadi"/>
          <w:sz w:val="21"/>
          <w:szCs w:val="21"/>
          <w:lang w:val="es-MX"/>
        </w:rPr>
        <w:t>,</w:t>
      </w:r>
      <w:r w:rsidRPr="00660BC7">
        <w:rPr>
          <w:rFonts w:ascii="Abadi" w:hAnsi="Abadi"/>
          <w:sz w:val="21"/>
          <w:szCs w:val="21"/>
          <w:lang w:val="es-MX"/>
        </w:rPr>
        <w:t xml:space="preserve"> dado que la suma da 114</w:t>
      </w:r>
      <w:r w:rsidR="00D70FB8" w:rsidRPr="00660BC7">
        <w:rPr>
          <w:rFonts w:ascii="Abadi" w:hAnsi="Abadi"/>
          <w:sz w:val="21"/>
          <w:szCs w:val="21"/>
          <w:lang w:val="es-MX"/>
        </w:rPr>
        <w:t>;</w:t>
      </w:r>
      <w:r w:rsidRPr="00660BC7">
        <w:rPr>
          <w:rFonts w:ascii="Abadi" w:hAnsi="Abadi"/>
          <w:sz w:val="21"/>
          <w:szCs w:val="21"/>
          <w:lang w:val="es-MX"/>
        </w:rPr>
        <w:t xml:space="preserve"> votos no se consigue</w:t>
      </w:r>
      <w:r w:rsidR="00D70FB8" w:rsidRPr="00660BC7">
        <w:rPr>
          <w:rFonts w:ascii="Abadi" w:hAnsi="Abadi"/>
          <w:sz w:val="21"/>
          <w:szCs w:val="21"/>
          <w:lang w:val="es-MX"/>
        </w:rPr>
        <w:t>,</w:t>
      </w:r>
      <w:r w:rsidRPr="00660BC7">
        <w:rPr>
          <w:rFonts w:ascii="Abadi" w:hAnsi="Abadi"/>
          <w:sz w:val="21"/>
          <w:szCs w:val="21"/>
          <w:lang w:val="es-MX"/>
        </w:rPr>
        <w:t xml:space="preserve"> entonces</w:t>
      </w:r>
      <w:r w:rsidR="00D70FB8" w:rsidRPr="00660BC7">
        <w:rPr>
          <w:rFonts w:ascii="Abadi" w:hAnsi="Abadi"/>
          <w:sz w:val="21"/>
          <w:szCs w:val="21"/>
          <w:lang w:val="es-MX"/>
        </w:rPr>
        <w:t>,</w:t>
      </w:r>
      <w:r w:rsidRPr="00660BC7">
        <w:rPr>
          <w:rFonts w:ascii="Abadi" w:hAnsi="Abadi"/>
          <w:sz w:val="21"/>
          <w:szCs w:val="21"/>
          <w:lang w:val="es-MX"/>
        </w:rPr>
        <w:t xml:space="preserve"> una votación calificada requerida</w:t>
      </w:r>
      <w:r w:rsidR="00D70FB8" w:rsidRPr="00660BC7">
        <w:rPr>
          <w:rFonts w:ascii="Abadi" w:hAnsi="Abadi"/>
          <w:sz w:val="21"/>
          <w:szCs w:val="21"/>
          <w:lang w:val="es-MX"/>
        </w:rPr>
        <w:t>;</w:t>
      </w:r>
      <w:r w:rsidRPr="00660BC7">
        <w:rPr>
          <w:rFonts w:ascii="Abadi" w:hAnsi="Abadi"/>
          <w:sz w:val="21"/>
          <w:szCs w:val="21"/>
          <w:lang w:val="es-MX"/>
        </w:rPr>
        <w:t xml:space="preserve"> sin embargo</w:t>
      </w:r>
      <w:r w:rsidR="00D70FB8" w:rsidRPr="00660BC7">
        <w:rPr>
          <w:rFonts w:ascii="Abadi" w:hAnsi="Abadi"/>
          <w:sz w:val="21"/>
          <w:szCs w:val="21"/>
          <w:lang w:val="es-MX"/>
        </w:rPr>
        <w:t>,</w:t>
      </w:r>
      <w:r w:rsidRPr="00660BC7">
        <w:rPr>
          <w:rFonts w:ascii="Abadi" w:hAnsi="Abadi"/>
          <w:sz w:val="21"/>
          <w:szCs w:val="21"/>
          <w:lang w:val="es-MX"/>
        </w:rPr>
        <w:t xml:space="preserve"> además nos encontramos ante la falta del cumplimiento de los acuerdos</w:t>
      </w:r>
      <w:r w:rsidR="00D70FB8" w:rsidRPr="00660BC7">
        <w:rPr>
          <w:rFonts w:ascii="Abadi" w:hAnsi="Abadi"/>
          <w:sz w:val="21"/>
          <w:szCs w:val="21"/>
          <w:lang w:val="es-MX"/>
        </w:rPr>
        <w:t>;</w:t>
      </w:r>
      <w:r w:rsidRPr="00660BC7">
        <w:rPr>
          <w:rFonts w:ascii="Abadi" w:hAnsi="Abadi"/>
          <w:sz w:val="21"/>
          <w:szCs w:val="21"/>
          <w:lang w:val="es-MX"/>
        </w:rPr>
        <w:t xml:space="preserve"> se propone que se repita la votación y los propios </w:t>
      </w:r>
      <w:r w:rsidR="00D70FB8" w:rsidRPr="00660BC7">
        <w:rPr>
          <w:rFonts w:ascii="Abadi" w:hAnsi="Abadi"/>
          <w:sz w:val="21"/>
          <w:szCs w:val="21"/>
          <w:lang w:val="es-MX"/>
        </w:rPr>
        <w:t>S</w:t>
      </w:r>
      <w:r w:rsidRPr="00660BC7">
        <w:rPr>
          <w:rFonts w:ascii="Abadi" w:hAnsi="Abadi"/>
          <w:sz w:val="21"/>
          <w:szCs w:val="21"/>
          <w:lang w:val="es-MX"/>
        </w:rPr>
        <w:t xml:space="preserve">enadores del grupo parlamentario de </w:t>
      </w:r>
      <w:r w:rsidR="00D70FB8" w:rsidRPr="00660BC7">
        <w:rPr>
          <w:rFonts w:ascii="Abadi" w:hAnsi="Abadi"/>
          <w:sz w:val="21"/>
          <w:szCs w:val="21"/>
          <w:lang w:val="es-MX"/>
        </w:rPr>
        <w:t>MORENA</w:t>
      </w:r>
      <w:r w:rsidRPr="00660BC7">
        <w:rPr>
          <w:rFonts w:ascii="Abadi" w:hAnsi="Abadi"/>
          <w:sz w:val="21"/>
          <w:szCs w:val="21"/>
          <w:lang w:val="es-MX"/>
        </w:rPr>
        <w:t xml:space="preserve"> votan en contra de su coordinador</w:t>
      </w:r>
      <w:r w:rsidR="00D70FB8" w:rsidRPr="00660BC7">
        <w:rPr>
          <w:rFonts w:ascii="Abadi" w:hAnsi="Abadi"/>
          <w:sz w:val="21"/>
          <w:szCs w:val="21"/>
          <w:lang w:val="es-MX"/>
        </w:rPr>
        <w:t>;</w:t>
      </w:r>
      <w:r w:rsidRPr="00660BC7">
        <w:rPr>
          <w:rFonts w:ascii="Abadi" w:hAnsi="Abadi"/>
          <w:sz w:val="21"/>
          <w:szCs w:val="21"/>
          <w:lang w:val="es-MX"/>
        </w:rPr>
        <w:t xml:space="preserve"> esto es inverosímil y</w:t>
      </w:r>
      <w:r w:rsidR="00D70FB8" w:rsidRPr="00660BC7">
        <w:rPr>
          <w:rFonts w:ascii="Abadi" w:hAnsi="Abadi"/>
          <w:sz w:val="21"/>
          <w:szCs w:val="21"/>
          <w:lang w:val="es-MX"/>
        </w:rPr>
        <w:t>,</w:t>
      </w:r>
      <w:r w:rsidRPr="00660BC7">
        <w:rPr>
          <w:rFonts w:ascii="Abadi" w:hAnsi="Abadi"/>
          <w:sz w:val="21"/>
          <w:szCs w:val="21"/>
          <w:lang w:val="es-MX"/>
        </w:rPr>
        <w:t xml:space="preserve"> entonces</w:t>
      </w:r>
      <w:r w:rsidR="00D70FB8" w:rsidRPr="00660BC7">
        <w:rPr>
          <w:rFonts w:ascii="Abadi" w:hAnsi="Abadi"/>
          <w:sz w:val="21"/>
          <w:szCs w:val="21"/>
          <w:lang w:val="es-MX"/>
        </w:rPr>
        <w:t>,</w:t>
      </w:r>
      <w:r w:rsidRPr="00660BC7">
        <w:rPr>
          <w:rFonts w:ascii="Abadi" w:hAnsi="Abadi"/>
          <w:sz w:val="21"/>
          <w:szCs w:val="21"/>
          <w:lang w:val="es-MX"/>
        </w:rPr>
        <w:t xml:space="preserve"> tenemos así a alguien que va a estar </w:t>
      </w:r>
      <w:r w:rsidR="00D70FB8" w:rsidRPr="00660BC7">
        <w:rPr>
          <w:rFonts w:ascii="Abadi" w:hAnsi="Abadi"/>
          <w:sz w:val="21"/>
          <w:szCs w:val="21"/>
          <w:lang w:val="es-MX"/>
        </w:rPr>
        <w:t xml:space="preserve">a </w:t>
      </w:r>
      <w:r w:rsidRPr="00660BC7">
        <w:rPr>
          <w:rFonts w:ascii="Abadi" w:hAnsi="Abadi"/>
          <w:sz w:val="21"/>
          <w:szCs w:val="21"/>
          <w:lang w:val="es-MX"/>
        </w:rPr>
        <w:t xml:space="preserve">la cabeza de la Comisión Nacional de los </w:t>
      </w:r>
      <w:r w:rsidR="00D70FB8" w:rsidRPr="00660BC7">
        <w:rPr>
          <w:rFonts w:ascii="Abadi" w:hAnsi="Abadi"/>
          <w:sz w:val="21"/>
          <w:szCs w:val="21"/>
          <w:lang w:val="es-MX"/>
        </w:rPr>
        <w:t xml:space="preserve">Derechos Humanos, </w:t>
      </w:r>
      <w:r w:rsidRPr="00660BC7">
        <w:rPr>
          <w:rFonts w:ascii="Abadi" w:hAnsi="Abadi"/>
          <w:sz w:val="21"/>
          <w:szCs w:val="21"/>
          <w:lang w:val="es-MX"/>
        </w:rPr>
        <w:t xml:space="preserve">llegada al cargo sin el menor </w:t>
      </w:r>
      <w:r w:rsidR="00D70FB8" w:rsidRPr="00660BC7">
        <w:rPr>
          <w:rFonts w:ascii="Abadi" w:hAnsi="Abadi"/>
          <w:sz w:val="21"/>
          <w:szCs w:val="21"/>
          <w:lang w:val="es-MX"/>
        </w:rPr>
        <w:t xml:space="preserve">viso </w:t>
      </w:r>
      <w:r w:rsidRPr="00660BC7">
        <w:rPr>
          <w:rFonts w:ascii="Abadi" w:hAnsi="Abadi"/>
          <w:sz w:val="21"/>
          <w:szCs w:val="21"/>
          <w:lang w:val="es-MX"/>
        </w:rPr>
        <w:t xml:space="preserve">de legitimidad </w:t>
      </w:r>
      <w:r w:rsidR="00D70FB8" w:rsidRPr="00660BC7">
        <w:rPr>
          <w:rFonts w:ascii="Abadi" w:hAnsi="Abadi"/>
          <w:sz w:val="21"/>
          <w:szCs w:val="21"/>
          <w:lang w:val="es-MX"/>
        </w:rPr>
        <w:t>porque</w:t>
      </w:r>
      <w:r w:rsidRPr="00660BC7">
        <w:rPr>
          <w:rFonts w:ascii="Abadi" w:hAnsi="Abadi"/>
          <w:sz w:val="21"/>
          <w:szCs w:val="21"/>
          <w:lang w:val="es-MX"/>
        </w:rPr>
        <w:t xml:space="preserve"> no se cumplen los requisitos de ley</w:t>
      </w:r>
      <w:r w:rsidR="00D70FB8" w:rsidRPr="00660BC7">
        <w:rPr>
          <w:rFonts w:ascii="Abadi" w:hAnsi="Abadi"/>
          <w:sz w:val="21"/>
          <w:szCs w:val="21"/>
          <w:lang w:val="es-MX"/>
        </w:rPr>
        <w:t>.</w:t>
      </w:r>
    </w:p>
    <w:p w14:paraId="74730232" w14:textId="77777777" w:rsidR="00D70FB8" w:rsidRPr="00660BC7" w:rsidRDefault="00D70FB8" w:rsidP="003D129C">
      <w:pPr>
        <w:ind w:firstLine="709"/>
        <w:jc w:val="both"/>
        <w:rPr>
          <w:rFonts w:ascii="Abadi" w:hAnsi="Abadi"/>
          <w:sz w:val="21"/>
          <w:szCs w:val="21"/>
          <w:lang w:val="es-MX"/>
        </w:rPr>
      </w:pPr>
    </w:p>
    <w:p w14:paraId="5CCAF988" w14:textId="6976C5D8" w:rsidR="006C0D1E" w:rsidRPr="00660BC7" w:rsidRDefault="00D70FB8" w:rsidP="003D129C">
      <w:pPr>
        <w:ind w:firstLine="709"/>
        <w:jc w:val="both"/>
        <w:rPr>
          <w:rFonts w:ascii="Abadi" w:hAnsi="Abadi"/>
          <w:sz w:val="21"/>
          <w:szCs w:val="21"/>
          <w:lang w:val="es-MX"/>
        </w:rPr>
      </w:pPr>
      <w:r w:rsidRPr="00660BC7">
        <w:rPr>
          <w:rFonts w:ascii="Abadi" w:hAnsi="Abadi"/>
          <w:sz w:val="21"/>
          <w:szCs w:val="21"/>
          <w:lang w:val="es-MX"/>
        </w:rPr>
        <w:t>A</w:t>
      </w:r>
      <w:r w:rsidR="00365389" w:rsidRPr="00660BC7">
        <w:rPr>
          <w:rFonts w:ascii="Abadi" w:hAnsi="Abadi"/>
          <w:sz w:val="21"/>
          <w:szCs w:val="21"/>
          <w:lang w:val="es-MX"/>
        </w:rPr>
        <w:t>sí</w:t>
      </w:r>
      <w:r w:rsidRPr="00660BC7">
        <w:rPr>
          <w:rFonts w:ascii="Abadi" w:hAnsi="Abadi"/>
          <w:sz w:val="21"/>
          <w:szCs w:val="21"/>
          <w:lang w:val="es-MX"/>
        </w:rPr>
        <w:t xml:space="preserve"> que</w:t>
      </w:r>
      <w:r w:rsidR="00365389" w:rsidRPr="00660BC7">
        <w:rPr>
          <w:rFonts w:ascii="Abadi" w:hAnsi="Abadi"/>
          <w:sz w:val="21"/>
          <w:szCs w:val="21"/>
          <w:lang w:val="es-MX"/>
        </w:rPr>
        <w:t xml:space="preserve"> no </w:t>
      </w:r>
      <w:r w:rsidR="00BB14F8" w:rsidRPr="00660BC7">
        <w:rPr>
          <w:rFonts w:ascii="Abadi" w:hAnsi="Abadi"/>
          <w:sz w:val="21"/>
          <w:szCs w:val="21"/>
          <w:lang w:val="es-MX"/>
        </w:rPr>
        <w:t xml:space="preserve">nos </w:t>
      </w:r>
      <w:r w:rsidR="00365389" w:rsidRPr="00660BC7">
        <w:rPr>
          <w:rFonts w:ascii="Abadi" w:hAnsi="Abadi"/>
          <w:sz w:val="21"/>
          <w:szCs w:val="21"/>
          <w:lang w:val="es-MX"/>
        </w:rPr>
        <w:t xml:space="preserve">queda más </w:t>
      </w:r>
      <w:r w:rsidRPr="00660BC7">
        <w:rPr>
          <w:rFonts w:ascii="Abadi" w:hAnsi="Abadi"/>
          <w:sz w:val="21"/>
          <w:szCs w:val="21"/>
          <w:lang w:val="es-MX"/>
        </w:rPr>
        <w:t xml:space="preserve">que </w:t>
      </w:r>
      <w:r w:rsidR="00365389" w:rsidRPr="00660BC7">
        <w:rPr>
          <w:rFonts w:ascii="Abadi" w:hAnsi="Abadi"/>
          <w:sz w:val="21"/>
          <w:szCs w:val="21"/>
          <w:lang w:val="es-MX"/>
        </w:rPr>
        <w:t>seguir defendiendo la legalidad</w:t>
      </w:r>
      <w:r w:rsidRPr="00660BC7">
        <w:rPr>
          <w:rFonts w:ascii="Abadi" w:hAnsi="Abadi"/>
          <w:sz w:val="21"/>
          <w:szCs w:val="21"/>
          <w:lang w:val="es-MX"/>
        </w:rPr>
        <w:t>,</w:t>
      </w:r>
      <w:r w:rsidR="00365389" w:rsidRPr="00660BC7">
        <w:rPr>
          <w:rFonts w:ascii="Abadi" w:hAnsi="Abadi"/>
          <w:sz w:val="21"/>
          <w:szCs w:val="21"/>
          <w:lang w:val="es-MX"/>
        </w:rPr>
        <w:t xml:space="preserve"> no podemos quedarnos callados ante situaciones como </w:t>
      </w:r>
      <w:r w:rsidR="00BB14F8" w:rsidRPr="00660BC7">
        <w:rPr>
          <w:rFonts w:ascii="Abadi" w:hAnsi="Abadi"/>
          <w:sz w:val="21"/>
          <w:szCs w:val="21"/>
          <w:lang w:val="es-MX"/>
        </w:rPr>
        <w:t>é</w:t>
      </w:r>
      <w:r w:rsidR="00365389" w:rsidRPr="00660BC7">
        <w:rPr>
          <w:rFonts w:ascii="Abadi" w:hAnsi="Abadi"/>
          <w:sz w:val="21"/>
          <w:szCs w:val="21"/>
          <w:lang w:val="es-MX"/>
        </w:rPr>
        <w:t xml:space="preserve">stas y tal como lo ha dicho el diputado </w:t>
      </w:r>
      <w:r w:rsidRPr="00660BC7">
        <w:rPr>
          <w:rFonts w:ascii="Abadi" w:hAnsi="Abadi"/>
          <w:sz w:val="21"/>
          <w:szCs w:val="21"/>
          <w:lang w:val="es-MX"/>
        </w:rPr>
        <w:t>H</w:t>
      </w:r>
      <w:r w:rsidR="00365389" w:rsidRPr="00660BC7">
        <w:rPr>
          <w:rFonts w:ascii="Abadi" w:hAnsi="Abadi"/>
          <w:sz w:val="21"/>
          <w:szCs w:val="21"/>
          <w:lang w:val="es-MX"/>
        </w:rPr>
        <w:t>uerta que me antecedió en la voz</w:t>
      </w:r>
      <w:r w:rsidRPr="00660BC7">
        <w:rPr>
          <w:rFonts w:ascii="Abadi" w:hAnsi="Abadi"/>
          <w:sz w:val="21"/>
          <w:szCs w:val="21"/>
          <w:lang w:val="es-MX"/>
        </w:rPr>
        <w:t>,</w:t>
      </w:r>
      <w:r w:rsidR="00365389" w:rsidRPr="00660BC7">
        <w:rPr>
          <w:rFonts w:ascii="Abadi" w:hAnsi="Abadi"/>
          <w:sz w:val="21"/>
          <w:szCs w:val="21"/>
          <w:lang w:val="es-MX"/>
        </w:rPr>
        <w:t xml:space="preserve"> no es la </w:t>
      </w:r>
      <w:r w:rsidRPr="00660BC7">
        <w:rPr>
          <w:rFonts w:ascii="Abadi" w:hAnsi="Abadi"/>
          <w:sz w:val="21"/>
          <w:szCs w:val="21"/>
          <w:lang w:val="es-MX"/>
        </w:rPr>
        <w:t>primera, ¡son</w:t>
      </w:r>
      <w:r w:rsidR="00365389" w:rsidRPr="00660BC7">
        <w:rPr>
          <w:rFonts w:ascii="Abadi" w:hAnsi="Abadi"/>
          <w:sz w:val="21"/>
          <w:szCs w:val="21"/>
          <w:lang w:val="es-MX"/>
        </w:rPr>
        <w:t xml:space="preserve"> muchas y vienen más</w:t>
      </w:r>
      <w:r w:rsidRPr="00660BC7">
        <w:rPr>
          <w:rFonts w:ascii="Abadi" w:hAnsi="Abadi"/>
          <w:sz w:val="21"/>
          <w:szCs w:val="21"/>
          <w:lang w:val="es-MX"/>
        </w:rPr>
        <w:t>¡</w:t>
      </w:r>
    </w:p>
    <w:p w14:paraId="75F11041" w14:textId="3C0980EE" w:rsidR="00D70FB8" w:rsidRPr="00660BC7" w:rsidRDefault="00D70FB8" w:rsidP="003D129C">
      <w:pPr>
        <w:ind w:firstLine="709"/>
        <w:jc w:val="both"/>
        <w:rPr>
          <w:rFonts w:ascii="Abadi" w:hAnsi="Abadi"/>
          <w:sz w:val="21"/>
          <w:szCs w:val="21"/>
          <w:lang w:val="es-MX"/>
        </w:rPr>
      </w:pPr>
    </w:p>
    <w:p w14:paraId="7681D8E2" w14:textId="3D0D06BE" w:rsidR="00786EB8" w:rsidRPr="00660BC7" w:rsidRDefault="00365389" w:rsidP="00365389">
      <w:pPr>
        <w:ind w:firstLine="709"/>
        <w:jc w:val="both"/>
        <w:rPr>
          <w:rFonts w:ascii="Abadi" w:hAnsi="Abadi"/>
          <w:sz w:val="21"/>
          <w:szCs w:val="21"/>
          <w:lang w:val="es-MX"/>
        </w:rPr>
      </w:pPr>
      <w:r w:rsidRPr="00660BC7">
        <w:rPr>
          <w:rFonts w:ascii="Abadi" w:hAnsi="Abadi"/>
          <w:b/>
          <w:sz w:val="21"/>
          <w:szCs w:val="21"/>
          <w:lang w:val="es-MX"/>
        </w:rPr>
        <w:t xml:space="preserve">-La C. Presidenta: </w:t>
      </w:r>
      <w:r w:rsidR="00D67104" w:rsidRPr="00660BC7">
        <w:rPr>
          <w:rFonts w:ascii="Abadi" w:hAnsi="Abadi"/>
          <w:sz w:val="21"/>
          <w:szCs w:val="21"/>
          <w:lang w:val="es-MX"/>
        </w:rPr>
        <w:t>M</w:t>
      </w:r>
      <w:r w:rsidRPr="00660BC7">
        <w:rPr>
          <w:rFonts w:ascii="Abadi" w:hAnsi="Abadi"/>
          <w:sz w:val="21"/>
          <w:szCs w:val="21"/>
          <w:lang w:val="es-MX"/>
        </w:rPr>
        <w:t>uchas gracias diputada.</w:t>
      </w:r>
    </w:p>
    <w:p w14:paraId="168E8293" w14:textId="743400CA" w:rsidR="00365389" w:rsidRPr="00660BC7" w:rsidRDefault="00365389" w:rsidP="00365389">
      <w:pPr>
        <w:ind w:firstLine="709"/>
        <w:jc w:val="both"/>
        <w:rPr>
          <w:rFonts w:ascii="Abadi" w:hAnsi="Abadi"/>
          <w:sz w:val="21"/>
          <w:szCs w:val="21"/>
          <w:lang w:val="es-MX"/>
        </w:rPr>
      </w:pPr>
    </w:p>
    <w:p w14:paraId="0B7097FA" w14:textId="251EAC58" w:rsidR="00365389" w:rsidRPr="00660BC7" w:rsidRDefault="00365389" w:rsidP="00365389">
      <w:pPr>
        <w:ind w:firstLine="709"/>
        <w:jc w:val="both"/>
        <w:rPr>
          <w:rFonts w:ascii="Abadi" w:hAnsi="Abadi"/>
          <w:sz w:val="21"/>
          <w:szCs w:val="21"/>
          <w:lang w:val="es-MX"/>
        </w:rPr>
      </w:pPr>
      <w:r w:rsidRPr="00660BC7">
        <w:rPr>
          <w:rFonts w:ascii="Abadi" w:hAnsi="Abadi"/>
          <w:sz w:val="21"/>
          <w:szCs w:val="21"/>
          <w:lang w:val="es-MX"/>
        </w:rPr>
        <w:t>Se concede el uso de la palabra a la diputada Laura Cristina Márquez, hasta por 10 minutos.</w:t>
      </w:r>
    </w:p>
    <w:p w14:paraId="24C66C09" w14:textId="6B2B545B" w:rsidR="00D67104" w:rsidRPr="00660BC7" w:rsidRDefault="00D67104" w:rsidP="00365389">
      <w:pPr>
        <w:ind w:firstLine="709"/>
        <w:jc w:val="both"/>
        <w:rPr>
          <w:rFonts w:ascii="Abadi" w:hAnsi="Abadi"/>
          <w:sz w:val="21"/>
          <w:szCs w:val="21"/>
          <w:lang w:val="es-MX"/>
        </w:rPr>
      </w:pPr>
    </w:p>
    <w:p w14:paraId="35A8CAF8" w14:textId="23C44268" w:rsidR="00D67104" w:rsidRPr="00660BC7" w:rsidRDefault="00D67104" w:rsidP="00D67104">
      <w:pPr>
        <w:ind w:firstLine="709"/>
        <w:jc w:val="both"/>
        <w:rPr>
          <w:rFonts w:ascii="Abadi" w:hAnsi="Abadi"/>
          <w:b/>
          <w:i/>
          <w:sz w:val="21"/>
          <w:szCs w:val="21"/>
        </w:rPr>
      </w:pPr>
      <w:r w:rsidRPr="00660BC7">
        <w:rPr>
          <w:rFonts w:ascii="Abadi" w:hAnsi="Abadi"/>
          <w:b/>
          <w:sz w:val="21"/>
          <w:szCs w:val="21"/>
        </w:rPr>
        <w:t xml:space="preserve">PARTICIPACIÓN DE LA DIPUTADA CRISTINA MÁRQUEZ ALCALÁ CON EL TEMA </w:t>
      </w:r>
      <w:r w:rsidRPr="00660BC7">
        <w:rPr>
          <w:rFonts w:ascii="Abadi" w:hAnsi="Abadi"/>
          <w:b/>
          <w:i/>
          <w:sz w:val="21"/>
          <w:szCs w:val="21"/>
        </w:rPr>
        <w:t>PARTICIPACIÓN CIUDADANA.</w:t>
      </w:r>
    </w:p>
    <w:p w14:paraId="277F4EB5" w14:textId="1B2B3699" w:rsidR="00D67104" w:rsidRPr="00660BC7" w:rsidRDefault="005F347D" w:rsidP="005F347D">
      <w:pPr>
        <w:ind w:firstLine="709"/>
        <w:jc w:val="right"/>
        <w:rPr>
          <w:rFonts w:ascii="Abadi" w:hAnsi="Abadi"/>
          <w:sz w:val="21"/>
          <w:szCs w:val="21"/>
        </w:rPr>
      </w:pPr>
      <w:r w:rsidRPr="00660BC7">
        <w:rPr>
          <w:noProof/>
        </w:rPr>
        <w:drawing>
          <wp:inline distT="0" distB="0" distL="0" distR="0" wp14:anchorId="63DA4041" wp14:editId="138834CF">
            <wp:extent cx="1209336" cy="774071"/>
            <wp:effectExtent l="19050" t="0" r="10160" b="254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14" t="6146" r="3559"/>
                    <a:stretch/>
                  </pic:blipFill>
                  <pic:spPr bwMode="auto">
                    <a:xfrm>
                      <a:off x="0" y="0"/>
                      <a:ext cx="1234503" cy="7901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7F2B385" w14:textId="4AA37D20" w:rsidR="00E50C0E" w:rsidRPr="00660BC7" w:rsidRDefault="005F347D" w:rsidP="00786EB8">
      <w:pPr>
        <w:ind w:firstLine="709"/>
        <w:jc w:val="both"/>
        <w:rPr>
          <w:rFonts w:ascii="Abadi" w:hAnsi="Abadi"/>
          <w:sz w:val="21"/>
          <w:szCs w:val="21"/>
          <w:lang w:val="es-MX"/>
        </w:rPr>
      </w:pPr>
      <w:r w:rsidRPr="00660BC7">
        <w:rPr>
          <w:rFonts w:ascii="Abadi" w:hAnsi="Abadi"/>
          <w:b/>
          <w:sz w:val="21"/>
          <w:szCs w:val="21"/>
          <w:lang w:val="es-MX"/>
        </w:rPr>
        <w:t xml:space="preserve">C. Dip. Laura Cristina Márquez Alcalá: </w:t>
      </w:r>
      <w:r w:rsidR="00594B72" w:rsidRPr="00660BC7">
        <w:rPr>
          <w:rFonts w:ascii="Abadi" w:hAnsi="Abadi"/>
          <w:sz w:val="21"/>
          <w:szCs w:val="21"/>
          <w:lang w:val="es-MX"/>
        </w:rPr>
        <w:t xml:space="preserve">Con el permiso de la presidenta, compañeros, compañeras diputados. Agradezco la atención de quienes hoy </w:t>
      </w:r>
      <w:r w:rsidR="00572294" w:rsidRPr="00660BC7">
        <w:rPr>
          <w:rFonts w:ascii="Abadi" w:hAnsi="Abadi"/>
          <w:sz w:val="21"/>
          <w:szCs w:val="21"/>
          <w:lang w:val="es-MX"/>
        </w:rPr>
        <w:t xml:space="preserve">nos acompañan y de quien siempre nos siguen por medios digitales. </w:t>
      </w:r>
    </w:p>
    <w:p w14:paraId="1E60AC2F" w14:textId="717C8265" w:rsidR="00E50C0E" w:rsidRPr="00660BC7" w:rsidRDefault="00E50C0E" w:rsidP="00786EB8">
      <w:pPr>
        <w:ind w:firstLine="709"/>
        <w:jc w:val="both"/>
        <w:rPr>
          <w:rFonts w:ascii="Abadi" w:hAnsi="Abadi"/>
          <w:sz w:val="21"/>
          <w:szCs w:val="21"/>
          <w:lang w:val="es-MX"/>
        </w:rPr>
      </w:pPr>
    </w:p>
    <w:p w14:paraId="3CA4F86B" w14:textId="0BD74CF1" w:rsidR="00E50C0E" w:rsidRPr="00660BC7" w:rsidRDefault="00E50C0E" w:rsidP="00786EB8">
      <w:pPr>
        <w:ind w:firstLine="709"/>
        <w:jc w:val="both"/>
        <w:rPr>
          <w:rFonts w:ascii="Abadi" w:hAnsi="Abadi"/>
          <w:sz w:val="21"/>
          <w:szCs w:val="21"/>
          <w:lang w:val="es-MX"/>
        </w:rPr>
      </w:pPr>
      <w:r w:rsidRPr="00660BC7">
        <w:rPr>
          <w:rFonts w:ascii="Abadi" w:hAnsi="Abadi"/>
          <w:sz w:val="21"/>
          <w:szCs w:val="21"/>
          <w:lang w:val="es-MX"/>
        </w:rPr>
        <w:t>S</w:t>
      </w:r>
      <w:r w:rsidR="001A26D6" w:rsidRPr="00660BC7">
        <w:rPr>
          <w:rFonts w:ascii="Abadi" w:hAnsi="Abadi"/>
          <w:sz w:val="21"/>
          <w:szCs w:val="21"/>
          <w:lang w:val="es-MX"/>
        </w:rPr>
        <w:t>iguiendo en este orden de ideas</w:t>
      </w:r>
      <w:r w:rsidRPr="00660BC7">
        <w:rPr>
          <w:rFonts w:ascii="Abadi" w:hAnsi="Abadi"/>
          <w:sz w:val="21"/>
          <w:szCs w:val="21"/>
          <w:lang w:val="es-MX"/>
        </w:rPr>
        <w:t>,</w:t>
      </w:r>
      <w:r w:rsidR="001A26D6" w:rsidRPr="00660BC7">
        <w:rPr>
          <w:rFonts w:ascii="Abadi" w:hAnsi="Abadi"/>
          <w:sz w:val="21"/>
          <w:szCs w:val="21"/>
          <w:lang w:val="es-MX"/>
        </w:rPr>
        <w:t xml:space="preserve"> </w:t>
      </w:r>
      <w:r w:rsidR="00AE4409" w:rsidRPr="00660BC7">
        <w:rPr>
          <w:rFonts w:ascii="Abadi" w:hAnsi="Abadi"/>
          <w:sz w:val="21"/>
          <w:szCs w:val="21"/>
          <w:lang w:val="es-MX"/>
        </w:rPr>
        <w:t>los caminos al infierno están</w:t>
      </w:r>
      <w:r w:rsidR="001A26D6" w:rsidRPr="00660BC7">
        <w:rPr>
          <w:rFonts w:ascii="Abadi" w:hAnsi="Abadi"/>
          <w:sz w:val="21"/>
          <w:szCs w:val="21"/>
          <w:lang w:val="es-MX"/>
        </w:rPr>
        <w:t xml:space="preserve"> empedrado</w:t>
      </w:r>
      <w:r w:rsidRPr="00660BC7">
        <w:rPr>
          <w:rFonts w:ascii="Abadi" w:hAnsi="Abadi"/>
          <w:sz w:val="21"/>
          <w:szCs w:val="21"/>
          <w:lang w:val="es-MX"/>
        </w:rPr>
        <w:t>s</w:t>
      </w:r>
      <w:r w:rsidR="001A26D6" w:rsidRPr="00660BC7">
        <w:rPr>
          <w:rFonts w:ascii="Abadi" w:hAnsi="Abadi"/>
          <w:sz w:val="21"/>
          <w:szCs w:val="21"/>
          <w:lang w:val="es-MX"/>
        </w:rPr>
        <w:t xml:space="preserve"> de buenas intenciones y los senderos hacia la tiranía están pavimentados </w:t>
      </w:r>
      <w:r w:rsidRPr="00660BC7">
        <w:rPr>
          <w:rFonts w:ascii="Abadi" w:hAnsi="Abadi"/>
          <w:sz w:val="21"/>
          <w:szCs w:val="21"/>
          <w:lang w:val="es-MX"/>
        </w:rPr>
        <w:t>de ma</w:t>
      </w:r>
      <w:r w:rsidR="001A26D6" w:rsidRPr="00660BC7">
        <w:rPr>
          <w:rFonts w:ascii="Abadi" w:hAnsi="Abadi"/>
          <w:sz w:val="21"/>
          <w:szCs w:val="21"/>
          <w:lang w:val="es-MX"/>
        </w:rPr>
        <w:t>los pretextos</w:t>
      </w:r>
      <w:r w:rsidRPr="00660BC7">
        <w:rPr>
          <w:rFonts w:ascii="Abadi" w:hAnsi="Abadi"/>
          <w:sz w:val="21"/>
          <w:szCs w:val="21"/>
          <w:lang w:val="es-MX"/>
        </w:rPr>
        <w:t>;</w:t>
      </w:r>
      <w:r w:rsidR="001A26D6" w:rsidRPr="00660BC7">
        <w:rPr>
          <w:rFonts w:ascii="Abadi" w:hAnsi="Abadi"/>
          <w:sz w:val="21"/>
          <w:szCs w:val="21"/>
          <w:lang w:val="es-MX"/>
        </w:rPr>
        <w:t xml:space="preserve"> y estas últimas semanas México se ha deslizado todavía más por esa senda autoritaria</w:t>
      </w:r>
      <w:r w:rsidRPr="00660BC7">
        <w:rPr>
          <w:rFonts w:ascii="Abadi" w:hAnsi="Abadi"/>
          <w:sz w:val="21"/>
          <w:szCs w:val="21"/>
          <w:lang w:val="es-MX"/>
        </w:rPr>
        <w:t>,</w:t>
      </w:r>
      <w:r w:rsidR="001A26D6" w:rsidRPr="00660BC7">
        <w:rPr>
          <w:rFonts w:ascii="Abadi" w:hAnsi="Abadi"/>
          <w:sz w:val="21"/>
          <w:szCs w:val="21"/>
          <w:lang w:val="es-MX"/>
        </w:rPr>
        <w:t xml:space="preserve"> irónicamente con el pretexto de </w:t>
      </w:r>
      <w:r w:rsidR="001A26D6" w:rsidRPr="00660BC7">
        <w:rPr>
          <w:rFonts w:ascii="Abadi" w:hAnsi="Abadi"/>
          <w:i/>
          <w:sz w:val="21"/>
          <w:szCs w:val="21"/>
          <w:lang w:val="es-MX"/>
        </w:rPr>
        <w:t>fortalecer la democracia</w:t>
      </w:r>
      <w:r w:rsidRPr="00660BC7">
        <w:rPr>
          <w:rFonts w:ascii="Abadi" w:hAnsi="Abadi"/>
          <w:sz w:val="21"/>
          <w:szCs w:val="21"/>
          <w:lang w:val="es-MX"/>
        </w:rPr>
        <w:t>. L</w:t>
      </w:r>
      <w:r w:rsidR="001A26D6" w:rsidRPr="00660BC7">
        <w:rPr>
          <w:rFonts w:ascii="Abadi" w:hAnsi="Abadi"/>
          <w:sz w:val="21"/>
          <w:szCs w:val="21"/>
          <w:lang w:val="es-MX"/>
        </w:rPr>
        <w:t>as reformas constitucionales en materia de revocación de mandato que aprobó el Congreso de la Unión y que ahora se han presentado en los congresos locales</w:t>
      </w:r>
      <w:r w:rsidRPr="00660BC7">
        <w:rPr>
          <w:rFonts w:ascii="Abadi" w:hAnsi="Abadi"/>
          <w:sz w:val="21"/>
          <w:szCs w:val="21"/>
          <w:lang w:val="es-MX"/>
        </w:rPr>
        <w:t>,</w:t>
      </w:r>
      <w:r w:rsidR="001A26D6" w:rsidRPr="00660BC7">
        <w:rPr>
          <w:rFonts w:ascii="Abadi" w:hAnsi="Abadi"/>
          <w:sz w:val="21"/>
          <w:szCs w:val="21"/>
          <w:lang w:val="es-MX"/>
        </w:rPr>
        <w:t xml:space="preserve"> parecen muy bonitas a </w:t>
      </w:r>
      <w:r w:rsidRPr="00660BC7">
        <w:rPr>
          <w:rFonts w:ascii="Abadi" w:hAnsi="Abadi"/>
          <w:sz w:val="21"/>
          <w:szCs w:val="21"/>
          <w:lang w:val="es-MX"/>
        </w:rPr>
        <w:t xml:space="preserve">primera </w:t>
      </w:r>
      <w:r w:rsidR="001A26D6" w:rsidRPr="00660BC7">
        <w:rPr>
          <w:rFonts w:ascii="Abadi" w:hAnsi="Abadi"/>
          <w:sz w:val="21"/>
          <w:szCs w:val="21"/>
          <w:lang w:val="es-MX"/>
        </w:rPr>
        <w:t>vista</w:t>
      </w:r>
      <w:r w:rsidR="00AE4409" w:rsidRPr="00660BC7">
        <w:rPr>
          <w:rFonts w:ascii="Abadi" w:hAnsi="Abadi"/>
          <w:sz w:val="21"/>
          <w:szCs w:val="21"/>
          <w:lang w:val="es-MX"/>
        </w:rPr>
        <w:t>;</w:t>
      </w:r>
      <w:r w:rsidR="001A26D6" w:rsidRPr="00660BC7">
        <w:rPr>
          <w:rFonts w:ascii="Abadi" w:hAnsi="Abadi"/>
          <w:sz w:val="21"/>
          <w:szCs w:val="21"/>
          <w:lang w:val="es-MX"/>
        </w:rPr>
        <w:t xml:space="preserve"> participación ciudadana</w:t>
      </w:r>
      <w:r w:rsidRPr="00660BC7">
        <w:rPr>
          <w:rFonts w:ascii="Abadi" w:hAnsi="Abadi"/>
          <w:sz w:val="21"/>
          <w:szCs w:val="21"/>
          <w:lang w:val="es-MX"/>
        </w:rPr>
        <w:t>,</w:t>
      </w:r>
      <w:r w:rsidR="001A26D6" w:rsidRPr="00660BC7">
        <w:rPr>
          <w:rFonts w:ascii="Abadi" w:hAnsi="Abadi"/>
          <w:sz w:val="21"/>
          <w:szCs w:val="21"/>
          <w:lang w:val="es-MX"/>
        </w:rPr>
        <w:t xml:space="preserve"> la voz del pueblo</w:t>
      </w:r>
      <w:r w:rsidRPr="00660BC7">
        <w:rPr>
          <w:rFonts w:ascii="Abadi" w:hAnsi="Abadi"/>
          <w:sz w:val="21"/>
          <w:szCs w:val="21"/>
          <w:lang w:val="es-MX"/>
        </w:rPr>
        <w:t>,</w:t>
      </w:r>
      <w:r w:rsidR="001A26D6" w:rsidRPr="00660BC7">
        <w:rPr>
          <w:rFonts w:ascii="Abadi" w:hAnsi="Abadi"/>
          <w:sz w:val="21"/>
          <w:szCs w:val="21"/>
          <w:lang w:val="es-MX"/>
        </w:rPr>
        <w:t xml:space="preserve"> las promesas del</w:t>
      </w:r>
      <w:r w:rsidR="001A26D6" w:rsidRPr="00660BC7">
        <w:rPr>
          <w:rFonts w:ascii="Abadi" w:hAnsi="Abadi"/>
          <w:i/>
          <w:sz w:val="21"/>
          <w:szCs w:val="21"/>
          <w:lang w:val="es-MX"/>
        </w:rPr>
        <w:t xml:space="preserve"> </w:t>
      </w:r>
      <w:r w:rsidRPr="00660BC7">
        <w:rPr>
          <w:rFonts w:ascii="Abadi" w:hAnsi="Abadi"/>
          <w:i/>
          <w:sz w:val="21"/>
          <w:szCs w:val="21"/>
          <w:lang w:val="es-MX"/>
        </w:rPr>
        <w:t>Mesías tropical</w:t>
      </w:r>
      <w:r w:rsidRPr="00660BC7">
        <w:rPr>
          <w:rFonts w:ascii="Abadi" w:hAnsi="Abadi"/>
          <w:sz w:val="21"/>
          <w:szCs w:val="21"/>
          <w:lang w:val="es-MX"/>
        </w:rPr>
        <w:t xml:space="preserve">; </w:t>
      </w:r>
      <w:r w:rsidR="001A26D6" w:rsidRPr="00660BC7">
        <w:rPr>
          <w:rFonts w:ascii="Abadi" w:hAnsi="Abadi"/>
          <w:sz w:val="21"/>
          <w:szCs w:val="21"/>
          <w:lang w:val="es-MX"/>
        </w:rPr>
        <w:t>pero</w:t>
      </w:r>
      <w:r w:rsidRPr="00660BC7">
        <w:rPr>
          <w:rFonts w:ascii="Abadi" w:hAnsi="Abadi"/>
          <w:sz w:val="21"/>
          <w:szCs w:val="21"/>
          <w:lang w:val="es-MX"/>
        </w:rPr>
        <w:t>,</w:t>
      </w:r>
      <w:r w:rsidR="001A26D6" w:rsidRPr="00660BC7">
        <w:rPr>
          <w:rFonts w:ascii="Abadi" w:hAnsi="Abadi"/>
          <w:sz w:val="21"/>
          <w:szCs w:val="21"/>
          <w:lang w:val="es-MX"/>
        </w:rPr>
        <w:t xml:space="preserve"> en el fondo</w:t>
      </w:r>
      <w:r w:rsidRPr="00660BC7">
        <w:rPr>
          <w:rFonts w:ascii="Abadi" w:hAnsi="Abadi"/>
          <w:sz w:val="21"/>
          <w:szCs w:val="21"/>
          <w:lang w:val="es-MX"/>
        </w:rPr>
        <w:t>,</w:t>
      </w:r>
      <w:r w:rsidR="001A26D6" w:rsidRPr="00660BC7">
        <w:rPr>
          <w:rFonts w:ascii="Abadi" w:hAnsi="Abadi"/>
          <w:sz w:val="21"/>
          <w:szCs w:val="21"/>
          <w:lang w:val="es-MX"/>
        </w:rPr>
        <w:t xml:space="preserve"> lo que vemos es una estrategia sistemática para debilitar a los poderes</w:t>
      </w:r>
      <w:r w:rsidRPr="00660BC7">
        <w:rPr>
          <w:rFonts w:ascii="Abadi" w:hAnsi="Abadi"/>
          <w:sz w:val="21"/>
          <w:szCs w:val="21"/>
          <w:lang w:val="es-MX"/>
        </w:rPr>
        <w:t>,</w:t>
      </w:r>
      <w:r w:rsidR="001A26D6" w:rsidRPr="00660BC7">
        <w:rPr>
          <w:rFonts w:ascii="Abadi" w:hAnsi="Abadi"/>
          <w:sz w:val="21"/>
          <w:szCs w:val="21"/>
          <w:lang w:val="es-MX"/>
        </w:rPr>
        <w:t xml:space="preserve"> para derruir las certezas institucionales y ofrecernos</w:t>
      </w:r>
      <w:r w:rsidRPr="00660BC7">
        <w:rPr>
          <w:rFonts w:ascii="Abadi" w:hAnsi="Abadi"/>
          <w:sz w:val="21"/>
          <w:szCs w:val="21"/>
          <w:lang w:val="es-MX"/>
        </w:rPr>
        <w:t>,</w:t>
      </w:r>
      <w:r w:rsidR="001A26D6" w:rsidRPr="00660BC7">
        <w:rPr>
          <w:rFonts w:ascii="Abadi" w:hAnsi="Abadi"/>
          <w:sz w:val="21"/>
          <w:szCs w:val="21"/>
          <w:lang w:val="es-MX"/>
        </w:rPr>
        <w:t xml:space="preserve"> a cambio</w:t>
      </w:r>
      <w:r w:rsidRPr="00660BC7">
        <w:rPr>
          <w:rFonts w:ascii="Abadi" w:hAnsi="Abadi"/>
          <w:sz w:val="21"/>
          <w:szCs w:val="21"/>
          <w:lang w:val="es-MX"/>
        </w:rPr>
        <w:t>,</w:t>
      </w:r>
      <w:r w:rsidR="001A26D6" w:rsidRPr="00660BC7">
        <w:rPr>
          <w:rFonts w:ascii="Abadi" w:hAnsi="Abadi"/>
          <w:sz w:val="21"/>
          <w:szCs w:val="21"/>
          <w:lang w:val="es-MX"/>
        </w:rPr>
        <w:t xml:space="preserve"> </w:t>
      </w:r>
      <w:r w:rsidRPr="00660BC7">
        <w:rPr>
          <w:rFonts w:ascii="Abadi" w:hAnsi="Abadi"/>
          <w:sz w:val="21"/>
          <w:szCs w:val="21"/>
          <w:lang w:val="es-MX"/>
        </w:rPr>
        <w:t xml:space="preserve">el capricho </w:t>
      </w:r>
      <w:r w:rsidR="001A26D6" w:rsidRPr="00660BC7">
        <w:rPr>
          <w:rFonts w:ascii="Abadi" w:hAnsi="Abadi"/>
          <w:sz w:val="21"/>
          <w:szCs w:val="21"/>
          <w:lang w:val="es-MX"/>
        </w:rPr>
        <w:t xml:space="preserve">de un gobernante </w:t>
      </w:r>
      <w:r w:rsidR="001A26D6" w:rsidRPr="00660BC7">
        <w:rPr>
          <w:rFonts w:ascii="Abadi" w:hAnsi="Abadi"/>
          <w:i/>
          <w:sz w:val="21"/>
          <w:szCs w:val="21"/>
          <w:lang w:val="es-MX"/>
        </w:rPr>
        <w:t>supuestamente iluminado</w:t>
      </w:r>
      <w:r w:rsidRPr="00660BC7">
        <w:rPr>
          <w:rFonts w:ascii="Abadi" w:hAnsi="Abadi"/>
          <w:i/>
          <w:sz w:val="21"/>
          <w:szCs w:val="21"/>
          <w:lang w:val="es-MX"/>
        </w:rPr>
        <w:t>¸</w:t>
      </w:r>
      <w:r w:rsidR="001A26D6" w:rsidRPr="00660BC7">
        <w:rPr>
          <w:rFonts w:ascii="Abadi" w:hAnsi="Abadi"/>
          <w:i/>
          <w:sz w:val="21"/>
          <w:szCs w:val="21"/>
          <w:lang w:val="es-MX"/>
        </w:rPr>
        <w:t xml:space="preserve"> </w:t>
      </w:r>
      <w:r w:rsidR="001A26D6" w:rsidRPr="00660BC7">
        <w:rPr>
          <w:rFonts w:ascii="Abadi" w:hAnsi="Abadi"/>
          <w:sz w:val="21"/>
          <w:szCs w:val="21"/>
          <w:lang w:val="es-MX"/>
        </w:rPr>
        <w:t>pues no lo aceptaremos en silencio</w:t>
      </w:r>
      <w:r w:rsidRPr="00660BC7">
        <w:rPr>
          <w:rFonts w:ascii="Abadi" w:hAnsi="Abadi"/>
          <w:sz w:val="21"/>
          <w:szCs w:val="21"/>
          <w:lang w:val="es-MX"/>
        </w:rPr>
        <w:t>,</w:t>
      </w:r>
      <w:r w:rsidR="001A26D6" w:rsidRPr="00660BC7">
        <w:rPr>
          <w:rFonts w:ascii="Abadi" w:hAnsi="Abadi"/>
          <w:sz w:val="21"/>
          <w:szCs w:val="21"/>
          <w:lang w:val="es-MX"/>
        </w:rPr>
        <w:t xml:space="preserve"> no nos disfrazaremos de cobardía mientras pretenden que el destino de un país depend</w:t>
      </w:r>
      <w:r w:rsidRPr="00660BC7">
        <w:rPr>
          <w:rFonts w:ascii="Abadi" w:hAnsi="Abadi"/>
          <w:sz w:val="21"/>
          <w:szCs w:val="21"/>
          <w:lang w:val="es-MX"/>
        </w:rPr>
        <w:t>a</w:t>
      </w:r>
      <w:r w:rsidR="001A26D6" w:rsidRPr="00660BC7">
        <w:rPr>
          <w:rFonts w:ascii="Abadi" w:hAnsi="Abadi"/>
          <w:sz w:val="21"/>
          <w:szCs w:val="21"/>
          <w:lang w:val="es-MX"/>
        </w:rPr>
        <w:t xml:space="preserve"> del humor con el que despertó al ciudadano presidente</w:t>
      </w:r>
      <w:r w:rsidRPr="00660BC7">
        <w:rPr>
          <w:rFonts w:ascii="Abadi" w:hAnsi="Abadi"/>
          <w:sz w:val="21"/>
          <w:szCs w:val="21"/>
          <w:lang w:val="es-MX"/>
        </w:rPr>
        <w:t>;</w:t>
      </w:r>
      <w:r w:rsidR="001A26D6" w:rsidRPr="00660BC7">
        <w:rPr>
          <w:rFonts w:ascii="Abadi" w:hAnsi="Abadi"/>
          <w:sz w:val="21"/>
          <w:szCs w:val="21"/>
          <w:lang w:val="es-MX"/>
        </w:rPr>
        <w:t xml:space="preserve"> no nos resignaremos a regresar a la presidencia imperial de los tiempos que tanto trabajo nos costó superar</w:t>
      </w:r>
      <w:r w:rsidRPr="00660BC7">
        <w:rPr>
          <w:rFonts w:ascii="Abadi" w:hAnsi="Abadi"/>
          <w:sz w:val="21"/>
          <w:szCs w:val="21"/>
          <w:lang w:val="es-MX"/>
        </w:rPr>
        <w:t>.</w:t>
      </w:r>
    </w:p>
    <w:p w14:paraId="2BE58B6A" w14:textId="77777777" w:rsidR="00E50C0E" w:rsidRPr="00660BC7" w:rsidRDefault="00E50C0E" w:rsidP="00786EB8">
      <w:pPr>
        <w:ind w:firstLine="709"/>
        <w:jc w:val="both"/>
        <w:rPr>
          <w:rFonts w:ascii="Abadi" w:hAnsi="Abadi"/>
          <w:sz w:val="21"/>
          <w:szCs w:val="21"/>
          <w:lang w:val="es-MX"/>
        </w:rPr>
      </w:pPr>
    </w:p>
    <w:p w14:paraId="2AE3452F" w14:textId="0CEC9F36" w:rsidR="00E50C0E" w:rsidRPr="00660BC7" w:rsidRDefault="00E50C0E" w:rsidP="00786EB8">
      <w:pPr>
        <w:ind w:firstLine="709"/>
        <w:jc w:val="both"/>
        <w:rPr>
          <w:rFonts w:ascii="Abadi" w:hAnsi="Abadi"/>
          <w:sz w:val="21"/>
          <w:szCs w:val="21"/>
          <w:lang w:val="es-MX"/>
        </w:rPr>
      </w:pPr>
      <w:r w:rsidRPr="00660BC7">
        <w:rPr>
          <w:rFonts w:ascii="Abadi" w:hAnsi="Abadi"/>
          <w:sz w:val="21"/>
          <w:szCs w:val="21"/>
          <w:lang w:val="es-MX"/>
        </w:rPr>
        <w:t>A</w:t>
      </w:r>
      <w:r w:rsidR="001A26D6" w:rsidRPr="00660BC7">
        <w:rPr>
          <w:rFonts w:ascii="Abadi" w:hAnsi="Abadi"/>
          <w:sz w:val="21"/>
          <w:szCs w:val="21"/>
          <w:lang w:val="es-MX"/>
        </w:rPr>
        <w:t>cción Nacional votó en contra de esta reforma en el Senado y en la Cámara de Diputados y hoy</w:t>
      </w:r>
      <w:r w:rsidRPr="00660BC7">
        <w:rPr>
          <w:rFonts w:ascii="Abadi" w:hAnsi="Abadi"/>
          <w:sz w:val="21"/>
          <w:szCs w:val="21"/>
          <w:lang w:val="es-MX"/>
        </w:rPr>
        <w:t>,</w:t>
      </w:r>
      <w:r w:rsidR="001A26D6" w:rsidRPr="00660BC7">
        <w:rPr>
          <w:rFonts w:ascii="Abadi" w:hAnsi="Abadi"/>
          <w:sz w:val="21"/>
          <w:szCs w:val="21"/>
          <w:lang w:val="es-MX"/>
        </w:rPr>
        <w:t xml:space="preserve"> desde la tribuna de este Congreso de Guanajuato</w:t>
      </w:r>
      <w:r w:rsidRPr="00660BC7">
        <w:rPr>
          <w:rFonts w:ascii="Abadi" w:hAnsi="Abadi"/>
          <w:sz w:val="21"/>
          <w:szCs w:val="21"/>
          <w:lang w:val="es-MX"/>
        </w:rPr>
        <w:t>,</w:t>
      </w:r>
      <w:r w:rsidR="001A26D6" w:rsidRPr="00660BC7">
        <w:rPr>
          <w:rFonts w:ascii="Abadi" w:hAnsi="Abadi"/>
          <w:sz w:val="21"/>
          <w:szCs w:val="21"/>
          <w:lang w:val="es-MX"/>
        </w:rPr>
        <w:t xml:space="preserve"> ratificamos nuestro rechazo</w:t>
      </w:r>
      <w:r w:rsidRPr="00660BC7">
        <w:rPr>
          <w:rFonts w:ascii="Abadi" w:hAnsi="Abadi"/>
          <w:sz w:val="21"/>
          <w:szCs w:val="21"/>
          <w:lang w:val="es-MX"/>
        </w:rPr>
        <w:t>, ¿</w:t>
      </w:r>
      <w:r w:rsidR="001A26D6" w:rsidRPr="00660BC7">
        <w:rPr>
          <w:rFonts w:ascii="Abadi" w:hAnsi="Abadi"/>
          <w:sz w:val="21"/>
          <w:szCs w:val="21"/>
          <w:lang w:val="es-MX"/>
        </w:rPr>
        <w:t>por qué</w:t>
      </w:r>
      <w:r w:rsidRPr="00660BC7">
        <w:rPr>
          <w:rFonts w:ascii="Abadi" w:hAnsi="Abadi"/>
          <w:sz w:val="21"/>
          <w:szCs w:val="21"/>
          <w:lang w:val="es-MX"/>
        </w:rPr>
        <w:t>?</w:t>
      </w:r>
      <w:r w:rsidR="001A26D6" w:rsidRPr="00660BC7">
        <w:rPr>
          <w:rFonts w:ascii="Abadi" w:hAnsi="Abadi"/>
          <w:sz w:val="21"/>
          <w:szCs w:val="21"/>
          <w:lang w:val="es-MX"/>
        </w:rPr>
        <w:t xml:space="preserve"> porqu</w:t>
      </w:r>
      <w:r w:rsidRPr="00660BC7">
        <w:rPr>
          <w:rFonts w:ascii="Abadi" w:hAnsi="Abadi"/>
          <w:sz w:val="21"/>
          <w:szCs w:val="21"/>
          <w:lang w:val="es-MX"/>
        </w:rPr>
        <w:t>e</w:t>
      </w:r>
      <w:r w:rsidR="001A26D6" w:rsidRPr="00660BC7">
        <w:rPr>
          <w:rFonts w:ascii="Abadi" w:hAnsi="Abadi"/>
          <w:sz w:val="21"/>
          <w:szCs w:val="21"/>
          <w:lang w:val="es-MX"/>
        </w:rPr>
        <w:t xml:space="preserve"> la revocación implica abrir las puertas a un desgaste mucho más profundo de los poderes ejecutivos a nivel estatal y federal</w:t>
      </w:r>
      <w:r w:rsidRPr="00660BC7">
        <w:rPr>
          <w:rFonts w:ascii="Abadi" w:hAnsi="Abadi"/>
          <w:sz w:val="21"/>
          <w:szCs w:val="21"/>
          <w:lang w:val="es-MX"/>
        </w:rPr>
        <w:t>;</w:t>
      </w:r>
      <w:r w:rsidR="001A26D6" w:rsidRPr="00660BC7">
        <w:rPr>
          <w:rFonts w:ascii="Abadi" w:hAnsi="Abadi"/>
          <w:sz w:val="21"/>
          <w:szCs w:val="21"/>
          <w:lang w:val="es-MX"/>
        </w:rPr>
        <w:t xml:space="preserve"> porque abre la puerta a una multitud de abusos por parte de la </w:t>
      </w:r>
      <w:r w:rsidRPr="00660BC7">
        <w:rPr>
          <w:rFonts w:ascii="Abadi" w:hAnsi="Abadi"/>
          <w:sz w:val="21"/>
          <w:szCs w:val="21"/>
          <w:lang w:val="es-MX"/>
        </w:rPr>
        <w:t>f</w:t>
      </w:r>
      <w:r w:rsidR="001A26D6" w:rsidRPr="00660BC7">
        <w:rPr>
          <w:rFonts w:ascii="Abadi" w:hAnsi="Abadi"/>
          <w:sz w:val="21"/>
          <w:szCs w:val="21"/>
          <w:lang w:val="es-MX"/>
        </w:rPr>
        <w:t xml:space="preserve">ederación que podrán movilizar a sus estructuras corporativas para desestabilizar </w:t>
      </w:r>
      <w:r w:rsidRPr="00660BC7">
        <w:rPr>
          <w:rFonts w:ascii="Abadi" w:hAnsi="Abadi"/>
          <w:sz w:val="21"/>
          <w:szCs w:val="21"/>
          <w:lang w:val="es-MX"/>
        </w:rPr>
        <w:t xml:space="preserve">de </w:t>
      </w:r>
      <w:r w:rsidR="001A26D6" w:rsidRPr="00660BC7">
        <w:rPr>
          <w:rFonts w:ascii="Abadi" w:hAnsi="Abadi"/>
          <w:sz w:val="21"/>
          <w:szCs w:val="21"/>
          <w:lang w:val="es-MX"/>
        </w:rPr>
        <w:t>raíz a los gobiernos estatales</w:t>
      </w:r>
      <w:r w:rsidRPr="00660BC7">
        <w:rPr>
          <w:rFonts w:ascii="Abadi" w:hAnsi="Abadi"/>
          <w:sz w:val="21"/>
          <w:szCs w:val="21"/>
          <w:lang w:val="es-MX"/>
        </w:rPr>
        <w:t>;</w:t>
      </w:r>
      <w:r w:rsidR="001A26D6" w:rsidRPr="00660BC7">
        <w:rPr>
          <w:rFonts w:ascii="Abadi" w:hAnsi="Abadi"/>
          <w:sz w:val="21"/>
          <w:szCs w:val="21"/>
          <w:lang w:val="es-MX"/>
        </w:rPr>
        <w:t xml:space="preserve"> y conste que esto no va contra </w:t>
      </w:r>
      <w:r w:rsidRPr="00660BC7">
        <w:rPr>
          <w:rFonts w:ascii="Abadi" w:hAnsi="Abadi"/>
          <w:sz w:val="21"/>
          <w:szCs w:val="21"/>
          <w:lang w:val="es-MX"/>
        </w:rPr>
        <w:t>MORENA</w:t>
      </w:r>
      <w:r w:rsidR="001A26D6" w:rsidRPr="00660BC7">
        <w:rPr>
          <w:rFonts w:ascii="Abadi" w:hAnsi="Abadi"/>
          <w:sz w:val="21"/>
          <w:szCs w:val="21"/>
          <w:lang w:val="es-MX"/>
        </w:rPr>
        <w:t xml:space="preserve"> ni contra el </w:t>
      </w:r>
      <w:r w:rsidR="00AE4409" w:rsidRPr="00660BC7">
        <w:rPr>
          <w:rFonts w:ascii="Abadi" w:hAnsi="Abadi"/>
          <w:sz w:val="21"/>
          <w:szCs w:val="21"/>
          <w:lang w:val="es-MX"/>
        </w:rPr>
        <w:t>P</w:t>
      </w:r>
      <w:r w:rsidR="001A26D6" w:rsidRPr="00660BC7">
        <w:rPr>
          <w:rFonts w:ascii="Abadi" w:hAnsi="Abadi"/>
          <w:sz w:val="21"/>
          <w:szCs w:val="21"/>
          <w:lang w:val="es-MX"/>
        </w:rPr>
        <w:t>residente López Obrador</w:t>
      </w:r>
      <w:r w:rsidRPr="00660BC7">
        <w:rPr>
          <w:rFonts w:ascii="Abadi" w:hAnsi="Abadi"/>
          <w:sz w:val="21"/>
          <w:szCs w:val="21"/>
          <w:lang w:val="es-MX"/>
        </w:rPr>
        <w:t>,</w:t>
      </w:r>
      <w:r w:rsidR="001A26D6" w:rsidRPr="00660BC7">
        <w:rPr>
          <w:rFonts w:ascii="Abadi" w:hAnsi="Abadi"/>
          <w:sz w:val="21"/>
          <w:szCs w:val="21"/>
          <w:lang w:val="es-MX"/>
        </w:rPr>
        <w:t xml:space="preserve"> en lo particular</w:t>
      </w:r>
      <w:r w:rsidRPr="00660BC7">
        <w:rPr>
          <w:rFonts w:ascii="Abadi" w:hAnsi="Abadi"/>
          <w:sz w:val="21"/>
          <w:szCs w:val="21"/>
          <w:lang w:val="es-MX"/>
        </w:rPr>
        <w:t>,</w:t>
      </w:r>
      <w:r w:rsidR="001A26D6" w:rsidRPr="00660BC7">
        <w:rPr>
          <w:rFonts w:ascii="Abadi" w:hAnsi="Abadi"/>
          <w:sz w:val="21"/>
          <w:szCs w:val="21"/>
          <w:lang w:val="es-MX"/>
        </w:rPr>
        <w:t xml:space="preserve"> </w:t>
      </w:r>
      <w:r w:rsidRPr="00660BC7">
        <w:rPr>
          <w:rFonts w:ascii="Abadi" w:hAnsi="Abadi"/>
          <w:sz w:val="21"/>
          <w:szCs w:val="21"/>
          <w:lang w:val="es-MX"/>
        </w:rPr>
        <w:t>¡</w:t>
      </w:r>
      <w:r w:rsidR="001A26D6" w:rsidRPr="00660BC7">
        <w:rPr>
          <w:rFonts w:ascii="Abadi" w:hAnsi="Abadi"/>
          <w:sz w:val="21"/>
          <w:szCs w:val="21"/>
          <w:lang w:val="es-MX"/>
        </w:rPr>
        <w:t>con el color que sea</w:t>
      </w:r>
      <w:r w:rsidRPr="00660BC7">
        <w:rPr>
          <w:rFonts w:ascii="Abadi" w:hAnsi="Abadi"/>
          <w:sz w:val="21"/>
          <w:szCs w:val="21"/>
          <w:lang w:val="es-MX"/>
        </w:rPr>
        <w:t>,</w:t>
      </w:r>
      <w:r w:rsidR="001A26D6" w:rsidRPr="00660BC7">
        <w:rPr>
          <w:rFonts w:ascii="Abadi" w:hAnsi="Abadi"/>
          <w:sz w:val="21"/>
          <w:szCs w:val="21"/>
          <w:lang w:val="es-MX"/>
        </w:rPr>
        <w:t xml:space="preserve"> con el nombre que quieran</w:t>
      </w:r>
      <w:r w:rsidRPr="00660BC7">
        <w:rPr>
          <w:rFonts w:ascii="Abadi" w:hAnsi="Abadi"/>
          <w:sz w:val="21"/>
          <w:szCs w:val="21"/>
          <w:lang w:val="es-MX"/>
        </w:rPr>
        <w:t>!,</w:t>
      </w:r>
      <w:r w:rsidR="001A26D6" w:rsidRPr="00660BC7">
        <w:rPr>
          <w:rFonts w:ascii="Abadi" w:hAnsi="Abadi"/>
          <w:sz w:val="21"/>
          <w:szCs w:val="21"/>
          <w:lang w:val="es-MX"/>
        </w:rPr>
        <w:t xml:space="preserve"> bajo las circunstancias actuales del país la </w:t>
      </w:r>
      <w:r w:rsidRPr="00660BC7">
        <w:rPr>
          <w:rFonts w:ascii="Abadi" w:hAnsi="Abadi"/>
          <w:sz w:val="21"/>
          <w:szCs w:val="21"/>
          <w:lang w:val="es-MX"/>
        </w:rPr>
        <w:t xml:space="preserve">revocación </w:t>
      </w:r>
      <w:r w:rsidR="001A26D6" w:rsidRPr="00660BC7">
        <w:rPr>
          <w:rFonts w:ascii="Abadi" w:hAnsi="Abadi"/>
          <w:sz w:val="21"/>
          <w:szCs w:val="21"/>
          <w:lang w:val="es-MX"/>
        </w:rPr>
        <w:t xml:space="preserve"> una receta para el desastre</w:t>
      </w:r>
      <w:r w:rsidRPr="00660BC7">
        <w:rPr>
          <w:rFonts w:ascii="Abadi" w:hAnsi="Abadi"/>
          <w:sz w:val="21"/>
          <w:szCs w:val="21"/>
          <w:lang w:val="es-MX"/>
        </w:rPr>
        <w:t>,</w:t>
      </w:r>
      <w:r w:rsidR="001A26D6" w:rsidRPr="00660BC7">
        <w:rPr>
          <w:rFonts w:ascii="Abadi" w:hAnsi="Abadi"/>
          <w:sz w:val="21"/>
          <w:szCs w:val="21"/>
          <w:lang w:val="es-MX"/>
        </w:rPr>
        <w:t xml:space="preserve"> copiada de países como Venezuela</w:t>
      </w:r>
      <w:r w:rsidR="00AE4409" w:rsidRPr="00660BC7">
        <w:rPr>
          <w:rFonts w:ascii="Abadi" w:hAnsi="Abadi"/>
          <w:sz w:val="21"/>
          <w:szCs w:val="21"/>
          <w:lang w:val="es-MX"/>
        </w:rPr>
        <w:t>,</w:t>
      </w:r>
      <w:r w:rsidR="001A26D6" w:rsidRPr="00660BC7">
        <w:rPr>
          <w:rFonts w:ascii="Abadi" w:hAnsi="Abadi"/>
          <w:sz w:val="21"/>
          <w:szCs w:val="21"/>
          <w:lang w:val="es-MX"/>
        </w:rPr>
        <w:t xml:space="preserve"> donde las instituciones democráticas llevan años bajo asedio</w:t>
      </w:r>
      <w:r w:rsidRPr="00660BC7">
        <w:rPr>
          <w:rFonts w:ascii="Abadi" w:hAnsi="Abadi"/>
          <w:sz w:val="21"/>
          <w:szCs w:val="21"/>
          <w:lang w:val="es-MX"/>
        </w:rPr>
        <w:t>.</w:t>
      </w:r>
    </w:p>
    <w:p w14:paraId="53F202B8" w14:textId="77777777" w:rsidR="00E50C0E" w:rsidRPr="00660BC7" w:rsidRDefault="00E50C0E" w:rsidP="00786EB8">
      <w:pPr>
        <w:ind w:firstLine="709"/>
        <w:jc w:val="both"/>
        <w:rPr>
          <w:rFonts w:ascii="Abadi" w:hAnsi="Abadi"/>
          <w:sz w:val="21"/>
          <w:szCs w:val="21"/>
          <w:lang w:val="es-MX"/>
        </w:rPr>
      </w:pPr>
    </w:p>
    <w:p w14:paraId="4B35E7D6" w14:textId="01089397" w:rsidR="00E50C0E" w:rsidRPr="00660BC7" w:rsidRDefault="00E50C0E" w:rsidP="00786EB8">
      <w:pPr>
        <w:ind w:firstLine="709"/>
        <w:jc w:val="both"/>
        <w:rPr>
          <w:rFonts w:ascii="Abadi" w:hAnsi="Abadi"/>
          <w:sz w:val="21"/>
          <w:szCs w:val="21"/>
          <w:lang w:val="es-MX"/>
        </w:rPr>
      </w:pPr>
      <w:r w:rsidRPr="00660BC7">
        <w:rPr>
          <w:rFonts w:ascii="Abadi" w:hAnsi="Abadi"/>
          <w:sz w:val="21"/>
          <w:szCs w:val="21"/>
          <w:lang w:val="es-MX"/>
        </w:rPr>
        <w:lastRenderedPageBreak/>
        <w:t>Q</w:t>
      </w:r>
      <w:r w:rsidR="001A26D6" w:rsidRPr="00660BC7">
        <w:rPr>
          <w:rFonts w:ascii="Abadi" w:hAnsi="Abadi"/>
          <w:sz w:val="21"/>
          <w:szCs w:val="21"/>
          <w:lang w:val="es-MX"/>
        </w:rPr>
        <w:t>uiero dejarlo muy claro</w:t>
      </w:r>
      <w:r w:rsidRPr="00660BC7">
        <w:rPr>
          <w:rFonts w:ascii="Abadi" w:hAnsi="Abadi"/>
          <w:sz w:val="21"/>
          <w:szCs w:val="21"/>
          <w:lang w:val="es-MX"/>
        </w:rPr>
        <w:t>,</w:t>
      </w:r>
      <w:r w:rsidR="001A26D6" w:rsidRPr="00660BC7">
        <w:rPr>
          <w:rFonts w:ascii="Abadi" w:hAnsi="Abadi"/>
          <w:sz w:val="21"/>
          <w:szCs w:val="21"/>
          <w:lang w:val="es-MX"/>
        </w:rPr>
        <w:t xml:space="preserve"> los diputados de Acción Nacional respaldamos plenamente la participación ciudadana que es indispensable para el ejercicio de la democracia y</w:t>
      </w:r>
      <w:r w:rsidRPr="00660BC7">
        <w:rPr>
          <w:rFonts w:ascii="Abadi" w:hAnsi="Abadi"/>
          <w:sz w:val="21"/>
          <w:szCs w:val="21"/>
          <w:lang w:val="es-MX"/>
        </w:rPr>
        <w:t>,</w:t>
      </w:r>
      <w:r w:rsidR="001A26D6" w:rsidRPr="00660BC7">
        <w:rPr>
          <w:rFonts w:ascii="Abadi" w:hAnsi="Abadi"/>
          <w:sz w:val="21"/>
          <w:szCs w:val="21"/>
          <w:lang w:val="es-MX"/>
        </w:rPr>
        <w:t xml:space="preserve"> por eso es que tenemos elecciones</w:t>
      </w:r>
      <w:r w:rsidRPr="00660BC7">
        <w:rPr>
          <w:rFonts w:ascii="Abadi" w:hAnsi="Abadi"/>
          <w:sz w:val="21"/>
          <w:szCs w:val="21"/>
          <w:lang w:val="es-MX"/>
        </w:rPr>
        <w:t>,</w:t>
      </w:r>
      <w:r w:rsidR="001A26D6" w:rsidRPr="00660BC7">
        <w:rPr>
          <w:rFonts w:ascii="Abadi" w:hAnsi="Abadi"/>
          <w:sz w:val="21"/>
          <w:szCs w:val="21"/>
          <w:lang w:val="es-MX"/>
        </w:rPr>
        <w:t xml:space="preserve"> </w:t>
      </w:r>
      <w:r w:rsidRPr="00660BC7">
        <w:rPr>
          <w:rFonts w:ascii="Abadi" w:hAnsi="Abadi"/>
          <w:sz w:val="21"/>
          <w:szCs w:val="21"/>
          <w:lang w:val="es-MX"/>
        </w:rPr>
        <w:t>a lo</w:t>
      </w:r>
      <w:r w:rsidR="001A26D6" w:rsidRPr="00660BC7">
        <w:rPr>
          <w:rFonts w:ascii="Abadi" w:hAnsi="Abadi"/>
          <w:sz w:val="21"/>
          <w:szCs w:val="21"/>
          <w:lang w:val="es-MX"/>
        </w:rPr>
        <w:t xml:space="preserve"> que nos oponemos</w:t>
      </w:r>
      <w:r w:rsidRPr="00660BC7">
        <w:rPr>
          <w:rFonts w:ascii="Abadi" w:hAnsi="Abadi"/>
          <w:sz w:val="21"/>
          <w:szCs w:val="21"/>
          <w:lang w:val="es-MX"/>
        </w:rPr>
        <w:t>,</w:t>
      </w:r>
      <w:r w:rsidR="001A26D6" w:rsidRPr="00660BC7">
        <w:rPr>
          <w:rFonts w:ascii="Abadi" w:hAnsi="Abadi"/>
          <w:sz w:val="21"/>
          <w:szCs w:val="21"/>
          <w:lang w:val="es-MX"/>
        </w:rPr>
        <w:t xml:space="preserve"> categóricamente</w:t>
      </w:r>
      <w:r w:rsidRPr="00660BC7">
        <w:rPr>
          <w:rFonts w:ascii="Abadi" w:hAnsi="Abadi"/>
          <w:sz w:val="21"/>
          <w:szCs w:val="21"/>
          <w:lang w:val="es-MX"/>
        </w:rPr>
        <w:t>,</w:t>
      </w:r>
      <w:r w:rsidR="001A26D6" w:rsidRPr="00660BC7">
        <w:rPr>
          <w:rFonts w:ascii="Abadi" w:hAnsi="Abadi"/>
          <w:sz w:val="21"/>
          <w:szCs w:val="21"/>
          <w:lang w:val="es-MX"/>
        </w:rPr>
        <w:t xml:space="preserve"> es</w:t>
      </w:r>
      <w:r w:rsidR="00AE4409" w:rsidRPr="00660BC7">
        <w:rPr>
          <w:rFonts w:ascii="Abadi" w:hAnsi="Abadi"/>
          <w:sz w:val="21"/>
          <w:szCs w:val="21"/>
          <w:lang w:val="es-MX"/>
        </w:rPr>
        <w:t xml:space="preserve"> </w:t>
      </w:r>
      <w:r w:rsidR="001A26D6" w:rsidRPr="00660BC7">
        <w:rPr>
          <w:rFonts w:ascii="Abadi" w:hAnsi="Abadi"/>
          <w:sz w:val="21"/>
          <w:szCs w:val="21"/>
          <w:lang w:val="es-MX"/>
        </w:rPr>
        <w:t xml:space="preserve">a que se usurpe </w:t>
      </w:r>
      <w:r w:rsidRPr="00660BC7">
        <w:rPr>
          <w:rFonts w:ascii="Abadi" w:hAnsi="Abadi"/>
          <w:sz w:val="21"/>
          <w:szCs w:val="21"/>
          <w:lang w:val="es-MX"/>
        </w:rPr>
        <w:t xml:space="preserve">el </w:t>
      </w:r>
      <w:r w:rsidR="001A26D6" w:rsidRPr="00660BC7">
        <w:rPr>
          <w:rFonts w:ascii="Abadi" w:hAnsi="Abadi"/>
          <w:sz w:val="21"/>
          <w:szCs w:val="21"/>
          <w:lang w:val="es-MX"/>
        </w:rPr>
        <w:t xml:space="preserve">legítimo derecho de la participación para convertirlo en una auténtica espada de </w:t>
      </w:r>
      <w:r w:rsidRPr="00660BC7">
        <w:rPr>
          <w:rFonts w:ascii="Abadi" w:hAnsi="Abadi"/>
          <w:sz w:val="21"/>
          <w:szCs w:val="21"/>
          <w:lang w:val="es-MX"/>
        </w:rPr>
        <w:t>D</w:t>
      </w:r>
      <w:r w:rsidR="001A26D6" w:rsidRPr="00660BC7">
        <w:rPr>
          <w:rFonts w:ascii="Abadi" w:hAnsi="Abadi"/>
          <w:sz w:val="21"/>
          <w:szCs w:val="21"/>
          <w:lang w:val="es-MX"/>
        </w:rPr>
        <w:t>amocles</w:t>
      </w:r>
      <w:r w:rsidRPr="00660BC7">
        <w:rPr>
          <w:rFonts w:ascii="Abadi" w:hAnsi="Abadi"/>
          <w:sz w:val="21"/>
          <w:szCs w:val="21"/>
          <w:lang w:val="es-MX"/>
        </w:rPr>
        <w:t>,</w:t>
      </w:r>
      <w:r w:rsidR="001A26D6" w:rsidRPr="00660BC7">
        <w:rPr>
          <w:rFonts w:ascii="Abadi" w:hAnsi="Abadi"/>
          <w:sz w:val="21"/>
          <w:szCs w:val="21"/>
          <w:lang w:val="es-MX"/>
        </w:rPr>
        <w:t xml:space="preserve"> que no s</w:t>
      </w:r>
      <w:r w:rsidRPr="00660BC7">
        <w:rPr>
          <w:rFonts w:ascii="Abadi" w:hAnsi="Abadi"/>
          <w:sz w:val="21"/>
          <w:szCs w:val="21"/>
          <w:lang w:val="es-MX"/>
        </w:rPr>
        <w:t>ó</w:t>
      </w:r>
      <w:r w:rsidR="001A26D6" w:rsidRPr="00660BC7">
        <w:rPr>
          <w:rFonts w:ascii="Abadi" w:hAnsi="Abadi"/>
          <w:sz w:val="21"/>
          <w:szCs w:val="21"/>
          <w:lang w:val="es-MX"/>
        </w:rPr>
        <w:t xml:space="preserve">lo ponga en riesgo la continuidad de los gobernadores y del </w:t>
      </w:r>
      <w:r w:rsidRPr="00660BC7">
        <w:rPr>
          <w:rFonts w:ascii="Abadi" w:hAnsi="Abadi"/>
          <w:sz w:val="21"/>
          <w:szCs w:val="21"/>
          <w:lang w:val="es-MX"/>
        </w:rPr>
        <w:t>P</w:t>
      </w:r>
      <w:r w:rsidR="001A26D6" w:rsidRPr="00660BC7">
        <w:rPr>
          <w:rFonts w:ascii="Abadi" w:hAnsi="Abadi"/>
          <w:sz w:val="21"/>
          <w:szCs w:val="21"/>
          <w:lang w:val="es-MX"/>
        </w:rPr>
        <w:t>residente de la República</w:t>
      </w:r>
      <w:r w:rsidRPr="00660BC7">
        <w:rPr>
          <w:rFonts w:ascii="Abadi" w:hAnsi="Abadi"/>
          <w:sz w:val="21"/>
          <w:szCs w:val="21"/>
          <w:lang w:val="es-MX"/>
        </w:rPr>
        <w:t>,</w:t>
      </w:r>
      <w:r w:rsidR="001A26D6" w:rsidRPr="00660BC7">
        <w:rPr>
          <w:rFonts w:ascii="Abadi" w:hAnsi="Abadi"/>
          <w:sz w:val="21"/>
          <w:szCs w:val="21"/>
          <w:lang w:val="es-MX"/>
        </w:rPr>
        <w:t xml:space="preserve"> electo</w:t>
      </w:r>
      <w:r w:rsidR="00AE4409" w:rsidRPr="00660BC7">
        <w:rPr>
          <w:rFonts w:ascii="Abadi" w:hAnsi="Abadi"/>
          <w:sz w:val="21"/>
          <w:szCs w:val="21"/>
          <w:lang w:val="es-MX"/>
        </w:rPr>
        <w:t>s</w:t>
      </w:r>
      <w:r w:rsidR="001A26D6" w:rsidRPr="00660BC7">
        <w:rPr>
          <w:rFonts w:ascii="Abadi" w:hAnsi="Abadi"/>
          <w:sz w:val="21"/>
          <w:szCs w:val="21"/>
          <w:lang w:val="es-MX"/>
        </w:rPr>
        <w:t xml:space="preserve"> democráticamente</w:t>
      </w:r>
      <w:r w:rsidRPr="00660BC7">
        <w:rPr>
          <w:rFonts w:ascii="Abadi" w:hAnsi="Abadi"/>
          <w:sz w:val="21"/>
          <w:szCs w:val="21"/>
          <w:lang w:val="es-MX"/>
        </w:rPr>
        <w:t>,</w:t>
      </w:r>
      <w:r w:rsidR="001A26D6" w:rsidRPr="00660BC7">
        <w:rPr>
          <w:rFonts w:ascii="Abadi" w:hAnsi="Abadi"/>
          <w:sz w:val="21"/>
          <w:szCs w:val="21"/>
          <w:lang w:val="es-MX"/>
        </w:rPr>
        <w:t xml:space="preserve"> sino que someta a toda la sociedad a una sentencia perpetua de inestabilidad y de conflicto</w:t>
      </w:r>
      <w:r w:rsidRPr="00660BC7">
        <w:rPr>
          <w:rFonts w:ascii="Abadi" w:hAnsi="Abadi"/>
          <w:sz w:val="21"/>
          <w:szCs w:val="21"/>
          <w:lang w:val="es-MX"/>
        </w:rPr>
        <w:t>.</w:t>
      </w:r>
    </w:p>
    <w:p w14:paraId="57B25E1C" w14:textId="77777777" w:rsidR="00E50C0E" w:rsidRPr="00660BC7" w:rsidRDefault="00E50C0E" w:rsidP="00786EB8">
      <w:pPr>
        <w:ind w:firstLine="709"/>
        <w:jc w:val="both"/>
        <w:rPr>
          <w:rFonts w:ascii="Abadi" w:hAnsi="Abadi"/>
          <w:sz w:val="21"/>
          <w:szCs w:val="21"/>
          <w:lang w:val="es-MX"/>
        </w:rPr>
      </w:pPr>
    </w:p>
    <w:p w14:paraId="50F5CDF5" w14:textId="77777777" w:rsidR="00E50C0E" w:rsidRPr="00660BC7" w:rsidRDefault="00E50C0E" w:rsidP="00786EB8">
      <w:pPr>
        <w:ind w:firstLine="709"/>
        <w:jc w:val="both"/>
        <w:rPr>
          <w:rFonts w:ascii="Abadi" w:hAnsi="Abadi"/>
          <w:sz w:val="21"/>
          <w:szCs w:val="21"/>
          <w:lang w:val="es-MX"/>
        </w:rPr>
      </w:pPr>
      <w:r w:rsidRPr="00660BC7">
        <w:rPr>
          <w:rFonts w:ascii="Abadi" w:hAnsi="Abadi"/>
          <w:sz w:val="21"/>
          <w:szCs w:val="21"/>
          <w:lang w:val="es-MX"/>
        </w:rPr>
        <w:t>P</w:t>
      </w:r>
      <w:r w:rsidR="001A26D6" w:rsidRPr="00660BC7">
        <w:rPr>
          <w:rFonts w:ascii="Abadi" w:hAnsi="Abadi"/>
          <w:sz w:val="21"/>
          <w:szCs w:val="21"/>
          <w:lang w:val="es-MX"/>
        </w:rPr>
        <w:t>or ello</w:t>
      </w:r>
      <w:r w:rsidRPr="00660BC7">
        <w:rPr>
          <w:rFonts w:ascii="Abadi" w:hAnsi="Abadi"/>
          <w:sz w:val="21"/>
          <w:szCs w:val="21"/>
          <w:lang w:val="es-MX"/>
        </w:rPr>
        <w:t>,</w:t>
      </w:r>
      <w:r w:rsidR="001A26D6" w:rsidRPr="00660BC7">
        <w:rPr>
          <w:rFonts w:ascii="Abadi" w:hAnsi="Abadi"/>
          <w:sz w:val="21"/>
          <w:szCs w:val="21"/>
          <w:lang w:val="es-MX"/>
        </w:rPr>
        <w:t xml:space="preserve"> coincidimos plenamente con lo que explic</w:t>
      </w:r>
      <w:r w:rsidRPr="00660BC7">
        <w:rPr>
          <w:rFonts w:ascii="Abadi" w:hAnsi="Abadi"/>
          <w:sz w:val="21"/>
          <w:szCs w:val="21"/>
          <w:lang w:val="es-MX"/>
        </w:rPr>
        <w:t>ó</w:t>
      </w:r>
      <w:r w:rsidR="001A26D6" w:rsidRPr="00660BC7">
        <w:rPr>
          <w:rFonts w:ascii="Abadi" w:hAnsi="Abadi"/>
          <w:sz w:val="21"/>
          <w:szCs w:val="21"/>
          <w:lang w:val="es-MX"/>
        </w:rPr>
        <w:t xml:space="preserve"> hace unas semanas nuestro líder nacional del Partido Acción Nacional</w:t>
      </w:r>
      <w:r w:rsidRPr="00660BC7">
        <w:rPr>
          <w:rFonts w:ascii="Abadi" w:hAnsi="Abadi"/>
          <w:sz w:val="21"/>
          <w:szCs w:val="21"/>
          <w:lang w:val="es-MX"/>
        </w:rPr>
        <w:t>,</w:t>
      </w:r>
      <w:r w:rsidR="001A26D6" w:rsidRPr="00660BC7">
        <w:rPr>
          <w:rFonts w:ascii="Abadi" w:hAnsi="Abadi"/>
          <w:sz w:val="21"/>
          <w:szCs w:val="21"/>
          <w:lang w:val="es-MX"/>
        </w:rPr>
        <w:t xml:space="preserve"> Mar</w:t>
      </w:r>
      <w:r w:rsidRPr="00660BC7">
        <w:rPr>
          <w:rFonts w:ascii="Abadi" w:hAnsi="Abadi"/>
          <w:sz w:val="21"/>
          <w:szCs w:val="21"/>
          <w:lang w:val="es-MX"/>
        </w:rPr>
        <w:t>c</w:t>
      </w:r>
      <w:r w:rsidR="001A26D6" w:rsidRPr="00660BC7">
        <w:rPr>
          <w:rFonts w:ascii="Abadi" w:hAnsi="Abadi"/>
          <w:sz w:val="21"/>
          <w:szCs w:val="21"/>
          <w:lang w:val="es-MX"/>
        </w:rPr>
        <w:t>o Cortés</w:t>
      </w:r>
      <w:r w:rsidRPr="00660BC7">
        <w:rPr>
          <w:rFonts w:ascii="Abadi" w:hAnsi="Abadi"/>
          <w:sz w:val="21"/>
          <w:szCs w:val="21"/>
          <w:lang w:val="es-MX"/>
        </w:rPr>
        <w:t>, cito:</w:t>
      </w:r>
      <w:r w:rsidR="001A26D6" w:rsidRPr="00660BC7">
        <w:rPr>
          <w:rFonts w:ascii="Abadi" w:hAnsi="Abadi"/>
          <w:sz w:val="21"/>
          <w:szCs w:val="21"/>
          <w:lang w:val="es-MX"/>
        </w:rPr>
        <w:t xml:space="preserve"> </w:t>
      </w:r>
      <w:r w:rsidRPr="00660BC7">
        <w:rPr>
          <w:rFonts w:ascii="Abadi" w:hAnsi="Abadi"/>
          <w:i/>
          <w:sz w:val="21"/>
          <w:szCs w:val="21"/>
          <w:lang w:val="es-MX"/>
        </w:rPr>
        <w:t>»</w:t>
      </w:r>
      <w:r w:rsidR="001A26D6" w:rsidRPr="00660BC7">
        <w:rPr>
          <w:rFonts w:ascii="Abadi" w:hAnsi="Abadi"/>
          <w:i/>
          <w:sz w:val="21"/>
          <w:szCs w:val="21"/>
          <w:lang w:val="es-MX"/>
        </w:rPr>
        <w:t>la revocación de mandato</w:t>
      </w:r>
      <w:r w:rsidRPr="00660BC7">
        <w:rPr>
          <w:rFonts w:ascii="Abadi" w:hAnsi="Abadi"/>
          <w:i/>
          <w:sz w:val="21"/>
          <w:szCs w:val="21"/>
          <w:lang w:val="es-MX"/>
        </w:rPr>
        <w:t>,</w:t>
      </w:r>
      <w:r w:rsidR="001A26D6" w:rsidRPr="00660BC7">
        <w:rPr>
          <w:rFonts w:ascii="Abadi" w:hAnsi="Abadi"/>
          <w:i/>
          <w:sz w:val="21"/>
          <w:szCs w:val="21"/>
          <w:lang w:val="es-MX"/>
        </w:rPr>
        <w:t xml:space="preserve"> mal utilizada</w:t>
      </w:r>
      <w:r w:rsidRPr="00660BC7">
        <w:rPr>
          <w:rFonts w:ascii="Abadi" w:hAnsi="Abadi"/>
          <w:i/>
          <w:sz w:val="21"/>
          <w:szCs w:val="21"/>
          <w:lang w:val="es-MX"/>
        </w:rPr>
        <w:t>,</w:t>
      </w:r>
      <w:r w:rsidR="001A26D6" w:rsidRPr="00660BC7">
        <w:rPr>
          <w:rFonts w:ascii="Abadi" w:hAnsi="Abadi"/>
          <w:i/>
          <w:sz w:val="21"/>
          <w:szCs w:val="21"/>
          <w:lang w:val="es-MX"/>
        </w:rPr>
        <w:t xml:space="preserve"> podría traer gobiernos menos eficientes y más irresponsables que s</w:t>
      </w:r>
      <w:r w:rsidRPr="00660BC7">
        <w:rPr>
          <w:rFonts w:ascii="Abadi" w:hAnsi="Abadi"/>
          <w:i/>
          <w:sz w:val="21"/>
          <w:szCs w:val="21"/>
          <w:lang w:val="es-MX"/>
        </w:rPr>
        <w:t>ó</w:t>
      </w:r>
      <w:r w:rsidR="001A26D6" w:rsidRPr="00660BC7">
        <w:rPr>
          <w:rFonts w:ascii="Abadi" w:hAnsi="Abadi"/>
          <w:i/>
          <w:sz w:val="21"/>
          <w:szCs w:val="21"/>
          <w:lang w:val="es-MX"/>
        </w:rPr>
        <w:t>lo apuest</w:t>
      </w:r>
      <w:r w:rsidRPr="00660BC7">
        <w:rPr>
          <w:rFonts w:ascii="Abadi" w:hAnsi="Abadi"/>
          <w:i/>
          <w:sz w:val="21"/>
          <w:szCs w:val="21"/>
          <w:lang w:val="es-MX"/>
        </w:rPr>
        <w:t>e</w:t>
      </w:r>
      <w:r w:rsidR="001A26D6" w:rsidRPr="00660BC7">
        <w:rPr>
          <w:rFonts w:ascii="Abadi" w:hAnsi="Abadi"/>
          <w:i/>
          <w:sz w:val="21"/>
          <w:szCs w:val="21"/>
          <w:lang w:val="es-MX"/>
        </w:rPr>
        <w:t>n por construir clientelas electorales</w:t>
      </w:r>
      <w:r w:rsidRPr="00660BC7">
        <w:rPr>
          <w:rFonts w:ascii="Abadi" w:hAnsi="Abadi"/>
          <w:i/>
          <w:sz w:val="21"/>
          <w:szCs w:val="21"/>
          <w:lang w:val="es-MX"/>
        </w:rPr>
        <w:t>,</w:t>
      </w:r>
      <w:r w:rsidR="001A26D6" w:rsidRPr="00660BC7">
        <w:rPr>
          <w:rFonts w:ascii="Abadi" w:hAnsi="Abadi"/>
          <w:i/>
          <w:sz w:val="21"/>
          <w:szCs w:val="21"/>
          <w:lang w:val="es-MX"/>
        </w:rPr>
        <w:t xml:space="preserve"> es un traje a la medida</w:t>
      </w:r>
      <w:r w:rsidRPr="00660BC7">
        <w:rPr>
          <w:rFonts w:ascii="Abadi" w:hAnsi="Abadi"/>
          <w:i/>
          <w:sz w:val="21"/>
          <w:szCs w:val="21"/>
          <w:lang w:val="es-MX"/>
        </w:rPr>
        <w:t>,</w:t>
      </w:r>
      <w:r w:rsidR="001A26D6" w:rsidRPr="00660BC7">
        <w:rPr>
          <w:rFonts w:ascii="Abadi" w:hAnsi="Abadi"/>
          <w:i/>
          <w:sz w:val="21"/>
          <w:szCs w:val="21"/>
          <w:lang w:val="es-MX"/>
        </w:rPr>
        <w:t xml:space="preserve"> un instrumento político</w:t>
      </w:r>
      <w:r w:rsidRPr="00660BC7">
        <w:rPr>
          <w:rFonts w:ascii="Abadi" w:hAnsi="Abadi"/>
          <w:i/>
          <w:sz w:val="21"/>
          <w:szCs w:val="21"/>
          <w:lang w:val="es-MX"/>
        </w:rPr>
        <w:t>-</w:t>
      </w:r>
      <w:r w:rsidR="001A26D6" w:rsidRPr="00660BC7">
        <w:rPr>
          <w:rFonts w:ascii="Abadi" w:hAnsi="Abadi"/>
          <w:i/>
          <w:sz w:val="21"/>
          <w:szCs w:val="21"/>
          <w:lang w:val="es-MX"/>
        </w:rPr>
        <w:t>electorero para perpetuar al presidente en el poder</w:t>
      </w:r>
      <w:r w:rsidRPr="00660BC7">
        <w:rPr>
          <w:rFonts w:ascii="Abadi" w:hAnsi="Abadi"/>
          <w:i/>
          <w:sz w:val="21"/>
          <w:szCs w:val="21"/>
          <w:lang w:val="es-MX"/>
        </w:rPr>
        <w:t>;</w:t>
      </w:r>
      <w:r w:rsidR="001A26D6" w:rsidRPr="00660BC7">
        <w:rPr>
          <w:rFonts w:ascii="Abadi" w:hAnsi="Abadi"/>
          <w:i/>
          <w:sz w:val="21"/>
          <w:szCs w:val="21"/>
          <w:lang w:val="es-MX"/>
        </w:rPr>
        <w:t xml:space="preserve"> es un despropósito para intentar manipular la voluntad de los ciudadanos cuando 8 de 10 mexicanos rechaza cualquier tipo de reelección presidencial en México</w:t>
      </w:r>
      <w:r w:rsidRPr="00660BC7">
        <w:rPr>
          <w:rFonts w:ascii="Abadi" w:hAnsi="Abadi"/>
          <w:i/>
          <w:sz w:val="21"/>
          <w:szCs w:val="21"/>
          <w:lang w:val="es-MX"/>
        </w:rPr>
        <w:t>»</w:t>
      </w:r>
      <w:r w:rsidR="001A26D6" w:rsidRPr="00660BC7">
        <w:rPr>
          <w:rFonts w:ascii="Abadi" w:hAnsi="Abadi"/>
          <w:sz w:val="21"/>
          <w:szCs w:val="21"/>
          <w:lang w:val="es-MX"/>
        </w:rPr>
        <w:t xml:space="preserve"> </w:t>
      </w:r>
      <w:r w:rsidRPr="00660BC7">
        <w:rPr>
          <w:rFonts w:ascii="Abadi" w:hAnsi="Abadi"/>
          <w:sz w:val="21"/>
          <w:szCs w:val="21"/>
          <w:lang w:val="es-MX"/>
        </w:rPr>
        <w:t>Y</w:t>
      </w:r>
      <w:r w:rsidR="001A26D6" w:rsidRPr="00660BC7">
        <w:rPr>
          <w:rFonts w:ascii="Abadi" w:hAnsi="Abadi"/>
          <w:sz w:val="21"/>
          <w:szCs w:val="21"/>
          <w:lang w:val="es-MX"/>
        </w:rPr>
        <w:t xml:space="preserve"> en nuestro país no estamos como para andar haciendo experimentos</w:t>
      </w:r>
      <w:r w:rsidRPr="00660BC7">
        <w:rPr>
          <w:rFonts w:ascii="Abadi" w:hAnsi="Abadi"/>
          <w:sz w:val="21"/>
          <w:szCs w:val="21"/>
          <w:lang w:val="es-MX"/>
        </w:rPr>
        <w:t>.</w:t>
      </w:r>
    </w:p>
    <w:p w14:paraId="555284B7" w14:textId="77777777" w:rsidR="00E50C0E" w:rsidRPr="00660BC7" w:rsidRDefault="00E50C0E" w:rsidP="00786EB8">
      <w:pPr>
        <w:ind w:firstLine="709"/>
        <w:jc w:val="both"/>
        <w:rPr>
          <w:rFonts w:ascii="Abadi" w:hAnsi="Abadi"/>
          <w:sz w:val="21"/>
          <w:szCs w:val="21"/>
          <w:lang w:val="es-MX"/>
        </w:rPr>
      </w:pPr>
    </w:p>
    <w:p w14:paraId="6679DD71" w14:textId="1551B72E" w:rsidR="00E50C0E" w:rsidRPr="00660BC7" w:rsidRDefault="00E50C0E" w:rsidP="00786EB8">
      <w:pPr>
        <w:ind w:firstLine="709"/>
        <w:jc w:val="both"/>
        <w:rPr>
          <w:rFonts w:ascii="Abadi" w:hAnsi="Abadi"/>
          <w:sz w:val="21"/>
          <w:szCs w:val="21"/>
          <w:lang w:val="es-MX"/>
        </w:rPr>
      </w:pPr>
      <w:r w:rsidRPr="00660BC7">
        <w:rPr>
          <w:rFonts w:ascii="Abadi" w:hAnsi="Abadi"/>
          <w:sz w:val="21"/>
          <w:szCs w:val="21"/>
          <w:lang w:val="es-MX"/>
        </w:rPr>
        <w:t>C</w:t>
      </w:r>
      <w:r w:rsidR="001A26D6" w:rsidRPr="00660BC7">
        <w:rPr>
          <w:rFonts w:ascii="Abadi" w:hAnsi="Abadi"/>
          <w:sz w:val="21"/>
          <w:szCs w:val="21"/>
          <w:lang w:val="es-MX"/>
        </w:rPr>
        <w:t>omo nación nos ha costado sangre</w:t>
      </w:r>
      <w:r w:rsidR="00AE4409" w:rsidRPr="00660BC7">
        <w:rPr>
          <w:rFonts w:ascii="Abadi" w:hAnsi="Abadi"/>
          <w:sz w:val="21"/>
          <w:szCs w:val="21"/>
          <w:lang w:val="es-MX"/>
        </w:rPr>
        <w:t>,</w:t>
      </w:r>
      <w:r w:rsidR="001A26D6" w:rsidRPr="00660BC7">
        <w:rPr>
          <w:rFonts w:ascii="Abadi" w:hAnsi="Abadi"/>
          <w:sz w:val="21"/>
          <w:szCs w:val="21"/>
          <w:lang w:val="es-MX"/>
        </w:rPr>
        <w:t xml:space="preserve"> nos han costado siglos y sacrificios construir un sistema de instituciones medianamente funcionales</w:t>
      </w:r>
      <w:r w:rsidR="00AE4409" w:rsidRPr="00660BC7">
        <w:rPr>
          <w:rFonts w:ascii="Abadi" w:hAnsi="Abadi"/>
          <w:sz w:val="21"/>
          <w:szCs w:val="21"/>
          <w:lang w:val="es-MX"/>
        </w:rPr>
        <w:t>,</w:t>
      </w:r>
      <w:r w:rsidR="001A26D6" w:rsidRPr="00660BC7">
        <w:rPr>
          <w:rFonts w:ascii="Abadi" w:hAnsi="Abadi"/>
          <w:sz w:val="21"/>
          <w:szCs w:val="21"/>
          <w:lang w:val="es-MX"/>
        </w:rPr>
        <w:t xml:space="preserve"> y destruir esos contrapesos y certezas</w:t>
      </w:r>
      <w:r w:rsidRPr="00660BC7">
        <w:rPr>
          <w:rFonts w:ascii="Abadi" w:hAnsi="Abadi"/>
          <w:sz w:val="21"/>
          <w:szCs w:val="21"/>
          <w:lang w:val="es-MX"/>
        </w:rPr>
        <w:t>,</w:t>
      </w:r>
      <w:r w:rsidR="001A26D6" w:rsidRPr="00660BC7">
        <w:rPr>
          <w:rFonts w:ascii="Abadi" w:hAnsi="Abadi"/>
          <w:sz w:val="21"/>
          <w:szCs w:val="21"/>
          <w:lang w:val="es-MX"/>
        </w:rPr>
        <w:t xml:space="preserve"> como parece pretenderlo el presidente y su grupo legislativo</w:t>
      </w:r>
      <w:r w:rsidRPr="00660BC7">
        <w:rPr>
          <w:rFonts w:ascii="Abadi" w:hAnsi="Abadi"/>
          <w:sz w:val="21"/>
          <w:szCs w:val="21"/>
          <w:lang w:val="es-MX"/>
        </w:rPr>
        <w:t>,</w:t>
      </w:r>
      <w:r w:rsidR="001A26D6" w:rsidRPr="00660BC7">
        <w:rPr>
          <w:rFonts w:ascii="Abadi" w:hAnsi="Abadi"/>
          <w:sz w:val="21"/>
          <w:szCs w:val="21"/>
          <w:lang w:val="es-MX"/>
        </w:rPr>
        <w:t xml:space="preserve"> nos parece una auténtica tragedia nacional</w:t>
      </w:r>
      <w:r w:rsidRPr="00660BC7">
        <w:rPr>
          <w:rFonts w:ascii="Abadi" w:hAnsi="Abadi"/>
          <w:sz w:val="21"/>
          <w:szCs w:val="21"/>
          <w:lang w:val="es-MX"/>
        </w:rPr>
        <w:t>.</w:t>
      </w:r>
    </w:p>
    <w:p w14:paraId="36F1AB2A" w14:textId="77777777" w:rsidR="00E50C0E" w:rsidRPr="00660BC7" w:rsidRDefault="00E50C0E" w:rsidP="00786EB8">
      <w:pPr>
        <w:ind w:firstLine="709"/>
        <w:jc w:val="both"/>
        <w:rPr>
          <w:rFonts w:ascii="Abadi" w:hAnsi="Abadi"/>
          <w:sz w:val="21"/>
          <w:szCs w:val="21"/>
          <w:lang w:val="es-MX"/>
        </w:rPr>
      </w:pPr>
    </w:p>
    <w:p w14:paraId="18141F7B" w14:textId="375B4ED8" w:rsidR="001A26D6" w:rsidRPr="00660BC7" w:rsidRDefault="00E50C0E" w:rsidP="00786EB8">
      <w:pPr>
        <w:ind w:firstLine="709"/>
        <w:jc w:val="both"/>
        <w:rPr>
          <w:rFonts w:ascii="Abadi" w:hAnsi="Abadi"/>
          <w:sz w:val="21"/>
          <w:szCs w:val="21"/>
          <w:lang w:val="es-MX"/>
        </w:rPr>
      </w:pPr>
      <w:r w:rsidRPr="00660BC7">
        <w:rPr>
          <w:rFonts w:ascii="Abadi" w:hAnsi="Abadi"/>
          <w:sz w:val="21"/>
          <w:szCs w:val="21"/>
          <w:lang w:val="es-MX"/>
        </w:rPr>
        <w:t>S</w:t>
      </w:r>
      <w:r w:rsidR="001A26D6" w:rsidRPr="00660BC7">
        <w:rPr>
          <w:rFonts w:ascii="Abadi" w:hAnsi="Abadi"/>
          <w:sz w:val="21"/>
          <w:szCs w:val="21"/>
          <w:lang w:val="es-MX"/>
        </w:rPr>
        <w:t xml:space="preserve">eñor </w:t>
      </w:r>
      <w:r w:rsidRPr="00660BC7">
        <w:rPr>
          <w:rFonts w:ascii="Abadi" w:hAnsi="Abadi"/>
          <w:sz w:val="21"/>
          <w:szCs w:val="21"/>
          <w:lang w:val="es-MX"/>
        </w:rPr>
        <w:t xml:space="preserve">Presidente </w:t>
      </w:r>
      <w:r w:rsidR="001A26D6" w:rsidRPr="00660BC7">
        <w:rPr>
          <w:rFonts w:ascii="Abadi" w:hAnsi="Abadi"/>
          <w:sz w:val="21"/>
          <w:szCs w:val="21"/>
          <w:lang w:val="es-MX"/>
        </w:rPr>
        <w:t>López Obrador</w:t>
      </w:r>
      <w:r w:rsidRPr="00660BC7">
        <w:rPr>
          <w:rFonts w:ascii="Abadi" w:hAnsi="Abadi"/>
          <w:sz w:val="21"/>
          <w:szCs w:val="21"/>
          <w:lang w:val="es-MX"/>
        </w:rPr>
        <w:t>,</w:t>
      </w:r>
      <w:r w:rsidR="001A26D6" w:rsidRPr="00660BC7">
        <w:rPr>
          <w:rFonts w:ascii="Abadi" w:hAnsi="Abadi"/>
          <w:sz w:val="21"/>
          <w:szCs w:val="21"/>
          <w:lang w:val="es-MX"/>
        </w:rPr>
        <w:t xml:space="preserve"> yo no voté por usted</w:t>
      </w:r>
      <w:r w:rsidRPr="00660BC7">
        <w:rPr>
          <w:rFonts w:ascii="Abadi" w:hAnsi="Abadi"/>
          <w:sz w:val="21"/>
          <w:szCs w:val="21"/>
          <w:lang w:val="es-MX"/>
        </w:rPr>
        <w:t>,</w:t>
      </w:r>
      <w:r w:rsidR="001A26D6" w:rsidRPr="00660BC7">
        <w:rPr>
          <w:rFonts w:ascii="Abadi" w:hAnsi="Abadi"/>
          <w:sz w:val="21"/>
          <w:szCs w:val="21"/>
          <w:lang w:val="es-MX"/>
        </w:rPr>
        <w:t xml:space="preserve"> pero 30 millones de personas sí lo hicieron y usted ganó las elecciones</w:t>
      </w:r>
      <w:r w:rsidRPr="00660BC7">
        <w:rPr>
          <w:rFonts w:ascii="Abadi" w:hAnsi="Abadi"/>
          <w:sz w:val="21"/>
          <w:szCs w:val="21"/>
          <w:lang w:val="es-MX"/>
        </w:rPr>
        <w:t>;</w:t>
      </w:r>
      <w:r w:rsidR="001A26D6" w:rsidRPr="00660BC7">
        <w:rPr>
          <w:rFonts w:ascii="Abadi" w:hAnsi="Abadi"/>
          <w:sz w:val="21"/>
          <w:szCs w:val="21"/>
          <w:lang w:val="es-MX"/>
        </w:rPr>
        <w:t xml:space="preserve"> ahora gobiern</w:t>
      </w:r>
      <w:r w:rsidRPr="00660BC7">
        <w:rPr>
          <w:rFonts w:ascii="Abadi" w:hAnsi="Abadi"/>
          <w:sz w:val="21"/>
          <w:szCs w:val="21"/>
          <w:lang w:val="es-MX"/>
        </w:rPr>
        <w:t>e</w:t>
      </w:r>
      <w:r w:rsidR="001A26D6" w:rsidRPr="00660BC7">
        <w:rPr>
          <w:rFonts w:ascii="Abadi" w:hAnsi="Abadi"/>
          <w:sz w:val="21"/>
          <w:szCs w:val="21"/>
          <w:lang w:val="es-MX"/>
        </w:rPr>
        <w:t xml:space="preserve"> los 6 años</w:t>
      </w:r>
      <w:r w:rsidRPr="00660BC7">
        <w:rPr>
          <w:rFonts w:ascii="Abadi" w:hAnsi="Abadi"/>
          <w:sz w:val="21"/>
          <w:szCs w:val="21"/>
          <w:lang w:val="es-MX"/>
        </w:rPr>
        <w:t>;</w:t>
      </w:r>
      <w:r w:rsidR="001A26D6" w:rsidRPr="00660BC7">
        <w:rPr>
          <w:rFonts w:ascii="Abadi" w:hAnsi="Abadi"/>
          <w:sz w:val="21"/>
          <w:szCs w:val="21"/>
          <w:lang w:val="es-MX"/>
        </w:rPr>
        <w:t xml:space="preserve"> porque para 6 años fue electo por la mayoría de los votantes</w:t>
      </w:r>
      <w:r w:rsidR="00AE4409" w:rsidRPr="00660BC7">
        <w:rPr>
          <w:rFonts w:ascii="Abadi" w:hAnsi="Abadi"/>
          <w:sz w:val="21"/>
          <w:szCs w:val="21"/>
          <w:lang w:val="es-MX"/>
        </w:rPr>
        <w:t>;</w:t>
      </w:r>
      <w:r w:rsidR="001A26D6" w:rsidRPr="00660BC7">
        <w:rPr>
          <w:rFonts w:ascii="Abadi" w:hAnsi="Abadi"/>
          <w:sz w:val="21"/>
          <w:szCs w:val="21"/>
          <w:lang w:val="es-MX"/>
        </w:rPr>
        <w:t xml:space="preserve"> ni </w:t>
      </w:r>
      <w:r w:rsidRPr="00660BC7">
        <w:rPr>
          <w:rFonts w:ascii="Abadi" w:hAnsi="Abadi"/>
          <w:sz w:val="21"/>
          <w:szCs w:val="21"/>
          <w:lang w:val="es-MX"/>
        </w:rPr>
        <w:t>revocación,</w:t>
      </w:r>
      <w:r w:rsidR="001A26D6" w:rsidRPr="00660BC7">
        <w:rPr>
          <w:rFonts w:ascii="Abadi" w:hAnsi="Abadi"/>
          <w:sz w:val="21"/>
          <w:szCs w:val="21"/>
          <w:lang w:val="es-MX"/>
        </w:rPr>
        <w:t xml:space="preserve"> ni reelección</w:t>
      </w:r>
      <w:r w:rsidRPr="00660BC7">
        <w:rPr>
          <w:rFonts w:ascii="Abadi" w:hAnsi="Abadi"/>
          <w:sz w:val="21"/>
          <w:szCs w:val="21"/>
          <w:lang w:val="es-MX"/>
        </w:rPr>
        <w:t>,</w:t>
      </w:r>
      <w:r w:rsidR="001A26D6" w:rsidRPr="00660BC7">
        <w:rPr>
          <w:rFonts w:ascii="Abadi" w:hAnsi="Abadi"/>
          <w:sz w:val="21"/>
          <w:szCs w:val="21"/>
          <w:lang w:val="es-MX"/>
        </w:rPr>
        <w:t xml:space="preserve"> ni sólo </w:t>
      </w:r>
      <w:r w:rsidRPr="00660BC7">
        <w:rPr>
          <w:rFonts w:ascii="Abadi" w:hAnsi="Abadi"/>
          <w:sz w:val="21"/>
          <w:szCs w:val="21"/>
          <w:lang w:val="es-MX"/>
        </w:rPr>
        <w:t>3</w:t>
      </w:r>
      <w:r w:rsidR="001A26D6" w:rsidRPr="00660BC7">
        <w:rPr>
          <w:rFonts w:ascii="Abadi" w:hAnsi="Abadi"/>
          <w:sz w:val="21"/>
          <w:szCs w:val="21"/>
          <w:lang w:val="es-MX"/>
        </w:rPr>
        <w:t xml:space="preserve"> años ni tampoco 35</w:t>
      </w:r>
      <w:r w:rsidRPr="00660BC7">
        <w:rPr>
          <w:rFonts w:ascii="Abadi" w:hAnsi="Abadi"/>
          <w:sz w:val="21"/>
          <w:szCs w:val="21"/>
          <w:lang w:val="es-MX"/>
        </w:rPr>
        <w:t>;</w:t>
      </w:r>
      <w:r w:rsidR="001A26D6" w:rsidRPr="00660BC7">
        <w:rPr>
          <w:rFonts w:ascii="Abadi" w:hAnsi="Abadi"/>
          <w:sz w:val="21"/>
          <w:szCs w:val="21"/>
          <w:lang w:val="es-MX"/>
        </w:rPr>
        <w:t xml:space="preserve"> tiene un sexenio</w:t>
      </w:r>
      <w:r w:rsidRPr="00660BC7">
        <w:rPr>
          <w:rFonts w:ascii="Abadi" w:hAnsi="Abadi"/>
          <w:sz w:val="21"/>
          <w:szCs w:val="21"/>
          <w:lang w:val="es-MX"/>
        </w:rPr>
        <w:t>,</w:t>
      </w:r>
      <w:r w:rsidR="001A26D6" w:rsidRPr="00660BC7">
        <w:rPr>
          <w:rFonts w:ascii="Abadi" w:hAnsi="Abadi"/>
          <w:sz w:val="21"/>
          <w:szCs w:val="21"/>
          <w:lang w:val="es-MX"/>
        </w:rPr>
        <w:t xml:space="preserve"> </w:t>
      </w:r>
      <w:r w:rsidRPr="00660BC7">
        <w:rPr>
          <w:rFonts w:ascii="Abadi" w:hAnsi="Abadi"/>
          <w:sz w:val="21"/>
          <w:szCs w:val="21"/>
          <w:lang w:val="es-MX"/>
        </w:rPr>
        <w:t>aprovéchelo en</w:t>
      </w:r>
      <w:r w:rsidR="001A26D6" w:rsidRPr="00660BC7">
        <w:rPr>
          <w:rFonts w:ascii="Abadi" w:hAnsi="Abadi"/>
          <w:sz w:val="21"/>
          <w:szCs w:val="21"/>
          <w:lang w:val="es-MX"/>
        </w:rPr>
        <w:t xml:space="preserve"> bien de México</w:t>
      </w:r>
      <w:r w:rsidRPr="00660BC7">
        <w:rPr>
          <w:rFonts w:ascii="Abadi" w:hAnsi="Abadi"/>
          <w:sz w:val="21"/>
          <w:szCs w:val="21"/>
          <w:lang w:val="es-MX"/>
        </w:rPr>
        <w:t>,</w:t>
      </w:r>
      <w:r w:rsidR="001A26D6" w:rsidRPr="00660BC7">
        <w:rPr>
          <w:rFonts w:ascii="Abadi" w:hAnsi="Abadi"/>
          <w:sz w:val="21"/>
          <w:szCs w:val="21"/>
          <w:lang w:val="es-MX"/>
        </w:rPr>
        <w:t xml:space="preserve"> no nos llev</w:t>
      </w:r>
      <w:r w:rsidRPr="00660BC7">
        <w:rPr>
          <w:rFonts w:ascii="Abadi" w:hAnsi="Abadi"/>
          <w:sz w:val="21"/>
          <w:szCs w:val="21"/>
          <w:lang w:val="es-MX"/>
        </w:rPr>
        <w:t>e</w:t>
      </w:r>
      <w:r w:rsidR="001A26D6" w:rsidRPr="00660BC7">
        <w:rPr>
          <w:rFonts w:ascii="Abadi" w:hAnsi="Abadi"/>
          <w:sz w:val="21"/>
          <w:szCs w:val="21"/>
          <w:lang w:val="es-MX"/>
        </w:rPr>
        <w:t xml:space="preserve"> al infierno de la tiranía en un camino pavimentado con pretextos</w:t>
      </w:r>
      <w:r w:rsidRPr="00660BC7">
        <w:rPr>
          <w:rFonts w:ascii="Abadi" w:hAnsi="Abadi"/>
          <w:sz w:val="21"/>
          <w:szCs w:val="21"/>
          <w:lang w:val="es-MX"/>
        </w:rPr>
        <w:t>,</w:t>
      </w:r>
      <w:r w:rsidR="001A26D6" w:rsidRPr="00660BC7">
        <w:rPr>
          <w:rFonts w:ascii="Abadi" w:hAnsi="Abadi"/>
          <w:sz w:val="21"/>
          <w:szCs w:val="21"/>
          <w:lang w:val="es-MX"/>
        </w:rPr>
        <w:t xml:space="preserve"> México no lo </w:t>
      </w:r>
      <w:r w:rsidRPr="00660BC7">
        <w:rPr>
          <w:rFonts w:ascii="Abadi" w:hAnsi="Abadi"/>
          <w:sz w:val="21"/>
          <w:szCs w:val="21"/>
          <w:lang w:val="es-MX"/>
        </w:rPr>
        <w:t xml:space="preserve">merece </w:t>
      </w:r>
      <w:r w:rsidR="001A26D6" w:rsidRPr="00660BC7">
        <w:rPr>
          <w:rFonts w:ascii="Abadi" w:hAnsi="Abadi"/>
          <w:sz w:val="21"/>
          <w:szCs w:val="21"/>
          <w:lang w:val="es-MX"/>
        </w:rPr>
        <w:t>y los mexicanos no lo permitiremos.</w:t>
      </w:r>
      <w:r w:rsidR="00435855" w:rsidRPr="00660BC7">
        <w:rPr>
          <w:rFonts w:ascii="Abadi" w:hAnsi="Abadi"/>
          <w:sz w:val="21"/>
          <w:szCs w:val="21"/>
          <w:lang w:val="es-MX"/>
        </w:rPr>
        <w:t xml:space="preserve"> Gracias diputada.</w:t>
      </w:r>
    </w:p>
    <w:p w14:paraId="772F124C" w14:textId="77777777" w:rsidR="001A26D6" w:rsidRPr="00660BC7" w:rsidRDefault="001A26D6" w:rsidP="00786EB8">
      <w:pPr>
        <w:ind w:firstLine="709"/>
        <w:jc w:val="both"/>
        <w:rPr>
          <w:rFonts w:ascii="Abadi" w:hAnsi="Abadi"/>
          <w:b/>
          <w:sz w:val="21"/>
          <w:szCs w:val="21"/>
          <w:lang w:val="es-MX"/>
        </w:rPr>
      </w:pPr>
    </w:p>
    <w:p w14:paraId="40333A18" w14:textId="06B920A9" w:rsidR="001A26D6" w:rsidRPr="00660BC7" w:rsidRDefault="001A26D6" w:rsidP="00786EB8">
      <w:pPr>
        <w:ind w:firstLine="709"/>
        <w:jc w:val="both"/>
        <w:rPr>
          <w:rFonts w:ascii="Abadi" w:hAnsi="Abadi"/>
          <w:sz w:val="21"/>
          <w:szCs w:val="21"/>
          <w:lang w:val="es-MX"/>
        </w:rPr>
      </w:pPr>
      <w:r w:rsidRPr="00660BC7">
        <w:rPr>
          <w:rFonts w:ascii="Abadi" w:hAnsi="Abadi"/>
          <w:b/>
          <w:sz w:val="21"/>
          <w:szCs w:val="21"/>
          <w:lang w:val="es-MX"/>
        </w:rPr>
        <w:t>-La C. Presidenta:</w:t>
      </w:r>
      <w:r w:rsidRPr="00660BC7">
        <w:rPr>
          <w:rFonts w:ascii="Abadi" w:hAnsi="Abadi"/>
          <w:sz w:val="21"/>
          <w:szCs w:val="21"/>
          <w:lang w:val="es-MX"/>
        </w:rPr>
        <w:t xml:space="preserve"> </w:t>
      </w:r>
      <w:r w:rsidR="00F10D55" w:rsidRPr="00660BC7">
        <w:rPr>
          <w:rFonts w:ascii="Abadi" w:hAnsi="Abadi"/>
          <w:sz w:val="21"/>
          <w:szCs w:val="21"/>
          <w:lang w:val="es-MX"/>
        </w:rPr>
        <w:t>Muchas g</w:t>
      </w:r>
      <w:r w:rsidRPr="00660BC7">
        <w:rPr>
          <w:rFonts w:ascii="Abadi" w:hAnsi="Abadi"/>
          <w:sz w:val="21"/>
          <w:szCs w:val="21"/>
          <w:lang w:val="es-MX"/>
        </w:rPr>
        <w:t>racias diputada.</w:t>
      </w:r>
      <w:r w:rsidR="00687888" w:rsidRPr="00660BC7">
        <w:rPr>
          <w:rFonts w:ascii="Abadi" w:hAnsi="Abadi"/>
          <w:sz w:val="21"/>
          <w:szCs w:val="21"/>
          <w:lang w:val="es-MX"/>
        </w:rPr>
        <w:t xml:space="preserve"> </w:t>
      </w:r>
    </w:p>
    <w:p w14:paraId="62069417" w14:textId="77777777" w:rsidR="001A26D6" w:rsidRPr="00660BC7" w:rsidRDefault="001A26D6" w:rsidP="00786EB8">
      <w:pPr>
        <w:ind w:firstLine="709"/>
        <w:jc w:val="both"/>
        <w:rPr>
          <w:rFonts w:ascii="Abadi" w:hAnsi="Abadi"/>
          <w:sz w:val="21"/>
          <w:szCs w:val="21"/>
          <w:lang w:val="es-MX"/>
        </w:rPr>
      </w:pPr>
    </w:p>
    <w:p w14:paraId="63F0F185" w14:textId="6F21DE99" w:rsidR="006C0D1E" w:rsidRPr="00660BC7" w:rsidRDefault="0078512C" w:rsidP="003D129C">
      <w:pPr>
        <w:ind w:firstLine="709"/>
        <w:jc w:val="both"/>
        <w:rPr>
          <w:rFonts w:ascii="Abadi" w:hAnsi="Abadi"/>
          <w:sz w:val="21"/>
          <w:szCs w:val="21"/>
          <w:lang w:val="es-MX"/>
        </w:rPr>
      </w:pPr>
      <w:r w:rsidRPr="00660BC7">
        <w:rPr>
          <w:rFonts w:ascii="Abadi" w:hAnsi="Abadi"/>
          <w:sz w:val="21"/>
          <w:szCs w:val="21"/>
          <w:lang w:val="es-MX"/>
        </w:rPr>
        <w:t>Tiene el uso de la palabra la diputada Ema Tovar Tapia</w:t>
      </w:r>
      <w:r w:rsidR="00F10D55" w:rsidRPr="00660BC7">
        <w:rPr>
          <w:rFonts w:ascii="Abadi" w:hAnsi="Abadi"/>
          <w:sz w:val="21"/>
          <w:szCs w:val="21"/>
          <w:lang w:val="es-MX"/>
        </w:rPr>
        <w:t>,</w:t>
      </w:r>
      <w:r w:rsidRPr="00660BC7">
        <w:rPr>
          <w:rFonts w:ascii="Abadi" w:hAnsi="Abadi"/>
          <w:sz w:val="21"/>
          <w:szCs w:val="21"/>
          <w:lang w:val="es-MX"/>
        </w:rPr>
        <w:t xml:space="preserve"> hasta por diez minutos. </w:t>
      </w:r>
    </w:p>
    <w:p w14:paraId="31098401" w14:textId="5519E8BD" w:rsidR="0078512C" w:rsidRPr="00660BC7" w:rsidRDefault="0078512C" w:rsidP="003D129C">
      <w:pPr>
        <w:ind w:firstLine="709"/>
        <w:jc w:val="both"/>
        <w:rPr>
          <w:rFonts w:ascii="Abadi" w:hAnsi="Abadi"/>
          <w:b/>
          <w:sz w:val="21"/>
          <w:szCs w:val="21"/>
          <w:lang w:val="es-MX"/>
        </w:rPr>
      </w:pPr>
    </w:p>
    <w:p w14:paraId="69472A06" w14:textId="36332D48" w:rsidR="003E6397" w:rsidRPr="00660BC7" w:rsidRDefault="00F10D55" w:rsidP="003E6397">
      <w:pPr>
        <w:ind w:firstLine="709"/>
        <w:jc w:val="both"/>
        <w:rPr>
          <w:rFonts w:ascii="Abadi" w:hAnsi="Abadi"/>
          <w:b/>
          <w:sz w:val="21"/>
          <w:szCs w:val="21"/>
        </w:rPr>
      </w:pPr>
      <w:r w:rsidRPr="00660BC7">
        <w:rPr>
          <w:rFonts w:ascii="Abadi" w:hAnsi="Abadi"/>
          <w:b/>
          <w:sz w:val="21"/>
          <w:szCs w:val="21"/>
          <w:lang w:val="es-MX"/>
        </w:rPr>
        <w:t xml:space="preserve">PARA TRATAR SOBRE EL </w:t>
      </w:r>
      <w:r w:rsidRPr="00660BC7">
        <w:rPr>
          <w:rFonts w:ascii="Abadi" w:hAnsi="Abadi"/>
          <w:b/>
          <w:sz w:val="21"/>
          <w:szCs w:val="21"/>
        </w:rPr>
        <w:t>DÍA MUNDIAL DE LA DIABETES, INTERVIENE LA DIPUTADA EMA TOVAR TAPIA.</w:t>
      </w:r>
    </w:p>
    <w:p w14:paraId="02E69A87" w14:textId="061406DA" w:rsidR="00F10D55" w:rsidRPr="00660BC7" w:rsidRDefault="00D102EE" w:rsidP="00D102EE">
      <w:pPr>
        <w:ind w:firstLine="709"/>
        <w:jc w:val="right"/>
        <w:rPr>
          <w:rFonts w:ascii="Abadi" w:hAnsi="Abadi"/>
          <w:b/>
          <w:sz w:val="21"/>
          <w:szCs w:val="21"/>
        </w:rPr>
      </w:pPr>
      <w:r w:rsidRPr="00660BC7">
        <w:rPr>
          <w:noProof/>
        </w:rPr>
        <w:drawing>
          <wp:inline distT="0" distB="0" distL="0" distR="0" wp14:anchorId="495791B1" wp14:editId="3BFF0CE5">
            <wp:extent cx="1213241" cy="773258"/>
            <wp:effectExtent l="19050" t="0" r="25400" b="255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30360" cy="7841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3B3C661" w14:textId="20E4E79A" w:rsidR="00704017" w:rsidRPr="00660BC7" w:rsidRDefault="00704017" w:rsidP="003D129C">
      <w:pPr>
        <w:ind w:firstLine="709"/>
        <w:jc w:val="both"/>
        <w:rPr>
          <w:rFonts w:ascii="Abadi" w:hAnsi="Abadi"/>
          <w:sz w:val="21"/>
          <w:szCs w:val="21"/>
          <w:lang w:val="es-MX"/>
        </w:rPr>
      </w:pPr>
      <w:r w:rsidRPr="00660BC7">
        <w:rPr>
          <w:rFonts w:ascii="Abadi" w:hAnsi="Abadi"/>
          <w:b/>
          <w:sz w:val="21"/>
          <w:szCs w:val="21"/>
          <w:lang w:val="es-MX"/>
        </w:rPr>
        <w:t xml:space="preserve">C. Dip. Ema Tovar Tapia: </w:t>
      </w:r>
      <w:r w:rsidR="00F05F71" w:rsidRPr="00660BC7">
        <w:rPr>
          <w:rFonts w:ascii="Abadi" w:hAnsi="Abadi"/>
          <w:sz w:val="21"/>
          <w:szCs w:val="21"/>
          <w:lang w:val="es-MX"/>
        </w:rPr>
        <w:t>Con el permiso de las diputadas y diputados integrantes de la mesa directiva</w:t>
      </w:r>
      <w:r w:rsidR="00D102EE" w:rsidRPr="00660BC7">
        <w:rPr>
          <w:rFonts w:ascii="Abadi" w:hAnsi="Abadi"/>
          <w:sz w:val="21"/>
          <w:szCs w:val="21"/>
          <w:lang w:val="es-MX"/>
        </w:rPr>
        <w:t>. A</w:t>
      </w:r>
      <w:r w:rsidR="00F05F71" w:rsidRPr="00660BC7">
        <w:rPr>
          <w:rFonts w:ascii="Abadi" w:hAnsi="Abadi"/>
          <w:sz w:val="21"/>
          <w:szCs w:val="21"/>
          <w:lang w:val="es-MX"/>
        </w:rPr>
        <w:t xml:space="preserve">gradezco la atención de mis compañeras y compañeros </w:t>
      </w:r>
      <w:r w:rsidR="00D102EE" w:rsidRPr="00660BC7">
        <w:rPr>
          <w:rFonts w:ascii="Abadi" w:hAnsi="Abadi"/>
          <w:sz w:val="21"/>
          <w:szCs w:val="21"/>
          <w:lang w:val="es-MX"/>
        </w:rPr>
        <w:t>diputados,</w:t>
      </w:r>
      <w:r w:rsidR="00F05F71" w:rsidRPr="00660BC7">
        <w:rPr>
          <w:rFonts w:ascii="Abadi" w:hAnsi="Abadi"/>
          <w:sz w:val="21"/>
          <w:szCs w:val="21"/>
          <w:lang w:val="es-MX"/>
        </w:rPr>
        <w:t xml:space="preserve"> </w:t>
      </w:r>
      <w:r w:rsidR="000617BA" w:rsidRPr="00660BC7">
        <w:rPr>
          <w:rFonts w:ascii="Abadi" w:hAnsi="Abadi"/>
          <w:sz w:val="21"/>
          <w:szCs w:val="21"/>
          <w:lang w:val="es-MX"/>
        </w:rPr>
        <w:t>de los</w:t>
      </w:r>
      <w:r w:rsidR="00F05F71" w:rsidRPr="00660BC7">
        <w:rPr>
          <w:rFonts w:ascii="Abadi" w:hAnsi="Abadi"/>
          <w:sz w:val="21"/>
          <w:szCs w:val="21"/>
          <w:lang w:val="es-MX"/>
        </w:rPr>
        <w:t xml:space="preserve"> ciudadanos que nos acompañan en la </w:t>
      </w:r>
      <w:r w:rsidR="000617BA" w:rsidRPr="00660BC7">
        <w:rPr>
          <w:rFonts w:ascii="Abadi" w:hAnsi="Abadi"/>
          <w:sz w:val="21"/>
          <w:szCs w:val="21"/>
          <w:lang w:val="es-MX"/>
        </w:rPr>
        <w:t xml:space="preserve">Casa del Diálogo y a </w:t>
      </w:r>
      <w:r w:rsidR="00F05F71" w:rsidRPr="00660BC7">
        <w:rPr>
          <w:rFonts w:ascii="Abadi" w:hAnsi="Abadi"/>
          <w:sz w:val="21"/>
          <w:szCs w:val="21"/>
          <w:lang w:val="es-MX"/>
        </w:rPr>
        <w:t>los que nos siguen en la transmisión</w:t>
      </w:r>
      <w:r w:rsidR="000617BA" w:rsidRPr="00660BC7">
        <w:rPr>
          <w:rFonts w:ascii="Abadi" w:hAnsi="Abadi"/>
          <w:sz w:val="21"/>
          <w:szCs w:val="21"/>
          <w:lang w:val="es-MX"/>
        </w:rPr>
        <w:t xml:space="preserve"> en vivo a </w:t>
      </w:r>
      <w:r w:rsidR="00F05F71" w:rsidRPr="00660BC7">
        <w:rPr>
          <w:rFonts w:ascii="Abadi" w:hAnsi="Abadi"/>
          <w:sz w:val="21"/>
          <w:szCs w:val="21"/>
          <w:lang w:val="es-MX"/>
        </w:rPr>
        <w:t>través de los diversos medios de comunicación</w:t>
      </w:r>
      <w:r w:rsidR="000617BA" w:rsidRPr="00660BC7">
        <w:rPr>
          <w:rFonts w:ascii="Abadi" w:hAnsi="Abadi"/>
          <w:sz w:val="21"/>
          <w:szCs w:val="21"/>
          <w:lang w:val="es-MX"/>
        </w:rPr>
        <w:t>.</w:t>
      </w:r>
      <w:r w:rsidR="00F05F71" w:rsidRPr="00660BC7">
        <w:rPr>
          <w:rFonts w:ascii="Abadi" w:hAnsi="Abadi"/>
          <w:sz w:val="21"/>
          <w:szCs w:val="21"/>
          <w:lang w:val="es-MX"/>
        </w:rPr>
        <w:t xml:space="preserve"> </w:t>
      </w:r>
    </w:p>
    <w:p w14:paraId="7E667E73" w14:textId="3D0DEB6D" w:rsidR="006C0D1E" w:rsidRPr="00660BC7" w:rsidRDefault="006C0D1E" w:rsidP="003D129C">
      <w:pPr>
        <w:ind w:firstLine="709"/>
        <w:jc w:val="both"/>
        <w:rPr>
          <w:rFonts w:ascii="Abadi" w:hAnsi="Abadi"/>
          <w:b/>
          <w:sz w:val="21"/>
          <w:szCs w:val="21"/>
          <w:lang w:val="es-MX"/>
        </w:rPr>
      </w:pPr>
    </w:p>
    <w:p w14:paraId="25091CE7" w14:textId="77777777" w:rsidR="000617BA" w:rsidRPr="00660BC7" w:rsidRDefault="000617BA" w:rsidP="003D129C">
      <w:pPr>
        <w:ind w:firstLine="709"/>
        <w:jc w:val="both"/>
        <w:rPr>
          <w:rFonts w:ascii="Abadi" w:hAnsi="Abadi"/>
          <w:sz w:val="21"/>
          <w:szCs w:val="21"/>
          <w:lang w:val="es-MX"/>
        </w:rPr>
      </w:pPr>
      <w:r w:rsidRPr="00660BC7">
        <w:rPr>
          <w:rFonts w:ascii="Abadi" w:hAnsi="Abadi"/>
          <w:sz w:val="21"/>
          <w:szCs w:val="21"/>
          <w:lang w:val="es-MX"/>
        </w:rPr>
        <w:t>L</w:t>
      </w:r>
      <w:r w:rsidR="00F05F71" w:rsidRPr="00660BC7">
        <w:rPr>
          <w:rFonts w:ascii="Abadi" w:hAnsi="Abadi"/>
          <w:sz w:val="21"/>
          <w:szCs w:val="21"/>
          <w:lang w:val="es-MX"/>
        </w:rPr>
        <w:t>as enfermedades crónicas son un desafío creciente para nuestras sociedades y reclaman tanto de las familias</w:t>
      </w:r>
      <w:r w:rsidRPr="00660BC7">
        <w:rPr>
          <w:rFonts w:ascii="Abadi" w:hAnsi="Abadi"/>
          <w:sz w:val="21"/>
          <w:szCs w:val="21"/>
          <w:lang w:val="es-MX"/>
        </w:rPr>
        <w:t>,</w:t>
      </w:r>
      <w:r w:rsidR="00F05F71" w:rsidRPr="00660BC7">
        <w:rPr>
          <w:rFonts w:ascii="Abadi" w:hAnsi="Abadi"/>
          <w:sz w:val="21"/>
          <w:szCs w:val="21"/>
          <w:lang w:val="es-MX"/>
        </w:rPr>
        <w:t xml:space="preserve"> las asociaciones y las autoridades</w:t>
      </w:r>
      <w:r w:rsidRPr="00660BC7">
        <w:rPr>
          <w:rFonts w:ascii="Abadi" w:hAnsi="Abadi"/>
          <w:sz w:val="21"/>
          <w:szCs w:val="21"/>
          <w:lang w:val="es-MX"/>
        </w:rPr>
        <w:t>,</w:t>
      </w:r>
      <w:r w:rsidR="00F05F71" w:rsidRPr="00660BC7">
        <w:rPr>
          <w:rFonts w:ascii="Abadi" w:hAnsi="Abadi"/>
          <w:sz w:val="21"/>
          <w:szCs w:val="21"/>
          <w:lang w:val="es-MX"/>
        </w:rPr>
        <w:t xml:space="preserve"> una respuesta tanto clara como efectiva</w:t>
      </w:r>
      <w:r w:rsidRPr="00660BC7">
        <w:rPr>
          <w:rFonts w:ascii="Abadi" w:hAnsi="Abadi"/>
          <w:sz w:val="21"/>
          <w:szCs w:val="21"/>
          <w:lang w:val="es-MX"/>
        </w:rPr>
        <w:t>.</w:t>
      </w:r>
    </w:p>
    <w:p w14:paraId="35E59DAE" w14:textId="77777777" w:rsidR="000617BA" w:rsidRPr="00660BC7" w:rsidRDefault="000617BA" w:rsidP="003D129C">
      <w:pPr>
        <w:ind w:firstLine="709"/>
        <w:jc w:val="both"/>
        <w:rPr>
          <w:rFonts w:ascii="Abadi" w:hAnsi="Abadi"/>
          <w:sz w:val="21"/>
          <w:szCs w:val="21"/>
          <w:lang w:val="es-MX"/>
        </w:rPr>
      </w:pPr>
    </w:p>
    <w:p w14:paraId="70C0A172" w14:textId="77777777" w:rsidR="000617BA" w:rsidRPr="00660BC7" w:rsidRDefault="000617BA" w:rsidP="003D129C">
      <w:pPr>
        <w:ind w:firstLine="709"/>
        <w:jc w:val="both"/>
        <w:rPr>
          <w:rFonts w:ascii="Abadi" w:hAnsi="Abadi"/>
          <w:sz w:val="21"/>
          <w:szCs w:val="21"/>
          <w:lang w:val="es-MX"/>
        </w:rPr>
      </w:pPr>
      <w:r w:rsidRPr="00660BC7">
        <w:rPr>
          <w:rFonts w:ascii="Abadi" w:hAnsi="Abadi"/>
          <w:sz w:val="21"/>
          <w:szCs w:val="21"/>
          <w:lang w:val="es-MX"/>
        </w:rPr>
        <w:t>H</w:t>
      </w:r>
      <w:r w:rsidR="00F05F71" w:rsidRPr="00660BC7">
        <w:rPr>
          <w:rFonts w:ascii="Abadi" w:hAnsi="Abadi"/>
          <w:sz w:val="21"/>
          <w:szCs w:val="21"/>
          <w:lang w:val="es-MX"/>
        </w:rPr>
        <w:t>oy</w:t>
      </w:r>
      <w:r w:rsidRPr="00660BC7">
        <w:rPr>
          <w:rFonts w:ascii="Abadi" w:hAnsi="Abadi"/>
          <w:sz w:val="21"/>
          <w:szCs w:val="21"/>
          <w:lang w:val="es-MX"/>
        </w:rPr>
        <w:t>,</w:t>
      </w:r>
      <w:r w:rsidR="00F05F71" w:rsidRPr="00660BC7">
        <w:rPr>
          <w:rFonts w:ascii="Abadi" w:hAnsi="Abadi"/>
          <w:sz w:val="21"/>
          <w:szCs w:val="21"/>
          <w:lang w:val="es-MX"/>
        </w:rPr>
        <w:t xml:space="preserve"> más que nunca</w:t>
      </w:r>
      <w:r w:rsidRPr="00660BC7">
        <w:rPr>
          <w:rFonts w:ascii="Abadi" w:hAnsi="Abadi"/>
          <w:sz w:val="21"/>
          <w:szCs w:val="21"/>
          <w:lang w:val="es-MX"/>
        </w:rPr>
        <w:t>,</w:t>
      </w:r>
      <w:r w:rsidR="00F05F71" w:rsidRPr="00660BC7">
        <w:rPr>
          <w:rFonts w:ascii="Abadi" w:hAnsi="Abadi"/>
          <w:sz w:val="21"/>
          <w:szCs w:val="21"/>
          <w:lang w:val="es-MX"/>
        </w:rPr>
        <w:t xml:space="preserve"> la prevención es el camino </w:t>
      </w:r>
      <w:r w:rsidR="00F05F71" w:rsidRPr="00660BC7">
        <w:rPr>
          <w:rFonts w:ascii="Abadi" w:hAnsi="Abadi"/>
          <w:i/>
          <w:sz w:val="21"/>
          <w:szCs w:val="21"/>
          <w:lang w:val="es-MX"/>
        </w:rPr>
        <w:t>indispensable</w:t>
      </w:r>
      <w:r w:rsidR="00F05F71" w:rsidRPr="00660BC7">
        <w:rPr>
          <w:rFonts w:ascii="Abadi" w:hAnsi="Abadi"/>
          <w:sz w:val="21"/>
          <w:szCs w:val="21"/>
          <w:lang w:val="es-MX"/>
        </w:rPr>
        <w:t xml:space="preserve"> para preservar la calidad de vida de las personas y la capacidad de atención de los servicios de salud</w:t>
      </w:r>
      <w:r w:rsidRPr="00660BC7">
        <w:rPr>
          <w:rFonts w:ascii="Abadi" w:hAnsi="Abadi"/>
          <w:sz w:val="21"/>
          <w:szCs w:val="21"/>
          <w:lang w:val="es-MX"/>
        </w:rPr>
        <w:t>,</w:t>
      </w:r>
      <w:r w:rsidR="00F05F71" w:rsidRPr="00660BC7">
        <w:rPr>
          <w:rFonts w:ascii="Abadi" w:hAnsi="Abadi"/>
          <w:sz w:val="21"/>
          <w:szCs w:val="21"/>
          <w:lang w:val="es-MX"/>
        </w:rPr>
        <w:t xml:space="preserve"> al mismo tiempo es muy importante avanzar en una cultura de la salud que incluye tanto la prevención como el adecuado tratamiento y seguimiento a los pacientes y sus familias</w:t>
      </w:r>
      <w:r w:rsidRPr="00660BC7">
        <w:rPr>
          <w:rFonts w:ascii="Abadi" w:hAnsi="Abadi"/>
          <w:sz w:val="21"/>
          <w:szCs w:val="21"/>
          <w:lang w:val="es-MX"/>
        </w:rPr>
        <w:t>;</w:t>
      </w:r>
      <w:r w:rsidR="00F05F71" w:rsidRPr="00660BC7">
        <w:rPr>
          <w:rFonts w:ascii="Abadi" w:hAnsi="Abadi"/>
          <w:sz w:val="21"/>
          <w:szCs w:val="21"/>
          <w:lang w:val="es-MX"/>
        </w:rPr>
        <w:t xml:space="preserve"> todo ello empieza con la concientización</w:t>
      </w:r>
      <w:r w:rsidRPr="00660BC7">
        <w:rPr>
          <w:rFonts w:ascii="Abadi" w:hAnsi="Abadi"/>
          <w:sz w:val="21"/>
          <w:szCs w:val="21"/>
          <w:lang w:val="es-MX"/>
        </w:rPr>
        <w:t>. P</w:t>
      </w:r>
      <w:r w:rsidR="00F05F71" w:rsidRPr="00660BC7">
        <w:rPr>
          <w:rFonts w:ascii="Abadi" w:hAnsi="Abadi"/>
          <w:sz w:val="21"/>
          <w:szCs w:val="21"/>
          <w:lang w:val="es-MX"/>
        </w:rPr>
        <w:t xml:space="preserve">or eso a nombre de mis compañeras y compañeros diputados del </w:t>
      </w:r>
      <w:r w:rsidRPr="00660BC7">
        <w:rPr>
          <w:rFonts w:ascii="Abadi" w:hAnsi="Abadi"/>
          <w:sz w:val="21"/>
          <w:szCs w:val="21"/>
          <w:lang w:val="es-MX"/>
        </w:rPr>
        <w:t xml:space="preserve">Grupo Parlamentario </w:t>
      </w:r>
      <w:r w:rsidR="00F05F71" w:rsidRPr="00660BC7">
        <w:rPr>
          <w:rFonts w:ascii="Abadi" w:hAnsi="Abadi"/>
          <w:sz w:val="21"/>
          <w:szCs w:val="21"/>
          <w:lang w:val="es-MX"/>
        </w:rPr>
        <w:t>del Partido Acción Nacional</w:t>
      </w:r>
      <w:r w:rsidRPr="00660BC7">
        <w:rPr>
          <w:rFonts w:ascii="Abadi" w:hAnsi="Abadi"/>
          <w:sz w:val="21"/>
          <w:szCs w:val="21"/>
          <w:lang w:val="es-MX"/>
        </w:rPr>
        <w:t>,</w:t>
      </w:r>
      <w:r w:rsidR="00F05F71" w:rsidRPr="00660BC7">
        <w:rPr>
          <w:rFonts w:ascii="Abadi" w:hAnsi="Abadi"/>
          <w:sz w:val="21"/>
          <w:szCs w:val="21"/>
          <w:lang w:val="es-MX"/>
        </w:rPr>
        <w:t xml:space="preserve"> sumamos nuestro compromiso en el marco del Día Mundial de la </w:t>
      </w:r>
      <w:r w:rsidRPr="00660BC7">
        <w:rPr>
          <w:rFonts w:ascii="Abadi" w:hAnsi="Abadi"/>
          <w:sz w:val="21"/>
          <w:szCs w:val="21"/>
          <w:lang w:val="es-MX"/>
        </w:rPr>
        <w:t xml:space="preserve">Diabetes </w:t>
      </w:r>
      <w:r w:rsidR="00F05F71" w:rsidRPr="00660BC7">
        <w:rPr>
          <w:rFonts w:ascii="Abadi" w:hAnsi="Abadi"/>
          <w:sz w:val="21"/>
          <w:szCs w:val="21"/>
          <w:lang w:val="es-MX"/>
        </w:rPr>
        <w:t>que se conmemora hoy 14 de noviembre</w:t>
      </w:r>
      <w:r w:rsidRPr="00660BC7">
        <w:rPr>
          <w:rFonts w:ascii="Abadi" w:hAnsi="Abadi"/>
          <w:sz w:val="21"/>
          <w:szCs w:val="21"/>
          <w:lang w:val="es-MX"/>
        </w:rPr>
        <w:t>.</w:t>
      </w:r>
    </w:p>
    <w:p w14:paraId="459CB390" w14:textId="77777777" w:rsidR="000617BA" w:rsidRPr="00660BC7" w:rsidRDefault="000617BA" w:rsidP="003D129C">
      <w:pPr>
        <w:ind w:firstLine="709"/>
        <w:jc w:val="both"/>
        <w:rPr>
          <w:rFonts w:ascii="Abadi" w:hAnsi="Abadi"/>
          <w:sz w:val="21"/>
          <w:szCs w:val="21"/>
          <w:lang w:val="es-MX"/>
        </w:rPr>
      </w:pPr>
    </w:p>
    <w:p w14:paraId="2F15DCDE" w14:textId="77777777" w:rsidR="000617BA" w:rsidRPr="00660BC7" w:rsidRDefault="000617BA" w:rsidP="003D129C">
      <w:pPr>
        <w:ind w:firstLine="709"/>
        <w:jc w:val="both"/>
        <w:rPr>
          <w:rFonts w:ascii="Abadi" w:hAnsi="Abadi"/>
          <w:sz w:val="21"/>
          <w:szCs w:val="21"/>
          <w:lang w:val="es-MX"/>
        </w:rPr>
      </w:pPr>
      <w:r w:rsidRPr="00660BC7">
        <w:rPr>
          <w:rFonts w:ascii="Abadi" w:hAnsi="Abadi"/>
          <w:sz w:val="21"/>
          <w:szCs w:val="21"/>
          <w:lang w:val="es-MX"/>
        </w:rPr>
        <w:t>En</w:t>
      </w:r>
      <w:r w:rsidR="00F05F71" w:rsidRPr="00660BC7">
        <w:rPr>
          <w:rFonts w:ascii="Abadi" w:hAnsi="Abadi"/>
          <w:sz w:val="21"/>
          <w:szCs w:val="21"/>
          <w:lang w:val="es-MX"/>
        </w:rPr>
        <w:t xml:space="preserve"> todo el mundo se calcula que existen actualmente 415 millones de personas que viven con diabetes y</w:t>
      </w:r>
      <w:r w:rsidRPr="00660BC7">
        <w:rPr>
          <w:rFonts w:ascii="Abadi" w:hAnsi="Abadi"/>
          <w:sz w:val="21"/>
          <w:szCs w:val="21"/>
          <w:lang w:val="es-MX"/>
        </w:rPr>
        <w:t>,</w:t>
      </w:r>
      <w:r w:rsidR="00F05F71" w:rsidRPr="00660BC7">
        <w:rPr>
          <w:rFonts w:ascii="Abadi" w:hAnsi="Abadi"/>
          <w:sz w:val="21"/>
          <w:szCs w:val="21"/>
          <w:lang w:val="es-MX"/>
        </w:rPr>
        <w:t xml:space="preserve"> de ellas</w:t>
      </w:r>
      <w:r w:rsidRPr="00660BC7">
        <w:rPr>
          <w:rFonts w:ascii="Abadi" w:hAnsi="Abadi"/>
          <w:sz w:val="21"/>
          <w:szCs w:val="21"/>
          <w:lang w:val="es-MX"/>
        </w:rPr>
        <w:t>,</w:t>
      </w:r>
      <w:r w:rsidR="00F05F71" w:rsidRPr="00660BC7">
        <w:rPr>
          <w:rFonts w:ascii="Abadi" w:hAnsi="Abadi"/>
          <w:sz w:val="21"/>
          <w:szCs w:val="21"/>
          <w:lang w:val="es-MX"/>
        </w:rPr>
        <w:t xml:space="preserve"> hay 102</w:t>
      </w:r>
      <w:r w:rsidRPr="00660BC7">
        <w:rPr>
          <w:rFonts w:ascii="Abadi" w:hAnsi="Abadi"/>
          <w:sz w:val="21"/>
          <w:szCs w:val="21"/>
          <w:lang w:val="es-MX"/>
        </w:rPr>
        <w:t>,</w:t>
      </w:r>
      <w:r w:rsidR="00F05F71" w:rsidRPr="00660BC7">
        <w:rPr>
          <w:rFonts w:ascii="Abadi" w:hAnsi="Abadi"/>
          <w:sz w:val="21"/>
          <w:szCs w:val="21"/>
          <w:lang w:val="es-MX"/>
        </w:rPr>
        <w:t>759 pacientes bajo tratamiento en el estado de Guanajuato</w:t>
      </w:r>
      <w:r w:rsidRPr="00660BC7">
        <w:rPr>
          <w:rFonts w:ascii="Abadi" w:hAnsi="Abadi"/>
          <w:sz w:val="21"/>
          <w:szCs w:val="21"/>
          <w:lang w:val="es-MX"/>
        </w:rPr>
        <w:t>.</w:t>
      </w:r>
    </w:p>
    <w:p w14:paraId="12D60FFE" w14:textId="77777777" w:rsidR="000617BA" w:rsidRPr="00660BC7" w:rsidRDefault="000617BA" w:rsidP="003D129C">
      <w:pPr>
        <w:ind w:firstLine="709"/>
        <w:jc w:val="both"/>
        <w:rPr>
          <w:rFonts w:ascii="Abadi" w:hAnsi="Abadi"/>
          <w:sz w:val="21"/>
          <w:szCs w:val="21"/>
          <w:lang w:val="es-MX"/>
        </w:rPr>
      </w:pPr>
    </w:p>
    <w:p w14:paraId="03580F3A" w14:textId="77777777" w:rsidR="000617BA" w:rsidRPr="00660BC7" w:rsidRDefault="000617BA" w:rsidP="003D129C">
      <w:pPr>
        <w:ind w:firstLine="709"/>
        <w:jc w:val="both"/>
        <w:rPr>
          <w:rFonts w:ascii="Abadi" w:hAnsi="Abadi"/>
          <w:sz w:val="21"/>
          <w:szCs w:val="21"/>
          <w:lang w:val="es-MX"/>
        </w:rPr>
      </w:pPr>
      <w:r w:rsidRPr="00660BC7">
        <w:rPr>
          <w:rFonts w:ascii="Abadi" w:hAnsi="Abadi"/>
          <w:sz w:val="21"/>
          <w:szCs w:val="21"/>
          <w:lang w:val="es-MX"/>
        </w:rPr>
        <w:t>S</w:t>
      </w:r>
      <w:r w:rsidR="00F05F71" w:rsidRPr="00660BC7">
        <w:rPr>
          <w:rFonts w:ascii="Abadi" w:hAnsi="Abadi"/>
          <w:sz w:val="21"/>
          <w:szCs w:val="21"/>
          <w:lang w:val="es-MX"/>
        </w:rPr>
        <w:t>in lugar a dudas</w:t>
      </w:r>
      <w:r w:rsidRPr="00660BC7">
        <w:rPr>
          <w:rFonts w:ascii="Abadi" w:hAnsi="Abadi"/>
          <w:sz w:val="21"/>
          <w:szCs w:val="21"/>
          <w:lang w:val="es-MX"/>
        </w:rPr>
        <w:t>,</w:t>
      </w:r>
      <w:r w:rsidR="00F05F71" w:rsidRPr="00660BC7">
        <w:rPr>
          <w:rFonts w:ascii="Abadi" w:hAnsi="Abadi"/>
          <w:sz w:val="21"/>
          <w:szCs w:val="21"/>
          <w:lang w:val="es-MX"/>
        </w:rPr>
        <w:t xml:space="preserve"> esta enfermedad se ha convertido en una realidad cotidiana para los hogares de todo el país</w:t>
      </w:r>
      <w:r w:rsidRPr="00660BC7">
        <w:rPr>
          <w:rFonts w:ascii="Abadi" w:hAnsi="Abadi"/>
          <w:sz w:val="21"/>
          <w:szCs w:val="21"/>
          <w:lang w:val="es-MX"/>
        </w:rPr>
        <w:t>;</w:t>
      </w:r>
      <w:r w:rsidR="00F05F71" w:rsidRPr="00660BC7">
        <w:rPr>
          <w:rFonts w:ascii="Abadi" w:hAnsi="Abadi"/>
          <w:sz w:val="21"/>
          <w:szCs w:val="21"/>
          <w:lang w:val="es-MX"/>
        </w:rPr>
        <w:t xml:space="preserve"> sin </w:t>
      </w:r>
      <w:r w:rsidR="00F05F71" w:rsidRPr="00660BC7">
        <w:rPr>
          <w:rFonts w:ascii="Abadi" w:hAnsi="Abadi"/>
          <w:sz w:val="21"/>
          <w:szCs w:val="21"/>
          <w:lang w:val="es-MX"/>
        </w:rPr>
        <w:lastRenderedPageBreak/>
        <w:t>embargo</w:t>
      </w:r>
      <w:r w:rsidRPr="00660BC7">
        <w:rPr>
          <w:rFonts w:ascii="Abadi" w:hAnsi="Abadi"/>
          <w:sz w:val="21"/>
          <w:szCs w:val="21"/>
          <w:lang w:val="es-MX"/>
        </w:rPr>
        <w:t>,</w:t>
      </w:r>
      <w:r w:rsidR="00F05F71" w:rsidRPr="00660BC7">
        <w:rPr>
          <w:rFonts w:ascii="Abadi" w:hAnsi="Abadi"/>
          <w:sz w:val="21"/>
          <w:szCs w:val="21"/>
          <w:lang w:val="es-MX"/>
        </w:rPr>
        <w:t xml:space="preserve"> falta mucho por avanzar en términos de </w:t>
      </w:r>
      <w:r w:rsidRPr="00660BC7">
        <w:rPr>
          <w:rFonts w:ascii="Abadi" w:hAnsi="Abadi"/>
          <w:sz w:val="21"/>
          <w:szCs w:val="21"/>
          <w:lang w:val="es-MX"/>
        </w:rPr>
        <w:t>c</w:t>
      </w:r>
      <w:r w:rsidR="00F05F71" w:rsidRPr="00660BC7">
        <w:rPr>
          <w:rFonts w:ascii="Abadi" w:hAnsi="Abadi"/>
          <w:sz w:val="21"/>
          <w:szCs w:val="21"/>
          <w:lang w:val="es-MX"/>
        </w:rPr>
        <w:t>ultura de prevención en el tratamiento de la diabetes</w:t>
      </w:r>
      <w:r w:rsidRPr="00660BC7">
        <w:rPr>
          <w:rFonts w:ascii="Abadi" w:hAnsi="Abadi"/>
          <w:sz w:val="21"/>
          <w:szCs w:val="21"/>
          <w:lang w:val="es-MX"/>
        </w:rPr>
        <w:t>.</w:t>
      </w:r>
    </w:p>
    <w:p w14:paraId="70E4FF53" w14:textId="77777777" w:rsidR="000617BA" w:rsidRPr="00660BC7" w:rsidRDefault="000617BA" w:rsidP="003D129C">
      <w:pPr>
        <w:ind w:firstLine="709"/>
        <w:jc w:val="both"/>
        <w:rPr>
          <w:rFonts w:ascii="Abadi" w:hAnsi="Abadi"/>
          <w:sz w:val="21"/>
          <w:szCs w:val="21"/>
          <w:lang w:val="es-MX"/>
        </w:rPr>
      </w:pPr>
    </w:p>
    <w:p w14:paraId="20AC4882" w14:textId="77777777" w:rsidR="000617BA" w:rsidRPr="00660BC7" w:rsidRDefault="000617BA" w:rsidP="003D129C">
      <w:pPr>
        <w:ind w:firstLine="709"/>
        <w:jc w:val="both"/>
        <w:rPr>
          <w:rFonts w:ascii="Abadi" w:hAnsi="Abadi"/>
          <w:sz w:val="21"/>
          <w:szCs w:val="21"/>
          <w:lang w:val="es-MX"/>
        </w:rPr>
      </w:pPr>
      <w:r w:rsidRPr="00660BC7">
        <w:rPr>
          <w:rFonts w:ascii="Abadi" w:hAnsi="Abadi"/>
          <w:sz w:val="21"/>
          <w:szCs w:val="21"/>
          <w:lang w:val="es-MX"/>
        </w:rPr>
        <w:t>D</w:t>
      </w:r>
      <w:r w:rsidR="00F05F71" w:rsidRPr="00660BC7">
        <w:rPr>
          <w:rFonts w:ascii="Abadi" w:hAnsi="Abadi"/>
          <w:sz w:val="21"/>
          <w:szCs w:val="21"/>
          <w:lang w:val="es-MX"/>
        </w:rPr>
        <w:t xml:space="preserve">e acuerdo con datos de la </w:t>
      </w:r>
      <w:r w:rsidRPr="00660BC7">
        <w:rPr>
          <w:rFonts w:ascii="Abadi" w:hAnsi="Abadi"/>
          <w:sz w:val="21"/>
          <w:szCs w:val="21"/>
          <w:lang w:val="es-MX"/>
        </w:rPr>
        <w:t>f</w:t>
      </w:r>
      <w:r w:rsidR="00F05F71" w:rsidRPr="00660BC7">
        <w:rPr>
          <w:rFonts w:ascii="Abadi" w:hAnsi="Abadi"/>
          <w:sz w:val="21"/>
          <w:szCs w:val="21"/>
          <w:lang w:val="es-MX"/>
        </w:rPr>
        <w:t>ederación</w:t>
      </w:r>
      <w:r w:rsidRPr="00660BC7">
        <w:rPr>
          <w:rFonts w:ascii="Abadi" w:hAnsi="Abadi"/>
          <w:sz w:val="21"/>
          <w:szCs w:val="21"/>
          <w:lang w:val="es-MX"/>
        </w:rPr>
        <w:t xml:space="preserve"> M</w:t>
      </w:r>
      <w:r w:rsidR="00F05F71" w:rsidRPr="00660BC7">
        <w:rPr>
          <w:rFonts w:ascii="Abadi" w:hAnsi="Abadi"/>
          <w:sz w:val="21"/>
          <w:szCs w:val="21"/>
          <w:lang w:val="es-MX"/>
        </w:rPr>
        <w:t xml:space="preserve">exicana de </w:t>
      </w:r>
      <w:r w:rsidRPr="00660BC7">
        <w:rPr>
          <w:rFonts w:ascii="Abadi" w:hAnsi="Abadi"/>
          <w:sz w:val="21"/>
          <w:szCs w:val="21"/>
          <w:lang w:val="es-MX"/>
        </w:rPr>
        <w:t xml:space="preserve">Diabetes, </w:t>
      </w:r>
      <w:r w:rsidR="00F05F71" w:rsidRPr="00660BC7">
        <w:rPr>
          <w:rFonts w:ascii="Abadi" w:hAnsi="Abadi"/>
          <w:sz w:val="21"/>
          <w:szCs w:val="21"/>
          <w:lang w:val="es-MX"/>
        </w:rPr>
        <w:t>sólo el 55 por ciento de la población con la condición de diabetes</w:t>
      </w:r>
      <w:r w:rsidRPr="00660BC7">
        <w:rPr>
          <w:rFonts w:ascii="Abadi" w:hAnsi="Abadi"/>
          <w:sz w:val="21"/>
          <w:szCs w:val="21"/>
          <w:lang w:val="es-MX"/>
        </w:rPr>
        <w:t>,</w:t>
      </w:r>
      <w:r w:rsidR="00F05F71" w:rsidRPr="00660BC7">
        <w:rPr>
          <w:rFonts w:ascii="Abadi" w:hAnsi="Abadi"/>
          <w:sz w:val="21"/>
          <w:szCs w:val="21"/>
          <w:lang w:val="es-MX"/>
        </w:rPr>
        <w:t xml:space="preserve"> sigue el tratamiento indicado por el médico</w:t>
      </w:r>
      <w:r w:rsidRPr="00660BC7">
        <w:rPr>
          <w:rFonts w:ascii="Abadi" w:hAnsi="Abadi"/>
          <w:sz w:val="21"/>
          <w:szCs w:val="21"/>
          <w:lang w:val="es-MX"/>
        </w:rPr>
        <w:t>;</w:t>
      </w:r>
      <w:r w:rsidR="00F05F71" w:rsidRPr="00660BC7">
        <w:rPr>
          <w:rFonts w:ascii="Abadi" w:hAnsi="Abadi"/>
          <w:sz w:val="21"/>
          <w:szCs w:val="21"/>
          <w:lang w:val="es-MX"/>
        </w:rPr>
        <w:t xml:space="preserve"> mientras que un 27 por ciento lo hace s</w:t>
      </w:r>
      <w:r w:rsidRPr="00660BC7">
        <w:rPr>
          <w:rFonts w:ascii="Abadi" w:hAnsi="Abadi"/>
          <w:sz w:val="21"/>
          <w:szCs w:val="21"/>
          <w:lang w:val="es-MX"/>
        </w:rPr>
        <w:t>ó</w:t>
      </w:r>
      <w:r w:rsidR="00F05F71" w:rsidRPr="00660BC7">
        <w:rPr>
          <w:rFonts w:ascii="Abadi" w:hAnsi="Abadi"/>
          <w:sz w:val="21"/>
          <w:szCs w:val="21"/>
          <w:lang w:val="es-MX"/>
        </w:rPr>
        <w:t>lo cuando se siente mal</w:t>
      </w:r>
      <w:r w:rsidRPr="00660BC7">
        <w:rPr>
          <w:rFonts w:ascii="Abadi" w:hAnsi="Abadi"/>
          <w:sz w:val="21"/>
          <w:szCs w:val="21"/>
          <w:lang w:val="es-MX"/>
        </w:rPr>
        <w:t>. E</w:t>
      </w:r>
      <w:r w:rsidR="00F05F71" w:rsidRPr="00660BC7">
        <w:rPr>
          <w:rFonts w:ascii="Abadi" w:hAnsi="Abadi"/>
          <w:sz w:val="21"/>
          <w:szCs w:val="21"/>
          <w:lang w:val="es-MX"/>
        </w:rPr>
        <w:t>l resultado es que</w:t>
      </w:r>
      <w:r w:rsidRPr="00660BC7">
        <w:rPr>
          <w:rFonts w:ascii="Abadi" w:hAnsi="Abadi"/>
          <w:sz w:val="21"/>
          <w:szCs w:val="21"/>
          <w:lang w:val="es-MX"/>
        </w:rPr>
        <w:t>,</w:t>
      </w:r>
      <w:r w:rsidR="00F05F71" w:rsidRPr="00660BC7">
        <w:rPr>
          <w:rFonts w:ascii="Abadi" w:hAnsi="Abadi"/>
          <w:sz w:val="21"/>
          <w:szCs w:val="21"/>
          <w:lang w:val="es-MX"/>
        </w:rPr>
        <w:t xml:space="preserve"> a nivel nacional</w:t>
      </w:r>
      <w:r w:rsidRPr="00660BC7">
        <w:rPr>
          <w:rFonts w:ascii="Abadi" w:hAnsi="Abadi"/>
          <w:sz w:val="21"/>
          <w:szCs w:val="21"/>
          <w:lang w:val="es-MX"/>
        </w:rPr>
        <w:t>,</w:t>
      </w:r>
      <w:r w:rsidR="00F05F71" w:rsidRPr="00660BC7">
        <w:rPr>
          <w:rFonts w:ascii="Abadi" w:hAnsi="Abadi"/>
          <w:sz w:val="21"/>
          <w:szCs w:val="21"/>
          <w:lang w:val="es-MX"/>
        </w:rPr>
        <w:t xml:space="preserve"> el número de muertes por esta enfermedad aumentó 6 veces entre 198</w:t>
      </w:r>
      <w:r w:rsidRPr="00660BC7">
        <w:rPr>
          <w:rFonts w:ascii="Abadi" w:hAnsi="Abadi"/>
          <w:sz w:val="21"/>
          <w:szCs w:val="21"/>
          <w:lang w:val="es-MX"/>
        </w:rPr>
        <w:t>0</w:t>
      </w:r>
      <w:r w:rsidR="00F05F71" w:rsidRPr="00660BC7">
        <w:rPr>
          <w:rFonts w:ascii="Abadi" w:hAnsi="Abadi"/>
          <w:sz w:val="21"/>
          <w:szCs w:val="21"/>
          <w:lang w:val="es-MX"/>
        </w:rPr>
        <w:t xml:space="preserve"> </w:t>
      </w:r>
      <w:r w:rsidRPr="00660BC7">
        <w:rPr>
          <w:rFonts w:ascii="Abadi" w:hAnsi="Abadi"/>
          <w:sz w:val="21"/>
          <w:szCs w:val="21"/>
          <w:lang w:val="es-MX"/>
        </w:rPr>
        <w:t>2</w:t>
      </w:r>
      <w:r w:rsidR="00F05F71" w:rsidRPr="00660BC7">
        <w:rPr>
          <w:rFonts w:ascii="Abadi" w:hAnsi="Abadi"/>
          <w:sz w:val="21"/>
          <w:szCs w:val="21"/>
          <w:lang w:val="es-MX"/>
        </w:rPr>
        <w:t>016</w:t>
      </w:r>
      <w:r w:rsidRPr="00660BC7">
        <w:rPr>
          <w:rFonts w:ascii="Abadi" w:hAnsi="Abadi"/>
          <w:sz w:val="21"/>
          <w:szCs w:val="21"/>
          <w:lang w:val="es-MX"/>
        </w:rPr>
        <w:t>.</w:t>
      </w:r>
    </w:p>
    <w:p w14:paraId="4F6C0E4B" w14:textId="77777777" w:rsidR="000617BA" w:rsidRPr="00660BC7" w:rsidRDefault="000617BA" w:rsidP="003D129C">
      <w:pPr>
        <w:ind w:firstLine="709"/>
        <w:jc w:val="both"/>
        <w:rPr>
          <w:rFonts w:ascii="Abadi" w:hAnsi="Abadi"/>
          <w:sz w:val="21"/>
          <w:szCs w:val="21"/>
          <w:lang w:val="es-MX"/>
        </w:rPr>
      </w:pPr>
    </w:p>
    <w:p w14:paraId="75A17D1D" w14:textId="77777777" w:rsidR="000617BA" w:rsidRPr="00660BC7" w:rsidRDefault="000617BA" w:rsidP="003D129C">
      <w:pPr>
        <w:ind w:firstLine="709"/>
        <w:jc w:val="both"/>
        <w:rPr>
          <w:rFonts w:ascii="Abadi" w:hAnsi="Abadi"/>
          <w:sz w:val="21"/>
          <w:szCs w:val="21"/>
          <w:lang w:val="es-MX"/>
        </w:rPr>
      </w:pPr>
      <w:r w:rsidRPr="00660BC7">
        <w:rPr>
          <w:rFonts w:ascii="Abadi" w:hAnsi="Abadi"/>
          <w:sz w:val="21"/>
          <w:szCs w:val="21"/>
          <w:lang w:val="es-MX"/>
        </w:rPr>
        <w:t>P</w:t>
      </w:r>
      <w:r w:rsidR="00F05F71" w:rsidRPr="00660BC7">
        <w:rPr>
          <w:rFonts w:ascii="Abadi" w:hAnsi="Abadi"/>
          <w:sz w:val="21"/>
          <w:szCs w:val="21"/>
          <w:lang w:val="es-MX"/>
        </w:rPr>
        <w:t>ara avanzar en materia de detección y contener la enfermedad antes de que genere consecuencias</w:t>
      </w:r>
      <w:r w:rsidRPr="00660BC7">
        <w:rPr>
          <w:rFonts w:ascii="Abadi" w:hAnsi="Abadi"/>
          <w:sz w:val="21"/>
          <w:szCs w:val="21"/>
          <w:lang w:val="es-MX"/>
        </w:rPr>
        <w:t>,</w:t>
      </w:r>
      <w:r w:rsidR="00F05F71" w:rsidRPr="00660BC7">
        <w:rPr>
          <w:rFonts w:ascii="Abadi" w:hAnsi="Abadi"/>
          <w:sz w:val="21"/>
          <w:szCs w:val="21"/>
          <w:lang w:val="es-MX"/>
        </w:rPr>
        <w:t xml:space="preserve"> en el estado de Guanajuato se realizaron 849</w:t>
      </w:r>
      <w:r w:rsidRPr="00660BC7">
        <w:rPr>
          <w:rFonts w:ascii="Abadi" w:hAnsi="Abadi"/>
          <w:sz w:val="21"/>
          <w:szCs w:val="21"/>
          <w:lang w:val="es-MX"/>
        </w:rPr>
        <w:t>,</w:t>
      </w:r>
      <w:r w:rsidR="00F05F71" w:rsidRPr="00660BC7">
        <w:rPr>
          <w:rFonts w:ascii="Abadi" w:hAnsi="Abadi"/>
          <w:sz w:val="21"/>
          <w:szCs w:val="21"/>
          <w:lang w:val="es-MX"/>
        </w:rPr>
        <w:t>021 detecciones de diabetes durante el 2018 a personas de 20 años y más en las jurisdicciones sanitarias</w:t>
      </w:r>
      <w:r w:rsidRPr="00660BC7">
        <w:rPr>
          <w:rFonts w:ascii="Abadi" w:hAnsi="Abadi"/>
          <w:sz w:val="21"/>
          <w:szCs w:val="21"/>
          <w:lang w:val="es-MX"/>
        </w:rPr>
        <w:t>;</w:t>
      </w:r>
      <w:r w:rsidR="00F05F71" w:rsidRPr="00660BC7">
        <w:rPr>
          <w:rFonts w:ascii="Abadi" w:hAnsi="Abadi"/>
          <w:sz w:val="21"/>
          <w:szCs w:val="21"/>
          <w:lang w:val="es-MX"/>
        </w:rPr>
        <w:t xml:space="preserve"> además</w:t>
      </w:r>
      <w:r w:rsidRPr="00660BC7">
        <w:rPr>
          <w:rFonts w:ascii="Abadi" w:hAnsi="Abadi"/>
          <w:sz w:val="21"/>
          <w:szCs w:val="21"/>
          <w:lang w:val="es-MX"/>
        </w:rPr>
        <w:t>,</w:t>
      </w:r>
      <w:r w:rsidR="00F05F71" w:rsidRPr="00660BC7">
        <w:rPr>
          <w:rFonts w:ascii="Abadi" w:hAnsi="Abadi"/>
          <w:sz w:val="21"/>
          <w:szCs w:val="21"/>
          <w:lang w:val="es-MX"/>
        </w:rPr>
        <w:t xml:space="preserve"> las 559 unidades que conforman el primer nivel de atención</w:t>
      </w:r>
      <w:r w:rsidRPr="00660BC7">
        <w:rPr>
          <w:rFonts w:ascii="Abadi" w:hAnsi="Abadi"/>
          <w:sz w:val="21"/>
          <w:szCs w:val="21"/>
          <w:lang w:val="es-MX"/>
        </w:rPr>
        <w:t>,</w:t>
      </w:r>
      <w:r w:rsidR="00F05F71" w:rsidRPr="00660BC7">
        <w:rPr>
          <w:rFonts w:ascii="Abadi" w:hAnsi="Abadi"/>
          <w:sz w:val="21"/>
          <w:szCs w:val="21"/>
          <w:lang w:val="es-MX"/>
        </w:rPr>
        <w:t xml:space="preserve"> en todo el estado se llevan a cabo actividades de formación sobre la importancia de una buena nutrición</w:t>
      </w:r>
      <w:r w:rsidRPr="00660BC7">
        <w:rPr>
          <w:rFonts w:ascii="Abadi" w:hAnsi="Abadi"/>
          <w:sz w:val="21"/>
          <w:szCs w:val="21"/>
          <w:lang w:val="es-MX"/>
        </w:rPr>
        <w:t>,</w:t>
      </w:r>
      <w:r w:rsidR="00F05F71" w:rsidRPr="00660BC7">
        <w:rPr>
          <w:rFonts w:ascii="Abadi" w:hAnsi="Abadi"/>
          <w:sz w:val="21"/>
          <w:szCs w:val="21"/>
          <w:lang w:val="es-MX"/>
        </w:rPr>
        <w:t xml:space="preserve"> de realizar actividad física para prevenir la diabetes mellitus</w:t>
      </w:r>
      <w:r w:rsidRPr="00660BC7">
        <w:rPr>
          <w:rFonts w:ascii="Abadi" w:hAnsi="Abadi"/>
          <w:sz w:val="21"/>
          <w:szCs w:val="21"/>
          <w:lang w:val="es-MX"/>
        </w:rPr>
        <w:t>.</w:t>
      </w:r>
    </w:p>
    <w:p w14:paraId="5BF35D79" w14:textId="77777777" w:rsidR="000617BA" w:rsidRPr="00660BC7" w:rsidRDefault="000617BA" w:rsidP="003D129C">
      <w:pPr>
        <w:ind w:firstLine="709"/>
        <w:jc w:val="both"/>
        <w:rPr>
          <w:rFonts w:ascii="Abadi" w:hAnsi="Abadi"/>
          <w:sz w:val="21"/>
          <w:szCs w:val="21"/>
          <w:lang w:val="es-MX"/>
        </w:rPr>
      </w:pPr>
    </w:p>
    <w:p w14:paraId="5FA039FB" w14:textId="77777777" w:rsidR="00793724" w:rsidRPr="00660BC7" w:rsidRDefault="000617BA" w:rsidP="003D129C">
      <w:pPr>
        <w:ind w:firstLine="709"/>
        <w:jc w:val="both"/>
        <w:rPr>
          <w:rFonts w:ascii="Abadi" w:hAnsi="Abadi"/>
          <w:sz w:val="21"/>
          <w:szCs w:val="21"/>
          <w:lang w:val="es-MX"/>
        </w:rPr>
      </w:pPr>
      <w:r w:rsidRPr="00660BC7">
        <w:rPr>
          <w:rFonts w:ascii="Abadi" w:hAnsi="Abadi"/>
          <w:sz w:val="21"/>
          <w:szCs w:val="21"/>
          <w:lang w:val="es-MX"/>
        </w:rPr>
        <w:t>E</w:t>
      </w:r>
      <w:r w:rsidR="00F05F71" w:rsidRPr="00660BC7">
        <w:rPr>
          <w:rFonts w:ascii="Abadi" w:hAnsi="Abadi"/>
          <w:sz w:val="21"/>
          <w:szCs w:val="21"/>
          <w:lang w:val="es-MX"/>
        </w:rPr>
        <w:t>s muy importante preservar</w:t>
      </w:r>
      <w:r w:rsidRPr="00660BC7">
        <w:rPr>
          <w:rFonts w:ascii="Abadi" w:hAnsi="Abadi"/>
          <w:sz w:val="21"/>
          <w:szCs w:val="21"/>
          <w:lang w:val="es-MX"/>
        </w:rPr>
        <w:t>,</w:t>
      </w:r>
      <w:r w:rsidR="00F05F71" w:rsidRPr="00660BC7">
        <w:rPr>
          <w:rFonts w:ascii="Abadi" w:hAnsi="Abadi"/>
          <w:sz w:val="21"/>
          <w:szCs w:val="21"/>
          <w:lang w:val="es-MX"/>
        </w:rPr>
        <w:t xml:space="preserve"> desde las políticas públicas y también fortalecer el trabajo a partir de la sociedad</w:t>
      </w:r>
      <w:r w:rsidRPr="00660BC7">
        <w:rPr>
          <w:rFonts w:ascii="Abadi" w:hAnsi="Abadi"/>
          <w:sz w:val="21"/>
          <w:szCs w:val="21"/>
          <w:lang w:val="es-MX"/>
        </w:rPr>
        <w:t xml:space="preserve">. </w:t>
      </w:r>
    </w:p>
    <w:p w14:paraId="634A2D2E" w14:textId="77777777" w:rsidR="00793724" w:rsidRPr="00660BC7" w:rsidRDefault="00793724" w:rsidP="003D129C">
      <w:pPr>
        <w:ind w:firstLine="709"/>
        <w:jc w:val="both"/>
        <w:rPr>
          <w:rFonts w:ascii="Abadi" w:hAnsi="Abadi"/>
          <w:sz w:val="21"/>
          <w:szCs w:val="21"/>
          <w:lang w:val="es-MX"/>
        </w:rPr>
      </w:pPr>
    </w:p>
    <w:p w14:paraId="5A0D92EE" w14:textId="2FF77459" w:rsidR="006C0D1E" w:rsidRPr="00660BC7" w:rsidRDefault="000617BA" w:rsidP="003D129C">
      <w:pPr>
        <w:ind w:firstLine="709"/>
        <w:jc w:val="both"/>
        <w:rPr>
          <w:rFonts w:ascii="Abadi" w:hAnsi="Abadi"/>
          <w:sz w:val="21"/>
          <w:szCs w:val="21"/>
          <w:lang w:val="es-MX"/>
        </w:rPr>
      </w:pPr>
      <w:r w:rsidRPr="00660BC7">
        <w:rPr>
          <w:rFonts w:ascii="Abadi" w:hAnsi="Abadi"/>
          <w:sz w:val="21"/>
          <w:szCs w:val="21"/>
          <w:lang w:val="es-MX"/>
        </w:rPr>
        <w:t>I</w:t>
      </w:r>
      <w:r w:rsidR="00F05F71" w:rsidRPr="00660BC7">
        <w:rPr>
          <w:rFonts w:ascii="Abadi" w:hAnsi="Abadi"/>
          <w:sz w:val="21"/>
          <w:szCs w:val="21"/>
          <w:lang w:val="es-MX"/>
        </w:rPr>
        <w:t xml:space="preserve">nvitamos a todas las autoridades </w:t>
      </w:r>
      <w:r w:rsidRPr="00660BC7">
        <w:rPr>
          <w:rFonts w:ascii="Abadi" w:hAnsi="Abadi"/>
          <w:sz w:val="21"/>
          <w:szCs w:val="21"/>
          <w:lang w:val="es-MX"/>
        </w:rPr>
        <w:t>y a</w:t>
      </w:r>
      <w:r w:rsidR="00F05F71" w:rsidRPr="00660BC7">
        <w:rPr>
          <w:rFonts w:ascii="Abadi" w:hAnsi="Abadi"/>
          <w:sz w:val="21"/>
          <w:szCs w:val="21"/>
          <w:lang w:val="es-MX"/>
        </w:rPr>
        <w:t xml:space="preserve"> todos los guanajuatenses a que aprovechemos este día para reflexionar sobre lo que estamos haciendo y lo que todavía podemos hacer en la lucha contra la diabetes</w:t>
      </w:r>
      <w:r w:rsidR="00793724" w:rsidRPr="00660BC7">
        <w:rPr>
          <w:rFonts w:ascii="Abadi" w:hAnsi="Abadi"/>
          <w:sz w:val="21"/>
          <w:szCs w:val="21"/>
          <w:lang w:val="es-MX"/>
        </w:rPr>
        <w:t>;</w:t>
      </w:r>
      <w:r w:rsidR="00F05F71" w:rsidRPr="00660BC7">
        <w:rPr>
          <w:rFonts w:ascii="Abadi" w:hAnsi="Abadi"/>
          <w:sz w:val="21"/>
          <w:szCs w:val="21"/>
          <w:lang w:val="es-MX"/>
        </w:rPr>
        <w:t xml:space="preserve"> por el bien de la salud y la calidad de vida</w:t>
      </w:r>
      <w:r w:rsidR="00132E20" w:rsidRPr="00660BC7">
        <w:rPr>
          <w:rFonts w:ascii="Abadi" w:hAnsi="Abadi"/>
          <w:sz w:val="21"/>
          <w:szCs w:val="21"/>
          <w:lang w:val="es-MX"/>
        </w:rPr>
        <w:t>,</w:t>
      </w:r>
      <w:r w:rsidR="00F05F71" w:rsidRPr="00660BC7">
        <w:rPr>
          <w:rFonts w:ascii="Abadi" w:hAnsi="Abadi"/>
          <w:sz w:val="21"/>
          <w:szCs w:val="21"/>
          <w:lang w:val="es-MX"/>
        </w:rPr>
        <w:t xml:space="preserve"> vale la pena</w:t>
      </w:r>
      <w:r w:rsidR="00132E20" w:rsidRPr="00660BC7">
        <w:rPr>
          <w:rFonts w:ascii="Abadi" w:hAnsi="Abadi"/>
          <w:sz w:val="21"/>
          <w:szCs w:val="21"/>
          <w:lang w:val="es-MX"/>
        </w:rPr>
        <w:t>.</w:t>
      </w:r>
      <w:r w:rsidR="00F05F71" w:rsidRPr="00660BC7">
        <w:rPr>
          <w:rFonts w:ascii="Abadi" w:hAnsi="Abadi"/>
          <w:sz w:val="21"/>
          <w:szCs w:val="21"/>
          <w:lang w:val="es-MX"/>
        </w:rPr>
        <w:t xml:space="preserve"> </w:t>
      </w:r>
      <w:r w:rsidR="00132E20" w:rsidRPr="00660BC7">
        <w:rPr>
          <w:rFonts w:ascii="Abadi" w:hAnsi="Abadi"/>
          <w:sz w:val="21"/>
          <w:szCs w:val="21"/>
          <w:lang w:val="es-MX"/>
        </w:rPr>
        <w:t>Es</w:t>
      </w:r>
      <w:r w:rsidR="00F05F71" w:rsidRPr="00660BC7">
        <w:rPr>
          <w:rFonts w:ascii="Abadi" w:hAnsi="Abadi"/>
          <w:sz w:val="21"/>
          <w:szCs w:val="21"/>
          <w:lang w:val="es-MX"/>
        </w:rPr>
        <w:t xml:space="preserve"> cu</w:t>
      </w:r>
      <w:r w:rsidR="00132E20" w:rsidRPr="00660BC7">
        <w:rPr>
          <w:rFonts w:ascii="Abadi" w:hAnsi="Abadi"/>
          <w:sz w:val="21"/>
          <w:szCs w:val="21"/>
          <w:lang w:val="es-MX"/>
        </w:rPr>
        <w:t>á</w:t>
      </w:r>
      <w:r w:rsidR="00F05F71" w:rsidRPr="00660BC7">
        <w:rPr>
          <w:rFonts w:ascii="Abadi" w:hAnsi="Abadi"/>
          <w:sz w:val="21"/>
          <w:szCs w:val="21"/>
          <w:lang w:val="es-MX"/>
        </w:rPr>
        <w:t>nto diputada presidenta.</w:t>
      </w:r>
    </w:p>
    <w:p w14:paraId="4D3BA014" w14:textId="03790180" w:rsidR="00F05F71" w:rsidRPr="00660BC7" w:rsidRDefault="00F05F71" w:rsidP="003D129C">
      <w:pPr>
        <w:ind w:firstLine="709"/>
        <w:jc w:val="both"/>
        <w:rPr>
          <w:rFonts w:ascii="Abadi" w:hAnsi="Abadi"/>
          <w:b/>
          <w:sz w:val="21"/>
          <w:szCs w:val="21"/>
          <w:lang w:val="es-MX"/>
        </w:rPr>
      </w:pPr>
    </w:p>
    <w:p w14:paraId="543B43FF" w14:textId="354123F8" w:rsidR="00F05F71" w:rsidRPr="00660BC7" w:rsidRDefault="00F05F71" w:rsidP="003D129C">
      <w:pPr>
        <w:ind w:firstLine="709"/>
        <w:jc w:val="both"/>
        <w:rPr>
          <w:rFonts w:ascii="Abadi" w:hAnsi="Abadi"/>
          <w:sz w:val="21"/>
          <w:szCs w:val="21"/>
          <w:lang w:val="es-MX"/>
        </w:rPr>
      </w:pPr>
      <w:r w:rsidRPr="00660BC7">
        <w:rPr>
          <w:rFonts w:ascii="Abadi" w:hAnsi="Abadi"/>
          <w:b/>
          <w:sz w:val="21"/>
          <w:szCs w:val="21"/>
          <w:lang w:val="es-MX"/>
        </w:rPr>
        <w:t>-La C. Presidenta:</w:t>
      </w:r>
      <w:r w:rsidRPr="00660BC7">
        <w:rPr>
          <w:rFonts w:ascii="Abadi" w:hAnsi="Abadi"/>
          <w:sz w:val="21"/>
          <w:szCs w:val="21"/>
          <w:lang w:val="es-MX"/>
        </w:rPr>
        <w:t xml:space="preserve"> Muchas gracias diputada.</w:t>
      </w:r>
    </w:p>
    <w:p w14:paraId="1F0DBF22" w14:textId="6D6A2D40" w:rsidR="00F05F71" w:rsidRPr="00660BC7" w:rsidRDefault="00F05F71" w:rsidP="003D129C">
      <w:pPr>
        <w:ind w:firstLine="709"/>
        <w:jc w:val="both"/>
        <w:rPr>
          <w:rFonts w:ascii="Abadi" w:hAnsi="Abadi"/>
          <w:sz w:val="21"/>
          <w:szCs w:val="21"/>
          <w:lang w:val="es-MX"/>
        </w:rPr>
      </w:pPr>
    </w:p>
    <w:p w14:paraId="1D56EF68" w14:textId="69330AEE" w:rsidR="00F05F71" w:rsidRPr="00660BC7" w:rsidRDefault="00F05F71" w:rsidP="003D129C">
      <w:pPr>
        <w:ind w:firstLine="709"/>
        <w:jc w:val="both"/>
        <w:rPr>
          <w:rFonts w:ascii="Abadi" w:hAnsi="Abadi"/>
          <w:sz w:val="21"/>
          <w:szCs w:val="21"/>
          <w:lang w:val="es-MX"/>
        </w:rPr>
      </w:pPr>
      <w:r w:rsidRPr="00660BC7">
        <w:rPr>
          <w:rFonts w:ascii="Abadi" w:hAnsi="Abadi"/>
          <w:sz w:val="21"/>
          <w:szCs w:val="21"/>
          <w:lang w:val="es-MX"/>
        </w:rPr>
        <w:t xml:space="preserve">Se concede el uso de la palabra a la diputada Angélica Paola Yáñez González, </w:t>
      </w:r>
      <w:r w:rsidR="00E2226A" w:rsidRPr="00660BC7">
        <w:rPr>
          <w:rFonts w:ascii="Abadi" w:hAnsi="Abadi"/>
          <w:sz w:val="21"/>
          <w:szCs w:val="21"/>
          <w:lang w:val="es-MX"/>
        </w:rPr>
        <w:t xml:space="preserve">hasta por diez minutos. </w:t>
      </w:r>
    </w:p>
    <w:p w14:paraId="66374192" w14:textId="70DB7A91" w:rsidR="00E2226A" w:rsidRPr="00660BC7" w:rsidRDefault="00E2226A" w:rsidP="003D129C">
      <w:pPr>
        <w:ind w:firstLine="709"/>
        <w:jc w:val="both"/>
        <w:rPr>
          <w:rFonts w:ascii="Abadi" w:hAnsi="Abadi"/>
          <w:sz w:val="21"/>
          <w:szCs w:val="21"/>
          <w:lang w:val="es-MX"/>
        </w:rPr>
      </w:pPr>
    </w:p>
    <w:p w14:paraId="2EFA0889" w14:textId="48034A16" w:rsidR="00E2226A" w:rsidRPr="00660BC7" w:rsidRDefault="00E2226A" w:rsidP="003D129C">
      <w:pPr>
        <w:ind w:firstLine="709"/>
        <w:jc w:val="both"/>
        <w:rPr>
          <w:rFonts w:ascii="Abadi" w:hAnsi="Abadi"/>
          <w:sz w:val="21"/>
          <w:szCs w:val="21"/>
          <w:lang w:val="es-MX"/>
        </w:rPr>
      </w:pPr>
      <w:r w:rsidRPr="00660BC7">
        <w:rPr>
          <w:rFonts w:ascii="Abadi" w:hAnsi="Abadi"/>
          <w:sz w:val="21"/>
          <w:szCs w:val="21"/>
          <w:lang w:val="es-MX"/>
        </w:rPr>
        <w:t>Adelante diputada.</w:t>
      </w:r>
    </w:p>
    <w:p w14:paraId="13EDFA74" w14:textId="2BADF3FB" w:rsidR="006C0D1E" w:rsidRPr="00660BC7" w:rsidRDefault="006C0D1E" w:rsidP="003D129C">
      <w:pPr>
        <w:ind w:firstLine="709"/>
        <w:jc w:val="both"/>
        <w:rPr>
          <w:rFonts w:ascii="Abadi" w:hAnsi="Abadi"/>
          <w:b/>
          <w:sz w:val="21"/>
          <w:szCs w:val="21"/>
          <w:lang w:val="es-MX"/>
        </w:rPr>
      </w:pPr>
    </w:p>
    <w:p w14:paraId="263D4505" w14:textId="18071C0D" w:rsidR="00F05F71" w:rsidRPr="00660BC7" w:rsidRDefault="00830064" w:rsidP="00F05F71">
      <w:pPr>
        <w:ind w:firstLine="709"/>
        <w:jc w:val="both"/>
        <w:rPr>
          <w:rFonts w:ascii="Abadi" w:hAnsi="Abadi"/>
          <w:b/>
          <w:sz w:val="21"/>
          <w:szCs w:val="21"/>
        </w:rPr>
      </w:pPr>
      <w:r w:rsidRPr="00660BC7">
        <w:rPr>
          <w:rFonts w:ascii="Abadi" w:hAnsi="Abadi"/>
          <w:b/>
          <w:sz w:val="21"/>
          <w:szCs w:val="21"/>
        </w:rPr>
        <w:t>TRATANDO SOBRE SECTOR EMPRESARIAL, INTERVIENE LA DIPUTADA ANGÉLICA PAOLA YÁÑEZ GONZÁLEZ.</w:t>
      </w:r>
    </w:p>
    <w:p w14:paraId="63CBE1DB" w14:textId="77777777" w:rsidR="00044A8A" w:rsidRPr="00660BC7" w:rsidRDefault="00044A8A" w:rsidP="00F05F71">
      <w:pPr>
        <w:ind w:firstLine="709"/>
        <w:jc w:val="both"/>
        <w:rPr>
          <w:rFonts w:ascii="Abadi" w:hAnsi="Abadi"/>
          <w:b/>
          <w:sz w:val="21"/>
          <w:szCs w:val="21"/>
        </w:rPr>
      </w:pPr>
    </w:p>
    <w:p w14:paraId="1FD8EF50" w14:textId="5743F480" w:rsidR="00D03931" w:rsidRPr="00660BC7" w:rsidRDefault="00D03931" w:rsidP="00D03931">
      <w:pPr>
        <w:ind w:firstLine="709"/>
        <w:jc w:val="right"/>
        <w:rPr>
          <w:rFonts w:ascii="Abadi" w:hAnsi="Abadi"/>
          <w:b/>
          <w:sz w:val="21"/>
          <w:szCs w:val="21"/>
        </w:rPr>
      </w:pPr>
      <w:r w:rsidRPr="00660BC7">
        <w:rPr>
          <w:noProof/>
        </w:rPr>
        <w:drawing>
          <wp:inline distT="0" distB="0" distL="0" distR="0" wp14:anchorId="6507A811" wp14:editId="3FED3316">
            <wp:extent cx="1215873" cy="769544"/>
            <wp:effectExtent l="19050" t="0" r="22860" b="24066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43829" cy="7872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6CAAFE4" w14:textId="6ABF63A6" w:rsidR="00F05F71" w:rsidRPr="00660BC7" w:rsidRDefault="00F05F71" w:rsidP="00F05F71">
      <w:pPr>
        <w:ind w:firstLine="709"/>
        <w:jc w:val="both"/>
        <w:rPr>
          <w:rFonts w:ascii="Abadi" w:hAnsi="Abadi"/>
          <w:sz w:val="21"/>
          <w:szCs w:val="21"/>
        </w:rPr>
      </w:pPr>
      <w:r w:rsidRPr="00660BC7">
        <w:rPr>
          <w:rFonts w:ascii="Abadi" w:hAnsi="Abadi"/>
          <w:b/>
          <w:sz w:val="21"/>
          <w:szCs w:val="21"/>
        </w:rPr>
        <w:t xml:space="preserve">C. Dip. Angélica Paola Yáñez González: </w:t>
      </w:r>
      <w:r w:rsidR="00E2226A" w:rsidRPr="00660BC7">
        <w:rPr>
          <w:rFonts w:ascii="Abadi" w:hAnsi="Abadi"/>
          <w:sz w:val="21"/>
          <w:szCs w:val="21"/>
          <w:lang w:val="es-MX"/>
        </w:rPr>
        <w:t>Buenas tardes</w:t>
      </w:r>
      <w:r w:rsidR="00D03931" w:rsidRPr="00660BC7">
        <w:rPr>
          <w:rFonts w:ascii="Abadi" w:hAnsi="Abadi"/>
          <w:sz w:val="21"/>
          <w:szCs w:val="21"/>
          <w:lang w:val="es-MX"/>
        </w:rPr>
        <w:t>. C</w:t>
      </w:r>
      <w:r w:rsidR="00E2226A" w:rsidRPr="00660BC7">
        <w:rPr>
          <w:rFonts w:ascii="Abadi" w:hAnsi="Abadi"/>
          <w:sz w:val="21"/>
          <w:szCs w:val="21"/>
          <w:lang w:val="es-MX"/>
        </w:rPr>
        <w:t xml:space="preserve">on la venia de la </w:t>
      </w:r>
      <w:r w:rsidR="00D03931" w:rsidRPr="00660BC7">
        <w:rPr>
          <w:rFonts w:ascii="Abadi" w:hAnsi="Abadi"/>
          <w:sz w:val="21"/>
          <w:szCs w:val="21"/>
          <w:lang w:val="es-MX"/>
        </w:rPr>
        <w:t>p</w:t>
      </w:r>
      <w:r w:rsidR="00E2226A" w:rsidRPr="00660BC7">
        <w:rPr>
          <w:rFonts w:ascii="Abadi" w:hAnsi="Abadi"/>
          <w:sz w:val="21"/>
          <w:szCs w:val="21"/>
          <w:lang w:val="es-MX"/>
        </w:rPr>
        <w:t>residen</w:t>
      </w:r>
      <w:r w:rsidR="00D03931" w:rsidRPr="00660BC7">
        <w:rPr>
          <w:rFonts w:ascii="Abadi" w:hAnsi="Abadi"/>
          <w:sz w:val="21"/>
          <w:szCs w:val="21"/>
          <w:lang w:val="es-MX"/>
        </w:rPr>
        <w:t>t</w:t>
      </w:r>
      <w:r w:rsidR="00E2226A" w:rsidRPr="00660BC7">
        <w:rPr>
          <w:rFonts w:ascii="Abadi" w:hAnsi="Abadi"/>
          <w:sz w:val="21"/>
          <w:szCs w:val="21"/>
          <w:lang w:val="es-MX"/>
        </w:rPr>
        <w:t>a y la mesa directiva</w:t>
      </w:r>
      <w:r w:rsidR="00D03931" w:rsidRPr="00660BC7">
        <w:rPr>
          <w:rFonts w:ascii="Abadi" w:hAnsi="Abadi"/>
          <w:sz w:val="21"/>
          <w:szCs w:val="21"/>
          <w:lang w:val="es-MX"/>
        </w:rPr>
        <w:t>. C</w:t>
      </w:r>
      <w:r w:rsidR="00E2226A" w:rsidRPr="00660BC7">
        <w:rPr>
          <w:rFonts w:ascii="Abadi" w:hAnsi="Abadi"/>
          <w:sz w:val="21"/>
          <w:szCs w:val="21"/>
          <w:lang w:val="es-MX"/>
        </w:rPr>
        <w:t>ompañeras y compañeros diputados</w:t>
      </w:r>
      <w:r w:rsidR="00D03931" w:rsidRPr="00660BC7">
        <w:rPr>
          <w:rFonts w:ascii="Abadi" w:hAnsi="Abadi"/>
          <w:sz w:val="21"/>
          <w:szCs w:val="21"/>
          <w:lang w:val="es-MX"/>
        </w:rPr>
        <w:t>;</w:t>
      </w:r>
      <w:r w:rsidR="00E2226A" w:rsidRPr="00660BC7">
        <w:rPr>
          <w:rFonts w:ascii="Abadi" w:hAnsi="Abadi"/>
          <w:sz w:val="21"/>
          <w:szCs w:val="21"/>
          <w:lang w:val="es-MX"/>
        </w:rPr>
        <w:t xml:space="preserve"> medios de comunicación</w:t>
      </w:r>
      <w:r w:rsidR="00D03931" w:rsidRPr="00660BC7">
        <w:rPr>
          <w:rFonts w:ascii="Abadi" w:hAnsi="Abadi"/>
          <w:sz w:val="21"/>
          <w:szCs w:val="21"/>
          <w:lang w:val="es-MX"/>
        </w:rPr>
        <w:t>,</w:t>
      </w:r>
      <w:r w:rsidR="00E2226A" w:rsidRPr="00660BC7">
        <w:rPr>
          <w:rFonts w:ascii="Abadi" w:hAnsi="Abadi"/>
          <w:sz w:val="21"/>
          <w:szCs w:val="21"/>
          <w:lang w:val="es-MX"/>
        </w:rPr>
        <w:t xml:space="preserve"> puedo pueblo de Guanajuato</w:t>
      </w:r>
      <w:r w:rsidR="00D03931" w:rsidRPr="00660BC7">
        <w:rPr>
          <w:rFonts w:ascii="Abadi" w:hAnsi="Abadi"/>
          <w:sz w:val="21"/>
          <w:szCs w:val="21"/>
          <w:lang w:val="es-MX"/>
        </w:rPr>
        <w:t>.</w:t>
      </w:r>
      <w:r w:rsidR="00E2226A" w:rsidRPr="00660BC7">
        <w:rPr>
          <w:rFonts w:ascii="Abadi" w:hAnsi="Abadi"/>
          <w:sz w:val="21"/>
          <w:szCs w:val="21"/>
          <w:lang w:val="es-MX"/>
        </w:rPr>
        <w:t xml:space="preserve"> </w:t>
      </w:r>
    </w:p>
    <w:p w14:paraId="1E5821E8" w14:textId="361996A0" w:rsidR="00F05F71" w:rsidRPr="00660BC7" w:rsidRDefault="00F05F71" w:rsidP="00F05F71">
      <w:pPr>
        <w:ind w:firstLine="709"/>
        <w:jc w:val="both"/>
        <w:rPr>
          <w:rFonts w:ascii="Abadi" w:hAnsi="Abadi"/>
          <w:b/>
          <w:sz w:val="21"/>
          <w:szCs w:val="21"/>
        </w:rPr>
      </w:pPr>
    </w:p>
    <w:p w14:paraId="0EB44DB2" w14:textId="6D75FE0E" w:rsidR="00F05F71" w:rsidRPr="00660BC7" w:rsidRDefault="00D03931" w:rsidP="00F05F71">
      <w:pPr>
        <w:ind w:firstLine="709"/>
        <w:jc w:val="both"/>
        <w:rPr>
          <w:rFonts w:ascii="Abadi" w:hAnsi="Abadi"/>
          <w:sz w:val="21"/>
          <w:szCs w:val="21"/>
        </w:rPr>
      </w:pPr>
      <w:r w:rsidRPr="00660BC7">
        <w:rPr>
          <w:rFonts w:ascii="Abadi" w:hAnsi="Abadi"/>
          <w:sz w:val="21"/>
          <w:szCs w:val="21"/>
          <w:lang w:val="es-MX"/>
        </w:rPr>
        <w:t>D</w:t>
      </w:r>
      <w:r w:rsidR="00E2226A" w:rsidRPr="00660BC7">
        <w:rPr>
          <w:rFonts w:ascii="Abadi" w:hAnsi="Abadi"/>
          <w:sz w:val="21"/>
          <w:szCs w:val="21"/>
          <w:lang w:val="es-MX"/>
        </w:rPr>
        <w:t>iputada Angélica Paola Yáñez González</w:t>
      </w:r>
      <w:r w:rsidRPr="00660BC7">
        <w:rPr>
          <w:rFonts w:ascii="Abadi" w:hAnsi="Abadi"/>
          <w:sz w:val="21"/>
          <w:szCs w:val="21"/>
          <w:lang w:val="es-MX"/>
        </w:rPr>
        <w:t xml:space="preserve">, sin partido, en la Sexagésima Cuarta Legislatura del Congreso del Estado de Guanajuato, con el debido respeto expongo lo siguiente. </w:t>
      </w:r>
      <w:r w:rsidR="00E2226A" w:rsidRPr="00660BC7">
        <w:rPr>
          <w:rFonts w:ascii="Abadi" w:hAnsi="Abadi"/>
          <w:sz w:val="21"/>
          <w:szCs w:val="21"/>
          <w:lang w:val="es-MX"/>
        </w:rPr>
        <w:t xml:space="preserve"> </w:t>
      </w:r>
    </w:p>
    <w:p w14:paraId="6E87AF09" w14:textId="6652F1DD" w:rsidR="00F05F71" w:rsidRPr="00660BC7" w:rsidRDefault="00F05F71" w:rsidP="00F05F71">
      <w:pPr>
        <w:ind w:firstLine="709"/>
        <w:jc w:val="both"/>
        <w:rPr>
          <w:rFonts w:ascii="Abadi" w:hAnsi="Abadi"/>
          <w:b/>
          <w:sz w:val="21"/>
          <w:szCs w:val="21"/>
        </w:rPr>
      </w:pPr>
    </w:p>
    <w:p w14:paraId="056072F1" w14:textId="77777777" w:rsidR="00D03931" w:rsidRPr="00660BC7" w:rsidRDefault="00D03931" w:rsidP="00F05F71">
      <w:pPr>
        <w:ind w:firstLine="709"/>
        <w:jc w:val="both"/>
        <w:rPr>
          <w:rFonts w:ascii="Abadi" w:hAnsi="Abadi"/>
          <w:sz w:val="21"/>
          <w:szCs w:val="21"/>
          <w:lang w:val="es-MX"/>
        </w:rPr>
      </w:pPr>
      <w:r w:rsidRPr="00660BC7">
        <w:rPr>
          <w:rFonts w:ascii="Abadi" w:hAnsi="Abadi"/>
          <w:sz w:val="21"/>
          <w:szCs w:val="21"/>
          <w:lang w:val="es-MX"/>
        </w:rPr>
        <w:t>N</w:t>
      </w:r>
      <w:r w:rsidR="00E2226A" w:rsidRPr="00660BC7">
        <w:rPr>
          <w:rFonts w:ascii="Abadi" w:hAnsi="Abadi"/>
          <w:sz w:val="21"/>
          <w:szCs w:val="21"/>
          <w:lang w:val="es-MX"/>
        </w:rPr>
        <w:t>uevamente me subo a esta tribuna para asumir y refrendar acciones</w:t>
      </w:r>
      <w:r w:rsidRPr="00660BC7">
        <w:rPr>
          <w:rFonts w:ascii="Abadi" w:hAnsi="Abadi"/>
          <w:sz w:val="21"/>
          <w:szCs w:val="21"/>
          <w:lang w:val="es-MX"/>
        </w:rPr>
        <w:t>,</w:t>
      </w:r>
      <w:r w:rsidR="00E2226A" w:rsidRPr="00660BC7">
        <w:rPr>
          <w:rFonts w:ascii="Abadi" w:hAnsi="Abadi"/>
          <w:sz w:val="21"/>
          <w:szCs w:val="21"/>
          <w:lang w:val="es-MX"/>
        </w:rPr>
        <w:t xml:space="preserve"> para trabajar por el bienestar de los guanajuatenses</w:t>
      </w:r>
      <w:r w:rsidRPr="00660BC7">
        <w:rPr>
          <w:rFonts w:ascii="Abadi" w:hAnsi="Abadi"/>
          <w:sz w:val="21"/>
          <w:szCs w:val="21"/>
          <w:lang w:val="es-MX"/>
        </w:rPr>
        <w:t xml:space="preserve">. </w:t>
      </w:r>
    </w:p>
    <w:p w14:paraId="3479FB50" w14:textId="77777777" w:rsidR="00D03931" w:rsidRPr="00660BC7" w:rsidRDefault="00D03931" w:rsidP="00F05F71">
      <w:pPr>
        <w:ind w:firstLine="709"/>
        <w:jc w:val="both"/>
        <w:rPr>
          <w:rFonts w:ascii="Abadi" w:hAnsi="Abadi"/>
          <w:sz w:val="21"/>
          <w:szCs w:val="21"/>
          <w:lang w:val="es-MX"/>
        </w:rPr>
      </w:pPr>
    </w:p>
    <w:p w14:paraId="18FDE3C4" w14:textId="77777777" w:rsidR="00D03931" w:rsidRPr="00660BC7" w:rsidRDefault="00D03931" w:rsidP="00F05F71">
      <w:pPr>
        <w:ind w:firstLine="709"/>
        <w:jc w:val="both"/>
        <w:rPr>
          <w:rFonts w:ascii="Abadi" w:hAnsi="Abadi"/>
          <w:sz w:val="21"/>
          <w:szCs w:val="21"/>
          <w:lang w:val="es-MX"/>
        </w:rPr>
      </w:pPr>
      <w:r w:rsidRPr="00660BC7">
        <w:rPr>
          <w:rFonts w:ascii="Abadi" w:hAnsi="Abadi"/>
          <w:sz w:val="21"/>
          <w:szCs w:val="21"/>
          <w:lang w:val="es-MX"/>
        </w:rPr>
        <w:t>L</w:t>
      </w:r>
      <w:r w:rsidR="00E2226A" w:rsidRPr="00660BC7">
        <w:rPr>
          <w:rFonts w:ascii="Abadi" w:hAnsi="Abadi"/>
          <w:sz w:val="21"/>
          <w:szCs w:val="21"/>
          <w:lang w:val="es-MX"/>
        </w:rPr>
        <w:t xml:space="preserve">a honestidad y la solidaridad son </w:t>
      </w:r>
      <w:r w:rsidRPr="00660BC7">
        <w:rPr>
          <w:rFonts w:ascii="Abadi" w:hAnsi="Abadi"/>
          <w:sz w:val="21"/>
          <w:szCs w:val="21"/>
          <w:lang w:val="es-MX"/>
        </w:rPr>
        <w:t>d</w:t>
      </w:r>
      <w:r w:rsidR="00E2226A" w:rsidRPr="00660BC7">
        <w:rPr>
          <w:rFonts w:ascii="Abadi" w:hAnsi="Abadi"/>
          <w:sz w:val="21"/>
          <w:szCs w:val="21"/>
          <w:lang w:val="es-MX"/>
        </w:rPr>
        <w:t xml:space="preserve">os valores </w:t>
      </w:r>
      <w:r w:rsidRPr="00660BC7">
        <w:rPr>
          <w:rFonts w:ascii="Abadi" w:hAnsi="Abadi"/>
          <w:sz w:val="21"/>
          <w:szCs w:val="21"/>
          <w:lang w:val="es-MX"/>
        </w:rPr>
        <w:t>que</w:t>
      </w:r>
      <w:r w:rsidR="00E2226A" w:rsidRPr="00660BC7">
        <w:rPr>
          <w:rFonts w:ascii="Abadi" w:hAnsi="Abadi"/>
          <w:sz w:val="21"/>
          <w:szCs w:val="21"/>
          <w:lang w:val="es-MX"/>
        </w:rPr>
        <w:t xml:space="preserve"> debemos demostrarlo</w:t>
      </w:r>
      <w:r w:rsidRPr="00660BC7">
        <w:rPr>
          <w:rFonts w:ascii="Abadi" w:hAnsi="Abadi"/>
          <w:sz w:val="21"/>
          <w:szCs w:val="21"/>
          <w:lang w:val="es-MX"/>
        </w:rPr>
        <w:t>s</w:t>
      </w:r>
      <w:r w:rsidR="00E2226A" w:rsidRPr="00660BC7">
        <w:rPr>
          <w:rFonts w:ascii="Abadi" w:hAnsi="Abadi"/>
          <w:sz w:val="21"/>
          <w:szCs w:val="21"/>
          <w:lang w:val="es-MX"/>
        </w:rPr>
        <w:t xml:space="preserve"> en todos los sentidos legislativo</w:t>
      </w:r>
      <w:r w:rsidRPr="00660BC7">
        <w:rPr>
          <w:rFonts w:ascii="Abadi" w:hAnsi="Abadi"/>
          <w:sz w:val="21"/>
          <w:szCs w:val="21"/>
          <w:lang w:val="es-MX"/>
        </w:rPr>
        <w:t>s;</w:t>
      </w:r>
      <w:r w:rsidR="00E2226A" w:rsidRPr="00660BC7">
        <w:rPr>
          <w:rFonts w:ascii="Abadi" w:hAnsi="Abadi"/>
          <w:sz w:val="21"/>
          <w:szCs w:val="21"/>
          <w:lang w:val="es-MX"/>
        </w:rPr>
        <w:t xml:space="preserve"> pero</w:t>
      </w:r>
      <w:r w:rsidRPr="00660BC7">
        <w:rPr>
          <w:rFonts w:ascii="Abadi" w:hAnsi="Abadi"/>
          <w:sz w:val="21"/>
          <w:szCs w:val="21"/>
          <w:lang w:val="es-MX"/>
        </w:rPr>
        <w:t>,</w:t>
      </w:r>
      <w:r w:rsidR="00E2226A" w:rsidRPr="00660BC7">
        <w:rPr>
          <w:rFonts w:ascii="Abadi" w:hAnsi="Abadi"/>
          <w:sz w:val="21"/>
          <w:szCs w:val="21"/>
          <w:lang w:val="es-MX"/>
        </w:rPr>
        <w:t xml:space="preserve"> sobre todo</w:t>
      </w:r>
      <w:r w:rsidRPr="00660BC7">
        <w:rPr>
          <w:rFonts w:ascii="Abadi" w:hAnsi="Abadi"/>
          <w:sz w:val="21"/>
          <w:szCs w:val="21"/>
          <w:lang w:val="es-MX"/>
        </w:rPr>
        <w:t>,</w:t>
      </w:r>
      <w:r w:rsidR="00E2226A" w:rsidRPr="00660BC7">
        <w:rPr>
          <w:rFonts w:ascii="Abadi" w:hAnsi="Abadi"/>
          <w:sz w:val="21"/>
          <w:szCs w:val="21"/>
          <w:lang w:val="es-MX"/>
        </w:rPr>
        <w:t xml:space="preserve"> la igualdad es uno de los principios que nos lleva a tener la democracia absoluta</w:t>
      </w:r>
      <w:r w:rsidRPr="00660BC7">
        <w:rPr>
          <w:rFonts w:ascii="Abadi" w:hAnsi="Abadi"/>
          <w:sz w:val="21"/>
          <w:szCs w:val="21"/>
          <w:lang w:val="es-MX"/>
        </w:rPr>
        <w:t>.</w:t>
      </w:r>
    </w:p>
    <w:p w14:paraId="2579C4D7" w14:textId="77777777" w:rsidR="00D03931" w:rsidRPr="00660BC7" w:rsidRDefault="00D03931" w:rsidP="00F05F71">
      <w:pPr>
        <w:ind w:firstLine="709"/>
        <w:jc w:val="both"/>
        <w:rPr>
          <w:rFonts w:ascii="Abadi" w:hAnsi="Abadi"/>
          <w:sz w:val="21"/>
          <w:szCs w:val="21"/>
          <w:lang w:val="es-MX"/>
        </w:rPr>
      </w:pPr>
    </w:p>
    <w:p w14:paraId="1715A665" w14:textId="0E20A76D" w:rsidR="00F05F71" w:rsidRPr="00660BC7" w:rsidRDefault="00D03931" w:rsidP="00F05F71">
      <w:pPr>
        <w:ind w:firstLine="709"/>
        <w:jc w:val="both"/>
        <w:rPr>
          <w:rFonts w:ascii="Abadi" w:hAnsi="Abadi"/>
          <w:sz w:val="21"/>
          <w:szCs w:val="21"/>
        </w:rPr>
      </w:pPr>
      <w:r w:rsidRPr="00660BC7">
        <w:rPr>
          <w:rFonts w:ascii="Abadi" w:hAnsi="Abadi"/>
          <w:sz w:val="21"/>
          <w:szCs w:val="21"/>
          <w:lang w:val="es-MX"/>
        </w:rPr>
        <w:t>S</w:t>
      </w:r>
      <w:r w:rsidR="00E2226A" w:rsidRPr="00660BC7">
        <w:rPr>
          <w:rFonts w:ascii="Abadi" w:hAnsi="Abadi"/>
          <w:sz w:val="21"/>
          <w:szCs w:val="21"/>
          <w:lang w:val="es-MX"/>
        </w:rPr>
        <w:t>abemos que los guanajuatenses pasamos por momentos muy difíciles</w:t>
      </w:r>
      <w:r w:rsidRPr="00660BC7">
        <w:rPr>
          <w:rFonts w:ascii="Abadi" w:hAnsi="Abadi"/>
          <w:sz w:val="21"/>
          <w:szCs w:val="21"/>
          <w:lang w:val="es-MX"/>
        </w:rPr>
        <w:t>,</w:t>
      </w:r>
      <w:r w:rsidR="00E2226A" w:rsidRPr="00660BC7">
        <w:rPr>
          <w:rFonts w:ascii="Abadi" w:hAnsi="Abadi"/>
          <w:sz w:val="21"/>
          <w:szCs w:val="21"/>
          <w:lang w:val="es-MX"/>
        </w:rPr>
        <w:t xml:space="preserve"> que todo esto conlleva a que nosotros</w:t>
      </w:r>
      <w:r w:rsidRPr="00660BC7">
        <w:rPr>
          <w:rFonts w:ascii="Abadi" w:hAnsi="Abadi"/>
          <w:sz w:val="21"/>
          <w:szCs w:val="21"/>
          <w:lang w:val="es-MX"/>
        </w:rPr>
        <w:t>,</w:t>
      </w:r>
      <w:r w:rsidR="00E2226A" w:rsidRPr="00660BC7">
        <w:rPr>
          <w:rFonts w:ascii="Abadi" w:hAnsi="Abadi"/>
          <w:sz w:val="21"/>
          <w:szCs w:val="21"/>
          <w:lang w:val="es-MX"/>
        </w:rPr>
        <w:t xml:space="preserve"> como legisladores</w:t>
      </w:r>
      <w:r w:rsidRPr="00660BC7">
        <w:rPr>
          <w:rFonts w:ascii="Abadi" w:hAnsi="Abadi"/>
          <w:sz w:val="21"/>
          <w:szCs w:val="21"/>
          <w:lang w:val="es-MX"/>
        </w:rPr>
        <w:t>,</w:t>
      </w:r>
      <w:r w:rsidR="00E2226A" w:rsidRPr="00660BC7">
        <w:rPr>
          <w:rFonts w:ascii="Abadi" w:hAnsi="Abadi"/>
          <w:sz w:val="21"/>
          <w:szCs w:val="21"/>
          <w:lang w:val="es-MX"/>
        </w:rPr>
        <w:t xml:space="preserve"> debemos trabajar para conducir un bienestar para ellos</w:t>
      </w:r>
      <w:r w:rsidRPr="00660BC7">
        <w:rPr>
          <w:rFonts w:ascii="Abadi" w:hAnsi="Abadi"/>
          <w:sz w:val="21"/>
          <w:szCs w:val="21"/>
          <w:lang w:val="es-MX"/>
        </w:rPr>
        <w:t>;</w:t>
      </w:r>
      <w:r w:rsidR="00E2226A" w:rsidRPr="00660BC7">
        <w:rPr>
          <w:rFonts w:ascii="Abadi" w:hAnsi="Abadi"/>
          <w:sz w:val="21"/>
          <w:szCs w:val="21"/>
          <w:lang w:val="es-MX"/>
        </w:rPr>
        <w:t xml:space="preserve"> debemos realizar trabajos y acciones legislativas con un estricto apego a nuestro marco jurídico</w:t>
      </w:r>
      <w:r w:rsidRPr="00660BC7">
        <w:rPr>
          <w:rFonts w:ascii="Abadi" w:hAnsi="Abadi"/>
          <w:sz w:val="21"/>
          <w:szCs w:val="21"/>
          <w:lang w:val="es-MX"/>
        </w:rPr>
        <w:t>,</w:t>
      </w:r>
      <w:r w:rsidR="00E2226A" w:rsidRPr="00660BC7">
        <w:rPr>
          <w:rFonts w:ascii="Abadi" w:hAnsi="Abadi"/>
          <w:sz w:val="21"/>
          <w:szCs w:val="21"/>
          <w:lang w:val="es-MX"/>
        </w:rPr>
        <w:t xml:space="preserve"> al cual nos regimos</w:t>
      </w:r>
      <w:r w:rsidRPr="00660BC7">
        <w:rPr>
          <w:rFonts w:ascii="Abadi" w:hAnsi="Abadi"/>
          <w:sz w:val="21"/>
          <w:szCs w:val="21"/>
          <w:lang w:val="es-MX"/>
        </w:rPr>
        <w:t>. C</w:t>
      </w:r>
      <w:r w:rsidR="00E2226A" w:rsidRPr="00660BC7">
        <w:rPr>
          <w:rFonts w:ascii="Abadi" w:hAnsi="Abadi"/>
          <w:sz w:val="21"/>
          <w:szCs w:val="21"/>
          <w:lang w:val="es-MX"/>
        </w:rPr>
        <w:t>omo lo he expuesto anteriormente</w:t>
      </w:r>
      <w:r w:rsidRPr="00660BC7">
        <w:rPr>
          <w:rFonts w:ascii="Abadi" w:hAnsi="Abadi"/>
          <w:sz w:val="21"/>
          <w:szCs w:val="21"/>
          <w:lang w:val="es-MX"/>
        </w:rPr>
        <w:t>,</w:t>
      </w:r>
      <w:r w:rsidR="00E2226A" w:rsidRPr="00660BC7">
        <w:rPr>
          <w:rFonts w:ascii="Abadi" w:hAnsi="Abadi"/>
          <w:sz w:val="21"/>
          <w:szCs w:val="21"/>
          <w:lang w:val="es-MX"/>
        </w:rPr>
        <w:t xml:space="preserve"> no me cansaré de llevar </w:t>
      </w:r>
      <w:r w:rsidRPr="00660BC7">
        <w:rPr>
          <w:rFonts w:ascii="Abadi" w:hAnsi="Abadi"/>
          <w:sz w:val="21"/>
          <w:szCs w:val="21"/>
          <w:lang w:val="es-MX"/>
        </w:rPr>
        <w:t>a</w:t>
      </w:r>
      <w:r w:rsidR="00E2226A" w:rsidRPr="00660BC7">
        <w:rPr>
          <w:rFonts w:ascii="Abadi" w:hAnsi="Abadi"/>
          <w:sz w:val="21"/>
          <w:szCs w:val="21"/>
          <w:lang w:val="es-MX"/>
        </w:rPr>
        <w:t xml:space="preserve"> </w:t>
      </w:r>
      <w:r w:rsidRPr="00660BC7">
        <w:rPr>
          <w:rFonts w:ascii="Abadi" w:hAnsi="Abadi"/>
          <w:sz w:val="21"/>
          <w:szCs w:val="21"/>
          <w:lang w:val="es-MX"/>
        </w:rPr>
        <w:t>cabo y con</w:t>
      </w:r>
      <w:r w:rsidR="00E2226A" w:rsidRPr="00660BC7">
        <w:rPr>
          <w:rFonts w:ascii="Abadi" w:hAnsi="Abadi"/>
          <w:sz w:val="21"/>
          <w:szCs w:val="21"/>
          <w:lang w:val="es-MX"/>
        </w:rPr>
        <w:t xml:space="preserve"> dignidad la voz del pueblo</w:t>
      </w:r>
      <w:r w:rsidRPr="00660BC7">
        <w:rPr>
          <w:rFonts w:ascii="Abadi" w:hAnsi="Abadi"/>
          <w:sz w:val="21"/>
          <w:szCs w:val="21"/>
          <w:lang w:val="es-MX"/>
        </w:rPr>
        <w:t>.</w:t>
      </w:r>
    </w:p>
    <w:p w14:paraId="0E025A75" w14:textId="0B54EF42" w:rsidR="00F05F71" w:rsidRPr="00660BC7" w:rsidRDefault="00F05F71" w:rsidP="00F05F71">
      <w:pPr>
        <w:ind w:firstLine="709"/>
        <w:jc w:val="both"/>
        <w:rPr>
          <w:rFonts w:ascii="Abadi" w:hAnsi="Abadi"/>
          <w:sz w:val="21"/>
          <w:szCs w:val="21"/>
        </w:rPr>
      </w:pPr>
    </w:p>
    <w:p w14:paraId="4C973839" w14:textId="77777777" w:rsidR="001F2D6A" w:rsidRPr="00660BC7" w:rsidRDefault="00D03931" w:rsidP="00F05F71">
      <w:pPr>
        <w:ind w:firstLine="709"/>
        <w:jc w:val="both"/>
        <w:rPr>
          <w:rFonts w:ascii="Abadi" w:hAnsi="Abadi"/>
          <w:sz w:val="21"/>
          <w:szCs w:val="21"/>
          <w:lang w:val="es-MX"/>
        </w:rPr>
      </w:pPr>
      <w:r w:rsidRPr="00660BC7">
        <w:rPr>
          <w:rFonts w:ascii="Abadi" w:hAnsi="Abadi"/>
          <w:sz w:val="21"/>
          <w:szCs w:val="21"/>
          <w:lang w:val="es-MX"/>
        </w:rPr>
        <w:t>S</w:t>
      </w:r>
      <w:r w:rsidR="00E2226A" w:rsidRPr="00660BC7">
        <w:rPr>
          <w:rFonts w:ascii="Abadi" w:hAnsi="Abadi"/>
          <w:sz w:val="21"/>
          <w:szCs w:val="21"/>
          <w:lang w:val="es-MX"/>
        </w:rPr>
        <w:t xml:space="preserve">abemos que los empresarios son parte fundamental para nuestra economía en el estado de Guanajuato </w:t>
      </w:r>
      <w:r w:rsidR="001F2D6A" w:rsidRPr="00660BC7">
        <w:rPr>
          <w:rFonts w:ascii="Abadi" w:hAnsi="Abadi"/>
          <w:sz w:val="21"/>
          <w:szCs w:val="21"/>
          <w:lang w:val="es-MX"/>
        </w:rPr>
        <w:t>y</w:t>
      </w:r>
      <w:r w:rsidR="00E2226A" w:rsidRPr="00660BC7">
        <w:rPr>
          <w:rFonts w:ascii="Abadi" w:hAnsi="Abadi"/>
          <w:sz w:val="21"/>
          <w:szCs w:val="21"/>
          <w:lang w:val="es-MX"/>
        </w:rPr>
        <w:t xml:space="preserve"> llevan un papel muy importante</w:t>
      </w:r>
      <w:r w:rsidR="001F2D6A" w:rsidRPr="00660BC7">
        <w:rPr>
          <w:rFonts w:ascii="Abadi" w:hAnsi="Abadi"/>
          <w:sz w:val="21"/>
          <w:szCs w:val="21"/>
          <w:lang w:val="es-MX"/>
        </w:rPr>
        <w:t>,</w:t>
      </w:r>
      <w:r w:rsidR="00E2226A" w:rsidRPr="00660BC7">
        <w:rPr>
          <w:rFonts w:ascii="Abadi" w:hAnsi="Abadi"/>
          <w:sz w:val="21"/>
          <w:szCs w:val="21"/>
          <w:lang w:val="es-MX"/>
        </w:rPr>
        <w:t xml:space="preserve"> ya que desde sus pequeñas</w:t>
      </w:r>
      <w:r w:rsidR="001F2D6A" w:rsidRPr="00660BC7">
        <w:rPr>
          <w:rFonts w:ascii="Abadi" w:hAnsi="Abadi"/>
          <w:sz w:val="21"/>
          <w:szCs w:val="21"/>
          <w:lang w:val="es-MX"/>
        </w:rPr>
        <w:t>,</w:t>
      </w:r>
      <w:r w:rsidR="00E2226A" w:rsidRPr="00660BC7">
        <w:rPr>
          <w:rFonts w:ascii="Abadi" w:hAnsi="Abadi"/>
          <w:sz w:val="21"/>
          <w:szCs w:val="21"/>
          <w:lang w:val="es-MX"/>
        </w:rPr>
        <w:t xml:space="preserve"> medianas y grandes empresas</w:t>
      </w:r>
      <w:r w:rsidR="001F2D6A" w:rsidRPr="00660BC7">
        <w:rPr>
          <w:rFonts w:ascii="Abadi" w:hAnsi="Abadi"/>
          <w:sz w:val="21"/>
          <w:szCs w:val="21"/>
          <w:lang w:val="es-MX"/>
        </w:rPr>
        <w:t>,</w:t>
      </w:r>
      <w:r w:rsidR="00E2226A" w:rsidRPr="00660BC7">
        <w:rPr>
          <w:rFonts w:ascii="Abadi" w:hAnsi="Abadi"/>
          <w:sz w:val="21"/>
          <w:szCs w:val="21"/>
          <w:lang w:val="es-MX"/>
        </w:rPr>
        <w:t xml:space="preserve"> conllevan a una economía con la cual respalda</w:t>
      </w:r>
      <w:r w:rsidR="001F2D6A" w:rsidRPr="00660BC7">
        <w:rPr>
          <w:rFonts w:ascii="Abadi" w:hAnsi="Abadi"/>
          <w:sz w:val="21"/>
          <w:szCs w:val="21"/>
          <w:lang w:val="es-MX"/>
        </w:rPr>
        <w:t>n</w:t>
      </w:r>
      <w:r w:rsidR="00E2226A" w:rsidRPr="00660BC7">
        <w:rPr>
          <w:rFonts w:ascii="Abadi" w:hAnsi="Abadi"/>
          <w:sz w:val="21"/>
          <w:szCs w:val="21"/>
          <w:lang w:val="es-MX"/>
        </w:rPr>
        <w:t xml:space="preserve"> el trabajo de esas personas que llevan a cabo el esfuerzo para mantenerse en una economía práctica en el sector empresarial</w:t>
      </w:r>
      <w:r w:rsidR="001F2D6A" w:rsidRPr="00660BC7">
        <w:rPr>
          <w:rFonts w:ascii="Abadi" w:hAnsi="Abadi"/>
          <w:sz w:val="21"/>
          <w:szCs w:val="21"/>
          <w:lang w:val="es-MX"/>
        </w:rPr>
        <w:t>;</w:t>
      </w:r>
      <w:r w:rsidR="00E2226A" w:rsidRPr="00660BC7">
        <w:rPr>
          <w:rFonts w:ascii="Abadi" w:hAnsi="Abadi"/>
          <w:sz w:val="21"/>
          <w:szCs w:val="21"/>
          <w:lang w:val="es-MX"/>
        </w:rPr>
        <w:t xml:space="preserve"> el </w:t>
      </w:r>
      <w:r w:rsidR="001F2D6A" w:rsidRPr="00660BC7">
        <w:rPr>
          <w:rFonts w:ascii="Abadi" w:hAnsi="Abadi"/>
          <w:sz w:val="21"/>
          <w:szCs w:val="21"/>
          <w:lang w:val="es-MX"/>
        </w:rPr>
        <w:t>g</w:t>
      </w:r>
      <w:r w:rsidR="00E2226A" w:rsidRPr="00660BC7">
        <w:rPr>
          <w:rFonts w:ascii="Abadi" w:hAnsi="Abadi"/>
          <w:sz w:val="21"/>
          <w:szCs w:val="21"/>
          <w:lang w:val="es-MX"/>
        </w:rPr>
        <w:t>obierno y legisladores estamos para poderlos apoyar y trabajar de la mano con ellos</w:t>
      </w:r>
      <w:r w:rsidR="001F2D6A" w:rsidRPr="00660BC7">
        <w:rPr>
          <w:rFonts w:ascii="Abadi" w:hAnsi="Abadi"/>
          <w:sz w:val="21"/>
          <w:szCs w:val="21"/>
          <w:lang w:val="es-MX"/>
        </w:rPr>
        <w:t xml:space="preserve">; </w:t>
      </w:r>
      <w:r w:rsidR="00E2226A" w:rsidRPr="00660BC7">
        <w:rPr>
          <w:rFonts w:ascii="Abadi" w:hAnsi="Abadi"/>
          <w:sz w:val="21"/>
          <w:szCs w:val="21"/>
          <w:lang w:val="es-MX"/>
        </w:rPr>
        <w:t>por eso es que en estos momentos ellos ocupan un equilibrio económico seguir invirtiendo dentro de nuestro territorio</w:t>
      </w:r>
      <w:r w:rsidR="001F2D6A" w:rsidRPr="00660BC7">
        <w:rPr>
          <w:rFonts w:ascii="Abadi" w:hAnsi="Abadi"/>
          <w:sz w:val="21"/>
          <w:szCs w:val="21"/>
          <w:lang w:val="es-MX"/>
        </w:rPr>
        <w:t>,</w:t>
      </w:r>
      <w:r w:rsidR="00E2226A" w:rsidRPr="00660BC7">
        <w:rPr>
          <w:rFonts w:ascii="Abadi" w:hAnsi="Abadi"/>
          <w:sz w:val="21"/>
          <w:szCs w:val="21"/>
          <w:lang w:val="es-MX"/>
        </w:rPr>
        <w:t xml:space="preserve"> poder incentivar acciones y no que ellos nos vean o piensen que estamos para bloquear o </w:t>
      </w:r>
      <w:r w:rsidR="00E2226A" w:rsidRPr="00660BC7">
        <w:rPr>
          <w:rFonts w:ascii="Abadi" w:hAnsi="Abadi"/>
          <w:sz w:val="21"/>
          <w:szCs w:val="21"/>
          <w:lang w:val="es-MX"/>
        </w:rPr>
        <w:lastRenderedPageBreak/>
        <w:t>llevar hacia un rumbo negativo su esfuerzo que tanto les ha costado</w:t>
      </w:r>
      <w:r w:rsidR="001F2D6A" w:rsidRPr="00660BC7">
        <w:rPr>
          <w:rFonts w:ascii="Abadi" w:hAnsi="Abadi"/>
          <w:sz w:val="21"/>
          <w:szCs w:val="21"/>
          <w:lang w:val="es-MX"/>
        </w:rPr>
        <w:t>.</w:t>
      </w:r>
    </w:p>
    <w:p w14:paraId="2DE637A1" w14:textId="77777777" w:rsidR="001F2D6A" w:rsidRPr="00660BC7" w:rsidRDefault="001F2D6A" w:rsidP="00F05F71">
      <w:pPr>
        <w:ind w:firstLine="709"/>
        <w:jc w:val="both"/>
        <w:rPr>
          <w:rFonts w:ascii="Abadi" w:hAnsi="Abadi"/>
          <w:sz w:val="21"/>
          <w:szCs w:val="21"/>
          <w:lang w:val="es-MX"/>
        </w:rPr>
      </w:pPr>
    </w:p>
    <w:p w14:paraId="546B65A8" w14:textId="6BE8D154" w:rsidR="00F05F71" w:rsidRPr="00660BC7" w:rsidRDefault="001F2D6A" w:rsidP="00F05F71">
      <w:pPr>
        <w:ind w:firstLine="709"/>
        <w:jc w:val="both"/>
        <w:rPr>
          <w:rFonts w:ascii="Abadi" w:hAnsi="Abadi"/>
          <w:sz w:val="21"/>
          <w:szCs w:val="21"/>
        </w:rPr>
      </w:pPr>
      <w:r w:rsidRPr="00660BC7">
        <w:rPr>
          <w:rFonts w:ascii="Abadi" w:hAnsi="Abadi"/>
          <w:sz w:val="21"/>
          <w:szCs w:val="21"/>
          <w:lang w:val="es-MX"/>
        </w:rPr>
        <w:t>E</w:t>
      </w:r>
      <w:r w:rsidR="00E2226A" w:rsidRPr="00660BC7">
        <w:rPr>
          <w:rFonts w:ascii="Abadi" w:hAnsi="Abadi"/>
          <w:sz w:val="21"/>
          <w:szCs w:val="21"/>
          <w:lang w:val="es-MX"/>
        </w:rPr>
        <w:t>l crear impuestos o aprobarlos sería una forma inconsciente</w:t>
      </w:r>
      <w:r w:rsidRPr="00660BC7">
        <w:rPr>
          <w:rFonts w:ascii="Abadi" w:hAnsi="Abadi"/>
          <w:sz w:val="21"/>
          <w:szCs w:val="21"/>
          <w:lang w:val="es-MX"/>
        </w:rPr>
        <w:t>,</w:t>
      </w:r>
      <w:r w:rsidR="00E2226A" w:rsidRPr="00660BC7">
        <w:rPr>
          <w:rFonts w:ascii="Abadi" w:hAnsi="Abadi"/>
          <w:sz w:val="21"/>
          <w:szCs w:val="21"/>
          <w:lang w:val="es-MX"/>
        </w:rPr>
        <w:t xml:space="preserve"> ya que ellos destacan en las </w:t>
      </w:r>
      <w:r w:rsidRPr="00660BC7">
        <w:rPr>
          <w:rFonts w:ascii="Abadi" w:hAnsi="Abadi"/>
          <w:sz w:val="21"/>
          <w:szCs w:val="21"/>
          <w:lang w:val="es-MX"/>
        </w:rPr>
        <w:t>mejoras</w:t>
      </w:r>
      <w:r w:rsidR="00E2226A" w:rsidRPr="00660BC7">
        <w:rPr>
          <w:rFonts w:ascii="Abadi" w:hAnsi="Abadi"/>
          <w:sz w:val="21"/>
          <w:szCs w:val="21"/>
          <w:lang w:val="es-MX"/>
        </w:rPr>
        <w:t xml:space="preserve"> de la administración y de la inversión en unas finanzas sanas</w:t>
      </w:r>
      <w:r w:rsidRPr="00660BC7">
        <w:rPr>
          <w:rFonts w:ascii="Abadi" w:hAnsi="Abadi"/>
          <w:sz w:val="21"/>
          <w:szCs w:val="21"/>
          <w:lang w:val="es-MX"/>
        </w:rPr>
        <w:t xml:space="preserve"> y estables;</w:t>
      </w:r>
      <w:r w:rsidR="00E2226A" w:rsidRPr="00660BC7">
        <w:rPr>
          <w:rFonts w:ascii="Abadi" w:hAnsi="Abadi"/>
          <w:sz w:val="21"/>
          <w:szCs w:val="21"/>
          <w:lang w:val="es-MX"/>
        </w:rPr>
        <w:t xml:space="preserve"> debemos demostrar la unidad que como guanajuatenses nos distingue</w:t>
      </w:r>
      <w:r w:rsidRPr="00660BC7">
        <w:rPr>
          <w:rFonts w:ascii="Abadi" w:hAnsi="Abadi"/>
          <w:sz w:val="21"/>
          <w:szCs w:val="21"/>
          <w:lang w:val="es-MX"/>
        </w:rPr>
        <w:t>,</w:t>
      </w:r>
      <w:r w:rsidR="00E2226A" w:rsidRPr="00660BC7">
        <w:rPr>
          <w:rFonts w:ascii="Abadi" w:hAnsi="Abadi"/>
          <w:sz w:val="21"/>
          <w:szCs w:val="21"/>
          <w:lang w:val="es-MX"/>
        </w:rPr>
        <w:t xml:space="preserve"> en la evolución y un ejercicio transparente donde se vean reflejados los impuestos e ingresos que todos pagamos</w:t>
      </w:r>
      <w:r w:rsidRPr="00660BC7">
        <w:rPr>
          <w:rFonts w:ascii="Abadi" w:hAnsi="Abadi"/>
          <w:sz w:val="21"/>
          <w:szCs w:val="21"/>
          <w:lang w:val="es-MX"/>
        </w:rPr>
        <w:t>;</w:t>
      </w:r>
      <w:r w:rsidR="00E2226A" w:rsidRPr="00660BC7">
        <w:rPr>
          <w:rFonts w:ascii="Abadi" w:hAnsi="Abadi"/>
          <w:sz w:val="21"/>
          <w:szCs w:val="21"/>
          <w:lang w:val="es-MX"/>
        </w:rPr>
        <w:t xml:space="preserve"> dejémo</w:t>
      </w:r>
      <w:r w:rsidRPr="00660BC7">
        <w:rPr>
          <w:rFonts w:ascii="Abadi" w:hAnsi="Abadi"/>
          <w:sz w:val="21"/>
          <w:szCs w:val="21"/>
          <w:lang w:val="es-MX"/>
        </w:rPr>
        <w:t xml:space="preserve">nos de </w:t>
      </w:r>
      <w:r w:rsidR="00E2226A" w:rsidRPr="00660BC7">
        <w:rPr>
          <w:rFonts w:ascii="Abadi" w:hAnsi="Abadi"/>
          <w:sz w:val="21"/>
          <w:szCs w:val="21"/>
          <w:lang w:val="es-MX"/>
        </w:rPr>
        <w:t>desigualdades y mostremos los valores éticos para llevar una política sana y tranquilidad</w:t>
      </w:r>
      <w:r w:rsidRPr="00660BC7">
        <w:rPr>
          <w:rFonts w:ascii="Abadi" w:hAnsi="Abadi"/>
          <w:sz w:val="21"/>
          <w:szCs w:val="21"/>
          <w:lang w:val="es-MX"/>
        </w:rPr>
        <w:t>;</w:t>
      </w:r>
      <w:r w:rsidR="00E2226A" w:rsidRPr="00660BC7">
        <w:rPr>
          <w:rFonts w:ascii="Abadi" w:hAnsi="Abadi"/>
          <w:sz w:val="21"/>
          <w:szCs w:val="21"/>
          <w:lang w:val="es-MX"/>
        </w:rPr>
        <w:t xml:space="preserve"> seamos la unidad que nos caracteri</w:t>
      </w:r>
      <w:r w:rsidRPr="00660BC7">
        <w:rPr>
          <w:rFonts w:ascii="Abadi" w:hAnsi="Abadi"/>
          <w:sz w:val="21"/>
          <w:szCs w:val="21"/>
          <w:lang w:val="es-MX"/>
        </w:rPr>
        <w:t>ce</w:t>
      </w:r>
      <w:r w:rsidR="00E2226A" w:rsidRPr="00660BC7">
        <w:rPr>
          <w:rFonts w:ascii="Abadi" w:hAnsi="Abadi"/>
          <w:sz w:val="21"/>
          <w:szCs w:val="21"/>
          <w:lang w:val="es-MX"/>
        </w:rPr>
        <w:t xml:space="preserve"> nuevamente desde nuestros rubros y</w:t>
      </w:r>
      <w:r w:rsidRPr="00660BC7">
        <w:rPr>
          <w:rFonts w:ascii="Abadi" w:hAnsi="Abadi"/>
          <w:sz w:val="21"/>
          <w:szCs w:val="21"/>
          <w:lang w:val="es-MX"/>
        </w:rPr>
        <w:t>,</w:t>
      </w:r>
      <w:r w:rsidR="00E2226A" w:rsidRPr="00660BC7">
        <w:rPr>
          <w:rFonts w:ascii="Abadi" w:hAnsi="Abadi"/>
          <w:sz w:val="21"/>
          <w:szCs w:val="21"/>
          <w:lang w:val="es-MX"/>
        </w:rPr>
        <w:t xml:space="preserve"> sobre todo</w:t>
      </w:r>
      <w:r w:rsidRPr="00660BC7">
        <w:rPr>
          <w:rFonts w:ascii="Abadi" w:hAnsi="Abadi"/>
          <w:sz w:val="21"/>
          <w:szCs w:val="21"/>
          <w:lang w:val="es-MX"/>
        </w:rPr>
        <w:t>,</w:t>
      </w:r>
      <w:r w:rsidR="00E2226A" w:rsidRPr="00660BC7">
        <w:rPr>
          <w:rFonts w:ascii="Abadi" w:hAnsi="Abadi"/>
          <w:sz w:val="21"/>
          <w:szCs w:val="21"/>
          <w:lang w:val="es-MX"/>
        </w:rPr>
        <w:t xml:space="preserve"> tener en cuenta que podemos cumplir los objetivos en forma particular y</w:t>
      </w:r>
      <w:r w:rsidRPr="00660BC7">
        <w:rPr>
          <w:rFonts w:ascii="Abadi" w:hAnsi="Abadi"/>
          <w:sz w:val="21"/>
          <w:szCs w:val="21"/>
          <w:lang w:val="es-MX"/>
        </w:rPr>
        <w:t>,</w:t>
      </w:r>
      <w:r w:rsidR="00E2226A" w:rsidRPr="00660BC7">
        <w:rPr>
          <w:rFonts w:ascii="Abadi" w:hAnsi="Abadi"/>
          <w:sz w:val="21"/>
          <w:szCs w:val="21"/>
          <w:lang w:val="es-MX"/>
        </w:rPr>
        <w:t xml:space="preserve"> sobre todo</w:t>
      </w:r>
      <w:r w:rsidRPr="00660BC7">
        <w:rPr>
          <w:rFonts w:ascii="Abadi" w:hAnsi="Abadi"/>
          <w:sz w:val="21"/>
          <w:szCs w:val="21"/>
          <w:lang w:val="es-MX"/>
        </w:rPr>
        <w:t>,</w:t>
      </w:r>
      <w:r w:rsidR="00E2226A" w:rsidRPr="00660BC7">
        <w:rPr>
          <w:rFonts w:ascii="Abadi" w:hAnsi="Abadi"/>
          <w:sz w:val="21"/>
          <w:szCs w:val="21"/>
          <w:lang w:val="es-MX"/>
        </w:rPr>
        <w:t xml:space="preserve"> en general en beneficio de todos</w:t>
      </w:r>
      <w:r w:rsidRPr="00660BC7">
        <w:rPr>
          <w:rFonts w:ascii="Abadi" w:hAnsi="Abadi"/>
          <w:sz w:val="21"/>
          <w:szCs w:val="21"/>
          <w:lang w:val="es-MX"/>
        </w:rPr>
        <w:t xml:space="preserve">. Es cuánto. </w:t>
      </w:r>
      <w:r w:rsidR="00E2226A" w:rsidRPr="00660BC7">
        <w:rPr>
          <w:rFonts w:ascii="Abadi" w:hAnsi="Abadi"/>
          <w:sz w:val="21"/>
          <w:szCs w:val="21"/>
          <w:lang w:val="es-MX"/>
        </w:rPr>
        <w:t xml:space="preserve"> </w:t>
      </w:r>
    </w:p>
    <w:p w14:paraId="0AB44CF4" w14:textId="41F8E2E4" w:rsidR="00F05F71" w:rsidRPr="00660BC7" w:rsidRDefault="00F05F71" w:rsidP="00F05F71">
      <w:pPr>
        <w:ind w:firstLine="709"/>
        <w:jc w:val="both"/>
        <w:rPr>
          <w:rFonts w:ascii="Abadi" w:hAnsi="Abadi"/>
          <w:sz w:val="21"/>
          <w:szCs w:val="21"/>
        </w:rPr>
      </w:pPr>
    </w:p>
    <w:p w14:paraId="14DAED65" w14:textId="2AB34EBD" w:rsidR="00B25CB3" w:rsidRPr="00660BC7" w:rsidRDefault="00B25CB3" w:rsidP="00F05F71">
      <w:pPr>
        <w:ind w:firstLine="709"/>
        <w:jc w:val="both"/>
        <w:rPr>
          <w:rFonts w:ascii="Abadi" w:hAnsi="Abadi"/>
          <w:sz w:val="21"/>
          <w:szCs w:val="21"/>
          <w:lang w:val="es-MX"/>
        </w:rPr>
      </w:pPr>
      <w:r w:rsidRPr="00660BC7">
        <w:rPr>
          <w:rFonts w:ascii="Abadi" w:hAnsi="Abadi"/>
          <w:b/>
          <w:sz w:val="21"/>
          <w:szCs w:val="21"/>
          <w:lang w:val="es-MX"/>
        </w:rPr>
        <w:t xml:space="preserve">-La C. Presidenta: </w:t>
      </w:r>
      <w:r w:rsidRPr="00660BC7">
        <w:rPr>
          <w:rFonts w:ascii="Abadi" w:hAnsi="Abadi"/>
          <w:sz w:val="21"/>
          <w:szCs w:val="21"/>
          <w:lang w:val="es-MX"/>
        </w:rPr>
        <w:t>Muchas g</w:t>
      </w:r>
      <w:r w:rsidR="00E2226A" w:rsidRPr="00660BC7">
        <w:rPr>
          <w:rFonts w:ascii="Abadi" w:hAnsi="Abadi"/>
          <w:sz w:val="21"/>
          <w:szCs w:val="21"/>
          <w:lang w:val="es-MX"/>
        </w:rPr>
        <w:t>racias diputada</w:t>
      </w:r>
      <w:r w:rsidRPr="00660BC7">
        <w:rPr>
          <w:rFonts w:ascii="Abadi" w:hAnsi="Abadi"/>
          <w:sz w:val="21"/>
          <w:szCs w:val="21"/>
          <w:lang w:val="es-MX"/>
        </w:rPr>
        <w:t xml:space="preserve">. </w:t>
      </w:r>
    </w:p>
    <w:p w14:paraId="6A0A93B4" w14:textId="77777777" w:rsidR="00B25CB3" w:rsidRPr="00660BC7" w:rsidRDefault="00B25CB3" w:rsidP="00F05F71">
      <w:pPr>
        <w:ind w:firstLine="709"/>
        <w:jc w:val="both"/>
        <w:rPr>
          <w:rFonts w:ascii="Abadi" w:hAnsi="Abadi"/>
          <w:sz w:val="21"/>
          <w:szCs w:val="21"/>
          <w:lang w:val="es-MX"/>
        </w:rPr>
      </w:pPr>
    </w:p>
    <w:p w14:paraId="04250BCA" w14:textId="16912DF2" w:rsidR="00F05F71" w:rsidRPr="00660BC7" w:rsidRDefault="00B25CB3" w:rsidP="00F05F71">
      <w:pPr>
        <w:ind w:firstLine="709"/>
        <w:jc w:val="both"/>
        <w:rPr>
          <w:rFonts w:ascii="Abadi" w:hAnsi="Abadi"/>
          <w:sz w:val="21"/>
          <w:szCs w:val="21"/>
        </w:rPr>
      </w:pPr>
      <w:r w:rsidRPr="00660BC7">
        <w:rPr>
          <w:rFonts w:ascii="Abadi" w:hAnsi="Abadi"/>
          <w:sz w:val="21"/>
          <w:szCs w:val="21"/>
          <w:lang w:val="es-MX"/>
        </w:rPr>
        <w:t>S</w:t>
      </w:r>
      <w:r w:rsidR="00E2226A" w:rsidRPr="00660BC7">
        <w:rPr>
          <w:rFonts w:ascii="Abadi" w:hAnsi="Abadi"/>
          <w:sz w:val="21"/>
          <w:szCs w:val="21"/>
          <w:lang w:val="es-MX"/>
        </w:rPr>
        <w:t>e concede el uso de la palabra al diputado Ernesto Alejandro Prieto Gallardo</w:t>
      </w:r>
      <w:r w:rsidRPr="00660BC7">
        <w:rPr>
          <w:rFonts w:ascii="Abadi" w:hAnsi="Abadi"/>
          <w:sz w:val="21"/>
          <w:szCs w:val="21"/>
          <w:lang w:val="es-MX"/>
        </w:rPr>
        <w:t>,</w:t>
      </w:r>
      <w:r w:rsidR="00E2226A" w:rsidRPr="00660BC7">
        <w:rPr>
          <w:rFonts w:ascii="Abadi" w:hAnsi="Abadi"/>
          <w:sz w:val="21"/>
          <w:szCs w:val="21"/>
          <w:lang w:val="es-MX"/>
        </w:rPr>
        <w:t xml:space="preserve"> hasta por 10 minutos .</w:t>
      </w:r>
    </w:p>
    <w:p w14:paraId="387FF57D" w14:textId="77777777" w:rsidR="00F05F71" w:rsidRPr="00660BC7" w:rsidRDefault="00F05F71" w:rsidP="00F05F71">
      <w:pPr>
        <w:ind w:firstLine="709"/>
        <w:jc w:val="both"/>
        <w:rPr>
          <w:rFonts w:ascii="Abadi" w:hAnsi="Abadi"/>
          <w:sz w:val="21"/>
          <w:szCs w:val="21"/>
        </w:rPr>
      </w:pPr>
    </w:p>
    <w:p w14:paraId="2CE1B25B" w14:textId="0FA30733" w:rsidR="00B25CB3" w:rsidRPr="00660BC7" w:rsidRDefault="00F05F71" w:rsidP="00E2226A">
      <w:pPr>
        <w:ind w:firstLine="709"/>
        <w:jc w:val="both"/>
        <w:rPr>
          <w:rFonts w:ascii="Abadi" w:hAnsi="Abadi"/>
          <w:sz w:val="21"/>
          <w:szCs w:val="21"/>
        </w:rPr>
      </w:pPr>
      <w:r w:rsidRPr="00660BC7">
        <w:rPr>
          <w:rFonts w:ascii="Abadi" w:hAnsi="Abadi"/>
          <w:b/>
          <w:sz w:val="21"/>
          <w:szCs w:val="21"/>
        </w:rPr>
        <w:t>C. Dip. Ernesto Alejandro Prieto Gallardo</w:t>
      </w:r>
      <w:r w:rsidRPr="00660BC7">
        <w:rPr>
          <w:rFonts w:ascii="Abadi" w:hAnsi="Abadi"/>
          <w:sz w:val="21"/>
          <w:szCs w:val="21"/>
        </w:rPr>
        <w:t xml:space="preserve">: </w:t>
      </w:r>
    </w:p>
    <w:p w14:paraId="7C57E5FF" w14:textId="531F69DC" w:rsidR="00B25CB3" w:rsidRPr="00660BC7" w:rsidRDefault="00B25CB3" w:rsidP="00E2226A">
      <w:pPr>
        <w:ind w:firstLine="709"/>
        <w:jc w:val="both"/>
        <w:rPr>
          <w:rFonts w:ascii="Abadi" w:hAnsi="Abadi"/>
          <w:sz w:val="21"/>
          <w:szCs w:val="21"/>
        </w:rPr>
      </w:pPr>
    </w:p>
    <w:p w14:paraId="48097342" w14:textId="663DCA0C" w:rsidR="00B25CB3" w:rsidRPr="00660BC7" w:rsidRDefault="00E039B2" w:rsidP="00E2226A">
      <w:pPr>
        <w:ind w:firstLine="709"/>
        <w:jc w:val="both"/>
        <w:rPr>
          <w:rFonts w:ascii="Abadi" w:hAnsi="Abadi"/>
          <w:b/>
          <w:sz w:val="21"/>
          <w:szCs w:val="21"/>
        </w:rPr>
      </w:pPr>
      <w:bookmarkStart w:id="121" w:name="_Hlk26285677"/>
      <w:r w:rsidRPr="00660BC7">
        <w:rPr>
          <w:rFonts w:ascii="Abadi" w:hAnsi="Abadi"/>
          <w:b/>
          <w:sz w:val="21"/>
          <w:szCs w:val="21"/>
        </w:rPr>
        <w:t xml:space="preserve">PARTICIPACIÓN DEL DIPUTADO ERNESTO ALEJANDRO PRIETO GALLARDO PARA PROPONER QUE EL NATALICIO DE DON MIGUEL HIDALGO Y COSTILLA SE CONSIDERE DÍA DE ASUETO ESTATAL. </w:t>
      </w:r>
    </w:p>
    <w:p w14:paraId="2D6A0591" w14:textId="2B40A215" w:rsidR="00B25CB3" w:rsidRPr="00660BC7" w:rsidRDefault="00E039B2" w:rsidP="00E039B2">
      <w:pPr>
        <w:ind w:firstLine="709"/>
        <w:jc w:val="right"/>
        <w:rPr>
          <w:rFonts w:ascii="Abadi" w:hAnsi="Abadi"/>
          <w:b/>
          <w:sz w:val="21"/>
          <w:szCs w:val="21"/>
        </w:rPr>
      </w:pPr>
      <w:r w:rsidRPr="00660BC7">
        <w:rPr>
          <w:noProof/>
        </w:rPr>
        <w:drawing>
          <wp:inline distT="0" distB="0" distL="0" distR="0" wp14:anchorId="6996D079" wp14:editId="2B6A813B">
            <wp:extent cx="1236097" cy="776252"/>
            <wp:effectExtent l="19050" t="0" r="21590" b="25273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55171" cy="7882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1B40955" w14:textId="5623D2B9" w:rsidR="00B25CB3" w:rsidRPr="00660BC7" w:rsidRDefault="00A22446" w:rsidP="00E2226A">
      <w:pPr>
        <w:ind w:firstLine="709"/>
        <w:jc w:val="both"/>
        <w:rPr>
          <w:rFonts w:ascii="Abadi" w:hAnsi="Abadi"/>
          <w:sz w:val="21"/>
          <w:szCs w:val="21"/>
          <w:lang w:val="es-419"/>
        </w:rPr>
      </w:pPr>
      <w:r w:rsidRPr="00660BC7">
        <w:rPr>
          <w:rFonts w:ascii="Abadi" w:hAnsi="Abadi"/>
          <w:b/>
          <w:sz w:val="21"/>
          <w:szCs w:val="21"/>
        </w:rPr>
        <w:t xml:space="preserve">C. Dip. Ernesto Alejandro Prieto Gallardo: </w:t>
      </w:r>
      <w:r w:rsidRPr="00660BC7">
        <w:rPr>
          <w:rFonts w:ascii="Abadi" w:hAnsi="Abadi"/>
          <w:sz w:val="21"/>
          <w:szCs w:val="21"/>
          <w:lang w:val="es-419"/>
        </w:rPr>
        <w:t xml:space="preserve">Muy buena tarde, con el permiso de la presidenta y su mesa directiva. </w:t>
      </w:r>
    </w:p>
    <w:p w14:paraId="28509D4A" w14:textId="77777777" w:rsidR="00B25CB3" w:rsidRPr="00660BC7" w:rsidRDefault="00B25CB3" w:rsidP="00E2226A">
      <w:pPr>
        <w:ind w:firstLine="709"/>
        <w:jc w:val="both"/>
        <w:rPr>
          <w:rFonts w:ascii="Abadi" w:hAnsi="Abadi"/>
          <w:sz w:val="21"/>
          <w:szCs w:val="21"/>
        </w:rPr>
      </w:pPr>
    </w:p>
    <w:p w14:paraId="0E453230" w14:textId="50464AB1" w:rsidR="00B25CB3" w:rsidRPr="00660BC7" w:rsidRDefault="00A22446" w:rsidP="00E2226A">
      <w:pPr>
        <w:ind w:firstLine="709"/>
        <w:jc w:val="both"/>
        <w:rPr>
          <w:rFonts w:ascii="Abadi" w:hAnsi="Abadi"/>
          <w:sz w:val="21"/>
          <w:szCs w:val="21"/>
        </w:rPr>
      </w:pPr>
      <w:r w:rsidRPr="00660BC7">
        <w:rPr>
          <w:rFonts w:ascii="Abadi" w:hAnsi="Abadi"/>
          <w:sz w:val="21"/>
          <w:szCs w:val="21"/>
        </w:rPr>
        <w:t xml:space="preserve">La historia mexicana se distingue por su gran riqueza, la cual debe ser respetada por todos nosotros de manera en que conozcamos y enaltezcamos a los héroes que forjaron nuestra patria y los hechos históricos que lograron consolidar esta nación. </w:t>
      </w:r>
    </w:p>
    <w:p w14:paraId="33AC3C39" w14:textId="718F31F8" w:rsidR="00A22446" w:rsidRPr="00660BC7" w:rsidRDefault="00A22446" w:rsidP="00E2226A">
      <w:pPr>
        <w:ind w:firstLine="709"/>
        <w:jc w:val="both"/>
        <w:rPr>
          <w:rFonts w:ascii="Abadi" w:hAnsi="Abadi"/>
          <w:sz w:val="21"/>
          <w:szCs w:val="21"/>
        </w:rPr>
      </w:pPr>
    </w:p>
    <w:p w14:paraId="1D7CDA14" w14:textId="65A689B6" w:rsidR="00A22446" w:rsidRPr="00660BC7" w:rsidRDefault="00A22446" w:rsidP="00E2226A">
      <w:pPr>
        <w:ind w:firstLine="709"/>
        <w:jc w:val="both"/>
        <w:rPr>
          <w:rFonts w:ascii="Abadi" w:hAnsi="Abadi"/>
          <w:sz w:val="21"/>
          <w:szCs w:val="21"/>
        </w:rPr>
      </w:pPr>
      <w:r w:rsidRPr="00660BC7">
        <w:rPr>
          <w:rFonts w:ascii="Abadi" w:hAnsi="Abadi"/>
          <w:sz w:val="21"/>
          <w:szCs w:val="21"/>
        </w:rPr>
        <w:t>La identidad como mexicanos que obtene</w:t>
      </w:r>
      <w:r w:rsidR="00534932" w:rsidRPr="00660BC7">
        <w:rPr>
          <w:rFonts w:ascii="Abadi" w:hAnsi="Abadi"/>
          <w:sz w:val="21"/>
          <w:szCs w:val="21"/>
        </w:rPr>
        <w:t>mos</w:t>
      </w:r>
      <w:r w:rsidRPr="00660BC7">
        <w:rPr>
          <w:rFonts w:ascii="Abadi" w:hAnsi="Abadi"/>
          <w:sz w:val="21"/>
          <w:szCs w:val="21"/>
        </w:rPr>
        <w:t xml:space="preserve"> al nacer en este </w:t>
      </w:r>
      <w:r w:rsidR="00F245DE" w:rsidRPr="00660BC7">
        <w:rPr>
          <w:rFonts w:ascii="Abadi" w:hAnsi="Abadi"/>
          <w:sz w:val="21"/>
          <w:szCs w:val="21"/>
        </w:rPr>
        <w:t>territorio</w:t>
      </w:r>
      <w:r w:rsidRPr="00660BC7">
        <w:rPr>
          <w:rFonts w:ascii="Abadi" w:hAnsi="Abadi"/>
          <w:sz w:val="21"/>
          <w:szCs w:val="21"/>
        </w:rPr>
        <w:t xml:space="preserve"> debe consolidarse con el orgullo de ser mexicanos y la noción de </w:t>
      </w:r>
      <w:r w:rsidR="00534932" w:rsidRPr="00660BC7">
        <w:rPr>
          <w:rFonts w:ascii="Abadi" w:hAnsi="Abadi"/>
          <w:sz w:val="21"/>
          <w:szCs w:val="21"/>
        </w:rPr>
        <w:t>cada uno al saber que, gracias a ciertas coyunturas</w:t>
      </w:r>
      <w:r w:rsidR="005D491F" w:rsidRPr="00660BC7">
        <w:rPr>
          <w:rFonts w:ascii="Abadi" w:hAnsi="Abadi"/>
          <w:sz w:val="21"/>
          <w:szCs w:val="21"/>
        </w:rPr>
        <w:t>,</w:t>
      </w:r>
      <w:r w:rsidR="00534932" w:rsidRPr="00660BC7">
        <w:rPr>
          <w:rFonts w:ascii="Abadi" w:hAnsi="Abadi"/>
          <w:sz w:val="21"/>
          <w:szCs w:val="21"/>
        </w:rPr>
        <w:t xml:space="preserve"> somos ciudadanos </w:t>
      </w:r>
      <w:r w:rsidR="00F245DE" w:rsidRPr="00660BC7">
        <w:rPr>
          <w:rFonts w:ascii="Abadi" w:hAnsi="Abadi"/>
          <w:sz w:val="21"/>
          <w:szCs w:val="21"/>
        </w:rPr>
        <w:t>libres.</w:t>
      </w:r>
    </w:p>
    <w:p w14:paraId="0BF2EAFC" w14:textId="012D7B20" w:rsidR="00F245DE" w:rsidRPr="00660BC7" w:rsidRDefault="00F245DE" w:rsidP="00E2226A">
      <w:pPr>
        <w:ind w:firstLine="709"/>
        <w:jc w:val="both"/>
        <w:rPr>
          <w:rFonts w:ascii="Abadi" w:hAnsi="Abadi"/>
          <w:sz w:val="21"/>
          <w:szCs w:val="21"/>
        </w:rPr>
      </w:pPr>
    </w:p>
    <w:p w14:paraId="48D9293B" w14:textId="67E6556E" w:rsidR="00F245DE" w:rsidRPr="00660BC7" w:rsidRDefault="00F245DE" w:rsidP="00E2226A">
      <w:pPr>
        <w:ind w:firstLine="709"/>
        <w:jc w:val="both"/>
        <w:rPr>
          <w:rFonts w:ascii="Abadi" w:hAnsi="Abadi"/>
          <w:sz w:val="21"/>
          <w:szCs w:val="21"/>
        </w:rPr>
      </w:pPr>
      <w:r w:rsidRPr="00660BC7">
        <w:rPr>
          <w:rFonts w:ascii="Abadi" w:hAnsi="Abadi"/>
          <w:sz w:val="21"/>
          <w:szCs w:val="21"/>
        </w:rPr>
        <w:t xml:space="preserve">La independencia mexicana es de gran relevancia no sólo para la historia de nuestro país sino para la historia de América Latina, ya que México fue uno de los países en tener una lucha de independencia </w:t>
      </w:r>
      <w:r w:rsidR="00322AE3" w:rsidRPr="00660BC7">
        <w:rPr>
          <w:rFonts w:ascii="Abadi" w:hAnsi="Abadi"/>
          <w:sz w:val="21"/>
          <w:szCs w:val="21"/>
        </w:rPr>
        <w:t>temprana, en comparación con algunos otros que iniciarían su lucha cuando México ya la había consolidado para 1821; o cuando otros lo lograrían hasta el Siglo XX.</w:t>
      </w:r>
    </w:p>
    <w:p w14:paraId="48EC3844" w14:textId="293764DE" w:rsidR="00322AE3" w:rsidRPr="00660BC7" w:rsidRDefault="00322AE3" w:rsidP="00E2226A">
      <w:pPr>
        <w:ind w:firstLine="709"/>
        <w:jc w:val="both"/>
        <w:rPr>
          <w:rFonts w:ascii="Abadi" w:hAnsi="Abadi"/>
          <w:sz w:val="21"/>
          <w:szCs w:val="21"/>
        </w:rPr>
      </w:pPr>
    </w:p>
    <w:p w14:paraId="2E9CE083" w14:textId="115B3828" w:rsidR="002D7B37" w:rsidRPr="00660BC7" w:rsidRDefault="00322AE3" w:rsidP="00F05F71">
      <w:pPr>
        <w:ind w:firstLine="709"/>
        <w:jc w:val="both"/>
        <w:rPr>
          <w:rFonts w:ascii="Abadi" w:hAnsi="Abadi"/>
          <w:sz w:val="21"/>
          <w:szCs w:val="21"/>
          <w:lang w:val="es-MX"/>
        </w:rPr>
      </w:pPr>
      <w:r w:rsidRPr="00660BC7">
        <w:rPr>
          <w:rFonts w:ascii="Abadi" w:hAnsi="Abadi"/>
          <w:sz w:val="21"/>
          <w:szCs w:val="21"/>
        </w:rPr>
        <w:t xml:space="preserve">Uno de nuestros máximos héroes de la patria es el guanajuatense, voy a dar su nombre completo, </w:t>
      </w:r>
      <w:r w:rsidR="005D491F" w:rsidRPr="00660BC7">
        <w:rPr>
          <w:rFonts w:ascii="Abadi" w:hAnsi="Abadi"/>
          <w:sz w:val="21"/>
          <w:szCs w:val="21"/>
        </w:rPr>
        <w:t xml:space="preserve">Miguel Gregorio Antonio Ignacio Hidalgo y Costilla Gallaga Mandarte y Villaseñor, </w:t>
      </w:r>
      <w:r w:rsidRPr="00660BC7">
        <w:rPr>
          <w:rFonts w:ascii="Abadi" w:hAnsi="Abadi"/>
          <w:sz w:val="21"/>
          <w:szCs w:val="21"/>
        </w:rPr>
        <w:t xml:space="preserve">mejor conocido como </w:t>
      </w:r>
      <w:r w:rsidR="00F05F71" w:rsidRPr="00660BC7">
        <w:rPr>
          <w:rFonts w:ascii="Abadi" w:hAnsi="Abadi"/>
          <w:sz w:val="21"/>
          <w:szCs w:val="21"/>
        </w:rPr>
        <w:t>Miguel Hidalgo</w:t>
      </w:r>
      <w:r w:rsidRPr="00660BC7">
        <w:rPr>
          <w:rFonts w:ascii="Abadi" w:hAnsi="Abadi"/>
          <w:sz w:val="21"/>
          <w:szCs w:val="21"/>
        </w:rPr>
        <w:t xml:space="preserve"> y Costilla</w:t>
      </w:r>
      <w:r w:rsidR="002D7B37" w:rsidRPr="00660BC7">
        <w:rPr>
          <w:rFonts w:ascii="Abadi" w:hAnsi="Abadi"/>
          <w:sz w:val="21"/>
          <w:szCs w:val="21"/>
        </w:rPr>
        <w:t xml:space="preserve">, </w:t>
      </w:r>
      <w:r w:rsidR="00E2226A" w:rsidRPr="00660BC7">
        <w:rPr>
          <w:rFonts w:ascii="Abadi" w:hAnsi="Abadi"/>
          <w:sz w:val="21"/>
          <w:szCs w:val="21"/>
        </w:rPr>
        <w:t>nacido el 8 de mayo de 1753</w:t>
      </w:r>
      <w:r w:rsidR="00E2226A" w:rsidRPr="00660BC7">
        <w:rPr>
          <w:rFonts w:ascii="Abadi" w:hAnsi="Abadi"/>
          <w:sz w:val="21"/>
          <w:szCs w:val="21"/>
          <w:lang w:val="es-MX"/>
        </w:rPr>
        <w:t xml:space="preserve"> en la Hacienda de San Diego de </w:t>
      </w:r>
      <w:r w:rsidR="002D7B37" w:rsidRPr="00660BC7">
        <w:rPr>
          <w:rFonts w:ascii="Abadi" w:hAnsi="Abadi"/>
          <w:sz w:val="21"/>
          <w:szCs w:val="21"/>
          <w:lang w:val="es-MX"/>
        </w:rPr>
        <w:t>Corralejo,</w:t>
      </w:r>
      <w:r w:rsidR="00E2226A" w:rsidRPr="00660BC7">
        <w:rPr>
          <w:rFonts w:ascii="Abadi" w:hAnsi="Abadi"/>
          <w:sz w:val="21"/>
          <w:szCs w:val="21"/>
          <w:lang w:val="es-MX"/>
        </w:rPr>
        <w:t xml:space="preserve"> en el municipio de </w:t>
      </w:r>
      <w:r w:rsidR="002D7B37" w:rsidRPr="00660BC7">
        <w:rPr>
          <w:rFonts w:ascii="Abadi" w:hAnsi="Abadi"/>
          <w:sz w:val="21"/>
          <w:szCs w:val="21"/>
          <w:lang w:val="es-MX"/>
        </w:rPr>
        <w:t>Pénjamo, Gto., orgul</w:t>
      </w:r>
      <w:r w:rsidR="00E2226A" w:rsidRPr="00660BC7">
        <w:rPr>
          <w:rFonts w:ascii="Abadi" w:hAnsi="Abadi"/>
          <w:sz w:val="21"/>
          <w:szCs w:val="21"/>
          <w:lang w:val="es-MX"/>
        </w:rPr>
        <w:t xml:space="preserve">losamente </w:t>
      </w:r>
      <w:r w:rsidR="002D7B37" w:rsidRPr="00660BC7">
        <w:rPr>
          <w:rFonts w:ascii="Abadi" w:hAnsi="Abadi"/>
          <w:sz w:val="21"/>
          <w:szCs w:val="21"/>
          <w:lang w:val="es-MX"/>
        </w:rPr>
        <w:t xml:space="preserve">penjamense </w:t>
      </w:r>
      <w:r w:rsidR="00E2226A" w:rsidRPr="00660BC7">
        <w:rPr>
          <w:rFonts w:ascii="Abadi" w:hAnsi="Abadi"/>
          <w:sz w:val="21"/>
          <w:szCs w:val="21"/>
          <w:lang w:val="es-MX"/>
        </w:rPr>
        <w:t xml:space="preserve">y guanajuatense nuestro </w:t>
      </w:r>
      <w:r w:rsidR="002D7B37" w:rsidRPr="00660BC7">
        <w:rPr>
          <w:rFonts w:ascii="Abadi" w:hAnsi="Abadi"/>
          <w:sz w:val="21"/>
          <w:szCs w:val="21"/>
          <w:lang w:val="es-MX"/>
        </w:rPr>
        <w:t xml:space="preserve">Padre </w:t>
      </w:r>
      <w:r w:rsidR="00E2226A" w:rsidRPr="00660BC7">
        <w:rPr>
          <w:rFonts w:ascii="Abadi" w:hAnsi="Abadi"/>
          <w:sz w:val="21"/>
          <w:szCs w:val="21"/>
          <w:lang w:val="es-MX"/>
        </w:rPr>
        <w:t xml:space="preserve">de la </w:t>
      </w:r>
      <w:r w:rsidR="002D7B37" w:rsidRPr="00660BC7">
        <w:rPr>
          <w:rFonts w:ascii="Abadi" w:hAnsi="Abadi"/>
          <w:sz w:val="21"/>
          <w:szCs w:val="21"/>
          <w:lang w:val="es-MX"/>
        </w:rPr>
        <w:t xml:space="preserve">Nación. Dicho </w:t>
      </w:r>
      <w:r w:rsidR="00E2226A" w:rsidRPr="00660BC7">
        <w:rPr>
          <w:rFonts w:ascii="Abadi" w:hAnsi="Abadi"/>
          <w:sz w:val="21"/>
          <w:szCs w:val="21"/>
          <w:lang w:val="es-MX"/>
        </w:rPr>
        <w:t xml:space="preserve">personaje histórico fue denominado el </w:t>
      </w:r>
      <w:r w:rsidR="002D7B37" w:rsidRPr="00660BC7">
        <w:rPr>
          <w:rFonts w:ascii="Abadi" w:hAnsi="Abadi"/>
          <w:sz w:val="21"/>
          <w:szCs w:val="21"/>
          <w:lang w:val="es-MX"/>
        </w:rPr>
        <w:t xml:space="preserve">Primer Insurgente </w:t>
      </w:r>
      <w:r w:rsidR="00E2226A" w:rsidRPr="00660BC7">
        <w:rPr>
          <w:rFonts w:ascii="Abadi" w:hAnsi="Abadi"/>
          <w:sz w:val="21"/>
          <w:szCs w:val="21"/>
          <w:lang w:val="es-MX"/>
        </w:rPr>
        <w:t xml:space="preserve">y el </w:t>
      </w:r>
      <w:r w:rsidR="002D7B37" w:rsidRPr="00660BC7">
        <w:rPr>
          <w:rFonts w:ascii="Abadi" w:hAnsi="Abadi"/>
          <w:sz w:val="21"/>
          <w:szCs w:val="21"/>
          <w:lang w:val="es-MX"/>
        </w:rPr>
        <w:t xml:space="preserve">Padre </w:t>
      </w:r>
      <w:r w:rsidR="00E2226A" w:rsidRPr="00660BC7">
        <w:rPr>
          <w:rFonts w:ascii="Abadi" w:hAnsi="Abadi"/>
          <w:sz w:val="21"/>
          <w:szCs w:val="21"/>
          <w:lang w:val="es-MX"/>
        </w:rPr>
        <w:t xml:space="preserve">de la </w:t>
      </w:r>
      <w:r w:rsidR="002D7B37" w:rsidRPr="00660BC7">
        <w:rPr>
          <w:rFonts w:ascii="Abadi" w:hAnsi="Abadi"/>
          <w:sz w:val="21"/>
          <w:szCs w:val="21"/>
          <w:lang w:val="es-MX"/>
        </w:rPr>
        <w:t xml:space="preserve">Nación, </w:t>
      </w:r>
      <w:r w:rsidR="00E2226A" w:rsidRPr="00660BC7">
        <w:rPr>
          <w:rFonts w:ascii="Abadi" w:hAnsi="Abadi"/>
          <w:sz w:val="21"/>
          <w:szCs w:val="21"/>
          <w:lang w:val="es-MX"/>
        </w:rPr>
        <w:t xml:space="preserve">o el </w:t>
      </w:r>
      <w:r w:rsidR="002D7B37" w:rsidRPr="00660BC7">
        <w:rPr>
          <w:rFonts w:ascii="Abadi" w:hAnsi="Abadi"/>
          <w:sz w:val="21"/>
          <w:szCs w:val="21"/>
          <w:lang w:val="es-MX"/>
        </w:rPr>
        <w:t xml:space="preserve">Padre </w:t>
      </w:r>
      <w:r w:rsidR="00E2226A" w:rsidRPr="00660BC7">
        <w:rPr>
          <w:rFonts w:ascii="Abadi" w:hAnsi="Abadi"/>
          <w:sz w:val="21"/>
          <w:szCs w:val="21"/>
          <w:lang w:val="es-MX"/>
        </w:rPr>
        <w:t xml:space="preserve">de la </w:t>
      </w:r>
      <w:r w:rsidR="002D7B37" w:rsidRPr="00660BC7">
        <w:rPr>
          <w:rFonts w:ascii="Abadi" w:hAnsi="Abadi"/>
          <w:sz w:val="21"/>
          <w:szCs w:val="21"/>
          <w:lang w:val="es-MX"/>
        </w:rPr>
        <w:t xml:space="preserve">Patria, </w:t>
      </w:r>
      <w:r w:rsidR="00E2226A" w:rsidRPr="00660BC7">
        <w:rPr>
          <w:rFonts w:ascii="Abadi" w:hAnsi="Abadi"/>
          <w:sz w:val="21"/>
          <w:szCs w:val="21"/>
          <w:lang w:val="es-MX"/>
        </w:rPr>
        <w:t>reconocido en 1824 tras el establecimiento de la República Mexicana</w:t>
      </w:r>
      <w:r w:rsidR="002D7B37" w:rsidRPr="00660BC7">
        <w:rPr>
          <w:rFonts w:ascii="Abadi" w:hAnsi="Abadi"/>
          <w:sz w:val="21"/>
          <w:szCs w:val="21"/>
          <w:lang w:val="es-MX"/>
        </w:rPr>
        <w:t>. U</w:t>
      </w:r>
      <w:r w:rsidR="00E2226A" w:rsidRPr="00660BC7">
        <w:rPr>
          <w:rFonts w:ascii="Abadi" w:hAnsi="Abadi"/>
          <w:sz w:val="21"/>
          <w:szCs w:val="21"/>
          <w:lang w:val="es-MX"/>
        </w:rPr>
        <w:t>na de las cuestiones que se le reconoce a Miguel Hidalgo</w:t>
      </w:r>
      <w:r w:rsidR="002D7B37" w:rsidRPr="00660BC7">
        <w:rPr>
          <w:rFonts w:ascii="Abadi" w:hAnsi="Abadi"/>
          <w:sz w:val="21"/>
          <w:szCs w:val="21"/>
          <w:lang w:val="es-MX"/>
        </w:rPr>
        <w:t>,</w:t>
      </w:r>
      <w:r w:rsidR="00E2226A" w:rsidRPr="00660BC7">
        <w:rPr>
          <w:rFonts w:ascii="Abadi" w:hAnsi="Abadi"/>
          <w:sz w:val="21"/>
          <w:szCs w:val="21"/>
          <w:lang w:val="es-MX"/>
        </w:rPr>
        <w:t xml:space="preserve"> previamente</w:t>
      </w:r>
      <w:r w:rsidR="002D7B37" w:rsidRPr="00660BC7">
        <w:rPr>
          <w:rFonts w:ascii="Abadi" w:hAnsi="Abadi"/>
          <w:sz w:val="21"/>
          <w:szCs w:val="21"/>
          <w:lang w:val="es-MX"/>
        </w:rPr>
        <w:t>,</w:t>
      </w:r>
      <w:r w:rsidR="00E2226A" w:rsidRPr="00660BC7">
        <w:rPr>
          <w:rFonts w:ascii="Abadi" w:hAnsi="Abadi"/>
          <w:sz w:val="21"/>
          <w:szCs w:val="21"/>
          <w:lang w:val="es-MX"/>
        </w:rPr>
        <w:t xml:space="preserve"> a ser uno de los líderes del </w:t>
      </w:r>
      <w:r w:rsidR="002D7B37" w:rsidRPr="00660BC7">
        <w:rPr>
          <w:rFonts w:ascii="Abadi" w:hAnsi="Abadi"/>
          <w:sz w:val="21"/>
          <w:szCs w:val="21"/>
          <w:lang w:val="es-MX"/>
        </w:rPr>
        <w:t>Movimiento Indepe</w:t>
      </w:r>
      <w:r w:rsidR="00E2226A" w:rsidRPr="00660BC7">
        <w:rPr>
          <w:rFonts w:ascii="Abadi" w:hAnsi="Abadi"/>
          <w:sz w:val="21"/>
          <w:szCs w:val="21"/>
          <w:lang w:val="es-MX"/>
        </w:rPr>
        <w:t>ndentista</w:t>
      </w:r>
      <w:r w:rsidR="002D7B37" w:rsidRPr="00660BC7">
        <w:rPr>
          <w:rFonts w:ascii="Abadi" w:hAnsi="Abadi"/>
          <w:sz w:val="21"/>
          <w:szCs w:val="21"/>
          <w:lang w:val="es-MX"/>
        </w:rPr>
        <w:t>,</w:t>
      </w:r>
      <w:r w:rsidR="00E2226A" w:rsidRPr="00660BC7">
        <w:rPr>
          <w:rFonts w:ascii="Abadi" w:hAnsi="Abadi"/>
          <w:sz w:val="21"/>
          <w:szCs w:val="21"/>
          <w:lang w:val="es-MX"/>
        </w:rPr>
        <w:t xml:space="preserve"> fue dignificar la vida de centenares de indígenas en la localidad</w:t>
      </w:r>
      <w:r w:rsidR="002D7B37" w:rsidRPr="00660BC7">
        <w:rPr>
          <w:rFonts w:ascii="Abadi" w:hAnsi="Abadi"/>
          <w:sz w:val="21"/>
          <w:szCs w:val="21"/>
          <w:lang w:val="es-MX"/>
        </w:rPr>
        <w:t>,</w:t>
      </w:r>
      <w:r w:rsidR="00E2226A" w:rsidRPr="00660BC7">
        <w:rPr>
          <w:rFonts w:ascii="Abadi" w:hAnsi="Abadi"/>
          <w:sz w:val="21"/>
          <w:szCs w:val="21"/>
          <w:lang w:val="es-MX"/>
        </w:rPr>
        <w:t xml:space="preserve"> donde ahora es el municipio de Dolores Hidalgo </w:t>
      </w:r>
      <w:r w:rsidR="002D7B37" w:rsidRPr="00660BC7">
        <w:rPr>
          <w:rFonts w:ascii="Abadi" w:hAnsi="Abadi"/>
          <w:sz w:val="21"/>
          <w:szCs w:val="21"/>
          <w:lang w:val="es-MX"/>
        </w:rPr>
        <w:t xml:space="preserve">Cuna </w:t>
      </w:r>
      <w:r w:rsidR="00E2226A" w:rsidRPr="00660BC7">
        <w:rPr>
          <w:rFonts w:ascii="Abadi" w:hAnsi="Abadi"/>
          <w:sz w:val="21"/>
          <w:szCs w:val="21"/>
          <w:lang w:val="es-MX"/>
        </w:rPr>
        <w:t xml:space="preserve">de la </w:t>
      </w:r>
      <w:r w:rsidR="002D7B37" w:rsidRPr="00660BC7">
        <w:rPr>
          <w:rFonts w:ascii="Abadi" w:hAnsi="Abadi"/>
          <w:sz w:val="21"/>
          <w:szCs w:val="21"/>
          <w:lang w:val="es-MX"/>
        </w:rPr>
        <w:t xml:space="preserve">Independencia Nacional, </w:t>
      </w:r>
      <w:r w:rsidR="00E2226A" w:rsidRPr="00660BC7">
        <w:rPr>
          <w:rFonts w:ascii="Abadi" w:hAnsi="Abadi"/>
          <w:sz w:val="21"/>
          <w:szCs w:val="21"/>
          <w:lang w:val="es-MX"/>
        </w:rPr>
        <w:t>G</w:t>
      </w:r>
      <w:r w:rsidR="002D7B37" w:rsidRPr="00660BC7">
        <w:rPr>
          <w:rFonts w:ascii="Abadi" w:hAnsi="Abadi"/>
          <w:sz w:val="21"/>
          <w:szCs w:val="21"/>
          <w:lang w:val="es-MX"/>
        </w:rPr>
        <w:t>to.,</w:t>
      </w:r>
      <w:r w:rsidR="00E2226A" w:rsidRPr="00660BC7">
        <w:rPr>
          <w:rFonts w:ascii="Abadi" w:hAnsi="Abadi"/>
          <w:sz w:val="21"/>
          <w:szCs w:val="21"/>
          <w:lang w:val="es-MX"/>
        </w:rPr>
        <w:t xml:space="preserve"> donde </w:t>
      </w:r>
      <w:r w:rsidR="002D7B37" w:rsidRPr="00660BC7">
        <w:rPr>
          <w:rFonts w:ascii="Abadi" w:hAnsi="Abadi"/>
          <w:sz w:val="21"/>
          <w:szCs w:val="21"/>
          <w:lang w:val="es-MX"/>
        </w:rPr>
        <w:t>les</w:t>
      </w:r>
      <w:r w:rsidR="00E2226A" w:rsidRPr="00660BC7">
        <w:rPr>
          <w:rFonts w:ascii="Abadi" w:hAnsi="Abadi"/>
          <w:sz w:val="21"/>
          <w:szCs w:val="21"/>
          <w:lang w:val="es-MX"/>
        </w:rPr>
        <w:t xml:space="preserve"> enseñaba diversos oficios con el fin de irse independizando económicamente de los españoles</w:t>
      </w:r>
      <w:r w:rsidR="002D7B37" w:rsidRPr="00660BC7">
        <w:rPr>
          <w:rFonts w:ascii="Abadi" w:hAnsi="Abadi"/>
          <w:sz w:val="21"/>
          <w:szCs w:val="21"/>
          <w:lang w:val="es-MX"/>
        </w:rPr>
        <w:t>.</w:t>
      </w:r>
    </w:p>
    <w:p w14:paraId="519E294E" w14:textId="77777777" w:rsidR="002D7B37" w:rsidRPr="00660BC7" w:rsidRDefault="002D7B37" w:rsidP="00F05F71">
      <w:pPr>
        <w:ind w:firstLine="709"/>
        <w:jc w:val="both"/>
        <w:rPr>
          <w:rFonts w:ascii="Abadi" w:hAnsi="Abadi"/>
          <w:sz w:val="21"/>
          <w:szCs w:val="21"/>
          <w:lang w:val="es-MX"/>
        </w:rPr>
      </w:pPr>
    </w:p>
    <w:p w14:paraId="178D8CFD" w14:textId="79575398" w:rsidR="00F05F71" w:rsidRPr="00660BC7" w:rsidRDefault="002D7B37" w:rsidP="00F05F71">
      <w:pPr>
        <w:ind w:firstLine="709"/>
        <w:jc w:val="both"/>
        <w:rPr>
          <w:rFonts w:ascii="Abadi" w:hAnsi="Abadi"/>
          <w:sz w:val="21"/>
          <w:szCs w:val="21"/>
          <w:lang w:val="es-MX"/>
        </w:rPr>
      </w:pPr>
      <w:r w:rsidRPr="00660BC7">
        <w:rPr>
          <w:rFonts w:ascii="Abadi" w:hAnsi="Abadi"/>
          <w:sz w:val="21"/>
          <w:szCs w:val="21"/>
          <w:lang w:val="es-MX"/>
        </w:rPr>
        <w:t>P</w:t>
      </w:r>
      <w:r w:rsidR="00E2226A" w:rsidRPr="00660BC7">
        <w:rPr>
          <w:rFonts w:ascii="Abadi" w:hAnsi="Abadi"/>
          <w:sz w:val="21"/>
          <w:szCs w:val="21"/>
          <w:lang w:val="es-MX"/>
        </w:rPr>
        <w:t>ara el 16 de septiembre de 1810</w:t>
      </w:r>
      <w:r w:rsidRPr="00660BC7">
        <w:rPr>
          <w:rFonts w:ascii="Abadi" w:hAnsi="Abadi"/>
          <w:sz w:val="21"/>
          <w:szCs w:val="21"/>
          <w:lang w:val="es-MX"/>
        </w:rPr>
        <w:t>,</w:t>
      </w:r>
      <w:r w:rsidR="00E2226A" w:rsidRPr="00660BC7">
        <w:rPr>
          <w:rFonts w:ascii="Abadi" w:hAnsi="Abadi"/>
          <w:sz w:val="21"/>
          <w:szCs w:val="21"/>
          <w:lang w:val="es-MX"/>
        </w:rPr>
        <w:t xml:space="preserve"> lanzó el </w:t>
      </w:r>
      <w:r w:rsidRPr="00660BC7">
        <w:rPr>
          <w:rFonts w:ascii="Abadi" w:hAnsi="Abadi"/>
          <w:sz w:val="21"/>
          <w:szCs w:val="21"/>
          <w:lang w:val="es-MX"/>
        </w:rPr>
        <w:t xml:space="preserve">Grito </w:t>
      </w:r>
      <w:r w:rsidR="00E2226A" w:rsidRPr="00660BC7">
        <w:rPr>
          <w:rFonts w:ascii="Abadi" w:hAnsi="Abadi"/>
          <w:sz w:val="21"/>
          <w:szCs w:val="21"/>
          <w:lang w:val="es-MX"/>
        </w:rPr>
        <w:t>de Dolores</w:t>
      </w:r>
      <w:r w:rsidRPr="00660BC7">
        <w:rPr>
          <w:rFonts w:ascii="Abadi" w:hAnsi="Abadi"/>
          <w:sz w:val="21"/>
          <w:szCs w:val="21"/>
          <w:lang w:val="es-MX"/>
        </w:rPr>
        <w:t>,</w:t>
      </w:r>
      <w:r w:rsidR="00E2226A" w:rsidRPr="00660BC7">
        <w:rPr>
          <w:rFonts w:ascii="Abadi" w:hAnsi="Abadi"/>
          <w:sz w:val="21"/>
          <w:szCs w:val="21"/>
          <w:lang w:val="es-MX"/>
        </w:rPr>
        <w:t xml:space="preserve"> momento clave en el inicio de </w:t>
      </w:r>
      <w:r w:rsidRPr="00660BC7">
        <w:rPr>
          <w:rFonts w:ascii="Abadi" w:hAnsi="Abadi"/>
          <w:sz w:val="21"/>
          <w:szCs w:val="21"/>
          <w:lang w:val="es-MX"/>
        </w:rPr>
        <w:t xml:space="preserve">Independencia </w:t>
      </w:r>
      <w:r w:rsidR="00E2226A" w:rsidRPr="00660BC7">
        <w:rPr>
          <w:rFonts w:ascii="Abadi" w:hAnsi="Abadi"/>
          <w:sz w:val="21"/>
          <w:szCs w:val="21"/>
          <w:lang w:val="es-MX"/>
        </w:rPr>
        <w:t>de México y</w:t>
      </w:r>
      <w:r w:rsidRPr="00660BC7">
        <w:rPr>
          <w:rFonts w:ascii="Abadi" w:hAnsi="Abadi"/>
          <w:sz w:val="21"/>
          <w:szCs w:val="21"/>
          <w:lang w:val="es-MX"/>
        </w:rPr>
        <w:t>,</w:t>
      </w:r>
      <w:r w:rsidR="00E2226A" w:rsidRPr="00660BC7">
        <w:rPr>
          <w:rFonts w:ascii="Abadi" w:hAnsi="Abadi"/>
          <w:sz w:val="21"/>
          <w:szCs w:val="21"/>
          <w:lang w:val="es-MX"/>
        </w:rPr>
        <w:t xml:space="preserve"> como ustedes saben</w:t>
      </w:r>
      <w:r w:rsidRPr="00660BC7">
        <w:rPr>
          <w:rFonts w:ascii="Abadi" w:hAnsi="Abadi"/>
          <w:sz w:val="21"/>
          <w:szCs w:val="21"/>
          <w:lang w:val="es-MX"/>
        </w:rPr>
        <w:t>,</w:t>
      </w:r>
      <w:r w:rsidR="00E2226A" w:rsidRPr="00660BC7">
        <w:rPr>
          <w:rFonts w:ascii="Abadi" w:hAnsi="Abadi"/>
          <w:sz w:val="21"/>
          <w:szCs w:val="21"/>
          <w:lang w:val="es-MX"/>
        </w:rPr>
        <w:t xml:space="preserve"> la semana pasada en ausencia</w:t>
      </w:r>
      <w:r w:rsidRPr="00660BC7">
        <w:rPr>
          <w:rFonts w:ascii="Abadi" w:hAnsi="Abadi"/>
          <w:sz w:val="21"/>
          <w:szCs w:val="21"/>
          <w:lang w:val="es-MX"/>
        </w:rPr>
        <w:t>,</w:t>
      </w:r>
      <w:r w:rsidR="00E2226A" w:rsidRPr="00660BC7">
        <w:rPr>
          <w:rFonts w:ascii="Abadi" w:hAnsi="Abadi"/>
          <w:sz w:val="21"/>
          <w:szCs w:val="21"/>
          <w:lang w:val="es-MX"/>
        </w:rPr>
        <w:t xml:space="preserve"> present</w:t>
      </w:r>
      <w:r w:rsidRPr="00660BC7">
        <w:rPr>
          <w:rFonts w:ascii="Abadi" w:hAnsi="Abadi"/>
          <w:sz w:val="21"/>
          <w:szCs w:val="21"/>
          <w:lang w:val="es-MX"/>
        </w:rPr>
        <w:t>é</w:t>
      </w:r>
      <w:r w:rsidR="00E2226A" w:rsidRPr="00660BC7">
        <w:rPr>
          <w:rFonts w:ascii="Abadi" w:hAnsi="Abadi"/>
          <w:sz w:val="21"/>
          <w:szCs w:val="21"/>
          <w:lang w:val="es-MX"/>
        </w:rPr>
        <w:t xml:space="preserve"> una iniciativa para que el día 8 de mayo</w:t>
      </w:r>
      <w:r w:rsidRPr="00660BC7">
        <w:rPr>
          <w:rFonts w:ascii="Abadi" w:hAnsi="Abadi"/>
          <w:sz w:val="21"/>
          <w:szCs w:val="21"/>
          <w:lang w:val="es-MX"/>
        </w:rPr>
        <w:t>,</w:t>
      </w:r>
      <w:r w:rsidR="00E2226A" w:rsidRPr="00660BC7">
        <w:rPr>
          <w:rFonts w:ascii="Abadi" w:hAnsi="Abadi"/>
          <w:sz w:val="21"/>
          <w:szCs w:val="21"/>
          <w:lang w:val="es-MX"/>
        </w:rPr>
        <w:t xml:space="preserve"> el natalicio del </w:t>
      </w:r>
      <w:r w:rsidRPr="00660BC7">
        <w:rPr>
          <w:rFonts w:ascii="Abadi" w:hAnsi="Abadi"/>
          <w:sz w:val="21"/>
          <w:szCs w:val="21"/>
          <w:lang w:val="es-MX"/>
        </w:rPr>
        <w:t xml:space="preserve">Padre </w:t>
      </w:r>
      <w:r w:rsidR="00E2226A" w:rsidRPr="00660BC7">
        <w:rPr>
          <w:rFonts w:ascii="Abadi" w:hAnsi="Abadi"/>
          <w:sz w:val="21"/>
          <w:szCs w:val="21"/>
          <w:lang w:val="es-MX"/>
        </w:rPr>
        <w:t xml:space="preserve">de la </w:t>
      </w:r>
      <w:r w:rsidRPr="00660BC7">
        <w:rPr>
          <w:rFonts w:ascii="Abadi" w:hAnsi="Abadi"/>
          <w:sz w:val="21"/>
          <w:szCs w:val="21"/>
          <w:lang w:val="es-MX"/>
        </w:rPr>
        <w:t xml:space="preserve">Nación </w:t>
      </w:r>
      <w:r w:rsidR="00E2226A" w:rsidRPr="00660BC7">
        <w:rPr>
          <w:rFonts w:ascii="Abadi" w:hAnsi="Abadi"/>
          <w:sz w:val="21"/>
          <w:szCs w:val="21"/>
          <w:lang w:val="es-MX"/>
        </w:rPr>
        <w:t xml:space="preserve">Miguel Hidalgo y </w:t>
      </w:r>
      <w:r w:rsidRPr="00660BC7">
        <w:rPr>
          <w:rFonts w:ascii="Abadi" w:hAnsi="Abadi"/>
          <w:sz w:val="21"/>
          <w:szCs w:val="21"/>
          <w:lang w:val="es-MX"/>
        </w:rPr>
        <w:t xml:space="preserve">Costilla, </w:t>
      </w:r>
      <w:r w:rsidR="00E2226A" w:rsidRPr="00660BC7">
        <w:rPr>
          <w:rFonts w:ascii="Abadi" w:hAnsi="Abadi"/>
          <w:sz w:val="21"/>
          <w:szCs w:val="21"/>
          <w:lang w:val="es-MX"/>
        </w:rPr>
        <w:t>se considere un día de asueto estatal</w:t>
      </w:r>
      <w:r w:rsidRPr="00660BC7">
        <w:rPr>
          <w:rFonts w:ascii="Abadi" w:hAnsi="Abadi"/>
          <w:sz w:val="21"/>
          <w:szCs w:val="21"/>
          <w:lang w:val="es-MX"/>
        </w:rPr>
        <w:t>,</w:t>
      </w:r>
      <w:r w:rsidR="00E2226A" w:rsidRPr="00660BC7">
        <w:rPr>
          <w:rFonts w:ascii="Abadi" w:hAnsi="Abadi"/>
          <w:sz w:val="21"/>
          <w:szCs w:val="21"/>
          <w:lang w:val="es-MX"/>
        </w:rPr>
        <w:t xml:space="preserve"> con el afán de hacer justicia al máximo personaje de la historia de nuestro país</w:t>
      </w:r>
      <w:r w:rsidRPr="00660BC7">
        <w:rPr>
          <w:rFonts w:ascii="Abadi" w:hAnsi="Abadi"/>
          <w:sz w:val="21"/>
          <w:szCs w:val="21"/>
          <w:lang w:val="es-MX"/>
        </w:rPr>
        <w:t>,</w:t>
      </w:r>
      <w:r w:rsidR="00E2226A" w:rsidRPr="00660BC7">
        <w:rPr>
          <w:rFonts w:ascii="Abadi" w:hAnsi="Abadi"/>
          <w:sz w:val="21"/>
          <w:szCs w:val="21"/>
          <w:lang w:val="es-MX"/>
        </w:rPr>
        <w:t xml:space="preserve"> ni más ni menos que quien nos dio la patria</w:t>
      </w:r>
      <w:r w:rsidRPr="00660BC7">
        <w:rPr>
          <w:rFonts w:ascii="Abadi" w:hAnsi="Abadi"/>
          <w:sz w:val="21"/>
          <w:szCs w:val="21"/>
          <w:lang w:val="es-MX"/>
        </w:rPr>
        <w:t>,</w:t>
      </w:r>
      <w:r w:rsidR="00E2226A" w:rsidRPr="00660BC7">
        <w:rPr>
          <w:rFonts w:ascii="Abadi" w:hAnsi="Abadi"/>
          <w:sz w:val="21"/>
          <w:szCs w:val="21"/>
          <w:lang w:val="es-MX"/>
        </w:rPr>
        <w:t xml:space="preserve"> Miguel Hidalgo y </w:t>
      </w:r>
      <w:r w:rsidRPr="00660BC7">
        <w:rPr>
          <w:rFonts w:ascii="Abadi" w:hAnsi="Abadi"/>
          <w:sz w:val="21"/>
          <w:szCs w:val="21"/>
          <w:lang w:val="es-MX"/>
        </w:rPr>
        <w:t>Costilla. N</w:t>
      </w:r>
      <w:r w:rsidR="00E2226A" w:rsidRPr="00660BC7">
        <w:rPr>
          <w:rFonts w:ascii="Abadi" w:hAnsi="Abadi"/>
          <w:sz w:val="21"/>
          <w:szCs w:val="21"/>
          <w:lang w:val="es-MX"/>
        </w:rPr>
        <w:t>o puede ser posible</w:t>
      </w:r>
      <w:r w:rsidRPr="00660BC7">
        <w:rPr>
          <w:rFonts w:ascii="Abadi" w:hAnsi="Abadi"/>
          <w:sz w:val="21"/>
          <w:szCs w:val="21"/>
          <w:lang w:val="es-MX"/>
        </w:rPr>
        <w:t>,</w:t>
      </w:r>
      <w:r w:rsidR="00E2226A" w:rsidRPr="00660BC7">
        <w:rPr>
          <w:rFonts w:ascii="Abadi" w:hAnsi="Abadi"/>
          <w:sz w:val="21"/>
          <w:szCs w:val="21"/>
          <w:lang w:val="es-MX"/>
        </w:rPr>
        <w:t xml:space="preserve"> y lo digo con mucho respeto</w:t>
      </w:r>
      <w:r w:rsidRPr="00660BC7">
        <w:rPr>
          <w:rFonts w:ascii="Abadi" w:hAnsi="Abadi"/>
          <w:sz w:val="21"/>
          <w:szCs w:val="21"/>
          <w:lang w:val="es-MX"/>
        </w:rPr>
        <w:t>,</w:t>
      </w:r>
      <w:r w:rsidR="00E2226A" w:rsidRPr="00660BC7">
        <w:rPr>
          <w:rFonts w:ascii="Abadi" w:hAnsi="Abadi"/>
          <w:sz w:val="21"/>
          <w:szCs w:val="21"/>
          <w:lang w:val="es-MX"/>
        </w:rPr>
        <w:t xml:space="preserve"> no se va</w:t>
      </w:r>
      <w:r w:rsidRPr="00660BC7">
        <w:rPr>
          <w:rFonts w:ascii="Abadi" w:hAnsi="Abadi"/>
          <w:sz w:val="21"/>
          <w:szCs w:val="21"/>
          <w:lang w:val="es-MX"/>
        </w:rPr>
        <w:t>ya</w:t>
      </w:r>
      <w:r w:rsidR="00E2226A" w:rsidRPr="00660BC7">
        <w:rPr>
          <w:rFonts w:ascii="Abadi" w:hAnsi="Abadi"/>
          <w:sz w:val="21"/>
          <w:szCs w:val="21"/>
          <w:lang w:val="es-MX"/>
        </w:rPr>
        <w:t xml:space="preserve"> a enojar mi jefe</w:t>
      </w:r>
      <w:r w:rsidRPr="00660BC7">
        <w:rPr>
          <w:rFonts w:ascii="Abadi" w:hAnsi="Abadi"/>
          <w:sz w:val="21"/>
          <w:szCs w:val="21"/>
          <w:lang w:val="es-MX"/>
        </w:rPr>
        <w:t>,</w:t>
      </w:r>
      <w:r w:rsidR="00E2226A" w:rsidRPr="00660BC7">
        <w:rPr>
          <w:rFonts w:ascii="Abadi" w:hAnsi="Abadi"/>
          <w:sz w:val="21"/>
          <w:szCs w:val="21"/>
          <w:lang w:val="es-MX"/>
        </w:rPr>
        <w:t xml:space="preserve"> el </w:t>
      </w:r>
      <w:r w:rsidRPr="00660BC7">
        <w:rPr>
          <w:rFonts w:ascii="Abadi" w:hAnsi="Abadi"/>
          <w:sz w:val="21"/>
          <w:szCs w:val="21"/>
          <w:lang w:val="es-MX"/>
        </w:rPr>
        <w:t xml:space="preserve">Presidente </w:t>
      </w:r>
      <w:r w:rsidR="00E2226A" w:rsidRPr="00660BC7">
        <w:rPr>
          <w:rFonts w:ascii="Abadi" w:hAnsi="Abadi"/>
          <w:sz w:val="21"/>
          <w:szCs w:val="21"/>
          <w:lang w:val="es-MX"/>
        </w:rPr>
        <w:t>López Obrador</w:t>
      </w:r>
      <w:r w:rsidRPr="00660BC7">
        <w:rPr>
          <w:rFonts w:ascii="Abadi" w:hAnsi="Abadi"/>
          <w:sz w:val="21"/>
          <w:szCs w:val="21"/>
          <w:lang w:val="es-MX"/>
        </w:rPr>
        <w:t>,</w:t>
      </w:r>
      <w:r w:rsidR="00E2226A" w:rsidRPr="00660BC7">
        <w:rPr>
          <w:rFonts w:ascii="Abadi" w:hAnsi="Abadi"/>
          <w:sz w:val="21"/>
          <w:szCs w:val="21"/>
          <w:lang w:val="es-MX"/>
        </w:rPr>
        <w:t xml:space="preserve"> no </w:t>
      </w:r>
      <w:r w:rsidR="00E2226A" w:rsidRPr="00660BC7">
        <w:rPr>
          <w:rFonts w:ascii="Abadi" w:hAnsi="Abadi"/>
          <w:sz w:val="21"/>
          <w:szCs w:val="21"/>
          <w:lang w:val="es-MX"/>
        </w:rPr>
        <w:lastRenderedPageBreak/>
        <w:t>puede ser posible que solamente Benito Juárez</w:t>
      </w:r>
      <w:r w:rsidRPr="00660BC7">
        <w:rPr>
          <w:rFonts w:ascii="Abadi" w:hAnsi="Abadi"/>
          <w:sz w:val="21"/>
          <w:szCs w:val="21"/>
          <w:lang w:val="es-MX"/>
        </w:rPr>
        <w:t>,</w:t>
      </w:r>
      <w:r w:rsidR="00E2226A" w:rsidRPr="00660BC7">
        <w:rPr>
          <w:rFonts w:ascii="Abadi" w:hAnsi="Abadi"/>
          <w:sz w:val="21"/>
          <w:szCs w:val="21"/>
          <w:lang w:val="es-MX"/>
        </w:rPr>
        <w:t xml:space="preserve"> su natalicio sea día de asueto nacional</w:t>
      </w:r>
      <w:r w:rsidRPr="00660BC7">
        <w:rPr>
          <w:rFonts w:ascii="Abadi" w:hAnsi="Abadi"/>
          <w:sz w:val="21"/>
          <w:szCs w:val="21"/>
          <w:lang w:val="es-MX"/>
        </w:rPr>
        <w:t>,</w:t>
      </w:r>
      <w:r w:rsidR="00E2226A" w:rsidRPr="00660BC7">
        <w:rPr>
          <w:rFonts w:ascii="Abadi" w:hAnsi="Abadi"/>
          <w:sz w:val="21"/>
          <w:szCs w:val="21"/>
          <w:lang w:val="es-MX"/>
        </w:rPr>
        <w:t xml:space="preserve"> también tienen que ser día de asueto nacional el natalicio del </w:t>
      </w:r>
      <w:r w:rsidRPr="00660BC7">
        <w:rPr>
          <w:rFonts w:ascii="Abadi" w:hAnsi="Abadi"/>
          <w:sz w:val="21"/>
          <w:szCs w:val="21"/>
          <w:lang w:val="es-MX"/>
        </w:rPr>
        <w:t xml:space="preserve">Padre </w:t>
      </w:r>
      <w:r w:rsidR="00E2226A" w:rsidRPr="00660BC7">
        <w:rPr>
          <w:rFonts w:ascii="Abadi" w:hAnsi="Abadi"/>
          <w:sz w:val="21"/>
          <w:szCs w:val="21"/>
          <w:lang w:val="es-MX"/>
        </w:rPr>
        <w:t xml:space="preserve">de la </w:t>
      </w:r>
      <w:r w:rsidRPr="00660BC7">
        <w:rPr>
          <w:rFonts w:ascii="Abadi" w:hAnsi="Abadi"/>
          <w:sz w:val="21"/>
          <w:szCs w:val="21"/>
          <w:lang w:val="es-MX"/>
        </w:rPr>
        <w:t xml:space="preserve">Nación, </w:t>
      </w:r>
      <w:r w:rsidR="00E2226A" w:rsidRPr="00660BC7">
        <w:rPr>
          <w:rFonts w:ascii="Abadi" w:hAnsi="Abadi"/>
          <w:sz w:val="21"/>
          <w:szCs w:val="21"/>
          <w:lang w:val="es-MX"/>
        </w:rPr>
        <w:t xml:space="preserve">Miguel Hidalgo y </w:t>
      </w:r>
      <w:r w:rsidRPr="00660BC7">
        <w:rPr>
          <w:rFonts w:ascii="Abadi" w:hAnsi="Abadi"/>
          <w:sz w:val="21"/>
          <w:szCs w:val="21"/>
          <w:lang w:val="es-MX"/>
        </w:rPr>
        <w:t xml:space="preserve">Costilla, </w:t>
      </w:r>
      <w:r w:rsidR="00E2226A" w:rsidRPr="00660BC7">
        <w:rPr>
          <w:rFonts w:ascii="Abadi" w:hAnsi="Abadi"/>
          <w:sz w:val="21"/>
          <w:szCs w:val="21"/>
          <w:lang w:val="es-MX"/>
        </w:rPr>
        <w:t>orgullosamente guanajuatense</w:t>
      </w:r>
      <w:r w:rsidRPr="00660BC7">
        <w:rPr>
          <w:rFonts w:ascii="Abadi" w:hAnsi="Abadi"/>
          <w:sz w:val="21"/>
          <w:szCs w:val="21"/>
          <w:lang w:val="es-MX"/>
        </w:rPr>
        <w:t>;</w:t>
      </w:r>
      <w:r w:rsidR="00E2226A" w:rsidRPr="00660BC7">
        <w:rPr>
          <w:rFonts w:ascii="Abadi" w:hAnsi="Abadi"/>
          <w:sz w:val="21"/>
          <w:szCs w:val="21"/>
          <w:lang w:val="es-MX"/>
        </w:rPr>
        <w:t xml:space="preserve"> por consiguiente</w:t>
      </w:r>
      <w:r w:rsidRPr="00660BC7">
        <w:rPr>
          <w:rFonts w:ascii="Abadi" w:hAnsi="Abadi"/>
          <w:sz w:val="21"/>
          <w:szCs w:val="21"/>
          <w:lang w:val="es-MX"/>
        </w:rPr>
        <w:t>,</w:t>
      </w:r>
      <w:r w:rsidR="00E2226A" w:rsidRPr="00660BC7">
        <w:rPr>
          <w:rFonts w:ascii="Abadi" w:hAnsi="Abadi"/>
          <w:sz w:val="21"/>
          <w:szCs w:val="21"/>
          <w:lang w:val="es-MX"/>
        </w:rPr>
        <w:t xml:space="preserve"> les pido que</w:t>
      </w:r>
      <w:r w:rsidRPr="00660BC7">
        <w:rPr>
          <w:rFonts w:ascii="Abadi" w:hAnsi="Abadi"/>
          <w:sz w:val="21"/>
          <w:szCs w:val="21"/>
          <w:lang w:val="es-MX"/>
        </w:rPr>
        <w:t>,</w:t>
      </w:r>
      <w:r w:rsidR="00E2226A" w:rsidRPr="00660BC7">
        <w:rPr>
          <w:rFonts w:ascii="Abadi" w:hAnsi="Abadi"/>
          <w:sz w:val="21"/>
          <w:szCs w:val="21"/>
          <w:lang w:val="es-MX"/>
        </w:rPr>
        <w:t xml:space="preserve"> en su momento</w:t>
      </w:r>
      <w:r w:rsidRPr="00660BC7">
        <w:rPr>
          <w:rFonts w:ascii="Abadi" w:hAnsi="Abadi"/>
          <w:sz w:val="21"/>
          <w:szCs w:val="21"/>
          <w:lang w:val="es-MX"/>
        </w:rPr>
        <w:t>,</w:t>
      </w:r>
      <w:r w:rsidR="00E2226A" w:rsidRPr="00660BC7">
        <w:rPr>
          <w:rFonts w:ascii="Abadi" w:hAnsi="Abadi"/>
          <w:sz w:val="21"/>
          <w:szCs w:val="21"/>
          <w:lang w:val="es-MX"/>
        </w:rPr>
        <w:t xml:space="preserve"> hagamos esto de forma conjunta como Congreso del Estado de Guanajuato</w:t>
      </w:r>
      <w:r w:rsidRPr="00660BC7">
        <w:rPr>
          <w:rFonts w:ascii="Abadi" w:hAnsi="Abadi"/>
          <w:sz w:val="21"/>
          <w:szCs w:val="21"/>
          <w:lang w:val="es-MX"/>
        </w:rPr>
        <w:t>,</w:t>
      </w:r>
      <w:r w:rsidR="00E2226A" w:rsidRPr="00660BC7">
        <w:rPr>
          <w:rFonts w:ascii="Abadi" w:hAnsi="Abadi"/>
          <w:sz w:val="21"/>
          <w:szCs w:val="21"/>
          <w:lang w:val="es-MX"/>
        </w:rPr>
        <w:t xml:space="preserve"> como guanajuatenses y</w:t>
      </w:r>
      <w:r w:rsidRPr="00660BC7">
        <w:rPr>
          <w:rFonts w:ascii="Abadi" w:hAnsi="Abadi"/>
          <w:sz w:val="21"/>
          <w:szCs w:val="21"/>
          <w:lang w:val="es-MX"/>
        </w:rPr>
        <w:t>,</w:t>
      </w:r>
      <w:r w:rsidR="00E2226A" w:rsidRPr="00660BC7">
        <w:rPr>
          <w:rFonts w:ascii="Abadi" w:hAnsi="Abadi"/>
          <w:sz w:val="21"/>
          <w:szCs w:val="21"/>
          <w:lang w:val="es-MX"/>
        </w:rPr>
        <w:t xml:space="preserve"> además de aprobar la iniciativa</w:t>
      </w:r>
      <w:r w:rsidRPr="00660BC7">
        <w:rPr>
          <w:rFonts w:ascii="Abadi" w:hAnsi="Abadi"/>
          <w:sz w:val="21"/>
          <w:szCs w:val="21"/>
          <w:lang w:val="es-MX"/>
        </w:rPr>
        <w:t>,</w:t>
      </w:r>
      <w:r w:rsidR="00E2226A" w:rsidRPr="00660BC7">
        <w:rPr>
          <w:rFonts w:ascii="Abadi" w:hAnsi="Abadi"/>
          <w:sz w:val="21"/>
          <w:szCs w:val="21"/>
          <w:lang w:val="es-MX"/>
        </w:rPr>
        <w:t xml:space="preserve"> en el ámbito local</w:t>
      </w:r>
      <w:r w:rsidRPr="00660BC7">
        <w:rPr>
          <w:rFonts w:ascii="Abadi" w:hAnsi="Abadi"/>
          <w:sz w:val="21"/>
          <w:szCs w:val="21"/>
          <w:lang w:val="es-MX"/>
        </w:rPr>
        <w:t>,</w:t>
      </w:r>
      <w:r w:rsidR="00E2226A" w:rsidRPr="00660BC7">
        <w:rPr>
          <w:rFonts w:ascii="Abadi" w:hAnsi="Abadi"/>
          <w:sz w:val="21"/>
          <w:szCs w:val="21"/>
          <w:lang w:val="es-MX"/>
        </w:rPr>
        <w:t xml:space="preserve"> para que sea de asueto</w:t>
      </w:r>
      <w:r w:rsidRPr="00660BC7">
        <w:rPr>
          <w:rFonts w:ascii="Abadi" w:hAnsi="Abadi"/>
          <w:sz w:val="21"/>
          <w:szCs w:val="21"/>
          <w:lang w:val="es-MX"/>
        </w:rPr>
        <w:t>,</w:t>
      </w:r>
      <w:r w:rsidR="00E2226A" w:rsidRPr="00660BC7">
        <w:rPr>
          <w:rFonts w:ascii="Abadi" w:hAnsi="Abadi"/>
          <w:sz w:val="21"/>
          <w:szCs w:val="21"/>
          <w:lang w:val="es-MX"/>
        </w:rPr>
        <w:t xml:space="preserve"> de fiesta a nivel estatal</w:t>
      </w:r>
      <w:r w:rsidRPr="00660BC7">
        <w:rPr>
          <w:rFonts w:ascii="Abadi" w:hAnsi="Abadi"/>
          <w:sz w:val="21"/>
          <w:szCs w:val="21"/>
          <w:lang w:val="es-MX"/>
        </w:rPr>
        <w:t>,</w:t>
      </w:r>
      <w:r w:rsidR="00E2226A" w:rsidRPr="00660BC7">
        <w:rPr>
          <w:rFonts w:ascii="Abadi" w:hAnsi="Abadi"/>
          <w:sz w:val="21"/>
          <w:szCs w:val="21"/>
          <w:lang w:val="es-MX"/>
        </w:rPr>
        <w:t xml:space="preserve"> el 8 de mayo natalicio del </w:t>
      </w:r>
      <w:r w:rsidRPr="00660BC7">
        <w:rPr>
          <w:rFonts w:ascii="Abadi" w:hAnsi="Abadi"/>
          <w:sz w:val="21"/>
          <w:szCs w:val="21"/>
          <w:lang w:val="es-MX"/>
        </w:rPr>
        <w:t xml:space="preserve">Padre </w:t>
      </w:r>
      <w:r w:rsidR="00E2226A" w:rsidRPr="00660BC7">
        <w:rPr>
          <w:rFonts w:ascii="Abadi" w:hAnsi="Abadi"/>
          <w:sz w:val="21"/>
          <w:szCs w:val="21"/>
          <w:lang w:val="es-MX"/>
        </w:rPr>
        <w:t xml:space="preserve">la </w:t>
      </w:r>
      <w:r w:rsidRPr="00660BC7">
        <w:rPr>
          <w:rFonts w:ascii="Abadi" w:hAnsi="Abadi"/>
          <w:sz w:val="21"/>
          <w:szCs w:val="21"/>
          <w:lang w:val="es-MX"/>
        </w:rPr>
        <w:t xml:space="preserve">Nación, </w:t>
      </w:r>
      <w:r w:rsidR="00E2226A" w:rsidRPr="00660BC7">
        <w:rPr>
          <w:rFonts w:ascii="Abadi" w:hAnsi="Abadi"/>
          <w:sz w:val="21"/>
          <w:szCs w:val="21"/>
          <w:lang w:val="es-MX"/>
        </w:rPr>
        <w:t>orgullosamente guanajuatense</w:t>
      </w:r>
      <w:r w:rsidRPr="00660BC7">
        <w:rPr>
          <w:rFonts w:ascii="Abadi" w:hAnsi="Abadi"/>
          <w:sz w:val="21"/>
          <w:szCs w:val="21"/>
          <w:lang w:val="es-MX"/>
        </w:rPr>
        <w:t xml:space="preserve">, </w:t>
      </w:r>
      <w:r w:rsidR="00E2226A" w:rsidRPr="00660BC7">
        <w:rPr>
          <w:rFonts w:ascii="Abadi" w:hAnsi="Abadi"/>
          <w:sz w:val="21"/>
          <w:szCs w:val="21"/>
          <w:lang w:val="es-MX"/>
        </w:rPr>
        <w:t xml:space="preserve">también llevemos al </w:t>
      </w:r>
      <w:r w:rsidRPr="00660BC7">
        <w:rPr>
          <w:rFonts w:ascii="Abadi" w:hAnsi="Abadi"/>
          <w:sz w:val="21"/>
          <w:szCs w:val="21"/>
          <w:lang w:val="es-MX"/>
        </w:rPr>
        <w:t>P</w:t>
      </w:r>
      <w:r w:rsidR="00E2226A" w:rsidRPr="00660BC7">
        <w:rPr>
          <w:rFonts w:ascii="Abadi" w:hAnsi="Abadi"/>
          <w:sz w:val="21"/>
          <w:szCs w:val="21"/>
          <w:lang w:val="es-MX"/>
        </w:rPr>
        <w:t xml:space="preserve">leno del </w:t>
      </w:r>
      <w:r w:rsidRPr="00660BC7">
        <w:rPr>
          <w:rFonts w:ascii="Abadi" w:hAnsi="Abadi"/>
          <w:sz w:val="21"/>
          <w:szCs w:val="21"/>
          <w:lang w:val="es-MX"/>
        </w:rPr>
        <w:t xml:space="preserve">Poder Legislativo </w:t>
      </w:r>
      <w:r w:rsidR="00E2226A" w:rsidRPr="00660BC7">
        <w:rPr>
          <w:rFonts w:ascii="Abadi" w:hAnsi="Abadi"/>
          <w:sz w:val="21"/>
          <w:szCs w:val="21"/>
          <w:lang w:val="es-MX"/>
        </w:rPr>
        <w:t>federal que esta iniciativa se impuls</w:t>
      </w:r>
      <w:r w:rsidRPr="00660BC7">
        <w:rPr>
          <w:rFonts w:ascii="Abadi" w:hAnsi="Abadi"/>
          <w:sz w:val="21"/>
          <w:szCs w:val="21"/>
          <w:lang w:val="es-MX"/>
        </w:rPr>
        <w:t>e</w:t>
      </w:r>
      <w:r w:rsidR="00E2226A" w:rsidRPr="00660BC7">
        <w:rPr>
          <w:rFonts w:ascii="Abadi" w:hAnsi="Abadi"/>
          <w:sz w:val="21"/>
          <w:szCs w:val="21"/>
          <w:lang w:val="es-MX"/>
        </w:rPr>
        <w:t xml:space="preserve"> también a nivel nacional y sea día de fiesta en todo el territorio de la República</w:t>
      </w:r>
      <w:r w:rsidRPr="00660BC7">
        <w:rPr>
          <w:rFonts w:ascii="Abadi" w:hAnsi="Abadi"/>
          <w:sz w:val="21"/>
          <w:szCs w:val="21"/>
          <w:lang w:val="es-MX"/>
        </w:rPr>
        <w:t>. E</w:t>
      </w:r>
      <w:r w:rsidR="00E2226A" w:rsidRPr="00660BC7">
        <w:rPr>
          <w:rFonts w:ascii="Abadi" w:hAnsi="Abadi"/>
          <w:sz w:val="21"/>
          <w:szCs w:val="21"/>
          <w:lang w:val="es-MX"/>
        </w:rPr>
        <w:t>s cu</w:t>
      </w:r>
      <w:r w:rsidRPr="00660BC7">
        <w:rPr>
          <w:rFonts w:ascii="Abadi" w:hAnsi="Abadi"/>
          <w:sz w:val="21"/>
          <w:szCs w:val="21"/>
          <w:lang w:val="es-MX"/>
        </w:rPr>
        <w:t>á</w:t>
      </w:r>
      <w:r w:rsidR="00E2226A" w:rsidRPr="00660BC7">
        <w:rPr>
          <w:rFonts w:ascii="Abadi" w:hAnsi="Abadi"/>
          <w:sz w:val="21"/>
          <w:szCs w:val="21"/>
          <w:lang w:val="es-MX"/>
        </w:rPr>
        <w:t>nto</w:t>
      </w:r>
      <w:r w:rsidRPr="00660BC7">
        <w:rPr>
          <w:rFonts w:ascii="Abadi" w:hAnsi="Abadi"/>
          <w:sz w:val="21"/>
          <w:szCs w:val="21"/>
          <w:lang w:val="es-MX"/>
        </w:rPr>
        <w:t>,</w:t>
      </w:r>
      <w:r w:rsidR="00E2226A" w:rsidRPr="00660BC7">
        <w:rPr>
          <w:rFonts w:ascii="Abadi" w:hAnsi="Abadi"/>
          <w:sz w:val="21"/>
          <w:szCs w:val="21"/>
          <w:lang w:val="es-MX"/>
        </w:rPr>
        <w:t xml:space="preserve"> muchas gracias</w:t>
      </w:r>
      <w:r w:rsidRPr="00660BC7">
        <w:rPr>
          <w:rFonts w:ascii="Abadi" w:hAnsi="Abadi"/>
          <w:sz w:val="21"/>
          <w:szCs w:val="21"/>
          <w:lang w:val="es-MX"/>
        </w:rPr>
        <w:t>.</w:t>
      </w:r>
      <w:r w:rsidR="00E2226A" w:rsidRPr="00660BC7">
        <w:rPr>
          <w:rFonts w:ascii="Abadi" w:hAnsi="Abadi"/>
          <w:sz w:val="21"/>
          <w:szCs w:val="21"/>
          <w:lang w:val="es-MX"/>
        </w:rPr>
        <w:t xml:space="preserve"> </w:t>
      </w:r>
    </w:p>
    <w:bookmarkEnd w:id="121"/>
    <w:p w14:paraId="3EEE2BA5" w14:textId="520D418A" w:rsidR="00E2226A" w:rsidRPr="00660BC7" w:rsidRDefault="00E2226A" w:rsidP="00F05F71">
      <w:pPr>
        <w:ind w:firstLine="709"/>
        <w:jc w:val="both"/>
        <w:rPr>
          <w:rFonts w:ascii="Abadi" w:hAnsi="Abadi"/>
          <w:sz w:val="21"/>
          <w:szCs w:val="21"/>
          <w:lang w:val="es-MX"/>
        </w:rPr>
      </w:pPr>
    </w:p>
    <w:p w14:paraId="61983AD9" w14:textId="1D154582" w:rsidR="00E2226A" w:rsidRPr="00660BC7" w:rsidRDefault="00D45A6A" w:rsidP="00AA0B5D">
      <w:pPr>
        <w:ind w:firstLine="709"/>
        <w:jc w:val="both"/>
        <w:rPr>
          <w:rFonts w:ascii="Abadi" w:hAnsi="Abadi"/>
          <w:sz w:val="21"/>
          <w:szCs w:val="21"/>
          <w:lang w:val="es-MX"/>
        </w:rPr>
      </w:pPr>
      <w:r w:rsidRPr="00660BC7">
        <w:rPr>
          <w:rFonts w:ascii="Abadi" w:hAnsi="Abadi"/>
          <w:b/>
          <w:sz w:val="21"/>
          <w:szCs w:val="21"/>
          <w:lang w:val="es-MX"/>
        </w:rPr>
        <w:t>-La Secretaría:</w:t>
      </w:r>
      <w:r w:rsidR="00E55D10" w:rsidRPr="00660BC7">
        <w:rPr>
          <w:rFonts w:ascii="Abadi" w:hAnsi="Abadi"/>
          <w:sz w:val="21"/>
          <w:szCs w:val="21"/>
          <w:lang w:val="es-MX"/>
        </w:rPr>
        <w:t xml:space="preserve"> S</w:t>
      </w:r>
      <w:r w:rsidRPr="00660BC7">
        <w:rPr>
          <w:rFonts w:ascii="Abadi" w:hAnsi="Abadi"/>
          <w:b/>
          <w:sz w:val="21"/>
          <w:szCs w:val="21"/>
          <w:lang w:val="es-MX"/>
        </w:rPr>
        <w:t>e</w:t>
      </w:r>
      <w:r w:rsidR="00E2226A" w:rsidRPr="00660BC7">
        <w:rPr>
          <w:rFonts w:ascii="Abadi" w:hAnsi="Abadi"/>
          <w:sz w:val="21"/>
          <w:szCs w:val="21"/>
          <w:lang w:val="es-MX"/>
        </w:rPr>
        <w:t>ñora presidenta</w:t>
      </w:r>
      <w:r w:rsidRPr="00660BC7">
        <w:rPr>
          <w:rFonts w:ascii="Abadi" w:hAnsi="Abadi"/>
          <w:sz w:val="21"/>
          <w:szCs w:val="21"/>
          <w:lang w:val="es-MX"/>
        </w:rPr>
        <w:t>,</w:t>
      </w:r>
      <w:r w:rsidR="00E2226A" w:rsidRPr="00660BC7">
        <w:rPr>
          <w:rFonts w:ascii="Abadi" w:hAnsi="Abadi"/>
          <w:sz w:val="21"/>
          <w:szCs w:val="21"/>
          <w:lang w:val="es-MX"/>
        </w:rPr>
        <w:t xml:space="preserve"> me permito informarle que se han agotado los asuntos listados en el orden del día</w:t>
      </w:r>
      <w:r w:rsidRPr="00660BC7">
        <w:rPr>
          <w:rFonts w:ascii="Abadi" w:hAnsi="Abadi"/>
          <w:sz w:val="21"/>
          <w:szCs w:val="21"/>
          <w:lang w:val="es-MX"/>
        </w:rPr>
        <w:t xml:space="preserve">. Asimismo, que </w:t>
      </w:r>
      <w:r w:rsidR="00E2226A" w:rsidRPr="00660BC7">
        <w:rPr>
          <w:rFonts w:ascii="Abadi" w:hAnsi="Abadi"/>
          <w:sz w:val="21"/>
          <w:szCs w:val="21"/>
          <w:lang w:val="es-MX"/>
        </w:rPr>
        <w:t>la asistencia a la presente reunión fue de 36 diputadas y diputados</w:t>
      </w:r>
      <w:r w:rsidR="00AA0B5D" w:rsidRPr="00660BC7">
        <w:rPr>
          <w:rFonts w:ascii="Abadi" w:hAnsi="Abadi"/>
          <w:sz w:val="21"/>
          <w:szCs w:val="21"/>
          <w:lang w:val="es-MX"/>
        </w:rPr>
        <w:t xml:space="preserve">; </w:t>
      </w:r>
      <w:r w:rsidR="00E55D10" w:rsidRPr="00660BC7">
        <w:rPr>
          <w:rFonts w:ascii="Abadi" w:hAnsi="Abadi"/>
          <w:sz w:val="21"/>
          <w:szCs w:val="21"/>
          <w:lang w:val="es-MX"/>
        </w:rPr>
        <w:t xml:space="preserve">de igual forma, le informo que se retiraron </w:t>
      </w:r>
      <w:r w:rsidR="00E2226A" w:rsidRPr="00660BC7">
        <w:rPr>
          <w:rFonts w:ascii="Abadi" w:hAnsi="Abadi"/>
          <w:sz w:val="21"/>
          <w:szCs w:val="21"/>
          <w:lang w:val="es-MX"/>
        </w:rPr>
        <w:t xml:space="preserve">los diputados Raúl </w:t>
      </w:r>
      <w:r w:rsidR="00AA0B5D" w:rsidRPr="00660BC7">
        <w:rPr>
          <w:rFonts w:ascii="Abadi" w:hAnsi="Abadi"/>
          <w:sz w:val="21"/>
          <w:szCs w:val="21"/>
          <w:lang w:val="es-MX"/>
        </w:rPr>
        <w:t xml:space="preserve">Humberto </w:t>
      </w:r>
      <w:r w:rsidR="00E2226A" w:rsidRPr="00660BC7">
        <w:rPr>
          <w:rFonts w:ascii="Abadi" w:hAnsi="Abadi"/>
          <w:sz w:val="21"/>
          <w:szCs w:val="21"/>
          <w:lang w:val="es-MX"/>
        </w:rPr>
        <w:t xml:space="preserve">Márquez Albo, Juan Elías Chávez y Jaime Hernández </w:t>
      </w:r>
      <w:r w:rsidR="00AA0B5D" w:rsidRPr="00660BC7">
        <w:rPr>
          <w:rFonts w:ascii="Abadi" w:hAnsi="Abadi"/>
          <w:sz w:val="21"/>
          <w:szCs w:val="21"/>
          <w:lang w:val="es-MX"/>
        </w:rPr>
        <w:t>C</w:t>
      </w:r>
      <w:r w:rsidR="00E2226A" w:rsidRPr="00660BC7">
        <w:rPr>
          <w:rFonts w:ascii="Abadi" w:hAnsi="Abadi"/>
          <w:sz w:val="21"/>
          <w:szCs w:val="21"/>
          <w:lang w:val="es-MX"/>
        </w:rPr>
        <w:t>enteno</w:t>
      </w:r>
      <w:r w:rsidR="00E55D10" w:rsidRPr="00660BC7">
        <w:rPr>
          <w:rFonts w:ascii="Abadi" w:hAnsi="Abadi"/>
          <w:sz w:val="21"/>
          <w:szCs w:val="21"/>
          <w:lang w:val="es-MX"/>
        </w:rPr>
        <w:t>, con permiso de la presidencia.</w:t>
      </w:r>
    </w:p>
    <w:p w14:paraId="7CEFE324" w14:textId="19E9C8A7" w:rsidR="006C0D1E" w:rsidRPr="00660BC7" w:rsidRDefault="006C0D1E" w:rsidP="003D129C">
      <w:pPr>
        <w:ind w:firstLine="709"/>
        <w:jc w:val="both"/>
        <w:rPr>
          <w:rFonts w:ascii="Abadi" w:hAnsi="Abadi"/>
          <w:b/>
          <w:sz w:val="21"/>
          <w:szCs w:val="21"/>
          <w:lang w:val="es-MX"/>
        </w:rPr>
      </w:pPr>
    </w:p>
    <w:p w14:paraId="17408D35" w14:textId="175E29B1" w:rsidR="00E73886" w:rsidRPr="00660BC7" w:rsidRDefault="00E73886" w:rsidP="00855D2F">
      <w:pPr>
        <w:ind w:right="90"/>
        <w:jc w:val="center"/>
        <w:rPr>
          <w:rFonts w:ascii="Abadi" w:hAnsi="Abadi"/>
          <w:b/>
          <w:sz w:val="21"/>
          <w:szCs w:val="21"/>
        </w:rPr>
      </w:pPr>
      <w:r w:rsidRPr="00660BC7">
        <w:rPr>
          <w:rFonts w:ascii="Abadi" w:hAnsi="Abadi"/>
          <w:b/>
          <w:sz w:val="12"/>
          <w:szCs w:val="12"/>
        </w:rPr>
        <w:footnoteReference w:id="35"/>
      </w:r>
      <w:r w:rsidRPr="00660BC7">
        <w:rPr>
          <w:rFonts w:ascii="Abadi" w:hAnsi="Abadi"/>
          <w:b/>
          <w:sz w:val="12"/>
          <w:szCs w:val="12"/>
        </w:rPr>
        <w:t xml:space="preserve">] </w:t>
      </w:r>
      <w:r w:rsidRPr="00660BC7">
        <w:rPr>
          <w:rFonts w:ascii="Abadi" w:hAnsi="Abadi"/>
          <w:b/>
          <w:sz w:val="21"/>
          <w:szCs w:val="21"/>
        </w:rPr>
        <w:t>CLAUSURA</w:t>
      </w:r>
    </w:p>
    <w:p w14:paraId="2275E141" w14:textId="77777777" w:rsidR="00E73886" w:rsidRPr="00660BC7" w:rsidRDefault="00E73886" w:rsidP="00855D2F">
      <w:pPr>
        <w:ind w:right="90"/>
        <w:jc w:val="center"/>
        <w:rPr>
          <w:rFonts w:ascii="Abadi" w:hAnsi="Abadi"/>
          <w:b/>
          <w:sz w:val="21"/>
          <w:szCs w:val="21"/>
        </w:rPr>
      </w:pPr>
      <w:r w:rsidRPr="00660BC7">
        <w:rPr>
          <w:rFonts w:ascii="Abadi" w:hAnsi="Abadi"/>
          <w:b/>
          <w:sz w:val="21"/>
          <w:szCs w:val="21"/>
        </w:rPr>
        <w:t>DE LA SESIÓN</w:t>
      </w:r>
    </w:p>
    <w:p w14:paraId="48FBAC96" w14:textId="7A18DB0B" w:rsidR="008931E0" w:rsidRPr="00660BC7" w:rsidRDefault="008931E0" w:rsidP="00F73D7F">
      <w:pPr>
        <w:ind w:right="90" w:firstLine="709"/>
        <w:jc w:val="both"/>
        <w:rPr>
          <w:rFonts w:ascii="Abadi" w:hAnsi="Abadi"/>
          <w:b/>
          <w:sz w:val="21"/>
          <w:szCs w:val="21"/>
        </w:rPr>
      </w:pPr>
    </w:p>
    <w:p w14:paraId="73CE188E" w14:textId="70B12CA6" w:rsidR="008931E0" w:rsidRPr="00660BC7" w:rsidRDefault="00855D2F" w:rsidP="008931E0">
      <w:pPr>
        <w:ind w:right="90" w:firstLine="709"/>
        <w:jc w:val="both"/>
        <w:rPr>
          <w:rFonts w:ascii="Abadi" w:hAnsi="Abadi"/>
          <w:sz w:val="21"/>
          <w:szCs w:val="21"/>
        </w:rPr>
      </w:pPr>
      <w:r w:rsidRPr="00660BC7">
        <w:rPr>
          <w:rFonts w:ascii="Abadi" w:hAnsi="Abadi"/>
          <w:b/>
          <w:sz w:val="21"/>
          <w:szCs w:val="21"/>
        </w:rPr>
        <w:t xml:space="preserve">-La C. Presidenta: </w:t>
      </w:r>
      <w:r w:rsidR="008931E0" w:rsidRPr="00660BC7">
        <w:rPr>
          <w:rFonts w:ascii="Abadi" w:hAnsi="Abadi"/>
          <w:sz w:val="21"/>
          <w:szCs w:val="21"/>
        </w:rPr>
        <w:t xml:space="preserve">En virtud de que el quórum de asistencia </w:t>
      </w:r>
      <w:r w:rsidR="00E2226A" w:rsidRPr="00660BC7">
        <w:rPr>
          <w:rFonts w:ascii="Abadi" w:hAnsi="Abadi"/>
          <w:sz w:val="21"/>
          <w:szCs w:val="21"/>
          <w:lang w:val="es-MX"/>
        </w:rPr>
        <w:t xml:space="preserve">a la presente sesión se ha mantenido </w:t>
      </w:r>
      <w:r w:rsidR="008931E0" w:rsidRPr="00660BC7">
        <w:rPr>
          <w:rFonts w:ascii="Abadi" w:hAnsi="Abadi"/>
          <w:sz w:val="21"/>
          <w:szCs w:val="21"/>
        </w:rPr>
        <w:t xml:space="preserve"> hasta el momento, no procede instruir a un nuevo pase de lista</w:t>
      </w:r>
      <w:r w:rsidR="00730BF1" w:rsidRPr="00660BC7">
        <w:rPr>
          <w:rFonts w:ascii="Abadi" w:hAnsi="Abadi"/>
          <w:sz w:val="21"/>
          <w:szCs w:val="21"/>
        </w:rPr>
        <w:t>.</w:t>
      </w:r>
    </w:p>
    <w:p w14:paraId="56DEC463" w14:textId="3B20EB86" w:rsidR="00EE1425" w:rsidRPr="00660BC7" w:rsidRDefault="00EE1425" w:rsidP="00F73D7F">
      <w:pPr>
        <w:ind w:right="90" w:firstLine="709"/>
        <w:jc w:val="both"/>
        <w:rPr>
          <w:rFonts w:ascii="Abadi" w:hAnsi="Abadi"/>
          <w:b/>
          <w:sz w:val="21"/>
          <w:szCs w:val="21"/>
        </w:rPr>
      </w:pPr>
    </w:p>
    <w:p w14:paraId="78F83A2F" w14:textId="7F8AB5B7" w:rsidR="00EE1425" w:rsidRPr="00660BC7" w:rsidRDefault="00EE1425" w:rsidP="00F73D7F">
      <w:pPr>
        <w:ind w:right="90" w:firstLine="709"/>
        <w:jc w:val="both"/>
        <w:rPr>
          <w:rFonts w:ascii="Abadi" w:hAnsi="Abadi"/>
          <w:sz w:val="21"/>
          <w:szCs w:val="21"/>
        </w:rPr>
      </w:pPr>
      <w:r w:rsidRPr="00660BC7">
        <w:rPr>
          <w:rFonts w:ascii="Abadi" w:hAnsi="Abadi"/>
          <w:sz w:val="21"/>
          <w:szCs w:val="21"/>
        </w:rPr>
        <w:t xml:space="preserve">Se levanta la sesión, siendo las </w:t>
      </w:r>
      <w:r w:rsidR="00E2226A" w:rsidRPr="00660BC7">
        <w:rPr>
          <w:rFonts w:ascii="Abadi" w:hAnsi="Abadi"/>
          <w:sz w:val="21"/>
          <w:szCs w:val="21"/>
        </w:rPr>
        <w:t>quince horas con trece</w:t>
      </w:r>
      <w:r w:rsidR="00204CAB" w:rsidRPr="00660BC7">
        <w:rPr>
          <w:rFonts w:ascii="Abadi" w:hAnsi="Abadi"/>
          <w:sz w:val="21"/>
          <w:szCs w:val="21"/>
        </w:rPr>
        <w:t xml:space="preserve"> </w:t>
      </w:r>
      <w:r w:rsidRPr="00660BC7">
        <w:rPr>
          <w:rFonts w:ascii="Abadi" w:hAnsi="Abadi"/>
          <w:sz w:val="21"/>
          <w:szCs w:val="21"/>
        </w:rPr>
        <w:t xml:space="preserve">minutos y se </w:t>
      </w:r>
      <w:r w:rsidR="007A57B6" w:rsidRPr="00660BC7">
        <w:rPr>
          <w:rFonts w:ascii="Abadi" w:hAnsi="Abadi"/>
          <w:sz w:val="21"/>
          <w:szCs w:val="21"/>
        </w:rPr>
        <w:t>comunica a las diputadas y a los diputados que se les citará, para la siguiente, por conducto de la Secretaría General.</w:t>
      </w:r>
      <w:r w:rsidR="005004AC" w:rsidRPr="00660BC7">
        <w:rPr>
          <w:rFonts w:ascii="Abadi" w:hAnsi="Abadi"/>
          <w:sz w:val="21"/>
          <w:szCs w:val="21"/>
        </w:rPr>
        <w:t xml:space="preserve"> </w:t>
      </w:r>
    </w:p>
    <w:p w14:paraId="076A23B9" w14:textId="77777777" w:rsidR="003D3B16" w:rsidRPr="00660BC7" w:rsidRDefault="003D3B16" w:rsidP="00F73D7F">
      <w:pPr>
        <w:ind w:right="90" w:firstLine="709"/>
        <w:jc w:val="both"/>
        <w:rPr>
          <w:rFonts w:ascii="Abadi" w:hAnsi="Abadi"/>
          <w:b/>
          <w:sz w:val="21"/>
          <w:szCs w:val="21"/>
        </w:rPr>
      </w:pPr>
    </w:p>
    <w:p w14:paraId="05BB82FE" w14:textId="059CF5E3" w:rsidR="00E2226A" w:rsidRPr="00660BC7" w:rsidRDefault="00E2226A" w:rsidP="00F73D7F">
      <w:pPr>
        <w:ind w:right="90" w:firstLine="709"/>
        <w:jc w:val="both"/>
        <w:rPr>
          <w:rFonts w:ascii="Abadi" w:hAnsi="Abadi"/>
          <w:b/>
          <w:sz w:val="21"/>
          <w:szCs w:val="21"/>
        </w:rPr>
      </w:pPr>
    </w:p>
    <w:p w14:paraId="7AD89382" w14:textId="77777777" w:rsidR="00E2226A" w:rsidRPr="00660BC7" w:rsidRDefault="00E2226A" w:rsidP="00F73D7F">
      <w:pPr>
        <w:ind w:right="90" w:firstLine="709"/>
        <w:jc w:val="both"/>
        <w:rPr>
          <w:rFonts w:ascii="Abadi" w:hAnsi="Abadi"/>
          <w:b/>
          <w:sz w:val="21"/>
          <w:szCs w:val="21"/>
        </w:rPr>
      </w:pPr>
    </w:p>
    <w:tbl>
      <w:tblPr>
        <w:tblpPr w:leftFromText="141" w:rightFromText="141" w:vertAnchor="text" w:horzAnchor="margin" w:tblpXSpec="right" w:tblpY="-1"/>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096B52" w:rsidRPr="00660BC7" w14:paraId="7F69CEDF" w14:textId="77777777" w:rsidTr="00E00693">
        <w:trPr>
          <w:trHeight w:val="28"/>
        </w:trPr>
        <w:tc>
          <w:tcPr>
            <w:tcW w:w="3969" w:type="dxa"/>
            <w:shd w:val="clear" w:color="auto" w:fill="auto"/>
          </w:tcPr>
          <w:p w14:paraId="66E20516" w14:textId="77777777" w:rsidR="00E00693" w:rsidRPr="00660BC7" w:rsidRDefault="00E00693" w:rsidP="00E00693">
            <w:pPr>
              <w:ind w:right="90"/>
              <w:jc w:val="center"/>
              <w:rPr>
                <w:rFonts w:ascii="Abadi" w:hAnsi="Abadi"/>
                <w:b/>
                <w:sz w:val="18"/>
                <w:szCs w:val="18"/>
              </w:rPr>
            </w:pPr>
            <w:r w:rsidRPr="00660BC7">
              <w:rPr>
                <w:rFonts w:ascii="Abadi" w:hAnsi="Abadi"/>
                <w:b/>
                <w:noProof/>
                <w:sz w:val="18"/>
                <w:szCs w:val="18"/>
              </w:rPr>
              <w:drawing>
                <wp:inline distT="0" distB="0" distL="0" distR="0" wp14:anchorId="193237B3" wp14:editId="368F9D14">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122" w:name="_Hlk525644632"/>
          </w:p>
          <w:p w14:paraId="311BDD6A" w14:textId="77777777" w:rsidR="00E00693" w:rsidRPr="00660BC7" w:rsidRDefault="00E00693" w:rsidP="00E00693">
            <w:pPr>
              <w:jc w:val="center"/>
              <w:rPr>
                <w:rFonts w:ascii="Abadi" w:hAnsi="Abadi"/>
                <w:b/>
                <w:sz w:val="18"/>
                <w:szCs w:val="18"/>
              </w:rPr>
            </w:pPr>
          </w:p>
          <w:bookmarkEnd w:id="122"/>
          <w:p w14:paraId="1509FB76" w14:textId="77777777" w:rsidR="00E00693" w:rsidRPr="00660BC7" w:rsidRDefault="00E00693" w:rsidP="00E00693">
            <w:pPr>
              <w:jc w:val="center"/>
              <w:rPr>
                <w:rFonts w:ascii="Abadi" w:hAnsi="Abadi"/>
                <w:b/>
                <w:sz w:val="18"/>
                <w:szCs w:val="18"/>
              </w:rPr>
            </w:pPr>
            <w:r w:rsidRPr="00660BC7">
              <w:rPr>
                <w:rFonts w:ascii="Abadi" w:hAnsi="Abadi"/>
                <w:b/>
                <w:sz w:val="18"/>
                <w:szCs w:val="18"/>
              </w:rPr>
              <w:t>Junta de Gobierno y</w:t>
            </w:r>
          </w:p>
          <w:p w14:paraId="3B008A13" w14:textId="77777777" w:rsidR="00E00693" w:rsidRPr="00660BC7" w:rsidRDefault="00E00693" w:rsidP="00E00693">
            <w:pPr>
              <w:jc w:val="center"/>
              <w:rPr>
                <w:rFonts w:ascii="Abadi" w:hAnsi="Abadi"/>
                <w:b/>
                <w:sz w:val="18"/>
                <w:szCs w:val="18"/>
              </w:rPr>
            </w:pPr>
            <w:r w:rsidRPr="00660BC7">
              <w:rPr>
                <w:rFonts w:ascii="Abadi" w:hAnsi="Abadi"/>
                <w:b/>
                <w:sz w:val="18"/>
                <w:szCs w:val="18"/>
              </w:rPr>
              <w:t>Coordinación Política</w:t>
            </w:r>
          </w:p>
          <w:p w14:paraId="1EBDDB30" w14:textId="77777777" w:rsidR="00E00693" w:rsidRPr="00660BC7" w:rsidRDefault="00E00693" w:rsidP="00E00693">
            <w:pPr>
              <w:jc w:val="center"/>
              <w:rPr>
                <w:rFonts w:ascii="Abadi" w:hAnsi="Abadi"/>
                <w:b/>
                <w:sz w:val="18"/>
                <w:szCs w:val="18"/>
              </w:rPr>
            </w:pPr>
          </w:p>
          <w:p w14:paraId="748E8392" w14:textId="77777777" w:rsidR="00E00693" w:rsidRPr="00660BC7" w:rsidRDefault="00E00693" w:rsidP="00E00693">
            <w:pPr>
              <w:jc w:val="center"/>
              <w:rPr>
                <w:rFonts w:ascii="Abadi" w:hAnsi="Abadi"/>
                <w:b/>
                <w:sz w:val="18"/>
                <w:szCs w:val="18"/>
              </w:rPr>
            </w:pPr>
            <w:r w:rsidRPr="00660BC7">
              <w:rPr>
                <w:rFonts w:ascii="Abadi" w:hAnsi="Abadi"/>
                <w:b/>
                <w:sz w:val="18"/>
                <w:szCs w:val="18"/>
              </w:rPr>
              <w:t>Dip.  J. Jesús Oviedo Herrera</w:t>
            </w:r>
          </w:p>
          <w:p w14:paraId="1A5A6EA7" w14:textId="77777777" w:rsidR="00E00693" w:rsidRPr="00660BC7" w:rsidRDefault="00E00693" w:rsidP="00E00693">
            <w:pPr>
              <w:jc w:val="center"/>
              <w:rPr>
                <w:rFonts w:ascii="Abadi" w:hAnsi="Abadi"/>
                <w:b/>
                <w:sz w:val="18"/>
                <w:szCs w:val="18"/>
              </w:rPr>
            </w:pPr>
            <w:r w:rsidRPr="00660BC7">
              <w:rPr>
                <w:rFonts w:ascii="Abadi" w:hAnsi="Abadi"/>
                <w:b/>
                <w:sz w:val="18"/>
                <w:szCs w:val="18"/>
              </w:rPr>
              <w:t xml:space="preserve">Dip. Raúl Humberto Márquez Albo </w:t>
            </w:r>
          </w:p>
          <w:p w14:paraId="1A53C4D4" w14:textId="77777777" w:rsidR="00E00693" w:rsidRPr="00660BC7" w:rsidRDefault="00E00693" w:rsidP="00E00693">
            <w:pPr>
              <w:jc w:val="center"/>
              <w:rPr>
                <w:rFonts w:ascii="Abadi" w:hAnsi="Abadi"/>
                <w:b/>
                <w:sz w:val="18"/>
                <w:szCs w:val="18"/>
              </w:rPr>
            </w:pPr>
            <w:r w:rsidRPr="00660BC7">
              <w:rPr>
                <w:rFonts w:ascii="Abadi" w:hAnsi="Abadi"/>
                <w:b/>
                <w:sz w:val="18"/>
                <w:szCs w:val="18"/>
              </w:rPr>
              <w:t>Dip. José Huerta Aboytes</w:t>
            </w:r>
          </w:p>
          <w:p w14:paraId="1AB2A96C" w14:textId="77777777" w:rsidR="00E00693" w:rsidRPr="00660BC7" w:rsidRDefault="00E00693" w:rsidP="00E00693">
            <w:pPr>
              <w:jc w:val="center"/>
              <w:rPr>
                <w:rFonts w:ascii="Abadi" w:hAnsi="Abadi"/>
                <w:b/>
                <w:sz w:val="18"/>
                <w:szCs w:val="18"/>
              </w:rPr>
            </w:pPr>
            <w:r w:rsidRPr="00660BC7">
              <w:rPr>
                <w:rFonts w:ascii="Abadi" w:hAnsi="Abadi"/>
                <w:b/>
                <w:sz w:val="18"/>
                <w:szCs w:val="18"/>
              </w:rPr>
              <w:t>Dip. Isidoro Bazaldúa Lugo</w:t>
            </w:r>
          </w:p>
          <w:p w14:paraId="531A54BF" w14:textId="77777777" w:rsidR="00E00693" w:rsidRPr="00660BC7" w:rsidRDefault="00E00693" w:rsidP="00E00693">
            <w:pPr>
              <w:jc w:val="center"/>
              <w:rPr>
                <w:rFonts w:ascii="Abadi" w:hAnsi="Abadi"/>
                <w:b/>
                <w:sz w:val="18"/>
                <w:szCs w:val="18"/>
              </w:rPr>
            </w:pPr>
            <w:r w:rsidRPr="00660BC7">
              <w:rPr>
                <w:rFonts w:ascii="Abadi" w:hAnsi="Abadi"/>
                <w:b/>
                <w:sz w:val="18"/>
                <w:szCs w:val="18"/>
              </w:rPr>
              <w:t>Dip. Vanesa Sánchez Cordero</w:t>
            </w:r>
          </w:p>
          <w:p w14:paraId="34320C4A" w14:textId="77777777" w:rsidR="00E00693" w:rsidRPr="00660BC7" w:rsidRDefault="00E00693" w:rsidP="00E00693">
            <w:pPr>
              <w:jc w:val="center"/>
              <w:rPr>
                <w:rFonts w:ascii="Abadi" w:hAnsi="Abadi"/>
                <w:b/>
                <w:sz w:val="18"/>
                <w:szCs w:val="18"/>
              </w:rPr>
            </w:pPr>
            <w:r w:rsidRPr="00660BC7">
              <w:rPr>
                <w:rFonts w:ascii="Abadi" w:hAnsi="Abadi"/>
                <w:b/>
                <w:sz w:val="18"/>
                <w:szCs w:val="18"/>
              </w:rPr>
              <w:t>Dip. María de Jesús Eunices Reveles Conejo</w:t>
            </w:r>
          </w:p>
          <w:p w14:paraId="7F0E31BE" w14:textId="77777777" w:rsidR="00E00693" w:rsidRPr="00660BC7" w:rsidRDefault="00E00693" w:rsidP="00E00693">
            <w:pPr>
              <w:jc w:val="center"/>
              <w:rPr>
                <w:rFonts w:ascii="Abadi" w:hAnsi="Abadi"/>
                <w:b/>
                <w:sz w:val="18"/>
                <w:szCs w:val="18"/>
              </w:rPr>
            </w:pPr>
            <w:r w:rsidRPr="00660BC7">
              <w:rPr>
                <w:rFonts w:ascii="Abadi" w:hAnsi="Abadi"/>
                <w:b/>
                <w:sz w:val="18"/>
                <w:szCs w:val="18"/>
              </w:rPr>
              <w:t>Dip. Juan Elías Chávez</w:t>
            </w:r>
          </w:p>
          <w:p w14:paraId="5E97556F" w14:textId="77777777" w:rsidR="00E00693" w:rsidRPr="00660BC7" w:rsidRDefault="00E00693" w:rsidP="00E00693">
            <w:pPr>
              <w:jc w:val="center"/>
              <w:rPr>
                <w:rFonts w:ascii="Abadi" w:hAnsi="Abadi"/>
                <w:b/>
                <w:sz w:val="18"/>
                <w:szCs w:val="18"/>
              </w:rPr>
            </w:pPr>
            <w:r w:rsidRPr="00660BC7">
              <w:rPr>
                <w:rFonts w:ascii="Abadi" w:hAnsi="Abadi"/>
                <w:b/>
                <w:sz w:val="18"/>
                <w:szCs w:val="18"/>
              </w:rPr>
              <w:t>Dip. Jaime Hernández Centeno</w:t>
            </w:r>
          </w:p>
          <w:p w14:paraId="6EB576A3" w14:textId="77777777" w:rsidR="00E00693" w:rsidRPr="00660BC7" w:rsidRDefault="00E00693" w:rsidP="00E00693">
            <w:pPr>
              <w:jc w:val="center"/>
              <w:rPr>
                <w:rFonts w:ascii="Abadi" w:hAnsi="Abadi"/>
                <w:b/>
                <w:sz w:val="18"/>
                <w:szCs w:val="18"/>
              </w:rPr>
            </w:pPr>
          </w:p>
          <w:p w14:paraId="429539F6" w14:textId="77777777" w:rsidR="00E00693" w:rsidRPr="00660BC7" w:rsidRDefault="00E00693" w:rsidP="00E00693">
            <w:pPr>
              <w:jc w:val="center"/>
              <w:rPr>
                <w:rFonts w:ascii="Abadi" w:hAnsi="Abadi"/>
                <w:b/>
                <w:sz w:val="18"/>
                <w:szCs w:val="18"/>
              </w:rPr>
            </w:pPr>
            <w:r w:rsidRPr="00660BC7">
              <w:rPr>
                <w:rFonts w:ascii="Abadi" w:hAnsi="Abadi"/>
                <w:b/>
                <w:sz w:val="18"/>
                <w:szCs w:val="18"/>
              </w:rPr>
              <w:t>Secretario General del</w:t>
            </w:r>
          </w:p>
          <w:p w14:paraId="71DD57D3" w14:textId="77777777" w:rsidR="00E00693" w:rsidRPr="00660BC7" w:rsidRDefault="00E00693" w:rsidP="00E00693">
            <w:pPr>
              <w:jc w:val="center"/>
              <w:rPr>
                <w:rFonts w:ascii="Abadi" w:hAnsi="Abadi"/>
                <w:b/>
                <w:sz w:val="18"/>
                <w:szCs w:val="18"/>
              </w:rPr>
            </w:pPr>
            <w:r w:rsidRPr="00660BC7">
              <w:rPr>
                <w:rFonts w:ascii="Abadi" w:hAnsi="Abadi"/>
                <w:b/>
                <w:sz w:val="18"/>
                <w:szCs w:val="18"/>
              </w:rPr>
              <w:t>H. Congreso del Estado</w:t>
            </w:r>
          </w:p>
          <w:p w14:paraId="537F221A" w14:textId="77777777" w:rsidR="00E00693" w:rsidRPr="00660BC7" w:rsidRDefault="00E00693" w:rsidP="00E00693">
            <w:pPr>
              <w:jc w:val="center"/>
              <w:rPr>
                <w:rFonts w:ascii="Abadi" w:hAnsi="Abadi"/>
                <w:b/>
                <w:sz w:val="18"/>
                <w:szCs w:val="18"/>
              </w:rPr>
            </w:pPr>
            <w:r w:rsidRPr="00660BC7">
              <w:rPr>
                <w:rFonts w:ascii="Abadi" w:hAnsi="Abadi"/>
                <w:b/>
                <w:sz w:val="18"/>
                <w:szCs w:val="18"/>
              </w:rPr>
              <w:t>Lic. José  Ricardo Narváez Martínez</w:t>
            </w:r>
          </w:p>
          <w:p w14:paraId="4F4C2160" w14:textId="77777777" w:rsidR="00E00693" w:rsidRPr="00660BC7" w:rsidRDefault="00E00693" w:rsidP="00E00693">
            <w:pPr>
              <w:jc w:val="center"/>
              <w:rPr>
                <w:rFonts w:ascii="Abadi" w:hAnsi="Abadi"/>
                <w:b/>
                <w:sz w:val="18"/>
                <w:szCs w:val="18"/>
              </w:rPr>
            </w:pPr>
          </w:p>
          <w:p w14:paraId="36A9493A" w14:textId="77777777" w:rsidR="00E00693" w:rsidRPr="00660BC7" w:rsidRDefault="00E00693" w:rsidP="00E00693">
            <w:pPr>
              <w:jc w:val="center"/>
              <w:rPr>
                <w:rFonts w:ascii="Abadi" w:hAnsi="Abadi"/>
                <w:b/>
                <w:sz w:val="18"/>
                <w:szCs w:val="18"/>
              </w:rPr>
            </w:pPr>
            <w:r w:rsidRPr="00660BC7">
              <w:rPr>
                <w:rFonts w:ascii="Abadi" w:hAnsi="Abadi"/>
                <w:b/>
                <w:sz w:val="18"/>
                <w:szCs w:val="18"/>
              </w:rPr>
              <w:t>El Director del Diario de los Debates y</w:t>
            </w:r>
          </w:p>
          <w:p w14:paraId="176AF862" w14:textId="77777777" w:rsidR="00E00693" w:rsidRPr="00660BC7" w:rsidRDefault="00E00693" w:rsidP="00E00693">
            <w:pPr>
              <w:jc w:val="center"/>
              <w:rPr>
                <w:rFonts w:ascii="Abadi" w:hAnsi="Abadi"/>
                <w:b/>
                <w:sz w:val="18"/>
                <w:szCs w:val="18"/>
              </w:rPr>
            </w:pPr>
            <w:r w:rsidRPr="00660BC7">
              <w:rPr>
                <w:rFonts w:ascii="Abadi" w:hAnsi="Abadi"/>
                <w:b/>
                <w:sz w:val="18"/>
                <w:szCs w:val="18"/>
              </w:rPr>
              <w:t>Archivo General</w:t>
            </w:r>
          </w:p>
          <w:p w14:paraId="7DC797EC" w14:textId="77777777" w:rsidR="00E00693" w:rsidRPr="00660BC7" w:rsidRDefault="00E00693" w:rsidP="00E00693">
            <w:pPr>
              <w:jc w:val="center"/>
              <w:rPr>
                <w:rFonts w:ascii="Abadi" w:hAnsi="Abadi"/>
                <w:b/>
                <w:sz w:val="18"/>
                <w:szCs w:val="18"/>
              </w:rPr>
            </w:pPr>
            <w:r w:rsidRPr="00660BC7">
              <w:rPr>
                <w:rFonts w:ascii="Abadi" w:hAnsi="Abadi"/>
                <w:b/>
                <w:sz w:val="18"/>
                <w:szCs w:val="18"/>
              </w:rPr>
              <w:t>Lic. Alberto Macías Páez</w:t>
            </w:r>
          </w:p>
          <w:p w14:paraId="6D1C2E25" w14:textId="77777777" w:rsidR="00E00693" w:rsidRPr="00660BC7" w:rsidRDefault="00E00693" w:rsidP="00E00693">
            <w:pPr>
              <w:jc w:val="center"/>
              <w:rPr>
                <w:rFonts w:ascii="Abadi" w:hAnsi="Abadi"/>
                <w:b/>
                <w:sz w:val="18"/>
                <w:szCs w:val="18"/>
              </w:rPr>
            </w:pPr>
          </w:p>
          <w:p w14:paraId="6D23338E" w14:textId="77777777" w:rsidR="00E00693" w:rsidRPr="00660BC7" w:rsidRDefault="00E00693" w:rsidP="00E00693">
            <w:pPr>
              <w:jc w:val="center"/>
              <w:rPr>
                <w:rFonts w:ascii="Abadi" w:hAnsi="Abadi"/>
                <w:b/>
                <w:sz w:val="18"/>
                <w:szCs w:val="18"/>
              </w:rPr>
            </w:pPr>
            <w:r w:rsidRPr="00660BC7">
              <w:rPr>
                <w:rFonts w:ascii="Abadi" w:hAnsi="Abadi"/>
                <w:b/>
                <w:sz w:val="18"/>
                <w:szCs w:val="18"/>
              </w:rPr>
              <w:t>Transcripción y Corrección de Estilo</w:t>
            </w:r>
          </w:p>
          <w:p w14:paraId="7A7DC100" w14:textId="77777777" w:rsidR="00E00693" w:rsidRPr="00660BC7" w:rsidRDefault="00E00693" w:rsidP="00E00693">
            <w:pPr>
              <w:jc w:val="center"/>
              <w:rPr>
                <w:rFonts w:ascii="Abadi" w:hAnsi="Abadi"/>
                <w:b/>
                <w:sz w:val="18"/>
                <w:szCs w:val="18"/>
              </w:rPr>
            </w:pPr>
            <w:r w:rsidRPr="00660BC7">
              <w:rPr>
                <w:rFonts w:ascii="Abadi" w:hAnsi="Abadi"/>
                <w:b/>
                <w:sz w:val="18"/>
                <w:szCs w:val="18"/>
              </w:rPr>
              <w:t>L.A.P. Martina Trejo López</w:t>
            </w:r>
          </w:p>
          <w:p w14:paraId="456204ED" w14:textId="77777777" w:rsidR="00E00693" w:rsidRPr="00660BC7" w:rsidRDefault="00E00693" w:rsidP="00E00693">
            <w:pPr>
              <w:jc w:val="center"/>
              <w:rPr>
                <w:rFonts w:ascii="Abadi" w:hAnsi="Abadi"/>
                <w:b/>
                <w:sz w:val="18"/>
                <w:szCs w:val="18"/>
              </w:rPr>
            </w:pPr>
            <w:r w:rsidRPr="00660BC7">
              <w:rPr>
                <w:rFonts w:ascii="Abadi" w:hAnsi="Abadi"/>
                <w:b/>
                <w:sz w:val="18"/>
                <w:szCs w:val="18"/>
              </w:rPr>
              <w:t>*</w:t>
            </w:r>
          </w:p>
          <w:p w14:paraId="5C63CF8A" w14:textId="77777777" w:rsidR="00E00693" w:rsidRPr="00660BC7" w:rsidRDefault="00E00693" w:rsidP="00E00693">
            <w:pPr>
              <w:jc w:val="center"/>
              <w:rPr>
                <w:rFonts w:ascii="Abadi" w:hAnsi="Abadi"/>
                <w:b/>
                <w:sz w:val="18"/>
                <w:szCs w:val="18"/>
              </w:rPr>
            </w:pPr>
            <w:r w:rsidRPr="00660BC7">
              <w:rPr>
                <w:rFonts w:ascii="Abadi" w:hAnsi="Abadi"/>
                <w:b/>
                <w:sz w:val="18"/>
                <w:szCs w:val="18"/>
              </w:rPr>
              <w:t>Responsable de grabación</w:t>
            </w:r>
          </w:p>
          <w:p w14:paraId="7C1DB9FF" w14:textId="77777777" w:rsidR="00E00693" w:rsidRPr="00660BC7" w:rsidRDefault="00E00693" w:rsidP="00E00693">
            <w:pPr>
              <w:jc w:val="center"/>
              <w:rPr>
                <w:rFonts w:ascii="Abadi" w:hAnsi="Abadi"/>
                <w:b/>
                <w:sz w:val="18"/>
                <w:szCs w:val="18"/>
              </w:rPr>
            </w:pPr>
            <w:r w:rsidRPr="00660BC7">
              <w:rPr>
                <w:rFonts w:ascii="Abadi" w:hAnsi="Abadi"/>
                <w:b/>
                <w:sz w:val="18"/>
                <w:szCs w:val="18"/>
              </w:rPr>
              <w:t>Ismael Palafox Guerrero</w:t>
            </w:r>
          </w:p>
          <w:p w14:paraId="1B7555D0" w14:textId="77777777" w:rsidR="00E00693" w:rsidRPr="00660BC7" w:rsidRDefault="00E00693" w:rsidP="00E00693">
            <w:pPr>
              <w:ind w:right="90" w:firstLine="709"/>
              <w:jc w:val="both"/>
              <w:rPr>
                <w:rFonts w:ascii="Abadi" w:hAnsi="Abadi"/>
                <w:b/>
                <w:sz w:val="18"/>
                <w:szCs w:val="18"/>
              </w:rPr>
            </w:pPr>
          </w:p>
        </w:tc>
      </w:tr>
      <w:bookmarkEnd w:id="0"/>
    </w:tbl>
    <w:p w14:paraId="511C5B61" w14:textId="77777777" w:rsidR="008212E0" w:rsidRPr="00660BC7" w:rsidRDefault="008212E0" w:rsidP="00E00693">
      <w:pPr>
        <w:ind w:right="90" w:firstLine="709"/>
        <w:jc w:val="both"/>
        <w:rPr>
          <w:rFonts w:ascii="Abadi" w:hAnsi="Abadi"/>
          <w:b/>
          <w:sz w:val="21"/>
          <w:szCs w:val="21"/>
        </w:rPr>
      </w:pPr>
    </w:p>
    <w:sectPr w:rsidR="008212E0" w:rsidRPr="00660BC7"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F3F38B" w14:textId="77777777" w:rsidR="00042A5D" w:rsidRDefault="00042A5D">
      <w:r>
        <w:separator/>
      </w:r>
    </w:p>
  </w:endnote>
  <w:endnote w:type="continuationSeparator" w:id="0">
    <w:p w14:paraId="7100548C" w14:textId="77777777" w:rsidR="00042A5D" w:rsidRDefault="00042A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DejaVu Sans">
    <w:charset w:val="00"/>
    <w:family w:val="swiss"/>
    <w:pitch w:val="variable"/>
    <w:sig w:usb0="00000000" w:usb1="D200FDFF" w:usb2="0A042029" w:usb3="00000000" w:csb0="8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licanto Regular">
    <w:altName w:val="Cambria Math"/>
    <w:panose1 w:val="00000000000000000000"/>
    <w:charset w:val="4D"/>
    <w:family w:val="auto"/>
    <w:notTrueType/>
    <w:pitch w:val="variable"/>
    <w:sig w:usb0="00000001" w:usb1="00000001" w:usb2="00000000" w:usb3="00000000" w:csb0="00000093" w:csb1="00000000"/>
  </w:font>
  <w:font w:name="Avant Garde">
    <w:altName w:val="Century Gothic"/>
    <w:panose1 w:val="00000000000000000000"/>
    <w:charset w:val="00"/>
    <w:family w:val="roman"/>
    <w:notTrueType/>
    <w:pitch w:val="default"/>
    <w:sig w:usb0="00000003" w:usb1="00000000" w:usb2="00000000" w:usb3="00000000" w:csb0="00000001"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ヒラギノ角ゴ Pro W3">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7E7727" w:rsidRPr="002463F1" w:rsidRDefault="007E7727"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3BB6A1" w14:textId="77777777" w:rsidR="00042A5D" w:rsidRDefault="00042A5D">
      <w:r>
        <w:separator/>
      </w:r>
    </w:p>
  </w:footnote>
  <w:footnote w:type="continuationSeparator" w:id="0">
    <w:p w14:paraId="08766293" w14:textId="77777777" w:rsidR="00042A5D" w:rsidRDefault="00042A5D">
      <w:r>
        <w:continuationSeparator/>
      </w:r>
    </w:p>
  </w:footnote>
  <w:footnote w:id="1">
    <w:p w14:paraId="222F64D9" w14:textId="77777777" w:rsidR="007E7727" w:rsidRPr="00206B68" w:rsidRDefault="007E7727"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7E7727" w:rsidRPr="00892EBB" w:rsidRDefault="007E7727" w:rsidP="0024733C">
      <w:pPr>
        <w:pStyle w:val="Sinespaciado"/>
        <w:jc w:val="both"/>
        <w:rPr>
          <w:rFonts w:ascii="Maiandra GD" w:hAnsi="Maiandra GD"/>
          <w:sz w:val="16"/>
          <w:szCs w:val="16"/>
        </w:rPr>
      </w:pPr>
    </w:p>
    <w:p w14:paraId="254651AD" w14:textId="77777777" w:rsidR="007E7727" w:rsidRPr="00B8005A" w:rsidRDefault="007E7727" w:rsidP="0024733C">
      <w:pPr>
        <w:pStyle w:val="Textonotapie"/>
        <w:jc w:val="both"/>
        <w:rPr>
          <w:rFonts w:ascii="Maiandra GD" w:hAnsi="Maiandra GD"/>
          <w:sz w:val="14"/>
        </w:rPr>
      </w:pPr>
    </w:p>
  </w:footnote>
  <w:footnote w:id="2">
    <w:p w14:paraId="61E991AA" w14:textId="26010163" w:rsidR="007E7727" w:rsidRPr="0045622B" w:rsidRDefault="007E7727" w:rsidP="0045622B">
      <w:pPr>
        <w:jc w:val="both"/>
        <w:rPr>
          <w:rFonts w:ascii="Abadi" w:hAnsi="Abadi"/>
          <w:sz w:val="12"/>
          <w:szCs w:val="12"/>
          <w:lang w:val="es-419"/>
        </w:rPr>
      </w:pPr>
      <w:r w:rsidRPr="0045622B">
        <w:rPr>
          <w:rStyle w:val="Refdenotaalpie"/>
          <w:rFonts w:ascii="Abadi" w:hAnsi="Abadi"/>
          <w:sz w:val="12"/>
          <w:szCs w:val="12"/>
        </w:rPr>
        <w:footnoteRef/>
      </w:r>
      <w:r w:rsidRPr="0045622B">
        <w:rPr>
          <w:rFonts w:ascii="Abadi" w:hAnsi="Abadi"/>
          <w:sz w:val="12"/>
          <w:szCs w:val="12"/>
        </w:rPr>
        <w:t xml:space="preserve"> Organización Internacional del Trabajo, Manual para los Convenios Fundamentales, cit., p. 11· </w:t>
      </w:r>
    </w:p>
  </w:footnote>
  <w:footnote w:id="3">
    <w:p w14:paraId="28802E53" w14:textId="77777777" w:rsidR="007E7727" w:rsidRPr="0045622B" w:rsidRDefault="007E7727" w:rsidP="0045622B">
      <w:pPr>
        <w:jc w:val="both"/>
        <w:rPr>
          <w:rFonts w:ascii="Abadi" w:hAnsi="Abadi"/>
          <w:sz w:val="12"/>
          <w:szCs w:val="12"/>
        </w:rPr>
      </w:pPr>
      <w:r w:rsidRPr="0045622B">
        <w:rPr>
          <w:rStyle w:val="Refdenotaalpie"/>
          <w:rFonts w:ascii="Abadi" w:hAnsi="Abadi"/>
          <w:sz w:val="12"/>
          <w:szCs w:val="12"/>
        </w:rPr>
        <w:footnoteRef/>
      </w:r>
      <w:r>
        <w:t xml:space="preserve"> </w:t>
      </w:r>
      <w:r w:rsidRPr="0045622B">
        <w:rPr>
          <w:rFonts w:ascii="Abadi" w:hAnsi="Abadi"/>
          <w:sz w:val="12"/>
          <w:szCs w:val="12"/>
        </w:rPr>
        <w:t>Gutiérrez Rivas, Rodrigo, "Derecho a la consulta de los pueblos indígenas en México: un primer acercamiento", en Ferrer Mac-Gregor, La ciencia del derecho procesal constitucional: estudios en homenaje a Héctor Fix-Zamudio en sus cincuenta años como investigador de derecho, México, UNAM, 2008, t. XII, p. 541·</w:t>
      </w:r>
    </w:p>
    <w:p w14:paraId="4B087C6C" w14:textId="73E839ED" w:rsidR="007E7727" w:rsidRPr="0045622B" w:rsidRDefault="007E7727" w:rsidP="0045622B">
      <w:pPr>
        <w:pStyle w:val="Textonotapie"/>
        <w:rPr>
          <w:lang w:val="es-419"/>
        </w:rPr>
      </w:pPr>
    </w:p>
  </w:footnote>
  <w:footnote w:id="4">
    <w:p w14:paraId="33CEB768" w14:textId="6ED252A9" w:rsidR="007E7727" w:rsidRPr="0045622B" w:rsidRDefault="007E7727" w:rsidP="0045622B">
      <w:pPr>
        <w:pStyle w:val="Textonotapie"/>
        <w:jc w:val="both"/>
        <w:rPr>
          <w:rFonts w:ascii="Abadi" w:hAnsi="Abadi"/>
          <w:sz w:val="12"/>
          <w:szCs w:val="12"/>
          <w:lang w:val="es-419"/>
        </w:rPr>
      </w:pPr>
      <w:r w:rsidRPr="0045622B">
        <w:rPr>
          <w:rStyle w:val="Refdenotaalpie"/>
          <w:rFonts w:ascii="Abadi" w:hAnsi="Abadi"/>
          <w:sz w:val="12"/>
          <w:szCs w:val="12"/>
        </w:rPr>
        <w:footnoteRef/>
      </w:r>
      <w:r w:rsidRPr="0045622B">
        <w:rPr>
          <w:rFonts w:ascii="Abadi" w:hAnsi="Abadi"/>
          <w:sz w:val="12"/>
          <w:szCs w:val="12"/>
        </w:rPr>
        <w:t xml:space="preserve"> "Nadie me puede obligar a ser feliz a su modo (tal como él se imagina el bienestar de otros hombres), sino que es lícito a cada uno buscar su felicidad por el camino que mejor le parezca, siempre y cuando no cause perjuicio a la libertad de los demás para pretender un fin semejante, libertad que puede coexistir con la libertad de todos según una posible ley universal". Kant, </w:t>
      </w:r>
      <w:proofErr w:type="spellStart"/>
      <w:r w:rsidRPr="0045622B">
        <w:rPr>
          <w:rFonts w:ascii="Abadi" w:hAnsi="Abadi"/>
          <w:sz w:val="12"/>
          <w:szCs w:val="12"/>
        </w:rPr>
        <w:t>lmmanuel</w:t>
      </w:r>
      <w:proofErr w:type="spellEnd"/>
      <w:r w:rsidRPr="0045622B">
        <w:rPr>
          <w:rFonts w:ascii="Abadi" w:hAnsi="Abadi"/>
          <w:sz w:val="12"/>
          <w:szCs w:val="12"/>
        </w:rPr>
        <w:t>, Teoría y práctica, Estudio preliminar por Roberto Rodriguez Aramayo, Madrid, Tecnos, 1986.</w:t>
      </w:r>
    </w:p>
  </w:footnote>
  <w:footnote w:id="5">
    <w:p w14:paraId="56A00F5F" w14:textId="573C11A4" w:rsidR="007E7727" w:rsidRPr="0045622B" w:rsidRDefault="007E7727">
      <w:pPr>
        <w:pStyle w:val="Textonotapie"/>
        <w:rPr>
          <w:lang w:val="es-419"/>
        </w:rPr>
      </w:pPr>
      <w:r w:rsidRPr="0045622B">
        <w:rPr>
          <w:rStyle w:val="Refdenotaalpie"/>
          <w:rFonts w:ascii="Abadi" w:hAnsi="Abadi"/>
          <w:sz w:val="12"/>
          <w:szCs w:val="12"/>
        </w:rPr>
        <w:footnoteRef/>
      </w:r>
      <w:r w:rsidRPr="0045622B">
        <w:rPr>
          <w:rFonts w:ascii="Abadi" w:hAnsi="Abadi"/>
          <w:sz w:val="12"/>
          <w:szCs w:val="12"/>
        </w:rPr>
        <w:t xml:space="preserve"> Comité para la Eliminación de la Discriminación Racional, Examen de los informes presentados por los Estados parte de conformidad con el artículo 9o. de la Convención, México, 9 de marzo de 2012, CERD/C/MEX/CO/16-17, pfo.17, p. 4.</w:t>
      </w:r>
    </w:p>
  </w:footnote>
  <w:footnote w:id="6">
    <w:p w14:paraId="73F4E81B" w14:textId="6C5D48F4" w:rsidR="007E7727" w:rsidRPr="0045622B" w:rsidRDefault="007E7727" w:rsidP="0045622B">
      <w:pPr>
        <w:pStyle w:val="Textonotapie"/>
        <w:jc w:val="both"/>
        <w:rPr>
          <w:rFonts w:ascii="Abadi" w:hAnsi="Abadi"/>
          <w:sz w:val="12"/>
          <w:szCs w:val="12"/>
        </w:rPr>
      </w:pPr>
      <w:r w:rsidRPr="0045622B">
        <w:rPr>
          <w:rFonts w:ascii="Abadi" w:hAnsi="Abadi"/>
          <w:sz w:val="12"/>
          <w:szCs w:val="12"/>
        </w:rPr>
        <w:footnoteRef/>
      </w:r>
      <w:r w:rsidRPr="0045622B">
        <w:rPr>
          <w:rFonts w:ascii="Abadi" w:hAnsi="Abadi"/>
          <w:sz w:val="12"/>
          <w:szCs w:val="12"/>
        </w:rPr>
        <w:t xml:space="preserve"> Salazar Ugarte, Pedro, La democracia constitucional, cit., p. 210.</w:t>
      </w:r>
    </w:p>
  </w:footnote>
  <w:footnote w:id="7">
    <w:p w14:paraId="6F310ACB" w14:textId="2AFBA933" w:rsidR="007E7727" w:rsidRPr="0045622B" w:rsidRDefault="007E7727" w:rsidP="0045622B">
      <w:pPr>
        <w:pStyle w:val="Textonotapie"/>
        <w:jc w:val="both"/>
        <w:rPr>
          <w:rFonts w:ascii="Abadi" w:hAnsi="Abadi"/>
          <w:sz w:val="12"/>
          <w:szCs w:val="12"/>
          <w:lang w:val="es-419"/>
        </w:rPr>
      </w:pPr>
      <w:r w:rsidRPr="0045622B">
        <w:rPr>
          <w:rStyle w:val="Refdenotaalpie"/>
          <w:rFonts w:ascii="Abadi" w:hAnsi="Abadi"/>
          <w:sz w:val="12"/>
          <w:szCs w:val="12"/>
        </w:rPr>
        <w:footnoteRef/>
      </w:r>
      <w:r w:rsidRPr="0045622B">
        <w:rPr>
          <w:rFonts w:ascii="Abadi" w:hAnsi="Abadi"/>
          <w:sz w:val="12"/>
          <w:szCs w:val="12"/>
        </w:rPr>
        <w:t xml:space="preserve"> </w:t>
      </w:r>
      <w:proofErr w:type="spellStart"/>
      <w:r w:rsidRPr="0045622B">
        <w:rPr>
          <w:rFonts w:ascii="Abadi" w:hAnsi="Abadi"/>
          <w:sz w:val="12"/>
          <w:szCs w:val="12"/>
        </w:rPr>
        <w:t>ldem</w:t>
      </w:r>
      <w:proofErr w:type="spellEnd"/>
      <w:r w:rsidRPr="0045622B">
        <w:rPr>
          <w:rFonts w:ascii="Abadi" w:hAnsi="Abadi"/>
          <w:sz w:val="12"/>
          <w:szCs w:val="12"/>
        </w:rPr>
        <w:t>.</w:t>
      </w:r>
    </w:p>
  </w:footnote>
  <w:footnote w:id="8">
    <w:p w14:paraId="60BEED46" w14:textId="0A75A747" w:rsidR="007E7727" w:rsidRPr="0045622B" w:rsidRDefault="007E7727" w:rsidP="0045622B">
      <w:pPr>
        <w:pStyle w:val="Textonotapie"/>
        <w:jc w:val="both"/>
        <w:rPr>
          <w:rFonts w:ascii="Abadi" w:hAnsi="Abadi"/>
          <w:sz w:val="12"/>
          <w:szCs w:val="12"/>
        </w:rPr>
      </w:pPr>
      <w:r w:rsidRPr="0045622B">
        <w:rPr>
          <w:rFonts w:ascii="Abadi" w:hAnsi="Abadi"/>
          <w:sz w:val="12"/>
          <w:szCs w:val="12"/>
        </w:rPr>
        <w:footnoteRef/>
      </w:r>
      <w:r w:rsidRPr="0045622B">
        <w:rPr>
          <w:rFonts w:ascii="Abadi" w:hAnsi="Abadi"/>
          <w:sz w:val="12"/>
          <w:szCs w:val="12"/>
        </w:rPr>
        <w:t xml:space="preserve">  Regino Montes, Adelfo y Torres Cisneros, Gustavo, "The </w:t>
      </w:r>
      <w:proofErr w:type="spellStart"/>
      <w:r w:rsidRPr="0045622B">
        <w:rPr>
          <w:rFonts w:ascii="Abadi" w:hAnsi="Abadi"/>
          <w:sz w:val="12"/>
          <w:szCs w:val="12"/>
        </w:rPr>
        <w:t>United</w:t>
      </w:r>
      <w:proofErr w:type="spellEnd"/>
      <w:r w:rsidRPr="0045622B">
        <w:rPr>
          <w:rFonts w:ascii="Abadi" w:hAnsi="Abadi"/>
          <w:sz w:val="12"/>
          <w:szCs w:val="12"/>
        </w:rPr>
        <w:t xml:space="preserve"> </w:t>
      </w:r>
      <w:proofErr w:type="spellStart"/>
      <w:r w:rsidRPr="0045622B">
        <w:rPr>
          <w:rFonts w:ascii="Abadi" w:hAnsi="Abadi"/>
          <w:sz w:val="12"/>
          <w:szCs w:val="12"/>
        </w:rPr>
        <w:t>Nations</w:t>
      </w:r>
      <w:proofErr w:type="spellEnd"/>
      <w:r w:rsidRPr="0045622B">
        <w:rPr>
          <w:rFonts w:ascii="Abadi" w:hAnsi="Abadi"/>
          <w:sz w:val="12"/>
          <w:szCs w:val="12"/>
        </w:rPr>
        <w:t xml:space="preserve"> </w:t>
      </w:r>
      <w:proofErr w:type="spellStart"/>
      <w:r w:rsidRPr="0045622B">
        <w:rPr>
          <w:rFonts w:ascii="Abadi" w:hAnsi="Abadi"/>
          <w:sz w:val="12"/>
          <w:szCs w:val="12"/>
        </w:rPr>
        <w:t>Declaration</w:t>
      </w:r>
      <w:proofErr w:type="spellEnd"/>
      <w:r w:rsidRPr="0045622B">
        <w:rPr>
          <w:rFonts w:ascii="Abadi" w:hAnsi="Abadi"/>
          <w:sz w:val="12"/>
          <w:szCs w:val="12"/>
        </w:rPr>
        <w:t xml:space="preserve"> on </w:t>
      </w:r>
      <w:proofErr w:type="spellStart"/>
      <w:r w:rsidRPr="0045622B">
        <w:rPr>
          <w:rFonts w:ascii="Abadi" w:hAnsi="Abadi"/>
          <w:sz w:val="12"/>
          <w:szCs w:val="12"/>
        </w:rPr>
        <w:t>the</w:t>
      </w:r>
      <w:proofErr w:type="spellEnd"/>
      <w:r w:rsidRPr="0045622B">
        <w:rPr>
          <w:rFonts w:ascii="Abadi" w:hAnsi="Abadi"/>
          <w:sz w:val="12"/>
          <w:szCs w:val="12"/>
        </w:rPr>
        <w:t xml:space="preserve"> </w:t>
      </w:r>
      <w:proofErr w:type="spellStart"/>
      <w:r w:rsidRPr="0045622B">
        <w:rPr>
          <w:rFonts w:ascii="Abadi" w:hAnsi="Abadi"/>
          <w:sz w:val="12"/>
          <w:szCs w:val="12"/>
        </w:rPr>
        <w:t>Right</w:t>
      </w:r>
      <w:proofErr w:type="spellEnd"/>
      <w:r w:rsidRPr="0045622B">
        <w:rPr>
          <w:rFonts w:ascii="Abadi" w:hAnsi="Abadi"/>
          <w:sz w:val="12"/>
          <w:szCs w:val="12"/>
        </w:rPr>
        <w:t xml:space="preserve"> </w:t>
      </w:r>
      <w:proofErr w:type="spellStart"/>
      <w:r w:rsidRPr="0045622B">
        <w:rPr>
          <w:rFonts w:ascii="Abadi" w:hAnsi="Abadi"/>
          <w:sz w:val="12"/>
          <w:szCs w:val="12"/>
        </w:rPr>
        <w:t>of</w:t>
      </w:r>
      <w:proofErr w:type="spellEnd"/>
      <w:r w:rsidRPr="0045622B">
        <w:rPr>
          <w:rFonts w:ascii="Abadi" w:hAnsi="Abadi"/>
          <w:sz w:val="12"/>
          <w:szCs w:val="12"/>
        </w:rPr>
        <w:t xml:space="preserve"> </w:t>
      </w:r>
      <w:proofErr w:type="spellStart"/>
      <w:r w:rsidRPr="0045622B">
        <w:rPr>
          <w:rFonts w:ascii="Abadi" w:hAnsi="Abadi"/>
          <w:sz w:val="12"/>
          <w:szCs w:val="12"/>
        </w:rPr>
        <w:t>lndigenous</w:t>
      </w:r>
      <w:proofErr w:type="spellEnd"/>
      <w:r w:rsidRPr="0045622B">
        <w:rPr>
          <w:rFonts w:ascii="Abadi" w:hAnsi="Abadi"/>
          <w:sz w:val="12"/>
          <w:szCs w:val="12"/>
        </w:rPr>
        <w:t xml:space="preserve"> </w:t>
      </w:r>
      <w:proofErr w:type="spellStart"/>
      <w:r w:rsidRPr="0045622B">
        <w:rPr>
          <w:rFonts w:ascii="Abadi" w:hAnsi="Abadi"/>
          <w:sz w:val="12"/>
          <w:szCs w:val="12"/>
        </w:rPr>
        <w:t>Peoples</w:t>
      </w:r>
      <w:proofErr w:type="spellEnd"/>
      <w:r w:rsidRPr="0045622B">
        <w:rPr>
          <w:rFonts w:ascii="Abadi" w:hAnsi="Abadi"/>
          <w:sz w:val="12"/>
          <w:szCs w:val="12"/>
        </w:rPr>
        <w:t xml:space="preserve">: </w:t>
      </w:r>
      <w:proofErr w:type="spellStart"/>
      <w:r w:rsidRPr="0045622B">
        <w:rPr>
          <w:rFonts w:ascii="Abadi" w:hAnsi="Abadi"/>
          <w:sz w:val="12"/>
          <w:szCs w:val="12"/>
        </w:rPr>
        <w:t>the</w:t>
      </w:r>
      <w:proofErr w:type="spellEnd"/>
      <w:r w:rsidRPr="0045622B">
        <w:rPr>
          <w:rFonts w:ascii="Abadi" w:hAnsi="Abadi"/>
          <w:sz w:val="12"/>
          <w:szCs w:val="12"/>
        </w:rPr>
        <w:t xml:space="preserve"> </w:t>
      </w:r>
      <w:proofErr w:type="spellStart"/>
      <w:r w:rsidRPr="0045622B">
        <w:rPr>
          <w:rFonts w:ascii="Abadi" w:hAnsi="Abadi"/>
          <w:sz w:val="12"/>
          <w:szCs w:val="12"/>
        </w:rPr>
        <w:t>foundation</w:t>
      </w:r>
      <w:proofErr w:type="spellEnd"/>
      <w:r w:rsidRPr="0045622B">
        <w:rPr>
          <w:rFonts w:ascii="Abadi" w:hAnsi="Abadi"/>
          <w:sz w:val="12"/>
          <w:szCs w:val="12"/>
        </w:rPr>
        <w:t xml:space="preserve"> </w:t>
      </w:r>
      <w:proofErr w:type="spellStart"/>
      <w:r w:rsidRPr="0045622B">
        <w:rPr>
          <w:rFonts w:ascii="Abadi" w:hAnsi="Abadi"/>
          <w:sz w:val="12"/>
          <w:szCs w:val="12"/>
        </w:rPr>
        <w:t>of</w:t>
      </w:r>
      <w:proofErr w:type="spellEnd"/>
      <w:r w:rsidRPr="0045622B">
        <w:rPr>
          <w:rFonts w:ascii="Abadi" w:hAnsi="Abadi"/>
          <w:sz w:val="12"/>
          <w:szCs w:val="12"/>
        </w:rPr>
        <w:t xml:space="preserve"> a new </w:t>
      </w:r>
      <w:proofErr w:type="spellStart"/>
      <w:r w:rsidRPr="0045622B">
        <w:rPr>
          <w:rFonts w:ascii="Abadi" w:hAnsi="Abadi"/>
          <w:sz w:val="12"/>
          <w:szCs w:val="12"/>
        </w:rPr>
        <w:t>relationship</w:t>
      </w:r>
      <w:proofErr w:type="spellEnd"/>
      <w:r w:rsidRPr="0045622B">
        <w:rPr>
          <w:rFonts w:ascii="Abadi" w:hAnsi="Abadi"/>
          <w:sz w:val="12"/>
          <w:szCs w:val="12"/>
        </w:rPr>
        <w:t xml:space="preserve"> </w:t>
      </w:r>
      <w:proofErr w:type="spellStart"/>
      <w:r w:rsidRPr="0045622B">
        <w:rPr>
          <w:rFonts w:ascii="Abadi" w:hAnsi="Abadi"/>
          <w:sz w:val="12"/>
          <w:szCs w:val="12"/>
        </w:rPr>
        <w:t>between</w:t>
      </w:r>
      <w:proofErr w:type="spellEnd"/>
      <w:r w:rsidRPr="0045622B">
        <w:rPr>
          <w:rFonts w:ascii="Abadi" w:hAnsi="Abadi"/>
          <w:sz w:val="12"/>
          <w:szCs w:val="12"/>
        </w:rPr>
        <w:t xml:space="preserve"> </w:t>
      </w:r>
      <w:proofErr w:type="spellStart"/>
      <w:r w:rsidRPr="0045622B">
        <w:rPr>
          <w:rFonts w:ascii="Abadi" w:hAnsi="Abadi"/>
          <w:sz w:val="12"/>
          <w:szCs w:val="12"/>
        </w:rPr>
        <w:t>indigenous</w:t>
      </w:r>
      <w:proofErr w:type="spellEnd"/>
      <w:r w:rsidRPr="0045622B">
        <w:rPr>
          <w:rFonts w:ascii="Abadi" w:hAnsi="Abadi"/>
          <w:sz w:val="12"/>
          <w:szCs w:val="12"/>
        </w:rPr>
        <w:t xml:space="preserve"> </w:t>
      </w:r>
      <w:proofErr w:type="spellStart"/>
      <w:r w:rsidRPr="0045622B">
        <w:rPr>
          <w:rFonts w:ascii="Abadi" w:hAnsi="Abadi"/>
          <w:sz w:val="12"/>
          <w:szCs w:val="12"/>
        </w:rPr>
        <w:t>peoples</w:t>
      </w:r>
      <w:proofErr w:type="spellEnd"/>
      <w:r w:rsidRPr="0045622B">
        <w:rPr>
          <w:rFonts w:ascii="Abadi" w:hAnsi="Abadi"/>
          <w:sz w:val="12"/>
          <w:szCs w:val="12"/>
        </w:rPr>
        <w:t xml:space="preserve">, </w:t>
      </w:r>
      <w:proofErr w:type="spellStart"/>
      <w:r w:rsidRPr="0045622B">
        <w:rPr>
          <w:rFonts w:ascii="Abadi" w:hAnsi="Abadi"/>
          <w:sz w:val="12"/>
          <w:szCs w:val="12"/>
        </w:rPr>
        <w:t>states</w:t>
      </w:r>
      <w:proofErr w:type="spellEnd"/>
      <w:r w:rsidRPr="0045622B">
        <w:rPr>
          <w:rFonts w:ascii="Abadi" w:hAnsi="Abadi"/>
          <w:sz w:val="12"/>
          <w:szCs w:val="12"/>
        </w:rPr>
        <w:t xml:space="preserve"> and </w:t>
      </w:r>
      <w:proofErr w:type="spellStart"/>
      <w:r w:rsidRPr="0045622B">
        <w:rPr>
          <w:rFonts w:ascii="Abadi" w:hAnsi="Abadi"/>
          <w:sz w:val="12"/>
          <w:szCs w:val="12"/>
        </w:rPr>
        <w:t>societies</w:t>
      </w:r>
      <w:proofErr w:type="spellEnd"/>
      <w:r w:rsidRPr="0045622B">
        <w:rPr>
          <w:rFonts w:ascii="Abadi" w:hAnsi="Abadi"/>
          <w:sz w:val="12"/>
          <w:szCs w:val="12"/>
        </w:rPr>
        <w:t xml:space="preserve">", en </w:t>
      </w:r>
      <w:proofErr w:type="spellStart"/>
      <w:r w:rsidRPr="0045622B">
        <w:rPr>
          <w:rFonts w:ascii="Abadi" w:hAnsi="Abadi"/>
          <w:sz w:val="12"/>
          <w:szCs w:val="12"/>
        </w:rPr>
        <w:t>Charters</w:t>
      </w:r>
      <w:proofErr w:type="spellEnd"/>
      <w:r w:rsidRPr="0045622B">
        <w:rPr>
          <w:rFonts w:ascii="Abadi" w:hAnsi="Abadi"/>
          <w:sz w:val="12"/>
          <w:szCs w:val="12"/>
        </w:rPr>
        <w:t xml:space="preserve">, Claire y </w:t>
      </w:r>
      <w:proofErr w:type="spellStart"/>
      <w:r w:rsidRPr="0045622B">
        <w:rPr>
          <w:rFonts w:ascii="Abadi" w:hAnsi="Abadi"/>
          <w:sz w:val="12"/>
          <w:szCs w:val="12"/>
        </w:rPr>
        <w:t>Stavenhagen</w:t>
      </w:r>
      <w:proofErr w:type="spellEnd"/>
      <w:r w:rsidRPr="0045622B">
        <w:rPr>
          <w:rFonts w:ascii="Abadi" w:hAnsi="Abadi"/>
          <w:sz w:val="12"/>
          <w:szCs w:val="12"/>
        </w:rPr>
        <w:t xml:space="preserve">, Rodolfo (eds.), </w:t>
      </w:r>
      <w:proofErr w:type="spellStart"/>
      <w:r w:rsidRPr="0045622B">
        <w:rPr>
          <w:rFonts w:ascii="Abadi" w:hAnsi="Abadi"/>
          <w:sz w:val="12"/>
          <w:szCs w:val="12"/>
        </w:rPr>
        <w:t>Making</w:t>
      </w:r>
      <w:proofErr w:type="spellEnd"/>
      <w:r w:rsidRPr="0045622B">
        <w:rPr>
          <w:rFonts w:ascii="Abadi" w:hAnsi="Abadi"/>
          <w:sz w:val="12"/>
          <w:szCs w:val="12"/>
        </w:rPr>
        <w:t xml:space="preserve"> </w:t>
      </w:r>
      <w:proofErr w:type="spellStart"/>
      <w:r w:rsidRPr="0045622B">
        <w:rPr>
          <w:rFonts w:ascii="Abadi" w:hAnsi="Abadi"/>
          <w:sz w:val="12"/>
          <w:szCs w:val="12"/>
        </w:rPr>
        <w:t>the</w:t>
      </w:r>
      <w:proofErr w:type="spellEnd"/>
      <w:r w:rsidRPr="0045622B">
        <w:rPr>
          <w:rFonts w:ascii="Abadi" w:hAnsi="Abadi"/>
          <w:sz w:val="12"/>
          <w:szCs w:val="12"/>
        </w:rPr>
        <w:t xml:space="preserve"> </w:t>
      </w:r>
      <w:proofErr w:type="spellStart"/>
      <w:r w:rsidRPr="0045622B">
        <w:rPr>
          <w:rFonts w:ascii="Abadi" w:hAnsi="Abadi"/>
          <w:sz w:val="12"/>
          <w:szCs w:val="12"/>
        </w:rPr>
        <w:t>Declaration</w:t>
      </w:r>
      <w:proofErr w:type="spellEnd"/>
      <w:r w:rsidRPr="0045622B">
        <w:rPr>
          <w:rFonts w:ascii="Abadi" w:hAnsi="Abadi"/>
          <w:sz w:val="12"/>
          <w:szCs w:val="12"/>
        </w:rPr>
        <w:t xml:space="preserve"> </w:t>
      </w:r>
      <w:proofErr w:type="spellStart"/>
      <w:r w:rsidRPr="0045622B">
        <w:rPr>
          <w:rFonts w:ascii="Abadi" w:hAnsi="Abadi"/>
          <w:sz w:val="12"/>
          <w:szCs w:val="12"/>
        </w:rPr>
        <w:t>Work</w:t>
      </w:r>
      <w:proofErr w:type="spellEnd"/>
      <w:r w:rsidRPr="0045622B">
        <w:rPr>
          <w:rFonts w:ascii="Abadi" w:hAnsi="Abadi"/>
          <w:sz w:val="12"/>
          <w:szCs w:val="12"/>
        </w:rPr>
        <w:t xml:space="preserve">, </w:t>
      </w:r>
      <w:proofErr w:type="spellStart"/>
      <w:r w:rsidRPr="0045622B">
        <w:rPr>
          <w:rFonts w:ascii="Abadi" w:hAnsi="Abadi"/>
          <w:sz w:val="12"/>
          <w:szCs w:val="12"/>
        </w:rPr>
        <w:t>Copenhagen</w:t>
      </w:r>
      <w:proofErr w:type="spellEnd"/>
      <w:r w:rsidRPr="0045622B">
        <w:rPr>
          <w:rFonts w:ascii="Abadi" w:hAnsi="Abadi"/>
          <w:sz w:val="12"/>
          <w:szCs w:val="12"/>
        </w:rPr>
        <w:t>, IWGIA, 2009, pp. 138-170.</w:t>
      </w:r>
    </w:p>
    <w:p w14:paraId="000FECE8" w14:textId="77777777" w:rsidR="007E7727" w:rsidRPr="0045622B" w:rsidRDefault="007E7727" w:rsidP="0045622B">
      <w:pPr>
        <w:pStyle w:val="Textonotapie"/>
        <w:rPr>
          <w:rFonts w:ascii="Abadi" w:hAnsi="Abadi"/>
          <w:sz w:val="12"/>
          <w:szCs w:val="12"/>
        </w:rPr>
      </w:pPr>
    </w:p>
    <w:p w14:paraId="47192671" w14:textId="1ED3B69F" w:rsidR="007E7727" w:rsidRPr="0045622B" w:rsidRDefault="007E7727">
      <w:pPr>
        <w:pStyle w:val="Textonotapie"/>
        <w:rPr>
          <w:lang w:val="es-419"/>
        </w:rPr>
      </w:pPr>
    </w:p>
  </w:footnote>
  <w:footnote w:id="9">
    <w:p w14:paraId="1DD31E03" w14:textId="4B075CB5" w:rsidR="007E7727" w:rsidRPr="00E140D6" w:rsidRDefault="007E7727" w:rsidP="00E140D6">
      <w:pPr>
        <w:pStyle w:val="Textonotapie"/>
        <w:jc w:val="both"/>
        <w:rPr>
          <w:rFonts w:ascii="Abadi" w:hAnsi="Abadi"/>
          <w:sz w:val="12"/>
          <w:szCs w:val="12"/>
          <w:lang w:val="es-419"/>
        </w:rPr>
      </w:pPr>
      <w:r w:rsidRPr="00E140D6">
        <w:rPr>
          <w:rStyle w:val="Refdenotaalpie"/>
          <w:rFonts w:ascii="Abadi" w:hAnsi="Abadi"/>
          <w:sz w:val="12"/>
          <w:szCs w:val="12"/>
        </w:rPr>
        <w:footnoteRef/>
      </w:r>
      <w:r w:rsidRPr="00E140D6">
        <w:rPr>
          <w:rFonts w:ascii="Abadi" w:hAnsi="Abadi"/>
          <w:sz w:val="12"/>
          <w:szCs w:val="12"/>
        </w:rPr>
        <w:t xml:space="preserve"> Carbonen, Miguel, "La garantía de los derechos sociales en la teoría de Luigi Ferrajoli", Anuario del Departamento de Derecho de la Universidad Iberoamericana, México, núm. 34, 2004, p. 324.</w:t>
      </w:r>
    </w:p>
  </w:footnote>
  <w:footnote w:id="10">
    <w:p w14:paraId="5DB62CAA" w14:textId="606D1C31" w:rsidR="007E7727" w:rsidRPr="00D46CBB" w:rsidRDefault="007E7727" w:rsidP="00D46CBB">
      <w:pPr>
        <w:jc w:val="both"/>
        <w:rPr>
          <w:rFonts w:ascii="Abadi" w:hAnsi="Abadi"/>
          <w:sz w:val="12"/>
          <w:szCs w:val="12"/>
          <w:lang w:val="es-419"/>
        </w:rPr>
      </w:pPr>
      <w:r w:rsidRPr="00D46CBB">
        <w:rPr>
          <w:rStyle w:val="Refdenotaalpie"/>
          <w:rFonts w:ascii="Abadi" w:hAnsi="Abadi"/>
          <w:sz w:val="12"/>
          <w:szCs w:val="12"/>
        </w:rPr>
        <w:footnoteRef/>
      </w:r>
      <w:r w:rsidRPr="00D46CBB">
        <w:rPr>
          <w:rFonts w:ascii="Abadi" w:hAnsi="Abadi"/>
          <w:sz w:val="12"/>
          <w:szCs w:val="12"/>
        </w:rPr>
        <w:t xml:space="preserve"> DERECHO A LA EDUCACIÓN PÚBLICA SUPERIOR. EL ESTADO MEXICANO TIENE LA OBLIGACIÓN DE IMPLANTAR PROGRESIVAMENTE SU GRATUIDAD. Si bien la configuración mínima del derecho a la educación pública superior, prevista en el artículo 3o. de la Constitución Federal, no establece que el Estado Mexicano deba proveerla de manera gratuita, sino sólo promoverla para lograr distintos objetivos colectivos necesarios para el desarrollo de la Nación, lo cierto es que el Estado Mexicano asumió la obligación de extender la gratuidad también a la educación superior, de acuerdo con el principio de progresividad previsto en el artículo 1 o. constitucional y en las diversas normas internacionales, así como en el compromiso asumido en el artículo 13, número 2, inciso c), del Pacto Internacional de Derechos Económicos, Sociales y Culturales, y en el artículo 13, número 2, inciso c), del Protocolo adicional a la Convención Americana sobre Derechos Humanos en Materia de Derechos Económicos, Sociales y Culturales, "Protocolo de San Salvador'', que establecen que debe implantarse progresivamente la enseñanza superior gratuita.</w:t>
      </w:r>
    </w:p>
  </w:footnote>
  <w:footnote w:id="11">
    <w:p w14:paraId="13017E12" w14:textId="44F4D707" w:rsidR="007E7727" w:rsidRPr="00D46CBB" w:rsidRDefault="007E7727" w:rsidP="00D46CBB">
      <w:pPr>
        <w:jc w:val="both"/>
        <w:rPr>
          <w:rFonts w:ascii="Abadi" w:hAnsi="Abadi"/>
          <w:sz w:val="12"/>
          <w:szCs w:val="12"/>
        </w:rPr>
      </w:pPr>
      <w:r w:rsidRPr="00D46CBB">
        <w:rPr>
          <w:rStyle w:val="Refdenotaalpie"/>
          <w:rFonts w:ascii="Abadi" w:hAnsi="Abadi"/>
          <w:sz w:val="12"/>
          <w:szCs w:val="12"/>
        </w:rPr>
        <w:footnoteRef/>
      </w:r>
      <w:r>
        <w:t xml:space="preserve"> </w:t>
      </w:r>
      <w:r w:rsidRPr="00D46CBB">
        <w:rPr>
          <w:rFonts w:ascii="Abadi" w:hAnsi="Abadi"/>
          <w:sz w:val="12"/>
          <w:szCs w:val="12"/>
        </w:rPr>
        <w:t xml:space="preserve">DERECHO A LA EDUCACIÓN. SU CONFIGURACIÓN MÍNIMA ES LA PREVISTA EN EL ARTÍCULO 3o. CONSTITUCIONAL. El artículo 3o. constitucional configura un contenido mínimo del derecho a la educación que el Estado Mexicano está obligado a garantizar con efecto inmediato; contenido que puede y debe ser extendido gradualmente por imperativo del principio de progresividad. De una lectura sistemática del párrafo primero y las fracciones IV y V de esa norma constitucional se advierte una diferencia entre la educación básica y la educación superior, en cuanto a sus características, por lo que, en principio, éstas no necesariamente deben ser las mismas. En efecto, del artículo 3o. de la Constitución Federal se advierte que el Estado está obligado a impartir educación preescolar, primaria, secundaria y media superior. Que, además, la educación que imparta el Estado. De aquí se sigue que, en nuestro sistema constitucional, la configuración mínima del derecho a la educación implica que la educación básica y media superior que imparta el Estado debe ser gratuita, obligatoria, universal y laica. Y que la educación superior que imparta el Estado no es obligatoria ni debe ser, en principio, necesariamente gratuita, aunque no está prohibido que lo sea, pues bien puede establecerse su gratuidad en virtud del principio de progresividad; </w:t>
      </w:r>
      <w:proofErr w:type="gramStart"/>
      <w:r w:rsidRPr="00D46CBB">
        <w:rPr>
          <w:rFonts w:ascii="Abadi" w:hAnsi="Abadi"/>
          <w:sz w:val="12"/>
          <w:szCs w:val="12"/>
        </w:rPr>
        <w:t>y</w:t>
      </w:r>
      <w:proofErr w:type="gramEnd"/>
      <w:r w:rsidRPr="00D46CBB">
        <w:rPr>
          <w:rFonts w:ascii="Abadi" w:hAnsi="Abadi"/>
          <w:sz w:val="12"/>
          <w:szCs w:val="12"/>
        </w:rPr>
        <w:t xml:space="preserve"> además, debe respetar otros principios como el de acceso sobre la base de las capacidades y la no discriminación en el acceso, permanencia y conclusión, entre otros.</w:t>
      </w:r>
    </w:p>
    <w:p w14:paraId="78095359" w14:textId="6C51B408" w:rsidR="007E7727" w:rsidRPr="00FC2A0E" w:rsidRDefault="007E7727">
      <w:pPr>
        <w:pStyle w:val="Textonotapie"/>
        <w:rPr>
          <w:lang w:val="es-419"/>
        </w:rPr>
      </w:pPr>
    </w:p>
  </w:footnote>
  <w:footnote w:id="12">
    <w:p w14:paraId="7E9E3A7C" w14:textId="77777777" w:rsidR="007E7727" w:rsidRPr="00E47252" w:rsidRDefault="007E7727" w:rsidP="00E47252">
      <w:pPr>
        <w:pStyle w:val="Textonotapie"/>
        <w:jc w:val="both"/>
        <w:rPr>
          <w:rFonts w:ascii="Abadi" w:hAnsi="Abadi"/>
          <w:sz w:val="12"/>
          <w:szCs w:val="12"/>
        </w:rPr>
      </w:pPr>
      <w:r>
        <w:rPr>
          <w:rStyle w:val="Refdenotaalpie"/>
        </w:rPr>
        <w:footnoteRef/>
      </w:r>
      <w:r>
        <w:t xml:space="preserve"> </w:t>
      </w:r>
      <w:r w:rsidRPr="00E47252">
        <w:rPr>
          <w:rFonts w:ascii="Abadi" w:hAnsi="Abadi"/>
          <w:sz w:val="12"/>
          <w:szCs w:val="12"/>
        </w:rPr>
        <w:t xml:space="preserve">Incidencia Delictiva del Fuero Común 2019. Instrumento para el Registro, Clasificación y Reporte de Delitos y las Víctimas CNSP/38/15. </w:t>
      </w:r>
    </w:p>
    <w:p w14:paraId="06B61A46" w14:textId="28FA07C5" w:rsidR="007E7727" w:rsidRPr="00E47252" w:rsidRDefault="007E7727" w:rsidP="00E47252">
      <w:pPr>
        <w:pStyle w:val="Textonotapie"/>
        <w:jc w:val="both"/>
        <w:rPr>
          <w:rFonts w:ascii="Abadi" w:hAnsi="Abadi"/>
          <w:sz w:val="12"/>
          <w:szCs w:val="12"/>
          <w:lang w:val="es-419"/>
        </w:rPr>
      </w:pPr>
      <w:r w:rsidRPr="00E47252">
        <w:rPr>
          <w:rFonts w:ascii="Abadi" w:hAnsi="Abadi"/>
          <w:sz w:val="12"/>
          <w:szCs w:val="12"/>
        </w:rPr>
        <w:t xml:space="preserve">https://drive.gooqle. </w:t>
      </w:r>
      <w:proofErr w:type="spellStart"/>
      <w:r w:rsidRPr="00E47252">
        <w:rPr>
          <w:rFonts w:ascii="Abadi" w:hAnsi="Abadi"/>
          <w:sz w:val="12"/>
          <w:szCs w:val="12"/>
        </w:rPr>
        <w:t>com</w:t>
      </w:r>
      <w:proofErr w:type="spellEnd"/>
      <w:r w:rsidRPr="00E47252">
        <w:rPr>
          <w:rFonts w:ascii="Abadi" w:hAnsi="Abadi"/>
          <w:sz w:val="12"/>
          <w:szCs w:val="12"/>
        </w:rPr>
        <w:t xml:space="preserve">/file/d/1I4jVBenv0tgyg 9J2es M h Sr1 F </w:t>
      </w:r>
      <w:proofErr w:type="spellStart"/>
      <w:r w:rsidRPr="00E47252">
        <w:rPr>
          <w:rFonts w:ascii="Abadi" w:hAnsi="Abadi"/>
          <w:sz w:val="12"/>
          <w:szCs w:val="12"/>
        </w:rPr>
        <w:t>Bwi</w:t>
      </w:r>
      <w:proofErr w:type="spellEnd"/>
      <w:r w:rsidRPr="00E47252">
        <w:rPr>
          <w:rFonts w:ascii="Abadi" w:hAnsi="Abadi"/>
          <w:sz w:val="12"/>
          <w:szCs w:val="12"/>
        </w:rPr>
        <w:t xml:space="preserve"> DO8Vy/</w:t>
      </w:r>
      <w:proofErr w:type="spellStart"/>
      <w:r w:rsidRPr="00E47252">
        <w:rPr>
          <w:rFonts w:ascii="Abadi" w:hAnsi="Abadi"/>
          <w:sz w:val="12"/>
          <w:szCs w:val="12"/>
        </w:rPr>
        <w:t>view</w:t>
      </w:r>
      <w:proofErr w:type="spellEnd"/>
    </w:p>
  </w:footnote>
  <w:footnote w:id="13">
    <w:p w14:paraId="38AA0A19" w14:textId="022D2129" w:rsidR="007E7727" w:rsidRPr="00E47252" w:rsidRDefault="007E7727" w:rsidP="00D9554E">
      <w:pPr>
        <w:pStyle w:val="Textonotapie"/>
        <w:rPr>
          <w:rFonts w:ascii="Abadi" w:hAnsi="Abadi"/>
          <w:sz w:val="12"/>
          <w:szCs w:val="12"/>
          <w:lang w:val="es-419"/>
        </w:rPr>
      </w:pPr>
      <w:r w:rsidRPr="00E47252">
        <w:rPr>
          <w:rStyle w:val="Refdenotaalpie"/>
          <w:rFonts w:ascii="Abadi" w:hAnsi="Abadi"/>
          <w:sz w:val="12"/>
          <w:szCs w:val="12"/>
        </w:rPr>
        <w:footnoteRef/>
      </w:r>
      <w:r w:rsidRPr="00E47252">
        <w:rPr>
          <w:rFonts w:ascii="Abadi" w:hAnsi="Abadi"/>
          <w:sz w:val="12"/>
          <w:szCs w:val="12"/>
        </w:rPr>
        <w:t xml:space="preserve"> https://cepad.org.mx/2018/04/desaparicion-ninas-ninos-adolescentes/CEPAD) Registro Nacional de Personas Desaparecidas.</w:t>
      </w:r>
    </w:p>
  </w:footnote>
  <w:footnote w:id="14">
    <w:p w14:paraId="492878A2" w14:textId="77777777" w:rsidR="007E7727" w:rsidRPr="00E47252" w:rsidRDefault="007E7727" w:rsidP="00D9554E">
      <w:pPr>
        <w:pStyle w:val="Textonotapie"/>
        <w:rPr>
          <w:rFonts w:ascii="Abadi" w:hAnsi="Abadi"/>
          <w:sz w:val="12"/>
          <w:szCs w:val="12"/>
        </w:rPr>
      </w:pPr>
      <w:r w:rsidRPr="00E47252">
        <w:rPr>
          <w:rStyle w:val="Refdenotaalpie"/>
          <w:rFonts w:ascii="Abadi" w:hAnsi="Abadi"/>
          <w:sz w:val="12"/>
          <w:szCs w:val="12"/>
        </w:rPr>
        <w:footnoteRef/>
      </w:r>
      <w:r w:rsidRPr="00E47252">
        <w:rPr>
          <w:rFonts w:ascii="Abadi" w:hAnsi="Abadi"/>
          <w:sz w:val="12"/>
          <w:szCs w:val="12"/>
        </w:rPr>
        <w:t xml:space="preserve"> Red por los Derechos de la Infancia en México. </w:t>
      </w:r>
    </w:p>
    <w:p w14:paraId="6B043FCE" w14:textId="60F399B6" w:rsidR="007E7727" w:rsidRPr="00E47252" w:rsidRDefault="007E7727" w:rsidP="00D9554E">
      <w:pPr>
        <w:pStyle w:val="Textonotapie"/>
        <w:rPr>
          <w:rFonts w:ascii="Abadi" w:hAnsi="Abadi"/>
          <w:sz w:val="12"/>
          <w:szCs w:val="12"/>
          <w:lang w:val="es-419"/>
        </w:rPr>
      </w:pPr>
      <w:r w:rsidRPr="00E47252">
        <w:rPr>
          <w:rFonts w:ascii="Abadi" w:hAnsi="Abadi"/>
          <w:sz w:val="12"/>
          <w:szCs w:val="12"/>
        </w:rPr>
        <w:t xml:space="preserve">http://derechosinfancia.org. </w:t>
      </w:r>
      <w:proofErr w:type="spellStart"/>
      <w:r w:rsidRPr="00E47252">
        <w:rPr>
          <w:rFonts w:ascii="Abadi" w:hAnsi="Abadi"/>
          <w:sz w:val="12"/>
          <w:szCs w:val="12"/>
        </w:rPr>
        <w:t>mx</w:t>
      </w:r>
      <w:proofErr w:type="spellEnd"/>
      <w:r w:rsidRPr="00E47252">
        <w:rPr>
          <w:rFonts w:ascii="Abadi" w:hAnsi="Abadi"/>
          <w:sz w:val="12"/>
          <w:szCs w:val="12"/>
        </w:rPr>
        <w:t>/</w:t>
      </w:r>
      <w:proofErr w:type="spellStart"/>
      <w:r w:rsidRPr="00E47252">
        <w:rPr>
          <w:rFonts w:ascii="Abadi" w:hAnsi="Abadi"/>
          <w:sz w:val="12"/>
          <w:szCs w:val="12"/>
        </w:rPr>
        <w:t>index.php?contenido</w:t>
      </w:r>
      <w:proofErr w:type="spellEnd"/>
      <w:r w:rsidRPr="00E47252">
        <w:rPr>
          <w:rFonts w:ascii="Abadi" w:hAnsi="Abadi"/>
          <w:sz w:val="12"/>
          <w:szCs w:val="12"/>
        </w:rPr>
        <w:t>=</w:t>
      </w:r>
      <w:proofErr w:type="spellStart"/>
      <w:r w:rsidRPr="00E47252">
        <w:rPr>
          <w:rFonts w:ascii="Abadi" w:hAnsi="Abadi"/>
          <w:sz w:val="12"/>
          <w:szCs w:val="12"/>
        </w:rPr>
        <w:t>paglna&amp;id</w:t>
      </w:r>
      <w:proofErr w:type="spellEnd"/>
      <w:r w:rsidRPr="00E47252">
        <w:rPr>
          <w:rFonts w:ascii="Abadi" w:hAnsi="Abadi"/>
          <w:sz w:val="12"/>
          <w:szCs w:val="12"/>
        </w:rPr>
        <w:t xml:space="preserve">=31 &amp;id </w:t>
      </w:r>
      <w:proofErr w:type="spellStart"/>
      <w:r w:rsidRPr="00E47252">
        <w:rPr>
          <w:rFonts w:ascii="Abadi" w:hAnsi="Abadi"/>
          <w:sz w:val="12"/>
          <w:szCs w:val="12"/>
        </w:rPr>
        <w:t>opcion</w:t>
      </w:r>
      <w:proofErr w:type="spellEnd"/>
      <w:r w:rsidRPr="00E47252">
        <w:rPr>
          <w:rFonts w:ascii="Abadi" w:hAnsi="Abadi"/>
          <w:sz w:val="12"/>
          <w:szCs w:val="12"/>
        </w:rPr>
        <w:t>=12</w:t>
      </w:r>
    </w:p>
  </w:footnote>
  <w:footnote w:id="15">
    <w:p w14:paraId="244C8556" w14:textId="0F4DF575" w:rsidR="007E7727" w:rsidRPr="00E47252" w:rsidRDefault="007E7727" w:rsidP="00D9554E">
      <w:pPr>
        <w:pStyle w:val="Textonotapie"/>
        <w:rPr>
          <w:lang w:val="es-419"/>
        </w:rPr>
      </w:pPr>
      <w:r w:rsidRPr="00E47252">
        <w:rPr>
          <w:rStyle w:val="Refdenotaalpie"/>
          <w:rFonts w:ascii="Abadi" w:hAnsi="Abadi"/>
          <w:sz w:val="12"/>
          <w:szCs w:val="12"/>
        </w:rPr>
        <w:footnoteRef/>
      </w:r>
      <w:r w:rsidRPr="00E47252">
        <w:rPr>
          <w:rFonts w:ascii="Abadi" w:hAnsi="Abadi"/>
          <w:sz w:val="12"/>
          <w:szCs w:val="12"/>
        </w:rPr>
        <w:t xml:space="preserve"> Datos del Secretariado Ejecutivo del Sistema Nacional de Seguridad Pública</w:t>
      </w:r>
    </w:p>
  </w:footnote>
  <w:footnote w:id="16">
    <w:p w14:paraId="503A57C9" w14:textId="12A955F3" w:rsidR="007E7727" w:rsidRPr="00591695" w:rsidRDefault="007E7727">
      <w:pPr>
        <w:pStyle w:val="Textonotapie"/>
        <w:rPr>
          <w:rFonts w:ascii="Abadi" w:hAnsi="Abadi"/>
          <w:sz w:val="12"/>
          <w:szCs w:val="12"/>
          <w:lang w:val="es-419"/>
        </w:rPr>
      </w:pPr>
      <w:r w:rsidRPr="00591695">
        <w:rPr>
          <w:rStyle w:val="Refdenotaalpie"/>
          <w:rFonts w:ascii="Abadi" w:hAnsi="Abadi"/>
          <w:sz w:val="12"/>
          <w:szCs w:val="12"/>
        </w:rPr>
        <w:footnoteRef/>
      </w:r>
      <w:r w:rsidRPr="00591695">
        <w:rPr>
          <w:rFonts w:ascii="Abadi" w:hAnsi="Abadi"/>
          <w:sz w:val="12"/>
          <w:szCs w:val="12"/>
        </w:rPr>
        <w:t xml:space="preserve"> </w:t>
      </w:r>
      <w:r w:rsidRPr="00591695">
        <w:rPr>
          <w:rFonts w:ascii="Abadi" w:hAnsi="Abadi"/>
          <w:sz w:val="12"/>
          <w:szCs w:val="12"/>
          <w:lang w:val="es-419"/>
        </w:rPr>
        <w:t>Diputado vicepresidente en funciones de presidente.</w:t>
      </w:r>
    </w:p>
  </w:footnote>
  <w:footnote w:id="17">
    <w:p w14:paraId="4899F1C8" w14:textId="76BA8FE8" w:rsidR="007E7727" w:rsidRPr="00317B9D" w:rsidRDefault="007E7727">
      <w:pPr>
        <w:pStyle w:val="Textonotapie"/>
        <w:rPr>
          <w:rFonts w:ascii="Abadi" w:hAnsi="Abadi"/>
          <w:sz w:val="12"/>
          <w:szCs w:val="12"/>
          <w:lang w:val="es-419"/>
        </w:rPr>
      </w:pPr>
      <w:r w:rsidRPr="00317B9D">
        <w:rPr>
          <w:rStyle w:val="Refdenotaalpie"/>
          <w:rFonts w:ascii="Abadi" w:hAnsi="Abadi"/>
          <w:sz w:val="12"/>
          <w:szCs w:val="12"/>
        </w:rPr>
        <w:footnoteRef/>
      </w:r>
      <w:r w:rsidRPr="00317B9D">
        <w:rPr>
          <w:rFonts w:ascii="Abadi" w:hAnsi="Abadi"/>
          <w:sz w:val="12"/>
          <w:szCs w:val="12"/>
        </w:rPr>
        <w:t xml:space="preserve"> https://micrositios.inai.org.mx/gobiernoab</w:t>
      </w:r>
      <w:r>
        <w:rPr>
          <w:rFonts w:ascii="Abadi" w:hAnsi="Abadi"/>
          <w:sz w:val="12"/>
          <w:szCs w:val="12"/>
        </w:rPr>
        <w:t>i</w:t>
      </w:r>
      <w:r w:rsidRPr="00317B9D">
        <w:rPr>
          <w:rFonts w:ascii="Abadi" w:hAnsi="Abadi"/>
          <w:sz w:val="12"/>
          <w:szCs w:val="12"/>
        </w:rPr>
        <w:t xml:space="preserve">erto/?page id=803 </w:t>
      </w:r>
    </w:p>
  </w:footnote>
  <w:footnote w:id="18">
    <w:p w14:paraId="4E78B439" w14:textId="72B74D1B" w:rsidR="007E7727" w:rsidRPr="00317B9D" w:rsidRDefault="007E7727" w:rsidP="00317B9D">
      <w:pPr>
        <w:pStyle w:val="Textonotapie"/>
        <w:jc w:val="both"/>
        <w:rPr>
          <w:rFonts w:ascii="Abadi" w:hAnsi="Abadi"/>
          <w:sz w:val="12"/>
          <w:szCs w:val="12"/>
          <w:lang w:val="es-419"/>
        </w:rPr>
      </w:pPr>
      <w:r w:rsidRPr="00317B9D">
        <w:rPr>
          <w:rStyle w:val="Refdenotaalpie"/>
          <w:rFonts w:ascii="Abadi" w:hAnsi="Abadi"/>
          <w:sz w:val="12"/>
          <w:szCs w:val="12"/>
        </w:rPr>
        <w:footnoteRef/>
      </w:r>
      <w:r w:rsidRPr="00317B9D">
        <w:rPr>
          <w:rFonts w:ascii="Abadi" w:hAnsi="Abadi"/>
          <w:sz w:val="12"/>
          <w:szCs w:val="12"/>
        </w:rPr>
        <w:t xml:space="preserve"> Al menos, ese es el ideal, porque, realmente, aún existen algunos aspectos difusos en cuanto al desempeño de transparencia y rendición de cuentas que algunos entes públicos llevan a cabo, uno de ellos es el Poder Judicial, éste al igual que los otros poderes, está obligado por la Ley de Transparencia y Acceso a la Información Pública para el Estado de Guanajuato a ser transparente, pero solo en lo que se refiere a ese tipo de información, la de carácter "público".</w:t>
      </w:r>
    </w:p>
  </w:footnote>
  <w:footnote w:id="19">
    <w:p w14:paraId="0608D39B" w14:textId="782F33E8" w:rsidR="007E7727" w:rsidRPr="00317B9D" w:rsidRDefault="007E7727">
      <w:pPr>
        <w:pStyle w:val="Textonotapie"/>
        <w:rPr>
          <w:rFonts w:ascii="Abadi" w:hAnsi="Abadi"/>
          <w:sz w:val="12"/>
          <w:szCs w:val="12"/>
          <w:lang w:val="es-419"/>
        </w:rPr>
      </w:pPr>
      <w:r w:rsidRPr="00317B9D">
        <w:rPr>
          <w:rStyle w:val="Refdenotaalpie"/>
          <w:rFonts w:ascii="Abadi" w:hAnsi="Abadi"/>
          <w:sz w:val="12"/>
          <w:szCs w:val="12"/>
        </w:rPr>
        <w:footnoteRef/>
      </w:r>
      <w:r w:rsidRPr="00317B9D">
        <w:rPr>
          <w:rFonts w:ascii="Abadi" w:hAnsi="Abadi"/>
          <w:sz w:val="12"/>
          <w:szCs w:val="12"/>
        </w:rPr>
        <w:t xml:space="preserve"> https://www.poderjudicial-qto.qob.mx/lndex.php?module=transparencia&amp;func=verfracc1on&amp;frac=301&amp;desc</w:t>
      </w:r>
    </w:p>
  </w:footnote>
  <w:footnote w:id="20">
    <w:p w14:paraId="68EBA331" w14:textId="491E600C" w:rsidR="007E7727" w:rsidRPr="00716532" w:rsidRDefault="007E7727">
      <w:pPr>
        <w:pStyle w:val="Textonotapie"/>
        <w:rPr>
          <w:rFonts w:ascii="Abadi" w:hAnsi="Abadi"/>
          <w:sz w:val="12"/>
          <w:szCs w:val="12"/>
          <w:lang w:val="es-419"/>
        </w:rPr>
      </w:pPr>
      <w:r w:rsidRPr="00716532">
        <w:rPr>
          <w:rStyle w:val="Refdenotaalpie"/>
          <w:rFonts w:ascii="Abadi" w:hAnsi="Abadi"/>
          <w:sz w:val="12"/>
          <w:szCs w:val="12"/>
        </w:rPr>
        <w:footnoteRef/>
      </w:r>
      <w:r w:rsidRPr="00716532">
        <w:rPr>
          <w:rFonts w:ascii="Abadi" w:hAnsi="Abadi"/>
          <w:sz w:val="12"/>
          <w:szCs w:val="12"/>
        </w:rPr>
        <w:t xml:space="preserve"> </w:t>
      </w:r>
      <w:r w:rsidRPr="00716532">
        <w:rPr>
          <w:rFonts w:ascii="Abadi" w:hAnsi="Abadi"/>
          <w:sz w:val="12"/>
          <w:szCs w:val="12"/>
          <w:lang w:val="es-419"/>
        </w:rPr>
        <w:t>Reanuda funciones la presidenta de la mesa directiva.</w:t>
      </w:r>
    </w:p>
  </w:footnote>
  <w:footnote w:id="21">
    <w:p w14:paraId="242AC981" w14:textId="57A0AB21" w:rsidR="007E7727" w:rsidRPr="00643AF3" w:rsidRDefault="007E7727">
      <w:pPr>
        <w:pStyle w:val="Textonotapie"/>
        <w:rPr>
          <w:rFonts w:ascii="Abadi" w:hAnsi="Abadi"/>
          <w:sz w:val="12"/>
          <w:szCs w:val="12"/>
          <w:lang w:val="es-419"/>
        </w:rPr>
      </w:pPr>
      <w:r w:rsidRPr="00643AF3">
        <w:rPr>
          <w:rStyle w:val="Refdenotaalpie"/>
          <w:rFonts w:ascii="Abadi" w:hAnsi="Abadi"/>
          <w:sz w:val="12"/>
          <w:szCs w:val="12"/>
        </w:rPr>
        <w:footnoteRef/>
      </w:r>
      <w:r w:rsidRPr="00643AF3">
        <w:rPr>
          <w:rFonts w:ascii="Abadi" w:hAnsi="Abadi"/>
          <w:sz w:val="12"/>
          <w:szCs w:val="12"/>
        </w:rPr>
        <w:t xml:space="preserve"> </w:t>
      </w:r>
      <w:r w:rsidRPr="00643AF3">
        <w:rPr>
          <w:rFonts w:ascii="Abadi" w:hAnsi="Abadi"/>
          <w:sz w:val="12"/>
          <w:szCs w:val="12"/>
          <w:lang w:val="es-419"/>
        </w:rPr>
        <w:t xml:space="preserve">Las iniciativas a que se hace referencia en este punto del orden del día se pueden consultar en el siguiente vínculo: </w:t>
      </w:r>
      <w:hyperlink r:id="rId1" w:history="1">
        <w:r w:rsidRPr="00AD2744">
          <w:rPr>
            <w:rStyle w:val="Hipervnculo"/>
            <w:rFonts w:ascii="Abadi" w:hAnsi="Abadi"/>
            <w:sz w:val="12"/>
            <w:szCs w:val="12"/>
            <w:lang w:val="es-419"/>
          </w:rPr>
          <w:t>https://congresogto.s3.amazonaws.com/uploads/orden_archivo/archivo/16395/13_Iniciativas_Ley_de_Ingresos_2020-.pdf</w:t>
        </w:r>
      </w:hyperlink>
      <w:r>
        <w:rPr>
          <w:rFonts w:ascii="Abadi" w:hAnsi="Abadi"/>
          <w:sz w:val="12"/>
          <w:szCs w:val="12"/>
          <w:lang w:val="es-419"/>
        </w:rPr>
        <w:t xml:space="preserve"> </w:t>
      </w:r>
    </w:p>
  </w:footnote>
  <w:footnote w:id="22">
    <w:p w14:paraId="0B6BEA9E" w14:textId="77777777" w:rsidR="007E7727" w:rsidRPr="000B389D" w:rsidRDefault="007E7727" w:rsidP="000B389D">
      <w:pPr>
        <w:pStyle w:val="Textonotapie"/>
        <w:rPr>
          <w:rFonts w:ascii="Abadi" w:hAnsi="Abadi"/>
          <w:sz w:val="12"/>
          <w:szCs w:val="12"/>
        </w:rPr>
      </w:pPr>
      <w:r w:rsidRPr="000B389D">
        <w:rPr>
          <w:rStyle w:val="Refdenotaalpie"/>
          <w:rFonts w:ascii="Abadi" w:hAnsi="Abadi"/>
          <w:sz w:val="12"/>
          <w:szCs w:val="12"/>
        </w:rPr>
        <w:footnoteRef/>
      </w:r>
      <w:r w:rsidRPr="000B389D">
        <w:rPr>
          <w:rFonts w:ascii="Abadi" w:hAnsi="Abadi"/>
          <w:sz w:val="12"/>
          <w:szCs w:val="12"/>
        </w:rPr>
        <w:t xml:space="preserve"> </w:t>
      </w:r>
      <w:hyperlink r:id="rId2" w:history="1">
        <w:r w:rsidRPr="000B389D">
          <w:rPr>
            <w:rStyle w:val="Hipervnculo"/>
            <w:rFonts w:ascii="Abadi" w:hAnsi="Abadi"/>
            <w:sz w:val="12"/>
            <w:szCs w:val="12"/>
          </w:rPr>
          <w:t>https://www.pan.org.mx/wp-content/uploads/2013/04/Principios-de-doctrina-2002.pdf</w:t>
        </w:r>
      </w:hyperlink>
    </w:p>
  </w:footnote>
  <w:footnote w:id="23">
    <w:p w14:paraId="461455B0" w14:textId="77777777" w:rsidR="007E7727" w:rsidRPr="000B389D" w:rsidRDefault="007E7727" w:rsidP="000B389D">
      <w:pPr>
        <w:pStyle w:val="Textonotapie"/>
        <w:rPr>
          <w:rFonts w:ascii="Abadi" w:hAnsi="Abadi"/>
          <w:sz w:val="12"/>
          <w:szCs w:val="12"/>
        </w:rPr>
      </w:pPr>
      <w:r w:rsidRPr="000B389D">
        <w:rPr>
          <w:rStyle w:val="Refdenotaalpie"/>
          <w:rFonts w:ascii="Abadi" w:hAnsi="Abadi"/>
          <w:sz w:val="12"/>
          <w:szCs w:val="12"/>
        </w:rPr>
        <w:footnoteRef/>
      </w:r>
      <w:r w:rsidRPr="000B389D">
        <w:rPr>
          <w:rFonts w:ascii="Abadi" w:hAnsi="Abadi"/>
          <w:sz w:val="12"/>
          <w:szCs w:val="12"/>
        </w:rPr>
        <w:t xml:space="preserve"> </w:t>
      </w:r>
      <w:hyperlink r:id="rId3" w:history="1">
        <w:r w:rsidRPr="000B389D">
          <w:rPr>
            <w:rStyle w:val="Hipervnculo"/>
            <w:rFonts w:ascii="Abadi" w:hAnsi="Abadi"/>
            <w:sz w:val="12"/>
            <w:szCs w:val="12"/>
          </w:rPr>
          <w:t>http://www.elfinanciero.com.mx/opinion/salvador-garcia-linan/nos-preocupamos-por-los-bosques-en-mexico-ii</w:t>
        </w:r>
      </w:hyperlink>
      <w:r w:rsidRPr="000B389D">
        <w:rPr>
          <w:rFonts w:ascii="Abadi" w:hAnsi="Abadi"/>
          <w:sz w:val="12"/>
          <w:szCs w:val="12"/>
        </w:rPr>
        <w:t xml:space="preserve"> </w:t>
      </w:r>
    </w:p>
  </w:footnote>
  <w:footnote w:id="24">
    <w:p w14:paraId="152813D0" w14:textId="77777777" w:rsidR="007E7727" w:rsidRPr="000B389D" w:rsidRDefault="007E7727" w:rsidP="000B389D">
      <w:pPr>
        <w:pStyle w:val="Textonotapie"/>
        <w:rPr>
          <w:rFonts w:ascii="Abadi" w:hAnsi="Abadi"/>
          <w:sz w:val="12"/>
          <w:szCs w:val="12"/>
        </w:rPr>
      </w:pPr>
      <w:r w:rsidRPr="000B389D">
        <w:rPr>
          <w:rStyle w:val="Refdenotaalpie"/>
          <w:rFonts w:ascii="Abadi" w:hAnsi="Abadi"/>
          <w:sz w:val="12"/>
          <w:szCs w:val="12"/>
        </w:rPr>
        <w:footnoteRef/>
      </w:r>
      <w:r w:rsidRPr="000B389D">
        <w:rPr>
          <w:rStyle w:val="Refdenotaalpie"/>
          <w:rFonts w:ascii="Abadi" w:hAnsi="Abadi"/>
          <w:sz w:val="12"/>
          <w:szCs w:val="12"/>
        </w:rPr>
        <w:t xml:space="preserve"> </w:t>
      </w:r>
      <w:hyperlink r:id="rId4" w:history="1">
        <w:r w:rsidRPr="000B389D">
          <w:rPr>
            <w:rStyle w:val="Hipervnculo"/>
            <w:rFonts w:ascii="Abadi" w:hAnsi="Abadi"/>
            <w:sz w:val="12"/>
            <w:szCs w:val="12"/>
          </w:rPr>
          <w:t>http://www.inegi.org.mx/inegi/SPC/doc/internet/regionesnaturalesbiogeografiamexico.pdf</w:t>
        </w:r>
      </w:hyperlink>
    </w:p>
  </w:footnote>
  <w:footnote w:id="25">
    <w:p w14:paraId="3D8CC1FE" w14:textId="77777777" w:rsidR="007E7727" w:rsidRPr="003D4F52" w:rsidRDefault="007E7727" w:rsidP="000B389D">
      <w:pPr>
        <w:pStyle w:val="Textonotapie"/>
      </w:pPr>
      <w:r w:rsidRPr="000B389D">
        <w:rPr>
          <w:rStyle w:val="Refdenotaalpie"/>
          <w:rFonts w:ascii="Abadi" w:hAnsi="Abadi"/>
          <w:sz w:val="12"/>
          <w:szCs w:val="12"/>
        </w:rPr>
        <w:footnoteRef/>
      </w:r>
      <w:r w:rsidRPr="000B389D">
        <w:rPr>
          <w:rFonts w:ascii="Abadi" w:hAnsi="Abadi"/>
          <w:sz w:val="12"/>
          <w:szCs w:val="12"/>
        </w:rPr>
        <w:t xml:space="preserve"> </w:t>
      </w:r>
      <w:hyperlink r:id="rId5" w:history="1">
        <w:r w:rsidRPr="000B389D">
          <w:rPr>
            <w:rStyle w:val="Hipervnculo"/>
            <w:rFonts w:ascii="Abadi" w:hAnsi="Abadi"/>
            <w:sz w:val="12"/>
            <w:szCs w:val="12"/>
          </w:rPr>
          <w:t>http://www.beta.inegi.org.mx/temas/mapas/usosuelo/</w:t>
        </w:r>
      </w:hyperlink>
    </w:p>
  </w:footnote>
  <w:footnote w:id="26">
    <w:p w14:paraId="5BFB0649" w14:textId="77777777" w:rsidR="007E7727" w:rsidRPr="000B389D" w:rsidRDefault="007E7727" w:rsidP="000B389D">
      <w:pPr>
        <w:pStyle w:val="Textonotapie"/>
        <w:tabs>
          <w:tab w:val="left" w:pos="4719"/>
        </w:tabs>
        <w:rPr>
          <w:rFonts w:ascii="Abadi" w:hAnsi="Abadi"/>
          <w:sz w:val="12"/>
          <w:szCs w:val="12"/>
        </w:rPr>
      </w:pPr>
      <w:r w:rsidRPr="000B389D">
        <w:rPr>
          <w:rStyle w:val="Refdenotaalpie"/>
          <w:rFonts w:ascii="Abadi" w:hAnsi="Abadi"/>
          <w:sz w:val="12"/>
          <w:szCs w:val="12"/>
        </w:rPr>
        <w:footnoteRef/>
      </w:r>
      <w:r w:rsidRPr="000B389D">
        <w:rPr>
          <w:rFonts w:ascii="Abadi" w:hAnsi="Abadi"/>
          <w:sz w:val="12"/>
          <w:szCs w:val="12"/>
        </w:rPr>
        <w:t xml:space="preserve"> </w:t>
      </w:r>
      <w:r w:rsidRPr="000B389D">
        <w:rPr>
          <w:rStyle w:val="Hipervnculo"/>
          <w:rFonts w:ascii="Abadi" w:hAnsi="Abadi"/>
          <w:sz w:val="12"/>
          <w:szCs w:val="12"/>
        </w:rPr>
        <w:t>http://www.fao.org/docrep/meeting/x4995e.htm#P56_2748</w:t>
      </w:r>
    </w:p>
  </w:footnote>
  <w:footnote w:id="27">
    <w:p w14:paraId="482D16A1" w14:textId="77777777" w:rsidR="007E7727" w:rsidRDefault="007E7727" w:rsidP="000B389D">
      <w:pPr>
        <w:pStyle w:val="Textonotapie"/>
      </w:pPr>
      <w:r w:rsidRPr="000B389D">
        <w:rPr>
          <w:rStyle w:val="Refdenotaalpie"/>
          <w:rFonts w:ascii="Abadi" w:hAnsi="Abadi"/>
          <w:sz w:val="12"/>
          <w:szCs w:val="12"/>
        </w:rPr>
        <w:footnoteRef/>
      </w:r>
      <w:r w:rsidRPr="000B389D">
        <w:rPr>
          <w:rFonts w:ascii="Abadi" w:hAnsi="Abadi"/>
          <w:sz w:val="12"/>
          <w:szCs w:val="12"/>
        </w:rPr>
        <w:t xml:space="preserve"> </w:t>
      </w:r>
      <w:hyperlink r:id="rId6" w:history="1">
        <w:r w:rsidRPr="000B389D">
          <w:rPr>
            <w:rStyle w:val="Hipervnculo"/>
            <w:rFonts w:ascii="Abadi" w:hAnsi="Abadi"/>
            <w:sz w:val="12"/>
            <w:szCs w:val="12"/>
          </w:rPr>
          <w:t>https://www.nature.com/articles/s41586-018-0411-9</w:t>
        </w:r>
      </w:hyperlink>
    </w:p>
  </w:footnote>
  <w:footnote w:id="28">
    <w:p w14:paraId="04C9FEDA" w14:textId="77777777" w:rsidR="007E7727" w:rsidRPr="000B389D" w:rsidRDefault="007E7727" w:rsidP="000B389D">
      <w:pPr>
        <w:pStyle w:val="Textonotapie"/>
        <w:tabs>
          <w:tab w:val="left" w:pos="4719"/>
        </w:tabs>
        <w:rPr>
          <w:rStyle w:val="Hipervnculo"/>
          <w:rFonts w:ascii="Abadi" w:hAnsi="Abadi"/>
          <w:sz w:val="12"/>
          <w:szCs w:val="12"/>
        </w:rPr>
      </w:pPr>
      <w:r w:rsidRPr="000B389D">
        <w:rPr>
          <w:rStyle w:val="Refdenotaalpie"/>
          <w:rFonts w:ascii="Abadi" w:hAnsi="Abadi"/>
          <w:sz w:val="12"/>
          <w:szCs w:val="12"/>
        </w:rPr>
        <w:footnoteRef/>
      </w:r>
      <w:r w:rsidRPr="000B389D">
        <w:rPr>
          <w:rStyle w:val="Refdenotaalpie"/>
          <w:rFonts w:ascii="Abadi" w:hAnsi="Abadi"/>
          <w:sz w:val="12"/>
          <w:szCs w:val="12"/>
        </w:rPr>
        <w:t xml:space="preserve"> </w:t>
      </w:r>
      <w:r w:rsidRPr="000B389D">
        <w:rPr>
          <w:rStyle w:val="Hipervnculo"/>
          <w:rFonts w:ascii="Abadi" w:hAnsi="Abadi"/>
          <w:sz w:val="12"/>
          <w:szCs w:val="12"/>
        </w:rPr>
        <w:t xml:space="preserve">CONAFOR (2012). </w:t>
      </w:r>
      <w:r w:rsidRPr="000B389D">
        <w:rPr>
          <w:rStyle w:val="Hipervnculo"/>
          <w:rFonts w:ascii="Abadi" w:hAnsi="Abadi"/>
          <w:i/>
          <w:sz w:val="12"/>
          <w:szCs w:val="12"/>
        </w:rPr>
        <w:t>Superficie Forestal Nacional</w:t>
      </w:r>
      <w:r w:rsidRPr="000B389D">
        <w:rPr>
          <w:rStyle w:val="Hipervnculo"/>
          <w:rFonts w:ascii="Abadi" w:hAnsi="Abadi"/>
          <w:sz w:val="12"/>
          <w:szCs w:val="12"/>
        </w:rPr>
        <w:t>. Inventario Nacional Forestal y de Suelos: Informe de Resultados 2004-2009. México, pp. 66 y 69.</w:t>
      </w:r>
    </w:p>
  </w:footnote>
  <w:footnote w:id="29">
    <w:p w14:paraId="544294EF" w14:textId="77777777" w:rsidR="007E7727" w:rsidRPr="000B389D" w:rsidRDefault="007E7727" w:rsidP="000B389D">
      <w:pPr>
        <w:pStyle w:val="Textonotapie"/>
        <w:tabs>
          <w:tab w:val="left" w:pos="4719"/>
        </w:tabs>
        <w:rPr>
          <w:rFonts w:ascii="Abadi" w:hAnsi="Abadi"/>
          <w:sz w:val="12"/>
          <w:szCs w:val="12"/>
        </w:rPr>
      </w:pPr>
      <w:r w:rsidRPr="000B389D">
        <w:rPr>
          <w:rStyle w:val="Refdenotaalpie"/>
          <w:rFonts w:ascii="Abadi" w:hAnsi="Abadi"/>
          <w:sz w:val="12"/>
          <w:szCs w:val="12"/>
        </w:rPr>
        <w:footnoteRef/>
      </w:r>
      <w:r w:rsidRPr="000B389D">
        <w:rPr>
          <w:rStyle w:val="Refdenotaalpie"/>
          <w:rFonts w:ascii="Abadi" w:hAnsi="Abadi"/>
          <w:sz w:val="12"/>
          <w:szCs w:val="12"/>
        </w:rPr>
        <w:t xml:space="preserve"> </w:t>
      </w:r>
      <w:r w:rsidRPr="000B389D">
        <w:rPr>
          <w:rStyle w:val="Hipervnculo"/>
          <w:rFonts w:ascii="Abadi" w:hAnsi="Abadi"/>
          <w:sz w:val="12"/>
          <w:szCs w:val="12"/>
        </w:rPr>
        <w:t xml:space="preserve">CONAFOR (2014). </w:t>
      </w:r>
      <w:r w:rsidRPr="000B389D">
        <w:rPr>
          <w:rStyle w:val="Hipervnculo"/>
          <w:rFonts w:ascii="Abadi" w:hAnsi="Abadi"/>
          <w:i/>
          <w:sz w:val="12"/>
          <w:szCs w:val="12"/>
        </w:rPr>
        <w:t>Programa Nacional Forestal</w:t>
      </w:r>
      <w:r w:rsidRPr="000B389D">
        <w:rPr>
          <w:rStyle w:val="Hipervnculo"/>
          <w:rFonts w:ascii="Abadi" w:hAnsi="Abadi"/>
          <w:sz w:val="12"/>
          <w:szCs w:val="12"/>
        </w:rPr>
        <w:t>. 29 de abril de 2014. México.</w:t>
      </w:r>
    </w:p>
  </w:footnote>
  <w:footnote w:id="30">
    <w:p w14:paraId="19588751" w14:textId="77777777" w:rsidR="007E7727" w:rsidRPr="000B389D" w:rsidRDefault="007E7727" w:rsidP="000B389D">
      <w:pPr>
        <w:pStyle w:val="Textonotapie"/>
        <w:rPr>
          <w:rStyle w:val="Hipervnculo"/>
          <w:rFonts w:ascii="Abadi" w:hAnsi="Abadi"/>
          <w:sz w:val="12"/>
          <w:szCs w:val="12"/>
        </w:rPr>
      </w:pPr>
      <w:r w:rsidRPr="000B389D">
        <w:rPr>
          <w:rStyle w:val="Refdenotaalpie"/>
          <w:rFonts w:ascii="Abadi" w:hAnsi="Abadi"/>
          <w:sz w:val="12"/>
          <w:szCs w:val="12"/>
        </w:rPr>
        <w:footnoteRef/>
      </w:r>
      <w:r w:rsidRPr="000B389D">
        <w:rPr>
          <w:rFonts w:ascii="Abadi" w:hAnsi="Abadi"/>
          <w:sz w:val="12"/>
          <w:szCs w:val="12"/>
        </w:rPr>
        <w:t xml:space="preserve"> </w:t>
      </w:r>
      <w:r w:rsidRPr="000B389D">
        <w:rPr>
          <w:rStyle w:val="Hipervnculo"/>
          <w:rFonts w:ascii="Abadi" w:hAnsi="Abadi"/>
          <w:sz w:val="12"/>
          <w:szCs w:val="12"/>
        </w:rPr>
        <w:t>Organización de las Naciones Unidas para la Alimentación y la Agricultura (2010). Tabla 3. Tendencias en la extensión de los bosques. Evaluación de los Recursos Forestales Mundiales 2010. Roma, Italia, p.239</w:t>
      </w:r>
    </w:p>
  </w:footnote>
  <w:footnote w:id="31">
    <w:p w14:paraId="744BF6E1" w14:textId="77777777" w:rsidR="007E7727" w:rsidRPr="000B389D" w:rsidRDefault="007E7727" w:rsidP="000B389D">
      <w:pPr>
        <w:pStyle w:val="Textonotapie"/>
        <w:rPr>
          <w:rFonts w:ascii="Abadi" w:hAnsi="Abadi"/>
          <w:sz w:val="12"/>
          <w:szCs w:val="12"/>
        </w:rPr>
      </w:pPr>
      <w:r w:rsidRPr="000B389D">
        <w:rPr>
          <w:rStyle w:val="Refdenotaalpie"/>
          <w:rFonts w:ascii="Abadi" w:hAnsi="Abadi"/>
          <w:sz w:val="12"/>
          <w:szCs w:val="12"/>
        </w:rPr>
        <w:footnoteRef/>
      </w:r>
      <w:r w:rsidRPr="000B389D">
        <w:rPr>
          <w:rStyle w:val="Refdenotaalpie"/>
          <w:rFonts w:ascii="Abadi" w:hAnsi="Abadi"/>
          <w:sz w:val="12"/>
          <w:szCs w:val="12"/>
        </w:rPr>
        <w:t xml:space="preserve"> </w:t>
      </w:r>
      <w:r w:rsidRPr="000B389D">
        <w:rPr>
          <w:rStyle w:val="Hipervnculo"/>
          <w:rFonts w:ascii="Abadi" w:hAnsi="Abadi"/>
          <w:sz w:val="12"/>
          <w:szCs w:val="12"/>
        </w:rPr>
        <w:t>CONAFOR (2014). Estrategia Nacional de REDD+. Documento para consulta pública. Última versión abril 2014. Disponible en; http://www.conafor.qob.mx:8080/documentos/docs/35/6462Estrateqia%20Nacional%20para%2 OREDD %20(para%20consulta%20p%C3%BAblica)%202015.pdf</w:t>
      </w:r>
    </w:p>
  </w:footnote>
  <w:footnote w:id="32">
    <w:p w14:paraId="27A53A17" w14:textId="7CC3655E" w:rsidR="007E7727" w:rsidRPr="00B4100A" w:rsidRDefault="007E7727">
      <w:pPr>
        <w:pStyle w:val="Textonotapie"/>
        <w:rPr>
          <w:rFonts w:ascii="Abadi" w:hAnsi="Abadi"/>
          <w:sz w:val="12"/>
          <w:szCs w:val="12"/>
          <w:lang w:val="es-419"/>
        </w:rPr>
      </w:pPr>
      <w:r w:rsidRPr="00B4100A">
        <w:rPr>
          <w:rStyle w:val="Refdenotaalpie"/>
          <w:rFonts w:ascii="Abadi" w:hAnsi="Abadi"/>
          <w:sz w:val="12"/>
          <w:szCs w:val="12"/>
        </w:rPr>
        <w:footnoteRef/>
      </w:r>
      <w:r w:rsidRPr="00B4100A">
        <w:rPr>
          <w:rFonts w:ascii="Abadi" w:hAnsi="Abadi"/>
          <w:sz w:val="12"/>
          <w:szCs w:val="12"/>
        </w:rPr>
        <w:t xml:space="preserve"> </w:t>
      </w:r>
      <w:r w:rsidRPr="00B4100A">
        <w:rPr>
          <w:rFonts w:ascii="Abadi" w:hAnsi="Abadi"/>
          <w:sz w:val="12"/>
          <w:szCs w:val="12"/>
          <w:lang w:val="es-419"/>
        </w:rPr>
        <w:t>En el último momento de su intervención, el presidente de la mesa directiva lo invita a concluir</w:t>
      </w:r>
      <w:r>
        <w:rPr>
          <w:rFonts w:ascii="Abadi" w:hAnsi="Abadi"/>
          <w:sz w:val="12"/>
          <w:szCs w:val="12"/>
          <w:lang w:val="es-419"/>
        </w:rPr>
        <w:t xml:space="preserve"> en dos ocasiones. </w:t>
      </w:r>
    </w:p>
  </w:footnote>
  <w:footnote w:id="33">
    <w:p w14:paraId="164DA572" w14:textId="1715D6D6" w:rsidR="007E7727" w:rsidRPr="00035AFC" w:rsidRDefault="007E7727">
      <w:pPr>
        <w:pStyle w:val="Textonotapie"/>
        <w:rPr>
          <w:rFonts w:ascii="Abadi" w:hAnsi="Abadi"/>
          <w:sz w:val="12"/>
          <w:szCs w:val="12"/>
          <w:lang w:val="es-419"/>
        </w:rPr>
      </w:pPr>
      <w:r w:rsidRPr="00035AFC">
        <w:rPr>
          <w:rStyle w:val="Refdenotaalpie"/>
          <w:rFonts w:ascii="Abadi" w:hAnsi="Abadi"/>
          <w:sz w:val="12"/>
          <w:szCs w:val="12"/>
        </w:rPr>
        <w:footnoteRef/>
      </w:r>
      <w:r w:rsidRPr="00035AFC">
        <w:rPr>
          <w:rFonts w:ascii="Abadi" w:hAnsi="Abadi"/>
          <w:sz w:val="12"/>
          <w:szCs w:val="12"/>
        </w:rPr>
        <w:t xml:space="preserve"> </w:t>
      </w:r>
      <w:r w:rsidRPr="00035AFC">
        <w:rPr>
          <w:rFonts w:ascii="Abadi" w:hAnsi="Abadi"/>
          <w:sz w:val="12"/>
          <w:szCs w:val="12"/>
          <w:lang w:val="es-419"/>
        </w:rPr>
        <w:t xml:space="preserve">Diputado vicepresidente en funciones de presidente. </w:t>
      </w:r>
    </w:p>
  </w:footnote>
  <w:footnote w:id="34">
    <w:p w14:paraId="191C7636" w14:textId="578E8AFE" w:rsidR="007E7727" w:rsidRPr="00E621FC" w:rsidRDefault="007E7727">
      <w:pPr>
        <w:pStyle w:val="Textonotapie"/>
        <w:rPr>
          <w:rFonts w:ascii="Abadi" w:hAnsi="Abadi"/>
          <w:sz w:val="12"/>
          <w:szCs w:val="12"/>
          <w:lang w:val="es-419"/>
        </w:rPr>
      </w:pPr>
      <w:r w:rsidRPr="00E621FC">
        <w:rPr>
          <w:rStyle w:val="Refdenotaalpie"/>
          <w:rFonts w:ascii="Abadi" w:hAnsi="Abadi"/>
          <w:sz w:val="12"/>
          <w:szCs w:val="12"/>
        </w:rPr>
        <w:footnoteRef/>
      </w:r>
      <w:r w:rsidRPr="00E621FC">
        <w:rPr>
          <w:rFonts w:ascii="Abadi" w:hAnsi="Abadi"/>
          <w:sz w:val="12"/>
          <w:szCs w:val="12"/>
        </w:rPr>
        <w:t xml:space="preserve"> </w:t>
      </w:r>
      <w:r w:rsidRPr="00E621FC">
        <w:rPr>
          <w:rFonts w:ascii="Abadi" w:hAnsi="Abadi"/>
          <w:sz w:val="12"/>
          <w:szCs w:val="12"/>
          <w:lang w:val="es-419"/>
        </w:rPr>
        <w:t xml:space="preserve">Reanuda funciones la presidenta de la mesa directiva. </w:t>
      </w:r>
    </w:p>
  </w:footnote>
  <w:footnote w:id="35">
    <w:p w14:paraId="1F4F3A88" w14:textId="404926FA" w:rsidR="007E7727" w:rsidRPr="00B4270A" w:rsidRDefault="007E7727" w:rsidP="00E73886">
      <w:pPr>
        <w:pStyle w:val="Textonotapie"/>
        <w:rPr>
          <w:rFonts w:ascii="Abadi" w:hAnsi="Abadi"/>
          <w:b/>
          <w:sz w:val="12"/>
          <w:szCs w:val="12"/>
          <w:lang w:val="es-419"/>
        </w:rPr>
      </w:pPr>
      <w:r w:rsidRPr="00B4270A">
        <w:rPr>
          <w:rFonts w:ascii="Abadi" w:hAnsi="Abadi"/>
          <w:sz w:val="12"/>
          <w:szCs w:val="12"/>
          <w:lang w:val="es-419"/>
        </w:rPr>
        <w:footnoteRef/>
      </w:r>
      <w:r w:rsidRPr="00B4270A">
        <w:rPr>
          <w:rFonts w:ascii="Abadi" w:hAnsi="Abadi"/>
          <w:b/>
          <w:sz w:val="12"/>
          <w:szCs w:val="12"/>
          <w:lang w:val="es-419"/>
        </w:rPr>
        <w:t xml:space="preserve"> </w:t>
      </w:r>
      <w:r w:rsidRPr="00B4270A">
        <w:rPr>
          <w:rFonts w:ascii="Abadi" w:hAnsi="Abadi"/>
          <w:sz w:val="12"/>
          <w:szCs w:val="12"/>
          <w:lang w:val="es-419"/>
        </w:rPr>
        <w:t xml:space="preserve">(Duración: </w:t>
      </w:r>
      <w:r>
        <w:rPr>
          <w:rFonts w:ascii="Abadi" w:hAnsi="Abadi"/>
          <w:sz w:val="12"/>
          <w:szCs w:val="12"/>
          <w:lang w:val="es-419"/>
        </w:rPr>
        <w:t>4</w:t>
      </w:r>
      <w:r w:rsidRPr="00B4270A">
        <w:rPr>
          <w:rFonts w:ascii="Abadi" w:hAnsi="Abadi"/>
          <w:sz w:val="12"/>
          <w:szCs w:val="12"/>
          <w:lang w:val="es-419"/>
        </w:rPr>
        <w:t>:</w:t>
      </w:r>
      <w:r>
        <w:rPr>
          <w:rFonts w:ascii="Abadi" w:hAnsi="Abadi"/>
          <w:sz w:val="12"/>
          <w:szCs w:val="12"/>
          <w:lang w:val="es-419"/>
        </w:rPr>
        <w:t>01</w:t>
      </w:r>
      <w:r w:rsidRPr="00B4270A">
        <w:rPr>
          <w:rFonts w:ascii="Abadi" w:hAnsi="Abadi"/>
          <w:sz w:val="12"/>
          <w:szCs w:val="12"/>
          <w:lang w:val="es-419"/>
        </w:rPr>
        <w:t>:</w:t>
      </w:r>
      <w:r>
        <w:rPr>
          <w:rFonts w:ascii="Abadi" w:hAnsi="Abadi"/>
          <w:sz w:val="12"/>
          <w:szCs w:val="12"/>
          <w:lang w:val="es-419"/>
        </w:rPr>
        <w:t>26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7518E1E9" w:rsidR="007E7727" w:rsidRPr="0008519F" w:rsidRDefault="007E7727"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7216" behindDoc="0" locked="0" layoutInCell="1" allowOverlap="1" wp14:anchorId="672C5A4D" wp14:editId="4C2686A9">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08E68B">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14 de noviembre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6F10F917" w:rsidR="007E7727" w:rsidRDefault="007E7727"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5168" behindDoc="0" locked="0" layoutInCell="1" allowOverlap="1" wp14:anchorId="162D05A3" wp14:editId="59816AF0">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14 de noviembre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54F0708C">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7E7727" w14:paraId="5CAAB1B6" w14:textId="77777777" w:rsidTr="0045293B">
      <w:trPr>
        <w:trHeight w:val="1787"/>
      </w:trPr>
      <w:tc>
        <w:tcPr>
          <w:tcW w:w="2055" w:type="dxa"/>
          <w:shd w:val="clear" w:color="auto" w:fill="FFFFFF"/>
        </w:tcPr>
        <w:p w14:paraId="79B1526C" w14:textId="77777777" w:rsidR="007E7727" w:rsidRPr="006F4511" w:rsidRDefault="007E7727" w:rsidP="00AA08D1">
          <w:pPr>
            <w:pStyle w:val="Encabezado"/>
            <w:rPr>
              <w:b/>
              <w:u w:val="single"/>
            </w:rPr>
          </w:pPr>
          <w:r>
            <w:rPr>
              <w:noProof/>
            </w:rPr>
            <w:drawing>
              <wp:inline distT="0" distB="0" distL="0" distR="0" wp14:anchorId="22042F15" wp14:editId="271A9243">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7E7727" w:rsidRDefault="007E7727" w:rsidP="00AA08D1">
          <w:pPr>
            <w:pStyle w:val="Encabezado"/>
            <w:tabs>
              <w:tab w:val="clear" w:pos="4419"/>
            </w:tabs>
            <w:jc w:val="center"/>
            <w:rPr>
              <w:sz w:val="19"/>
            </w:rPr>
          </w:pPr>
        </w:p>
        <w:p w14:paraId="6BF100D1" w14:textId="77777777" w:rsidR="007E7727" w:rsidRPr="006D45D3" w:rsidRDefault="007E7727" w:rsidP="00AA08D1">
          <w:pPr>
            <w:pStyle w:val="Encabezado"/>
            <w:tabs>
              <w:tab w:val="clear" w:pos="4419"/>
            </w:tabs>
            <w:jc w:val="center"/>
            <w:rPr>
              <w:sz w:val="19"/>
            </w:rPr>
          </w:pPr>
        </w:p>
      </w:tc>
      <w:tc>
        <w:tcPr>
          <w:tcW w:w="6828" w:type="dxa"/>
          <w:shd w:val="clear" w:color="auto" w:fill="FFFFFF"/>
          <w:vAlign w:val="center"/>
        </w:tcPr>
        <w:p w14:paraId="17B93E93" w14:textId="77777777" w:rsidR="007E7727" w:rsidRPr="008217CF" w:rsidRDefault="007E7727"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7E7727" w:rsidRPr="008217CF" w:rsidRDefault="007E7727"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21A548E6" w:rsidR="007E7727" w:rsidRPr="00CF594E" w:rsidRDefault="007E7727"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w:t>
          </w:r>
          <w:r w:rsidRPr="00CF594E">
            <w:rPr>
              <w:rFonts w:ascii="Maiandra GD" w:hAnsi="Maiandra GD"/>
              <w:b/>
              <w:i/>
              <w:sz w:val="11"/>
              <w:szCs w:val="11"/>
            </w:rPr>
            <w:t xml:space="preserve"> </w:t>
          </w:r>
          <w:r>
            <w:rPr>
              <w:rFonts w:ascii="Maiandra GD" w:hAnsi="Maiandra GD"/>
              <w:b/>
              <w:i/>
              <w:sz w:val="11"/>
              <w:szCs w:val="11"/>
            </w:rPr>
            <w:t xml:space="preserve"> 62</w:t>
          </w:r>
        </w:p>
        <w:p w14:paraId="51E7AD1A" w14:textId="77777777" w:rsidR="007E7727" w:rsidRPr="00AC738C" w:rsidRDefault="007E7727" w:rsidP="00AC738C">
          <w:pPr>
            <w:pStyle w:val="Encabezado"/>
            <w:tabs>
              <w:tab w:val="clear" w:pos="4419"/>
            </w:tabs>
            <w:spacing w:before="40"/>
            <w:jc w:val="center"/>
            <w:rPr>
              <w:rFonts w:ascii="Maiandra GD" w:hAnsi="Maiandra GD"/>
              <w:b/>
              <w:i/>
              <w:sz w:val="18"/>
              <w:szCs w:val="18"/>
            </w:rPr>
          </w:pPr>
        </w:p>
        <w:p w14:paraId="3FE8AFBD" w14:textId="487B4468" w:rsidR="007E7727" w:rsidRPr="006D45D3" w:rsidRDefault="007E7727"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14 DE NOVIEMBRE </w:t>
          </w:r>
          <w:r w:rsidRPr="006D45D3">
            <w:rPr>
              <w:rFonts w:ascii="Maiandra GD" w:hAnsi="Maiandra GD"/>
              <w:b/>
              <w:i/>
              <w:sz w:val="18"/>
              <w:szCs w:val="18"/>
            </w:rPr>
            <w:t>DE 201</w:t>
          </w:r>
          <w:r>
            <w:rPr>
              <w:rFonts w:ascii="Maiandra GD" w:hAnsi="Maiandra GD"/>
              <w:b/>
              <w:i/>
              <w:sz w:val="18"/>
              <w:szCs w:val="18"/>
            </w:rPr>
            <w:t>9</w:t>
          </w:r>
        </w:p>
      </w:tc>
    </w:tr>
  </w:tbl>
  <w:p w14:paraId="1B707AF8" w14:textId="77777777" w:rsidR="007E7727" w:rsidRPr="006416C3" w:rsidRDefault="007E7727" w:rsidP="006328F9">
    <w:pPr>
      <w:pStyle w:val="Encabezado"/>
    </w:pPr>
    <w:r>
      <w:rPr>
        <w:noProof/>
        <w:lang w:val="es-MX" w:eastAsia="es-MX"/>
      </w:rPr>
      <w:drawing>
        <wp:anchor distT="0" distB="0" distL="114300" distR="114300" simplePos="0" relativeHeight="251660288" behindDoc="0" locked="0" layoutInCell="1" allowOverlap="1" wp14:anchorId="29EFF7DB" wp14:editId="4169E14B">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08066CF2"/>
    <w:multiLevelType w:val="hybridMultilevel"/>
    <w:tmpl w:val="BBFC2808"/>
    <w:lvl w:ilvl="0" w:tplc="2AB83642">
      <w:start w:val="1"/>
      <w:numFmt w:val="lowerLetter"/>
      <w:lvlText w:val="%1)"/>
      <w:lvlJc w:val="left"/>
      <w:pPr>
        <w:ind w:left="1440" w:hanging="360"/>
      </w:pPr>
      <w:rPr>
        <w:rFonts w:ascii="Abadi" w:hAnsi="Abadi" w:hint="default"/>
        <w:b/>
        <w:sz w:val="21"/>
        <w:szCs w:val="21"/>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 w15:restartNumberingAfterBreak="0">
    <w:nsid w:val="110D55F9"/>
    <w:multiLevelType w:val="hybridMultilevel"/>
    <w:tmpl w:val="A0686234"/>
    <w:lvl w:ilvl="0" w:tplc="14D242BE">
      <w:start w:val="1"/>
      <w:numFmt w:val="upperRoman"/>
      <w:lvlText w:val="%1."/>
      <w:lvlJc w:val="left"/>
      <w:pPr>
        <w:ind w:left="1080" w:hanging="720"/>
      </w:pPr>
      <w:rPr>
        <w:rFonts w:hint="default"/>
        <w:b/>
      </w:rPr>
    </w:lvl>
    <w:lvl w:ilvl="1" w:tplc="E7C041EA">
      <w:start w:val="1"/>
      <w:numFmt w:val="decimal"/>
      <w:lvlText w:val="%2."/>
      <w:lvlJc w:val="left"/>
      <w:pPr>
        <w:ind w:left="1785" w:hanging="7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144172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8" w15:restartNumberingAfterBreak="0">
    <w:nsid w:val="18DB2CF0"/>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E572C7C"/>
    <w:multiLevelType w:val="hybridMultilevel"/>
    <w:tmpl w:val="CBE0CBA4"/>
    <w:lvl w:ilvl="0" w:tplc="EB6E7CD4">
      <w:start w:val="1"/>
      <w:numFmt w:val="bullet"/>
      <w:lvlText w:val="-"/>
      <w:lvlJc w:val="left"/>
      <w:pPr>
        <w:ind w:left="2771" w:hanging="360"/>
      </w:pPr>
      <w:rPr>
        <w:rFonts w:ascii="Arial" w:eastAsia="Times New Roman" w:hAnsi="Arial" w:cs="Arial" w:hint="default"/>
        <w:b/>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10" w15:restartNumberingAfterBreak="0">
    <w:nsid w:val="26D2107B"/>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AEF4493"/>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F504A46"/>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5C2051D"/>
    <w:multiLevelType w:val="hybridMultilevel"/>
    <w:tmpl w:val="8ED29EBC"/>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C147EC3"/>
    <w:multiLevelType w:val="hybridMultilevel"/>
    <w:tmpl w:val="04964BB0"/>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6" w15:restartNumberingAfterBreak="0">
    <w:nsid w:val="446E7665"/>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5AB62CE"/>
    <w:multiLevelType w:val="hybridMultilevel"/>
    <w:tmpl w:val="74DEDEEE"/>
    <w:lvl w:ilvl="0" w:tplc="FD425108">
      <w:numFmt w:val="bullet"/>
      <w:lvlText w:val="•"/>
      <w:lvlJc w:val="left"/>
      <w:pPr>
        <w:ind w:left="1959" w:hanging="682"/>
      </w:pPr>
      <w:rPr>
        <w:rFonts w:ascii="Arial" w:eastAsia="Arial" w:hAnsi="Arial" w:cs="Arial" w:hint="default"/>
        <w:color w:val="0F0F0F"/>
        <w:w w:val="107"/>
        <w:sz w:val="23"/>
        <w:szCs w:val="23"/>
      </w:rPr>
    </w:lvl>
    <w:lvl w:ilvl="1" w:tplc="2788EC8A">
      <w:numFmt w:val="bullet"/>
      <w:lvlText w:val="•"/>
      <w:lvlJc w:val="left"/>
      <w:pPr>
        <w:ind w:left="2185" w:hanging="682"/>
      </w:pPr>
      <w:rPr>
        <w:rFonts w:hint="default"/>
      </w:rPr>
    </w:lvl>
    <w:lvl w:ilvl="2" w:tplc="F8EC297E">
      <w:numFmt w:val="bullet"/>
      <w:lvlText w:val="•"/>
      <w:lvlJc w:val="left"/>
      <w:pPr>
        <w:ind w:left="3109" w:hanging="682"/>
      </w:pPr>
      <w:rPr>
        <w:rFonts w:hint="default"/>
      </w:rPr>
    </w:lvl>
    <w:lvl w:ilvl="3" w:tplc="12F0ED9C">
      <w:numFmt w:val="bullet"/>
      <w:lvlText w:val="•"/>
      <w:lvlJc w:val="left"/>
      <w:pPr>
        <w:ind w:left="4033" w:hanging="682"/>
      </w:pPr>
      <w:rPr>
        <w:rFonts w:hint="default"/>
      </w:rPr>
    </w:lvl>
    <w:lvl w:ilvl="4" w:tplc="0A4EA3BC">
      <w:numFmt w:val="bullet"/>
      <w:lvlText w:val="•"/>
      <w:lvlJc w:val="left"/>
      <w:pPr>
        <w:ind w:left="4957" w:hanging="682"/>
      </w:pPr>
      <w:rPr>
        <w:rFonts w:hint="default"/>
      </w:rPr>
    </w:lvl>
    <w:lvl w:ilvl="5" w:tplc="DF9C18CC">
      <w:numFmt w:val="bullet"/>
      <w:lvlText w:val="•"/>
      <w:lvlJc w:val="left"/>
      <w:pPr>
        <w:ind w:left="5881" w:hanging="682"/>
      </w:pPr>
      <w:rPr>
        <w:rFonts w:hint="default"/>
      </w:rPr>
    </w:lvl>
    <w:lvl w:ilvl="6" w:tplc="88AE21AE">
      <w:numFmt w:val="bullet"/>
      <w:lvlText w:val="•"/>
      <w:lvlJc w:val="left"/>
      <w:pPr>
        <w:ind w:left="6805" w:hanging="682"/>
      </w:pPr>
      <w:rPr>
        <w:rFonts w:hint="default"/>
      </w:rPr>
    </w:lvl>
    <w:lvl w:ilvl="7" w:tplc="74D0BB72">
      <w:numFmt w:val="bullet"/>
      <w:lvlText w:val="•"/>
      <w:lvlJc w:val="left"/>
      <w:pPr>
        <w:ind w:left="7729" w:hanging="682"/>
      </w:pPr>
      <w:rPr>
        <w:rFonts w:hint="default"/>
      </w:rPr>
    </w:lvl>
    <w:lvl w:ilvl="8" w:tplc="AFCCAF6C">
      <w:numFmt w:val="bullet"/>
      <w:lvlText w:val="•"/>
      <w:lvlJc w:val="left"/>
      <w:pPr>
        <w:ind w:left="8653" w:hanging="682"/>
      </w:pPr>
      <w:rPr>
        <w:rFonts w:hint="default"/>
      </w:rPr>
    </w:lvl>
  </w:abstractNum>
  <w:abstractNum w:abstractNumId="18" w15:restartNumberingAfterBreak="0">
    <w:nsid w:val="4C662F2B"/>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E637A8F"/>
    <w:multiLevelType w:val="hybridMultilevel"/>
    <w:tmpl w:val="2A58FAB6"/>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525A1D46"/>
    <w:multiLevelType w:val="hybridMultilevel"/>
    <w:tmpl w:val="CA826282"/>
    <w:lvl w:ilvl="0" w:tplc="D3202B48">
      <w:start w:val="1"/>
      <w:numFmt w:val="bullet"/>
      <w:lvlText w:val="-"/>
      <w:lvlJc w:val="left"/>
      <w:pPr>
        <w:ind w:left="1695" w:hanging="360"/>
      </w:pPr>
      <w:rPr>
        <w:rFonts w:ascii="Century Gothic" w:eastAsia="Times New Roman" w:hAnsi="Century Gothic" w:cs="Arial" w:hint="default"/>
      </w:rPr>
    </w:lvl>
    <w:lvl w:ilvl="1" w:tplc="080A0003">
      <w:start w:val="1"/>
      <w:numFmt w:val="bullet"/>
      <w:lvlText w:val="o"/>
      <w:lvlJc w:val="left"/>
      <w:pPr>
        <w:ind w:left="2415" w:hanging="360"/>
      </w:pPr>
      <w:rPr>
        <w:rFonts w:ascii="Courier New" w:hAnsi="Courier New" w:cs="Courier New" w:hint="default"/>
      </w:rPr>
    </w:lvl>
    <w:lvl w:ilvl="2" w:tplc="080A0005" w:tentative="1">
      <w:start w:val="1"/>
      <w:numFmt w:val="bullet"/>
      <w:lvlText w:val=""/>
      <w:lvlJc w:val="left"/>
      <w:pPr>
        <w:ind w:left="3135" w:hanging="360"/>
      </w:pPr>
      <w:rPr>
        <w:rFonts w:ascii="Wingdings" w:hAnsi="Wingdings" w:hint="default"/>
      </w:rPr>
    </w:lvl>
    <w:lvl w:ilvl="3" w:tplc="080A0001" w:tentative="1">
      <w:start w:val="1"/>
      <w:numFmt w:val="bullet"/>
      <w:lvlText w:val=""/>
      <w:lvlJc w:val="left"/>
      <w:pPr>
        <w:ind w:left="3855" w:hanging="360"/>
      </w:pPr>
      <w:rPr>
        <w:rFonts w:ascii="Symbol" w:hAnsi="Symbol" w:hint="default"/>
      </w:rPr>
    </w:lvl>
    <w:lvl w:ilvl="4" w:tplc="080A0003" w:tentative="1">
      <w:start w:val="1"/>
      <w:numFmt w:val="bullet"/>
      <w:lvlText w:val="o"/>
      <w:lvlJc w:val="left"/>
      <w:pPr>
        <w:ind w:left="4575" w:hanging="360"/>
      </w:pPr>
      <w:rPr>
        <w:rFonts w:ascii="Courier New" w:hAnsi="Courier New" w:cs="Courier New" w:hint="default"/>
      </w:rPr>
    </w:lvl>
    <w:lvl w:ilvl="5" w:tplc="080A0005" w:tentative="1">
      <w:start w:val="1"/>
      <w:numFmt w:val="bullet"/>
      <w:lvlText w:val=""/>
      <w:lvlJc w:val="left"/>
      <w:pPr>
        <w:ind w:left="5295" w:hanging="360"/>
      </w:pPr>
      <w:rPr>
        <w:rFonts w:ascii="Wingdings" w:hAnsi="Wingdings" w:hint="default"/>
      </w:rPr>
    </w:lvl>
    <w:lvl w:ilvl="6" w:tplc="080A0001" w:tentative="1">
      <w:start w:val="1"/>
      <w:numFmt w:val="bullet"/>
      <w:lvlText w:val=""/>
      <w:lvlJc w:val="left"/>
      <w:pPr>
        <w:ind w:left="6015" w:hanging="360"/>
      </w:pPr>
      <w:rPr>
        <w:rFonts w:ascii="Symbol" w:hAnsi="Symbol" w:hint="default"/>
      </w:rPr>
    </w:lvl>
    <w:lvl w:ilvl="7" w:tplc="080A0003" w:tentative="1">
      <w:start w:val="1"/>
      <w:numFmt w:val="bullet"/>
      <w:lvlText w:val="o"/>
      <w:lvlJc w:val="left"/>
      <w:pPr>
        <w:ind w:left="6735" w:hanging="360"/>
      </w:pPr>
      <w:rPr>
        <w:rFonts w:ascii="Courier New" w:hAnsi="Courier New" w:cs="Courier New" w:hint="default"/>
      </w:rPr>
    </w:lvl>
    <w:lvl w:ilvl="8" w:tplc="080A0005" w:tentative="1">
      <w:start w:val="1"/>
      <w:numFmt w:val="bullet"/>
      <w:lvlText w:val=""/>
      <w:lvlJc w:val="left"/>
      <w:pPr>
        <w:ind w:left="7455" w:hanging="360"/>
      </w:pPr>
      <w:rPr>
        <w:rFonts w:ascii="Wingdings" w:hAnsi="Wingdings" w:hint="default"/>
      </w:rPr>
    </w:lvl>
  </w:abstractNum>
  <w:abstractNum w:abstractNumId="21" w15:restartNumberingAfterBreak="0">
    <w:nsid w:val="541F7F7C"/>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5D7662D"/>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6F40A6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4" w15:restartNumberingAfterBreak="0">
    <w:nsid w:val="5A5B1BC9"/>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5" w15:restartNumberingAfterBreak="0">
    <w:nsid w:val="5D514692"/>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0224410"/>
    <w:multiLevelType w:val="hybridMultilevel"/>
    <w:tmpl w:val="4AC6E0BE"/>
    <w:lvl w:ilvl="0" w:tplc="14D242BE">
      <w:start w:val="1"/>
      <w:numFmt w:val="upperRoman"/>
      <w:lvlText w:val="%1."/>
      <w:lvlJc w:val="left"/>
      <w:pPr>
        <w:ind w:left="1080" w:hanging="72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E331C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9" w15:restartNumberingAfterBreak="0">
    <w:nsid w:val="6D1040C0"/>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0" w15:restartNumberingAfterBreak="0">
    <w:nsid w:val="71A103B3"/>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5CB4F9A"/>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8C8636A"/>
    <w:multiLevelType w:val="hybridMultilevel"/>
    <w:tmpl w:val="4DF29B42"/>
    <w:lvl w:ilvl="0" w:tplc="B53A0228">
      <w:start w:val="1"/>
      <w:numFmt w:val="upperRoman"/>
      <w:lvlText w:val="%1."/>
      <w:lvlJc w:val="left"/>
      <w:pPr>
        <w:ind w:left="1080" w:hanging="72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F5004E5"/>
    <w:multiLevelType w:val="hybridMultilevel"/>
    <w:tmpl w:val="4AC6E0BE"/>
    <w:lvl w:ilvl="0" w:tplc="14D242B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27"/>
  </w:num>
  <w:num w:numId="4">
    <w:abstractNumId w:val="2"/>
  </w:num>
  <w:num w:numId="5">
    <w:abstractNumId w:val="7"/>
  </w:num>
  <w:num w:numId="6">
    <w:abstractNumId w:val="13"/>
  </w:num>
  <w:num w:numId="7">
    <w:abstractNumId w:val="15"/>
  </w:num>
  <w:num w:numId="8">
    <w:abstractNumId w:val="9"/>
  </w:num>
  <w:num w:numId="9">
    <w:abstractNumId w:val="3"/>
  </w:num>
  <w:num w:numId="10">
    <w:abstractNumId w:val="14"/>
  </w:num>
  <w:num w:numId="11">
    <w:abstractNumId w:val="8"/>
  </w:num>
  <w:num w:numId="12">
    <w:abstractNumId w:val="18"/>
  </w:num>
  <w:num w:numId="13">
    <w:abstractNumId w:val="30"/>
  </w:num>
  <w:num w:numId="14">
    <w:abstractNumId w:val="11"/>
  </w:num>
  <w:num w:numId="15">
    <w:abstractNumId w:val="32"/>
  </w:num>
  <w:num w:numId="16">
    <w:abstractNumId w:val="26"/>
  </w:num>
  <w:num w:numId="17">
    <w:abstractNumId w:val="12"/>
  </w:num>
  <w:num w:numId="18">
    <w:abstractNumId w:val="10"/>
  </w:num>
  <w:num w:numId="19">
    <w:abstractNumId w:val="22"/>
  </w:num>
  <w:num w:numId="20">
    <w:abstractNumId w:val="33"/>
  </w:num>
  <w:num w:numId="21">
    <w:abstractNumId w:val="25"/>
  </w:num>
  <w:num w:numId="22">
    <w:abstractNumId w:val="21"/>
  </w:num>
  <w:num w:numId="23">
    <w:abstractNumId w:val="5"/>
  </w:num>
  <w:num w:numId="24">
    <w:abstractNumId w:val="4"/>
  </w:num>
  <w:num w:numId="25">
    <w:abstractNumId w:val="31"/>
  </w:num>
  <w:num w:numId="26">
    <w:abstractNumId w:val="16"/>
  </w:num>
  <w:num w:numId="27">
    <w:abstractNumId w:val="19"/>
  </w:num>
  <w:num w:numId="28">
    <w:abstractNumId w:val="24"/>
  </w:num>
  <w:num w:numId="29">
    <w:abstractNumId w:val="20"/>
  </w:num>
  <w:num w:numId="30">
    <w:abstractNumId w:val="17"/>
  </w:num>
  <w:num w:numId="31">
    <w:abstractNumId w:val="28"/>
  </w:num>
  <w:num w:numId="32">
    <w:abstractNumId w:val="23"/>
  </w:num>
  <w:num w:numId="33">
    <w:abstractNumId w:val="29"/>
  </w:num>
  <w:num w:numId="34">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activeWritingStyle w:appName="MSWord" w:lang="pt-B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29"/>
    <w:rsid w:val="00000586"/>
    <w:rsid w:val="00000D7C"/>
    <w:rsid w:val="00000DA8"/>
    <w:rsid w:val="000010EF"/>
    <w:rsid w:val="00001307"/>
    <w:rsid w:val="00001410"/>
    <w:rsid w:val="00001480"/>
    <w:rsid w:val="000015A7"/>
    <w:rsid w:val="000016C5"/>
    <w:rsid w:val="00001762"/>
    <w:rsid w:val="00001871"/>
    <w:rsid w:val="000018C3"/>
    <w:rsid w:val="00001912"/>
    <w:rsid w:val="00001973"/>
    <w:rsid w:val="000019F3"/>
    <w:rsid w:val="00001DE5"/>
    <w:rsid w:val="00001F66"/>
    <w:rsid w:val="00002075"/>
    <w:rsid w:val="000021DF"/>
    <w:rsid w:val="00002255"/>
    <w:rsid w:val="000027A4"/>
    <w:rsid w:val="00002972"/>
    <w:rsid w:val="00002C7C"/>
    <w:rsid w:val="00002F70"/>
    <w:rsid w:val="0000303E"/>
    <w:rsid w:val="00003051"/>
    <w:rsid w:val="00003161"/>
    <w:rsid w:val="000031AE"/>
    <w:rsid w:val="000032CA"/>
    <w:rsid w:val="000037BC"/>
    <w:rsid w:val="00004054"/>
    <w:rsid w:val="00004089"/>
    <w:rsid w:val="0000408F"/>
    <w:rsid w:val="00004549"/>
    <w:rsid w:val="00004748"/>
    <w:rsid w:val="000047E4"/>
    <w:rsid w:val="00004995"/>
    <w:rsid w:val="00004C34"/>
    <w:rsid w:val="000051BF"/>
    <w:rsid w:val="0000527F"/>
    <w:rsid w:val="00005440"/>
    <w:rsid w:val="00005518"/>
    <w:rsid w:val="00005727"/>
    <w:rsid w:val="0000598E"/>
    <w:rsid w:val="00005F19"/>
    <w:rsid w:val="00006039"/>
    <w:rsid w:val="00006291"/>
    <w:rsid w:val="000062E9"/>
    <w:rsid w:val="000064EE"/>
    <w:rsid w:val="00006656"/>
    <w:rsid w:val="00006E24"/>
    <w:rsid w:val="00007810"/>
    <w:rsid w:val="000079E9"/>
    <w:rsid w:val="00007A54"/>
    <w:rsid w:val="00007C41"/>
    <w:rsid w:val="00007EB7"/>
    <w:rsid w:val="000100E5"/>
    <w:rsid w:val="00010563"/>
    <w:rsid w:val="00010693"/>
    <w:rsid w:val="00010AA3"/>
    <w:rsid w:val="00010ECC"/>
    <w:rsid w:val="00010F54"/>
    <w:rsid w:val="00010FEA"/>
    <w:rsid w:val="00011139"/>
    <w:rsid w:val="00011261"/>
    <w:rsid w:val="000114E8"/>
    <w:rsid w:val="00011558"/>
    <w:rsid w:val="00011659"/>
    <w:rsid w:val="00011764"/>
    <w:rsid w:val="000117C9"/>
    <w:rsid w:val="0001198B"/>
    <w:rsid w:val="00012A21"/>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18"/>
    <w:rsid w:val="00013899"/>
    <w:rsid w:val="00013984"/>
    <w:rsid w:val="00013AEC"/>
    <w:rsid w:val="00013BF5"/>
    <w:rsid w:val="00013C45"/>
    <w:rsid w:val="00013E4F"/>
    <w:rsid w:val="00013F07"/>
    <w:rsid w:val="000142FA"/>
    <w:rsid w:val="00014594"/>
    <w:rsid w:val="000145C8"/>
    <w:rsid w:val="00014633"/>
    <w:rsid w:val="0001466F"/>
    <w:rsid w:val="00014895"/>
    <w:rsid w:val="000152F2"/>
    <w:rsid w:val="00015470"/>
    <w:rsid w:val="000154FF"/>
    <w:rsid w:val="0001552C"/>
    <w:rsid w:val="0001567B"/>
    <w:rsid w:val="000159CE"/>
    <w:rsid w:val="00015F55"/>
    <w:rsid w:val="00015F8E"/>
    <w:rsid w:val="00015FE5"/>
    <w:rsid w:val="00016251"/>
    <w:rsid w:val="00016484"/>
    <w:rsid w:val="00016AD6"/>
    <w:rsid w:val="00016CEF"/>
    <w:rsid w:val="00016EA3"/>
    <w:rsid w:val="00016EAE"/>
    <w:rsid w:val="00017025"/>
    <w:rsid w:val="0001709A"/>
    <w:rsid w:val="000171E5"/>
    <w:rsid w:val="000172FA"/>
    <w:rsid w:val="00017588"/>
    <w:rsid w:val="00017599"/>
    <w:rsid w:val="00017676"/>
    <w:rsid w:val="00017B01"/>
    <w:rsid w:val="00017C65"/>
    <w:rsid w:val="00017EE2"/>
    <w:rsid w:val="00020022"/>
    <w:rsid w:val="00020244"/>
    <w:rsid w:val="000203DA"/>
    <w:rsid w:val="000204BB"/>
    <w:rsid w:val="0002052E"/>
    <w:rsid w:val="00020676"/>
    <w:rsid w:val="00020878"/>
    <w:rsid w:val="00020A3F"/>
    <w:rsid w:val="00020B80"/>
    <w:rsid w:val="00020CA4"/>
    <w:rsid w:val="00020E0A"/>
    <w:rsid w:val="00021035"/>
    <w:rsid w:val="00021500"/>
    <w:rsid w:val="000216F7"/>
    <w:rsid w:val="00021E8A"/>
    <w:rsid w:val="00021E92"/>
    <w:rsid w:val="00022095"/>
    <w:rsid w:val="0002235D"/>
    <w:rsid w:val="00022458"/>
    <w:rsid w:val="00022525"/>
    <w:rsid w:val="00022631"/>
    <w:rsid w:val="00022BF8"/>
    <w:rsid w:val="00022C60"/>
    <w:rsid w:val="00022E1F"/>
    <w:rsid w:val="0002303B"/>
    <w:rsid w:val="000231A2"/>
    <w:rsid w:val="0002324C"/>
    <w:rsid w:val="000235E3"/>
    <w:rsid w:val="0002368D"/>
    <w:rsid w:val="00023E83"/>
    <w:rsid w:val="00023F6F"/>
    <w:rsid w:val="00023F85"/>
    <w:rsid w:val="00023FE3"/>
    <w:rsid w:val="000240AB"/>
    <w:rsid w:val="000245A8"/>
    <w:rsid w:val="000245C6"/>
    <w:rsid w:val="000246AD"/>
    <w:rsid w:val="00025271"/>
    <w:rsid w:val="00025342"/>
    <w:rsid w:val="0002536D"/>
    <w:rsid w:val="000253F4"/>
    <w:rsid w:val="00025507"/>
    <w:rsid w:val="0002572E"/>
    <w:rsid w:val="0002598F"/>
    <w:rsid w:val="000259D8"/>
    <w:rsid w:val="00025C33"/>
    <w:rsid w:val="00025F34"/>
    <w:rsid w:val="00026CB9"/>
    <w:rsid w:val="00026D98"/>
    <w:rsid w:val="00026F57"/>
    <w:rsid w:val="000271B4"/>
    <w:rsid w:val="0002754B"/>
    <w:rsid w:val="00027C62"/>
    <w:rsid w:val="00027E0D"/>
    <w:rsid w:val="00030216"/>
    <w:rsid w:val="0003026D"/>
    <w:rsid w:val="000308AD"/>
    <w:rsid w:val="000308D8"/>
    <w:rsid w:val="00030B29"/>
    <w:rsid w:val="00030F72"/>
    <w:rsid w:val="00031106"/>
    <w:rsid w:val="0003120A"/>
    <w:rsid w:val="000312B8"/>
    <w:rsid w:val="00031540"/>
    <w:rsid w:val="000316ED"/>
    <w:rsid w:val="0003175C"/>
    <w:rsid w:val="00031847"/>
    <w:rsid w:val="00031AB6"/>
    <w:rsid w:val="00031C85"/>
    <w:rsid w:val="00031DD9"/>
    <w:rsid w:val="00031E4B"/>
    <w:rsid w:val="00031F51"/>
    <w:rsid w:val="000320DC"/>
    <w:rsid w:val="0003220C"/>
    <w:rsid w:val="00032371"/>
    <w:rsid w:val="0003247F"/>
    <w:rsid w:val="0003256A"/>
    <w:rsid w:val="00032A60"/>
    <w:rsid w:val="00032A8F"/>
    <w:rsid w:val="00032B56"/>
    <w:rsid w:val="00032E1F"/>
    <w:rsid w:val="00032E93"/>
    <w:rsid w:val="00032EEE"/>
    <w:rsid w:val="00032F39"/>
    <w:rsid w:val="0003309B"/>
    <w:rsid w:val="00033155"/>
    <w:rsid w:val="000334AA"/>
    <w:rsid w:val="000337B1"/>
    <w:rsid w:val="00033A5A"/>
    <w:rsid w:val="00033C18"/>
    <w:rsid w:val="00033E0D"/>
    <w:rsid w:val="0003418E"/>
    <w:rsid w:val="000343EE"/>
    <w:rsid w:val="00034515"/>
    <w:rsid w:val="00034698"/>
    <w:rsid w:val="00034A17"/>
    <w:rsid w:val="00034CDA"/>
    <w:rsid w:val="00034E4E"/>
    <w:rsid w:val="00034FE1"/>
    <w:rsid w:val="000350B8"/>
    <w:rsid w:val="00035126"/>
    <w:rsid w:val="000353FB"/>
    <w:rsid w:val="00035964"/>
    <w:rsid w:val="00035AFC"/>
    <w:rsid w:val="000361AB"/>
    <w:rsid w:val="000361FA"/>
    <w:rsid w:val="000364BB"/>
    <w:rsid w:val="00036BFD"/>
    <w:rsid w:val="00036C06"/>
    <w:rsid w:val="00037009"/>
    <w:rsid w:val="00037084"/>
    <w:rsid w:val="0003710B"/>
    <w:rsid w:val="000378C9"/>
    <w:rsid w:val="00037961"/>
    <w:rsid w:val="00037A33"/>
    <w:rsid w:val="00037BC1"/>
    <w:rsid w:val="0004003B"/>
    <w:rsid w:val="00040220"/>
    <w:rsid w:val="00040325"/>
    <w:rsid w:val="000405A7"/>
    <w:rsid w:val="00040A7E"/>
    <w:rsid w:val="00040E4B"/>
    <w:rsid w:val="00040E9C"/>
    <w:rsid w:val="00040F3F"/>
    <w:rsid w:val="00040F7C"/>
    <w:rsid w:val="00041053"/>
    <w:rsid w:val="000412AF"/>
    <w:rsid w:val="0004144E"/>
    <w:rsid w:val="00041733"/>
    <w:rsid w:val="00041861"/>
    <w:rsid w:val="0004195B"/>
    <w:rsid w:val="00041C36"/>
    <w:rsid w:val="00041D64"/>
    <w:rsid w:val="0004223C"/>
    <w:rsid w:val="0004233C"/>
    <w:rsid w:val="00042719"/>
    <w:rsid w:val="0004284E"/>
    <w:rsid w:val="00042990"/>
    <w:rsid w:val="00042A5D"/>
    <w:rsid w:val="00042C3F"/>
    <w:rsid w:val="000435E9"/>
    <w:rsid w:val="00043B11"/>
    <w:rsid w:val="00043BBA"/>
    <w:rsid w:val="000441D8"/>
    <w:rsid w:val="000443D6"/>
    <w:rsid w:val="00044439"/>
    <w:rsid w:val="00044A8A"/>
    <w:rsid w:val="00044DDE"/>
    <w:rsid w:val="00044DE9"/>
    <w:rsid w:val="00044E31"/>
    <w:rsid w:val="00045046"/>
    <w:rsid w:val="00045247"/>
    <w:rsid w:val="00045417"/>
    <w:rsid w:val="000455CF"/>
    <w:rsid w:val="00045709"/>
    <w:rsid w:val="00045BDD"/>
    <w:rsid w:val="00045CE3"/>
    <w:rsid w:val="00045E87"/>
    <w:rsid w:val="00046134"/>
    <w:rsid w:val="00046212"/>
    <w:rsid w:val="000463AE"/>
    <w:rsid w:val="000469D7"/>
    <w:rsid w:val="00046E0F"/>
    <w:rsid w:val="00046ED3"/>
    <w:rsid w:val="00046F8B"/>
    <w:rsid w:val="0004774C"/>
    <w:rsid w:val="000478E1"/>
    <w:rsid w:val="00047CC9"/>
    <w:rsid w:val="00047DB9"/>
    <w:rsid w:val="000500FC"/>
    <w:rsid w:val="00050267"/>
    <w:rsid w:val="0005031D"/>
    <w:rsid w:val="000503BA"/>
    <w:rsid w:val="00050555"/>
    <w:rsid w:val="0005076C"/>
    <w:rsid w:val="00050CD6"/>
    <w:rsid w:val="00050D38"/>
    <w:rsid w:val="00050F7B"/>
    <w:rsid w:val="00051177"/>
    <w:rsid w:val="00051A7C"/>
    <w:rsid w:val="00051BF9"/>
    <w:rsid w:val="00051F73"/>
    <w:rsid w:val="00051FF2"/>
    <w:rsid w:val="00052013"/>
    <w:rsid w:val="00052157"/>
    <w:rsid w:val="000521FA"/>
    <w:rsid w:val="00052308"/>
    <w:rsid w:val="000525BC"/>
    <w:rsid w:val="00052628"/>
    <w:rsid w:val="00052891"/>
    <w:rsid w:val="00052B84"/>
    <w:rsid w:val="00052D2A"/>
    <w:rsid w:val="00053035"/>
    <w:rsid w:val="000530C4"/>
    <w:rsid w:val="000533AA"/>
    <w:rsid w:val="000533E4"/>
    <w:rsid w:val="00053651"/>
    <w:rsid w:val="0005378A"/>
    <w:rsid w:val="00053D81"/>
    <w:rsid w:val="00053DA2"/>
    <w:rsid w:val="00053FCE"/>
    <w:rsid w:val="000541E6"/>
    <w:rsid w:val="000541EA"/>
    <w:rsid w:val="00054295"/>
    <w:rsid w:val="000542A4"/>
    <w:rsid w:val="000542F8"/>
    <w:rsid w:val="000546BE"/>
    <w:rsid w:val="00054723"/>
    <w:rsid w:val="000547E3"/>
    <w:rsid w:val="00054B3D"/>
    <w:rsid w:val="00054B50"/>
    <w:rsid w:val="00054C25"/>
    <w:rsid w:val="00054CEC"/>
    <w:rsid w:val="00054D30"/>
    <w:rsid w:val="00054E12"/>
    <w:rsid w:val="00054E8E"/>
    <w:rsid w:val="00054F72"/>
    <w:rsid w:val="00055193"/>
    <w:rsid w:val="00055312"/>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9A3"/>
    <w:rsid w:val="00056AB9"/>
    <w:rsid w:val="00056BB2"/>
    <w:rsid w:val="000570EB"/>
    <w:rsid w:val="000571F8"/>
    <w:rsid w:val="000571FC"/>
    <w:rsid w:val="00057551"/>
    <w:rsid w:val="00057A1F"/>
    <w:rsid w:val="00057B25"/>
    <w:rsid w:val="00057D0C"/>
    <w:rsid w:val="00057E05"/>
    <w:rsid w:val="00057EA9"/>
    <w:rsid w:val="0006039E"/>
    <w:rsid w:val="00060684"/>
    <w:rsid w:val="00060858"/>
    <w:rsid w:val="00061177"/>
    <w:rsid w:val="00061223"/>
    <w:rsid w:val="00061587"/>
    <w:rsid w:val="0006176F"/>
    <w:rsid w:val="000617BA"/>
    <w:rsid w:val="000618D3"/>
    <w:rsid w:val="00061913"/>
    <w:rsid w:val="00061A47"/>
    <w:rsid w:val="00061A63"/>
    <w:rsid w:val="00061AD9"/>
    <w:rsid w:val="00061CF0"/>
    <w:rsid w:val="000621CB"/>
    <w:rsid w:val="0006233A"/>
    <w:rsid w:val="000626FF"/>
    <w:rsid w:val="0006282D"/>
    <w:rsid w:val="00062830"/>
    <w:rsid w:val="00062889"/>
    <w:rsid w:val="00062A07"/>
    <w:rsid w:val="00062B26"/>
    <w:rsid w:val="00062CB1"/>
    <w:rsid w:val="000630BB"/>
    <w:rsid w:val="00063140"/>
    <w:rsid w:val="0006319D"/>
    <w:rsid w:val="00063238"/>
    <w:rsid w:val="00063493"/>
    <w:rsid w:val="00063664"/>
    <w:rsid w:val="000636F6"/>
    <w:rsid w:val="0006396F"/>
    <w:rsid w:val="00063BB2"/>
    <w:rsid w:val="00063D82"/>
    <w:rsid w:val="00063D9E"/>
    <w:rsid w:val="0006442B"/>
    <w:rsid w:val="00064547"/>
    <w:rsid w:val="0006474A"/>
    <w:rsid w:val="00064887"/>
    <w:rsid w:val="00064BFC"/>
    <w:rsid w:val="00064C23"/>
    <w:rsid w:val="00064C68"/>
    <w:rsid w:val="00064E24"/>
    <w:rsid w:val="00064F17"/>
    <w:rsid w:val="00065174"/>
    <w:rsid w:val="000653A2"/>
    <w:rsid w:val="000653FF"/>
    <w:rsid w:val="00065476"/>
    <w:rsid w:val="00065600"/>
    <w:rsid w:val="00065B35"/>
    <w:rsid w:val="00065BE7"/>
    <w:rsid w:val="00065CB9"/>
    <w:rsid w:val="00065DE6"/>
    <w:rsid w:val="00066139"/>
    <w:rsid w:val="0006626E"/>
    <w:rsid w:val="0006627E"/>
    <w:rsid w:val="000663AD"/>
    <w:rsid w:val="000664C2"/>
    <w:rsid w:val="0006655B"/>
    <w:rsid w:val="000665D6"/>
    <w:rsid w:val="00066616"/>
    <w:rsid w:val="0006697C"/>
    <w:rsid w:val="000669E8"/>
    <w:rsid w:val="00066A5D"/>
    <w:rsid w:val="00066A98"/>
    <w:rsid w:val="00066D8C"/>
    <w:rsid w:val="00066E48"/>
    <w:rsid w:val="00066FBE"/>
    <w:rsid w:val="00067041"/>
    <w:rsid w:val="000671E1"/>
    <w:rsid w:val="00067505"/>
    <w:rsid w:val="00067550"/>
    <w:rsid w:val="00067764"/>
    <w:rsid w:val="000679EA"/>
    <w:rsid w:val="00067B91"/>
    <w:rsid w:val="00067C48"/>
    <w:rsid w:val="00067DC1"/>
    <w:rsid w:val="00070221"/>
    <w:rsid w:val="0007070A"/>
    <w:rsid w:val="0007119D"/>
    <w:rsid w:val="0007129E"/>
    <w:rsid w:val="0007142D"/>
    <w:rsid w:val="0007152C"/>
    <w:rsid w:val="000715B8"/>
    <w:rsid w:val="00071635"/>
    <w:rsid w:val="0007176D"/>
    <w:rsid w:val="000717BC"/>
    <w:rsid w:val="00071AB7"/>
    <w:rsid w:val="00071B63"/>
    <w:rsid w:val="00071DC7"/>
    <w:rsid w:val="000721EC"/>
    <w:rsid w:val="00072351"/>
    <w:rsid w:val="000723FF"/>
    <w:rsid w:val="000724AB"/>
    <w:rsid w:val="00072631"/>
    <w:rsid w:val="000728B5"/>
    <w:rsid w:val="00072D5B"/>
    <w:rsid w:val="00072DC6"/>
    <w:rsid w:val="000733B6"/>
    <w:rsid w:val="00073710"/>
    <w:rsid w:val="00073CE1"/>
    <w:rsid w:val="00073D53"/>
    <w:rsid w:val="00073DB2"/>
    <w:rsid w:val="00073E9B"/>
    <w:rsid w:val="00073F32"/>
    <w:rsid w:val="00074084"/>
    <w:rsid w:val="00074139"/>
    <w:rsid w:val="000741AE"/>
    <w:rsid w:val="0007420C"/>
    <w:rsid w:val="00074402"/>
    <w:rsid w:val="00074441"/>
    <w:rsid w:val="00074774"/>
    <w:rsid w:val="0007483B"/>
    <w:rsid w:val="00074895"/>
    <w:rsid w:val="00074DF5"/>
    <w:rsid w:val="00074E43"/>
    <w:rsid w:val="00075022"/>
    <w:rsid w:val="00075187"/>
    <w:rsid w:val="000751C6"/>
    <w:rsid w:val="00075354"/>
    <w:rsid w:val="000756C9"/>
    <w:rsid w:val="000756DF"/>
    <w:rsid w:val="000757EF"/>
    <w:rsid w:val="00075913"/>
    <w:rsid w:val="00075B7A"/>
    <w:rsid w:val="00075E3E"/>
    <w:rsid w:val="00075F4A"/>
    <w:rsid w:val="0007609F"/>
    <w:rsid w:val="00076342"/>
    <w:rsid w:val="000764ED"/>
    <w:rsid w:val="00076563"/>
    <w:rsid w:val="000766C8"/>
    <w:rsid w:val="00076ABA"/>
    <w:rsid w:val="00076ACC"/>
    <w:rsid w:val="00076C44"/>
    <w:rsid w:val="00076C99"/>
    <w:rsid w:val="00076CE0"/>
    <w:rsid w:val="00076EB5"/>
    <w:rsid w:val="00076F85"/>
    <w:rsid w:val="00076FCB"/>
    <w:rsid w:val="00077039"/>
    <w:rsid w:val="000773D0"/>
    <w:rsid w:val="00077605"/>
    <w:rsid w:val="000778D6"/>
    <w:rsid w:val="0007796D"/>
    <w:rsid w:val="00077ABC"/>
    <w:rsid w:val="00077CB0"/>
    <w:rsid w:val="00077D06"/>
    <w:rsid w:val="00077D3D"/>
    <w:rsid w:val="00077DEC"/>
    <w:rsid w:val="00077E65"/>
    <w:rsid w:val="0008005D"/>
    <w:rsid w:val="0008029B"/>
    <w:rsid w:val="00080479"/>
    <w:rsid w:val="00080B68"/>
    <w:rsid w:val="00080B69"/>
    <w:rsid w:val="00080D00"/>
    <w:rsid w:val="00080E51"/>
    <w:rsid w:val="00080EB1"/>
    <w:rsid w:val="00080F04"/>
    <w:rsid w:val="00081509"/>
    <w:rsid w:val="000819DE"/>
    <w:rsid w:val="00081C6A"/>
    <w:rsid w:val="00081DD2"/>
    <w:rsid w:val="000820AB"/>
    <w:rsid w:val="000822B4"/>
    <w:rsid w:val="00082318"/>
    <w:rsid w:val="000824BE"/>
    <w:rsid w:val="0008260C"/>
    <w:rsid w:val="000829EF"/>
    <w:rsid w:val="00082A62"/>
    <w:rsid w:val="00083327"/>
    <w:rsid w:val="000835A7"/>
    <w:rsid w:val="00083693"/>
    <w:rsid w:val="00083A4B"/>
    <w:rsid w:val="0008413E"/>
    <w:rsid w:val="00084142"/>
    <w:rsid w:val="00084181"/>
    <w:rsid w:val="00084500"/>
    <w:rsid w:val="00084684"/>
    <w:rsid w:val="00084968"/>
    <w:rsid w:val="00084A2F"/>
    <w:rsid w:val="00084ADA"/>
    <w:rsid w:val="00084C07"/>
    <w:rsid w:val="00085096"/>
    <w:rsid w:val="00085149"/>
    <w:rsid w:val="0008519F"/>
    <w:rsid w:val="000851C4"/>
    <w:rsid w:val="000851EF"/>
    <w:rsid w:val="00085427"/>
    <w:rsid w:val="00085492"/>
    <w:rsid w:val="000855A4"/>
    <w:rsid w:val="000856DD"/>
    <w:rsid w:val="000859DA"/>
    <w:rsid w:val="00085CAF"/>
    <w:rsid w:val="00086A4F"/>
    <w:rsid w:val="00086B46"/>
    <w:rsid w:val="00086C63"/>
    <w:rsid w:val="00086CE0"/>
    <w:rsid w:val="00086E70"/>
    <w:rsid w:val="00086E9F"/>
    <w:rsid w:val="000870C0"/>
    <w:rsid w:val="0008714B"/>
    <w:rsid w:val="00087319"/>
    <w:rsid w:val="00087417"/>
    <w:rsid w:val="0008761B"/>
    <w:rsid w:val="0008792D"/>
    <w:rsid w:val="00087E1A"/>
    <w:rsid w:val="000900A5"/>
    <w:rsid w:val="000901DC"/>
    <w:rsid w:val="0009026A"/>
    <w:rsid w:val="00090389"/>
    <w:rsid w:val="00090424"/>
    <w:rsid w:val="000906E7"/>
    <w:rsid w:val="000906FF"/>
    <w:rsid w:val="00090737"/>
    <w:rsid w:val="00090AAE"/>
    <w:rsid w:val="00090C54"/>
    <w:rsid w:val="00090DD0"/>
    <w:rsid w:val="00090EED"/>
    <w:rsid w:val="00091069"/>
    <w:rsid w:val="0009166E"/>
    <w:rsid w:val="00091CED"/>
    <w:rsid w:val="00091F14"/>
    <w:rsid w:val="00092079"/>
    <w:rsid w:val="000922B7"/>
    <w:rsid w:val="00092454"/>
    <w:rsid w:val="00092473"/>
    <w:rsid w:val="000926E2"/>
    <w:rsid w:val="00092A21"/>
    <w:rsid w:val="00092C7D"/>
    <w:rsid w:val="0009304D"/>
    <w:rsid w:val="000931B8"/>
    <w:rsid w:val="000932C5"/>
    <w:rsid w:val="00093549"/>
    <w:rsid w:val="00093C21"/>
    <w:rsid w:val="00093CBC"/>
    <w:rsid w:val="00093FAA"/>
    <w:rsid w:val="00094178"/>
    <w:rsid w:val="00094316"/>
    <w:rsid w:val="0009496F"/>
    <w:rsid w:val="000949FA"/>
    <w:rsid w:val="00094CBB"/>
    <w:rsid w:val="00094F12"/>
    <w:rsid w:val="00095206"/>
    <w:rsid w:val="0009562F"/>
    <w:rsid w:val="000957CB"/>
    <w:rsid w:val="000959BB"/>
    <w:rsid w:val="00095A9B"/>
    <w:rsid w:val="00095AC4"/>
    <w:rsid w:val="00095D8C"/>
    <w:rsid w:val="00095E21"/>
    <w:rsid w:val="00095F06"/>
    <w:rsid w:val="00096096"/>
    <w:rsid w:val="0009633F"/>
    <w:rsid w:val="0009659D"/>
    <w:rsid w:val="00096649"/>
    <w:rsid w:val="00096830"/>
    <w:rsid w:val="00096AB9"/>
    <w:rsid w:val="00096B45"/>
    <w:rsid w:val="00096B52"/>
    <w:rsid w:val="00096E79"/>
    <w:rsid w:val="00097059"/>
    <w:rsid w:val="00097187"/>
    <w:rsid w:val="000972CA"/>
    <w:rsid w:val="00097391"/>
    <w:rsid w:val="00097452"/>
    <w:rsid w:val="000974AD"/>
    <w:rsid w:val="00097621"/>
    <w:rsid w:val="00097B6F"/>
    <w:rsid w:val="00097C06"/>
    <w:rsid w:val="000A0092"/>
    <w:rsid w:val="000A0157"/>
    <w:rsid w:val="000A02A7"/>
    <w:rsid w:val="000A0418"/>
    <w:rsid w:val="000A0845"/>
    <w:rsid w:val="000A0CFE"/>
    <w:rsid w:val="000A0E90"/>
    <w:rsid w:val="000A117B"/>
    <w:rsid w:val="000A1229"/>
    <w:rsid w:val="000A14A1"/>
    <w:rsid w:val="000A1A4B"/>
    <w:rsid w:val="000A1CF2"/>
    <w:rsid w:val="000A1DE6"/>
    <w:rsid w:val="000A1DF6"/>
    <w:rsid w:val="000A1E5A"/>
    <w:rsid w:val="000A1F05"/>
    <w:rsid w:val="000A1FA5"/>
    <w:rsid w:val="000A2127"/>
    <w:rsid w:val="000A21DE"/>
    <w:rsid w:val="000A21F4"/>
    <w:rsid w:val="000A22E3"/>
    <w:rsid w:val="000A2401"/>
    <w:rsid w:val="000A255E"/>
    <w:rsid w:val="000A25DC"/>
    <w:rsid w:val="000A2621"/>
    <w:rsid w:val="000A26BA"/>
    <w:rsid w:val="000A274F"/>
    <w:rsid w:val="000A2DC9"/>
    <w:rsid w:val="000A2DF8"/>
    <w:rsid w:val="000A32EA"/>
    <w:rsid w:val="000A3BA7"/>
    <w:rsid w:val="000A3CB6"/>
    <w:rsid w:val="000A3DA8"/>
    <w:rsid w:val="000A3DD1"/>
    <w:rsid w:val="000A3F72"/>
    <w:rsid w:val="000A411E"/>
    <w:rsid w:val="000A4219"/>
    <w:rsid w:val="000A45D9"/>
    <w:rsid w:val="000A4FA2"/>
    <w:rsid w:val="000A5129"/>
    <w:rsid w:val="000A5328"/>
    <w:rsid w:val="000A5452"/>
    <w:rsid w:val="000A57AB"/>
    <w:rsid w:val="000A5885"/>
    <w:rsid w:val="000A58F1"/>
    <w:rsid w:val="000A5C65"/>
    <w:rsid w:val="000A5DC1"/>
    <w:rsid w:val="000A6031"/>
    <w:rsid w:val="000A60B7"/>
    <w:rsid w:val="000A6442"/>
    <w:rsid w:val="000A6A72"/>
    <w:rsid w:val="000A6AA6"/>
    <w:rsid w:val="000A6C8B"/>
    <w:rsid w:val="000A6D68"/>
    <w:rsid w:val="000A765A"/>
    <w:rsid w:val="000A7908"/>
    <w:rsid w:val="000A792D"/>
    <w:rsid w:val="000A7965"/>
    <w:rsid w:val="000A7A78"/>
    <w:rsid w:val="000B02D8"/>
    <w:rsid w:val="000B037D"/>
    <w:rsid w:val="000B0607"/>
    <w:rsid w:val="000B0723"/>
    <w:rsid w:val="000B0A11"/>
    <w:rsid w:val="000B0AE9"/>
    <w:rsid w:val="000B0B81"/>
    <w:rsid w:val="000B0C98"/>
    <w:rsid w:val="000B0CCE"/>
    <w:rsid w:val="000B0E8F"/>
    <w:rsid w:val="000B10F4"/>
    <w:rsid w:val="000B1168"/>
    <w:rsid w:val="000B11C6"/>
    <w:rsid w:val="000B1232"/>
    <w:rsid w:val="000B13B8"/>
    <w:rsid w:val="000B177E"/>
    <w:rsid w:val="000B1ACE"/>
    <w:rsid w:val="000B1B93"/>
    <w:rsid w:val="000B1CB5"/>
    <w:rsid w:val="000B1F19"/>
    <w:rsid w:val="000B1FFE"/>
    <w:rsid w:val="000B22B4"/>
    <w:rsid w:val="000B248C"/>
    <w:rsid w:val="000B26E7"/>
    <w:rsid w:val="000B2859"/>
    <w:rsid w:val="000B295A"/>
    <w:rsid w:val="000B2A3D"/>
    <w:rsid w:val="000B2CC5"/>
    <w:rsid w:val="000B2CDE"/>
    <w:rsid w:val="000B2CE0"/>
    <w:rsid w:val="000B2F2D"/>
    <w:rsid w:val="000B317A"/>
    <w:rsid w:val="000B32C8"/>
    <w:rsid w:val="000B3654"/>
    <w:rsid w:val="000B36AA"/>
    <w:rsid w:val="000B3880"/>
    <w:rsid w:val="000B389D"/>
    <w:rsid w:val="000B38C7"/>
    <w:rsid w:val="000B3BA9"/>
    <w:rsid w:val="000B3CFF"/>
    <w:rsid w:val="000B3D68"/>
    <w:rsid w:val="000B40C7"/>
    <w:rsid w:val="000B40E5"/>
    <w:rsid w:val="000B4338"/>
    <w:rsid w:val="000B4345"/>
    <w:rsid w:val="000B4474"/>
    <w:rsid w:val="000B4580"/>
    <w:rsid w:val="000B45B0"/>
    <w:rsid w:val="000B45BB"/>
    <w:rsid w:val="000B4668"/>
    <w:rsid w:val="000B4A83"/>
    <w:rsid w:val="000B4C4B"/>
    <w:rsid w:val="000B4EED"/>
    <w:rsid w:val="000B53F1"/>
    <w:rsid w:val="000B5631"/>
    <w:rsid w:val="000B58EF"/>
    <w:rsid w:val="000B599F"/>
    <w:rsid w:val="000B63B6"/>
    <w:rsid w:val="000B6493"/>
    <w:rsid w:val="000B6559"/>
    <w:rsid w:val="000B675E"/>
    <w:rsid w:val="000B68FA"/>
    <w:rsid w:val="000B69B5"/>
    <w:rsid w:val="000B6A23"/>
    <w:rsid w:val="000B6A65"/>
    <w:rsid w:val="000B6C8C"/>
    <w:rsid w:val="000B74E8"/>
    <w:rsid w:val="000B74FB"/>
    <w:rsid w:val="000B7562"/>
    <w:rsid w:val="000B764C"/>
    <w:rsid w:val="000B76A1"/>
    <w:rsid w:val="000B7970"/>
    <w:rsid w:val="000B7B82"/>
    <w:rsid w:val="000B7C89"/>
    <w:rsid w:val="000C05AE"/>
    <w:rsid w:val="000C06BC"/>
    <w:rsid w:val="000C06CE"/>
    <w:rsid w:val="000C06D0"/>
    <w:rsid w:val="000C090D"/>
    <w:rsid w:val="000C0B30"/>
    <w:rsid w:val="000C0C9A"/>
    <w:rsid w:val="000C0DAD"/>
    <w:rsid w:val="000C0E84"/>
    <w:rsid w:val="000C1105"/>
    <w:rsid w:val="000C117B"/>
    <w:rsid w:val="000C11C7"/>
    <w:rsid w:val="000C128A"/>
    <w:rsid w:val="000C12DA"/>
    <w:rsid w:val="000C12F2"/>
    <w:rsid w:val="000C1823"/>
    <w:rsid w:val="000C1878"/>
    <w:rsid w:val="000C19E0"/>
    <w:rsid w:val="000C1A62"/>
    <w:rsid w:val="000C1BE1"/>
    <w:rsid w:val="000C1EA0"/>
    <w:rsid w:val="000C208F"/>
    <w:rsid w:val="000C22A9"/>
    <w:rsid w:val="000C2629"/>
    <w:rsid w:val="000C288A"/>
    <w:rsid w:val="000C28AF"/>
    <w:rsid w:val="000C2939"/>
    <w:rsid w:val="000C299F"/>
    <w:rsid w:val="000C2A9C"/>
    <w:rsid w:val="000C2BFF"/>
    <w:rsid w:val="000C2F8A"/>
    <w:rsid w:val="000C2FD9"/>
    <w:rsid w:val="000C30C2"/>
    <w:rsid w:val="000C3385"/>
    <w:rsid w:val="000C33B7"/>
    <w:rsid w:val="000C3679"/>
    <w:rsid w:val="000C36A6"/>
    <w:rsid w:val="000C3B63"/>
    <w:rsid w:val="000C3F0B"/>
    <w:rsid w:val="000C40AB"/>
    <w:rsid w:val="000C432D"/>
    <w:rsid w:val="000C45E7"/>
    <w:rsid w:val="000C460C"/>
    <w:rsid w:val="000C46C7"/>
    <w:rsid w:val="000C4A95"/>
    <w:rsid w:val="000C4F8C"/>
    <w:rsid w:val="000C5012"/>
    <w:rsid w:val="000C51E9"/>
    <w:rsid w:val="000C5236"/>
    <w:rsid w:val="000C5370"/>
    <w:rsid w:val="000C546F"/>
    <w:rsid w:val="000C553C"/>
    <w:rsid w:val="000C5840"/>
    <w:rsid w:val="000C5AB7"/>
    <w:rsid w:val="000C5AD6"/>
    <w:rsid w:val="000C5DE7"/>
    <w:rsid w:val="000C5DEA"/>
    <w:rsid w:val="000C5E7D"/>
    <w:rsid w:val="000C60F8"/>
    <w:rsid w:val="000C643D"/>
    <w:rsid w:val="000C6515"/>
    <w:rsid w:val="000C6600"/>
    <w:rsid w:val="000C67D2"/>
    <w:rsid w:val="000C69A5"/>
    <w:rsid w:val="000C6AC8"/>
    <w:rsid w:val="000C6D9E"/>
    <w:rsid w:val="000C7638"/>
    <w:rsid w:val="000C7DE2"/>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1FBD"/>
    <w:rsid w:val="000D2062"/>
    <w:rsid w:val="000D20F1"/>
    <w:rsid w:val="000D21DC"/>
    <w:rsid w:val="000D22D2"/>
    <w:rsid w:val="000D24C8"/>
    <w:rsid w:val="000D270F"/>
    <w:rsid w:val="000D2746"/>
    <w:rsid w:val="000D2CDB"/>
    <w:rsid w:val="000D2E29"/>
    <w:rsid w:val="000D2ED1"/>
    <w:rsid w:val="000D31CF"/>
    <w:rsid w:val="000D34AD"/>
    <w:rsid w:val="000D3958"/>
    <w:rsid w:val="000D39AA"/>
    <w:rsid w:val="000D3A3C"/>
    <w:rsid w:val="000D3D53"/>
    <w:rsid w:val="000D3DF8"/>
    <w:rsid w:val="000D3F29"/>
    <w:rsid w:val="000D3F94"/>
    <w:rsid w:val="000D3FF2"/>
    <w:rsid w:val="000D414B"/>
    <w:rsid w:val="000D42E3"/>
    <w:rsid w:val="000D451A"/>
    <w:rsid w:val="000D459A"/>
    <w:rsid w:val="000D4661"/>
    <w:rsid w:val="000D47ED"/>
    <w:rsid w:val="000D4AA0"/>
    <w:rsid w:val="000D50DE"/>
    <w:rsid w:val="000D5224"/>
    <w:rsid w:val="000D56D8"/>
    <w:rsid w:val="000D570A"/>
    <w:rsid w:val="000D587B"/>
    <w:rsid w:val="000D5A56"/>
    <w:rsid w:val="000D5B33"/>
    <w:rsid w:val="000D5D78"/>
    <w:rsid w:val="000D5EEC"/>
    <w:rsid w:val="000D5FAC"/>
    <w:rsid w:val="000D5FC8"/>
    <w:rsid w:val="000D602E"/>
    <w:rsid w:val="000D62E7"/>
    <w:rsid w:val="000D636F"/>
    <w:rsid w:val="000D67C6"/>
    <w:rsid w:val="000D6875"/>
    <w:rsid w:val="000D6925"/>
    <w:rsid w:val="000D6957"/>
    <w:rsid w:val="000D6C19"/>
    <w:rsid w:val="000D6C4A"/>
    <w:rsid w:val="000D6F32"/>
    <w:rsid w:val="000D73EF"/>
    <w:rsid w:val="000D7408"/>
    <w:rsid w:val="000D7872"/>
    <w:rsid w:val="000D79AD"/>
    <w:rsid w:val="000D7A3A"/>
    <w:rsid w:val="000D7A74"/>
    <w:rsid w:val="000D7B42"/>
    <w:rsid w:val="000D7B6E"/>
    <w:rsid w:val="000D7C82"/>
    <w:rsid w:val="000D7FF4"/>
    <w:rsid w:val="000E00EE"/>
    <w:rsid w:val="000E0303"/>
    <w:rsid w:val="000E03CF"/>
    <w:rsid w:val="000E053B"/>
    <w:rsid w:val="000E05D2"/>
    <w:rsid w:val="000E0684"/>
    <w:rsid w:val="000E06CA"/>
    <w:rsid w:val="000E08FE"/>
    <w:rsid w:val="000E0B2D"/>
    <w:rsid w:val="000E10D3"/>
    <w:rsid w:val="000E11DB"/>
    <w:rsid w:val="000E15AD"/>
    <w:rsid w:val="000E1739"/>
    <w:rsid w:val="000E1797"/>
    <w:rsid w:val="000E1BF0"/>
    <w:rsid w:val="000E1C6E"/>
    <w:rsid w:val="000E1CBA"/>
    <w:rsid w:val="000E1D8D"/>
    <w:rsid w:val="000E1FBC"/>
    <w:rsid w:val="000E2041"/>
    <w:rsid w:val="000E2169"/>
    <w:rsid w:val="000E2333"/>
    <w:rsid w:val="000E27FA"/>
    <w:rsid w:val="000E299F"/>
    <w:rsid w:val="000E2C52"/>
    <w:rsid w:val="000E2C8F"/>
    <w:rsid w:val="000E2CB5"/>
    <w:rsid w:val="000E2D2D"/>
    <w:rsid w:val="000E2FB8"/>
    <w:rsid w:val="000E300F"/>
    <w:rsid w:val="000E304F"/>
    <w:rsid w:val="000E323E"/>
    <w:rsid w:val="000E32C9"/>
    <w:rsid w:val="000E3375"/>
    <w:rsid w:val="000E340E"/>
    <w:rsid w:val="000E34FE"/>
    <w:rsid w:val="000E368C"/>
    <w:rsid w:val="000E3736"/>
    <w:rsid w:val="000E3871"/>
    <w:rsid w:val="000E421C"/>
    <w:rsid w:val="000E424F"/>
    <w:rsid w:val="000E42A3"/>
    <w:rsid w:val="000E487F"/>
    <w:rsid w:val="000E48ED"/>
    <w:rsid w:val="000E49D9"/>
    <w:rsid w:val="000E4B09"/>
    <w:rsid w:val="000E4D78"/>
    <w:rsid w:val="000E504E"/>
    <w:rsid w:val="000E534C"/>
    <w:rsid w:val="000E5633"/>
    <w:rsid w:val="000E597F"/>
    <w:rsid w:val="000E59D5"/>
    <w:rsid w:val="000E5CA9"/>
    <w:rsid w:val="000E6463"/>
    <w:rsid w:val="000E646D"/>
    <w:rsid w:val="000E6B15"/>
    <w:rsid w:val="000E6BA2"/>
    <w:rsid w:val="000E6C12"/>
    <w:rsid w:val="000E6DA7"/>
    <w:rsid w:val="000E70B8"/>
    <w:rsid w:val="000E798F"/>
    <w:rsid w:val="000E7C78"/>
    <w:rsid w:val="000E7F00"/>
    <w:rsid w:val="000F0287"/>
    <w:rsid w:val="000F0374"/>
    <w:rsid w:val="000F0635"/>
    <w:rsid w:val="000F064B"/>
    <w:rsid w:val="000F0684"/>
    <w:rsid w:val="000F0F56"/>
    <w:rsid w:val="000F1215"/>
    <w:rsid w:val="000F1583"/>
    <w:rsid w:val="000F19CD"/>
    <w:rsid w:val="000F1AA0"/>
    <w:rsid w:val="000F2057"/>
    <w:rsid w:val="000F23C3"/>
    <w:rsid w:val="000F25F4"/>
    <w:rsid w:val="000F2768"/>
    <w:rsid w:val="000F2891"/>
    <w:rsid w:val="000F2B61"/>
    <w:rsid w:val="000F3114"/>
    <w:rsid w:val="000F3192"/>
    <w:rsid w:val="000F3415"/>
    <w:rsid w:val="000F3442"/>
    <w:rsid w:val="000F34FB"/>
    <w:rsid w:val="000F3515"/>
    <w:rsid w:val="000F353A"/>
    <w:rsid w:val="000F3C75"/>
    <w:rsid w:val="000F412F"/>
    <w:rsid w:val="000F4171"/>
    <w:rsid w:val="000F41A0"/>
    <w:rsid w:val="000F44CB"/>
    <w:rsid w:val="000F4859"/>
    <w:rsid w:val="000F48AC"/>
    <w:rsid w:val="000F497F"/>
    <w:rsid w:val="000F4CE7"/>
    <w:rsid w:val="000F4DD2"/>
    <w:rsid w:val="000F4F56"/>
    <w:rsid w:val="000F51DC"/>
    <w:rsid w:val="000F5219"/>
    <w:rsid w:val="000F5420"/>
    <w:rsid w:val="000F54D6"/>
    <w:rsid w:val="000F56D3"/>
    <w:rsid w:val="000F56FE"/>
    <w:rsid w:val="000F5766"/>
    <w:rsid w:val="000F5935"/>
    <w:rsid w:val="000F599A"/>
    <w:rsid w:val="000F5B10"/>
    <w:rsid w:val="000F5C51"/>
    <w:rsid w:val="000F604D"/>
    <w:rsid w:val="000F6259"/>
    <w:rsid w:val="000F628D"/>
    <w:rsid w:val="000F6871"/>
    <w:rsid w:val="000F69B0"/>
    <w:rsid w:val="000F69DC"/>
    <w:rsid w:val="000F6C34"/>
    <w:rsid w:val="000F73BD"/>
    <w:rsid w:val="000F740F"/>
    <w:rsid w:val="000F7474"/>
    <w:rsid w:val="000F77A0"/>
    <w:rsid w:val="000F79FC"/>
    <w:rsid w:val="000F7B11"/>
    <w:rsid w:val="000F7B3A"/>
    <w:rsid w:val="000F7FA5"/>
    <w:rsid w:val="00100128"/>
    <w:rsid w:val="0010064A"/>
    <w:rsid w:val="001006F3"/>
    <w:rsid w:val="00100A13"/>
    <w:rsid w:val="00100ACC"/>
    <w:rsid w:val="00101089"/>
    <w:rsid w:val="0010118F"/>
    <w:rsid w:val="0010140E"/>
    <w:rsid w:val="00101A6C"/>
    <w:rsid w:val="00101CC8"/>
    <w:rsid w:val="00101E40"/>
    <w:rsid w:val="00101FB3"/>
    <w:rsid w:val="00102136"/>
    <w:rsid w:val="0010232B"/>
    <w:rsid w:val="001023DD"/>
    <w:rsid w:val="00102E2C"/>
    <w:rsid w:val="001030A6"/>
    <w:rsid w:val="001030BF"/>
    <w:rsid w:val="0010323E"/>
    <w:rsid w:val="0010338D"/>
    <w:rsid w:val="00103479"/>
    <w:rsid w:val="001034FD"/>
    <w:rsid w:val="001035A5"/>
    <w:rsid w:val="0010377E"/>
    <w:rsid w:val="0010387D"/>
    <w:rsid w:val="00103E1E"/>
    <w:rsid w:val="00104456"/>
    <w:rsid w:val="00104632"/>
    <w:rsid w:val="00104708"/>
    <w:rsid w:val="00104E76"/>
    <w:rsid w:val="00104FD4"/>
    <w:rsid w:val="001051E9"/>
    <w:rsid w:val="0010553E"/>
    <w:rsid w:val="00105616"/>
    <w:rsid w:val="001058C4"/>
    <w:rsid w:val="00105A5B"/>
    <w:rsid w:val="00105AFD"/>
    <w:rsid w:val="00105B1F"/>
    <w:rsid w:val="00105CC6"/>
    <w:rsid w:val="00105D0B"/>
    <w:rsid w:val="00105DA2"/>
    <w:rsid w:val="00106128"/>
    <w:rsid w:val="00106146"/>
    <w:rsid w:val="00106414"/>
    <w:rsid w:val="001064EB"/>
    <w:rsid w:val="0010679B"/>
    <w:rsid w:val="001067AD"/>
    <w:rsid w:val="00106A72"/>
    <w:rsid w:val="00106B52"/>
    <w:rsid w:val="00106BC0"/>
    <w:rsid w:val="00106C68"/>
    <w:rsid w:val="00106C99"/>
    <w:rsid w:val="00106F77"/>
    <w:rsid w:val="00106FCA"/>
    <w:rsid w:val="00106FFD"/>
    <w:rsid w:val="001070FA"/>
    <w:rsid w:val="001072CD"/>
    <w:rsid w:val="001072EB"/>
    <w:rsid w:val="0010787F"/>
    <w:rsid w:val="001079D5"/>
    <w:rsid w:val="00107E33"/>
    <w:rsid w:val="00107E52"/>
    <w:rsid w:val="00107F0D"/>
    <w:rsid w:val="001101EA"/>
    <w:rsid w:val="001103D6"/>
    <w:rsid w:val="001104B3"/>
    <w:rsid w:val="00110876"/>
    <w:rsid w:val="001108E4"/>
    <w:rsid w:val="00110A7B"/>
    <w:rsid w:val="00110BFC"/>
    <w:rsid w:val="00110FBC"/>
    <w:rsid w:val="00110FCA"/>
    <w:rsid w:val="00111060"/>
    <w:rsid w:val="0011107E"/>
    <w:rsid w:val="00111169"/>
    <w:rsid w:val="0011148F"/>
    <w:rsid w:val="00111707"/>
    <w:rsid w:val="00111754"/>
    <w:rsid w:val="001117D8"/>
    <w:rsid w:val="001119C1"/>
    <w:rsid w:val="00111B22"/>
    <w:rsid w:val="00111C14"/>
    <w:rsid w:val="00111D12"/>
    <w:rsid w:val="00111E67"/>
    <w:rsid w:val="00111E81"/>
    <w:rsid w:val="00111E96"/>
    <w:rsid w:val="00111E97"/>
    <w:rsid w:val="0011258E"/>
    <w:rsid w:val="00112598"/>
    <w:rsid w:val="001125CE"/>
    <w:rsid w:val="0011280C"/>
    <w:rsid w:val="00112819"/>
    <w:rsid w:val="001128DD"/>
    <w:rsid w:val="00112B1B"/>
    <w:rsid w:val="00112BD1"/>
    <w:rsid w:val="00112CD5"/>
    <w:rsid w:val="00112F72"/>
    <w:rsid w:val="00113124"/>
    <w:rsid w:val="001135CC"/>
    <w:rsid w:val="00113D9C"/>
    <w:rsid w:val="00113DEA"/>
    <w:rsid w:val="00113E93"/>
    <w:rsid w:val="00114410"/>
    <w:rsid w:val="0011453E"/>
    <w:rsid w:val="001145E6"/>
    <w:rsid w:val="0011471D"/>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75E"/>
    <w:rsid w:val="001168F7"/>
    <w:rsid w:val="0011698A"/>
    <w:rsid w:val="00116B0C"/>
    <w:rsid w:val="00116BA4"/>
    <w:rsid w:val="00116EB1"/>
    <w:rsid w:val="00117276"/>
    <w:rsid w:val="0011751C"/>
    <w:rsid w:val="00117599"/>
    <w:rsid w:val="001175C3"/>
    <w:rsid w:val="00117684"/>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D9A"/>
    <w:rsid w:val="00121F97"/>
    <w:rsid w:val="001221D7"/>
    <w:rsid w:val="0012229D"/>
    <w:rsid w:val="00122397"/>
    <w:rsid w:val="0012242F"/>
    <w:rsid w:val="0012247D"/>
    <w:rsid w:val="00122788"/>
    <w:rsid w:val="00122ADF"/>
    <w:rsid w:val="00122DC2"/>
    <w:rsid w:val="00122F73"/>
    <w:rsid w:val="00122F7D"/>
    <w:rsid w:val="0012335B"/>
    <w:rsid w:val="00123719"/>
    <w:rsid w:val="001238B1"/>
    <w:rsid w:val="00123986"/>
    <w:rsid w:val="00123A3E"/>
    <w:rsid w:val="00123A5E"/>
    <w:rsid w:val="00123D8A"/>
    <w:rsid w:val="001240BD"/>
    <w:rsid w:val="00124298"/>
    <w:rsid w:val="00124380"/>
    <w:rsid w:val="001243E9"/>
    <w:rsid w:val="001243F6"/>
    <w:rsid w:val="00124434"/>
    <w:rsid w:val="0012453F"/>
    <w:rsid w:val="001245B3"/>
    <w:rsid w:val="001245B7"/>
    <w:rsid w:val="0012475D"/>
    <w:rsid w:val="00124EF4"/>
    <w:rsid w:val="00125311"/>
    <w:rsid w:val="00125325"/>
    <w:rsid w:val="0012534E"/>
    <w:rsid w:val="0012545D"/>
    <w:rsid w:val="001255E4"/>
    <w:rsid w:val="0012569B"/>
    <w:rsid w:val="00125A79"/>
    <w:rsid w:val="00125A89"/>
    <w:rsid w:val="00125B61"/>
    <w:rsid w:val="00125B6A"/>
    <w:rsid w:val="00125B8A"/>
    <w:rsid w:val="00125F71"/>
    <w:rsid w:val="00125FFD"/>
    <w:rsid w:val="00126030"/>
    <w:rsid w:val="00126058"/>
    <w:rsid w:val="00126134"/>
    <w:rsid w:val="001263EE"/>
    <w:rsid w:val="001267D6"/>
    <w:rsid w:val="00126842"/>
    <w:rsid w:val="001268D5"/>
    <w:rsid w:val="001269C5"/>
    <w:rsid w:val="00126BD5"/>
    <w:rsid w:val="00126F4C"/>
    <w:rsid w:val="001270AF"/>
    <w:rsid w:val="00127545"/>
    <w:rsid w:val="001276D3"/>
    <w:rsid w:val="001278DF"/>
    <w:rsid w:val="00127980"/>
    <w:rsid w:val="00127A1D"/>
    <w:rsid w:val="00127A66"/>
    <w:rsid w:val="00127F9F"/>
    <w:rsid w:val="00130223"/>
    <w:rsid w:val="00130349"/>
    <w:rsid w:val="001304E5"/>
    <w:rsid w:val="00130537"/>
    <w:rsid w:val="001306C6"/>
    <w:rsid w:val="00130C22"/>
    <w:rsid w:val="00130C84"/>
    <w:rsid w:val="00130F72"/>
    <w:rsid w:val="001311A7"/>
    <w:rsid w:val="001312F3"/>
    <w:rsid w:val="00131641"/>
    <w:rsid w:val="001317AC"/>
    <w:rsid w:val="001317DB"/>
    <w:rsid w:val="00131C41"/>
    <w:rsid w:val="00131D08"/>
    <w:rsid w:val="00131F4E"/>
    <w:rsid w:val="00131FB7"/>
    <w:rsid w:val="00132117"/>
    <w:rsid w:val="001322D6"/>
    <w:rsid w:val="001323AE"/>
    <w:rsid w:val="001326D7"/>
    <w:rsid w:val="00132E20"/>
    <w:rsid w:val="00132ED1"/>
    <w:rsid w:val="00132FAE"/>
    <w:rsid w:val="00133133"/>
    <w:rsid w:val="001334AD"/>
    <w:rsid w:val="001334E9"/>
    <w:rsid w:val="001334F0"/>
    <w:rsid w:val="001335ED"/>
    <w:rsid w:val="00133733"/>
    <w:rsid w:val="0013374A"/>
    <w:rsid w:val="00133755"/>
    <w:rsid w:val="00133777"/>
    <w:rsid w:val="0013379D"/>
    <w:rsid w:val="00133A50"/>
    <w:rsid w:val="00133B77"/>
    <w:rsid w:val="00133DE3"/>
    <w:rsid w:val="00133E6F"/>
    <w:rsid w:val="00133FFA"/>
    <w:rsid w:val="00134102"/>
    <w:rsid w:val="001347F5"/>
    <w:rsid w:val="00134C52"/>
    <w:rsid w:val="00134FB7"/>
    <w:rsid w:val="00135004"/>
    <w:rsid w:val="00135337"/>
    <w:rsid w:val="00135690"/>
    <w:rsid w:val="0013576E"/>
    <w:rsid w:val="00135A3A"/>
    <w:rsid w:val="00135A4E"/>
    <w:rsid w:val="00135F20"/>
    <w:rsid w:val="001361F5"/>
    <w:rsid w:val="001363D7"/>
    <w:rsid w:val="0013642D"/>
    <w:rsid w:val="00136653"/>
    <w:rsid w:val="00136771"/>
    <w:rsid w:val="00136B2C"/>
    <w:rsid w:val="00136B45"/>
    <w:rsid w:val="00136C44"/>
    <w:rsid w:val="00136E29"/>
    <w:rsid w:val="00136E7B"/>
    <w:rsid w:val="001373BB"/>
    <w:rsid w:val="00137790"/>
    <w:rsid w:val="001377E8"/>
    <w:rsid w:val="00137B46"/>
    <w:rsid w:val="00137F72"/>
    <w:rsid w:val="001404BC"/>
    <w:rsid w:val="00140512"/>
    <w:rsid w:val="00140569"/>
    <w:rsid w:val="001407CA"/>
    <w:rsid w:val="00140964"/>
    <w:rsid w:val="00140AAB"/>
    <w:rsid w:val="00140B54"/>
    <w:rsid w:val="00140C66"/>
    <w:rsid w:val="00141BD1"/>
    <w:rsid w:val="00141D06"/>
    <w:rsid w:val="00141F1A"/>
    <w:rsid w:val="0014204B"/>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040"/>
    <w:rsid w:val="00144045"/>
    <w:rsid w:val="001441CF"/>
    <w:rsid w:val="00144266"/>
    <w:rsid w:val="001442EF"/>
    <w:rsid w:val="0014433E"/>
    <w:rsid w:val="00144531"/>
    <w:rsid w:val="001448C5"/>
    <w:rsid w:val="00144C0F"/>
    <w:rsid w:val="00144C2C"/>
    <w:rsid w:val="00144F9E"/>
    <w:rsid w:val="00145151"/>
    <w:rsid w:val="001451E1"/>
    <w:rsid w:val="00145752"/>
    <w:rsid w:val="001458B9"/>
    <w:rsid w:val="001458C0"/>
    <w:rsid w:val="00145910"/>
    <w:rsid w:val="00145CFC"/>
    <w:rsid w:val="00145D0A"/>
    <w:rsid w:val="00145E8A"/>
    <w:rsid w:val="00145EF4"/>
    <w:rsid w:val="0014602E"/>
    <w:rsid w:val="001460FD"/>
    <w:rsid w:val="00146195"/>
    <w:rsid w:val="0014636D"/>
    <w:rsid w:val="00146434"/>
    <w:rsid w:val="00146BE9"/>
    <w:rsid w:val="00146C83"/>
    <w:rsid w:val="00146FCC"/>
    <w:rsid w:val="001473CE"/>
    <w:rsid w:val="0014744D"/>
    <w:rsid w:val="001474E0"/>
    <w:rsid w:val="001474E7"/>
    <w:rsid w:val="00147563"/>
    <w:rsid w:val="001475D7"/>
    <w:rsid w:val="00147740"/>
    <w:rsid w:val="00147919"/>
    <w:rsid w:val="0014797E"/>
    <w:rsid w:val="00147D56"/>
    <w:rsid w:val="00150142"/>
    <w:rsid w:val="00150228"/>
    <w:rsid w:val="00150232"/>
    <w:rsid w:val="001502A7"/>
    <w:rsid w:val="00150706"/>
    <w:rsid w:val="001507F5"/>
    <w:rsid w:val="00150A36"/>
    <w:rsid w:val="00150AD9"/>
    <w:rsid w:val="00150C42"/>
    <w:rsid w:val="00151047"/>
    <w:rsid w:val="0015159C"/>
    <w:rsid w:val="001519F7"/>
    <w:rsid w:val="0015217B"/>
    <w:rsid w:val="0015235B"/>
    <w:rsid w:val="001526A9"/>
    <w:rsid w:val="0015272D"/>
    <w:rsid w:val="00152ADA"/>
    <w:rsid w:val="00152BB6"/>
    <w:rsid w:val="00152BE9"/>
    <w:rsid w:val="00152CCF"/>
    <w:rsid w:val="00152D17"/>
    <w:rsid w:val="00152D1A"/>
    <w:rsid w:val="00152DB6"/>
    <w:rsid w:val="00152F98"/>
    <w:rsid w:val="00153148"/>
    <w:rsid w:val="001532F2"/>
    <w:rsid w:val="0015354A"/>
    <w:rsid w:val="00153562"/>
    <w:rsid w:val="001537AB"/>
    <w:rsid w:val="00153917"/>
    <w:rsid w:val="001539E2"/>
    <w:rsid w:val="001541C8"/>
    <w:rsid w:val="00154326"/>
    <w:rsid w:val="001546D3"/>
    <w:rsid w:val="001549AF"/>
    <w:rsid w:val="00154D03"/>
    <w:rsid w:val="00154E80"/>
    <w:rsid w:val="00154F0A"/>
    <w:rsid w:val="00155159"/>
    <w:rsid w:val="0015527B"/>
    <w:rsid w:val="001553B1"/>
    <w:rsid w:val="00155408"/>
    <w:rsid w:val="001555F0"/>
    <w:rsid w:val="001556F8"/>
    <w:rsid w:val="00155BB5"/>
    <w:rsid w:val="00155C0F"/>
    <w:rsid w:val="00155D37"/>
    <w:rsid w:val="00155F3E"/>
    <w:rsid w:val="00156231"/>
    <w:rsid w:val="00156553"/>
    <w:rsid w:val="001568B2"/>
    <w:rsid w:val="00156A10"/>
    <w:rsid w:val="00156A8A"/>
    <w:rsid w:val="00156ADC"/>
    <w:rsid w:val="00156CE2"/>
    <w:rsid w:val="00156D01"/>
    <w:rsid w:val="00156F63"/>
    <w:rsid w:val="00156F88"/>
    <w:rsid w:val="00157297"/>
    <w:rsid w:val="001575FE"/>
    <w:rsid w:val="00157930"/>
    <w:rsid w:val="00157CFD"/>
    <w:rsid w:val="00157D5D"/>
    <w:rsid w:val="00157F27"/>
    <w:rsid w:val="00157F66"/>
    <w:rsid w:val="0016019F"/>
    <w:rsid w:val="0016024E"/>
    <w:rsid w:val="00160819"/>
    <w:rsid w:val="00160B43"/>
    <w:rsid w:val="00160B7A"/>
    <w:rsid w:val="00160D85"/>
    <w:rsid w:val="00160F54"/>
    <w:rsid w:val="00160FFE"/>
    <w:rsid w:val="001610AD"/>
    <w:rsid w:val="001611AD"/>
    <w:rsid w:val="001614F4"/>
    <w:rsid w:val="00161608"/>
    <w:rsid w:val="00161697"/>
    <w:rsid w:val="00161899"/>
    <w:rsid w:val="00161A00"/>
    <w:rsid w:val="00161B4D"/>
    <w:rsid w:val="00161EE9"/>
    <w:rsid w:val="0016203F"/>
    <w:rsid w:val="00162261"/>
    <w:rsid w:val="00162381"/>
    <w:rsid w:val="00162480"/>
    <w:rsid w:val="0016262F"/>
    <w:rsid w:val="0016295F"/>
    <w:rsid w:val="00162A13"/>
    <w:rsid w:val="00162AAE"/>
    <w:rsid w:val="00162CE6"/>
    <w:rsid w:val="00162D7F"/>
    <w:rsid w:val="00162E7A"/>
    <w:rsid w:val="00163020"/>
    <w:rsid w:val="001630A9"/>
    <w:rsid w:val="0016312C"/>
    <w:rsid w:val="00163143"/>
    <w:rsid w:val="00163265"/>
    <w:rsid w:val="00163349"/>
    <w:rsid w:val="001634BD"/>
    <w:rsid w:val="00163543"/>
    <w:rsid w:val="0016389D"/>
    <w:rsid w:val="001638F3"/>
    <w:rsid w:val="0016390A"/>
    <w:rsid w:val="00163AAD"/>
    <w:rsid w:val="00163D7B"/>
    <w:rsid w:val="00163E30"/>
    <w:rsid w:val="001641F2"/>
    <w:rsid w:val="00164208"/>
    <w:rsid w:val="00164233"/>
    <w:rsid w:val="00164238"/>
    <w:rsid w:val="001642BB"/>
    <w:rsid w:val="001642F6"/>
    <w:rsid w:val="001644A4"/>
    <w:rsid w:val="001644E2"/>
    <w:rsid w:val="001647C8"/>
    <w:rsid w:val="0016482A"/>
    <w:rsid w:val="00164ACD"/>
    <w:rsid w:val="00164C57"/>
    <w:rsid w:val="00164ECD"/>
    <w:rsid w:val="00164EFD"/>
    <w:rsid w:val="00165028"/>
    <w:rsid w:val="001653BF"/>
    <w:rsid w:val="001656D6"/>
    <w:rsid w:val="001656D7"/>
    <w:rsid w:val="00165752"/>
    <w:rsid w:val="00165CF8"/>
    <w:rsid w:val="00165EDF"/>
    <w:rsid w:val="00165FFB"/>
    <w:rsid w:val="001660E1"/>
    <w:rsid w:val="001661E8"/>
    <w:rsid w:val="001664EB"/>
    <w:rsid w:val="0016679F"/>
    <w:rsid w:val="00166C7E"/>
    <w:rsid w:val="00166CCE"/>
    <w:rsid w:val="00167235"/>
    <w:rsid w:val="001673FC"/>
    <w:rsid w:val="001675C4"/>
    <w:rsid w:val="001675C9"/>
    <w:rsid w:val="0016792D"/>
    <w:rsid w:val="00167E1A"/>
    <w:rsid w:val="00170279"/>
    <w:rsid w:val="00170322"/>
    <w:rsid w:val="00170581"/>
    <w:rsid w:val="00170591"/>
    <w:rsid w:val="00170627"/>
    <w:rsid w:val="0017072F"/>
    <w:rsid w:val="00170951"/>
    <w:rsid w:val="00170959"/>
    <w:rsid w:val="00170A3D"/>
    <w:rsid w:val="00170A9F"/>
    <w:rsid w:val="00170AE4"/>
    <w:rsid w:val="00170DBD"/>
    <w:rsid w:val="00171512"/>
    <w:rsid w:val="001715F9"/>
    <w:rsid w:val="0017164A"/>
    <w:rsid w:val="001717DB"/>
    <w:rsid w:val="0017180D"/>
    <w:rsid w:val="00171BC0"/>
    <w:rsid w:val="00171EA7"/>
    <w:rsid w:val="00172802"/>
    <w:rsid w:val="00172A24"/>
    <w:rsid w:val="00172C20"/>
    <w:rsid w:val="0017303B"/>
    <w:rsid w:val="00173163"/>
    <w:rsid w:val="001731BC"/>
    <w:rsid w:val="001733A9"/>
    <w:rsid w:val="0017386D"/>
    <w:rsid w:val="00173A3E"/>
    <w:rsid w:val="00173C8D"/>
    <w:rsid w:val="00174500"/>
    <w:rsid w:val="001745A6"/>
    <w:rsid w:val="00174955"/>
    <w:rsid w:val="001749A6"/>
    <w:rsid w:val="00174BE6"/>
    <w:rsid w:val="00174CF9"/>
    <w:rsid w:val="00174D84"/>
    <w:rsid w:val="00174DB9"/>
    <w:rsid w:val="001750FB"/>
    <w:rsid w:val="0017526E"/>
    <w:rsid w:val="00175564"/>
    <w:rsid w:val="001755D2"/>
    <w:rsid w:val="001756D3"/>
    <w:rsid w:val="001757C9"/>
    <w:rsid w:val="0017585E"/>
    <w:rsid w:val="001758A7"/>
    <w:rsid w:val="00175984"/>
    <w:rsid w:val="001759A7"/>
    <w:rsid w:val="00175ACE"/>
    <w:rsid w:val="00175CA6"/>
    <w:rsid w:val="00175DB5"/>
    <w:rsid w:val="00175E54"/>
    <w:rsid w:val="00175EC2"/>
    <w:rsid w:val="001760BE"/>
    <w:rsid w:val="0017613D"/>
    <w:rsid w:val="00176325"/>
    <w:rsid w:val="0017657B"/>
    <w:rsid w:val="0017666B"/>
    <w:rsid w:val="00176C8B"/>
    <w:rsid w:val="00176F34"/>
    <w:rsid w:val="001772C6"/>
    <w:rsid w:val="00177581"/>
    <w:rsid w:val="00177670"/>
    <w:rsid w:val="0017768D"/>
    <w:rsid w:val="001779A0"/>
    <w:rsid w:val="00177BF6"/>
    <w:rsid w:val="00177D1E"/>
    <w:rsid w:val="00177E3D"/>
    <w:rsid w:val="00177FD5"/>
    <w:rsid w:val="0018021F"/>
    <w:rsid w:val="001802DF"/>
    <w:rsid w:val="00180866"/>
    <w:rsid w:val="00180914"/>
    <w:rsid w:val="00180A81"/>
    <w:rsid w:val="00180ADE"/>
    <w:rsid w:val="00180E76"/>
    <w:rsid w:val="00180ED3"/>
    <w:rsid w:val="00181096"/>
    <w:rsid w:val="001810C2"/>
    <w:rsid w:val="001813C6"/>
    <w:rsid w:val="00181582"/>
    <w:rsid w:val="001816CA"/>
    <w:rsid w:val="00181868"/>
    <w:rsid w:val="001819D3"/>
    <w:rsid w:val="00181C6D"/>
    <w:rsid w:val="00181C76"/>
    <w:rsid w:val="00182078"/>
    <w:rsid w:val="001821FD"/>
    <w:rsid w:val="00182269"/>
    <w:rsid w:val="00182289"/>
    <w:rsid w:val="001823FB"/>
    <w:rsid w:val="0018249C"/>
    <w:rsid w:val="00182859"/>
    <w:rsid w:val="00182FE6"/>
    <w:rsid w:val="00183192"/>
    <w:rsid w:val="0018328A"/>
    <w:rsid w:val="00183430"/>
    <w:rsid w:val="001836CA"/>
    <w:rsid w:val="00183789"/>
    <w:rsid w:val="001839AE"/>
    <w:rsid w:val="00183AB2"/>
    <w:rsid w:val="00183AD1"/>
    <w:rsid w:val="00183C3D"/>
    <w:rsid w:val="00183D3A"/>
    <w:rsid w:val="00184442"/>
    <w:rsid w:val="00184478"/>
    <w:rsid w:val="00184959"/>
    <w:rsid w:val="00184C8E"/>
    <w:rsid w:val="00184DCB"/>
    <w:rsid w:val="001852E6"/>
    <w:rsid w:val="001852FE"/>
    <w:rsid w:val="00185520"/>
    <w:rsid w:val="001859D6"/>
    <w:rsid w:val="00186069"/>
    <w:rsid w:val="001868D5"/>
    <w:rsid w:val="00186921"/>
    <w:rsid w:val="00186994"/>
    <w:rsid w:val="00186C7F"/>
    <w:rsid w:val="00186DB2"/>
    <w:rsid w:val="0018704D"/>
    <w:rsid w:val="00187074"/>
    <w:rsid w:val="00187897"/>
    <w:rsid w:val="001879B4"/>
    <w:rsid w:val="00187DAE"/>
    <w:rsid w:val="00187EDB"/>
    <w:rsid w:val="001900BE"/>
    <w:rsid w:val="00190339"/>
    <w:rsid w:val="001904BD"/>
    <w:rsid w:val="001904FC"/>
    <w:rsid w:val="0019094F"/>
    <w:rsid w:val="00190CFE"/>
    <w:rsid w:val="00190E4F"/>
    <w:rsid w:val="00191664"/>
    <w:rsid w:val="00191C4D"/>
    <w:rsid w:val="00192026"/>
    <w:rsid w:val="00192177"/>
    <w:rsid w:val="0019230C"/>
    <w:rsid w:val="0019274D"/>
    <w:rsid w:val="00192770"/>
    <w:rsid w:val="00192B44"/>
    <w:rsid w:val="00192B62"/>
    <w:rsid w:val="00192F28"/>
    <w:rsid w:val="00192FF7"/>
    <w:rsid w:val="0019325D"/>
    <w:rsid w:val="0019327B"/>
    <w:rsid w:val="00193363"/>
    <w:rsid w:val="00193473"/>
    <w:rsid w:val="00193508"/>
    <w:rsid w:val="00193667"/>
    <w:rsid w:val="001938A9"/>
    <w:rsid w:val="00194287"/>
    <w:rsid w:val="001943DB"/>
    <w:rsid w:val="00194427"/>
    <w:rsid w:val="00194926"/>
    <w:rsid w:val="00194A39"/>
    <w:rsid w:val="00194CBE"/>
    <w:rsid w:val="001950D9"/>
    <w:rsid w:val="001951E1"/>
    <w:rsid w:val="001952D6"/>
    <w:rsid w:val="00195398"/>
    <w:rsid w:val="001953AA"/>
    <w:rsid w:val="001954C6"/>
    <w:rsid w:val="001957AA"/>
    <w:rsid w:val="0019588E"/>
    <w:rsid w:val="001959A1"/>
    <w:rsid w:val="00195AFA"/>
    <w:rsid w:val="00195CC0"/>
    <w:rsid w:val="00195EB5"/>
    <w:rsid w:val="00195F19"/>
    <w:rsid w:val="00195F64"/>
    <w:rsid w:val="00195F67"/>
    <w:rsid w:val="001963A6"/>
    <w:rsid w:val="001964ED"/>
    <w:rsid w:val="0019669F"/>
    <w:rsid w:val="00196F09"/>
    <w:rsid w:val="00197220"/>
    <w:rsid w:val="0019766D"/>
    <w:rsid w:val="00197AA0"/>
    <w:rsid w:val="00197B06"/>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CB0"/>
    <w:rsid w:val="001A2548"/>
    <w:rsid w:val="001A25DB"/>
    <w:rsid w:val="001A26D6"/>
    <w:rsid w:val="001A274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B8"/>
    <w:rsid w:val="001A4CD2"/>
    <w:rsid w:val="001A5057"/>
    <w:rsid w:val="001A5354"/>
    <w:rsid w:val="001A539C"/>
    <w:rsid w:val="001A552B"/>
    <w:rsid w:val="001A5670"/>
    <w:rsid w:val="001A56C1"/>
    <w:rsid w:val="001A58E7"/>
    <w:rsid w:val="001A5A56"/>
    <w:rsid w:val="001A5B0C"/>
    <w:rsid w:val="001A5D6C"/>
    <w:rsid w:val="001A5E0A"/>
    <w:rsid w:val="001A605A"/>
    <w:rsid w:val="001A6067"/>
    <w:rsid w:val="001A615D"/>
    <w:rsid w:val="001A6971"/>
    <w:rsid w:val="001A6999"/>
    <w:rsid w:val="001A6B87"/>
    <w:rsid w:val="001A6CA5"/>
    <w:rsid w:val="001A70AD"/>
    <w:rsid w:val="001A70EE"/>
    <w:rsid w:val="001A7285"/>
    <w:rsid w:val="001A745E"/>
    <w:rsid w:val="001A7599"/>
    <w:rsid w:val="001A7643"/>
    <w:rsid w:val="001A765F"/>
    <w:rsid w:val="001A791D"/>
    <w:rsid w:val="001A7B66"/>
    <w:rsid w:val="001A7C0F"/>
    <w:rsid w:val="001A7E40"/>
    <w:rsid w:val="001B018B"/>
    <w:rsid w:val="001B030F"/>
    <w:rsid w:val="001B0421"/>
    <w:rsid w:val="001B043B"/>
    <w:rsid w:val="001B0A72"/>
    <w:rsid w:val="001B0B0E"/>
    <w:rsid w:val="001B0EA8"/>
    <w:rsid w:val="001B1019"/>
    <w:rsid w:val="001B1630"/>
    <w:rsid w:val="001B1837"/>
    <w:rsid w:val="001B1904"/>
    <w:rsid w:val="001B1C21"/>
    <w:rsid w:val="001B280C"/>
    <w:rsid w:val="001B29BE"/>
    <w:rsid w:val="001B2D22"/>
    <w:rsid w:val="001B2F01"/>
    <w:rsid w:val="001B2F4A"/>
    <w:rsid w:val="001B2FE7"/>
    <w:rsid w:val="001B32FC"/>
    <w:rsid w:val="001B368B"/>
    <w:rsid w:val="001B36C5"/>
    <w:rsid w:val="001B3888"/>
    <w:rsid w:val="001B3A74"/>
    <w:rsid w:val="001B3E16"/>
    <w:rsid w:val="001B4048"/>
    <w:rsid w:val="001B4483"/>
    <w:rsid w:val="001B45ED"/>
    <w:rsid w:val="001B469C"/>
    <w:rsid w:val="001B470B"/>
    <w:rsid w:val="001B4C94"/>
    <w:rsid w:val="001B4DCB"/>
    <w:rsid w:val="001B4E86"/>
    <w:rsid w:val="001B4F0F"/>
    <w:rsid w:val="001B4F42"/>
    <w:rsid w:val="001B52C3"/>
    <w:rsid w:val="001B5422"/>
    <w:rsid w:val="001B55C1"/>
    <w:rsid w:val="001B5973"/>
    <w:rsid w:val="001B5E94"/>
    <w:rsid w:val="001B61BD"/>
    <w:rsid w:val="001B68DB"/>
    <w:rsid w:val="001B6E12"/>
    <w:rsid w:val="001B6E69"/>
    <w:rsid w:val="001B6FBF"/>
    <w:rsid w:val="001B70B5"/>
    <w:rsid w:val="001B72E0"/>
    <w:rsid w:val="001B7804"/>
    <w:rsid w:val="001B7A3A"/>
    <w:rsid w:val="001B7E6C"/>
    <w:rsid w:val="001B7E79"/>
    <w:rsid w:val="001B7E92"/>
    <w:rsid w:val="001C00D0"/>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376"/>
    <w:rsid w:val="001C24BC"/>
    <w:rsid w:val="001C2675"/>
    <w:rsid w:val="001C26B5"/>
    <w:rsid w:val="001C26F5"/>
    <w:rsid w:val="001C2894"/>
    <w:rsid w:val="001C2DAD"/>
    <w:rsid w:val="001C2E2E"/>
    <w:rsid w:val="001C2ECC"/>
    <w:rsid w:val="001C31FE"/>
    <w:rsid w:val="001C3734"/>
    <w:rsid w:val="001C379C"/>
    <w:rsid w:val="001C3838"/>
    <w:rsid w:val="001C3886"/>
    <w:rsid w:val="001C3AA7"/>
    <w:rsid w:val="001C3B37"/>
    <w:rsid w:val="001C3CF8"/>
    <w:rsid w:val="001C3F9A"/>
    <w:rsid w:val="001C3FD7"/>
    <w:rsid w:val="001C4098"/>
    <w:rsid w:val="001C42AA"/>
    <w:rsid w:val="001C4959"/>
    <w:rsid w:val="001C49C5"/>
    <w:rsid w:val="001C4E23"/>
    <w:rsid w:val="001C514D"/>
    <w:rsid w:val="001C52B9"/>
    <w:rsid w:val="001C52D4"/>
    <w:rsid w:val="001C534C"/>
    <w:rsid w:val="001C5385"/>
    <w:rsid w:val="001C5703"/>
    <w:rsid w:val="001C5771"/>
    <w:rsid w:val="001C5FD6"/>
    <w:rsid w:val="001C6120"/>
    <w:rsid w:val="001C6121"/>
    <w:rsid w:val="001C632B"/>
    <w:rsid w:val="001C64F7"/>
    <w:rsid w:val="001C667C"/>
    <w:rsid w:val="001C6877"/>
    <w:rsid w:val="001C6AAC"/>
    <w:rsid w:val="001C6BB6"/>
    <w:rsid w:val="001C70B1"/>
    <w:rsid w:val="001C7126"/>
    <w:rsid w:val="001C7416"/>
    <w:rsid w:val="001C755A"/>
    <w:rsid w:val="001C7580"/>
    <w:rsid w:val="001C77CB"/>
    <w:rsid w:val="001C78E8"/>
    <w:rsid w:val="001C79D1"/>
    <w:rsid w:val="001C7A44"/>
    <w:rsid w:val="001C7E06"/>
    <w:rsid w:val="001D000E"/>
    <w:rsid w:val="001D001C"/>
    <w:rsid w:val="001D034B"/>
    <w:rsid w:val="001D0405"/>
    <w:rsid w:val="001D048B"/>
    <w:rsid w:val="001D0925"/>
    <w:rsid w:val="001D0BD1"/>
    <w:rsid w:val="001D0DC5"/>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CDE"/>
    <w:rsid w:val="001D2E5B"/>
    <w:rsid w:val="001D2FE1"/>
    <w:rsid w:val="001D31C3"/>
    <w:rsid w:val="001D3336"/>
    <w:rsid w:val="001D3431"/>
    <w:rsid w:val="001D36BD"/>
    <w:rsid w:val="001D3B47"/>
    <w:rsid w:val="001D3D0F"/>
    <w:rsid w:val="001D3E8A"/>
    <w:rsid w:val="001D3F3E"/>
    <w:rsid w:val="001D3F60"/>
    <w:rsid w:val="001D42A7"/>
    <w:rsid w:val="001D4385"/>
    <w:rsid w:val="001D4869"/>
    <w:rsid w:val="001D4922"/>
    <w:rsid w:val="001D4A29"/>
    <w:rsid w:val="001D4ADD"/>
    <w:rsid w:val="001D4BD5"/>
    <w:rsid w:val="001D50CD"/>
    <w:rsid w:val="001D52E9"/>
    <w:rsid w:val="001D548C"/>
    <w:rsid w:val="001D5509"/>
    <w:rsid w:val="001D57D4"/>
    <w:rsid w:val="001D58C2"/>
    <w:rsid w:val="001D591B"/>
    <w:rsid w:val="001D5E73"/>
    <w:rsid w:val="001D63D4"/>
    <w:rsid w:val="001D68A3"/>
    <w:rsid w:val="001D698B"/>
    <w:rsid w:val="001D6B7D"/>
    <w:rsid w:val="001D6C47"/>
    <w:rsid w:val="001D6DBE"/>
    <w:rsid w:val="001D6F5E"/>
    <w:rsid w:val="001D707E"/>
    <w:rsid w:val="001D72F6"/>
    <w:rsid w:val="001D76B1"/>
    <w:rsid w:val="001D7767"/>
    <w:rsid w:val="001D7A45"/>
    <w:rsid w:val="001D7AEE"/>
    <w:rsid w:val="001E02BE"/>
    <w:rsid w:val="001E0305"/>
    <w:rsid w:val="001E048D"/>
    <w:rsid w:val="001E05B7"/>
    <w:rsid w:val="001E0BCD"/>
    <w:rsid w:val="001E0BDF"/>
    <w:rsid w:val="001E0BF2"/>
    <w:rsid w:val="001E0ECC"/>
    <w:rsid w:val="001E1297"/>
    <w:rsid w:val="001E1660"/>
    <w:rsid w:val="001E1671"/>
    <w:rsid w:val="001E1C88"/>
    <w:rsid w:val="001E1D06"/>
    <w:rsid w:val="001E1DB5"/>
    <w:rsid w:val="001E1F63"/>
    <w:rsid w:val="001E20ED"/>
    <w:rsid w:val="001E2272"/>
    <w:rsid w:val="001E22F7"/>
    <w:rsid w:val="001E2B9D"/>
    <w:rsid w:val="001E321F"/>
    <w:rsid w:val="001E36C5"/>
    <w:rsid w:val="001E3A0C"/>
    <w:rsid w:val="001E3A73"/>
    <w:rsid w:val="001E3A9A"/>
    <w:rsid w:val="001E3B0B"/>
    <w:rsid w:val="001E3C74"/>
    <w:rsid w:val="001E4100"/>
    <w:rsid w:val="001E4323"/>
    <w:rsid w:val="001E4368"/>
    <w:rsid w:val="001E437A"/>
    <w:rsid w:val="001E44D3"/>
    <w:rsid w:val="001E451B"/>
    <w:rsid w:val="001E4684"/>
    <w:rsid w:val="001E4791"/>
    <w:rsid w:val="001E4826"/>
    <w:rsid w:val="001E4932"/>
    <w:rsid w:val="001E4A48"/>
    <w:rsid w:val="001E4E98"/>
    <w:rsid w:val="001E4FA8"/>
    <w:rsid w:val="001E5182"/>
    <w:rsid w:val="001E51AA"/>
    <w:rsid w:val="001E5252"/>
    <w:rsid w:val="001E55AE"/>
    <w:rsid w:val="001E5664"/>
    <w:rsid w:val="001E5849"/>
    <w:rsid w:val="001E5A17"/>
    <w:rsid w:val="001E5C6D"/>
    <w:rsid w:val="001E5E06"/>
    <w:rsid w:val="001E64CD"/>
    <w:rsid w:val="001E6529"/>
    <w:rsid w:val="001E6A82"/>
    <w:rsid w:val="001E6AFB"/>
    <w:rsid w:val="001E6B35"/>
    <w:rsid w:val="001E6B8F"/>
    <w:rsid w:val="001E6CAD"/>
    <w:rsid w:val="001E6CF4"/>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221"/>
    <w:rsid w:val="001F12A6"/>
    <w:rsid w:val="001F16FF"/>
    <w:rsid w:val="001F1AC0"/>
    <w:rsid w:val="001F1B71"/>
    <w:rsid w:val="001F1D99"/>
    <w:rsid w:val="001F1E3C"/>
    <w:rsid w:val="001F2263"/>
    <w:rsid w:val="001F2620"/>
    <w:rsid w:val="001F26C6"/>
    <w:rsid w:val="001F29A7"/>
    <w:rsid w:val="001F2B97"/>
    <w:rsid w:val="001F2D6A"/>
    <w:rsid w:val="001F2F39"/>
    <w:rsid w:val="001F3164"/>
    <w:rsid w:val="001F3981"/>
    <w:rsid w:val="001F3AA0"/>
    <w:rsid w:val="001F3B85"/>
    <w:rsid w:val="001F3C35"/>
    <w:rsid w:val="001F403B"/>
    <w:rsid w:val="001F4177"/>
    <w:rsid w:val="001F441A"/>
    <w:rsid w:val="001F4759"/>
    <w:rsid w:val="001F49E2"/>
    <w:rsid w:val="001F4D5B"/>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F65"/>
    <w:rsid w:val="001F6FEE"/>
    <w:rsid w:val="001F70BC"/>
    <w:rsid w:val="001F7140"/>
    <w:rsid w:val="001F7170"/>
    <w:rsid w:val="001F71E7"/>
    <w:rsid w:val="001F7318"/>
    <w:rsid w:val="001F744C"/>
    <w:rsid w:val="001F74E7"/>
    <w:rsid w:val="00200004"/>
    <w:rsid w:val="002000D7"/>
    <w:rsid w:val="002001B7"/>
    <w:rsid w:val="00200217"/>
    <w:rsid w:val="0020023E"/>
    <w:rsid w:val="0020030D"/>
    <w:rsid w:val="0020061F"/>
    <w:rsid w:val="00200643"/>
    <w:rsid w:val="00200B44"/>
    <w:rsid w:val="00201093"/>
    <w:rsid w:val="002011A0"/>
    <w:rsid w:val="002011B4"/>
    <w:rsid w:val="002011ED"/>
    <w:rsid w:val="002015AF"/>
    <w:rsid w:val="002015F2"/>
    <w:rsid w:val="00201669"/>
    <w:rsid w:val="002017E7"/>
    <w:rsid w:val="002018ED"/>
    <w:rsid w:val="00201A46"/>
    <w:rsid w:val="00201D6E"/>
    <w:rsid w:val="002025AB"/>
    <w:rsid w:val="002027AA"/>
    <w:rsid w:val="002031A3"/>
    <w:rsid w:val="0020351E"/>
    <w:rsid w:val="002035DE"/>
    <w:rsid w:val="00203625"/>
    <w:rsid w:val="0020367E"/>
    <w:rsid w:val="00203714"/>
    <w:rsid w:val="0020378E"/>
    <w:rsid w:val="00203808"/>
    <w:rsid w:val="00203974"/>
    <w:rsid w:val="00204069"/>
    <w:rsid w:val="002040B4"/>
    <w:rsid w:val="00204399"/>
    <w:rsid w:val="002043B2"/>
    <w:rsid w:val="00204AB5"/>
    <w:rsid w:val="00204CAB"/>
    <w:rsid w:val="00204D62"/>
    <w:rsid w:val="00204F0C"/>
    <w:rsid w:val="00204F78"/>
    <w:rsid w:val="00205018"/>
    <w:rsid w:val="0020555E"/>
    <w:rsid w:val="0020570A"/>
    <w:rsid w:val="002057F3"/>
    <w:rsid w:val="0020587B"/>
    <w:rsid w:val="002058FB"/>
    <w:rsid w:val="00205A92"/>
    <w:rsid w:val="00205DF7"/>
    <w:rsid w:val="00205F09"/>
    <w:rsid w:val="00205F24"/>
    <w:rsid w:val="00205F3B"/>
    <w:rsid w:val="00205F8E"/>
    <w:rsid w:val="00206068"/>
    <w:rsid w:val="002062C1"/>
    <w:rsid w:val="002064E3"/>
    <w:rsid w:val="0020668A"/>
    <w:rsid w:val="002067D1"/>
    <w:rsid w:val="0020683F"/>
    <w:rsid w:val="00206B68"/>
    <w:rsid w:val="00206BFD"/>
    <w:rsid w:val="00207402"/>
    <w:rsid w:val="0020755D"/>
    <w:rsid w:val="0020785E"/>
    <w:rsid w:val="00207B9B"/>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09"/>
    <w:rsid w:val="00211568"/>
    <w:rsid w:val="002117D6"/>
    <w:rsid w:val="0021188C"/>
    <w:rsid w:val="00211F75"/>
    <w:rsid w:val="002123DC"/>
    <w:rsid w:val="0021259E"/>
    <w:rsid w:val="00212664"/>
    <w:rsid w:val="0021277C"/>
    <w:rsid w:val="002127F1"/>
    <w:rsid w:val="00212ACC"/>
    <w:rsid w:val="00212C65"/>
    <w:rsid w:val="00212C9C"/>
    <w:rsid w:val="00212DC3"/>
    <w:rsid w:val="00212E30"/>
    <w:rsid w:val="00212FBE"/>
    <w:rsid w:val="002130C9"/>
    <w:rsid w:val="00213212"/>
    <w:rsid w:val="00213328"/>
    <w:rsid w:val="0021342C"/>
    <w:rsid w:val="00213438"/>
    <w:rsid w:val="002135BF"/>
    <w:rsid w:val="00213626"/>
    <w:rsid w:val="0021392C"/>
    <w:rsid w:val="00213C2A"/>
    <w:rsid w:val="00213C8D"/>
    <w:rsid w:val="00213C9D"/>
    <w:rsid w:val="002143C1"/>
    <w:rsid w:val="00214838"/>
    <w:rsid w:val="00214A29"/>
    <w:rsid w:val="00214BC4"/>
    <w:rsid w:val="00214D8D"/>
    <w:rsid w:val="00215176"/>
    <w:rsid w:val="0021534B"/>
    <w:rsid w:val="0021554A"/>
    <w:rsid w:val="00215668"/>
    <w:rsid w:val="002157A8"/>
    <w:rsid w:val="00216267"/>
    <w:rsid w:val="00216598"/>
    <w:rsid w:val="00216719"/>
    <w:rsid w:val="00216EBB"/>
    <w:rsid w:val="00216F0A"/>
    <w:rsid w:val="002170DA"/>
    <w:rsid w:val="002172AD"/>
    <w:rsid w:val="002173AE"/>
    <w:rsid w:val="00217419"/>
    <w:rsid w:val="0021746A"/>
    <w:rsid w:val="0021796F"/>
    <w:rsid w:val="00217CB2"/>
    <w:rsid w:val="00217D36"/>
    <w:rsid w:val="00217EAD"/>
    <w:rsid w:val="00217F63"/>
    <w:rsid w:val="002202E8"/>
    <w:rsid w:val="002206E8"/>
    <w:rsid w:val="002208C9"/>
    <w:rsid w:val="00220903"/>
    <w:rsid w:val="002209D3"/>
    <w:rsid w:val="00220B00"/>
    <w:rsid w:val="00220E32"/>
    <w:rsid w:val="00220F20"/>
    <w:rsid w:val="00220FA5"/>
    <w:rsid w:val="00221224"/>
    <w:rsid w:val="0022125C"/>
    <w:rsid w:val="002215D7"/>
    <w:rsid w:val="00221650"/>
    <w:rsid w:val="00221720"/>
    <w:rsid w:val="00221833"/>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1"/>
    <w:rsid w:val="00223F36"/>
    <w:rsid w:val="00223FB3"/>
    <w:rsid w:val="002243A3"/>
    <w:rsid w:val="002243D0"/>
    <w:rsid w:val="002246C6"/>
    <w:rsid w:val="00224974"/>
    <w:rsid w:val="0022497A"/>
    <w:rsid w:val="00224A41"/>
    <w:rsid w:val="00225102"/>
    <w:rsid w:val="0022514A"/>
    <w:rsid w:val="002253CD"/>
    <w:rsid w:val="0022561F"/>
    <w:rsid w:val="002258D2"/>
    <w:rsid w:val="002258E1"/>
    <w:rsid w:val="00225920"/>
    <w:rsid w:val="002259C6"/>
    <w:rsid w:val="00225AAC"/>
    <w:rsid w:val="00225BD3"/>
    <w:rsid w:val="00225C26"/>
    <w:rsid w:val="00225CEA"/>
    <w:rsid w:val="00225D2C"/>
    <w:rsid w:val="00225E64"/>
    <w:rsid w:val="00226AB0"/>
    <w:rsid w:val="00226CF7"/>
    <w:rsid w:val="00226E79"/>
    <w:rsid w:val="002270A0"/>
    <w:rsid w:val="00227448"/>
    <w:rsid w:val="00227719"/>
    <w:rsid w:val="00227849"/>
    <w:rsid w:val="002278E6"/>
    <w:rsid w:val="00227B81"/>
    <w:rsid w:val="00227BCF"/>
    <w:rsid w:val="00227CDC"/>
    <w:rsid w:val="00227FFC"/>
    <w:rsid w:val="00230279"/>
    <w:rsid w:val="00230592"/>
    <w:rsid w:val="00230BF9"/>
    <w:rsid w:val="00230C39"/>
    <w:rsid w:val="00230C84"/>
    <w:rsid w:val="00230E07"/>
    <w:rsid w:val="00230EFD"/>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B8"/>
    <w:rsid w:val="00231EC3"/>
    <w:rsid w:val="00231FD1"/>
    <w:rsid w:val="00231FF6"/>
    <w:rsid w:val="0023230F"/>
    <w:rsid w:val="002326A1"/>
    <w:rsid w:val="002327CB"/>
    <w:rsid w:val="00232D09"/>
    <w:rsid w:val="00232F5B"/>
    <w:rsid w:val="00232F7D"/>
    <w:rsid w:val="002331A7"/>
    <w:rsid w:val="002331CF"/>
    <w:rsid w:val="002334F2"/>
    <w:rsid w:val="002339B6"/>
    <w:rsid w:val="00233A61"/>
    <w:rsid w:val="00233B64"/>
    <w:rsid w:val="00233C66"/>
    <w:rsid w:val="00233C93"/>
    <w:rsid w:val="00234252"/>
    <w:rsid w:val="002343C7"/>
    <w:rsid w:val="002347C7"/>
    <w:rsid w:val="00234B50"/>
    <w:rsid w:val="00234CD2"/>
    <w:rsid w:val="00235524"/>
    <w:rsid w:val="00235621"/>
    <w:rsid w:val="002356CB"/>
    <w:rsid w:val="0023618E"/>
    <w:rsid w:val="002362A1"/>
    <w:rsid w:val="00236711"/>
    <w:rsid w:val="0023694A"/>
    <w:rsid w:val="00236996"/>
    <w:rsid w:val="00236A72"/>
    <w:rsid w:val="00236B29"/>
    <w:rsid w:val="00236CC5"/>
    <w:rsid w:val="002373D6"/>
    <w:rsid w:val="00237480"/>
    <w:rsid w:val="0023750C"/>
    <w:rsid w:val="00237828"/>
    <w:rsid w:val="00237986"/>
    <w:rsid w:val="002379F5"/>
    <w:rsid w:val="00237B89"/>
    <w:rsid w:val="00237BAB"/>
    <w:rsid w:val="00237DDB"/>
    <w:rsid w:val="00237F75"/>
    <w:rsid w:val="0024060D"/>
    <w:rsid w:val="0024086E"/>
    <w:rsid w:val="002408E0"/>
    <w:rsid w:val="00240C1D"/>
    <w:rsid w:val="00240C24"/>
    <w:rsid w:val="00240C5E"/>
    <w:rsid w:val="00241269"/>
    <w:rsid w:val="002416BB"/>
    <w:rsid w:val="002417AE"/>
    <w:rsid w:val="002417CA"/>
    <w:rsid w:val="00241947"/>
    <w:rsid w:val="00241F7E"/>
    <w:rsid w:val="00242292"/>
    <w:rsid w:val="00242499"/>
    <w:rsid w:val="0024258E"/>
    <w:rsid w:val="00242793"/>
    <w:rsid w:val="00242887"/>
    <w:rsid w:val="0024298D"/>
    <w:rsid w:val="00242A4B"/>
    <w:rsid w:val="00242B58"/>
    <w:rsid w:val="00242B67"/>
    <w:rsid w:val="00243088"/>
    <w:rsid w:val="00243327"/>
    <w:rsid w:val="0024339C"/>
    <w:rsid w:val="002435E7"/>
    <w:rsid w:val="002439C5"/>
    <w:rsid w:val="00243F14"/>
    <w:rsid w:val="0024434A"/>
    <w:rsid w:val="0024463D"/>
    <w:rsid w:val="00244688"/>
    <w:rsid w:val="00244690"/>
    <w:rsid w:val="002446F2"/>
    <w:rsid w:val="00244811"/>
    <w:rsid w:val="00244A1F"/>
    <w:rsid w:val="00244CE4"/>
    <w:rsid w:val="00244FBC"/>
    <w:rsid w:val="0024501A"/>
    <w:rsid w:val="002451D0"/>
    <w:rsid w:val="0024520E"/>
    <w:rsid w:val="00245308"/>
    <w:rsid w:val="00245547"/>
    <w:rsid w:val="0024555C"/>
    <w:rsid w:val="002458AA"/>
    <w:rsid w:val="00245B23"/>
    <w:rsid w:val="00245D51"/>
    <w:rsid w:val="00245F0F"/>
    <w:rsid w:val="002461FB"/>
    <w:rsid w:val="002462E1"/>
    <w:rsid w:val="00246313"/>
    <w:rsid w:val="002463F1"/>
    <w:rsid w:val="002467BB"/>
    <w:rsid w:val="00246C5C"/>
    <w:rsid w:val="00246E9F"/>
    <w:rsid w:val="0024701C"/>
    <w:rsid w:val="0024733C"/>
    <w:rsid w:val="00247360"/>
    <w:rsid w:val="00247719"/>
    <w:rsid w:val="0024785A"/>
    <w:rsid w:val="00250020"/>
    <w:rsid w:val="0025004C"/>
    <w:rsid w:val="002500FB"/>
    <w:rsid w:val="002502A9"/>
    <w:rsid w:val="002505F2"/>
    <w:rsid w:val="00250634"/>
    <w:rsid w:val="002507DA"/>
    <w:rsid w:val="00250BBB"/>
    <w:rsid w:val="00250C43"/>
    <w:rsid w:val="00250ED3"/>
    <w:rsid w:val="00250F0A"/>
    <w:rsid w:val="00250FF5"/>
    <w:rsid w:val="0025115A"/>
    <w:rsid w:val="0025153B"/>
    <w:rsid w:val="00251797"/>
    <w:rsid w:val="002518AA"/>
    <w:rsid w:val="002519B0"/>
    <w:rsid w:val="00251A7E"/>
    <w:rsid w:val="00251C53"/>
    <w:rsid w:val="00251CC7"/>
    <w:rsid w:val="00252138"/>
    <w:rsid w:val="002523D6"/>
    <w:rsid w:val="002523DC"/>
    <w:rsid w:val="002526A4"/>
    <w:rsid w:val="00252A5D"/>
    <w:rsid w:val="00252B3A"/>
    <w:rsid w:val="00252C5D"/>
    <w:rsid w:val="00252DFC"/>
    <w:rsid w:val="002531AB"/>
    <w:rsid w:val="00253336"/>
    <w:rsid w:val="00253416"/>
    <w:rsid w:val="00253769"/>
    <w:rsid w:val="00253779"/>
    <w:rsid w:val="00253BB6"/>
    <w:rsid w:val="00253CB3"/>
    <w:rsid w:val="00253E66"/>
    <w:rsid w:val="00253F18"/>
    <w:rsid w:val="00254075"/>
    <w:rsid w:val="002540CB"/>
    <w:rsid w:val="00254175"/>
    <w:rsid w:val="002541A7"/>
    <w:rsid w:val="0025438B"/>
    <w:rsid w:val="00254542"/>
    <w:rsid w:val="0025466A"/>
    <w:rsid w:val="00254966"/>
    <w:rsid w:val="00254972"/>
    <w:rsid w:val="00254995"/>
    <w:rsid w:val="00254D2C"/>
    <w:rsid w:val="00254E9A"/>
    <w:rsid w:val="00254FC4"/>
    <w:rsid w:val="0025501D"/>
    <w:rsid w:val="00255879"/>
    <w:rsid w:val="002559B1"/>
    <w:rsid w:val="00255B61"/>
    <w:rsid w:val="00255C62"/>
    <w:rsid w:val="002561CE"/>
    <w:rsid w:val="0025620C"/>
    <w:rsid w:val="00256362"/>
    <w:rsid w:val="00256463"/>
    <w:rsid w:val="002564CA"/>
    <w:rsid w:val="002566DC"/>
    <w:rsid w:val="00256B62"/>
    <w:rsid w:val="00256B9C"/>
    <w:rsid w:val="00256BA7"/>
    <w:rsid w:val="00256DAA"/>
    <w:rsid w:val="0025719F"/>
    <w:rsid w:val="0025724B"/>
    <w:rsid w:val="00257412"/>
    <w:rsid w:val="002574C7"/>
    <w:rsid w:val="0025772F"/>
    <w:rsid w:val="00257862"/>
    <w:rsid w:val="002579F5"/>
    <w:rsid w:val="00257A26"/>
    <w:rsid w:val="00257A2C"/>
    <w:rsid w:val="00257BBE"/>
    <w:rsid w:val="00257C04"/>
    <w:rsid w:val="00257DB7"/>
    <w:rsid w:val="0026014D"/>
    <w:rsid w:val="002606B8"/>
    <w:rsid w:val="00260854"/>
    <w:rsid w:val="00260A56"/>
    <w:rsid w:val="00260CD0"/>
    <w:rsid w:val="00260DE3"/>
    <w:rsid w:val="00260EED"/>
    <w:rsid w:val="0026100C"/>
    <w:rsid w:val="00261397"/>
    <w:rsid w:val="0026145C"/>
    <w:rsid w:val="0026172E"/>
    <w:rsid w:val="00261A4D"/>
    <w:rsid w:val="00261C2B"/>
    <w:rsid w:val="00261D0D"/>
    <w:rsid w:val="00261E66"/>
    <w:rsid w:val="00261EA1"/>
    <w:rsid w:val="00262153"/>
    <w:rsid w:val="002621A7"/>
    <w:rsid w:val="002622BD"/>
    <w:rsid w:val="002622E4"/>
    <w:rsid w:val="00262339"/>
    <w:rsid w:val="002625F9"/>
    <w:rsid w:val="002627EE"/>
    <w:rsid w:val="002629CF"/>
    <w:rsid w:val="002629DB"/>
    <w:rsid w:val="00262A69"/>
    <w:rsid w:val="00262DDD"/>
    <w:rsid w:val="002635AB"/>
    <w:rsid w:val="002636A7"/>
    <w:rsid w:val="00263767"/>
    <w:rsid w:val="00263ACA"/>
    <w:rsid w:val="00263B86"/>
    <w:rsid w:val="00263EC0"/>
    <w:rsid w:val="00263ED5"/>
    <w:rsid w:val="00263FA3"/>
    <w:rsid w:val="00264174"/>
    <w:rsid w:val="002645DB"/>
    <w:rsid w:val="00264602"/>
    <w:rsid w:val="00264DAB"/>
    <w:rsid w:val="00264DBC"/>
    <w:rsid w:val="00264F3E"/>
    <w:rsid w:val="00264F47"/>
    <w:rsid w:val="002653A2"/>
    <w:rsid w:val="00265524"/>
    <w:rsid w:val="00265588"/>
    <w:rsid w:val="002655FA"/>
    <w:rsid w:val="0026585D"/>
    <w:rsid w:val="002658BE"/>
    <w:rsid w:val="00265CEC"/>
    <w:rsid w:val="00265D74"/>
    <w:rsid w:val="00265DB4"/>
    <w:rsid w:val="00265E4A"/>
    <w:rsid w:val="00265FE7"/>
    <w:rsid w:val="00266C3F"/>
    <w:rsid w:val="00266CFA"/>
    <w:rsid w:val="00266D52"/>
    <w:rsid w:val="00266E90"/>
    <w:rsid w:val="00266E91"/>
    <w:rsid w:val="002670DD"/>
    <w:rsid w:val="00267948"/>
    <w:rsid w:val="00267B7D"/>
    <w:rsid w:val="002700D9"/>
    <w:rsid w:val="002701FD"/>
    <w:rsid w:val="002702E3"/>
    <w:rsid w:val="002703D9"/>
    <w:rsid w:val="0027072C"/>
    <w:rsid w:val="002708E0"/>
    <w:rsid w:val="002709E2"/>
    <w:rsid w:val="00270AED"/>
    <w:rsid w:val="00270F28"/>
    <w:rsid w:val="0027111C"/>
    <w:rsid w:val="002711C9"/>
    <w:rsid w:val="00271332"/>
    <w:rsid w:val="002717A6"/>
    <w:rsid w:val="002717C2"/>
    <w:rsid w:val="002717D8"/>
    <w:rsid w:val="00271877"/>
    <w:rsid w:val="00271A54"/>
    <w:rsid w:val="00271B42"/>
    <w:rsid w:val="00271D7E"/>
    <w:rsid w:val="00272064"/>
    <w:rsid w:val="00272068"/>
    <w:rsid w:val="00272114"/>
    <w:rsid w:val="0027211B"/>
    <w:rsid w:val="0027220C"/>
    <w:rsid w:val="002722AA"/>
    <w:rsid w:val="0027262E"/>
    <w:rsid w:val="00272673"/>
    <w:rsid w:val="00272758"/>
    <w:rsid w:val="00272954"/>
    <w:rsid w:val="00272968"/>
    <w:rsid w:val="002729AF"/>
    <w:rsid w:val="00272D1B"/>
    <w:rsid w:val="00272E26"/>
    <w:rsid w:val="00272EDD"/>
    <w:rsid w:val="00272F9E"/>
    <w:rsid w:val="00272FD7"/>
    <w:rsid w:val="00273006"/>
    <w:rsid w:val="0027314E"/>
    <w:rsid w:val="00273162"/>
    <w:rsid w:val="002732E0"/>
    <w:rsid w:val="00273904"/>
    <w:rsid w:val="00273C18"/>
    <w:rsid w:val="00273C1F"/>
    <w:rsid w:val="00273CDD"/>
    <w:rsid w:val="00273E89"/>
    <w:rsid w:val="00274392"/>
    <w:rsid w:val="00274695"/>
    <w:rsid w:val="002748E1"/>
    <w:rsid w:val="00274B7E"/>
    <w:rsid w:val="00274E61"/>
    <w:rsid w:val="00274F63"/>
    <w:rsid w:val="00274F92"/>
    <w:rsid w:val="00274F98"/>
    <w:rsid w:val="002752C6"/>
    <w:rsid w:val="00275347"/>
    <w:rsid w:val="00275474"/>
    <w:rsid w:val="0027568E"/>
    <w:rsid w:val="00275691"/>
    <w:rsid w:val="002756AE"/>
    <w:rsid w:val="0027593A"/>
    <w:rsid w:val="00275A0D"/>
    <w:rsid w:val="002761D6"/>
    <w:rsid w:val="00276361"/>
    <w:rsid w:val="002763CD"/>
    <w:rsid w:val="00276504"/>
    <w:rsid w:val="00276627"/>
    <w:rsid w:val="0027663F"/>
    <w:rsid w:val="00276785"/>
    <w:rsid w:val="002768E9"/>
    <w:rsid w:val="00276D8E"/>
    <w:rsid w:val="00276DD2"/>
    <w:rsid w:val="00277594"/>
    <w:rsid w:val="00277AB6"/>
    <w:rsid w:val="00277C93"/>
    <w:rsid w:val="00280069"/>
    <w:rsid w:val="002801B5"/>
    <w:rsid w:val="002801D8"/>
    <w:rsid w:val="00280210"/>
    <w:rsid w:val="002807A1"/>
    <w:rsid w:val="002807C4"/>
    <w:rsid w:val="00280962"/>
    <w:rsid w:val="00280C4F"/>
    <w:rsid w:val="00280D62"/>
    <w:rsid w:val="00280D9F"/>
    <w:rsid w:val="00281474"/>
    <w:rsid w:val="00281690"/>
    <w:rsid w:val="002817D5"/>
    <w:rsid w:val="002817D6"/>
    <w:rsid w:val="00281905"/>
    <w:rsid w:val="00281A87"/>
    <w:rsid w:val="00281BEB"/>
    <w:rsid w:val="00281C99"/>
    <w:rsid w:val="00281DB8"/>
    <w:rsid w:val="002822A5"/>
    <w:rsid w:val="0028271B"/>
    <w:rsid w:val="00282826"/>
    <w:rsid w:val="00282B87"/>
    <w:rsid w:val="00282CF4"/>
    <w:rsid w:val="00282FEB"/>
    <w:rsid w:val="0028300C"/>
    <w:rsid w:val="002831C6"/>
    <w:rsid w:val="00283334"/>
    <w:rsid w:val="002833D5"/>
    <w:rsid w:val="0028380F"/>
    <w:rsid w:val="00283A15"/>
    <w:rsid w:val="00284897"/>
    <w:rsid w:val="00284B7F"/>
    <w:rsid w:val="00284C3A"/>
    <w:rsid w:val="00284D09"/>
    <w:rsid w:val="00284D3D"/>
    <w:rsid w:val="00284E51"/>
    <w:rsid w:val="0028508B"/>
    <w:rsid w:val="00285248"/>
    <w:rsid w:val="00285358"/>
    <w:rsid w:val="00285534"/>
    <w:rsid w:val="00285B0F"/>
    <w:rsid w:val="00285BC8"/>
    <w:rsid w:val="00285D08"/>
    <w:rsid w:val="00286002"/>
    <w:rsid w:val="002862E8"/>
    <w:rsid w:val="0028633E"/>
    <w:rsid w:val="002863B4"/>
    <w:rsid w:val="00286672"/>
    <w:rsid w:val="00286799"/>
    <w:rsid w:val="00286918"/>
    <w:rsid w:val="00286B0A"/>
    <w:rsid w:val="00286D21"/>
    <w:rsid w:val="00286D98"/>
    <w:rsid w:val="00286DD8"/>
    <w:rsid w:val="00286E92"/>
    <w:rsid w:val="00287210"/>
    <w:rsid w:val="002873B1"/>
    <w:rsid w:val="00287896"/>
    <w:rsid w:val="00287960"/>
    <w:rsid w:val="00287A21"/>
    <w:rsid w:val="00287B1B"/>
    <w:rsid w:val="00287C6B"/>
    <w:rsid w:val="00287DCF"/>
    <w:rsid w:val="00287E64"/>
    <w:rsid w:val="00287F6C"/>
    <w:rsid w:val="00290716"/>
    <w:rsid w:val="00290802"/>
    <w:rsid w:val="00290A19"/>
    <w:rsid w:val="00291071"/>
    <w:rsid w:val="00291457"/>
    <w:rsid w:val="002915B0"/>
    <w:rsid w:val="002915EF"/>
    <w:rsid w:val="00291754"/>
    <w:rsid w:val="0029192B"/>
    <w:rsid w:val="00291A7D"/>
    <w:rsid w:val="00291B0A"/>
    <w:rsid w:val="00291D59"/>
    <w:rsid w:val="00291D8C"/>
    <w:rsid w:val="00291F08"/>
    <w:rsid w:val="002923A8"/>
    <w:rsid w:val="002923D8"/>
    <w:rsid w:val="002925DF"/>
    <w:rsid w:val="00292830"/>
    <w:rsid w:val="00292AD6"/>
    <w:rsid w:val="002932B6"/>
    <w:rsid w:val="002932C7"/>
    <w:rsid w:val="0029337B"/>
    <w:rsid w:val="00293472"/>
    <w:rsid w:val="002936A7"/>
    <w:rsid w:val="0029371D"/>
    <w:rsid w:val="002937E6"/>
    <w:rsid w:val="00293879"/>
    <w:rsid w:val="002938EB"/>
    <w:rsid w:val="00293A48"/>
    <w:rsid w:val="00293BFC"/>
    <w:rsid w:val="00293CB5"/>
    <w:rsid w:val="00293DA1"/>
    <w:rsid w:val="00293DD9"/>
    <w:rsid w:val="00293F11"/>
    <w:rsid w:val="00293F41"/>
    <w:rsid w:val="00293FC3"/>
    <w:rsid w:val="002940AF"/>
    <w:rsid w:val="00294343"/>
    <w:rsid w:val="0029472A"/>
    <w:rsid w:val="0029492B"/>
    <w:rsid w:val="0029496A"/>
    <w:rsid w:val="002949EE"/>
    <w:rsid w:val="00294B07"/>
    <w:rsid w:val="00295054"/>
    <w:rsid w:val="002950A9"/>
    <w:rsid w:val="00295112"/>
    <w:rsid w:val="002951C6"/>
    <w:rsid w:val="002952AD"/>
    <w:rsid w:val="0029599D"/>
    <w:rsid w:val="002959C4"/>
    <w:rsid w:val="00295C5C"/>
    <w:rsid w:val="00295C6D"/>
    <w:rsid w:val="00295E8C"/>
    <w:rsid w:val="002964F7"/>
    <w:rsid w:val="00296673"/>
    <w:rsid w:val="002967FE"/>
    <w:rsid w:val="00296B17"/>
    <w:rsid w:val="00296CAE"/>
    <w:rsid w:val="002970DD"/>
    <w:rsid w:val="00297502"/>
    <w:rsid w:val="0029753E"/>
    <w:rsid w:val="0029777E"/>
    <w:rsid w:val="002977A9"/>
    <w:rsid w:val="0029789C"/>
    <w:rsid w:val="00297A19"/>
    <w:rsid w:val="002A0167"/>
    <w:rsid w:val="002A0206"/>
    <w:rsid w:val="002A0298"/>
    <w:rsid w:val="002A042C"/>
    <w:rsid w:val="002A06AC"/>
    <w:rsid w:val="002A07BC"/>
    <w:rsid w:val="002A0A8F"/>
    <w:rsid w:val="002A0AA1"/>
    <w:rsid w:val="002A0C5B"/>
    <w:rsid w:val="002A0F10"/>
    <w:rsid w:val="002A10C9"/>
    <w:rsid w:val="002A1464"/>
    <w:rsid w:val="002A17E6"/>
    <w:rsid w:val="002A17F9"/>
    <w:rsid w:val="002A18E3"/>
    <w:rsid w:val="002A1E9A"/>
    <w:rsid w:val="002A2069"/>
    <w:rsid w:val="002A25E9"/>
    <w:rsid w:val="002A277E"/>
    <w:rsid w:val="002A27CD"/>
    <w:rsid w:val="002A2852"/>
    <w:rsid w:val="002A29DC"/>
    <w:rsid w:val="002A2E3E"/>
    <w:rsid w:val="002A32CB"/>
    <w:rsid w:val="002A3723"/>
    <w:rsid w:val="002A38EA"/>
    <w:rsid w:val="002A3980"/>
    <w:rsid w:val="002A3BC6"/>
    <w:rsid w:val="002A3CCE"/>
    <w:rsid w:val="002A425E"/>
    <w:rsid w:val="002A4338"/>
    <w:rsid w:val="002A4735"/>
    <w:rsid w:val="002A486E"/>
    <w:rsid w:val="002A4A55"/>
    <w:rsid w:val="002A4A72"/>
    <w:rsid w:val="002A4C41"/>
    <w:rsid w:val="002A4CD5"/>
    <w:rsid w:val="002A4FE5"/>
    <w:rsid w:val="002A567B"/>
    <w:rsid w:val="002A56E9"/>
    <w:rsid w:val="002A5ACB"/>
    <w:rsid w:val="002A5C96"/>
    <w:rsid w:val="002A5DD3"/>
    <w:rsid w:val="002A5E81"/>
    <w:rsid w:val="002A5EDB"/>
    <w:rsid w:val="002A608F"/>
    <w:rsid w:val="002A60FB"/>
    <w:rsid w:val="002A61C9"/>
    <w:rsid w:val="002A6373"/>
    <w:rsid w:val="002A65B5"/>
    <w:rsid w:val="002A68DF"/>
    <w:rsid w:val="002A6BF1"/>
    <w:rsid w:val="002A6DF1"/>
    <w:rsid w:val="002A71CC"/>
    <w:rsid w:val="002A7563"/>
    <w:rsid w:val="002A76D9"/>
    <w:rsid w:val="002A7853"/>
    <w:rsid w:val="002A7CBE"/>
    <w:rsid w:val="002B017B"/>
    <w:rsid w:val="002B040C"/>
    <w:rsid w:val="002B095C"/>
    <w:rsid w:val="002B0A6F"/>
    <w:rsid w:val="002B0C32"/>
    <w:rsid w:val="002B0E38"/>
    <w:rsid w:val="002B0F4F"/>
    <w:rsid w:val="002B114E"/>
    <w:rsid w:val="002B1499"/>
    <w:rsid w:val="002B1538"/>
    <w:rsid w:val="002B1996"/>
    <w:rsid w:val="002B19E4"/>
    <w:rsid w:val="002B2203"/>
    <w:rsid w:val="002B25AB"/>
    <w:rsid w:val="002B2988"/>
    <w:rsid w:val="002B298E"/>
    <w:rsid w:val="002B306E"/>
    <w:rsid w:val="002B31D5"/>
    <w:rsid w:val="002B353A"/>
    <w:rsid w:val="002B3662"/>
    <w:rsid w:val="002B3688"/>
    <w:rsid w:val="002B37A2"/>
    <w:rsid w:val="002B3855"/>
    <w:rsid w:val="002B3A18"/>
    <w:rsid w:val="002B3C2C"/>
    <w:rsid w:val="002B3CBB"/>
    <w:rsid w:val="002B3DB0"/>
    <w:rsid w:val="002B4018"/>
    <w:rsid w:val="002B4100"/>
    <w:rsid w:val="002B4436"/>
    <w:rsid w:val="002B4720"/>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4A5"/>
    <w:rsid w:val="002B6A1B"/>
    <w:rsid w:val="002B6B6A"/>
    <w:rsid w:val="002B6C0D"/>
    <w:rsid w:val="002B7127"/>
    <w:rsid w:val="002B71EF"/>
    <w:rsid w:val="002B73EB"/>
    <w:rsid w:val="002B77E3"/>
    <w:rsid w:val="002B78A3"/>
    <w:rsid w:val="002B78FC"/>
    <w:rsid w:val="002B790B"/>
    <w:rsid w:val="002B7AAC"/>
    <w:rsid w:val="002B7B2F"/>
    <w:rsid w:val="002C0112"/>
    <w:rsid w:val="002C0119"/>
    <w:rsid w:val="002C03E3"/>
    <w:rsid w:val="002C06D5"/>
    <w:rsid w:val="002C0AE8"/>
    <w:rsid w:val="002C0CFF"/>
    <w:rsid w:val="002C0DFF"/>
    <w:rsid w:val="002C0FD3"/>
    <w:rsid w:val="002C1046"/>
    <w:rsid w:val="002C11E6"/>
    <w:rsid w:val="002C1361"/>
    <w:rsid w:val="002C1822"/>
    <w:rsid w:val="002C1998"/>
    <w:rsid w:val="002C1DA9"/>
    <w:rsid w:val="002C1E25"/>
    <w:rsid w:val="002C2111"/>
    <w:rsid w:val="002C2158"/>
    <w:rsid w:val="002C23E3"/>
    <w:rsid w:val="002C2474"/>
    <w:rsid w:val="002C2B76"/>
    <w:rsid w:val="002C2D80"/>
    <w:rsid w:val="002C2DDC"/>
    <w:rsid w:val="002C3111"/>
    <w:rsid w:val="002C330B"/>
    <w:rsid w:val="002C3373"/>
    <w:rsid w:val="002C348F"/>
    <w:rsid w:val="002C3718"/>
    <w:rsid w:val="002C3AFD"/>
    <w:rsid w:val="002C3E66"/>
    <w:rsid w:val="002C3F00"/>
    <w:rsid w:val="002C4470"/>
    <w:rsid w:val="002C472D"/>
    <w:rsid w:val="002C47BC"/>
    <w:rsid w:val="002C4F32"/>
    <w:rsid w:val="002C54C0"/>
    <w:rsid w:val="002C56DF"/>
    <w:rsid w:val="002C5989"/>
    <w:rsid w:val="002C5A2E"/>
    <w:rsid w:val="002C61C2"/>
    <w:rsid w:val="002C66DC"/>
    <w:rsid w:val="002C6858"/>
    <w:rsid w:val="002C69E3"/>
    <w:rsid w:val="002C6BAE"/>
    <w:rsid w:val="002C6DD5"/>
    <w:rsid w:val="002C6E20"/>
    <w:rsid w:val="002C71F7"/>
    <w:rsid w:val="002C7399"/>
    <w:rsid w:val="002C73CF"/>
    <w:rsid w:val="002C7882"/>
    <w:rsid w:val="002C7AC8"/>
    <w:rsid w:val="002C7B6B"/>
    <w:rsid w:val="002C7F62"/>
    <w:rsid w:val="002D04D3"/>
    <w:rsid w:val="002D0536"/>
    <w:rsid w:val="002D0726"/>
    <w:rsid w:val="002D0767"/>
    <w:rsid w:val="002D0BE6"/>
    <w:rsid w:val="002D0BFA"/>
    <w:rsid w:val="002D0D78"/>
    <w:rsid w:val="002D0E74"/>
    <w:rsid w:val="002D0F2D"/>
    <w:rsid w:val="002D0F84"/>
    <w:rsid w:val="002D1058"/>
    <w:rsid w:val="002D1131"/>
    <w:rsid w:val="002D1273"/>
    <w:rsid w:val="002D1275"/>
    <w:rsid w:val="002D127F"/>
    <w:rsid w:val="002D13D0"/>
    <w:rsid w:val="002D153F"/>
    <w:rsid w:val="002D19DC"/>
    <w:rsid w:val="002D1AA1"/>
    <w:rsid w:val="002D1C8F"/>
    <w:rsid w:val="002D1DB3"/>
    <w:rsid w:val="002D1DEE"/>
    <w:rsid w:val="002D1E40"/>
    <w:rsid w:val="002D1E9D"/>
    <w:rsid w:val="002D1EAF"/>
    <w:rsid w:val="002D2390"/>
    <w:rsid w:val="002D2587"/>
    <w:rsid w:val="002D2618"/>
    <w:rsid w:val="002D27CB"/>
    <w:rsid w:val="002D29D5"/>
    <w:rsid w:val="002D2A55"/>
    <w:rsid w:val="002D2AF7"/>
    <w:rsid w:val="002D2D7E"/>
    <w:rsid w:val="002D2F98"/>
    <w:rsid w:val="002D305D"/>
    <w:rsid w:val="002D3199"/>
    <w:rsid w:val="002D3279"/>
    <w:rsid w:val="002D34D0"/>
    <w:rsid w:val="002D3A40"/>
    <w:rsid w:val="002D3E27"/>
    <w:rsid w:val="002D40B9"/>
    <w:rsid w:val="002D45A2"/>
    <w:rsid w:val="002D47AE"/>
    <w:rsid w:val="002D484E"/>
    <w:rsid w:val="002D4A16"/>
    <w:rsid w:val="002D4A79"/>
    <w:rsid w:val="002D4B36"/>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365"/>
    <w:rsid w:val="002D6407"/>
    <w:rsid w:val="002D652D"/>
    <w:rsid w:val="002D65C8"/>
    <w:rsid w:val="002D65EA"/>
    <w:rsid w:val="002D6A77"/>
    <w:rsid w:val="002D6A8A"/>
    <w:rsid w:val="002D6C0F"/>
    <w:rsid w:val="002D71DA"/>
    <w:rsid w:val="002D7293"/>
    <w:rsid w:val="002D72F0"/>
    <w:rsid w:val="002D7966"/>
    <w:rsid w:val="002D79A4"/>
    <w:rsid w:val="002D7A80"/>
    <w:rsid w:val="002D7B37"/>
    <w:rsid w:val="002D7D5D"/>
    <w:rsid w:val="002D7D63"/>
    <w:rsid w:val="002E0101"/>
    <w:rsid w:val="002E0142"/>
    <w:rsid w:val="002E06E1"/>
    <w:rsid w:val="002E11D0"/>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6"/>
    <w:rsid w:val="002E3AB7"/>
    <w:rsid w:val="002E3BF0"/>
    <w:rsid w:val="002E3CA5"/>
    <w:rsid w:val="002E3CFB"/>
    <w:rsid w:val="002E3E78"/>
    <w:rsid w:val="002E41CA"/>
    <w:rsid w:val="002E4B28"/>
    <w:rsid w:val="002E4D38"/>
    <w:rsid w:val="002E4EC1"/>
    <w:rsid w:val="002E4EF5"/>
    <w:rsid w:val="002E52A0"/>
    <w:rsid w:val="002E546E"/>
    <w:rsid w:val="002E5538"/>
    <w:rsid w:val="002E56F7"/>
    <w:rsid w:val="002E57EA"/>
    <w:rsid w:val="002E5C64"/>
    <w:rsid w:val="002E5D47"/>
    <w:rsid w:val="002E5E77"/>
    <w:rsid w:val="002E5F91"/>
    <w:rsid w:val="002E6504"/>
    <w:rsid w:val="002E6733"/>
    <w:rsid w:val="002E6B9B"/>
    <w:rsid w:val="002E6C55"/>
    <w:rsid w:val="002E6EAB"/>
    <w:rsid w:val="002E6F44"/>
    <w:rsid w:val="002E70C8"/>
    <w:rsid w:val="002E7268"/>
    <w:rsid w:val="002F0A62"/>
    <w:rsid w:val="002F0C40"/>
    <w:rsid w:val="002F0CFF"/>
    <w:rsid w:val="002F0E62"/>
    <w:rsid w:val="002F0EA7"/>
    <w:rsid w:val="002F1147"/>
    <w:rsid w:val="002F13A5"/>
    <w:rsid w:val="002F1433"/>
    <w:rsid w:val="002F14AC"/>
    <w:rsid w:val="002F18CD"/>
    <w:rsid w:val="002F1A68"/>
    <w:rsid w:val="002F1B1B"/>
    <w:rsid w:val="002F1D5A"/>
    <w:rsid w:val="002F20E5"/>
    <w:rsid w:val="002F2222"/>
    <w:rsid w:val="002F2376"/>
    <w:rsid w:val="002F253E"/>
    <w:rsid w:val="002F25E0"/>
    <w:rsid w:val="002F26DF"/>
    <w:rsid w:val="002F28CB"/>
    <w:rsid w:val="002F2A2D"/>
    <w:rsid w:val="002F2AA8"/>
    <w:rsid w:val="002F2DB5"/>
    <w:rsid w:val="002F3283"/>
    <w:rsid w:val="002F33EB"/>
    <w:rsid w:val="002F35D9"/>
    <w:rsid w:val="002F39C3"/>
    <w:rsid w:val="002F3AE2"/>
    <w:rsid w:val="002F3B89"/>
    <w:rsid w:val="002F3CEA"/>
    <w:rsid w:val="002F3D3E"/>
    <w:rsid w:val="002F3D76"/>
    <w:rsid w:val="002F3DE3"/>
    <w:rsid w:val="002F3E9C"/>
    <w:rsid w:val="002F3FD6"/>
    <w:rsid w:val="002F4217"/>
    <w:rsid w:val="002F44B7"/>
    <w:rsid w:val="002F47DC"/>
    <w:rsid w:val="002F4CED"/>
    <w:rsid w:val="002F50FD"/>
    <w:rsid w:val="002F599E"/>
    <w:rsid w:val="002F5AE9"/>
    <w:rsid w:val="002F5B23"/>
    <w:rsid w:val="002F5E1E"/>
    <w:rsid w:val="002F5E34"/>
    <w:rsid w:val="002F6108"/>
    <w:rsid w:val="002F6157"/>
    <w:rsid w:val="002F6179"/>
    <w:rsid w:val="002F621A"/>
    <w:rsid w:val="002F6228"/>
    <w:rsid w:val="002F6365"/>
    <w:rsid w:val="002F6517"/>
    <w:rsid w:val="002F6AFF"/>
    <w:rsid w:val="002F6C15"/>
    <w:rsid w:val="002F6D63"/>
    <w:rsid w:val="002F7307"/>
    <w:rsid w:val="002F7308"/>
    <w:rsid w:val="002F7328"/>
    <w:rsid w:val="002F76BF"/>
    <w:rsid w:val="002F7AAA"/>
    <w:rsid w:val="002F7C4E"/>
    <w:rsid w:val="002F7C87"/>
    <w:rsid w:val="00300172"/>
    <w:rsid w:val="00300270"/>
    <w:rsid w:val="00300619"/>
    <w:rsid w:val="00300621"/>
    <w:rsid w:val="0030071D"/>
    <w:rsid w:val="003008D4"/>
    <w:rsid w:val="00300E5D"/>
    <w:rsid w:val="0030103E"/>
    <w:rsid w:val="003012CA"/>
    <w:rsid w:val="003018B9"/>
    <w:rsid w:val="00301AD3"/>
    <w:rsid w:val="00301B24"/>
    <w:rsid w:val="00301B55"/>
    <w:rsid w:val="00301B95"/>
    <w:rsid w:val="00301BF0"/>
    <w:rsid w:val="00301C32"/>
    <w:rsid w:val="00301F2F"/>
    <w:rsid w:val="00301F78"/>
    <w:rsid w:val="00302343"/>
    <w:rsid w:val="003024E1"/>
    <w:rsid w:val="00302783"/>
    <w:rsid w:val="00302957"/>
    <w:rsid w:val="003029D9"/>
    <w:rsid w:val="003029EA"/>
    <w:rsid w:val="00302ABC"/>
    <w:rsid w:val="00302BE7"/>
    <w:rsid w:val="00302C40"/>
    <w:rsid w:val="00302D2D"/>
    <w:rsid w:val="00302FD2"/>
    <w:rsid w:val="00302FFA"/>
    <w:rsid w:val="003031B4"/>
    <w:rsid w:val="00303224"/>
    <w:rsid w:val="003032A0"/>
    <w:rsid w:val="00303453"/>
    <w:rsid w:val="00303549"/>
    <w:rsid w:val="00303BA6"/>
    <w:rsid w:val="00303EFA"/>
    <w:rsid w:val="00303F43"/>
    <w:rsid w:val="00303FAF"/>
    <w:rsid w:val="0030406D"/>
    <w:rsid w:val="00304560"/>
    <w:rsid w:val="0030457A"/>
    <w:rsid w:val="003048AC"/>
    <w:rsid w:val="003048FC"/>
    <w:rsid w:val="00304932"/>
    <w:rsid w:val="003049A4"/>
    <w:rsid w:val="00304EAE"/>
    <w:rsid w:val="00305075"/>
    <w:rsid w:val="0030513B"/>
    <w:rsid w:val="00305394"/>
    <w:rsid w:val="00305437"/>
    <w:rsid w:val="00305895"/>
    <w:rsid w:val="00305AD5"/>
    <w:rsid w:val="00305C78"/>
    <w:rsid w:val="003062C3"/>
    <w:rsid w:val="00306389"/>
    <w:rsid w:val="003063E3"/>
    <w:rsid w:val="0030656B"/>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940"/>
    <w:rsid w:val="00307B42"/>
    <w:rsid w:val="0031018F"/>
    <w:rsid w:val="00310517"/>
    <w:rsid w:val="00310826"/>
    <w:rsid w:val="003108F8"/>
    <w:rsid w:val="00310AC2"/>
    <w:rsid w:val="00310EF9"/>
    <w:rsid w:val="003110A4"/>
    <w:rsid w:val="00311275"/>
    <w:rsid w:val="0031135B"/>
    <w:rsid w:val="003113E8"/>
    <w:rsid w:val="0031159A"/>
    <w:rsid w:val="00311AF3"/>
    <w:rsid w:val="00311C54"/>
    <w:rsid w:val="00311F28"/>
    <w:rsid w:val="003120FC"/>
    <w:rsid w:val="00312408"/>
    <w:rsid w:val="00312716"/>
    <w:rsid w:val="003127E1"/>
    <w:rsid w:val="003127E8"/>
    <w:rsid w:val="00312DEB"/>
    <w:rsid w:val="00312F2C"/>
    <w:rsid w:val="00312FAD"/>
    <w:rsid w:val="00313588"/>
    <w:rsid w:val="00313781"/>
    <w:rsid w:val="00313B2F"/>
    <w:rsid w:val="00313E85"/>
    <w:rsid w:val="00313FDC"/>
    <w:rsid w:val="00313FF2"/>
    <w:rsid w:val="003144F1"/>
    <w:rsid w:val="00314717"/>
    <w:rsid w:val="00314829"/>
    <w:rsid w:val="0031485E"/>
    <w:rsid w:val="00314889"/>
    <w:rsid w:val="0031497C"/>
    <w:rsid w:val="00314D2D"/>
    <w:rsid w:val="00314FBA"/>
    <w:rsid w:val="00314FEF"/>
    <w:rsid w:val="0031509A"/>
    <w:rsid w:val="0031509E"/>
    <w:rsid w:val="003150D8"/>
    <w:rsid w:val="00315859"/>
    <w:rsid w:val="00315913"/>
    <w:rsid w:val="00315C00"/>
    <w:rsid w:val="003161DF"/>
    <w:rsid w:val="0031665B"/>
    <w:rsid w:val="00316885"/>
    <w:rsid w:val="00316932"/>
    <w:rsid w:val="00316E7F"/>
    <w:rsid w:val="00316E9A"/>
    <w:rsid w:val="00316EB1"/>
    <w:rsid w:val="00316FD3"/>
    <w:rsid w:val="00317050"/>
    <w:rsid w:val="003171C4"/>
    <w:rsid w:val="003175DB"/>
    <w:rsid w:val="003178FB"/>
    <w:rsid w:val="00317A7A"/>
    <w:rsid w:val="00317B38"/>
    <w:rsid w:val="00317B9A"/>
    <w:rsid w:val="00317B9D"/>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AE3"/>
    <w:rsid w:val="00322E3F"/>
    <w:rsid w:val="00322F0F"/>
    <w:rsid w:val="00323060"/>
    <w:rsid w:val="003231C8"/>
    <w:rsid w:val="003231D3"/>
    <w:rsid w:val="003233A9"/>
    <w:rsid w:val="003234A1"/>
    <w:rsid w:val="0032373C"/>
    <w:rsid w:val="0032396B"/>
    <w:rsid w:val="00323D21"/>
    <w:rsid w:val="00323D98"/>
    <w:rsid w:val="00323F2F"/>
    <w:rsid w:val="00323FF0"/>
    <w:rsid w:val="0032415D"/>
    <w:rsid w:val="003241A7"/>
    <w:rsid w:val="00324458"/>
    <w:rsid w:val="0032486D"/>
    <w:rsid w:val="00324EF7"/>
    <w:rsid w:val="003250BF"/>
    <w:rsid w:val="003250D8"/>
    <w:rsid w:val="003251CE"/>
    <w:rsid w:val="003252B6"/>
    <w:rsid w:val="00325558"/>
    <w:rsid w:val="003257A5"/>
    <w:rsid w:val="00325839"/>
    <w:rsid w:val="00325AAF"/>
    <w:rsid w:val="00325BFE"/>
    <w:rsid w:val="00325C4D"/>
    <w:rsid w:val="00325DF5"/>
    <w:rsid w:val="00326016"/>
    <w:rsid w:val="003261B8"/>
    <w:rsid w:val="0032644A"/>
    <w:rsid w:val="00326735"/>
    <w:rsid w:val="0032675B"/>
    <w:rsid w:val="00326BD4"/>
    <w:rsid w:val="00326BFE"/>
    <w:rsid w:val="00326F6B"/>
    <w:rsid w:val="00327218"/>
    <w:rsid w:val="00327239"/>
    <w:rsid w:val="00327263"/>
    <w:rsid w:val="003272A4"/>
    <w:rsid w:val="003275EB"/>
    <w:rsid w:val="00327A0D"/>
    <w:rsid w:val="00327B02"/>
    <w:rsid w:val="00327E6C"/>
    <w:rsid w:val="00327EA6"/>
    <w:rsid w:val="003300D1"/>
    <w:rsid w:val="003301E3"/>
    <w:rsid w:val="003302A3"/>
    <w:rsid w:val="00330392"/>
    <w:rsid w:val="003304B6"/>
    <w:rsid w:val="00330538"/>
    <w:rsid w:val="00330549"/>
    <w:rsid w:val="003307FF"/>
    <w:rsid w:val="0033080F"/>
    <w:rsid w:val="0033086A"/>
    <w:rsid w:val="0033089A"/>
    <w:rsid w:val="00330C1A"/>
    <w:rsid w:val="0033114A"/>
    <w:rsid w:val="00331197"/>
    <w:rsid w:val="003311D9"/>
    <w:rsid w:val="00331254"/>
    <w:rsid w:val="00331474"/>
    <w:rsid w:val="003314F2"/>
    <w:rsid w:val="00331533"/>
    <w:rsid w:val="003315E7"/>
    <w:rsid w:val="0033180E"/>
    <w:rsid w:val="003319BB"/>
    <w:rsid w:val="00331B3C"/>
    <w:rsid w:val="00331EBB"/>
    <w:rsid w:val="00332015"/>
    <w:rsid w:val="003321B1"/>
    <w:rsid w:val="003322D1"/>
    <w:rsid w:val="00332313"/>
    <w:rsid w:val="003324F3"/>
    <w:rsid w:val="003324F5"/>
    <w:rsid w:val="00332651"/>
    <w:rsid w:val="00332845"/>
    <w:rsid w:val="00332A0C"/>
    <w:rsid w:val="00332F31"/>
    <w:rsid w:val="003333FC"/>
    <w:rsid w:val="003335AC"/>
    <w:rsid w:val="00333C47"/>
    <w:rsid w:val="00334502"/>
    <w:rsid w:val="00334589"/>
    <w:rsid w:val="00334593"/>
    <w:rsid w:val="0033478C"/>
    <w:rsid w:val="003348CA"/>
    <w:rsid w:val="00334ACE"/>
    <w:rsid w:val="00334BEE"/>
    <w:rsid w:val="00334D27"/>
    <w:rsid w:val="00334D76"/>
    <w:rsid w:val="0033523A"/>
    <w:rsid w:val="003354A8"/>
    <w:rsid w:val="003355D8"/>
    <w:rsid w:val="00335A79"/>
    <w:rsid w:val="00335A86"/>
    <w:rsid w:val="00335D8F"/>
    <w:rsid w:val="00335F23"/>
    <w:rsid w:val="00336780"/>
    <w:rsid w:val="003367F1"/>
    <w:rsid w:val="00336929"/>
    <w:rsid w:val="0033710F"/>
    <w:rsid w:val="00337381"/>
    <w:rsid w:val="003373A3"/>
    <w:rsid w:val="003375D6"/>
    <w:rsid w:val="00337741"/>
    <w:rsid w:val="00337B69"/>
    <w:rsid w:val="00337F9F"/>
    <w:rsid w:val="00340061"/>
    <w:rsid w:val="0034013E"/>
    <w:rsid w:val="003401E3"/>
    <w:rsid w:val="00340248"/>
    <w:rsid w:val="0034037B"/>
    <w:rsid w:val="00340430"/>
    <w:rsid w:val="00340472"/>
    <w:rsid w:val="00340737"/>
    <w:rsid w:val="00340865"/>
    <w:rsid w:val="00340977"/>
    <w:rsid w:val="00340A54"/>
    <w:rsid w:val="00340DC9"/>
    <w:rsid w:val="003413E0"/>
    <w:rsid w:val="00341630"/>
    <w:rsid w:val="0034172F"/>
    <w:rsid w:val="00341DC5"/>
    <w:rsid w:val="003420F7"/>
    <w:rsid w:val="00342653"/>
    <w:rsid w:val="00342801"/>
    <w:rsid w:val="00342A0E"/>
    <w:rsid w:val="00342A64"/>
    <w:rsid w:val="00342B8A"/>
    <w:rsid w:val="00342E46"/>
    <w:rsid w:val="00342EF6"/>
    <w:rsid w:val="00342F0F"/>
    <w:rsid w:val="00342FB2"/>
    <w:rsid w:val="0034309B"/>
    <w:rsid w:val="003431BF"/>
    <w:rsid w:val="003431CA"/>
    <w:rsid w:val="003435E6"/>
    <w:rsid w:val="003436F6"/>
    <w:rsid w:val="003437A4"/>
    <w:rsid w:val="00343926"/>
    <w:rsid w:val="00343AF2"/>
    <w:rsid w:val="00343B96"/>
    <w:rsid w:val="00343EC3"/>
    <w:rsid w:val="003441BB"/>
    <w:rsid w:val="00344246"/>
    <w:rsid w:val="00344524"/>
    <w:rsid w:val="00344879"/>
    <w:rsid w:val="00344D48"/>
    <w:rsid w:val="003452E2"/>
    <w:rsid w:val="003453B3"/>
    <w:rsid w:val="003455DF"/>
    <w:rsid w:val="003456C5"/>
    <w:rsid w:val="003457F1"/>
    <w:rsid w:val="003459DF"/>
    <w:rsid w:val="00345B2D"/>
    <w:rsid w:val="00345CFC"/>
    <w:rsid w:val="0034620C"/>
    <w:rsid w:val="003464B0"/>
    <w:rsid w:val="003464D9"/>
    <w:rsid w:val="00346936"/>
    <w:rsid w:val="00346E29"/>
    <w:rsid w:val="00346F1A"/>
    <w:rsid w:val="0034706E"/>
    <w:rsid w:val="003470CF"/>
    <w:rsid w:val="00347114"/>
    <w:rsid w:val="00347305"/>
    <w:rsid w:val="00347670"/>
    <w:rsid w:val="003478DE"/>
    <w:rsid w:val="00347CEF"/>
    <w:rsid w:val="00347FE4"/>
    <w:rsid w:val="00350051"/>
    <w:rsid w:val="0035015E"/>
    <w:rsid w:val="003502E1"/>
    <w:rsid w:val="00350611"/>
    <w:rsid w:val="00350658"/>
    <w:rsid w:val="003506C1"/>
    <w:rsid w:val="0035080E"/>
    <w:rsid w:val="00351159"/>
    <w:rsid w:val="00351291"/>
    <w:rsid w:val="0035130F"/>
    <w:rsid w:val="00351A89"/>
    <w:rsid w:val="00351B14"/>
    <w:rsid w:val="00351DBA"/>
    <w:rsid w:val="00351E34"/>
    <w:rsid w:val="00351E71"/>
    <w:rsid w:val="003520A4"/>
    <w:rsid w:val="003520DC"/>
    <w:rsid w:val="00352192"/>
    <w:rsid w:val="003521D4"/>
    <w:rsid w:val="003522B1"/>
    <w:rsid w:val="0035263B"/>
    <w:rsid w:val="00352B1D"/>
    <w:rsid w:val="00352E67"/>
    <w:rsid w:val="00353118"/>
    <w:rsid w:val="003531A2"/>
    <w:rsid w:val="003532C3"/>
    <w:rsid w:val="003532C9"/>
    <w:rsid w:val="00353306"/>
    <w:rsid w:val="003535F6"/>
    <w:rsid w:val="00353AA9"/>
    <w:rsid w:val="00353C4F"/>
    <w:rsid w:val="00353E5F"/>
    <w:rsid w:val="00353F0F"/>
    <w:rsid w:val="00353F4D"/>
    <w:rsid w:val="003540EF"/>
    <w:rsid w:val="003540F7"/>
    <w:rsid w:val="003542FA"/>
    <w:rsid w:val="00354427"/>
    <w:rsid w:val="00354B5D"/>
    <w:rsid w:val="00354DF7"/>
    <w:rsid w:val="00354FE6"/>
    <w:rsid w:val="0035577B"/>
    <w:rsid w:val="00355927"/>
    <w:rsid w:val="0035596A"/>
    <w:rsid w:val="0035598D"/>
    <w:rsid w:val="00355A51"/>
    <w:rsid w:val="00355AC1"/>
    <w:rsid w:val="00355B1C"/>
    <w:rsid w:val="00355CCE"/>
    <w:rsid w:val="00355D06"/>
    <w:rsid w:val="00355D3C"/>
    <w:rsid w:val="00355FA8"/>
    <w:rsid w:val="003560B7"/>
    <w:rsid w:val="003560F1"/>
    <w:rsid w:val="0035625D"/>
    <w:rsid w:val="0035632C"/>
    <w:rsid w:val="003564EC"/>
    <w:rsid w:val="00356608"/>
    <w:rsid w:val="003567B4"/>
    <w:rsid w:val="0035688F"/>
    <w:rsid w:val="00356890"/>
    <w:rsid w:val="00356931"/>
    <w:rsid w:val="00356AF9"/>
    <w:rsid w:val="00356C8B"/>
    <w:rsid w:val="00356D50"/>
    <w:rsid w:val="00356DB7"/>
    <w:rsid w:val="00357376"/>
    <w:rsid w:val="0035794D"/>
    <w:rsid w:val="00357B09"/>
    <w:rsid w:val="00357BBF"/>
    <w:rsid w:val="00357D21"/>
    <w:rsid w:val="00357DC3"/>
    <w:rsid w:val="00357F88"/>
    <w:rsid w:val="00357FE1"/>
    <w:rsid w:val="003600D1"/>
    <w:rsid w:val="003603B7"/>
    <w:rsid w:val="003603CB"/>
    <w:rsid w:val="003606B8"/>
    <w:rsid w:val="00360771"/>
    <w:rsid w:val="00360B43"/>
    <w:rsid w:val="00360C62"/>
    <w:rsid w:val="00360C99"/>
    <w:rsid w:val="00360E23"/>
    <w:rsid w:val="00360F46"/>
    <w:rsid w:val="003613E4"/>
    <w:rsid w:val="00361536"/>
    <w:rsid w:val="00361557"/>
    <w:rsid w:val="003617BB"/>
    <w:rsid w:val="00361A53"/>
    <w:rsid w:val="00361A6E"/>
    <w:rsid w:val="00361D44"/>
    <w:rsid w:val="00361EF2"/>
    <w:rsid w:val="003621CF"/>
    <w:rsid w:val="0036230B"/>
    <w:rsid w:val="00362397"/>
    <w:rsid w:val="003623D2"/>
    <w:rsid w:val="003625C1"/>
    <w:rsid w:val="0036260E"/>
    <w:rsid w:val="00362706"/>
    <w:rsid w:val="0036270B"/>
    <w:rsid w:val="003629D5"/>
    <w:rsid w:val="00362F6B"/>
    <w:rsid w:val="003633CB"/>
    <w:rsid w:val="00363703"/>
    <w:rsid w:val="00363966"/>
    <w:rsid w:val="00363A46"/>
    <w:rsid w:val="00363AD4"/>
    <w:rsid w:val="00363B73"/>
    <w:rsid w:val="00363E24"/>
    <w:rsid w:val="00364420"/>
    <w:rsid w:val="00364522"/>
    <w:rsid w:val="0036464E"/>
    <w:rsid w:val="00364699"/>
    <w:rsid w:val="003648CC"/>
    <w:rsid w:val="00364B56"/>
    <w:rsid w:val="00364C4C"/>
    <w:rsid w:val="00364C81"/>
    <w:rsid w:val="00364F46"/>
    <w:rsid w:val="00365175"/>
    <w:rsid w:val="00365389"/>
    <w:rsid w:val="003654DE"/>
    <w:rsid w:val="0036551E"/>
    <w:rsid w:val="0036588D"/>
    <w:rsid w:val="00365FB3"/>
    <w:rsid w:val="00366970"/>
    <w:rsid w:val="00366CFE"/>
    <w:rsid w:val="00366D53"/>
    <w:rsid w:val="00367365"/>
    <w:rsid w:val="003673F4"/>
    <w:rsid w:val="003674D9"/>
    <w:rsid w:val="00367C8A"/>
    <w:rsid w:val="00367F19"/>
    <w:rsid w:val="00367F3E"/>
    <w:rsid w:val="00370100"/>
    <w:rsid w:val="00370259"/>
    <w:rsid w:val="0037087E"/>
    <w:rsid w:val="00370A72"/>
    <w:rsid w:val="00370AF3"/>
    <w:rsid w:val="00370D7F"/>
    <w:rsid w:val="0037103E"/>
    <w:rsid w:val="00371053"/>
    <w:rsid w:val="0037112B"/>
    <w:rsid w:val="00371693"/>
    <w:rsid w:val="003718BF"/>
    <w:rsid w:val="00371A7C"/>
    <w:rsid w:val="00371C25"/>
    <w:rsid w:val="00371DB7"/>
    <w:rsid w:val="00371F20"/>
    <w:rsid w:val="00372616"/>
    <w:rsid w:val="0037264F"/>
    <w:rsid w:val="003727F8"/>
    <w:rsid w:val="00372A27"/>
    <w:rsid w:val="00372EDC"/>
    <w:rsid w:val="00373053"/>
    <w:rsid w:val="00373106"/>
    <w:rsid w:val="00373B12"/>
    <w:rsid w:val="00373EEC"/>
    <w:rsid w:val="00374593"/>
    <w:rsid w:val="0037462C"/>
    <w:rsid w:val="003746BE"/>
    <w:rsid w:val="0037489C"/>
    <w:rsid w:val="00374984"/>
    <w:rsid w:val="00374ACF"/>
    <w:rsid w:val="00374CF7"/>
    <w:rsid w:val="00374DB3"/>
    <w:rsid w:val="00374E55"/>
    <w:rsid w:val="00374F0E"/>
    <w:rsid w:val="00374F45"/>
    <w:rsid w:val="00374FAC"/>
    <w:rsid w:val="003750ED"/>
    <w:rsid w:val="0037512B"/>
    <w:rsid w:val="0037592C"/>
    <w:rsid w:val="00375CF1"/>
    <w:rsid w:val="00375E34"/>
    <w:rsid w:val="00375EED"/>
    <w:rsid w:val="00375F4E"/>
    <w:rsid w:val="00375FC9"/>
    <w:rsid w:val="00376193"/>
    <w:rsid w:val="0037627C"/>
    <w:rsid w:val="00376725"/>
    <w:rsid w:val="0037672B"/>
    <w:rsid w:val="00376870"/>
    <w:rsid w:val="00376889"/>
    <w:rsid w:val="0037703A"/>
    <w:rsid w:val="00377112"/>
    <w:rsid w:val="003771E2"/>
    <w:rsid w:val="0037748E"/>
    <w:rsid w:val="00377982"/>
    <w:rsid w:val="00377A30"/>
    <w:rsid w:val="00377D50"/>
    <w:rsid w:val="00377E04"/>
    <w:rsid w:val="00377E47"/>
    <w:rsid w:val="003800BD"/>
    <w:rsid w:val="00380397"/>
    <w:rsid w:val="00380BB2"/>
    <w:rsid w:val="00380D2B"/>
    <w:rsid w:val="00381C95"/>
    <w:rsid w:val="00381E22"/>
    <w:rsid w:val="00381F3E"/>
    <w:rsid w:val="00381F70"/>
    <w:rsid w:val="00381FD1"/>
    <w:rsid w:val="003820DA"/>
    <w:rsid w:val="00382352"/>
    <w:rsid w:val="003823C2"/>
    <w:rsid w:val="00382611"/>
    <w:rsid w:val="00382A8F"/>
    <w:rsid w:val="00382C80"/>
    <w:rsid w:val="00383147"/>
    <w:rsid w:val="003831DB"/>
    <w:rsid w:val="003832B9"/>
    <w:rsid w:val="00383562"/>
    <w:rsid w:val="003837CD"/>
    <w:rsid w:val="00383860"/>
    <w:rsid w:val="003838D7"/>
    <w:rsid w:val="003839B0"/>
    <w:rsid w:val="00383B52"/>
    <w:rsid w:val="00383D30"/>
    <w:rsid w:val="00383E46"/>
    <w:rsid w:val="00383F0F"/>
    <w:rsid w:val="00383F39"/>
    <w:rsid w:val="00384117"/>
    <w:rsid w:val="00384257"/>
    <w:rsid w:val="00384563"/>
    <w:rsid w:val="00384B38"/>
    <w:rsid w:val="00384B9A"/>
    <w:rsid w:val="00384E14"/>
    <w:rsid w:val="0038518D"/>
    <w:rsid w:val="003851CF"/>
    <w:rsid w:val="00385242"/>
    <w:rsid w:val="003854F0"/>
    <w:rsid w:val="003854F2"/>
    <w:rsid w:val="00385E9B"/>
    <w:rsid w:val="00386044"/>
    <w:rsid w:val="00386815"/>
    <w:rsid w:val="00386DEF"/>
    <w:rsid w:val="00386E56"/>
    <w:rsid w:val="00386F9E"/>
    <w:rsid w:val="00387358"/>
    <w:rsid w:val="003874E9"/>
    <w:rsid w:val="00387502"/>
    <w:rsid w:val="0038756E"/>
    <w:rsid w:val="00387638"/>
    <w:rsid w:val="0038793F"/>
    <w:rsid w:val="00387A20"/>
    <w:rsid w:val="00387DA1"/>
    <w:rsid w:val="00387F82"/>
    <w:rsid w:val="00387FE6"/>
    <w:rsid w:val="0039019E"/>
    <w:rsid w:val="00390560"/>
    <w:rsid w:val="00390B1C"/>
    <w:rsid w:val="0039113B"/>
    <w:rsid w:val="0039114F"/>
    <w:rsid w:val="00391454"/>
    <w:rsid w:val="003914C2"/>
    <w:rsid w:val="00391521"/>
    <w:rsid w:val="003915BE"/>
    <w:rsid w:val="00391770"/>
    <w:rsid w:val="00391781"/>
    <w:rsid w:val="0039189D"/>
    <w:rsid w:val="0039196D"/>
    <w:rsid w:val="00391BE8"/>
    <w:rsid w:val="00391FFB"/>
    <w:rsid w:val="00392197"/>
    <w:rsid w:val="00392253"/>
    <w:rsid w:val="0039231F"/>
    <w:rsid w:val="00392509"/>
    <w:rsid w:val="0039284B"/>
    <w:rsid w:val="00392AE8"/>
    <w:rsid w:val="00392E35"/>
    <w:rsid w:val="00392F3D"/>
    <w:rsid w:val="00393157"/>
    <w:rsid w:val="00393283"/>
    <w:rsid w:val="00393826"/>
    <w:rsid w:val="003938D9"/>
    <w:rsid w:val="00393AA7"/>
    <w:rsid w:val="00393D01"/>
    <w:rsid w:val="00394339"/>
    <w:rsid w:val="0039438B"/>
    <w:rsid w:val="003952D0"/>
    <w:rsid w:val="0039535A"/>
    <w:rsid w:val="003957F0"/>
    <w:rsid w:val="00395A63"/>
    <w:rsid w:val="00395F14"/>
    <w:rsid w:val="00396195"/>
    <w:rsid w:val="00396370"/>
    <w:rsid w:val="00396760"/>
    <w:rsid w:val="00396B2C"/>
    <w:rsid w:val="00396D35"/>
    <w:rsid w:val="00396EE9"/>
    <w:rsid w:val="00396F24"/>
    <w:rsid w:val="00396FFD"/>
    <w:rsid w:val="00397100"/>
    <w:rsid w:val="00397137"/>
    <w:rsid w:val="003972F1"/>
    <w:rsid w:val="003973A0"/>
    <w:rsid w:val="0039754E"/>
    <w:rsid w:val="003977EA"/>
    <w:rsid w:val="003978E6"/>
    <w:rsid w:val="00397A17"/>
    <w:rsid w:val="00397A67"/>
    <w:rsid w:val="00397E05"/>
    <w:rsid w:val="00397F6E"/>
    <w:rsid w:val="003A06F9"/>
    <w:rsid w:val="003A0817"/>
    <w:rsid w:val="003A0D13"/>
    <w:rsid w:val="003A0E60"/>
    <w:rsid w:val="003A21B7"/>
    <w:rsid w:val="003A2323"/>
    <w:rsid w:val="003A258B"/>
    <w:rsid w:val="003A25E5"/>
    <w:rsid w:val="003A2776"/>
    <w:rsid w:val="003A2C5E"/>
    <w:rsid w:val="003A2E1A"/>
    <w:rsid w:val="003A2E53"/>
    <w:rsid w:val="003A3487"/>
    <w:rsid w:val="003A3491"/>
    <w:rsid w:val="003A358D"/>
    <w:rsid w:val="003A3717"/>
    <w:rsid w:val="003A387E"/>
    <w:rsid w:val="003A410B"/>
    <w:rsid w:val="003A431C"/>
    <w:rsid w:val="003A45B6"/>
    <w:rsid w:val="003A4723"/>
    <w:rsid w:val="003A48DB"/>
    <w:rsid w:val="003A4BE9"/>
    <w:rsid w:val="003A4E29"/>
    <w:rsid w:val="003A53F2"/>
    <w:rsid w:val="003A58C6"/>
    <w:rsid w:val="003A5C0D"/>
    <w:rsid w:val="003A5D56"/>
    <w:rsid w:val="003A5F44"/>
    <w:rsid w:val="003A67BF"/>
    <w:rsid w:val="003A6BE2"/>
    <w:rsid w:val="003A6E26"/>
    <w:rsid w:val="003A6ECC"/>
    <w:rsid w:val="003A6F57"/>
    <w:rsid w:val="003A709B"/>
    <w:rsid w:val="003A70DA"/>
    <w:rsid w:val="003A717A"/>
    <w:rsid w:val="003A77E7"/>
    <w:rsid w:val="003A7F54"/>
    <w:rsid w:val="003B001D"/>
    <w:rsid w:val="003B0149"/>
    <w:rsid w:val="003B021E"/>
    <w:rsid w:val="003B03C5"/>
    <w:rsid w:val="003B07DF"/>
    <w:rsid w:val="003B09B5"/>
    <w:rsid w:val="003B0A4B"/>
    <w:rsid w:val="003B0DDE"/>
    <w:rsid w:val="003B0E49"/>
    <w:rsid w:val="003B0EC2"/>
    <w:rsid w:val="003B0FF0"/>
    <w:rsid w:val="003B17E2"/>
    <w:rsid w:val="003B1881"/>
    <w:rsid w:val="003B1975"/>
    <w:rsid w:val="003B1AFC"/>
    <w:rsid w:val="003B1B51"/>
    <w:rsid w:val="003B1DE0"/>
    <w:rsid w:val="003B218A"/>
    <w:rsid w:val="003B21C5"/>
    <w:rsid w:val="003B23F5"/>
    <w:rsid w:val="003B24F3"/>
    <w:rsid w:val="003B25CA"/>
    <w:rsid w:val="003B25E2"/>
    <w:rsid w:val="003B2BAB"/>
    <w:rsid w:val="003B2C2D"/>
    <w:rsid w:val="003B3204"/>
    <w:rsid w:val="003B3756"/>
    <w:rsid w:val="003B39C3"/>
    <w:rsid w:val="003B3BF4"/>
    <w:rsid w:val="003B3CAC"/>
    <w:rsid w:val="003B3E79"/>
    <w:rsid w:val="003B3F26"/>
    <w:rsid w:val="003B421E"/>
    <w:rsid w:val="003B423B"/>
    <w:rsid w:val="003B441B"/>
    <w:rsid w:val="003B44B5"/>
    <w:rsid w:val="003B469A"/>
    <w:rsid w:val="003B479B"/>
    <w:rsid w:val="003B4AC4"/>
    <w:rsid w:val="003B4C4B"/>
    <w:rsid w:val="003B4F3E"/>
    <w:rsid w:val="003B4FC9"/>
    <w:rsid w:val="003B52C1"/>
    <w:rsid w:val="003B56F7"/>
    <w:rsid w:val="003B57A7"/>
    <w:rsid w:val="003B59BA"/>
    <w:rsid w:val="003B59EA"/>
    <w:rsid w:val="003B5A20"/>
    <w:rsid w:val="003B5C23"/>
    <w:rsid w:val="003B5C95"/>
    <w:rsid w:val="003B5CBF"/>
    <w:rsid w:val="003B5E9B"/>
    <w:rsid w:val="003B606B"/>
    <w:rsid w:val="003B60BC"/>
    <w:rsid w:val="003B6115"/>
    <w:rsid w:val="003B6170"/>
    <w:rsid w:val="003B62DE"/>
    <w:rsid w:val="003B6624"/>
    <w:rsid w:val="003B6870"/>
    <w:rsid w:val="003B6BE6"/>
    <w:rsid w:val="003B6C2D"/>
    <w:rsid w:val="003B6D54"/>
    <w:rsid w:val="003B6E57"/>
    <w:rsid w:val="003B6FF8"/>
    <w:rsid w:val="003B7246"/>
    <w:rsid w:val="003B72D7"/>
    <w:rsid w:val="003B779E"/>
    <w:rsid w:val="003B7956"/>
    <w:rsid w:val="003B79D6"/>
    <w:rsid w:val="003B7BC4"/>
    <w:rsid w:val="003B7CBD"/>
    <w:rsid w:val="003B7CD5"/>
    <w:rsid w:val="003B7D18"/>
    <w:rsid w:val="003B7E26"/>
    <w:rsid w:val="003B7FDD"/>
    <w:rsid w:val="003C009B"/>
    <w:rsid w:val="003C01F2"/>
    <w:rsid w:val="003C04DC"/>
    <w:rsid w:val="003C072A"/>
    <w:rsid w:val="003C0A07"/>
    <w:rsid w:val="003C0D3B"/>
    <w:rsid w:val="003C0E9D"/>
    <w:rsid w:val="003C0FB3"/>
    <w:rsid w:val="003C100B"/>
    <w:rsid w:val="003C10E5"/>
    <w:rsid w:val="003C15E5"/>
    <w:rsid w:val="003C16C8"/>
    <w:rsid w:val="003C1A1A"/>
    <w:rsid w:val="003C1D5D"/>
    <w:rsid w:val="003C2559"/>
    <w:rsid w:val="003C2569"/>
    <w:rsid w:val="003C266B"/>
    <w:rsid w:val="003C2B01"/>
    <w:rsid w:val="003C2BD9"/>
    <w:rsid w:val="003C36B2"/>
    <w:rsid w:val="003C3751"/>
    <w:rsid w:val="003C37A4"/>
    <w:rsid w:val="003C37EB"/>
    <w:rsid w:val="003C3DE6"/>
    <w:rsid w:val="003C3E20"/>
    <w:rsid w:val="003C4256"/>
    <w:rsid w:val="003C46BC"/>
    <w:rsid w:val="003C4731"/>
    <w:rsid w:val="003C4C4A"/>
    <w:rsid w:val="003C4CB5"/>
    <w:rsid w:val="003C4EDA"/>
    <w:rsid w:val="003C4FE3"/>
    <w:rsid w:val="003C5093"/>
    <w:rsid w:val="003C5176"/>
    <w:rsid w:val="003C53E2"/>
    <w:rsid w:val="003C53EC"/>
    <w:rsid w:val="003C551D"/>
    <w:rsid w:val="003C581C"/>
    <w:rsid w:val="003C581D"/>
    <w:rsid w:val="003C5895"/>
    <w:rsid w:val="003C590D"/>
    <w:rsid w:val="003C596D"/>
    <w:rsid w:val="003C5A54"/>
    <w:rsid w:val="003C6065"/>
    <w:rsid w:val="003C6122"/>
    <w:rsid w:val="003C617D"/>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666"/>
    <w:rsid w:val="003D06E7"/>
    <w:rsid w:val="003D0974"/>
    <w:rsid w:val="003D09C8"/>
    <w:rsid w:val="003D0BE2"/>
    <w:rsid w:val="003D0BF3"/>
    <w:rsid w:val="003D0EDA"/>
    <w:rsid w:val="003D0F18"/>
    <w:rsid w:val="003D1083"/>
    <w:rsid w:val="003D125E"/>
    <w:rsid w:val="003D129C"/>
    <w:rsid w:val="003D13A1"/>
    <w:rsid w:val="003D15D6"/>
    <w:rsid w:val="003D17F6"/>
    <w:rsid w:val="003D1EA9"/>
    <w:rsid w:val="003D1EE8"/>
    <w:rsid w:val="003D20B7"/>
    <w:rsid w:val="003D2247"/>
    <w:rsid w:val="003D2629"/>
    <w:rsid w:val="003D26C7"/>
    <w:rsid w:val="003D2923"/>
    <w:rsid w:val="003D2B60"/>
    <w:rsid w:val="003D2CCD"/>
    <w:rsid w:val="003D2D45"/>
    <w:rsid w:val="003D3130"/>
    <w:rsid w:val="003D3235"/>
    <w:rsid w:val="003D3573"/>
    <w:rsid w:val="003D3730"/>
    <w:rsid w:val="003D3965"/>
    <w:rsid w:val="003D3B16"/>
    <w:rsid w:val="003D3EA8"/>
    <w:rsid w:val="003D4092"/>
    <w:rsid w:val="003D440B"/>
    <w:rsid w:val="003D4597"/>
    <w:rsid w:val="003D45A4"/>
    <w:rsid w:val="003D47A5"/>
    <w:rsid w:val="003D4BC7"/>
    <w:rsid w:val="003D4C7E"/>
    <w:rsid w:val="003D4CEE"/>
    <w:rsid w:val="003D4EC6"/>
    <w:rsid w:val="003D51DB"/>
    <w:rsid w:val="003D5295"/>
    <w:rsid w:val="003D55ED"/>
    <w:rsid w:val="003D56BD"/>
    <w:rsid w:val="003D58F5"/>
    <w:rsid w:val="003D5A1D"/>
    <w:rsid w:val="003D5A3E"/>
    <w:rsid w:val="003D5B68"/>
    <w:rsid w:val="003D5C29"/>
    <w:rsid w:val="003D5CC0"/>
    <w:rsid w:val="003D5D57"/>
    <w:rsid w:val="003D5DB8"/>
    <w:rsid w:val="003D5DC7"/>
    <w:rsid w:val="003D601F"/>
    <w:rsid w:val="003D6104"/>
    <w:rsid w:val="003D6112"/>
    <w:rsid w:val="003D61F4"/>
    <w:rsid w:val="003D62AE"/>
    <w:rsid w:val="003D67F7"/>
    <w:rsid w:val="003D6980"/>
    <w:rsid w:val="003D69F1"/>
    <w:rsid w:val="003D6D91"/>
    <w:rsid w:val="003D7255"/>
    <w:rsid w:val="003D7433"/>
    <w:rsid w:val="003D7760"/>
    <w:rsid w:val="003D77C8"/>
    <w:rsid w:val="003D7A08"/>
    <w:rsid w:val="003D7FA4"/>
    <w:rsid w:val="003E0380"/>
    <w:rsid w:val="003E0393"/>
    <w:rsid w:val="003E0468"/>
    <w:rsid w:val="003E05EB"/>
    <w:rsid w:val="003E0763"/>
    <w:rsid w:val="003E0818"/>
    <w:rsid w:val="003E0820"/>
    <w:rsid w:val="003E086F"/>
    <w:rsid w:val="003E0AC7"/>
    <w:rsid w:val="003E10EA"/>
    <w:rsid w:val="003E11EA"/>
    <w:rsid w:val="003E1224"/>
    <w:rsid w:val="003E1490"/>
    <w:rsid w:val="003E15CE"/>
    <w:rsid w:val="003E15DC"/>
    <w:rsid w:val="003E16AD"/>
    <w:rsid w:val="003E17E2"/>
    <w:rsid w:val="003E188E"/>
    <w:rsid w:val="003E1978"/>
    <w:rsid w:val="003E1FD3"/>
    <w:rsid w:val="003E1FF8"/>
    <w:rsid w:val="003E2161"/>
    <w:rsid w:val="003E22CB"/>
    <w:rsid w:val="003E242C"/>
    <w:rsid w:val="003E2564"/>
    <w:rsid w:val="003E2751"/>
    <w:rsid w:val="003E2A27"/>
    <w:rsid w:val="003E2B97"/>
    <w:rsid w:val="003E2DEF"/>
    <w:rsid w:val="003E308C"/>
    <w:rsid w:val="003E30D1"/>
    <w:rsid w:val="003E3649"/>
    <w:rsid w:val="003E36DB"/>
    <w:rsid w:val="003E37F1"/>
    <w:rsid w:val="003E3AB7"/>
    <w:rsid w:val="003E3B4D"/>
    <w:rsid w:val="003E3B75"/>
    <w:rsid w:val="003E40BF"/>
    <w:rsid w:val="003E424A"/>
    <w:rsid w:val="003E466D"/>
    <w:rsid w:val="003E4B32"/>
    <w:rsid w:val="003E4DCA"/>
    <w:rsid w:val="003E5142"/>
    <w:rsid w:val="003E571D"/>
    <w:rsid w:val="003E58A1"/>
    <w:rsid w:val="003E5E04"/>
    <w:rsid w:val="003E5E1E"/>
    <w:rsid w:val="003E61BF"/>
    <w:rsid w:val="003E6246"/>
    <w:rsid w:val="003E6397"/>
    <w:rsid w:val="003E650F"/>
    <w:rsid w:val="003E68DF"/>
    <w:rsid w:val="003E68E0"/>
    <w:rsid w:val="003E6C4C"/>
    <w:rsid w:val="003E6D6E"/>
    <w:rsid w:val="003E713C"/>
    <w:rsid w:val="003E742C"/>
    <w:rsid w:val="003E74D8"/>
    <w:rsid w:val="003E76F2"/>
    <w:rsid w:val="003E7944"/>
    <w:rsid w:val="003E7956"/>
    <w:rsid w:val="003E7FB8"/>
    <w:rsid w:val="003F00BE"/>
    <w:rsid w:val="003F0226"/>
    <w:rsid w:val="003F0266"/>
    <w:rsid w:val="003F02FC"/>
    <w:rsid w:val="003F06D7"/>
    <w:rsid w:val="003F07B3"/>
    <w:rsid w:val="003F1135"/>
    <w:rsid w:val="003F17B2"/>
    <w:rsid w:val="003F1A4D"/>
    <w:rsid w:val="003F1B3E"/>
    <w:rsid w:val="003F2039"/>
    <w:rsid w:val="003F22AD"/>
    <w:rsid w:val="003F23D1"/>
    <w:rsid w:val="003F2633"/>
    <w:rsid w:val="003F267D"/>
    <w:rsid w:val="003F26AE"/>
    <w:rsid w:val="003F27B9"/>
    <w:rsid w:val="003F28CD"/>
    <w:rsid w:val="003F2C33"/>
    <w:rsid w:val="003F2EEB"/>
    <w:rsid w:val="003F3038"/>
    <w:rsid w:val="003F312A"/>
    <w:rsid w:val="003F3527"/>
    <w:rsid w:val="003F38CD"/>
    <w:rsid w:val="003F400A"/>
    <w:rsid w:val="003F4025"/>
    <w:rsid w:val="003F42A7"/>
    <w:rsid w:val="003F472C"/>
    <w:rsid w:val="003F4755"/>
    <w:rsid w:val="003F48A1"/>
    <w:rsid w:val="003F4F0B"/>
    <w:rsid w:val="003F4F1F"/>
    <w:rsid w:val="003F5052"/>
    <w:rsid w:val="003F5694"/>
    <w:rsid w:val="003F5730"/>
    <w:rsid w:val="003F5A4E"/>
    <w:rsid w:val="003F5A81"/>
    <w:rsid w:val="003F5B1F"/>
    <w:rsid w:val="003F5D3A"/>
    <w:rsid w:val="003F5F12"/>
    <w:rsid w:val="003F6020"/>
    <w:rsid w:val="003F6326"/>
    <w:rsid w:val="003F657C"/>
    <w:rsid w:val="003F66D6"/>
    <w:rsid w:val="003F67A0"/>
    <w:rsid w:val="003F6B3B"/>
    <w:rsid w:val="003F6B8F"/>
    <w:rsid w:val="003F6F6D"/>
    <w:rsid w:val="003F6FAE"/>
    <w:rsid w:val="003F6FC4"/>
    <w:rsid w:val="003F70B7"/>
    <w:rsid w:val="003F741B"/>
    <w:rsid w:val="003F77E8"/>
    <w:rsid w:val="003F7BE4"/>
    <w:rsid w:val="003F7C60"/>
    <w:rsid w:val="003F7CA5"/>
    <w:rsid w:val="003F7CCF"/>
    <w:rsid w:val="003F7E48"/>
    <w:rsid w:val="003F7E77"/>
    <w:rsid w:val="00400529"/>
    <w:rsid w:val="00400662"/>
    <w:rsid w:val="00400826"/>
    <w:rsid w:val="00400928"/>
    <w:rsid w:val="00400A27"/>
    <w:rsid w:val="00400E13"/>
    <w:rsid w:val="00401408"/>
    <w:rsid w:val="0040158F"/>
    <w:rsid w:val="00401BBB"/>
    <w:rsid w:val="004021F6"/>
    <w:rsid w:val="004022DF"/>
    <w:rsid w:val="00402318"/>
    <w:rsid w:val="004029AE"/>
    <w:rsid w:val="00402E8E"/>
    <w:rsid w:val="0040309C"/>
    <w:rsid w:val="004030AF"/>
    <w:rsid w:val="00403170"/>
    <w:rsid w:val="004031A7"/>
    <w:rsid w:val="004032E5"/>
    <w:rsid w:val="004036EA"/>
    <w:rsid w:val="00403818"/>
    <w:rsid w:val="004038FA"/>
    <w:rsid w:val="00403965"/>
    <w:rsid w:val="00403E20"/>
    <w:rsid w:val="00403FA5"/>
    <w:rsid w:val="004042B9"/>
    <w:rsid w:val="004042F3"/>
    <w:rsid w:val="004045D3"/>
    <w:rsid w:val="00404740"/>
    <w:rsid w:val="004049B2"/>
    <w:rsid w:val="00404AF9"/>
    <w:rsid w:val="00404C1C"/>
    <w:rsid w:val="004053C7"/>
    <w:rsid w:val="004055CA"/>
    <w:rsid w:val="0040578D"/>
    <w:rsid w:val="004059F9"/>
    <w:rsid w:val="00405C04"/>
    <w:rsid w:val="00405DD0"/>
    <w:rsid w:val="00405EDF"/>
    <w:rsid w:val="00405F4D"/>
    <w:rsid w:val="004060C7"/>
    <w:rsid w:val="004060ED"/>
    <w:rsid w:val="004066B5"/>
    <w:rsid w:val="00406756"/>
    <w:rsid w:val="00406A14"/>
    <w:rsid w:val="00406ADB"/>
    <w:rsid w:val="00406DD7"/>
    <w:rsid w:val="0040711A"/>
    <w:rsid w:val="004074F0"/>
    <w:rsid w:val="004077C9"/>
    <w:rsid w:val="00407B7F"/>
    <w:rsid w:val="004101DE"/>
    <w:rsid w:val="00410647"/>
    <w:rsid w:val="004106E8"/>
    <w:rsid w:val="00410A57"/>
    <w:rsid w:val="00410D52"/>
    <w:rsid w:val="00411665"/>
    <w:rsid w:val="004116A0"/>
    <w:rsid w:val="00411725"/>
    <w:rsid w:val="00411733"/>
    <w:rsid w:val="00411CA5"/>
    <w:rsid w:val="00412523"/>
    <w:rsid w:val="0041258A"/>
    <w:rsid w:val="00412942"/>
    <w:rsid w:val="004129F8"/>
    <w:rsid w:val="00412F64"/>
    <w:rsid w:val="004130A0"/>
    <w:rsid w:val="00413AA4"/>
    <w:rsid w:val="00413B14"/>
    <w:rsid w:val="00413CEB"/>
    <w:rsid w:val="00413E72"/>
    <w:rsid w:val="00414080"/>
    <w:rsid w:val="004140B5"/>
    <w:rsid w:val="00414291"/>
    <w:rsid w:val="00414340"/>
    <w:rsid w:val="00414346"/>
    <w:rsid w:val="004144B2"/>
    <w:rsid w:val="0041468A"/>
    <w:rsid w:val="0041473F"/>
    <w:rsid w:val="004147CA"/>
    <w:rsid w:val="00414977"/>
    <w:rsid w:val="00414C01"/>
    <w:rsid w:val="00414CED"/>
    <w:rsid w:val="00414E25"/>
    <w:rsid w:val="00414EAB"/>
    <w:rsid w:val="00415248"/>
    <w:rsid w:val="004153D8"/>
    <w:rsid w:val="00415548"/>
    <w:rsid w:val="0041560B"/>
    <w:rsid w:val="00415802"/>
    <w:rsid w:val="004158E6"/>
    <w:rsid w:val="00415F50"/>
    <w:rsid w:val="00416025"/>
    <w:rsid w:val="00416242"/>
    <w:rsid w:val="0041677B"/>
    <w:rsid w:val="004167F1"/>
    <w:rsid w:val="0041694E"/>
    <w:rsid w:val="00416BF4"/>
    <w:rsid w:val="00416CC6"/>
    <w:rsid w:val="00416E21"/>
    <w:rsid w:val="00417119"/>
    <w:rsid w:val="0041718F"/>
    <w:rsid w:val="004171C5"/>
    <w:rsid w:val="00417275"/>
    <w:rsid w:val="004175B7"/>
    <w:rsid w:val="004177A3"/>
    <w:rsid w:val="00417A89"/>
    <w:rsid w:val="00420040"/>
    <w:rsid w:val="00420138"/>
    <w:rsid w:val="00420338"/>
    <w:rsid w:val="00420371"/>
    <w:rsid w:val="0042051D"/>
    <w:rsid w:val="004206C7"/>
    <w:rsid w:val="0042078F"/>
    <w:rsid w:val="0042096B"/>
    <w:rsid w:val="00420CF6"/>
    <w:rsid w:val="00420DA1"/>
    <w:rsid w:val="00420E81"/>
    <w:rsid w:val="00420F79"/>
    <w:rsid w:val="00420FCE"/>
    <w:rsid w:val="004212FB"/>
    <w:rsid w:val="004213CB"/>
    <w:rsid w:val="0042148F"/>
    <w:rsid w:val="00421B79"/>
    <w:rsid w:val="00421C21"/>
    <w:rsid w:val="00421D54"/>
    <w:rsid w:val="00421F68"/>
    <w:rsid w:val="004221D8"/>
    <w:rsid w:val="00422534"/>
    <w:rsid w:val="00422931"/>
    <w:rsid w:val="00422A80"/>
    <w:rsid w:val="00422B39"/>
    <w:rsid w:val="00422BFA"/>
    <w:rsid w:val="00422CB4"/>
    <w:rsid w:val="00422CEE"/>
    <w:rsid w:val="00422FDF"/>
    <w:rsid w:val="0042339D"/>
    <w:rsid w:val="0042350C"/>
    <w:rsid w:val="00423684"/>
    <w:rsid w:val="00423758"/>
    <w:rsid w:val="00423800"/>
    <w:rsid w:val="0042387C"/>
    <w:rsid w:val="00423A3F"/>
    <w:rsid w:val="00423DAB"/>
    <w:rsid w:val="00423FDF"/>
    <w:rsid w:val="00424106"/>
    <w:rsid w:val="004241A6"/>
    <w:rsid w:val="004244B5"/>
    <w:rsid w:val="00424623"/>
    <w:rsid w:val="00424792"/>
    <w:rsid w:val="004248FA"/>
    <w:rsid w:val="0042497A"/>
    <w:rsid w:val="00424A01"/>
    <w:rsid w:val="00424A47"/>
    <w:rsid w:val="00424B9E"/>
    <w:rsid w:val="004251B3"/>
    <w:rsid w:val="00425565"/>
    <w:rsid w:val="0042568D"/>
    <w:rsid w:val="00425AEE"/>
    <w:rsid w:val="00425CB1"/>
    <w:rsid w:val="004262A4"/>
    <w:rsid w:val="004262F2"/>
    <w:rsid w:val="00426315"/>
    <w:rsid w:val="004263DB"/>
    <w:rsid w:val="00426496"/>
    <w:rsid w:val="00426498"/>
    <w:rsid w:val="00426525"/>
    <w:rsid w:val="0042661C"/>
    <w:rsid w:val="004268F8"/>
    <w:rsid w:val="00426919"/>
    <w:rsid w:val="00426C8D"/>
    <w:rsid w:val="00426D19"/>
    <w:rsid w:val="00426D82"/>
    <w:rsid w:val="00426FE1"/>
    <w:rsid w:val="004271C0"/>
    <w:rsid w:val="004274E4"/>
    <w:rsid w:val="0042775A"/>
    <w:rsid w:val="00427808"/>
    <w:rsid w:val="00427A07"/>
    <w:rsid w:val="00427B93"/>
    <w:rsid w:val="00427C73"/>
    <w:rsid w:val="00427EB4"/>
    <w:rsid w:val="00427EB8"/>
    <w:rsid w:val="00427F2F"/>
    <w:rsid w:val="00430250"/>
    <w:rsid w:val="004303E8"/>
    <w:rsid w:val="00430665"/>
    <w:rsid w:val="0043091B"/>
    <w:rsid w:val="00430AEB"/>
    <w:rsid w:val="00430BF8"/>
    <w:rsid w:val="00430D0F"/>
    <w:rsid w:val="00430DBA"/>
    <w:rsid w:val="00430DC4"/>
    <w:rsid w:val="00430DED"/>
    <w:rsid w:val="00430E6E"/>
    <w:rsid w:val="004310C7"/>
    <w:rsid w:val="00431384"/>
    <w:rsid w:val="004313E0"/>
    <w:rsid w:val="004314DE"/>
    <w:rsid w:val="00431699"/>
    <w:rsid w:val="00431859"/>
    <w:rsid w:val="00431DC0"/>
    <w:rsid w:val="00431E31"/>
    <w:rsid w:val="004321D9"/>
    <w:rsid w:val="004321E8"/>
    <w:rsid w:val="00432217"/>
    <w:rsid w:val="004322BD"/>
    <w:rsid w:val="00432530"/>
    <w:rsid w:val="00432691"/>
    <w:rsid w:val="004326A9"/>
    <w:rsid w:val="004326E3"/>
    <w:rsid w:val="004329AA"/>
    <w:rsid w:val="00432DA1"/>
    <w:rsid w:val="00433211"/>
    <w:rsid w:val="004332B1"/>
    <w:rsid w:val="0043370C"/>
    <w:rsid w:val="00433777"/>
    <w:rsid w:val="00433946"/>
    <w:rsid w:val="004339FB"/>
    <w:rsid w:val="00433A62"/>
    <w:rsid w:val="00433B4F"/>
    <w:rsid w:val="00433C84"/>
    <w:rsid w:val="00433D82"/>
    <w:rsid w:val="004340B2"/>
    <w:rsid w:val="00434173"/>
    <w:rsid w:val="0043451E"/>
    <w:rsid w:val="004345D9"/>
    <w:rsid w:val="00434642"/>
    <w:rsid w:val="00434651"/>
    <w:rsid w:val="00434863"/>
    <w:rsid w:val="004348A1"/>
    <w:rsid w:val="004349B4"/>
    <w:rsid w:val="004349E7"/>
    <w:rsid w:val="00434C40"/>
    <w:rsid w:val="00434D1B"/>
    <w:rsid w:val="00434F59"/>
    <w:rsid w:val="00435296"/>
    <w:rsid w:val="0043533A"/>
    <w:rsid w:val="004353B6"/>
    <w:rsid w:val="00435855"/>
    <w:rsid w:val="00435B7D"/>
    <w:rsid w:val="00435C9C"/>
    <w:rsid w:val="00435D5F"/>
    <w:rsid w:val="00436252"/>
    <w:rsid w:val="004363CD"/>
    <w:rsid w:val="00436744"/>
    <w:rsid w:val="00436AFF"/>
    <w:rsid w:val="00436E72"/>
    <w:rsid w:val="00436F4B"/>
    <w:rsid w:val="004371A9"/>
    <w:rsid w:val="004372C3"/>
    <w:rsid w:val="0043730B"/>
    <w:rsid w:val="004374F5"/>
    <w:rsid w:val="00437594"/>
    <w:rsid w:val="00437DCC"/>
    <w:rsid w:val="00440173"/>
    <w:rsid w:val="00440ACA"/>
    <w:rsid w:val="00440B79"/>
    <w:rsid w:val="00440E39"/>
    <w:rsid w:val="00440EF7"/>
    <w:rsid w:val="004410D1"/>
    <w:rsid w:val="004411FF"/>
    <w:rsid w:val="004412A1"/>
    <w:rsid w:val="004415C4"/>
    <w:rsid w:val="00441AFA"/>
    <w:rsid w:val="00441CA2"/>
    <w:rsid w:val="00441D2E"/>
    <w:rsid w:val="00441D6F"/>
    <w:rsid w:val="00441D70"/>
    <w:rsid w:val="00441DFF"/>
    <w:rsid w:val="00442094"/>
    <w:rsid w:val="0044216D"/>
    <w:rsid w:val="0044248F"/>
    <w:rsid w:val="004426E2"/>
    <w:rsid w:val="00442BC7"/>
    <w:rsid w:val="00442C59"/>
    <w:rsid w:val="00442C8A"/>
    <w:rsid w:val="00442DD4"/>
    <w:rsid w:val="00443393"/>
    <w:rsid w:val="00443671"/>
    <w:rsid w:val="004436EF"/>
    <w:rsid w:val="00443B1E"/>
    <w:rsid w:val="00443B7E"/>
    <w:rsid w:val="00443C80"/>
    <w:rsid w:val="00443E5A"/>
    <w:rsid w:val="00444230"/>
    <w:rsid w:val="0044427C"/>
    <w:rsid w:val="00444341"/>
    <w:rsid w:val="0044434A"/>
    <w:rsid w:val="0044449C"/>
    <w:rsid w:val="004444F9"/>
    <w:rsid w:val="00444619"/>
    <w:rsid w:val="004447FA"/>
    <w:rsid w:val="00444AF5"/>
    <w:rsid w:val="00444DEA"/>
    <w:rsid w:val="00444E81"/>
    <w:rsid w:val="00444EF5"/>
    <w:rsid w:val="00444F55"/>
    <w:rsid w:val="00445171"/>
    <w:rsid w:val="004452BE"/>
    <w:rsid w:val="00445436"/>
    <w:rsid w:val="004455B9"/>
    <w:rsid w:val="00445666"/>
    <w:rsid w:val="00445CB6"/>
    <w:rsid w:val="00445D7E"/>
    <w:rsid w:val="00445EC9"/>
    <w:rsid w:val="00445F31"/>
    <w:rsid w:val="004462AD"/>
    <w:rsid w:val="00446478"/>
    <w:rsid w:val="00446788"/>
    <w:rsid w:val="004467A4"/>
    <w:rsid w:val="00446840"/>
    <w:rsid w:val="00446935"/>
    <w:rsid w:val="00446C2E"/>
    <w:rsid w:val="00446C5F"/>
    <w:rsid w:val="00446D70"/>
    <w:rsid w:val="00446DF3"/>
    <w:rsid w:val="00446E87"/>
    <w:rsid w:val="004471C1"/>
    <w:rsid w:val="0044729D"/>
    <w:rsid w:val="004475BA"/>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904"/>
    <w:rsid w:val="0045094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7E8"/>
    <w:rsid w:val="004519D2"/>
    <w:rsid w:val="00451A4D"/>
    <w:rsid w:val="00451AC7"/>
    <w:rsid w:val="00451BCC"/>
    <w:rsid w:val="00451C70"/>
    <w:rsid w:val="00451CBF"/>
    <w:rsid w:val="00452379"/>
    <w:rsid w:val="004524A8"/>
    <w:rsid w:val="0045293B"/>
    <w:rsid w:val="00452A7C"/>
    <w:rsid w:val="00452FCB"/>
    <w:rsid w:val="0045306B"/>
    <w:rsid w:val="0045343C"/>
    <w:rsid w:val="0045349A"/>
    <w:rsid w:val="0045352C"/>
    <w:rsid w:val="004537BB"/>
    <w:rsid w:val="00453A2A"/>
    <w:rsid w:val="00453B12"/>
    <w:rsid w:val="00453DBF"/>
    <w:rsid w:val="00453F9D"/>
    <w:rsid w:val="0045417E"/>
    <w:rsid w:val="00454264"/>
    <w:rsid w:val="004544B5"/>
    <w:rsid w:val="0045461B"/>
    <w:rsid w:val="0045472A"/>
    <w:rsid w:val="00454C68"/>
    <w:rsid w:val="00454ECA"/>
    <w:rsid w:val="0045515A"/>
    <w:rsid w:val="0045550E"/>
    <w:rsid w:val="004556DC"/>
    <w:rsid w:val="004557A6"/>
    <w:rsid w:val="00455806"/>
    <w:rsid w:val="00455822"/>
    <w:rsid w:val="00455990"/>
    <w:rsid w:val="00455ABC"/>
    <w:rsid w:val="00455C14"/>
    <w:rsid w:val="00455C48"/>
    <w:rsid w:val="0045603D"/>
    <w:rsid w:val="0045606B"/>
    <w:rsid w:val="0045622B"/>
    <w:rsid w:val="00456247"/>
    <w:rsid w:val="00456335"/>
    <w:rsid w:val="00456351"/>
    <w:rsid w:val="00456501"/>
    <w:rsid w:val="00456642"/>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76B"/>
    <w:rsid w:val="004608A1"/>
    <w:rsid w:val="00460909"/>
    <w:rsid w:val="00460A7B"/>
    <w:rsid w:val="00460BD4"/>
    <w:rsid w:val="00460C81"/>
    <w:rsid w:val="00460F98"/>
    <w:rsid w:val="004613DA"/>
    <w:rsid w:val="004614B5"/>
    <w:rsid w:val="0046150A"/>
    <w:rsid w:val="00461A28"/>
    <w:rsid w:val="00461BFF"/>
    <w:rsid w:val="00461C29"/>
    <w:rsid w:val="00461CBA"/>
    <w:rsid w:val="00462090"/>
    <w:rsid w:val="004620E3"/>
    <w:rsid w:val="004622B4"/>
    <w:rsid w:val="00462347"/>
    <w:rsid w:val="004625C9"/>
    <w:rsid w:val="0046288F"/>
    <w:rsid w:val="00463030"/>
    <w:rsid w:val="0046359B"/>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6D2"/>
    <w:rsid w:val="004659F9"/>
    <w:rsid w:val="00465AB7"/>
    <w:rsid w:val="00465BFA"/>
    <w:rsid w:val="00465DE5"/>
    <w:rsid w:val="00465F12"/>
    <w:rsid w:val="00465F13"/>
    <w:rsid w:val="004663A0"/>
    <w:rsid w:val="004672F8"/>
    <w:rsid w:val="00467437"/>
    <w:rsid w:val="00467515"/>
    <w:rsid w:val="00467578"/>
    <w:rsid w:val="004676F6"/>
    <w:rsid w:val="0046777A"/>
    <w:rsid w:val="00467A48"/>
    <w:rsid w:val="00467B8C"/>
    <w:rsid w:val="00467CF1"/>
    <w:rsid w:val="00467D00"/>
    <w:rsid w:val="00467EDB"/>
    <w:rsid w:val="004700D5"/>
    <w:rsid w:val="00470190"/>
    <w:rsid w:val="0047029D"/>
    <w:rsid w:val="004702C2"/>
    <w:rsid w:val="00470751"/>
    <w:rsid w:val="00470B88"/>
    <w:rsid w:val="00470BE7"/>
    <w:rsid w:val="00470D1E"/>
    <w:rsid w:val="00470F79"/>
    <w:rsid w:val="0047110D"/>
    <w:rsid w:val="004713F4"/>
    <w:rsid w:val="0047153E"/>
    <w:rsid w:val="004719BB"/>
    <w:rsid w:val="004719BE"/>
    <w:rsid w:val="00471A02"/>
    <w:rsid w:val="00471A9D"/>
    <w:rsid w:val="00471AB9"/>
    <w:rsid w:val="00471C9D"/>
    <w:rsid w:val="00471CF0"/>
    <w:rsid w:val="00472097"/>
    <w:rsid w:val="004720E6"/>
    <w:rsid w:val="00472540"/>
    <w:rsid w:val="00472912"/>
    <w:rsid w:val="00472B13"/>
    <w:rsid w:val="00472C4E"/>
    <w:rsid w:val="00472D1E"/>
    <w:rsid w:val="00472E65"/>
    <w:rsid w:val="00472E89"/>
    <w:rsid w:val="004731AF"/>
    <w:rsid w:val="004733D2"/>
    <w:rsid w:val="004733F2"/>
    <w:rsid w:val="00473671"/>
    <w:rsid w:val="00473A96"/>
    <w:rsid w:val="00474382"/>
    <w:rsid w:val="0047464B"/>
    <w:rsid w:val="004748E8"/>
    <w:rsid w:val="00474917"/>
    <w:rsid w:val="00474938"/>
    <w:rsid w:val="00474AAA"/>
    <w:rsid w:val="00474C54"/>
    <w:rsid w:val="0047503A"/>
    <w:rsid w:val="00475080"/>
    <w:rsid w:val="0047508A"/>
    <w:rsid w:val="00475114"/>
    <w:rsid w:val="004752AC"/>
    <w:rsid w:val="00475B84"/>
    <w:rsid w:val="00475B99"/>
    <w:rsid w:val="00475C23"/>
    <w:rsid w:val="00475C61"/>
    <w:rsid w:val="00475E02"/>
    <w:rsid w:val="00475E8E"/>
    <w:rsid w:val="00475ED1"/>
    <w:rsid w:val="00475F00"/>
    <w:rsid w:val="00475F0F"/>
    <w:rsid w:val="00476627"/>
    <w:rsid w:val="0047664F"/>
    <w:rsid w:val="00476EEC"/>
    <w:rsid w:val="00476FF5"/>
    <w:rsid w:val="00477170"/>
    <w:rsid w:val="004774DF"/>
    <w:rsid w:val="004777C4"/>
    <w:rsid w:val="00477879"/>
    <w:rsid w:val="00477B20"/>
    <w:rsid w:val="00477FC2"/>
    <w:rsid w:val="00480455"/>
    <w:rsid w:val="00480462"/>
    <w:rsid w:val="00480473"/>
    <w:rsid w:val="0048053B"/>
    <w:rsid w:val="00480609"/>
    <w:rsid w:val="00480610"/>
    <w:rsid w:val="00480655"/>
    <w:rsid w:val="00480665"/>
    <w:rsid w:val="00480D45"/>
    <w:rsid w:val="004813A6"/>
    <w:rsid w:val="00481409"/>
    <w:rsid w:val="004814A7"/>
    <w:rsid w:val="00481D64"/>
    <w:rsid w:val="00482677"/>
    <w:rsid w:val="004826ED"/>
    <w:rsid w:val="0048285F"/>
    <w:rsid w:val="004828BA"/>
    <w:rsid w:val="00482BD4"/>
    <w:rsid w:val="0048323B"/>
    <w:rsid w:val="00483354"/>
    <w:rsid w:val="0048351A"/>
    <w:rsid w:val="0048381A"/>
    <w:rsid w:val="00483A06"/>
    <w:rsid w:val="00483B60"/>
    <w:rsid w:val="00483C18"/>
    <w:rsid w:val="00483E71"/>
    <w:rsid w:val="0048465F"/>
    <w:rsid w:val="0048493D"/>
    <w:rsid w:val="004849A0"/>
    <w:rsid w:val="004849B8"/>
    <w:rsid w:val="00484D48"/>
    <w:rsid w:val="00484D5A"/>
    <w:rsid w:val="00484E57"/>
    <w:rsid w:val="00485077"/>
    <w:rsid w:val="004851BF"/>
    <w:rsid w:val="0048545F"/>
    <w:rsid w:val="0048547A"/>
    <w:rsid w:val="00485668"/>
    <w:rsid w:val="0048596D"/>
    <w:rsid w:val="004859CF"/>
    <w:rsid w:val="00485A83"/>
    <w:rsid w:val="00485C8E"/>
    <w:rsid w:val="00485FCA"/>
    <w:rsid w:val="0048643B"/>
    <w:rsid w:val="004865C2"/>
    <w:rsid w:val="0048679C"/>
    <w:rsid w:val="00486C2B"/>
    <w:rsid w:val="00486CC2"/>
    <w:rsid w:val="00486E56"/>
    <w:rsid w:val="00486F6A"/>
    <w:rsid w:val="00487234"/>
    <w:rsid w:val="004873E8"/>
    <w:rsid w:val="0048777B"/>
    <w:rsid w:val="00487B8F"/>
    <w:rsid w:val="00487B91"/>
    <w:rsid w:val="00487BEB"/>
    <w:rsid w:val="00490022"/>
    <w:rsid w:val="004900A2"/>
    <w:rsid w:val="004902AA"/>
    <w:rsid w:val="004903A1"/>
    <w:rsid w:val="004903C3"/>
    <w:rsid w:val="004905B5"/>
    <w:rsid w:val="004906A2"/>
    <w:rsid w:val="00490760"/>
    <w:rsid w:val="004907AA"/>
    <w:rsid w:val="0049089E"/>
    <w:rsid w:val="0049091B"/>
    <w:rsid w:val="00490A4F"/>
    <w:rsid w:val="00490B9F"/>
    <w:rsid w:val="00490C03"/>
    <w:rsid w:val="00490D8F"/>
    <w:rsid w:val="00490F71"/>
    <w:rsid w:val="00490FC3"/>
    <w:rsid w:val="00491350"/>
    <w:rsid w:val="00491637"/>
    <w:rsid w:val="0049166A"/>
    <w:rsid w:val="004916EC"/>
    <w:rsid w:val="00491C30"/>
    <w:rsid w:val="00491C7B"/>
    <w:rsid w:val="0049221C"/>
    <w:rsid w:val="004929B5"/>
    <w:rsid w:val="00492A41"/>
    <w:rsid w:val="00492C25"/>
    <w:rsid w:val="00492F98"/>
    <w:rsid w:val="0049312A"/>
    <w:rsid w:val="004934F6"/>
    <w:rsid w:val="00493D36"/>
    <w:rsid w:val="00493DBE"/>
    <w:rsid w:val="00493F59"/>
    <w:rsid w:val="004943DE"/>
    <w:rsid w:val="0049450B"/>
    <w:rsid w:val="00494724"/>
    <w:rsid w:val="00494833"/>
    <w:rsid w:val="00494A9A"/>
    <w:rsid w:val="00494B4D"/>
    <w:rsid w:val="00495C0E"/>
    <w:rsid w:val="00495EE3"/>
    <w:rsid w:val="004966E5"/>
    <w:rsid w:val="0049671E"/>
    <w:rsid w:val="00496910"/>
    <w:rsid w:val="00496A0C"/>
    <w:rsid w:val="00496C3E"/>
    <w:rsid w:val="004970A9"/>
    <w:rsid w:val="004970B7"/>
    <w:rsid w:val="004973D1"/>
    <w:rsid w:val="004979BF"/>
    <w:rsid w:val="00497B29"/>
    <w:rsid w:val="00497D3B"/>
    <w:rsid w:val="00497DF3"/>
    <w:rsid w:val="004A0020"/>
    <w:rsid w:val="004A00E1"/>
    <w:rsid w:val="004A0272"/>
    <w:rsid w:val="004A060E"/>
    <w:rsid w:val="004A0681"/>
    <w:rsid w:val="004A080B"/>
    <w:rsid w:val="004A08DE"/>
    <w:rsid w:val="004A0DD3"/>
    <w:rsid w:val="004A0FC5"/>
    <w:rsid w:val="004A1081"/>
    <w:rsid w:val="004A10B3"/>
    <w:rsid w:val="004A11B5"/>
    <w:rsid w:val="004A14BC"/>
    <w:rsid w:val="004A1723"/>
    <w:rsid w:val="004A196E"/>
    <w:rsid w:val="004A1D1B"/>
    <w:rsid w:val="004A2081"/>
    <w:rsid w:val="004A2275"/>
    <w:rsid w:val="004A22F0"/>
    <w:rsid w:val="004A24DF"/>
    <w:rsid w:val="004A2975"/>
    <w:rsid w:val="004A2AB5"/>
    <w:rsid w:val="004A31FC"/>
    <w:rsid w:val="004A320D"/>
    <w:rsid w:val="004A33B3"/>
    <w:rsid w:val="004A33E0"/>
    <w:rsid w:val="004A361C"/>
    <w:rsid w:val="004A37CB"/>
    <w:rsid w:val="004A3B30"/>
    <w:rsid w:val="004A3BE8"/>
    <w:rsid w:val="004A3F3B"/>
    <w:rsid w:val="004A4281"/>
    <w:rsid w:val="004A44AA"/>
    <w:rsid w:val="004A4BD1"/>
    <w:rsid w:val="004A4FF1"/>
    <w:rsid w:val="004A5325"/>
    <w:rsid w:val="004A5330"/>
    <w:rsid w:val="004A545B"/>
    <w:rsid w:val="004A5542"/>
    <w:rsid w:val="004A56CF"/>
    <w:rsid w:val="004A5A56"/>
    <w:rsid w:val="004A5B0E"/>
    <w:rsid w:val="004A5B7F"/>
    <w:rsid w:val="004A5EFC"/>
    <w:rsid w:val="004A64F5"/>
    <w:rsid w:val="004A6818"/>
    <w:rsid w:val="004A6934"/>
    <w:rsid w:val="004A6A71"/>
    <w:rsid w:val="004A6B37"/>
    <w:rsid w:val="004A6B7D"/>
    <w:rsid w:val="004A6C72"/>
    <w:rsid w:val="004A6C7D"/>
    <w:rsid w:val="004A6EF7"/>
    <w:rsid w:val="004A6F8D"/>
    <w:rsid w:val="004A720F"/>
    <w:rsid w:val="004A723B"/>
    <w:rsid w:val="004A7298"/>
    <w:rsid w:val="004A7670"/>
    <w:rsid w:val="004A7CC8"/>
    <w:rsid w:val="004A7DCB"/>
    <w:rsid w:val="004A7FB1"/>
    <w:rsid w:val="004B00FB"/>
    <w:rsid w:val="004B0168"/>
    <w:rsid w:val="004B0375"/>
    <w:rsid w:val="004B045E"/>
    <w:rsid w:val="004B08A4"/>
    <w:rsid w:val="004B0C16"/>
    <w:rsid w:val="004B0C5D"/>
    <w:rsid w:val="004B1067"/>
    <w:rsid w:val="004B1156"/>
    <w:rsid w:val="004B1282"/>
    <w:rsid w:val="004B129D"/>
    <w:rsid w:val="004B1822"/>
    <w:rsid w:val="004B184E"/>
    <w:rsid w:val="004B1A60"/>
    <w:rsid w:val="004B1F28"/>
    <w:rsid w:val="004B27FC"/>
    <w:rsid w:val="004B2814"/>
    <w:rsid w:val="004B296E"/>
    <w:rsid w:val="004B2AB7"/>
    <w:rsid w:val="004B2AE3"/>
    <w:rsid w:val="004B2E1A"/>
    <w:rsid w:val="004B3146"/>
    <w:rsid w:val="004B33EA"/>
    <w:rsid w:val="004B35F0"/>
    <w:rsid w:val="004B3729"/>
    <w:rsid w:val="004B3758"/>
    <w:rsid w:val="004B386C"/>
    <w:rsid w:val="004B38EC"/>
    <w:rsid w:val="004B3B8E"/>
    <w:rsid w:val="004B3FA5"/>
    <w:rsid w:val="004B43F1"/>
    <w:rsid w:val="004B46B4"/>
    <w:rsid w:val="004B46C3"/>
    <w:rsid w:val="004B4795"/>
    <w:rsid w:val="004B48C2"/>
    <w:rsid w:val="004B496F"/>
    <w:rsid w:val="004B4A44"/>
    <w:rsid w:val="004B4B1D"/>
    <w:rsid w:val="004B51D0"/>
    <w:rsid w:val="004B56B7"/>
    <w:rsid w:val="004B597D"/>
    <w:rsid w:val="004B59EE"/>
    <w:rsid w:val="004B5D5E"/>
    <w:rsid w:val="004B5FF0"/>
    <w:rsid w:val="004B6184"/>
    <w:rsid w:val="004B62AD"/>
    <w:rsid w:val="004B6355"/>
    <w:rsid w:val="004B6611"/>
    <w:rsid w:val="004B6924"/>
    <w:rsid w:val="004B6DD0"/>
    <w:rsid w:val="004B6E8B"/>
    <w:rsid w:val="004B70BA"/>
    <w:rsid w:val="004B711D"/>
    <w:rsid w:val="004B7439"/>
    <w:rsid w:val="004B7734"/>
    <w:rsid w:val="004B7B4F"/>
    <w:rsid w:val="004B7FCE"/>
    <w:rsid w:val="004C0129"/>
    <w:rsid w:val="004C0433"/>
    <w:rsid w:val="004C0482"/>
    <w:rsid w:val="004C04C6"/>
    <w:rsid w:val="004C059E"/>
    <w:rsid w:val="004C07C9"/>
    <w:rsid w:val="004C0900"/>
    <w:rsid w:val="004C0FBD"/>
    <w:rsid w:val="004C1025"/>
    <w:rsid w:val="004C14C4"/>
    <w:rsid w:val="004C15AD"/>
    <w:rsid w:val="004C16C9"/>
    <w:rsid w:val="004C170E"/>
    <w:rsid w:val="004C1CCA"/>
    <w:rsid w:val="004C1DD2"/>
    <w:rsid w:val="004C1E71"/>
    <w:rsid w:val="004C219B"/>
    <w:rsid w:val="004C21AC"/>
    <w:rsid w:val="004C2301"/>
    <w:rsid w:val="004C23E3"/>
    <w:rsid w:val="004C2492"/>
    <w:rsid w:val="004C24BC"/>
    <w:rsid w:val="004C2622"/>
    <w:rsid w:val="004C277C"/>
    <w:rsid w:val="004C2B26"/>
    <w:rsid w:val="004C2BC7"/>
    <w:rsid w:val="004C306B"/>
    <w:rsid w:val="004C30BC"/>
    <w:rsid w:val="004C312D"/>
    <w:rsid w:val="004C33B5"/>
    <w:rsid w:val="004C3600"/>
    <w:rsid w:val="004C361F"/>
    <w:rsid w:val="004C36C0"/>
    <w:rsid w:val="004C388A"/>
    <w:rsid w:val="004C3C1F"/>
    <w:rsid w:val="004C3C5B"/>
    <w:rsid w:val="004C3E40"/>
    <w:rsid w:val="004C41CB"/>
    <w:rsid w:val="004C42D0"/>
    <w:rsid w:val="004C434A"/>
    <w:rsid w:val="004C43A3"/>
    <w:rsid w:val="004C45EA"/>
    <w:rsid w:val="004C460D"/>
    <w:rsid w:val="004C4DAB"/>
    <w:rsid w:val="004C4DDF"/>
    <w:rsid w:val="004C4FAD"/>
    <w:rsid w:val="004C4FBD"/>
    <w:rsid w:val="004C4FBF"/>
    <w:rsid w:val="004C5085"/>
    <w:rsid w:val="004C522E"/>
    <w:rsid w:val="004C5262"/>
    <w:rsid w:val="004C5582"/>
    <w:rsid w:val="004C5605"/>
    <w:rsid w:val="004C56F5"/>
    <w:rsid w:val="004C577D"/>
    <w:rsid w:val="004C593B"/>
    <w:rsid w:val="004C59E6"/>
    <w:rsid w:val="004C5A80"/>
    <w:rsid w:val="004C5B5D"/>
    <w:rsid w:val="004C5FB6"/>
    <w:rsid w:val="004C608B"/>
    <w:rsid w:val="004C63B3"/>
    <w:rsid w:val="004C681C"/>
    <w:rsid w:val="004C6886"/>
    <w:rsid w:val="004C6B0C"/>
    <w:rsid w:val="004C6D4F"/>
    <w:rsid w:val="004C6F07"/>
    <w:rsid w:val="004C6F0B"/>
    <w:rsid w:val="004C6F2A"/>
    <w:rsid w:val="004C720B"/>
    <w:rsid w:val="004C79F9"/>
    <w:rsid w:val="004C7A60"/>
    <w:rsid w:val="004C7ACE"/>
    <w:rsid w:val="004C7B6D"/>
    <w:rsid w:val="004D0306"/>
    <w:rsid w:val="004D0902"/>
    <w:rsid w:val="004D09C5"/>
    <w:rsid w:val="004D0BE6"/>
    <w:rsid w:val="004D0D59"/>
    <w:rsid w:val="004D0E37"/>
    <w:rsid w:val="004D10DE"/>
    <w:rsid w:val="004D127C"/>
    <w:rsid w:val="004D1589"/>
    <w:rsid w:val="004D15D4"/>
    <w:rsid w:val="004D1D88"/>
    <w:rsid w:val="004D1E51"/>
    <w:rsid w:val="004D2035"/>
    <w:rsid w:val="004D2091"/>
    <w:rsid w:val="004D2327"/>
    <w:rsid w:val="004D2619"/>
    <w:rsid w:val="004D2B8E"/>
    <w:rsid w:val="004D2FCC"/>
    <w:rsid w:val="004D30DD"/>
    <w:rsid w:val="004D321F"/>
    <w:rsid w:val="004D3295"/>
    <w:rsid w:val="004D330A"/>
    <w:rsid w:val="004D339F"/>
    <w:rsid w:val="004D33DC"/>
    <w:rsid w:val="004D34EE"/>
    <w:rsid w:val="004D3800"/>
    <w:rsid w:val="004D3D27"/>
    <w:rsid w:val="004D3FBB"/>
    <w:rsid w:val="004D414F"/>
    <w:rsid w:val="004D42A7"/>
    <w:rsid w:val="004D4408"/>
    <w:rsid w:val="004D44EC"/>
    <w:rsid w:val="004D48DF"/>
    <w:rsid w:val="004D48FA"/>
    <w:rsid w:val="004D5089"/>
    <w:rsid w:val="004D50BB"/>
    <w:rsid w:val="004D510D"/>
    <w:rsid w:val="004D5342"/>
    <w:rsid w:val="004D5AF0"/>
    <w:rsid w:val="004D5E30"/>
    <w:rsid w:val="004D5F98"/>
    <w:rsid w:val="004D6048"/>
    <w:rsid w:val="004D6196"/>
    <w:rsid w:val="004D65F4"/>
    <w:rsid w:val="004D6A6E"/>
    <w:rsid w:val="004D6C18"/>
    <w:rsid w:val="004D6D6D"/>
    <w:rsid w:val="004D6E2A"/>
    <w:rsid w:val="004D6E4D"/>
    <w:rsid w:val="004D6FDF"/>
    <w:rsid w:val="004D72BB"/>
    <w:rsid w:val="004D75B0"/>
    <w:rsid w:val="004D770D"/>
    <w:rsid w:val="004D771A"/>
    <w:rsid w:val="004D77B9"/>
    <w:rsid w:val="004D77DA"/>
    <w:rsid w:val="004D7844"/>
    <w:rsid w:val="004D7980"/>
    <w:rsid w:val="004D7EA8"/>
    <w:rsid w:val="004E0044"/>
    <w:rsid w:val="004E00F1"/>
    <w:rsid w:val="004E051B"/>
    <w:rsid w:val="004E053A"/>
    <w:rsid w:val="004E055F"/>
    <w:rsid w:val="004E05F1"/>
    <w:rsid w:val="004E075C"/>
    <w:rsid w:val="004E077C"/>
    <w:rsid w:val="004E082E"/>
    <w:rsid w:val="004E0969"/>
    <w:rsid w:val="004E0ABA"/>
    <w:rsid w:val="004E0DAF"/>
    <w:rsid w:val="004E0FED"/>
    <w:rsid w:val="004E14EB"/>
    <w:rsid w:val="004E16B1"/>
    <w:rsid w:val="004E1C9A"/>
    <w:rsid w:val="004E212E"/>
    <w:rsid w:val="004E2191"/>
    <w:rsid w:val="004E228F"/>
    <w:rsid w:val="004E2523"/>
    <w:rsid w:val="004E2581"/>
    <w:rsid w:val="004E280D"/>
    <w:rsid w:val="004E289A"/>
    <w:rsid w:val="004E2C1D"/>
    <w:rsid w:val="004E2D1E"/>
    <w:rsid w:val="004E2EF5"/>
    <w:rsid w:val="004E2F2D"/>
    <w:rsid w:val="004E31E7"/>
    <w:rsid w:val="004E34AD"/>
    <w:rsid w:val="004E34B3"/>
    <w:rsid w:val="004E3661"/>
    <w:rsid w:val="004E3760"/>
    <w:rsid w:val="004E37BC"/>
    <w:rsid w:val="004E3FD1"/>
    <w:rsid w:val="004E43F9"/>
    <w:rsid w:val="004E45E7"/>
    <w:rsid w:val="004E46BB"/>
    <w:rsid w:val="004E4872"/>
    <w:rsid w:val="004E4A0E"/>
    <w:rsid w:val="004E4E87"/>
    <w:rsid w:val="004E51B4"/>
    <w:rsid w:val="004E5205"/>
    <w:rsid w:val="004E528E"/>
    <w:rsid w:val="004E53F9"/>
    <w:rsid w:val="004E5445"/>
    <w:rsid w:val="004E555F"/>
    <w:rsid w:val="004E5646"/>
    <w:rsid w:val="004E5914"/>
    <w:rsid w:val="004E5A24"/>
    <w:rsid w:val="004E5F74"/>
    <w:rsid w:val="004E67EB"/>
    <w:rsid w:val="004E6856"/>
    <w:rsid w:val="004E6B68"/>
    <w:rsid w:val="004E6D7D"/>
    <w:rsid w:val="004E6F0A"/>
    <w:rsid w:val="004E6FD1"/>
    <w:rsid w:val="004E71E2"/>
    <w:rsid w:val="004E794B"/>
    <w:rsid w:val="004E7A18"/>
    <w:rsid w:val="004E7D85"/>
    <w:rsid w:val="004E7DB3"/>
    <w:rsid w:val="004F01F4"/>
    <w:rsid w:val="004F0591"/>
    <w:rsid w:val="004F0696"/>
    <w:rsid w:val="004F0706"/>
    <w:rsid w:val="004F081F"/>
    <w:rsid w:val="004F087E"/>
    <w:rsid w:val="004F0C25"/>
    <w:rsid w:val="004F0F2E"/>
    <w:rsid w:val="004F10C9"/>
    <w:rsid w:val="004F14F4"/>
    <w:rsid w:val="004F17D2"/>
    <w:rsid w:val="004F1A6C"/>
    <w:rsid w:val="004F1A9C"/>
    <w:rsid w:val="004F20AD"/>
    <w:rsid w:val="004F2112"/>
    <w:rsid w:val="004F2237"/>
    <w:rsid w:val="004F2316"/>
    <w:rsid w:val="004F240F"/>
    <w:rsid w:val="004F247E"/>
    <w:rsid w:val="004F2A7A"/>
    <w:rsid w:val="004F2B97"/>
    <w:rsid w:val="004F2CE9"/>
    <w:rsid w:val="004F2DB6"/>
    <w:rsid w:val="004F2DCD"/>
    <w:rsid w:val="004F2E18"/>
    <w:rsid w:val="004F30B9"/>
    <w:rsid w:val="004F331B"/>
    <w:rsid w:val="004F37B4"/>
    <w:rsid w:val="004F3A40"/>
    <w:rsid w:val="004F3BA8"/>
    <w:rsid w:val="004F3DC1"/>
    <w:rsid w:val="004F3F9D"/>
    <w:rsid w:val="004F43F8"/>
    <w:rsid w:val="004F4CDF"/>
    <w:rsid w:val="004F4F21"/>
    <w:rsid w:val="004F509E"/>
    <w:rsid w:val="004F5112"/>
    <w:rsid w:val="004F514C"/>
    <w:rsid w:val="004F5C50"/>
    <w:rsid w:val="004F5CCE"/>
    <w:rsid w:val="004F5E0C"/>
    <w:rsid w:val="004F5E6A"/>
    <w:rsid w:val="004F5F81"/>
    <w:rsid w:val="004F5F8B"/>
    <w:rsid w:val="004F6278"/>
    <w:rsid w:val="004F6585"/>
    <w:rsid w:val="004F66CD"/>
    <w:rsid w:val="004F6700"/>
    <w:rsid w:val="004F68F3"/>
    <w:rsid w:val="004F6A54"/>
    <w:rsid w:val="004F6A6F"/>
    <w:rsid w:val="004F6A9B"/>
    <w:rsid w:val="004F6AC2"/>
    <w:rsid w:val="004F6B87"/>
    <w:rsid w:val="004F6BB0"/>
    <w:rsid w:val="004F6D54"/>
    <w:rsid w:val="004F6DD3"/>
    <w:rsid w:val="004F7253"/>
    <w:rsid w:val="004F7298"/>
    <w:rsid w:val="004F778A"/>
    <w:rsid w:val="004F7A7A"/>
    <w:rsid w:val="004F7C81"/>
    <w:rsid w:val="004F7D44"/>
    <w:rsid w:val="0050009F"/>
    <w:rsid w:val="005001FB"/>
    <w:rsid w:val="0050022A"/>
    <w:rsid w:val="005004AC"/>
    <w:rsid w:val="00500561"/>
    <w:rsid w:val="00500639"/>
    <w:rsid w:val="00500773"/>
    <w:rsid w:val="0050077D"/>
    <w:rsid w:val="0050084A"/>
    <w:rsid w:val="00500A00"/>
    <w:rsid w:val="00500A3B"/>
    <w:rsid w:val="00500C60"/>
    <w:rsid w:val="00500D02"/>
    <w:rsid w:val="00500EDE"/>
    <w:rsid w:val="00500FC9"/>
    <w:rsid w:val="00501403"/>
    <w:rsid w:val="005014ED"/>
    <w:rsid w:val="005015BA"/>
    <w:rsid w:val="00501F47"/>
    <w:rsid w:val="005020C7"/>
    <w:rsid w:val="005023CF"/>
    <w:rsid w:val="00502466"/>
    <w:rsid w:val="00502763"/>
    <w:rsid w:val="0050280A"/>
    <w:rsid w:val="0050289C"/>
    <w:rsid w:val="0050295A"/>
    <w:rsid w:val="00502E9F"/>
    <w:rsid w:val="005032D6"/>
    <w:rsid w:val="0050391D"/>
    <w:rsid w:val="00503BFB"/>
    <w:rsid w:val="00503C56"/>
    <w:rsid w:val="00503CEA"/>
    <w:rsid w:val="00503D9B"/>
    <w:rsid w:val="0050425B"/>
    <w:rsid w:val="0050427A"/>
    <w:rsid w:val="0050435A"/>
    <w:rsid w:val="005044C9"/>
    <w:rsid w:val="0050451E"/>
    <w:rsid w:val="005047EC"/>
    <w:rsid w:val="00504882"/>
    <w:rsid w:val="00504F4D"/>
    <w:rsid w:val="0050505A"/>
    <w:rsid w:val="0050513E"/>
    <w:rsid w:val="00505400"/>
    <w:rsid w:val="00505500"/>
    <w:rsid w:val="0050581C"/>
    <w:rsid w:val="005058BF"/>
    <w:rsid w:val="00505AC0"/>
    <w:rsid w:val="00505B0A"/>
    <w:rsid w:val="00505D66"/>
    <w:rsid w:val="00505DF3"/>
    <w:rsid w:val="0050620C"/>
    <w:rsid w:val="00506412"/>
    <w:rsid w:val="00506A1D"/>
    <w:rsid w:val="00506C0C"/>
    <w:rsid w:val="0050711A"/>
    <w:rsid w:val="00507778"/>
    <w:rsid w:val="005078E6"/>
    <w:rsid w:val="005079D5"/>
    <w:rsid w:val="00507A64"/>
    <w:rsid w:val="00507D1F"/>
    <w:rsid w:val="00507F49"/>
    <w:rsid w:val="00510138"/>
    <w:rsid w:val="0051039B"/>
    <w:rsid w:val="005103FF"/>
    <w:rsid w:val="00510537"/>
    <w:rsid w:val="0051060F"/>
    <w:rsid w:val="00510AC9"/>
    <w:rsid w:val="00510BCB"/>
    <w:rsid w:val="00510D98"/>
    <w:rsid w:val="00510FA9"/>
    <w:rsid w:val="00511064"/>
    <w:rsid w:val="005114A0"/>
    <w:rsid w:val="005114C8"/>
    <w:rsid w:val="005114F2"/>
    <w:rsid w:val="00511769"/>
    <w:rsid w:val="005118C2"/>
    <w:rsid w:val="00511976"/>
    <w:rsid w:val="00511A55"/>
    <w:rsid w:val="00511E6F"/>
    <w:rsid w:val="00511F1B"/>
    <w:rsid w:val="00511FC0"/>
    <w:rsid w:val="00512078"/>
    <w:rsid w:val="005122F4"/>
    <w:rsid w:val="005123EF"/>
    <w:rsid w:val="0051265A"/>
    <w:rsid w:val="00512923"/>
    <w:rsid w:val="00512A12"/>
    <w:rsid w:val="00512B52"/>
    <w:rsid w:val="00512BA4"/>
    <w:rsid w:val="005130CA"/>
    <w:rsid w:val="005130F6"/>
    <w:rsid w:val="00513389"/>
    <w:rsid w:val="00513536"/>
    <w:rsid w:val="005137CF"/>
    <w:rsid w:val="00513AA7"/>
    <w:rsid w:val="00513E07"/>
    <w:rsid w:val="00514022"/>
    <w:rsid w:val="00514226"/>
    <w:rsid w:val="00514693"/>
    <w:rsid w:val="00514852"/>
    <w:rsid w:val="0051492F"/>
    <w:rsid w:val="00514AD6"/>
    <w:rsid w:val="00514B08"/>
    <w:rsid w:val="0051525E"/>
    <w:rsid w:val="00515720"/>
    <w:rsid w:val="00515FB0"/>
    <w:rsid w:val="00515FC2"/>
    <w:rsid w:val="00516092"/>
    <w:rsid w:val="005163E3"/>
    <w:rsid w:val="00516465"/>
    <w:rsid w:val="00516470"/>
    <w:rsid w:val="0051647B"/>
    <w:rsid w:val="005165CD"/>
    <w:rsid w:val="00516931"/>
    <w:rsid w:val="0051698B"/>
    <w:rsid w:val="00516A00"/>
    <w:rsid w:val="00516B25"/>
    <w:rsid w:val="00516CB3"/>
    <w:rsid w:val="00516EE4"/>
    <w:rsid w:val="00517496"/>
    <w:rsid w:val="005174B3"/>
    <w:rsid w:val="005174C7"/>
    <w:rsid w:val="0051750D"/>
    <w:rsid w:val="0051763B"/>
    <w:rsid w:val="005178DA"/>
    <w:rsid w:val="00517996"/>
    <w:rsid w:val="00517AFD"/>
    <w:rsid w:val="00517B73"/>
    <w:rsid w:val="00517E64"/>
    <w:rsid w:val="00517EA0"/>
    <w:rsid w:val="00520140"/>
    <w:rsid w:val="00520554"/>
    <w:rsid w:val="00520575"/>
    <w:rsid w:val="00520768"/>
    <w:rsid w:val="00520779"/>
    <w:rsid w:val="00520A65"/>
    <w:rsid w:val="00520D28"/>
    <w:rsid w:val="00520D60"/>
    <w:rsid w:val="00520DD4"/>
    <w:rsid w:val="00520E76"/>
    <w:rsid w:val="00520FE4"/>
    <w:rsid w:val="00521061"/>
    <w:rsid w:val="00521135"/>
    <w:rsid w:val="00521480"/>
    <w:rsid w:val="00521517"/>
    <w:rsid w:val="00521519"/>
    <w:rsid w:val="00521F34"/>
    <w:rsid w:val="0052200C"/>
    <w:rsid w:val="005220D5"/>
    <w:rsid w:val="005222A4"/>
    <w:rsid w:val="005226C3"/>
    <w:rsid w:val="00522A95"/>
    <w:rsid w:val="00522B6D"/>
    <w:rsid w:val="00522C97"/>
    <w:rsid w:val="00522D95"/>
    <w:rsid w:val="00522FD3"/>
    <w:rsid w:val="00523006"/>
    <w:rsid w:val="00523187"/>
    <w:rsid w:val="005235DB"/>
    <w:rsid w:val="0052387E"/>
    <w:rsid w:val="005238F8"/>
    <w:rsid w:val="0052390C"/>
    <w:rsid w:val="00523BD8"/>
    <w:rsid w:val="00523D8A"/>
    <w:rsid w:val="00523F90"/>
    <w:rsid w:val="0052424F"/>
    <w:rsid w:val="005244B6"/>
    <w:rsid w:val="00524502"/>
    <w:rsid w:val="00524565"/>
    <w:rsid w:val="00524713"/>
    <w:rsid w:val="005248DA"/>
    <w:rsid w:val="005249F6"/>
    <w:rsid w:val="00524BC7"/>
    <w:rsid w:val="00524DB8"/>
    <w:rsid w:val="00525085"/>
    <w:rsid w:val="0052531F"/>
    <w:rsid w:val="00525355"/>
    <w:rsid w:val="0052556E"/>
    <w:rsid w:val="00525589"/>
    <w:rsid w:val="00525599"/>
    <w:rsid w:val="005255E6"/>
    <w:rsid w:val="005256C8"/>
    <w:rsid w:val="0052598F"/>
    <w:rsid w:val="005261FD"/>
    <w:rsid w:val="00526363"/>
    <w:rsid w:val="005266EA"/>
    <w:rsid w:val="0052679B"/>
    <w:rsid w:val="005268AC"/>
    <w:rsid w:val="00526A26"/>
    <w:rsid w:val="00526B04"/>
    <w:rsid w:val="00526B6B"/>
    <w:rsid w:val="00526B72"/>
    <w:rsid w:val="00526E65"/>
    <w:rsid w:val="005270E5"/>
    <w:rsid w:val="0052723A"/>
    <w:rsid w:val="005272D8"/>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E5E"/>
    <w:rsid w:val="00531E91"/>
    <w:rsid w:val="0053246A"/>
    <w:rsid w:val="005326F2"/>
    <w:rsid w:val="00532B7B"/>
    <w:rsid w:val="00532C5B"/>
    <w:rsid w:val="00532EF8"/>
    <w:rsid w:val="00532FCF"/>
    <w:rsid w:val="00533030"/>
    <w:rsid w:val="0053333C"/>
    <w:rsid w:val="005337AC"/>
    <w:rsid w:val="005337CE"/>
    <w:rsid w:val="005337D3"/>
    <w:rsid w:val="00533A4D"/>
    <w:rsid w:val="00533C07"/>
    <w:rsid w:val="00533CCC"/>
    <w:rsid w:val="00533D22"/>
    <w:rsid w:val="00533E13"/>
    <w:rsid w:val="00534046"/>
    <w:rsid w:val="005341C9"/>
    <w:rsid w:val="0053446C"/>
    <w:rsid w:val="00534932"/>
    <w:rsid w:val="00534A1C"/>
    <w:rsid w:val="00535129"/>
    <w:rsid w:val="00535270"/>
    <w:rsid w:val="00535419"/>
    <w:rsid w:val="0053580C"/>
    <w:rsid w:val="005359B8"/>
    <w:rsid w:val="00535B2F"/>
    <w:rsid w:val="00535B34"/>
    <w:rsid w:val="00535BA0"/>
    <w:rsid w:val="00535BE9"/>
    <w:rsid w:val="00535E85"/>
    <w:rsid w:val="0053613C"/>
    <w:rsid w:val="00536575"/>
    <w:rsid w:val="005366AC"/>
    <w:rsid w:val="00536B1A"/>
    <w:rsid w:val="00536D1B"/>
    <w:rsid w:val="00536DEC"/>
    <w:rsid w:val="00537082"/>
    <w:rsid w:val="00537088"/>
    <w:rsid w:val="005376AA"/>
    <w:rsid w:val="0053776E"/>
    <w:rsid w:val="0053790B"/>
    <w:rsid w:val="00537E40"/>
    <w:rsid w:val="00540089"/>
    <w:rsid w:val="0054014B"/>
    <w:rsid w:val="005401BB"/>
    <w:rsid w:val="005401BE"/>
    <w:rsid w:val="005402B1"/>
    <w:rsid w:val="0054031F"/>
    <w:rsid w:val="005405C2"/>
    <w:rsid w:val="00540645"/>
    <w:rsid w:val="005407D7"/>
    <w:rsid w:val="00540B2C"/>
    <w:rsid w:val="005414A4"/>
    <w:rsid w:val="00541510"/>
    <w:rsid w:val="005416C7"/>
    <w:rsid w:val="0054232A"/>
    <w:rsid w:val="005424F2"/>
    <w:rsid w:val="0054255D"/>
    <w:rsid w:val="005429AF"/>
    <w:rsid w:val="00542C9C"/>
    <w:rsid w:val="00542CE4"/>
    <w:rsid w:val="00542CFF"/>
    <w:rsid w:val="00542D60"/>
    <w:rsid w:val="00543011"/>
    <w:rsid w:val="00543961"/>
    <w:rsid w:val="005440D1"/>
    <w:rsid w:val="0054437B"/>
    <w:rsid w:val="00544386"/>
    <w:rsid w:val="00544712"/>
    <w:rsid w:val="00544A07"/>
    <w:rsid w:val="00544BD9"/>
    <w:rsid w:val="00544F7F"/>
    <w:rsid w:val="005452D7"/>
    <w:rsid w:val="005452E8"/>
    <w:rsid w:val="005453C7"/>
    <w:rsid w:val="00545535"/>
    <w:rsid w:val="00545576"/>
    <w:rsid w:val="00545889"/>
    <w:rsid w:val="00545E88"/>
    <w:rsid w:val="005460A2"/>
    <w:rsid w:val="00546174"/>
    <w:rsid w:val="005462D6"/>
    <w:rsid w:val="0054652D"/>
    <w:rsid w:val="00546559"/>
    <w:rsid w:val="005465D3"/>
    <w:rsid w:val="0054665E"/>
    <w:rsid w:val="00546832"/>
    <w:rsid w:val="00546852"/>
    <w:rsid w:val="00546937"/>
    <w:rsid w:val="00546964"/>
    <w:rsid w:val="00546E8C"/>
    <w:rsid w:val="0054718E"/>
    <w:rsid w:val="005471D7"/>
    <w:rsid w:val="0054737E"/>
    <w:rsid w:val="005504D2"/>
    <w:rsid w:val="00550729"/>
    <w:rsid w:val="00550759"/>
    <w:rsid w:val="0055100F"/>
    <w:rsid w:val="0055108C"/>
    <w:rsid w:val="0055128E"/>
    <w:rsid w:val="005513AE"/>
    <w:rsid w:val="00551482"/>
    <w:rsid w:val="005515B3"/>
    <w:rsid w:val="00551853"/>
    <w:rsid w:val="00551897"/>
    <w:rsid w:val="005518E9"/>
    <w:rsid w:val="00551971"/>
    <w:rsid w:val="00551C21"/>
    <w:rsid w:val="00551F21"/>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4FB5"/>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6E"/>
    <w:rsid w:val="005565AE"/>
    <w:rsid w:val="005566A8"/>
    <w:rsid w:val="005568C8"/>
    <w:rsid w:val="005568EA"/>
    <w:rsid w:val="00556D52"/>
    <w:rsid w:val="00556F03"/>
    <w:rsid w:val="00556F64"/>
    <w:rsid w:val="005571E3"/>
    <w:rsid w:val="0055753C"/>
    <w:rsid w:val="00557681"/>
    <w:rsid w:val="00557741"/>
    <w:rsid w:val="00557833"/>
    <w:rsid w:val="0055794C"/>
    <w:rsid w:val="00557AAD"/>
    <w:rsid w:val="00557DDD"/>
    <w:rsid w:val="00557F56"/>
    <w:rsid w:val="00560055"/>
    <w:rsid w:val="00560093"/>
    <w:rsid w:val="00560116"/>
    <w:rsid w:val="005606AC"/>
    <w:rsid w:val="005606C4"/>
    <w:rsid w:val="00560BF5"/>
    <w:rsid w:val="00560CFB"/>
    <w:rsid w:val="0056103C"/>
    <w:rsid w:val="005611A7"/>
    <w:rsid w:val="005611F4"/>
    <w:rsid w:val="005617D3"/>
    <w:rsid w:val="0056188B"/>
    <w:rsid w:val="005619D6"/>
    <w:rsid w:val="00561CA2"/>
    <w:rsid w:val="00561E18"/>
    <w:rsid w:val="00561EA1"/>
    <w:rsid w:val="00562484"/>
    <w:rsid w:val="0056261E"/>
    <w:rsid w:val="0056275F"/>
    <w:rsid w:val="00562855"/>
    <w:rsid w:val="00562893"/>
    <w:rsid w:val="00562D75"/>
    <w:rsid w:val="00562DCC"/>
    <w:rsid w:val="00562E89"/>
    <w:rsid w:val="00562EC2"/>
    <w:rsid w:val="00562F18"/>
    <w:rsid w:val="005630F2"/>
    <w:rsid w:val="00563433"/>
    <w:rsid w:val="00563471"/>
    <w:rsid w:val="005635C4"/>
    <w:rsid w:val="00563602"/>
    <w:rsid w:val="005639A4"/>
    <w:rsid w:val="00563B8D"/>
    <w:rsid w:val="00563FF2"/>
    <w:rsid w:val="00564195"/>
    <w:rsid w:val="005641C8"/>
    <w:rsid w:val="00564580"/>
    <w:rsid w:val="0056458D"/>
    <w:rsid w:val="00564B1D"/>
    <w:rsid w:val="005650AE"/>
    <w:rsid w:val="00565227"/>
    <w:rsid w:val="0056530F"/>
    <w:rsid w:val="0056537E"/>
    <w:rsid w:val="0056575E"/>
    <w:rsid w:val="00565A66"/>
    <w:rsid w:val="00565A70"/>
    <w:rsid w:val="00565E0D"/>
    <w:rsid w:val="00565E1F"/>
    <w:rsid w:val="00566245"/>
    <w:rsid w:val="0056637B"/>
    <w:rsid w:val="00566489"/>
    <w:rsid w:val="005665A1"/>
    <w:rsid w:val="005666C6"/>
    <w:rsid w:val="005669D4"/>
    <w:rsid w:val="00566D02"/>
    <w:rsid w:val="00566D8E"/>
    <w:rsid w:val="005670BA"/>
    <w:rsid w:val="005671C8"/>
    <w:rsid w:val="005672AF"/>
    <w:rsid w:val="005672CB"/>
    <w:rsid w:val="0056751E"/>
    <w:rsid w:val="0056780D"/>
    <w:rsid w:val="00567C55"/>
    <w:rsid w:val="00567E22"/>
    <w:rsid w:val="00567E5B"/>
    <w:rsid w:val="005700B5"/>
    <w:rsid w:val="005701C0"/>
    <w:rsid w:val="00570367"/>
    <w:rsid w:val="0057047A"/>
    <w:rsid w:val="00570923"/>
    <w:rsid w:val="00570B1F"/>
    <w:rsid w:val="00570CC5"/>
    <w:rsid w:val="00570E6C"/>
    <w:rsid w:val="00571090"/>
    <w:rsid w:val="005710EB"/>
    <w:rsid w:val="005711CB"/>
    <w:rsid w:val="00571698"/>
    <w:rsid w:val="00571970"/>
    <w:rsid w:val="00571A35"/>
    <w:rsid w:val="00571BE3"/>
    <w:rsid w:val="00571CF9"/>
    <w:rsid w:val="00571E74"/>
    <w:rsid w:val="00571F3F"/>
    <w:rsid w:val="005720BD"/>
    <w:rsid w:val="005720F2"/>
    <w:rsid w:val="005720FF"/>
    <w:rsid w:val="00572294"/>
    <w:rsid w:val="005722FC"/>
    <w:rsid w:val="005725A6"/>
    <w:rsid w:val="00572638"/>
    <w:rsid w:val="0057263F"/>
    <w:rsid w:val="00572704"/>
    <w:rsid w:val="0057276F"/>
    <w:rsid w:val="0057285D"/>
    <w:rsid w:val="00572CC6"/>
    <w:rsid w:val="00572F28"/>
    <w:rsid w:val="00572F2A"/>
    <w:rsid w:val="00573207"/>
    <w:rsid w:val="005734B3"/>
    <w:rsid w:val="00573584"/>
    <w:rsid w:val="005735A5"/>
    <w:rsid w:val="005735F4"/>
    <w:rsid w:val="005735F9"/>
    <w:rsid w:val="00573728"/>
    <w:rsid w:val="00573773"/>
    <w:rsid w:val="005738FF"/>
    <w:rsid w:val="00573A6C"/>
    <w:rsid w:val="00573AA9"/>
    <w:rsid w:val="00573C13"/>
    <w:rsid w:val="00574017"/>
    <w:rsid w:val="0057417F"/>
    <w:rsid w:val="00574416"/>
    <w:rsid w:val="0057442B"/>
    <w:rsid w:val="005744EE"/>
    <w:rsid w:val="00574948"/>
    <w:rsid w:val="00574A06"/>
    <w:rsid w:val="00574D49"/>
    <w:rsid w:val="00575294"/>
    <w:rsid w:val="005753FA"/>
    <w:rsid w:val="005757BE"/>
    <w:rsid w:val="00575AA5"/>
    <w:rsid w:val="00575B83"/>
    <w:rsid w:val="00575C6F"/>
    <w:rsid w:val="005761E3"/>
    <w:rsid w:val="00576202"/>
    <w:rsid w:val="00576337"/>
    <w:rsid w:val="00576358"/>
    <w:rsid w:val="005768F8"/>
    <w:rsid w:val="00576B52"/>
    <w:rsid w:val="00576B99"/>
    <w:rsid w:val="00576CD5"/>
    <w:rsid w:val="00577002"/>
    <w:rsid w:val="00577296"/>
    <w:rsid w:val="005773EB"/>
    <w:rsid w:val="005775BB"/>
    <w:rsid w:val="005776FB"/>
    <w:rsid w:val="0057791C"/>
    <w:rsid w:val="00577AD2"/>
    <w:rsid w:val="00577B30"/>
    <w:rsid w:val="00577BC0"/>
    <w:rsid w:val="00577C3E"/>
    <w:rsid w:val="00577C69"/>
    <w:rsid w:val="00577F76"/>
    <w:rsid w:val="00577FA8"/>
    <w:rsid w:val="00577FFE"/>
    <w:rsid w:val="00580152"/>
    <w:rsid w:val="00580239"/>
    <w:rsid w:val="00580290"/>
    <w:rsid w:val="00580589"/>
    <w:rsid w:val="005807C9"/>
    <w:rsid w:val="00580B3C"/>
    <w:rsid w:val="00580B49"/>
    <w:rsid w:val="00581082"/>
    <w:rsid w:val="00581232"/>
    <w:rsid w:val="00581334"/>
    <w:rsid w:val="00581399"/>
    <w:rsid w:val="005814D1"/>
    <w:rsid w:val="00581928"/>
    <w:rsid w:val="00581975"/>
    <w:rsid w:val="00581A27"/>
    <w:rsid w:val="00581FDB"/>
    <w:rsid w:val="00582311"/>
    <w:rsid w:val="005825D7"/>
    <w:rsid w:val="005825F1"/>
    <w:rsid w:val="005828BD"/>
    <w:rsid w:val="005828EC"/>
    <w:rsid w:val="00582CA3"/>
    <w:rsid w:val="00582F41"/>
    <w:rsid w:val="00582FC7"/>
    <w:rsid w:val="005832AF"/>
    <w:rsid w:val="005834FF"/>
    <w:rsid w:val="00583CFD"/>
    <w:rsid w:val="005840B1"/>
    <w:rsid w:val="0058459A"/>
    <w:rsid w:val="005847FA"/>
    <w:rsid w:val="00584AB4"/>
    <w:rsid w:val="00584F6E"/>
    <w:rsid w:val="00585401"/>
    <w:rsid w:val="00585757"/>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7F8"/>
    <w:rsid w:val="0058788F"/>
    <w:rsid w:val="0058796C"/>
    <w:rsid w:val="005879A1"/>
    <w:rsid w:val="00590041"/>
    <w:rsid w:val="00590089"/>
    <w:rsid w:val="00590244"/>
    <w:rsid w:val="005903C4"/>
    <w:rsid w:val="005904C1"/>
    <w:rsid w:val="0059067B"/>
    <w:rsid w:val="00590731"/>
    <w:rsid w:val="00590912"/>
    <w:rsid w:val="00590A21"/>
    <w:rsid w:val="00590A24"/>
    <w:rsid w:val="0059158F"/>
    <w:rsid w:val="00591695"/>
    <w:rsid w:val="00591768"/>
    <w:rsid w:val="00591829"/>
    <w:rsid w:val="00591AAE"/>
    <w:rsid w:val="00591AD0"/>
    <w:rsid w:val="00591B72"/>
    <w:rsid w:val="00591DB1"/>
    <w:rsid w:val="00592059"/>
    <w:rsid w:val="005920CA"/>
    <w:rsid w:val="00592AD4"/>
    <w:rsid w:val="00592F74"/>
    <w:rsid w:val="005938DD"/>
    <w:rsid w:val="0059392D"/>
    <w:rsid w:val="005939A0"/>
    <w:rsid w:val="00593B22"/>
    <w:rsid w:val="00593B29"/>
    <w:rsid w:val="00594140"/>
    <w:rsid w:val="0059436E"/>
    <w:rsid w:val="00594751"/>
    <w:rsid w:val="00594844"/>
    <w:rsid w:val="00594911"/>
    <w:rsid w:val="005949FD"/>
    <w:rsid w:val="00594A1E"/>
    <w:rsid w:val="00594B72"/>
    <w:rsid w:val="00594BA0"/>
    <w:rsid w:val="00594CA4"/>
    <w:rsid w:val="00594E36"/>
    <w:rsid w:val="00594F14"/>
    <w:rsid w:val="0059513C"/>
    <w:rsid w:val="00595545"/>
    <w:rsid w:val="00595B41"/>
    <w:rsid w:val="00595DF2"/>
    <w:rsid w:val="00595E51"/>
    <w:rsid w:val="00595EFA"/>
    <w:rsid w:val="00596072"/>
    <w:rsid w:val="005960B2"/>
    <w:rsid w:val="005960F3"/>
    <w:rsid w:val="005960FA"/>
    <w:rsid w:val="00596156"/>
    <w:rsid w:val="00596322"/>
    <w:rsid w:val="00596483"/>
    <w:rsid w:val="00596816"/>
    <w:rsid w:val="00596AF6"/>
    <w:rsid w:val="00596B0E"/>
    <w:rsid w:val="00596C31"/>
    <w:rsid w:val="00596DD4"/>
    <w:rsid w:val="00596DE9"/>
    <w:rsid w:val="00596FA6"/>
    <w:rsid w:val="005970A2"/>
    <w:rsid w:val="005970D2"/>
    <w:rsid w:val="005972D4"/>
    <w:rsid w:val="00597608"/>
    <w:rsid w:val="005977EC"/>
    <w:rsid w:val="00597A45"/>
    <w:rsid w:val="005A012C"/>
    <w:rsid w:val="005A0177"/>
    <w:rsid w:val="005A031C"/>
    <w:rsid w:val="005A03DE"/>
    <w:rsid w:val="005A07B4"/>
    <w:rsid w:val="005A09D5"/>
    <w:rsid w:val="005A09E0"/>
    <w:rsid w:val="005A09F0"/>
    <w:rsid w:val="005A0A53"/>
    <w:rsid w:val="005A0AF4"/>
    <w:rsid w:val="005A0D62"/>
    <w:rsid w:val="005A0DDC"/>
    <w:rsid w:val="005A0F3E"/>
    <w:rsid w:val="005A10AD"/>
    <w:rsid w:val="005A1965"/>
    <w:rsid w:val="005A1A88"/>
    <w:rsid w:val="005A1C9F"/>
    <w:rsid w:val="005A1FC6"/>
    <w:rsid w:val="005A2040"/>
    <w:rsid w:val="005A2058"/>
    <w:rsid w:val="005A23D7"/>
    <w:rsid w:val="005A23E6"/>
    <w:rsid w:val="005A2991"/>
    <w:rsid w:val="005A29FF"/>
    <w:rsid w:val="005A2C2A"/>
    <w:rsid w:val="005A2C47"/>
    <w:rsid w:val="005A36C5"/>
    <w:rsid w:val="005A3760"/>
    <w:rsid w:val="005A3B28"/>
    <w:rsid w:val="005A3DEE"/>
    <w:rsid w:val="005A4186"/>
    <w:rsid w:val="005A4374"/>
    <w:rsid w:val="005A46C6"/>
    <w:rsid w:val="005A4705"/>
    <w:rsid w:val="005A4749"/>
    <w:rsid w:val="005A4E46"/>
    <w:rsid w:val="005A54F4"/>
    <w:rsid w:val="005A5503"/>
    <w:rsid w:val="005A5857"/>
    <w:rsid w:val="005A5C85"/>
    <w:rsid w:val="005A5D96"/>
    <w:rsid w:val="005A6173"/>
    <w:rsid w:val="005A61AC"/>
    <w:rsid w:val="005A6274"/>
    <w:rsid w:val="005A636C"/>
    <w:rsid w:val="005A63EB"/>
    <w:rsid w:val="005A6655"/>
    <w:rsid w:val="005A67C0"/>
    <w:rsid w:val="005A68C9"/>
    <w:rsid w:val="005A6C88"/>
    <w:rsid w:val="005A6E38"/>
    <w:rsid w:val="005A7021"/>
    <w:rsid w:val="005A74BB"/>
    <w:rsid w:val="005A75B0"/>
    <w:rsid w:val="005A786B"/>
    <w:rsid w:val="005A786D"/>
    <w:rsid w:val="005A78A3"/>
    <w:rsid w:val="005A7E77"/>
    <w:rsid w:val="005B00E6"/>
    <w:rsid w:val="005B0143"/>
    <w:rsid w:val="005B06FC"/>
    <w:rsid w:val="005B07D3"/>
    <w:rsid w:val="005B09F9"/>
    <w:rsid w:val="005B0C96"/>
    <w:rsid w:val="005B0CAA"/>
    <w:rsid w:val="005B0F2C"/>
    <w:rsid w:val="005B1208"/>
    <w:rsid w:val="005B14AE"/>
    <w:rsid w:val="005B1519"/>
    <w:rsid w:val="005B15AD"/>
    <w:rsid w:val="005B165E"/>
    <w:rsid w:val="005B16F3"/>
    <w:rsid w:val="005B1A63"/>
    <w:rsid w:val="005B1A74"/>
    <w:rsid w:val="005B1D5E"/>
    <w:rsid w:val="005B1F30"/>
    <w:rsid w:val="005B22E4"/>
    <w:rsid w:val="005B2472"/>
    <w:rsid w:val="005B2948"/>
    <w:rsid w:val="005B29A7"/>
    <w:rsid w:val="005B2A6B"/>
    <w:rsid w:val="005B2B02"/>
    <w:rsid w:val="005B2D4E"/>
    <w:rsid w:val="005B307E"/>
    <w:rsid w:val="005B316F"/>
    <w:rsid w:val="005B31E1"/>
    <w:rsid w:val="005B365D"/>
    <w:rsid w:val="005B3708"/>
    <w:rsid w:val="005B385B"/>
    <w:rsid w:val="005B39BB"/>
    <w:rsid w:val="005B4230"/>
    <w:rsid w:val="005B423B"/>
    <w:rsid w:val="005B4316"/>
    <w:rsid w:val="005B4B87"/>
    <w:rsid w:val="005B4CCC"/>
    <w:rsid w:val="005B5011"/>
    <w:rsid w:val="005B51BB"/>
    <w:rsid w:val="005B5731"/>
    <w:rsid w:val="005B5846"/>
    <w:rsid w:val="005B5848"/>
    <w:rsid w:val="005B5B64"/>
    <w:rsid w:val="005B603E"/>
    <w:rsid w:val="005B63E2"/>
    <w:rsid w:val="005B64DC"/>
    <w:rsid w:val="005B66A2"/>
    <w:rsid w:val="005B6801"/>
    <w:rsid w:val="005B6E0C"/>
    <w:rsid w:val="005B7182"/>
    <w:rsid w:val="005B7438"/>
    <w:rsid w:val="005B756F"/>
    <w:rsid w:val="005B78A2"/>
    <w:rsid w:val="005B7A4A"/>
    <w:rsid w:val="005B7C78"/>
    <w:rsid w:val="005C03F8"/>
    <w:rsid w:val="005C055F"/>
    <w:rsid w:val="005C076B"/>
    <w:rsid w:val="005C0973"/>
    <w:rsid w:val="005C106D"/>
    <w:rsid w:val="005C10AD"/>
    <w:rsid w:val="005C1345"/>
    <w:rsid w:val="005C15FB"/>
    <w:rsid w:val="005C1602"/>
    <w:rsid w:val="005C16EE"/>
    <w:rsid w:val="005C182D"/>
    <w:rsid w:val="005C1872"/>
    <w:rsid w:val="005C1C1C"/>
    <w:rsid w:val="005C1C3B"/>
    <w:rsid w:val="005C1DA2"/>
    <w:rsid w:val="005C1F4B"/>
    <w:rsid w:val="005C1F70"/>
    <w:rsid w:val="005C2088"/>
    <w:rsid w:val="005C230E"/>
    <w:rsid w:val="005C23F2"/>
    <w:rsid w:val="005C25FD"/>
    <w:rsid w:val="005C26CF"/>
    <w:rsid w:val="005C2D7E"/>
    <w:rsid w:val="005C2D85"/>
    <w:rsid w:val="005C2FE4"/>
    <w:rsid w:val="005C334E"/>
    <w:rsid w:val="005C342E"/>
    <w:rsid w:val="005C390A"/>
    <w:rsid w:val="005C3AA3"/>
    <w:rsid w:val="005C3BDA"/>
    <w:rsid w:val="005C3C10"/>
    <w:rsid w:val="005C3C52"/>
    <w:rsid w:val="005C3C82"/>
    <w:rsid w:val="005C4102"/>
    <w:rsid w:val="005C45A2"/>
    <w:rsid w:val="005C4690"/>
    <w:rsid w:val="005C4832"/>
    <w:rsid w:val="005C4927"/>
    <w:rsid w:val="005C4B80"/>
    <w:rsid w:val="005C4EAA"/>
    <w:rsid w:val="005C4F36"/>
    <w:rsid w:val="005C4FF6"/>
    <w:rsid w:val="005C5561"/>
    <w:rsid w:val="005C5654"/>
    <w:rsid w:val="005C568C"/>
    <w:rsid w:val="005C56F4"/>
    <w:rsid w:val="005C581D"/>
    <w:rsid w:val="005C5BB9"/>
    <w:rsid w:val="005C5DD4"/>
    <w:rsid w:val="005C64D3"/>
    <w:rsid w:val="005C64F8"/>
    <w:rsid w:val="005C6567"/>
    <w:rsid w:val="005C6646"/>
    <w:rsid w:val="005C6CC1"/>
    <w:rsid w:val="005C75DB"/>
    <w:rsid w:val="005C7713"/>
    <w:rsid w:val="005C780C"/>
    <w:rsid w:val="005C7896"/>
    <w:rsid w:val="005C7A5D"/>
    <w:rsid w:val="005C7AB1"/>
    <w:rsid w:val="005D0615"/>
    <w:rsid w:val="005D067F"/>
    <w:rsid w:val="005D0781"/>
    <w:rsid w:val="005D08A4"/>
    <w:rsid w:val="005D08E7"/>
    <w:rsid w:val="005D0ADD"/>
    <w:rsid w:val="005D0AEF"/>
    <w:rsid w:val="005D0E47"/>
    <w:rsid w:val="005D0E81"/>
    <w:rsid w:val="005D105E"/>
    <w:rsid w:val="005D1399"/>
    <w:rsid w:val="005D1658"/>
    <w:rsid w:val="005D178B"/>
    <w:rsid w:val="005D1982"/>
    <w:rsid w:val="005D1DAB"/>
    <w:rsid w:val="005D21A4"/>
    <w:rsid w:val="005D2474"/>
    <w:rsid w:val="005D24C4"/>
    <w:rsid w:val="005D27F0"/>
    <w:rsid w:val="005D282E"/>
    <w:rsid w:val="005D286C"/>
    <w:rsid w:val="005D29D2"/>
    <w:rsid w:val="005D2A1B"/>
    <w:rsid w:val="005D2EB0"/>
    <w:rsid w:val="005D3455"/>
    <w:rsid w:val="005D3462"/>
    <w:rsid w:val="005D3648"/>
    <w:rsid w:val="005D36DC"/>
    <w:rsid w:val="005D375C"/>
    <w:rsid w:val="005D37F8"/>
    <w:rsid w:val="005D3BE5"/>
    <w:rsid w:val="005D3E0A"/>
    <w:rsid w:val="005D4006"/>
    <w:rsid w:val="005D4212"/>
    <w:rsid w:val="005D43B8"/>
    <w:rsid w:val="005D43DF"/>
    <w:rsid w:val="005D4523"/>
    <w:rsid w:val="005D4764"/>
    <w:rsid w:val="005D47DC"/>
    <w:rsid w:val="005D491F"/>
    <w:rsid w:val="005D4ADF"/>
    <w:rsid w:val="005D4C13"/>
    <w:rsid w:val="005D4F82"/>
    <w:rsid w:val="005D52F6"/>
    <w:rsid w:val="005D54E2"/>
    <w:rsid w:val="005D5521"/>
    <w:rsid w:val="005D552C"/>
    <w:rsid w:val="005D55BA"/>
    <w:rsid w:val="005D5862"/>
    <w:rsid w:val="005D5A90"/>
    <w:rsid w:val="005D5BA6"/>
    <w:rsid w:val="005D61E4"/>
    <w:rsid w:val="005D6261"/>
    <w:rsid w:val="005D64A9"/>
    <w:rsid w:val="005D651B"/>
    <w:rsid w:val="005D65D3"/>
    <w:rsid w:val="005D673A"/>
    <w:rsid w:val="005D679A"/>
    <w:rsid w:val="005D6AEA"/>
    <w:rsid w:val="005D6BEE"/>
    <w:rsid w:val="005D6D00"/>
    <w:rsid w:val="005D7255"/>
    <w:rsid w:val="005D741B"/>
    <w:rsid w:val="005D75D1"/>
    <w:rsid w:val="005D780A"/>
    <w:rsid w:val="005D78AC"/>
    <w:rsid w:val="005D78F0"/>
    <w:rsid w:val="005D7E81"/>
    <w:rsid w:val="005E009B"/>
    <w:rsid w:val="005E01E3"/>
    <w:rsid w:val="005E0272"/>
    <w:rsid w:val="005E0520"/>
    <w:rsid w:val="005E0845"/>
    <w:rsid w:val="005E0AD1"/>
    <w:rsid w:val="005E0B5A"/>
    <w:rsid w:val="005E0BA0"/>
    <w:rsid w:val="005E0BBF"/>
    <w:rsid w:val="005E0F0E"/>
    <w:rsid w:val="005E10E7"/>
    <w:rsid w:val="005E1141"/>
    <w:rsid w:val="005E1798"/>
    <w:rsid w:val="005E18E4"/>
    <w:rsid w:val="005E197C"/>
    <w:rsid w:val="005E1D2C"/>
    <w:rsid w:val="005E1DFC"/>
    <w:rsid w:val="005E1F3C"/>
    <w:rsid w:val="005E1F47"/>
    <w:rsid w:val="005E2301"/>
    <w:rsid w:val="005E2684"/>
    <w:rsid w:val="005E294F"/>
    <w:rsid w:val="005E2977"/>
    <w:rsid w:val="005E2B4F"/>
    <w:rsid w:val="005E325A"/>
    <w:rsid w:val="005E3370"/>
    <w:rsid w:val="005E35EA"/>
    <w:rsid w:val="005E3DD3"/>
    <w:rsid w:val="005E443A"/>
    <w:rsid w:val="005E4559"/>
    <w:rsid w:val="005E467D"/>
    <w:rsid w:val="005E4687"/>
    <w:rsid w:val="005E46EB"/>
    <w:rsid w:val="005E4AE7"/>
    <w:rsid w:val="005E4F79"/>
    <w:rsid w:val="005E58C1"/>
    <w:rsid w:val="005E5900"/>
    <w:rsid w:val="005E5B51"/>
    <w:rsid w:val="005E5BD4"/>
    <w:rsid w:val="005E5D6E"/>
    <w:rsid w:val="005E5E0A"/>
    <w:rsid w:val="005E5FA8"/>
    <w:rsid w:val="005E602A"/>
    <w:rsid w:val="005E6146"/>
    <w:rsid w:val="005E666B"/>
    <w:rsid w:val="005E6893"/>
    <w:rsid w:val="005E6C39"/>
    <w:rsid w:val="005E6D6A"/>
    <w:rsid w:val="005E6F05"/>
    <w:rsid w:val="005E71C9"/>
    <w:rsid w:val="005E7431"/>
    <w:rsid w:val="005E7570"/>
    <w:rsid w:val="005E7722"/>
    <w:rsid w:val="005E7DB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1F2F"/>
    <w:rsid w:val="005F20B0"/>
    <w:rsid w:val="005F23D2"/>
    <w:rsid w:val="005F240F"/>
    <w:rsid w:val="005F24CF"/>
    <w:rsid w:val="005F27E9"/>
    <w:rsid w:val="005F2948"/>
    <w:rsid w:val="005F2B19"/>
    <w:rsid w:val="005F2FF7"/>
    <w:rsid w:val="005F320F"/>
    <w:rsid w:val="005F32D6"/>
    <w:rsid w:val="005F340F"/>
    <w:rsid w:val="005F347D"/>
    <w:rsid w:val="005F350F"/>
    <w:rsid w:val="005F36D2"/>
    <w:rsid w:val="005F3882"/>
    <w:rsid w:val="005F3B2C"/>
    <w:rsid w:val="005F3C80"/>
    <w:rsid w:val="005F3CF9"/>
    <w:rsid w:val="005F3DB0"/>
    <w:rsid w:val="005F4347"/>
    <w:rsid w:val="005F4615"/>
    <w:rsid w:val="005F4A23"/>
    <w:rsid w:val="005F4BE0"/>
    <w:rsid w:val="005F5286"/>
    <w:rsid w:val="005F52A7"/>
    <w:rsid w:val="005F54D0"/>
    <w:rsid w:val="005F54F2"/>
    <w:rsid w:val="005F5501"/>
    <w:rsid w:val="005F552E"/>
    <w:rsid w:val="005F55FD"/>
    <w:rsid w:val="005F56D5"/>
    <w:rsid w:val="005F57D0"/>
    <w:rsid w:val="005F5CEB"/>
    <w:rsid w:val="005F6153"/>
    <w:rsid w:val="005F64E0"/>
    <w:rsid w:val="005F67C6"/>
    <w:rsid w:val="005F6B86"/>
    <w:rsid w:val="005F6DF7"/>
    <w:rsid w:val="005F6EBF"/>
    <w:rsid w:val="005F6F32"/>
    <w:rsid w:val="005F70D3"/>
    <w:rsid w:val="005F74AF"/>
    <w:rsid w:val="005F74B4"/>
    <w:rsid w:val="005F7A85"/>
    <w:rsid w:val="005F7DF5"/>
    <w:rsid w:val="005F7FAB"/>
    <w:rsid w:val="006004EF"/>
    <w:rsid w:val="00600511"/>
    <w:rsid w:val="006009E8"/>
    <w:rsid w:val="00600B56"/>
    <w:rsid w:val="00600BF8"/>
    <w:rsid w:val="00600D6E"/>
    <w:rsid w:val="00600E7F"/>
    <w:rsid w:val="0060105B"/>
    <w:rsid w:val="0060108A"/>
    <w:rsid w:val="006011E2"/>
    <w:rsid w:val="006013ED"/>
    <w:rsid w:val="006015E5"/>
    <w:rsid w:val="00601B91"/>
    <w:rsid w:val="00601D7C"/>
    <w:rsid w:val="00601E54"/>
    <w:rsid w:val="00602189"/>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BDE"/>
    <w:rsid w:val="00604C4B"/>
    <w:rsid w:val="00604C67"/>
    <w:rsid w:val="00604FA9"/>
    <w:rsid w:val="00605092"/>
    <w:rsid w:val="006053CF"/>
    <w:rsid w:val="006055FE"/>
    <w:rsid w:val="00605601"/>
    <w:rsid w:val="0060564C"/>
    <w:rsid w:val="0060573F"/>
    <w:rsid w:val="00605925"/>
    <w:rsid w:val="00605CE3"/>
    <w:rsid w:val="00605CEB"/>
    <w:rsid w:val="00605EA0"/>
    <w:rsid w:val="00606278"/>
    <w:rsid w:val="006063A2"/>
    <w:rsid w:val="00606513"/>
    <w:rsid w:val="0060679C"/>
    <w:rsid w:val="0060690C"/>
    <w:rsid w:val="00606B6D"/>
    <w:rsid w:val="00606F50"/>
    <w:rsid w:val="00606F91"/>
    <w:rsid w:val="00606FC6"/>
    <w:rsid w:val="0060711D"/>
    <w:rsid w:val="00607222"/>
    <w:rsid w:val="006072A4"/>
    <w:rsid w:val="0060752E"/>
    <w:rsid w:val="00607967"/>
    <w:rsid w:val="00607A55"/>
    <w:rsid w:val="00607ED9"/>
    <w:rsid w:val="00610016"/>
    <w:rsid w:val="0061014B"/>
    <w:rsid w:val="0061069C"/>
    <w:rsid w:val="006107C0"/>
    <w:rsid w:val="00610843"/>
    <w:rsid w:val="00610AF3"/>
    <w:rsid w:val="00610E54"/>
    <w:rsid w:val="00611427"/>
    <w:rsid w:val="00611435"/>
    <w:rsid w:val="006115BC"/>
    <w:rsid w:val="00611751"/>
    <w:rsid w:val="0061188A"/>
    <w:rsid w:val="006118A4"/>
    <w:rsid w:val="00611C35"/>
    <w:rsid w:val="00611C8B"/>
    <w:rsid w:val="00611DBA"/>
    <w:rsid w:val="00611DDA"/>
    <w:rsid w:val="00611E68"/>
    <w:rsid w:val="00611FFB"/>
    <w:rsid w:val="00612123"/>
    <w:rsid w:val="00612160"/>
    <w:rsid w:val="00612460"/>
    <w:rsid w:val="006124D1"/>
    <w:rsid w:val="00612523"/>
    <w:rsid w:val="00612737"/>
    <w:rsid w:val="00612B93"/>
    <w:rsid w:val="00612D24"/>
    <w:rsid w:val="00612F65"/>
    <w:rsid w:val="006132C7"/>
    <w:rsid w:val="0061333D"/>
    <w:rsid w:val="006135D4"/>
    <w:rsid w:val="00613615"/>
    <w:rsid w:val="00613795"/>
    <w:rsid w:val="00613D34"/>
    <w:rsid w:val="00613D73"/>
    <w:rsid w:val="00613F5A"/>
    <w:rsid w:val="006142C0"/>
    <w:rsid w:val="006144B5"/>
    <w:rsid w:val="00614525"/>
    <w:rsid w:val="0061457E"/>
    <w:rsid w:val="006146ED"/>
    <w:rsid w:val="00614902"/>
    <w:rsid w:val="00614B79"/>
    <w:rsid w:val="00614D02"/>
    <w:rsid w:val="00614D7C"/>
    <w:rsid w:val="00614D80"/>
    <w:rsid w:val="00614EF2"/>
    <w:rsid w:val="00615290"/>
    <w:rsid w:val="006153E9"/>
    <w:rsid w:val="006155C6"/>
    <w:rsid w:val="00615D45"/>
    <w:rsid w:val="00616350"/>
    <w:rsid w:val="0061681B"/>
    <w:rsid w:val="00616CAB"/>
    <w:rsid w:val="00616CD7"/>
    <w:rsid w:val="00616D41"/>
    <w:rsid w:val="00616E2D"/>
    <w:rsid w:val="006173A9"/>
    <w:rsid w:val="006173C9"/>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CD"/>
    <w:rsid w:val="006212D5"/>
    <w:rsid w:val="00621392"/>
    <w:rsid w:val="006215E8"/>
    <w:rsid w:val="0062164F"/>
    <w:rsid w:val="006217D2"/>
    <w:rsid w:val="00621A3C"/>
    <w:rsid w:val="00621BC6"/>
    <w:rsid w:val="00621C5B"/>
    <w:rsid w:val="0062237F"/>
    <w:rsid w:val="006223F2"/>
    <w:rsid w:val="00622414"/>
    <w:rsid w:val="006225C1"/>
    <w:rsid w:val="0062267D"/>
    <w:rsid w:val="006229C2"/>
    <w:rsid w:val="00623491"/>
    <w:rsid w:val="006234DC"/>
    <w:rsid w:val="00623575"/>
    <w:rsid w:val="006236F5"/>
    <w:rsid w:val="00623B72"/>
    <w:rsid w:val="00623F1A"/>
    <w:rsid w:val="0062412C"/>
    <w:rsid w:val="006243BE"/>
    <w:rsid w:val="006244DC"/>
    <w:rsid w:val="0062450A"/>
    <w:rsid w:val="006247DC"/>
    <w:rsid w:val="00624801"/>
    <w:rsid w:val="00624C98"/>
    <w:rsid w:val="00624DBA"/>
    <w:rsid w:val="00624E2D"/>
    <w:rsid w:val="00624EF2"/>
    <w:rsid w:val="006256E3"/>
    <w:rsid w:val="0062576C"/>
    <w:rsid w:val="006258B0"/>
    <w:rsid w:val="006258B9"/>
    <w:rsid w:val="00625CC8"/>
    <w:rsid w:val="00625D9C"/>
    <w:rsid w:val="006260C2"/>
    <w:rsid w:val="006261AF"/>
    <w:rsid w:val="0062679C"/>
    <w:rsid w:val="00626C37"/>
    <w:rsid w:val="00626DE2"/>
    <w:rsid w:val="00626FD6"/>
    <w:rsid w:val="00627043"/>
    <w:rsid w:val="006270D7"/>
    <w:rsid w:val="006271F4"/>
    <w:rsid w:val="00627307"/>
    <w:rsid w:val="0062733B"/>
    <w:rsid w:val="00627978"/>
    <w:rsid w:val="00627B1E"/>
    <w:rsid w:val="00627D2D"/>
    <w:rsid w:val="00627D5D"/>
    <w:rsid w:val="00627E1A"/>
    <w:rsid w:val="00630539"/>
    <w:rsid w:val="00630AE7"/>
    <w:rsid w:val="00631106"/>
    <w:rsid w:val="00631174"/>
    <w:rsid w:val="00631388"/>
    <w:rsid w:val="00631985"/>
    <w:rsid w:val="00631AE7"/>
    <w:rsid w:val="00631B09"/>
    <w:rsid w:val="00631E80"/>
    <w:rsid w:val="00632019"/>
    <w:rsid w:val="0063205D"/>
    <w:rsid w:val="00632177"/>
    <w:rsid w:val="00632372"/>
    <w:rsid w:val="00632682"/>
    <w:rsid w:val="006328F9"/>
    <w:rsid w:val="006329F7"/>
    <w:rsid w:val="00632DBF"/>
    <w:rsid w:val="00632E1A"/>
    <w:rsid w:val="00632ECB"/>
    <w:rsid w:val="0063322A"/>
    <w:rsid w:val="006332F3"/>
    <w:rsid w:val="00633304"/>
    <w:rsid w:val="006334FC"/>
    <w:rsid w:val="006335F3"/>
    <w:rsid w:val="00633702"/>
    <w:rsid w:val="0063382D"/>
    <w:rsid w:val="00633850"/>
    <w:rsid w:val="00633CA9"/>
    <w:rsid w:val="00633EA3"/>
    <w:rsid w:val="00633EA9"/>
    <w:rsid w:val="00634281"/>
    <w:rsid w:val="00634740"/>
    <w:rsid w:val="0063489D"/>
    <w:rsid w:val="006348AC"/>
    <w:rsid w:val="00634975"/>
    <w:rsid w:val="006349E0"/>
    <w:rsid w:val="00634C88"/>
    <w:rsid w:val="00634CAE"/>
    <w:rsid w:val="00634E8F"/>
    <w:rsid w:val="0063582E"/>
    <w:rsid w:val="00635DA1"/>
    <w:rsid w:val="00636063"/>
    <w:rsid w:val="006360F9"/>
    <w:rsid w:val="006361C2"/>
    <w:rsid w:val="006362A0"/>
    <w:rsid w:val="00636537"/>
    <w:rsid w:val="00636BE4"/>
    <w:rsid w:val="00637016"/>
    <w:rsid w:val="006372E4"/>
    <w:rsid w:val="00637631"/>
    <w:rsid w:val="00637845"/>
    <w:rsid w:val="00637A02"/>
    <w:rsid w:val="00637A19"/>
    <w:rsid w:val="00637CF1"/>
    <w:rsid w:val="00637E9B"/>
    <w:rsid w:val="00640081"/>
    <w:rsid w:val="0064049D"/>
    <w:rsid w:val="0064055E"/>
    <w:rsid w:val="00640680"/>
    <w:rsid w:val="00640C75"/>
    <w:rsid w:val="00640D87"/>
    <w:rsid w:val="00641001"/>
    <w:rsid w:val="0064138A"/>
    <w:rsid w:val="00641613"/>
    <w:rsid w:val="006416AA"/>
    <w:rsid w:val="006416C3"/>
    <w:rsid w:val="0064189F"/>
    <w:rsid w:val="00641BC6"/>
    <w:rsid w:val="00641CC1"/>
    <w:rsid w:val="00641D06"/>
    <w:rsid w:val="00641D37"/>
    <w:rsid w:val="00641E1D"/>
    <w:rsid w:val="00641ED2"/>
    <w:rsid w:val="00641F08"/>
    <w:rsid w:val="0064211D"/>
    <w:rsid w:val="00642362"/>
    <w:rsid w:val="00642404"/>
    <w:rsid w:val="006425D1"/>
    <w:rsid w:val="00642613"/>
    <w:rsid w:val="00642743"/>
    <w:rsid w:val="006427CF"/>
    <w:rsid w:val="0064280A"/>
    <w:rsid w:val="006428F2"/>
    <w:rsid w:val="00642B50"/>
    <w:rsid w:val="00642DBE"/>
    <w:rsid w:val="00643278"/>
    <w:rsid w:val="00643388"/>
    <w:rsid w:val="006433A7"/>
    <w:rsid w:val="0064347E"/>
    <w:rsid w:val="006439FD"/>
    <w:rsid w:val="00643AF3"/>
    <w:rsid w:val="00643B10"/>
    <w:rsid w:val="00643CE1"/>
    <w:rsid w:val="00643EF0"/>
    <w:rsid w:val="006441EB"/>
    <w:rsid w:val="00644263"/>
    <w:rsid w:val="0064432B"/>
    <w:rsid w:val="00644522"/>
    <w:rsid w:val="0064462C"/>
    <w:rsid w:val="00644670"/>
    <w:rsid w:val="006447BC"/>
    <w:rsid w:val="006447C5"/>
    <w:rsid w:val="00644DBD"/>
    <w:rsid w:val="006451AF"/>
    <w:rsid w:val="006454C1"/>
    <w:rsid w:val="00645949"/>
    <w:rsid w:val="00645ADC"/>
    <w:rsid w:val="00645C97"/>
    <w:rsid w:val="006461D6"/>
    <w:rsid w:val="0064648F"/>
    <w:rsid w:val="00646565"/>
    <w:rsid w:val="00646566"/>
    <w:rsid w:val="006466F6"/>
    <w:rsid w:val="0064692B"/>
    <w:rsid w:val="006469B6"/>
    <w:rsid w:val="00646BAA"/>
    <w:rsid w:val="00647074"/>
    <w:rsid w:val="0064727C"/>
    <w:rsid w:val="006473E2"/>
    <w:rsid w:val="00647806"/>
    <w:rsid w:val="0064785E"/>
    <w:rsid w:val="00647B93"/>
    <w:rsid w:val="00647CF0"/>
    <w:rsid w:val="00647F10"/>
    <w:rsid w:val="006500FD"/>
    <w:rsid w:val="00650614"/>
    <w:rsid w:val="00650627"/>
    <w:rsid w:val="006506D4"/>
    <w:rsid w:val="00650A49"/>
    <w:rsid w:val="00650C18"/>
    <w:rsid w:val="00650EE5"/>
    <w:rsid w:val="00650F27"/>
    <w:rsid w:val="006511CE"/>
    <w:rsid w:val="0065142A"/>
    <w:rsid w:val="0065195A"/>
    <w:rsid w:val="00651ACC"/>
    <w:rsid w:val="00651CA2"/>
    <w:rsid w:val="00651D2D"/>
    <w:rsid w:val="00651D46"/>
    <w:rsid w:val="00651DD9"/>
    <w:rsid w:val="00651EDB"/>
    <w:rsid w:val="00651F81"/>
    <w:rsid w:val="0065217F"/>
    <w:rsid w:val="00652A3F"/>
    <w:rsid w:val="00652D78"/>
    <w:rsid w:val="00652DE3"/>
    <w:rsid w:val="006536F5"/>
    <w:rsid w:val="00653DEF"/>
    <w:rsid w:val="0065442C"/>
    <w:rsid w:val="0065456C"/>
    <w:rsid w:val="00654845"/>
    <w:rsid w:val="00654C8A"/>
    <w:rsid w:val="00654D2B"/>
    <w:rsid w:val="00654E86"/>
    <w:rsid w:val="00654EC0"/>
    <w:rsid w:val="00654FAA"/>
    <w:rsid w:val="0065512C"/>
    <w:rsid w:val="00655133"/>
    <w:rsid w:val="0065522D"/>
    <w:rsid w:val="006556EE"/>
    <w:rsid w:val="00655845"/>
    <w:rsid w:val="00655B0E"/>
    <w:rsid w:val="00655B10"/>
    <w:rsid w:val="00655F65"/>
    <w:rsid w:val="00655FF4"/>
    <w:rsid w:val="00656157"/>
    <w:rsid w:val="00656310"/>
    <w:rsid w:val="006564B5"/>
    <w:rsid w:val="006564FA"/>
    <w:rsid w:val="006566A1"/>
    <w:rsid w:val="00656A32"/>
    <w:rsid w:val="00656BC8"/>
    <w:rsid w:val="00656EE0"/>
    <w:rsid w:val="00657366"/>
    <w:rsid w:val="006575DC"/>
    <w:rsid w:val="0065766F"/>
    <w:rsid w:val="00657750"/>
    <w:rsid w:val="006577DC"/>
    <w:rsid w:val="00657B11"/>
    <w:rsid w:val="00657D79"/>
    <w:rsid w:val="00657DBC"/>
    <w:rsid w:val="0066004B"/>
    <w:rsid w:val="006603EB"/>
    <w:rsid w:val="00660463"/>
    <w:rsid w:val="0066052D"/>
    <w:rsid w:val="006606F3"/>
    <w:rsid w:val="006608BA"/>
    <w:rsid w:val="00660BC7"/>
    <w:rsid w:val="00660CB4"/>
    <w:rsid w:val="00660DE9"/>
    <w:rsid w:val="00660E07"/>
    <w:rsid w:val="00661143"/>
    <w:rsid w:val="0066118B"/>
    <w:rsid w:val="006611BD"/>
    <w:rsid w:val="006613F9"/>
    <w:rsid w:val="0066169B"/>
    <w:rsid w:val="00661D46"/>
    <w:rsid w:val="00661DB8"/>
    <w:rsid w:val="00661E55"/>
    <w:rsid w:val="00661FA3"/>
    <w:rsid w:val="00661FF3"/>
    <w:rsid w:val="0066269B"/>
    <w:rsid w:val="0066283D"/>
    <w:rsid w:val="006628B5"/>
    <w:rsid w:val="006629DB"/>
    <w:rsid w:val="00662BD2"/>
    <w:rsid w:val="00662BE5"/>
    <w:rsid w:val="00662DAB"/>
    <w:rsid w:val="00662DD0"/>
    <w:rsid w:val="00663006"/>
    <w:rsid w:val="006630AD"/>
    <w:rsid w:val="0066331E"/>
    <w:rsid w:val="006633A1"/>
    <w:rsid w:val="00663495"/>
    <w:rsid w:val="0066349E"/>
    <w:rsid w:val="006636E2"/>
    <w:rsid w:val="006638BA"/>
    <w:rsid w:val="00663AAF"/>
    <w:rsid w:val="00663BC8"/>
    <w:rsid w:val="0066402B"/>
    <w:rsid w:val="0066418E"/>
    <w:rsid w:val="006646F7"/>
    <w:rsid w:val="006648B2"/>
    <w:rsid w:val="00664AE8"/>
    <w:rsid w:val="00665189"/>
    <w:rsid w:val="00665524"/>
    <w:rsid w:val="006656D5"/>
    <w:rsid w:val="00665875"/>
    <w:rsid w:val="00665993"/>
    <w:rsid w:val="006659C2"/>
    <w:rsid w:val="00665BC9"/>
    <w:rsid w:val="00665C18"/>
    <w:rsid w:val="00666027"/>
    <w:rsid w:val="0066602A"/>
    <w:rsid w:val="00666115"/>
    <w:rsid w:val="0066638F"/>
    <w:rsid w:val="0066688A"/>
    <w:rsid w:val="00666C06"/>
    <w:rsid w:val="00666C4D"/>
    <w:rsid w:val="00666C6D"/>
    <w:rsid w:val="00666D40"/>
    <w:rsid w:val="006671F2"/>
    <w:rsid w:val="00667A5B"/>
    <w:rsid w:val="00667ADF"/>
    <w:rsid w:val="00667BE8"/>
    <w:rsid w:val="00667CA7"/>
    <w:rsid w:val="00667CF7"/>
    <w:rsid w:val="006701F2"/>
    <w:rsid w:val="00670240"/>
    <w:rsid w:val="006707F2"/>
    <w:rsid w:val="00670859"/>
    <w:rsid w:val="006708B2"/>
    <w:rsid w:val="006709A8"/>
    <w:rsid w:val="00670BCD"/>
    <w:rsid w:val="00670C16"/>
    <w:rsid w:val="00670F0C"/>
    <w:rsid w:val="0067131D"/>
    <w:rsid w:val="0067145B"/>
    <w:rsid w:val="00671559"/>
    <w:rsid w:val="006715CB"/>
    <w:rsid w:val="006716FA"/>
    <w:rsid w:val="00671849"/>
    <w:rsid w:val="00671E4A"/>
    <w:rsid w:val="00671E96"/>
    <w:rsid w:val="00672374"/>
    <w:rsid w:val="00672597"/>
    <w:rsid w:val="006726AF"/>
    <w:rsid w:val="00672794"/>
    <w:rsid w:val="006727C0"/>
    <w:rsid w:val="00672F1D"/>
    <w:rsid w:val="00672F99"/>
    <w:rsid w:val="00673009"/>
    <w:rsid w:val="00673169"/>
    <w:rsid w:val="00673426"/>
    <w:rsid w:val="006735E2"/>
    <w:rsid w:val="00673771"/>
    <w:rsid w:val="00673824"/>
    <w:rsid w:val="006739FD"/>
    <w:rsid w:val="00673AF8"/>
    <w:rsid w:val="00673B1A"/>
    <w:rsid w:val="00673D6B"/>
    <w:rsid w:val="0067406F"/>
    <w:rsid w:val="00674115"/>
    <w:rsid w:val="006741AA"/>
    <w:rsid w:val="00674258"/>
    <w:rsid w:val="006742C1"/>
    <w:rsid w:val="006742E0"/>
    <w:rsid w:val="006744A6"/>
    <w:rsid w:val="006744C8"/>
    <w:rsid w:val="00674791"/>
    <w:rsid w:val="00674B09"/>
    <w:rsid w:val="00674B45"/>
    <w:rsid w:val="00674E78"/>
    <w:rsid w:val="00674FB5"/>
    <w:rsid w:val="0067528D"/>
    <w:rsid w:val="006754F0"/>
    <w:rsid w:val="006754F2"/>
    <w:rsid w:val="00675673"/>
    <w:rsid w:val="006756F3"/>
    <w:rsid w:val="006759EB"/>
    <w:rsid w:val="00675A1C"/>
    <w:rsid w:val="00675A61"/>
    <w:rsid w:val="00675BB9"/>
    <w:rsid w:val="00675F2E"/>
    <w:rsid w:val="00676252"/>
    <w:rsid w:val="00676262"/>
    <w:rsid w:val="006769B0"/>
    <w:rsid w:val="00676B19"/>
    <w:rsid w:val="00676CA0"/>
    <w:rsid w:val="00676D8C"/>
    <w:rsid w:val="00676E41"/>
    <w:rsid w:val="00676ED6"/>
    <w:rsid w:val="00677241"/>
    <w:rsid w:val="00677431"/>
    <w:rsid w:val="00677754"/>
    <w:rsid w:val="006777B2"/>
    <w:rsid w:val="0067787A"/>
    <w:rsid w:val="006778B5"/>
    <w:rsid w:val="006778D0"/>
    <w:rsid w:val="006778F4"/>
    <w:rsid w:val="00677D3F"/>
    <w:rsid w:val="0068007B"/>
    <w:rsid w:val="006803A7"/>
    <w:rsid w:val="00680528"/>
    <w:rsid w:val="00680672"/>
    <w:rsid w:val="00680743"/>
    <w:rsid w:val="0068089D"/>
    <w:rsid w:val="00680A87"/>
    <w:rsid w:val="00680E7E"/>
    <w:rsid w:val="00680F7F"/>
    <w:rsid w:val="00680F9B"/>
    <w:rsid w:val="00681106"/>
    <w:rsid w:val="0068141E"/>
    <w:rsid w:val="00681602"/>
    <w:rsid w:val="00681F3D"/>
    <w:rsid w:val="006820E4"/>
    <w:rsid w:val="00682605"/>
    <w:rsid w:val="00682611"/>
    <w:rsid w:val="006828EF"/>
    <w:rsid w:val="006829BA"/>
    <w:rsid w:val="006829D0"/>
    <w:rsid w:val="00682BC1"/>
    <w:rsid w:val="0068338D"/>
    <w:rsid w:val="006833F9"/>
    <w:rsid w:val="00683452"/>
    <w:rsid w:val="006834B0"/>
    <w:rsid w:val="0068360E"/>
    <w:rsid w:val="006836E0"/>
    <w:rsid w:val="0068396D"/>
    <w:rsid w:val="0068398D"/>
    <w:rsid w:val="00683CC7"/>
    <w:rsid w:val="00683FFC"/>
    <w:rsid w:val="00684143"/>
    <w:rsid w:val="006841F7"/>
    <w:rsid w:val="006842D9"/>
    <w:rsid w:val="006845DC"/>
    <w:rsid w:val="006846BA"/>
    <w:rsid w:val="00684B15"/>
    <w:rsid w:val="00684C60"/>
    <w:rsid w:val="00685130"/>
    <w:rsid w:val="006853C3"/>
    <w:rsid w:val="006855CC"/>
    <w:rsid w:val="006855E4"/>
    <w:rsid w:val="00685665"/>
    <w:rsid w:val="00685A35"/>
    <w:rsid w:val="00685BC5"/>
    <w:rsid w:val="00685F1F"/>
    <w:rsid w:val="00686093"/>
    <w:rsid w:val="00686194"/>
    <w:rsid w:val="006863B3"/>
    <w:rsid w:val="0068642B"/>
    <w:rsid w:val="0068644C"/>
    <w:rsid w:val="00686574"/>
    <w:rsid w:val="006868AE"/>
    <w:rsid w:val="00686BE0"/>
    <w:rsid w:val="00686F34"/>
    <w:rsid w:val="00687119"/>
    <w:rsid w:val="0068714F"/>
    <w:rsid w:val="006871AA"/>
    <w:rsid w:val="00687299"/>
    <w:rsid w:val="006872FC"/>
    <w:rsid w:val="0068736C"/>
    <w:rsid w:val="0068740C"/>
    <w:rsid w:val="00687649"/>
    <w:rsid w:val="00687888"/>
    <w:rsid w:val="00687950"/>
    <w:rsid w:val="00687A4F"/>
    <w:rsid w:val="00687B7F"/>
    <w:rsid w:val="00687CB3"/>
    <w:rsid w:val="00687FF3"/>
    <w:rsid w:val="0069005A"/>
    <w:rsid w:val="00690512"/>
    <w:rsid w:val="00690999"/>
    <w:rsid w:val="006909AE"/>
    <w:rsid w:val="00690AD6"/>
    <w:rsid w:val="00690D2F"/>
    <w:rsid w:val="00690F4E"/>
    <w:rsid w:val="006911DB"/>
    <w:rsid w:val="00691252"/>
    <w:rsid w:val="006914AA"/>
    <w:rsid w:val="00691660"/>
    <w:rsid w:val="006919B0"/>
    <w:rsid w:val="00691F4F"/>
    <w:rsid w:val="006920FC"/>
    <w:rsid w:val="00692372"/>
    <w:rsid w:val="00692599"/>
    <w:rsid w:val="0069297E"/>
    <w:rsid w:val="00692BF6"/>
    <w:rsid w:val="00692D01"/>
    <w:rsid w:val="00692DB0"/>
    <w:rsid w:val="00693430"/>
    <w:rsid w:val="00693C93"/>
    <w:rsid w:val="00693CE7"/>
    <w:rsid w:val="006943CE"/>
    <w:rsid w:val="006947F5"/>
    <w:rsid w:val="00694CEB"/>
    <w:rsid w:val="00694F00"/>
    <w:rsid w:val="00694FEE"/>
    <w:rsid w:val="0069501E"/>
    <w:rsid w:val="006950ED"/>
    <w:rsid w:val="0069546E"/>
    <w:rsid w:val="00695530"/>
    <w:rsid w:val="00695824"/>
    <w:rsid w:val="00695958"/>
    <w:rsid w:val="00695A38"/>
    <w:rsid w:val="00695B52"/>
    <w:rsid w:val="00695BAB"/>
    <w:rsid w:val="00695C02"/>
    <w:rsid w:val="00695E29"/>
    <w:rsid w:val="00695E4F"/>
    <w:rsid w:val="00695FFE"/>
    <w:rsid w:val="0069605D"/>
    <w:rsid w:val="0069640E"/>
    <w:rsid w:val="0069665F"/>
    <w:rsid w:val="00696936"/>
    <w:rsid w:val="00696B0F"/>
    <w:rsid w:val="00696B67"/>
    <w:rsid w:val="00696B99"/>
    <w:rsid w:val="00696ECB"/>
    <w:rsid w:val="00696FF1"/>
    <w:rsid w:val="00697085"/>
    <w:rsid w:val="006971BF"/>
    <w:rsid w:val="0069730F"/>
    <w:rsid w:val="0069745E"/>
    <w:rsid w:val="006975E8"/>
    <w:rsid w:val="0069777F"/>
    <w:rsid w:val="006978D8"/>
    <w:rsid w:val="0069792A"/>
    <w:rsid w:val="00697C45"/>
    <w:rsid w:val="006A0010"/>
    <w:rsid w:val="006A041D"/>
    <w:rsid w:val="006A0689"/>
    <w:rsid w:val="006A08F8"/>
    <w:rsid w:val="006A094F"/>
    <w:rsid w:val="006A0C64"/>
    <w:rsid w:val="006A0C95"/>
    <w:rsid w:val="006A0D10"/>
    <w:rsid w:val="006A0E69"/>
    <w:rsid w:val="006A0F38"/>
    <w:rsid w:val="006A100B"/>
    <w:rsid w:val="006A1444"/>
    <w:rsid w:val="006A1730"/>
    <w:rsid w:val="006A1A1E"/>
    <w:rsid w:val="006A1D09"/>
    <w:rsid w:val="006A208F"/>
    <w:rsid w:val="006A21AE"/>
    <w:rsid w:val="006A22C1"/>
    <w:rsid w:val="006A236C"/>
    <w:rsid w:val="006A23E9"/>
    <w:rsid w:val="006A2AE1"/>
    <w:rsid w:val="006A2AF7"/>
    <w:rsid w:val="006A2F20"/>
    <w:rsid w:val="006A3126"/>
    <w:rsid w:val="006A3424"/>
    <w:rsid w:val="006A362C"/>
    <w:rsid w:val="006A3A21"/>
    <w:rsid w:val="006A3A3A"/>
    <w:rsid w:val="006A3AC0"/>
    <w:rsid w:val="006A3C3A"/>
    <w:rsid w:val="006A3C9E"/>
    <w:rsid w:val="006A3D20"/>
    <w:rsid w:val="006A3D5B"/>
    <w:rsid w:val="006A3E0C"/>
    <w:rsid w:val="006A4285"/>
    <w:rsid w:val="006A4296"/>
    <w:rsid w:val="006A4306"/>
    <w:rsid w:val="006A4324"/>
    <w:rsid w:val="006A4463"/>
    <w:rsid w:val="006A44EF"/>
    <w:rsid w:val="006A481F"/>
    <w:rsid w:val="006A4BB6"/>
    <w:rsid w:val="006A4CB4"/>
    <w:rsid w:val="006A4DF5"/>
    <w:rsid w:val="006A4F4B"/>
    <w:rsid w:val="006A5414"/>
    <w:rsid w:val="006A54C8"/>
    <w:rsid w:val="006A5514"/>
    <w:rsid w:val="006A57D6"/>
    <w:rsid w:val="006A5909"/>
    <w:rsid w:val="006A59A6"/>
    <w:rsid w:val="006A5A9D"/>
    <w:rsid w:val="006A5E0A"/>
    <w:rsid w:val="006A609E"/>
    <w:rsid w:val="006A6808"/>
    <w:rsid w:val="006A6ABE"/>
    <w:rsid w:val="006A6B10"/>
    <w:rsid w:val="006A6B8E"/>
    <w:rsid w:val="006A6DBE"/>
    <w:rsid w:val="006A6F18"/>
    <w:rsid w:val="006A75A2"/>
    <w:rsid w:val="006A780E"/>
    <w:rsid w:val="006A7A62"/>
    <w:rsid w:val="006A7B23"/>
    <w:rsid w:val="006A7BE8"/>
    <w:rsid w:val="006B0020"/>
    <w:rsid w:val="006B02D3"/>
    <w:rsid w:val="006B046B"/>
    <w:rsid w:val="006B04DA"/>
    <w:rsid w:val="006B04F7"/>
    <w:rsid w:val="006B0635"/>
    <w:rsid w:val="006B06C5"/>
    <w:rsid w:val="006B0D6A"/>
    <w:rsid w:val="006B0E64"/>
    <w:rsid w:val="006B0FDA"/>
    <w:rsid w:val="006B1043"/>
    <w:rsid w:val="006B1082"/>
    <w:rsid w:val="006B113F"/>
    <w:rsid w:val="006B1259"/>
    <w:rsid w:val="006B12B1"/>
    <w:rsid w:val="006B12C5"/>
    <w:rsid w:val="006B1409"/>
    <w:rsid w:val="006B18C9"/>
    <w:rsid w:val="006B1B26"/>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F52"/>
    <w:rsid w:val="006B4005"/>
    <w:rsid w:val="006B4022"/>
    <w:rsid w:val="006B409F"/>
    <w:rsid w:val="006B463A"/>
    <w:rsid w:val="006B4B37"/>
    <w:rsid w:val="006B4CCC"/>
    <w:rsid w:val="006B4E4D"/>
    <w:rsid w:val="006B54CA"/>
    <w:rsid w:val="006B551D"/>
    <w:rsid w:val="006B55C8"/>
    <w:rsid w:val="006B564C"/>
    <w:rsid w:val="006B5662"/>
    <w:rsid w:val="006B573D"/>
    <w:rsid w:val="006B5958"/>
    <w:rsid w:val="006B5A60"/>
    <w:rsid w:val="006B5AD3"/>
    <w:rsid w:val="006B5B28"/>
    <w:rsid w:val="006B5F63"/>
    <w:rsid w:val="006B61BA"/>
    <w:rsid w:val="006B661F"/>
    <w:rsid w:val="006B66A2"/>
    <w:rsid w:val="006B66E0"/>
    <w:rsid w:val="006B6783"/>
    <w:rsid w:val="006B6B92"/>
    <w:rsid w:val="006B71B0"/>
    <w:rsid w:val="006B7462"/>
    <w:rsid w:val="006B7467"/>
    <w:rsid w:val="006B7D15"/>
    <w:rsid w:val="006B7D8D"/>
    <w:rsid w:val="006B7E11"/>
    <w:rsid w:val="006B7ED8"/>
    <w:rsid w:val="006B7FBC"/>
    <w:rsid w:val="006C0020"/>
    <w:rsid w:val="006C0131"/>
    <w:rsid w:val="006C0189"/>
    <w:rsid w:val="006C02C7"/>
    <w:rsid w:val="006C04D6"/>
    <w:rsid w:val="006C05CE"/>
    <w:rsid w:val="006C06C3"/>
    <w:rsid w:val="006C0997"/>
    <w:rsid w:val="006C0AEE"/>
    <w:rsid w:val="006C0D1E"/>
    <w:rsid w:val="006C13D8"/>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D67"/>
    <w:rsid w:val="006C2D94"/>
    <w:rsid w:val="006C3045"/>
    <w:rsid w:val="006C30A1"/>
    <w:rsid w:val="006C3135"/>
    <w:rsid w:val="006C3170"/>
    <w:rsid w:val="006C327F"/>
    <w:rsid w:val="006C3428"/>
    <w:rsid w:val="006C38A9"/>
    <w:rsid w:val="006C38F2"/>
    <w:rsid w:val="006C3ABF"/>
    <w:rsid w:val="006C3B32"/>
    <w:rsid w:val="006C45B2"/>
    <w:rsid w:val="006C4673"/>
    <w:rsid w:val="006C4737"/>
    <w:rsid w:val="006C4907"/>
    <w:rsid w:val="006C4B7E"/>
    <w:rsid w:val="006C526D"/>
    <w:rsid w:val="006C5438"/>
    <w:rsid w:val="006C5C81"/>
    <w:rsid w:val="006C5C93"/>
    <w:rsid w:val="006C5E80"/>
    <w:rsid w:val="006C60B5"/>
    <w:rsid w:val="006C62E6"/>
    <w:rsid w:val="006C65BA"/>
    <w:rsid w:val="006C6C5D"/>
    <w:rsid w:val="006C73CF"/>
    <w:rsid w:val="006C7664"/>
    <w:rsid w:val="006C77D9"/>
    <w:rsid w:val="006C7C86"/>
    <w:rsid w:val="006C7D2C"/>
    <w:rsid w:val="006C7FDE"/>
    <w:rsid w:val="006D0016"/>
    <w:rsid w:val="006D00E7"/>
    <w:rsid w:val="006D0530"/>
    <w:rsid w:val="006D058C"/>
    <w:rsid w:val="006D0828"/>
    <w:rsid w:val="006D0853"/>
    <w:rsid w:val="006D0B64"/>
    <w:rsid w:val="006D0B7B"/>
    <w:rsid w:val="006D0BD8"/>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5AE"/>
    <w:rsid w:val="006D25D4"/>
    <w:rsid w:val="006D2644"/>
    <w:rsid w:val="006D28D2"/>
    <w:rsid w:val="006D2AEF"/>
    <w:rsid w:val="006D2B0C"/>
    <w:rsid w:val="006D2DCC"/>
    <w:rsid w:val="006D3022"/>
    <w:rsid w:val="006D3565"/>
    <w:rsid w:val="006D3C19"/>
    <w:rsid w:val="006D41A2"/>
    <w:rsid w:val="006D4275"/>
    <w:rsid w:val="006D45BE"/>
    <w:rsid w:val="006D45D3"/>
    <w:rsid w:val="006D45F8"/>
    <w:rsid w:val="006D4764"/>
    <w:rsid w:val="006D4EF1"/>
    <w:rsid w:val="006D50E3"/>
    <w:rsid w:val="006D5529"/>
    <w:rsid w:val="006D579D"/>
    <w:rsid w:val="006D5A31"/>
    <w:rsid w:val="006D5F0C"/>
    <w:rsid w:val="006D5F18"/>
    <w:rsid w:val="006D60CB"/>
    <w:rsid w:val="006D638B"/>
    <w:rsid w:val="006D69C3"/>
    <w:rsid w:val="006D6AE4"/>
    <w:rsid w:val="006D6B46"/>
    <w:rsid w:val="006D6BED"/>
    <w:rsid w:val="006D6E29"/>
    <w:rsid w:val="006D7019"/>
    <w:rsid w:val="006D70DE"/>
    <w:rsid w:val="006D73A0"/>
    <w:rsid w:val="006D7460"/>
    <w:rsid w:val="006D75FD"/>
    <w:rsid w:val="006D766C"/>
    <w:rsid w:val="006D7979"/>
    <w:rsid w:val="006D7A80"/>
    <w:rsid w:val="006E0053"/>
    <w:rsid w:val="006E013A"/>
    <w:rsid w:val="006E05D7"/>
    <w:rsid w:val="006E0B10"/>
    <w:rsid w:val="006E0DF0"/>
    <w:rsid w:val="006E0DF6"/>
    <w:rsid w:val="006E0EBF"/>
    <w:rsid w:val="006E10F1"/>
    <w:rsid w:val="006E137A"/>
    <w:rsid w:val="006E186F"/>
    <w:rsid w:val="006E1AB9"/>
    <w:rsid w:val="006E1C33"/>
    <w:rsid w:val="006E1C67"/>
    <w:rsid w:val="006E1CE6"/>
    <w:rsid w:val="006E1D04"/>
    <w:rsid w:val="006E1DCD"/>
    <w:rsid w:val="006E1DF5"/>
    <w:rsid w:val="006E1F5D"/>
    <w:rsid w:val="006E201A"/>
    <w:rsid w:val="006E27D6"/>
    <w:rsid w:val="006E2829"/>
    <w:rsid w:val="006E2E88"/>
    <w:rsid w:val="006E2E9B"/>
    <w:rsid w:val="006E316C"/>
    <w:rsid w:val="006E33BC"/>
    <w:rsid w:val="006E369B"/>
    <w:rsid w:val="006E37DF"/>
    <w:rsid w:val="006E3A2F"/>
    <w:rsid w:val="006E3BFA"/>
    <w:rsid w:val="006E3FCD"/>
    <w:rsid w:val="006E41DB"/>
    <w:rsid w:val="006E42A3"/>
    <w:rsid w:val="006E43CF"/>
    <w:rsid w:val="006E46D1"/>
    <w:rsid w:val="006E4DD6"/>
    <w:rsid w:val="006E4E3A"/>
    <w:rsid w:val="006E4E65"/>
    <w:rsid w:val="006E4FFA"/>
    <w:rsid w:val="006E519C"/>
    <w:rsid w:val="006E51F6"/>
    <w:rsid w:val="006E548A"/>
    <w:rsid w:val="006E55BA"/>
    <w:rsid w:val="006E5837"/>
    <w:rsid w:val="006E5AF6"/>
    <w:rsid w:val="006E5BC7"/>
    <w:rsid w:val="006E6129"/>
    <w:rsid w:val="006E664C"/>
    <w:rsid w:val="006E670F"/>
    <w:rsid w:val="006E6712"/>
    <w:rsid w:val="006E6AB3"/>
    <w:rsid w:val="006E6AF4"/>
    <w:rsid w:val="006E7598"/>
    <w:rsid w:val="006E7B04"/>
    <w:rsid w:val="006E7FD7"/>
    <w:rsid w:val="006F002B"/>
    <w:rsid w:val="006F0114"/>
    <w:rsid w:val="006F0186"/>
    <w:rsid w:val="006F02D2"/>
    <w:rsid w:val="006F0406"/>
    <w:rsid w:val="006F0430"/>
    <w:rsid w:val="006F04CF"/>
    <w:rsid w:val="006F05B8"/>
    <w:rsid w:val="006F063C"/>
    <w:rsid w:val="006F073A"/>
    <w:rsid w:val="006F0ABD"/>
    <w:rsid w:val="006F1059"/>
    <w:rsid w:val="006F12E8"/>
    <w:rsid w:val="006F1781"/>
    <w:rsid w:val="006F19BC"/>
    <w:rsid w:val="006F1C6F"/>
    <w:rsid w:val="006F1CCA"/>
    <w:rsid w:val="006F1CE8"/>
    <w:rsid w:val="006F26B2"/>
    <w:rsid w:val="006F2722"/>
    <w:rsid w:val="006F28C8"/>
    <w:rsid w:val="006F2931"/>
    <w:rsid w:val="006F2933"/>
    <w:rsid w:val="006F29BF"/>
    <w:rsid w:val="006F2A81"/>
    <w:rsid w:val="006F2C37"/>
    <w:rsid w:val="006F2CAD"/>
    <w:rsid w:val="006F2DF8"/>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49C"/>
    <w:rsid w:val="006F4592"/>
    <w:rsid w:val="006F45FA"/>
    <w:rsid w:val="006F4773"/>
    <w:rsid w:val="006F4ABD"/>
    <w:rsid w:val="006F4B89"/>
    <w:rsid w:val="006F4C44"/>
    <w:rsid w:val="006F4ECB"/>
    <w:rsid w:val="006F4EE5"/>
    <w:rsid w:val="006F5379"/>
    <w:rsid w:val="006F537C"/>
    <w:rsid w:val="006F5F86"/>
    <w:rsid w:val="006F6279"/>
    <w:rsid w:val="006F6314"/>
    <w:rsid w:val="006F6451"/>
    <w:rsid w:val="006F65AE"/>
    <w:rsid w:val="006F6778"/>
    <w:rsid w:val="006F67D3"/>
    <w:rsid w:val="006F6963"/>
    <w:rsid w:val="006F6AE6"/>
    <w:rsid w:val="006F6E9F"/>
    <w:rsid w:val="006F6F11"/>
    <w:rsid w:val="006F6F1C"/>
    <w:rsid w:val="006F6FA2"/>
    <w:rsid w:val="006F7037"/>
    <w:rsid w:val="006F7446"/>
    <w:rsid w:val="006F74CE"/>
    <w:rsid w:val="006F79A5"/>
    <w:rsid w:val="006F7B09"/>
    <w:rsid w:val="006F7C99"/>
    <w:rsid w:val="0070006F"/>
    <w:rsid w:val="007003B7"/>
    <w:rsid w:val="007003DB"/>
    <w:rsid w:val="0070070F"/>
    <w:rsid w:val="0070076F"/>
    <w:rsid w:val="00700876"/>
    <w:rsid w:val="00700934"/>
    <w:rsid w:val="007009D8"/>
    <w:rsid w:val="00700B09"/>
    <w:rsid w:val="007010FE"/>
    <w:rsid w:val="007011FB"/>
    <w:rsid w:val="0070175A"/>
    <w:rsid w:val="00701A9E"/>
    <w:rsid w:val="00702160"/>
    <w:rsid w:val="00702368"/>
    <w:rsid w:val="007024A8"/>
    <w:rsid w:val="007027F5"/>
    <w:rsid w:val="0070288B"/>
    <w:rsid w:val="00702AEF"/>
    <w:rsid w:val="00702C40"/>
    <w:rsid w:val="00702CEC"/>
    <w:rsid w:val="007031C2"/>
    <w:rsid w:val="007033A7"/>
    <w:rsid w:val="007034C1"/>
    <w:rsid w:val="007035F0"/>
    <w:rsid w:val="007036C1"/>
    <w:rsid w:val="0070380E"/>
    <w:rsid w:val="00703996"/>
    <w:rsid w:val="007039FC"/>
    <w:rsid w:val="00703ACF"/>
    <w:rsid w:val="00703C61"/>
    <w:rsid w:val="00704017"/>
    <w:rsid w:val="00704492"/>
    <w:rsid w:val="00704632"/>
    <w:rsid w:val="00704644"/>
    <w:rsid w:val="0070469A"/>
    <w:rsid w:val="007046A7"/>
    <w:rsid w:val="00704B7F"/>
    <w:rsid w:val="00704C27"/>
    <w:rsid w:val="00704D26"/>
    <w:rsid w:val="00704DC5"/>
    <w:rsid w:val="00705392"/>
    <w:rsid w:val="007054D0"/>
    <w:rsid w:val="00705571"/>
    <w:rsid w:val="00705762"/>
    <w:rsid w:val="00705769"/>
    <w:rsid w:val="00705982"/>
    <w:rsid w:val="00705AB3"/>
    <w:rsid w:val="00705B8F"/>
    <w:rsid w:val="00705D45"/>
    <w:rsid w:val="00705DC7"/>
    <w:rsid w:val="0070661C"/>
    <w:rsid w:val="00706689"/>
    <w:rsid w:val="00706706"/>
    <w:rsid w:val="00706DD8"/>
    <w:rsid w:val="00707232"/>
    <w:rsid w:val="0070778D"/>
    <w:rsid w:val="00707B16"/>
    <w:rsid w:val="00707BBE"/>
    <w:rsid w:val="00707C05"/>
    <w:rsid w:val="00707CE4"/>
    <w:rsid w:val="007100E6"/>
    <w:rsid w:val="007101D3"/>
    <w:rsid w:val="007102A9"/>
    <w:rsid w:val="0071033D"/>
    <w:rsid w:val="00710A39"/>
    <w:rsid w:val="00711102"/>
    <w:rsid w:val="00711357"/>
    <w:rsid w:val="00711A5B"/>
    <w:rsid w:val="00711AC1"/>
    <w:rsid w:val="00711E1A"/>
    <w:rsid w:val="00711F0A"/>
    <w:rsid w:val="00711FF8"/>
    <w:rsid w:val="007121F9"/>
    <w:rsid w:val="0071237A"/>
    <w:rsid w:val="007124E6"/>
    <w:rsid w:val="00712515"/>
    <w:rsid w:val="007125E4"/>
    <w:rsid w:val="00712A34"/>
    <w:rsid w:val="00712EFE"/>
    <w:rsid w:val="00713363"/>
    <w:rsid w:val="0071346A"/>
    <w:rsid w:val="0071354B"/>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61E"/>
    <w:rsid w:val="00715797"/>
    <w:rsid w:val="007158D6"/>
    <w:rsid w:val="007159D4"/>
    <w:rsid w:val="00715A17"/>
    <w:rsid w:val="00715AD4"/>
    <w:rsid w:val="00715E52"/>
    <w:rsid w:val="00715E8D"/>
    <w:rsid w:val="00716532"/>
    <w:rsid w:val="00716611"/>
    <w:rsid w:val="00716748"/>
    <w:rsid w:val="0071691D"/>
    <w:rsid w:val="00716B5A"/>
    <w:rsid w:val="00716D2A"/>
    <w:rsid w:val="00716E4B"/>
    <w:rsid w:val="00716E5B"/>
    <w:rsid w:val="0071737E"/>
    <w:rsid w:val="007174C1"/>
    <w:rsid w:val="007174D0"/>
    <w:rsid w:val="0071771A"/>
    <w:rsid w:val="007177DD"/>
    <w:rsid w:val="0071797D"/>
    <w:rsid w:val="00717C62"/>
    <w:rsid w:val="00717CB5"/>
    <w:rsid w:val="00720181"/>
    <w:rsid w:val="0072026E"/>
    <w:rsid w:val="00720304"/>
    <w:rsid w:val="0072062D"/>
    <w:rsid w:val="007206C0"/>
    <w:rsid w:val="00720734"/>
    <w:rsid w:val="00720B48"/>
    <w:rsid w:val="00720D75"/>
    <w:rsid w:val="00720E38"/>
    <w:rsid w:val="00720EC9"/>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172"/>
    <w:rsid w:val="00723235"/>
    <w:rsid w:val="00723657"/>
    <w:rsid w:val="0072397A"/>
    <w:rsid w:val="00723AEE"/>
    <w:rsid w:val="00724083"/>
    <w:rsid w:val="00724659"/>
    <w:rsid w:val="00725355"/>
    <w:rsid w:val="0072569F"/>
    <w:rsid w:val="007256AE"/>
    <w:rsid w:val="007257FD"/>
    <w:rsid w:val="00725873"/>
    <w:rsid w:val="00725C65"/>
    <w:rsid w:val="00725D11"/>
    <w:rsid w:val="00725D3C"/>
    <w:rsid w:val="00726389"/>
    <w:rsid w:val="0072640A"/>
    <w:rsid w:val="007268B3"/>
    <w:rsid w:val="00726B6D"/>
    <w:rsid w:val="00726D11"/>
    <w:rsid w:val="00726E1F"/>
    <w:rsid w:val="00727115"/>
    <w:rsid w:val="007271EB"/>
    <w:rsid w:val="00727368"/>
    <w:rsid w:val="0072739E"/>
    <w:rsid w:val="00727548"/>
    <w:rsid w:val="00727654"/>
    <w:rsid w:val="00727697"/>
    <w:rsid w:val="00727AE8"/>
    <w:rsid w:val="00727BFA"/>
    <w:rsid w:val="00727D46"/>
    <w:rsid w:val="00727FB0"/>
    <w:rsid w:val="007300CA"/>
    <w:rsid w:val="00730361"/>
    <w:rsid w:val="007303BE"/>
    <w:rsid w:val="00730459"/>
    <w:rsid w:val="00730845"/>
    <w:rsid w:val="0073084C"/>
    <w:rsid w:val="0073094D"/>
    <w:rsid w:val="007309FE"/>
    <w:rsid w:val="00730A9D"/>
    <w:rsid w:val="00730BF1"/>
    <w:rsid w:val="00730DAE"/>
    <w:rsid w:val="00730FA2"/>
    <w:rsid w:val="00731058"/>
    <w:rsid w:val="00731095"/>
    <w:rsid w:val="0073113B"/>
    <w:rsid w:val="00731465"/>
    <w:rsid w:val="00731497"/>
    <w:rsid w:val="00731615"/>
    <w:rsid w:val="00731769"/>
    <w:rsid w:val="0073177A"/>
    <w:rsid w:val="00731846"/>
    <w:rsid w:val="00731B45"/>
    <w:rsid w:val="00731D94"/>
    <w:rsid w:val="00731FA8"/>
    <w:rsid w:val="00732191"/>
    <w:rsid w:val="007328C7"/>
    <w:rsid w:val="00732E2A"/>
    <w:rsid w:val="00732E52"/>
    <w:rsid w:val="00732F58"/>
    <w:rsid w:val="00733006"/>
    <w:rsid w:val="00733048"/>
    <w:rsid w:val="00733535"/>
    <w:rsid w:val="007337B2"/>
    <w:rsid w:val="0073382A"/>
    <w:rsid w:val="0073383F"/>
    <w:rsid w:val="00733934"/>
    <w:rsid w:val="00733975"/>
    <w:rsid w:val="00733A95"/>
    <w:rsid w:val="00733AC9"/>
    <w:rsid w:val="00733B0B"/>
    <w:rsid w:val="00733F21"/>
    <w:rsid w:val="00733FC7"/>
    <w:rsid w:val="007341D2"/>
    <w:rsid w:val="0073422D"/>
    <w:rsid w:val="007342A9"/>
    <w:rsid w:val="0073432E"/>
    <w:rsid w:val="007347E6"/>
    <w:rsid w:val="007348C6"/>
    <w:rsid w:val="00734A1A"/>
    <w:rsid w:val="00734F0F"/>
    <w:rsid w:val="00735448"/>
    <w:rsid w:val="0073551E"/>
    <w:rsid w:val="007355C4"/>
    <w:rsid w:val="007355CE"/>
    <w:rsid w:val="007356D4"/>
    <w:rsid w:val="007357CA"/>
    <w:rsid w:val="007358A5"/>
    <w:rsid w:val="00736882"/>
    <w:rsid w:val="00736990"/>
    <w:rsid w:val="00736B83"/>
    <w:rsid w:val="00736D2D"/>
    <w:rsid w:val="00736D67"/>
    <w:rsid w:val="00736E7E"/>
    <w:rsid w:val="00737025"/>
    <w:rsid w:val="0073723C"/>
    <w:rsid w:val="00737C55"/>
    <w:rsid w:val="00737CE5"/>
    <w:rsid w:val="00737D39"/>
    <w:rsid w:val="00737D6A"/>
    <w:rsid w:val="00737E59"/>
    <w:rsid w:val="00737F0F"/>
    <w:rsid w:val="0074020D"/>
    <w:rsid w:val="00740263"/>
    <w:rsid w:val="0074040A"/>
    <w:rsid w:val="0074040D"/>
    <w:rsid w:val="0074043A"/>
    <w:rsid w:val="0074063F"/>
    <w:rsid w:val="00740A64"/>
    <w:rsid w:val="00740D45"/>
    <w:rsid w:val="00740EA8"/>
    <w:rsid w:val="00740EA9"/>
    <w:rsid w:val="00740EB7"/>
    <w:rsid w:val="00741051"/>
    <w:rsid w:val="00741097"/>
    <w:rsid w:val="007410D7"/>
    <w:rsid w:val="00741123"/>
    <w:rsid w:val="0074114E"/>
    <w:rsid w:val="0074129F"/>
    <w:rsid w:val="00741561"/>
    <w:rsid w:val="00741630"/>
    <w:rsid w:val="007416F8"/>
    <w:rsid w:val="007417FB"/>
    <w:rsid w:val="00741EAC"/>
    <w:rsid w:val="007422E5"/>
    <w:rsid w:val="007423AA"/>
    <w:rsid w:val="00742609"/>
    <w:rsid w:val="0074274C"/>
    <w:rsid w:val="0074295A"/>
    <w:rsid w:val="00742A35"/>
    <w:rsid w:val="00742C5C"/>
    <w:rsid w:val="00742E0F"/>
    <w:rsid w:val="00742E24"/>
    <w:rsid w:val="00742E3E"/>
    <w:rsid w:val="0074364E"/>
    <w:rsid w:val="007436A4"/>
    <w:rsid w:val="0074371A"/>
    <w:rsid w:val="00743775"/>
    <w:rsid w:val="007439C6"/>
    <w:rsid w:val="007439E6"/>
    <w:rsid w:val="00743A5E"/>
    <w:rsid w:val="00743BF0"/>
    <w:rsid w:val="00744254"/>
    <w:rsid w:val="0074453E"/>
    <w:rsid w:val="0074465F"/>
    <w:rsid w:val="0074472A"/>
    <w:rsid w:val="007449E8"/>
    <w:rsid w:val="00744AE2"/>
    <w:rsid w:val="00744CFB"/>
    <w:rsid w:val="00744D08"/>
    <w:rsid w:val="00744D8A"/>
    <w:rsid w:val="00744FCA"/>
    <w:rsid w:val="0074528E"/>
    <w:rsid w:val="00745866"/>
    <w:rsid w:val="00745A25"/>
    <w:rsid w:val="00745A37"/>
    <w:rsid w:val="00745D33"/>
    <w:rsid w:val="00745E1D"/>
    <w:rsid w:val="0074609C"/>
    <w:rsid w:val="007460E5"/>
    <w:rsid w:val="00746268"/>
    <w:rsid w:val="007463B3"/>
    <w:rsid w:val="0074642E"/>
    <w:rsid w:val="0074652D"/>
    <w:rsid w:val="00746A2D"/>
    <w:rsid w:val="00747373"/>
    <w:rsid w:val="007479BB"/>
    <w:rsid w:val="00747B11"/>
    <w:rsid w:val="00747C72"/>
    <w:rsid w:val="0075033C"/>
    <w:rsid w:val="00750984"/>
    <w:rsid w:val="00750D9A"/>
    <w:rsid w:val="00750EDF"/>
    <w:rsid w:val="00750F69"/>
    <w:rsid w:val="00751048"/>
    <w:rsid w:val="00751341"/>
    <w:rsid w:val="0075137B"/>
    <w:rsid w:val="00751516"/>
    <w:rsid w:val="00751681"/>
    <w:rsid w:val="00751707"/>
    <w:rsid w:val="00751B14"/>
    <w:rsid w:val="00751CED"/>
    <w:rsid w:val="00751DE7"/>
    <w:rsid w:val="00751EA5"/>
    <w:rsid w:val="00751FE0"/>
    <w:rsid w:val="00752174"/>
    <w:rsid w:val="0075223D"/>
    <w:rsid w:val="007523A1"/>
    <w:rsid w:val="007524A2"/>
    <w:rsid w:val="007524B9"/>
    <w:rsid w:val="00752519"/>
    <w:rsid w:val="007525D0"/>
    <w:rsid w:val="007525E4"/>
    <w:rsid w:val="007526B4"/>
    <w:rsid w:val="00752825"/>
    <w:rsid w:val="007528C9"/>
    <w:rsid w:val="007528F9"/>
    <w:rsid w:val="00752A37"/>
    <w:rsid w:val="00752D32"/>
    <w:rsid w:val="00752DA6"/>
    <w:rsid w:val="00752DED"/>
    <w:rsid w:val="00753295"/>
    <w:rsid w:val="007532EF"/>
    <w:rsid w:val="0075339A"/>
    <w:rsid w:val="007535FE"/>
    <w:rsid w:val="007536D8"/>
    <w:rsid w:val="00753875"/>
    <w:rsid w:val="00753EC1"/>
    <w:rsid w:val="0075415A"/>
    <w:rsid w:val="0075423C"/>
    <w:rsid w:val="00754245"/>
    <w:rsid w:val="0075433E"/>
    <w:rsid w:val="007547E2"/>
    <w:rsid w:val="00754807"/>
    <w:rsid w:val="0075488E"/>
    <w:rsid w:val="00754BC4"/>
    <w:rsid w:val="00754C44"/>
    <w:rsid w:val="00755131"/>
    <w:rsid w:val="007551B9"/>
    <w:rsid w:val="00755325"/>
    <w:rsid w:val="0075547D"/>
    <w:rsid w:val="007557BA"/>
    <w:rsid w:val="0075592C"/>
    <w:rsid w:val="007567CB"/>
    <w:rsid w:val="00756978"/>
    <w:rsid w:val="0075699F"/>
    <w:rsid w:val="007570EB"/>
    <w:rsid w:val="0075735D"/>
    <w:rsid w:val="0075751D"/>
    <w:rsid w:val="007575FD"/>
    <w:rsid w:val="007576D1"/>
    <w:rsid w:val="007576F4"/>
    <w:rsid w:val="007578DE"/>
    <w:rsid w:val="007579F2"/>
    <w:rsid w:val="00757A3A"/>
    <w:rsid w:val="00757AB7"/>
    <w:rsid w:val="00757C9B"/>
    <w:rsid w:val="00757D2C"/>
    <w:rsid w:val="007602C8"/>
    <w:rsid w:val="0076039A"/>
    <w:rsid w:val="0076051B"/>
    <w:rsid w:val="00760C6F"/>
    <w:rsid w:val="0076105E"/>
    <w:rsid w:val="007611EE"/>
    <w:rsid w:val="0076132B"/>
    <w:rsid w:val="0076135E"/>
    <w:rsid w:val="00761527"/>
    <w:rsid w:val="00761D10"/>
    <w:rsid w:val="00761F0B"/>
    <w:rsid w:val="007620CC"/>
    <w:rsid w:val="00762389"/>
    <w:rsid w:val="00762465"/>
    <w:rsid w:val="0076268E"/>
    <w:rsid w:val="007628B5"/>
    <w:rsid w:val="00762BE2"/>
    <w:rsid w:val="00762D4F"/>
    <w:rsid w:val="00763032"/>
    <w:rsid w:val="00763522"/>
    <w:rsid w:val="00763551"/>
    <w:rsid w:val="00763661"/>
    <w:rsid w:val="007636D2"/>
    <w:rsid w:val="0076384C"/>
    <w:rsid w:val="00763907"/>
    <w:rsid w:val="00763999"/>
    <w:rsid w:val="00763DF7"/>
    <w:rsid w:val="00763E5B"/>
    <w:rsid w:val="007640BE"/>
    <w:rsid w:val="007647C9"/>
    <w:rsid w:val="007647FF"/>
    <w:rsid w:val="00764832"/>
    <w:rsid w:val="007649EE"/>
    <w:rsid w:val="00764C12"/>
    <w:rsid w:val="00764ED4"/>
    <w:rsid w:val="00764F02"/>
    <w:rsid w:val="007650BD"/>
    <w:rsid w:val="007652BD"/>
    <w:rsid w:val="0076531E"/>
    <w:rsid w:val="00765355"/>
    <w:rsid w:val="0076576F"/>
    <w:rsid w:val="00765927"/>
    <w:rsid w:val="00765CDD"/>
    <w:rsid w:val="00765D3E"/>
    <w:rsid w:val="00765E9D"/>
    <w:rsid w:val="0076610C"/>
    <w:rsid w:val="00766367"/>
    <w:rsid w:val="0076662B"/>
    <w:rsid w:val="0076672D"/>
    <w:rsid w:val="00766BD8"/>
    <w:rsid w:val="00766C6C"/>
    <w:rsid w:val="00767030"/>
    <w:rsid w:val="00767428"/>
    <w:rsid w:val="00767517"/>
    <w:rsid w:val="00767632"/>
    <w:rsid w:val="0076790A"/>
    <w:rsid w:val="00767AC1"/>
    <w:rsid w:val="00767B9D"/>
    <w:rsid w:val="00767C2A"/>
    <w:rsid w:val="00767D2F"/>
    <w:rsid w:val="0077022C"/>
    <w:rsid w:val="00770411"/>
    <w:rsid w:val="00770B81"/>
    <w:rsid w:val="00770EEC"/>
    <w:rsid w:val="007710E3"/>
    <w:rsid w:val="007716BD"/>
    <w:rsid w:val="00771859"/>
    <w:rsid w:val="0077190F"/>
    <w:rsid w:val="007719B8"/>
    <w:rsid w:val="00772152"/>
    <w:rsid w:val="007722BC"/>
    <w:rsid w:val="00772339"/>
    <w:rsid w:val="00772454"/>
    <w:rsid w:val="007724AB"/>
    <w:rsid w:val="007725AD"/>
    <w:rsid w:val="007725D3"/>
    <w:rsid w:val="00772A51"/>
    <w:rsid w:val="00772CB2"/>
    <w:rsid w:val="00772D22"/>
    <w:rsid w:val="00772E50"/>
    <w:rsid w:val="00772EAA"/>
    <w:rsid w:val="00772F68"/>
    <w:rsid w:val="0077300D"/>
    <w:rsid w:val="00773850"/>
    <w:rsid w:val="00773861"/>
    <w:rsid w:val="00773BAB"/>
    <w:rsid w:val="00773CBD"/>
    <w:rsid w:val="007740D1"/>
    <w:rsid w:val="007746DE"/>
    <w:rsid w:val="007748A0"/>
    <w:rsid w:val="007749BB"/>
    <w:rsid w:val="00774AAF"/>
    <w:rsid w:val="00774BA2"/>
    <w:rsid w:val="007752D4"/>
    <w:rsid w:val="00775323"/>
    <w:rsid w:val="00775357"/>
    <w:rsid w:val="007754CB"/>
    <w:rsid w:val="007755A2"/>
    <w:rsid w:val="00775659"/>
    <w:rsid w:val="00775728"/>
    <w:rsid w:val="00775742"/>
    <w:rsid w:val="007757BF"/>
    <w:rsid w:val="00775A9B"/>
    <w:rsid w:val="00775C13"/>
    <w:rsid w:val="00775DEE"/>
    <w:rsid w:val="00776825"/>
    <w:rsid w:val="00776D59"/>
    <w:rsid w:val="00776FB0"/>
    <w:rsid w:val="007773A1"/>
    <w:rsid w:val="00777650"/>
    <w:rsid w:val="00777704"/>
    <w:rsid w:val="00777955"/>
    <w:rsid w:val="00777965"/>
    <w:rsid w:val="00777AFE"/>
    <w:rsid w:val="00777C90"/>
    <w:rsid w:val="00777F35"/>
    <w:rsid w:val="0078036C"/>
    <w:rsid w:val="007804BE"/>
    <w:rsid w:val="00780C59"/>
    <w:rsid w:val="00780DAB"/>
    <w:rsid w:val="0078108D"/>
    <w:rsid w:val="00781811"/>
    <w:rsid w:val="00781AE7"/>
    <w:rsid w:val="00781B78"/>
    <w:rsid w:val="00781BA9"/>
    <w:rsid w:val="007822F6"/>
    <w:rsid w:val="007826DF"/>
    <w:rsid w:val="00782950"/>
    <w:rsid w:val="00782E21"/>
    <w:rsid w:val="00782ED2"/>
    <w:rsid w:val="00782F2E"/>
    <w:rsid w:val="0078309E"/>
    <w:rsid w:val="007831E5"/>
    <w:rsid w:val="00783350"/>
    <w:rsid w:val="0078345A"/>
    <w:rsid w:val="007835F0"/>
    <w:rsid w:val="0078365B"/>
    <w:rsid w:val="00783825"/>
    <w:rsid w:val="00783910"/>
    <w:rsid w:val="00783964"/>
    <w:rsid w:val="00783B28"/>
    <w:rsid w:val="00783B2C"/>
    <w:rsid w:val="00783BBA"/>
    <w:rsid w:val="00783C97"/>
    <w:rsid w:val="00783D23"/>
    <w:rsid w:val="0078401E"/>
    <w:rsid w:val="00784287"/>
    <w:rsid w:val="007842E4"/>
    <w:rsid w:val="0078452D"/>
    <w:rsid w:val="00784ADF"/>
    <w:rsid w:val="00784FF2"/>
    <w:rsid w:val="00785082"/>
    <w:rsid w:val="0078512C"/>
    <w:rsid w:val="0078549C"/>
    <w:rsid w:val="00785764"/>
    <w:rsid w:val="00785806"/>
    <w:rsid w:val="007859E7"/>
    <w:rsid w:val="00785A31"/>
    <w:rsid w:val="00785A94"/>
    <w:rsid w:val="00786061"/>
    <w:rsid w:val="00786128"/>
    <w:rsid w:val="007863D2"/>
    <w:rsid w:val="00786433"/>
    <w:rsid w:val="007867AE"/>
    <w:rsid w:val="007867D7"/>
    <w:rsid w:val="007869BF"/>
    <w:rsid w:val="00786D3D"/>
    <w:rsid w:val="00786D91"/>
    <w:rsid w:val="00786EB8"/>
    <w:rsid w:val="00787562"/>
    <w:rsid w:val="007877ED"/>
    <w:rsid w:val="00787B61"/>
    <w:rsid w:val="00787BEA"/>
    <w:rsid w:val="00790199"/>
    <w:rsid w:val="007905B8"/>
    <w:rsid w:val="00790AC0"/>
    <w:rsid w:val="00790ADD"/>
    <w:rsid w:val="00790F9C"/>
    <w:rsid w:val="00790F9F"/>
    <w:rsid w:val="0079106D"/>
    <w:rsid w:val="00791135"/>
    <w:rsid w:val="0079178C"/>
    <w:rsid w:val="007918E3"/>
    <w:rsid w:val="007919CB"/>
    <w:rsid w:val="00791BD9"/>
    <w:rsid w:val="00791C05"/>
    <w:rsid w:val="00791F92"/>
    <w:rsid w:val="00791FE4"/>
    <w:rsid w:val="007922DF"/>
    <w:rsid w:val="00792535"/>
    <w:rsid w:val="00792696"/>
    <w:rsid w:val="0079277F"/>
    <w:rsid w:val="00792D68"/>
    <w:rsid w:val="00792DCA"/>
    <w:rsid w:val="00792E25"/>
    <w:rsid w:val="007936F2"/>
    <w:rsid w:val="00793724"/>
    <w:rsid w:val="007937BF"/>
    <w:rsid w:val="00793B11"/>
    <w:rsid w:val="00793BC9"/>
    <w:rsid w:val="00793DD9"/>
    <w:rsid w:val="00793E06"/>
    <w:rsid w:val="00793E99"/>
    <w:rsid w:val="00793FE6"/>
    <w:rsid w:val="00794221"/>
    <w:rsid w:val="00794248"/>
    <w:rsid w:val="00794281"/>
    <w:rsid w:val="007942AE"/>
    <w:rsid w:val="00794989"/>
    <w:rsid w:val="00794B32"/>
    <w:rsid w:val="00794B46"/>
    <w:rsid w:val="00794C83"/>
    <w:rsid w:val="00794E7F"/>
    <w:rsid w:val="007950B1"/>
    <w:rsid w:val="00795206"/>
    <w:rsid w:val="00795357"/>
    <w:rsid w:val="007953EC"/>
    <w:rsid w:val="00795428"/>
    <w:rsid w:val="00795665"/>
    <w:rsid w:val="00795918"/>
    <w:rsid w:val="00795A6D"/>
    <w:rsid w:val="00795AC5"/>
    <w:rsid w:val="00795B3A"/>
    <w:rsid w:val="00795CB2"/>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149"/>
    <w:rsid w:val="007A1362"/>
    <w:rsid w:val="007A14FC"/>
    <w:rsid w:val="007A18AE"/>
    <w:rsid w:val="007A1A82"/>
    <w:rsid w:val="007A1B4D"/>
    <w:rsid w:val="007A20F2"/>
    <w:rsid w:val="007A23A3"/>
    <w:rsid w:val="007A264D"/>
    <w:rsid w:val="007A2737"/>
    <w:rsid w:val="007A2BA1"/>
    <w:rsid w:val="007A30B5"/>
    <w:rsid w:val="007A3456"/>
    <w:rsid w:val="007A34AD"/>
    <w:rsid w:val="007A39D3"/>
    <w:rsid w:val="007A3A1F"/>
    <w:rsid w:val="007A3B4B"/>
    <w:rsid w:val="007A3DEF"/>
    <w:rsid w:val="007A4239"/>
    <w:rsid w:val="007A42E9"/>
    <w:rsid w:val="007A4583"/>
    <w:rsid w:val="007A49C8"/>
    <w:rsid w:val="007A49F8"/>
    <w:rsid w:val="007A4A4F"/>
    <w:rsid w:val="007A4CC0"/>
    <w:rsid w:val="007A4D70"/>
    <w:rsid w:val="007A4E62"/>
    <w:rsid w:val="007A4FFD"/>
    <w:rsid w:val="007A53D9"/>
    <w:rsid w:val="007A5453"/>
    <w:rsid w:val="007A54F4"/>
    <w:rsid w:val="007A56C6"/>
    <w:rsid w:val="007A56CB"/>
    <w:rsid w:val="007A57B6"/>
    <w:rsid w:val="007A58F4"/>
    <w:rsid w:val="007A5C7B"/>
    <w:rsid w:val="007A5E56"/>
    <w:rsid w:val="007A5EDB"/>
    <w:rsid w:val="007A5FA5"/>
    <w:rsid w:val="007A6000"/>
    <w:rsid w:val="007A63F6"/>
    <w:rsid w:val="007A6413"/>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12F2"/>
    <w:rsid w:val="007B197E"/>
    <w:rsid w:val="007B1CBA"/>
    <w:rsid w:val="007B1E24"/>
    <w:rsid w:val="007B206A"/>
    <w:rsid w:val="007B20C4"/>
    <w:rsid w:val="007B2170"/>
    <w:rsid w:val="007B22E6"/>
    <w:rsid w:val="007B2766"/>
    <w:rsid w:val="007B27C7"/>
    <w:rsid w:val="007B2C8E"/>
    <w:rsid w:val="007B2DFD"/>
    <w:rsid w:val="007B2F02"/>
    <w:rsid w:val="007B2F29"/>
    <w:rsid w:val="007B2F6E"/>
    <w:rsid w:val="007B2F80"/>
    <w:rsid w:val="007B3313"/>
    <w:rsid w:val="007B3337"/>
    <w:rsid w:val="007B34C4"/>
    <w:rsid w:val="007B3867"/>
    <w:rsid w:val="007B41EA"/>
    <w:rsid w:val="007B4230"/>
    <w:rsid w:val="007B4275"/>
    <w:rsid w:val="007B42B4"/>
    <w:rsid w:val="007B444A"/>
    <w:rsid w:val="007B45E8"/>
    <w:rsid w:val="007B47E5"/>
    <w:rsid w:val="007B4A66"/>
    <w:rsid w:val="007B4BD3"/>
    <w:rsid w:val="007B5117"/>
    <w:rsid w:val="007B51E2"/>
    <w:rsid w:val="007B52A1"/>
    <w:rsid w:val="007B5308"/>
    <w:rsid w:val="007B5436"/>
    <w:rsid w:val="007B5525"/>
    <w:rsid w:val="007B572A"/>
    <w:rsid w:val="007B5736"/>
    <w:rsid w:val="007B579A"/>
    <w:rsid w:val="007B5808"/>
    <w:rsid w:val="007B5C8F"/>
    <w:rsid w:val="007B5DAE"/>
    <w:rsid w:val="007B5FF3"/>
    <w:rsid w:val="007B6320"/>
    <w:rsid w:val="007B6438"/>
    <w:rsid w:val="007B65F9"/>
    <w:rsid w:val="007B676E"/>
    <w:rsid w:val="007B6C13"/>
    <w:rsid w:val="007B6EF7"/>
    <w:rsid w:val="007B70A0"/>
    <w:rsid w:val="007B7434"/>
    <w:rsid w:val="007B75A2"/>
    <w:rsid w:val="007B75D0"/>
    <w:rsid w:val="007B770D"/>
    <w:rsid w:val="007B7927"/>
    <w:rsid w:val="007B7AFE"/>
    <w:rsid w:val="007B7C08"/>
    <w:rsid w:val="007C0073"/>
    <w:rsid w:val="007C0083"/>
    <w:rsid w:val="007C01D8"/>
    <w:rsid w:val="007C0467"/>
    <w:rsid w:val="007C081B"/>
    <w:rsid w:val="007C088D"/>
    <w:rsid w:val="007C0ACD"/>
    <w:rsid w:val="007C1122"/>
    <w:rsid w:val="007C113E"/>
    <w:rsid w:val="007C18A3"/>
    <w:rsid w:val="007C1C7E"/>
    <w:rsid w:val="007C1CCA"/>
    <w:rsid w:val="007C1F10"/>
    <w:rsid w:val="007C23FF"/>
    <w:rsid w:val="007C2445"/>
    <w:rsid w:val="007C296F"/>
    <w:rsid w:val="007C2CBB"/>
    <w:rsid w:val="007C2DE4"/>
    <w:rsid w:val="007C2E5D"/>
    <w:rsid w:val="007C308D"/>
    <w:rsid w:val="007C3452"/>
    <w:rsid w:val="007C3701"/>
    <w:rsid w:val="007C3AB1"/>
    <w:rsid w:val="007C3B4D"/>
    <w:rsid w:val="007C3B67"/>
    <w:rsid w:val="007C4390"/>
    <w:rsid w:val="007C43F4"/>
    <w:rsid w:val="007C45BC"/>
    <w:rsid w:val="007C4682"/>
    <w:rsid w:val="007C47BC"/>
    <w:rsid w:val="007C4F7A"/>
    <w:rsid w:val="007C4FBF"/>
    <w:rsid w:val="007C5242"/>
    <w:rsid w:val="007C5737"/>
    <w:rsid w:val="007C5E52"/>
    <w:rsid w:val="007C61CF"/>
    <w:rsid w:val="007C65DD"/>
    <w:rsid w:val="007C6680"/>
    <w:rsid w:val="007C678A"/>
    <w:rsid w:val="007C68D5"/>
    <w:rsid w:val="007C69AC"/>
    <w:rsid w:val="007C6CF7"/>
    <w:rsid w:val="007C7202"/>
    <w:rsid w:val="007C7268"/>
    <w:rsid w:val="007C7304"/>
    <w:rsid w:val="007C751B"/>
    <w:rsid w:val="007C760B"/>
    <w:rsid w:val="007C777C"/>
    <w:rsid w:val="007C78CC"/>
    <w:rsid w:val="007C7AAA"/>
    <w:rsid w:val="007C7FC4"/>
    <w:rsid w:val="007D0075"/>
    <w:rsid w:val="007D035E"/>
    <w:rsid w:val="007D0489"/>
    <w:rsid w:val="007D05DA"/>
    <w:rsid w:val="007D07B3"/>
    <w:rsid w:val="007D09D5"/>
    <w:rsid w:val="007D0D76"/>
    <w:rsid w:val="007D0EF1"/>
    <w:rsid w:val="007D16EB"/>
    <w:rsid w:val="007D1879"/>
    <w:rsid w:val="007D18E0"/>
    <w:rsid w:val="007D1ADE"/>
    <w:rsid w:val="007D1C3B"/>
    <w:rsid w:val="007D1C41"/>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37"/>
    <w:rsid w:val="007D375F"/>
    <w:rsid w:val="007D3B71"/>
    <w:rsid w:val="007D40D2"/>
    <w:rsid w:val="007D41E0"/>
    <w:rsid w:val="007D425D"/>
    <w:rsid w:val="007D43A8"/>
    <w:rsid w:val="007D480C"/>
    <w:rsid w:val="007D4A69"/>
    <w:rsid w:val="007D4A6E"/>
    <w:rsid w:val="007D4AAF"/>
    <w:rsid w:val="007D4EA6"/>
    <w:rsid w:val="007D4EE1"/>
    <w:rsid w:val="007D4FB7"/>
    <w:rsid w:val="007D50D9"/>
    <w:rsid w:val="007D5385"/>
    <w:rsid w:val="007D5477"/>
    <w:rsid w:val="007D54E5"/>
    <w:rsid w:val="007D5523"/>
    <w:rsid w:val="007D5554"/>
    <w:rsid w:val="007D56AA"/>
    <w:rsid w:val="007D5795"/>
    <w:rsid w:val="007D5890"/>
    <w:rsid w:val="007D5AC9"/>
    <w:rsid w:val="007D5EC0"/>
    <w:rsid w:val="007D6025"/>
    <w:rsid w:val="007D63AE"/>
    <w:rsid w:val="007D66B2"/>
    <w:rsid w:val="007D6AC2"/>
    <w:rsid w:val="007D707B"/>
    <w:rsid w:val="007D71F3"/>
    <w:rsid w:val="007D7664"/>
    <w:rsid w:val="007D773A"/>
    <w:rsid w:val="007D7D5A"/>
    <w:rsid w:val="007D7EA1"/>
    <w:rsid w:val="007E051B"/>
    <w:rsid w:val="007E0B2A"/>
    <w:rsid w:val="007E0D6A"/>
    <w:rsid w:val="007E11DF"/>
    <w:rsid w:val="007E125C"/>
    <w:rsid w:val="007E1353"/>
    <w:rsid w:val="007E173F"/>
    <w:rsid w:val="007E17F6"/>
    <w:rsid w:val="007E181B"/>
    <w:rsid w:val="007E1C9B"/>
    <w:rsid w:val="007E1D80"/>
    <w:rsid w:val="007E2238"/>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7F7"/>
    <w:rsid w:val="007E48A5"/>
    <w:rsid w:val="007E496E"/>
    <w:rsid w:val="007E4BF5"/>
    <w:rsid w:val="007E4DD3"/>
    <w:rsid w:val="007E4E49"/>
    <w:rsid w:val="007E4F0D"/>
    <w:rsid w:val="007E5027"/>
    <w:rsid w:val="007E50BC"/>
    <w:rsid w:val="007E50E2"/>
    <w:rsid w:val="007E575D"/>
    <w:rsid w:val="007E57A6"/>
    <w:rsid w:val="007E57AB"/>
    <w:rsid w:val="007E59A3"/>
    <w:rsid w:val="007E5A4E"/>
    <w:rsid w:val="007E5B4F"/>
    <w:rsid w:val="007E61CA"/>
    <w:rsid w:val="007E6534"/>
    <w:rsid w:val="007E6728"/>
    <w:rsid w:val="007E6ADD"/>
    <w:rsid w:val="007E70EA"/>
    <w:rsid w:val="007E73B7"/>
    <w:rsid w:val="007E76B9"/>
    <w:rsid w:val="007E7727"/>
    <w:rsid w:val="007E79B7"/>
    <w:rsid w:val="007E7B06"/>
    <w:rsid w:val="007E7E7B"/>
    <w:rsid w:val="007E7FD5"/>
    <w:rsid w:val="007F042B"/>
    <w:rsid w:val="007F0609"/>
    <w:rsid w:val="007F0739"/>
    <w:rsid w:val="007F0809"/>
    <w:rsid w:val="007F092C"/>
    <w:rsid w:val="007F09FA"/>
    <w:rsid w:val="007F0A7B"/>
    <w:rsid w:val="007F0C40"/>
    <w:rsid w:val="007F0C4C"/>
    <w:rsid w:val="007F0CED"/>
    <w:rsid w:val="007F138A"/>
    <w:rsid w:val="007F1630"/>
    <w:rsid w:val="007F16BB"/>
    <w:rsid w:val="007F19B0"/>
    <w:rsid w:val="007F1C0F"/>
    <w:rsid w:val="007F1CF4"/>
    <w:rsid w:val="007F1EF4"/>
    <w:rsid w:val="007F2050"/>
    <w:rsid w:val="007F20AD"/>
    <w:rsid w:val="007F21D8"/>
    <w:rsid w:val="007F28AB"/>
    <w:rsid w:val="007F29AA"/>
    <w:rsid w:val="007F30AE"/>
    <w:rsid w:val="007F33E0"/>
    <w:rsid w:val="007F38A8"/>
    <w:rsid w:val="007F38F5"/>
    <w:rsid w:val="007F39B2"/>
    <w:rsid w:val="007F39FC"/>
    <w:rsid w:val="007F3CE4"/>
    <w:rsid w:val="007F401C"/>
    <w:rsid w:val="007F4207"/>
    <w:rsid w:val="007F4269"/>
    <w:rsid w:val="007F4270"/>
    <w:rsid w:val="007F429D"/>
    <w:rsid w:val="007F434C"/>
    <w:rsid w:val="007F4609"/>
    <w:rsid w:val="007F4A89"/>
    <w:rsid w:val="007F4ECC"/>
    <w:rsid w:val="007F4F0F"/>
    <w:rsid w:val="007F534D"/>
    <w:rsid w:val="007F54E1"/>
    <w:rsid w:val="007F58FB"/>
    <w:rsid w:val="007F5DBB"/>
    <w:rsid w:val="007F6231"/>
    <w:rsid w:val="007F6443"/>
    <w:rsid w:val="007F6A6A"/>
    <w:rsid w:val="007F6A8E"/>
    <w:rsid w:val="007F6ECE"/>
    <w:rsid w:val="007F70C7"/>
    <w:rsid w:val="007F7105"/>
    <w:rsid w:val="007F7153"/>
    <w:rsid w:val="007F717B"/>
    <w:rsid w:val="007F71AA"/>
    <w:rsid w:val="007F72FA"/>
    <w:rsid w:val="007F73A9"/>
    <w:rsid w:val="007F78EE"/>
    <w:rsid w:val="007F7D66"/>
    <w:rsid w:val="007F7E15"/>
    <w:rsid w:val="008000AB"/>
    <w:rsid w:val="00800351"/>
    <w:rsid w:val="008004C4"/>
    <w:rsid w:val="0080054C"/>
    <w:rsid w:val="008005FC"/>
    <w:rsid w:val="00800690"/>
    <w:rsid w:val="008007CD"/>
    <w:rsid w:val="00800BD8"/>
    <w:rsid w:val="00800DDC"/>
    <w:rsid w:val="00800F15"/>
    <w:rsid w:val="008011B6"/>
    <w:rsid w:val="00801537"/>
    <w:rsid w:val="008015BF"/>
    <w:rsid w:val="0080169D"/>
    <w:rsid w:val="008017F6"/>
    <w:rsid w:val="008017FF"/>
    <w:rsid w:val="00801EBE"/>
    <w:rsid w:val="008020E1"/>
    <w:rsid w:val="00802472"/>
    <w:rsid w:val="008024C0"/>
    <w:rsid w:val="008028A5"/>
    <w:rsid w:val="00802C4F"/>
    <w:rsid w:val="00802CE9"/>
    <w:rsid w:val="00802E9B"/>
    <w:rsid w:val="00802EED"/>
    <w:rsid w:val="008033C3"/>
    <w:rsid w:val="00803445"/>
    <w:rsid w:val="0080375F"/>
    <w:rsid w:val="00803A5A"/>
    <w:rsid w:val="00803BB4"/>
    <w:rsid w:val="00803E34"/>
    <w:rsid w:val="0080444D"/>
    <w:rsid w:val="008045EC"/>
    <w:rsid w:val="0080466F"/>
    <w:rsid w:val="00804685"/>
    <w:rsid w:val="00804B66"/>
    <w:rsid w:val="00804DEC"/>
    <w:rsid w:val="00805079"/>
    <w:rsid w:val="008050C6"/>
    <w:rsid w:val="00805197"/>
    <w:rsid w:val="0080525C"/>
    <w:rsid w:val="008054A0"/>
    <w:rsid w:val="008055D6"/>
    <w:rsid w:val="00805F14"/>
    <w:rsid w:val="00806127"/>
    <w:rsid w:val="008062A1"/>
    <w:rsid w:val="0080631E"/>
    <w:rsid w:val="008065AD"/>
    <w:rsid w:val="00806602"/>
    <w:rsid w:val="00806613"/>
    <w:rsid w:val="00806668"/>
    <w:rsid w:val="0080675A"/>
    <w:rsid w:val="00806763"/>
    <w:rsid w:val="00806E28"/>
    <w:rsid w:val="00806F19"/>
    <w:rsid w:val="00807030"/>
    <w:rsid w:val="0080759A"/>
    <w:rsid w:val="00807742"/>
    <w:rsid w:val="00807A3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933"/>
    <w:rsid w:val="008139D8"/>
    <w:rsid w:val="00813F0D"/>
    <w:rsid w:val="00814068"/>
    <w:rsid w:val="00814477"/>
    <w:rsid w:val="0081462F"/>
    <w:rsid w:val="0081464F"/>
    <w:rsid w:val="00814677"/>
    <w:rsid w:val="00814684"/>
    <w:rsid w:val="008146A4"/>
    <w:rsid w:val="0081471F"/>
    <w:rsid w:val="008149F0"/>
    <w:rsid w:val="00814A7A"/>
    <w:rsid w:val="00814BA3"/>
    <w:rsid w:val="00814CE9"/>
    <w:rsid w:val="00814D06"/>
    <w:rsid w:val="00814DC5"/>
    <w:rsid w:val="00814FA8"/>
    <w:rsid w:val="008155FB"/>
    <w:rsid w:val="00815C75"/>
    <w:rsid w:val="00815CAC"/>
    <w:rsid w:val="00815FE0"/>
    <w:rsid w:val="00816371"/>
    <w:rsid w:val="00816480"/>
    <w:rsid w:val="008164F9"/>
    <w:rsid w:val="0081652C"/>
    <w:rsid w:val="008165F9"/>
    <w:rsid w:val="00816674"/>
    <w:rsid w:val="0081683E"/>
    <w:rsid w:val="00816B58"/>
    <w:rsid w:val="00816CBF"/>
    <w:rsid w:val="00816E21"/>
    <w:rsid w:val="008171D0"/>
    <w:rsid w:val="0081790B"/>
    <w:rsid w:val="00817B2B"/>
    <w:rsid w:val="00817C54"/>
    <w:rsid w:val="00817C56"/>
    <w:rsid w:val="008202C9"/>
    <w:rsid w:val="008203AB"/>
    <w:rsid w:val="0082072B"/>
    <w:rsid w:val="00820AF8"/>
    <w:rsid w:val="00820BF1"/>
    <w:rsid w:val="00820CCE"/>
    <w:rsid w:val="00820F46"/>
    <w:rsid w:val="0082107B"/>
    <w:rsid w:val="008211A5"/>
    <w:rsid w:val="008212E0"/>
    <w:rsid w:val="008213E4"/>
    <w:rsid w:val="008214AB"/>
    <w:rsid w:val="00821787"/>
    <w:rsid w:val="008217CF"/>
    <w:rsid w:val="00821D2F"/>
    <w:rsid w:val="00821E29"/>
    <w:rsid w:val="00821E4A"/>
    <w:rsid w:val="008220AF"/>
    <w:rsid w:val="008222C0"/>
    <w:rsid w:val="008227DA"/>
    <w:rsid w:val="00822D5C"/>
    <w:rsid w:val="00822DEB"/>
    <w:rsid w:val="008230A4"/>
    <w:rsid w:val="00823369"/>
    <w:rsid w:val="00823425"/>
    <w:rsid w:val="00823477"/>
    <w:rsid w:val="00823496"/>
    <w:rsid w:val="0082357A"/>
    <w:rsid w:val="008238A6"/>
    <w:rsid w:val="00823A7A"/>
    <w:rsid w:val="00823F3E"/>
    <w:rsid w:val="00824200"/>
    <w:rsid w:val="00824205"/>
    <w:rsid w:val="0082420A"/>
    <w:rsid w:val="0082428F"/>
    <w:rsid w:val="00824476"/>
    <w:rsid w:val="00824BD9"/>
    <w:rsid w:val="00824E3D"/>
    <w:rsid w:val="00824FED"/>
    <w:rsid w:val="008251F4"/>
    <w:rsid w:val="00825431"/>
    <w:rsid w:val="00825B76"/>
    <w:rsid w:val="00825EDB"/>
    <w:rsid w:val="00825F83"/>
    <w:rsid w:val="008261CD"/>
    <w:rsid w:val="008261FB"/>
    <w:rsid w:val="0082630B"/>
    <w:rsid w:val="00826748"/>
    <w:rsid w:val="008267C5"/>
    <w:rsid w:val="00826978"/>
    <w:rsid w:val="008269C4"/>
    <w:rsid w:val="00826DF8"/>
    <w:rsid w:val="00826E71"/>
    <w:rsid w:val="00826EB7"/>
    <w:rsid w:val="00826F85"/>
    <w:rsid w:val="00826FED"/>
    <w:rsid w:val="00827033"/>
    <w:rsid w:val="008276E1"/>
    <w:rsid w:val="008278C5"/>
    <w:rsid w:val="008279DE"/>
    <w:rsid w:val="00827D37"/>
    <w:rsid w:val="00827DC4"/>
    <w:rsid w:val="00827DD2"/>
    <w:rsid w:val="00827F0C"/>
    <w:rsid w:val="00830064"/>
    <w:rsid w:val="008303E9"/>
    <w:rsid w:val="00830913"/>
    <w:rsid w:val="00830F0C"/>
    <w:rsid w:val="0083101B"/>
    <w:rsid w:val="008313DD"/>
    <w:rsid w:val="008318FE"/>
    <w:rsid w:val="00831A43"/>
    <w:rsid w:val="00831C9D"/>
    <w:rsid w:val="00831D6D"/>
    <w:rsid w:val="0083297B"/>
    <w:rsid w:val="00832A8E"/>
    <w:rsid w:val="008336A2"/>
    <w:rsid w:val="00833CB3"/>
    <w:rsid w:val="00833E39"/>
    <w:rsid w:val="00833EC4"/>
    <w:rsid w:val="008340C2"/>
    <w:rsid w:val="008341B7"/>
    <w:rsid w:val="00834558"/>
    <w:rsid w:val="00834728"/>
    <w:rsid w:val="0083480C"/>
    <w:rsid w:val="00834C35"/>
    <w:rsid w:val="00834D97"/>
    <w:rsid w:val="00835286"/>
    <w:rsid w:val="00835466"/>
    <w:rsid w:val="008355C7"/>
    <w:rsid w:val="008355E7"/>
    <w:rsid w:val="008356B8"/>
    <w:rsid w:val="008356F0"/>
    <w:rsid w:val="00835760"/>
    <w:rsid w:val="008358C0"/>
    <w:rsid w:val="0083592B"/>
    <w:rsid w:val="00835B2C"/>
    <w:rsid w:val="00836611"/>
    <w:rsid w:val="0083671F"/>
    <w:rsid w:val="008368DB"/>
    <w:rsid w:val="00836980"/>
    <w:rsid w:val="00836F35"/>
    <w:rsid w:val="008371AB"/>
    <w:rsid w:val="0083746F"/>
    <w:rsid w:val="008376FB"/>
    <w:rsid w:val="00837709"/>
    <w:rsid w:val="00837838"/>
    <w:rsid w:val="00837923"/>
    <w:rsid w:val="00837AFB"/>
    <w:rsid w:val="00837B0C"/>
    <w:rsid w:val="00837B1D"/>
    <w:rsid w:val="00837B68"/>
    <w:rsid w:val="00837C06"/>
    <w:rsid w:val="00837C53"/>
    <w:rsid w:val="00837CBC"/>
    <w:rsid w:val="008400BF"/>
    <w:rsid w:val="008407C4"/>
    <w:rsid w:val="00840951"/>
    <w:rsid w:val="00840984"/>
    <w:rsid w:val="008409D0"/>
    <w:rsid w:val="00840B47"/>
    <w:rsid w:val="008411AC"/>
    <w:rsid w:val="008412AC"/>
    <w:rsid w:val="008412BA"/>
    <w:rsid w:val="00841462"/>
    <w:rsid w:val="008414B6"/>
    <w:rsid w:val="008418AA"/>
    <w:rsid w:val="00841913"/>
    <w:rsid w:val="00841A05"/>
    <w:rsid w:val="00841A62"/>
    <w:rsid w:val="00841AAC"/>
    <w:rsid w:val="00841B77"/>
    <w:rsid w:val="00841BBD"/>
    <w:rsid w:val="00841BC2"/>
    <w:rsid w:val="00841CFC"/>
    <w:rsid w:val="00841D39"/>
    <w:rsid w:val="00842122"/>
    <w:rsid w:val="0084222C"/>
    <w:rsid w:val="00842397"/>
    <w:rsid w:val="00842B54"/>
    <w:rsid w:val="00842D09"/>
    <w:rsid w:val="00842DEC"/>
    <w:rsid w:val="00843107"/>
    <w:rsid w:val="008435DB"/>
    <w:rsid w:val="00843756"/>
    <w:rsid w:val="00843AEE"/>
    <w:rsid w:val="00843E0D"/>
    <w:rsid w:val="00844061"/>
    <w:rsid w:val="00844161"/>
    <w:rsid w:val="00844228"/>
    <w:rsid w:val="00844398"/>
    <w:rsid w:val="008443A4"/>
    <w:rsid w:val="008446E4"/>
    <w:rsid w:val="008447FD"/>
    <w:rsid w:val="0084481A"/>
    <w:rsid w:val="0084489F"/>
    <w:rsid w:val="008448A0"/>
    <w:rsid w:val="008448DB"/>
    <w:rsid w:val="008448FE"/>
    <w:rsid w:val="00844998"/>
    <w:rsid w:val="00844F15"/>
    <w:rsid w:val="00845340"/>
    <w:rsid w:val="00845410"/>
    <w:rsid w:val="00845489"/>
    <w:rsid w:val="00845516"/>
    <w:rsid w:val="00845612"/>
    <w:rsid w:val="00845877"/>
    <w:rsid w:val="00845924"/>
    <w:rsid w:val="00845996"/>
    <w:rsid w:val="008459D0"/>
    <w:rsid w:val="00845B85"/>
    <w:rsid w:val="00845E9E"/>
    <w:rsid w:val="00846352"/>
    <w:rsid w:val="00846470"/>
    <w:rsid w:val="00846477"/>
    <w:rsid w:val="008466C5"/>
    <w:rsid w:val="00846952"/>
    <w:rsid w:val="008469AD"/>
    <w:rsid w:val="00846A81"/>
    <w:rsid w:val="00846B28"/>
    <w:rsid w:val="00846D9E"/>
    <w:rsid w:val="008471FC"/>
    <w:rsid w:val="00847333"/>
    <w:rsid w:val="00847506"/>
    <w:rsid w:val="00847554"/>
    <w:rsid w:val="00847730"/>
    <w:rsid w:val="00847876"/>
    <w:rsid w:val="00847C3B"/>
    <w:rsid w:val="00847F5E"/>
    <w:rsid w:val="00850311"/>
    <w:rsid w:val="00850857"/>
    <w:rsid w:val="00850942"/>
    <w:rsid w:val="00850ABD"/>
    <w:rsid w:val="00850C15"/>
    <w:rsid w:val="00850C99"/>
    <w:rsid w:val="00850CE9"/>
    <w:rsid w:val="00850E0E"/>
    <w:rsid w:val="008512D4"/>
    <w:rsid w:val="00851328"/>
    <w:rsid w:val="0085170A"/>
    <w:rsid w:val="00851A93"/>
    <w:rsid w:val="00851CAD"/>
    <w:rsid w:val="00851EAA"/>
    <w:rsid w:val="00852201"/>
    <w:rsid w:val="0085229B"/>
    <w:rsid w:val="00852346"/>
    <w:rsid w:val="00852418"/>
    <w:rsid w:val="008525AA"/>
    <w:rsid w:val="00852ADC"/>
    <w:rsid w:val="00852CE9"/>
    <w:rsid w:val="00852D8C"/>
    <w:rsid w:val="00852E43"/>
    <w:rsid w:val="008533B8"/>
    <w:rsid w:val="00853469"/>
    <w:rsid w:val="008536CF"/>
    <w:rsid w:val="008536DE"/>
    <w:rsid w:val="00853946"/>
    <w:rsid w:val="00853ED9"/>
    <w:rsid w:val="00853EF9"/>
    <w:rsid w:val="00854082"/>
    <w:rsid w:val="00854310"/>
    <w:rsid w:val="008543D3"/>
    <w:rsid w:val="0085470E"/>
    <w:rsid w:val="00854796"/>
    <w:rsid w:val="008548BF"/>
    <w:rsid w:val="00854B23"/>
    <w:rsid w:val="00854F3A"/>
    <w:rsid w:val="00855155"/>
    <w:rsid w:val="008552D1"/>
    <w:rsid w:val="00855316"/>
    <w:rsid w:val="008555D0"/>
    <w:rsid w:val="00855636"/>
    <w:rsid w:val="008556A7"/>
    <w:rsid w:val="008556C1"/>
    <w:rsid w:val="00855D12"/>
    <w:rsid w:val="00855D23"/>
    <w:rsid w:val="00855D2F"/>
    <w:rsid w:val="00856268"/>
    <w:rsid w:val="0085669E"/>
    <w:rsid w:val="008568E5"/>
    <w:rsid w:val="00856EB6"/>
    <w:rsid w:val="00857000"/>
    <w:rsid w:val="008570DB"/>
    <w:rsid w:val="0085757D"/>
    <w:rsid w:val="0085760C"/>
    <w:rsid w:val="008577FD"/>
    <w:rsid w:val="00860059"/>
    <w:rsid w:val="00860109"/>
    <w:rsid w:val="0086010E"/>
    <w:rsid w:val="0086013B"/>
    <w:rsid w:val="00860160"/>
    <w:rsid w:val="0086016F"/>
    <w:rsid w:val="00860512"/>
    <w:rsid w:val="008606C6"/>
    <w:rsid w:val="008608C7"/>
    <w:rsid w:val="00860E11"/>
    <w:rsid w:val="00860E58"/>
    <w:rsid w:val="0086101E"/>
    <w:rsid w:val="00861394"/>
    <w:rsid w:val="00861457"/>
    <w:rsid w:val="00861495"/>
    <w:rsid w:val="00861F78"/>
    <w:rsid w:val="008620FF"/>
    <w:rsid w:val="00862204"/>
    <w:rsid w:val="0086268E"/>
    <w:rsid w:val="008626FC"/>
    <w:rsid w:val="008627FA"/>
    <w:rsid w:val="00862813"/>
    <w:rsid w:val="00862A5C"/>
    <w:rsid w:val="00862B1A"/>
    <w:rsid w:val="00862B9B"/>
    <w:rsid w:val="00862BBE"/>
    <w:rsid w:val="00862DC2"/>
    <w:rsid w:val="0086304C"/>
    <w:rsid w:val="00863168"/>
    <w:rsid w:val="008631A6"/>
    <w:rsid w:val="0086342A"/>
    <w:rsid w:val="008635FB"/>
    <w:rsid w:val="008637E4"/>
    <w:rsid w:val="00863AC9"/>
    <w:rsid w:val="00863BD5"/>
    <w:rsid w:val="00863D3A"/>
    <w:rsid w:val="00863F6D"/>
    <w:rsid w:val="00864187"/>
    <w:rsid w:val="00864402"/>
    <w:rsid w:val="00864824"/>
    <w:rsid w:val="008648A0"/>
    <w:rsid w:val="008648DD"/>
    <w:rsid w:val="00864F46"/>
    <w:rsid w:val="00865147"/>
    <w:rsid w:val="0086544D"/>
    <w:rsid w:val="0086550C"/>
    <w:rsid w:val="0086575A"/>
    <w:rsid w:val="00865856"/>
    <w:rsid w:val="00865F0C"/>
    <w:rsid w:val="00865FED"/>
    <w:rsid w:val="00866033"/>
    <w:rsid w:val="0086613C"/>
    <w:rsid w:val="008663E4"/>
    <w:rsid w:val="0086668C"/>
    <w:rsid w:val="00866E0B"/>
    <w:rsid w:val="00866E2F"/>
    <w:rsid w:val="00866F0B"/>
    <w:rsid w:val="00867014"/>
    <w:rsid w:val="008677A0"/>
    <w:rsid w:val="00867866"/>
    <w:rsid w:val="0086788F"/>
    <w:rsid w:val="00867BF1"/>
    <w:rsid w:val="00870110"/>
    <w:rsid w:val="00870237"/>
    <w:rsid w:val="008702DB"/>
    <w:rsid w:val="00870651"/>
    <w:rsid w:val="008706EE"/>
    <w:rsid w:val="008706F5"/>
    <w:rsid w:val="008709C7"/>
    <w:rsid w:val="00870E78"/>
    <w:rsid w:val="00871022"/>
    <w:rsid w:val="00871389"/>
    <w:rsid w:val="00871536"/>
    <w:rsid w:val="00871697"/>
    <w:rsid w:val="00871883"/>
    <w:rsid w:val="00871898"/>
    <w:rsid w:val="008718F3"/>
    <w:rsid w:val="00871B71"/>
    <w:rsid w:val="00871B97"/>
    <w:rsid w:val="00871C26"/>
    <w:rsid w:val="00871C6B"/>
    <w:rsid w:val="00871E1E"/>
    <w:rsid w:val="00871EC4"/>
    <w:rsid w:val="00872204"/>
    <w:rsid w:val="00872608"/>
    <w:rsid w:val="0087272E"/>
    <w:rsid w:val="008729EF"/>
    <w:rsid w:val="00872E9F"/>
    <w:rsid w:val="00873369"/>
    <w:rsid w:val="0087366E"/>
    <w:rsid w:val="00873735"/>
    <w:rsid w:val="0087378D"/>
    <w:rsid w:val="0087391A"/>
    <w:rsid w:val="00873B41"/>
    <w:rsid w:val="00873D14"/>
    <w:rsid w:val="00874301"/>
    <w:rsid w:val="00874618"/>
    <w:rsid w:val="008746CA"/>
    <w:rsid w:val="008748C9"/>
    <w:rsid w:val="00874989"/>
    <w:rsid w:val="00874C89"/>
    <w:rsid w:val="00874CF3"/>
    <w:rsid w:val="00874E84"/>
    <w:rsid w:val="00874E9D"/>
    <w:rsid w:val="00874ED5"/>
    <w:rsid w:val="00875161"/>
    <w:rsid w:val="00875C33"/>
    <w:rsid w:val="00875DC0"/>
    <w:rsid w:val="0087633C"/>
    <w:rsid w:val="0087664E"/>
    <w:rsid w:val="008769E7"/>
    <w:rsid w:val="00876A00"/>
    <w:rsid w:val="00876BFF"/>
    <w:rsid w:val="00876C39"/>
    <w:rsid w:val="008771F7"/>
    <w:rsid w:val="008772DC"/>
    <w:rsid w:val="0087759B"/>
    <w:rsid w:val="00877611"/>
    <w:rsid w:val="00877704"/>
    <w:rsid w:val="00877707"/>
    <w:rsid w:val="0087771E"/>
    <w:rsid w:val="00877788"/>
    <w:rsid w:val="00877832"/>
    <w:rsid w:val="00877A6B"/>
    <w:rsid w:val="00877D71"/>
    <w:rsid w:val="00877D90"/>
    <w:rsid w:val="00877FBA"/>
    <w:rsid w:val="008806C2"/>
    <w:rsid w:val="00880B81"/>
    <w:rsid w:val="00880EC0"/>
    <w:rsid w:val="00880F58"/>
    <w:rsid w:val="00880FA9"/>
    <w:rsid w:val="00881083"/>
    <w:rsid w:val="0088108B"/>
    <w:rsid w:val="00881431"/>
    <w:rsid w:val="0088148B"/>
    <w:rsid w:val="00881876"/>
    <w:rsid w:val="00881D9D"/>
    <w:rsid w:val="0088254F"/>
    <w:rsid w:val="0088293F"/>
    <w:rsid w:val="00882ADD"/>
    <w:rsid w:val="00882B9B"/>
    <w:rsid w:val="00882CBE"/>
    <w:rsid w:val="00882DD6"/>
    <w:rsid w:val="00883323"/>
    <w:rsid w:val="00883524"/>
    <w:rsid w:val="00883B72"/>
    <w:rsid w:val="00883C67"/>
    <w:rsid w:val="00883F33"/>
    <w:rsid w:val="00883FE5"/>
    <w:rsid w:val="00884005"/>
    <w:rsid w:val="00884240"/>
    <w:rsid w:val="00884310"/>
    <w:rsid w:val="0088444E"/>
    <w:rsid w:val="00884529"/>
    <w:rsid w:val="008845CA"/>
    <w:rsid w:val="008845DF"/>
    <w:rsid w:val="00884666"/>
    <w:rsid w:val="00884B32"/>
    <w:rsid w:val="00884BD9"/>
    <w:rsid w:val="00884CCC"/>
    <w:rsid w:val="00884E60"/>
    <w:rsid w:val="00884EB1"/>
    <w:rsid w:val="008850A4"/>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8BC"/>
    <w:rsid w:val="00887925"/>
    <w:rsid w:val="00887E63"/>
    <w:rsid w:val="0089015F"/>
    <w:rsid w:val="00890249"/>
    <w:rsid w:val="0089032E"/>
    <w:rsid w:val="008904F8"/>
    <w:rsid w:val="0089052A"/>
    <w:rsid w:val="0089087A"/>
    <w:rsid w:val="00890D0F"/>
    <w:rsid w:val="00890D8A"/>
    <w:rsid w:val="0089131D"/>
    <w:rsid w:val="00891726"/>
    <w:rsid w:val="00891851"/>
    <w:rsid w:val="00891AC1"/>
    <w:rsid w:val="00891C8B"/>
    <w:rsid w:val="00891FB3"/>
    <w:rsid w:val="008923AC"/>
    <w:rsid w:val="008923FD"/>
    <w:rsid w:val="00892625"/>
    <w:rsid w:val="00892699"/>
    <w:rsid w:val="008928D4"/>
    <w:rsid w:val="00892B30"/>
    <w:rsid w:val="00892BAF"/>
    <w:rsid w:val="00892C87"/>
    <w:rsid w:val="00892EBB"/>
    <w:rsid w:val="00892FB6"/>
    <w:rsid w:val="008931BA"/>
    <w:rsid w:val="008931E0"/>
    <w:rsid w:val="00893622"/>
    <w:rsid w:val="00893CAB"/>
    <w:rsid w:val="00893ECF"/>
    <w:rsid w:val="00893EF6"/>
    <w:rsid w:val="00893F0C"/>
    <w:rsid w:val="0089422F"/>
    <w:rsid w:val="008942C5"/>
    <w:rsid w:val="00894658"/>
    <w:rsid w:val="008946B3"/>
    <w:rsid w:val="0089498F"/>
    <w:rsid w:val="00895260"/>
    <w:rsid w:val="008953ED"/>
    <w:rsid w:val="0089557B"/>
    <w:rsid w:val="008956AA"/>
    <w:rsid w:val="008957A5"/>
    <w:rsid w:val="008957B8"/>
    <w:rsid w:val="00895BBA"/>
    <w:rsid w:val="00895DED"/>
    <w:rsid w:val="00895E95"/>
    <w:rsid w:val="00895E9A"/>
    <w:rsid w:val="0089611D"/>
    <w:rsid w:val="00896389"/>
    <w:rsid w:val="0089653D"/>
    <w:rsid w:val="00896AE4"/>
    <w:rsid w:val="00897333"/>
    <w:rsid w:val="0089757B"/>
    <w:rsid w:val="00897713"/>
    <w:rsid w:val="00897752"/>
    <w:rsid w:val="00897A17"/>
    <w:rsid w:val="00897E8D"/>
    <w:rsid w:val="00897F2F"/>
    <w:rsid w:val="008A01B2"/>
    <w:rsid w:val="008A03A2"/>
    <w:rsid w:val="008A0516"/>
    <w:rsid w:val="008A058C"/>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CF2"/>
    <w:rsid w:val="008A1D1D"/>
    <w:rsid w:val="008A1E15"/>
    <w:rsid w:val="008A20D8"/>
    <w:rsid w:val="008A2131"/>
    <w:rsid w:val="008A2163"/>
    <w:rsid w:val="008A2269"/>
    <w:rsid w:val="008A2572"/>
    <w:rsid w:val="008A26D9"/>
    <w:rsid w:val="008A29C7"/>
    <w:rsid w:val="008A2CD9"/>
    <w:rsid w:val="008A2F06"/>
    <w:rsid w:val="008A2F8D"/>
    <w:rsid w:val="008A35A2"/>
    <w:rsid w:val="008A3876"/>
    <w:rsid w:val="008A38C7"/>
    <w:rsid w:val="008A3E29"/>
    <w:rsid w:val="008A3F0B"/>
    <w:rsid w:val="008A3F91"/>
    <w:rsid w:val="008A40A5"/>
    <w:rsid w:val="008A40D2"/>
    <w:rsid w:val="008A4392"/>
    <w:rsid w:val="008A4611"/>
    <w:rsid w:val="008A4741"/>
    <w:rsid w:val="008A47BD"/>
    <w:rsid w:val="008A484A"/>
    <w:rsid w:val="008A4858"/>
    <w:rsid w:val="008A4C2B"/>
    <w:rsid w:val="008A4C6D"/>
    <w:rsid w:val="008A4D28"/>
    <w:rsid w:val="008A5464"/>
    <w:rsid w:val="008A55CF"/>
    <w:rsid w:val="008A5603"/>
    <w:rsid w:val="008A5811"/>
    <w:rsid w:val="008A5982"/>
    <w:rsid w:val="008A5A0D"/>
    <w:rsid w:val="008A5D80"/>
    <w:rsid w:val="008A5DA5"/>
    <w:rsid w:val="008A6047"/>
    <w:rsid w:val="008A60F8"/>
    <w:rsid w:val="008A613D"/>
    <w:rsid w:val="008A6553"/>
    <w:rsid w:val="008A6780"/>
    <w:rsid w:val="008A6B3E"/>
    <w:rsid w:val="008A6B82"/>
    <w:rsid w:val="008A704F"/>
    <w:rsid w:val="008A715A"/>
    <w:rsid w:val="008A71A9"/>
    <w:rsid w:val="008A7378"/>
    <w:rsid w:val="008A785B"/>
    <w:rsid w:val="008A7A08"/>
    <w:rsid w:val="008B0011"/>
    <w:rsid w:val="008B0100"/>
    <w:rsid w:val="008B07F3"/>
    <w:rsid w:val="008B0907"/>
    <w:rsid w:val="008B099A"/>
    <w:rsid w:val="008B0A1D"/>
    <w:rsid w:val="008B0C42"/>
    <w:rsid w:val="008B0C7F"/>
    <w:rsid w:val="008B0EB9"/>
    <w:rsid w:val="008B12CB"/>
    <w:rsid w:val="008B12CC"/>
    <w:rsid w:val="008B1370"/>
    <w:rsid w:val="008B14C9"/>
    <w:rsid w:val="008B161D"/>
    <w:rsid w:val="008B1785"/>
    <w:rsid w:val="008B1F52"/>
    <w:rsid w:val="008B2082"/>
    <w:rsid w:val="008B21D5"/>
    <w:rsid w:val="008B22F6"/>
    <w:rsid w:val="008B23F2"/>
    <w:rsid w:val="008B253A"/>
    <w:rsid w:val="008B271A"/>
    <w:rsid w:val="008B279C"/>
    <w:rsid w:val="008B283C"/>
    <w:rsid w:val="008B2B73"/>
    <w:rsid w:val="008B2C8A"/>
    <w:rsid w:val="008B2E6E"/>
    <w:rsid w:val="008B31F9"/>
    <w:rsid w:val="008B3386"/>
    <w:rsid w:val="008B3431"/>
    <w:rsid w:val="008B3592"/>
    <w:rsid w:val="008B36D4"/>
    <w:rsid w:val="008B37A8"/>
    <w:rsid w:val="008B37B5"/>
    <w:rsid w:val="008B411F"/>
    <w:rsid w:val="008B41C6"/>
    <w:rsid w:val="008B4226"/>
    <w:rsid w:val="008B43C5"/>
    <w:rsid w:val="008B43D2"/>
    <w:rsid w:val="008B4566"/>
    <w:rsid w:val="008B47D6"/>
    <w:rsid w:val="008B4EE1"/>
    <w:rsid w:val="008B4F19"/>
    <w:rsid w:val="008B5109"/>
    <w:rsid w:val="008B5336"/>
    <w:rsid w:val="008B53EA"/>
    <w:rsid w:val="008B582E"/>
    <w:rsid w:val="008B59E3"/>
    <w:rsid w:val="008B5AF8"/>
    <w:rsid w:val="008B5D33"/>
    <w:rsid w:val="008B5E0E"/>
    <w:rsid w:val="008B63BE"/>
    <w:rsid w:val="008B63E4"/>
    <w:rsid w:val="008B68EB"/>
    <w:rsid w:val="008B6B53"/>
    <w:rsid w:val="008B6D50"/>
    <w:rsid w:val="008B71AE"/>
    <w:rsid w:val="008B761E"/>
    <w:rsid w:val="008B76DD"/>
    <w:rsid w:val="008B775F"/>
    <w:rsid w:val="008B7903"/>
    <w:rsid w:val="008B7E93"/>
    <w:rsid w:val="008C0069"/>
    <w:rsid w:val="008C0072"/>
    <w:rsid w:val="008C0294"/>
    <w:rsid w:val="008C0CBB"/>
    <w:rsid w:val="008C0D20"/>
    <w:rsid w:val="008C0DD8"/>
    <w:rsid w:val="008C0EEF"/>
    <w:rsid w:val="008C1061"/>
    <w:rsid w:val="008C126C"/>
    <w:rsid w:val="008C15A2"/>
    <w:rsid w:val="008C180C"/>
    <w:rsid w:val="008C1885"/>
    <w:rsid w:val="008C18CD"/>
    <w:rsid w:val="008C1D80"/>
    <w:rsid w:val="008C20D2"/>
    <w:rsid w:val="008C2411"/>
    <w:rsid w:val="008C2686"/>
    <w:rsid w:val="008C2694"/>
    <w:rsid w:val="008C2A12"/>
    <w:rsid w:val="008C2C73"/>
    <w:rsid w:val="008C2E3D"/>
    <w:rsid w:val="008C2F6F"/>
    <w:rsid w:val="008C2F8E"/>
    <w:rsid w:val="008C3210"/>
    <w:rsid w:val="008C3352"/>
    <w:rsid w:val="008C353A"/>
    <w:rsid w:val="008C3544"/>
    <w:rsid w:val="008C374C"/>
    <w:rsid w:val="008C375C"/>
    <w:rsid w:val="008C37E6"/>
    <w:rsid w:val="008C3812"/>
    <w:rsid w:val="008C391A"/>
    <w:rsid w:val="008C3C42"/>
    <w:rsid w:val="008C3C66"/>
    <w:rsid w:val="008C3DC7"/>
    <w:rsid w:val="008C3E8E"/>
    <w:rsid w:val="008C442D"/>
    <w:rsid w:val="008C4614"/>
    <w:rsid w:val="008C468E"/>
    <w:rsid w:val="008C48AE"/>
    <w:rsid w:val="008C4AA6"/>
    <w:rsid w:val="008C4B41"/>
    <w:rsid w:val="008C4B42"/>
    <w:rsid w:val="008C4C4E"/>
    <w:rsid w:val="008C4E1A"/>
    <w:rsid w:val="008C4F8B"/>
    <w:rsid w:val="008C534D"/>
    <w:rsid w:val="008C5373"/>
    <w:rsid w:val="008C5865"/>
    <w:rsid w:val="008C5FE0"/>
    <w:rsid w:val="008C6253"/>
    <w:rsid w:val="008C639D"/>
    <w:rsid w:val="008C6907"/>
    <w:rsid w:val="008C6B8D"/>
    <w:rsid w:val="008C6C03"/>
    <w:rsid w:val="008C6CC6"/>
    <w:rsid w:val="008C6D1C"/>
    <w:rsid w:val="008C6D8D"/>
    <w:rsid w:val="008C70DE"/>
    <w:rsid w:val="008C7148"/>
    <w:rsid w:val="008C716D"/>
    <w:rsid w:val="008C769F"/>
    <w:rsid w:val="008C7816"/>
    <w:rsid w:val="008C7C53"/>
    <w:rsid w:val="008C7E68"/>
    <w:rsid w:val="008D001E"/>
    <w:rsid w:val="008D003F"/>
    <w:rsid w:val="008D0293"/>
    <w:rsid w:val="008D04B0"/>
    <w:rsid w:val="008D0B4C"/>
    <w:rsid w:val="008D0DB0"/>
    <w:rsid w:val="008D12D8"/>
    <w:rsid w:val="008D1390"/>
    <w:rsid w:val="008D20BE"/>
    <w:rsid w:val="008D257E"/>
    <w:rsid w:val="008D2613"/>
    <w:rsid w:val="008D274B"/>
    <w:rsid w:val="008D2858"/>
    <w:rsid w:val="008D28BE"/>
    <w:rsid w:val="008D2A67"/>
    <w:rsid w:val="008D2FD6"/>
    <w:rsid w:val="008D3083"/>
    <w:rsid w:val="008D32D6"/>
    <w:rsid w:val="008D33D8"/>
    <w:rsid w:val="008D3516"/>
    <w:rsid w:val="008D35CA"/>
    <w:rsid w:val="008D3650"/>
    <w:rsid w:val="008D382A"/>
    <w:rsid w:val="008D39B9"/>
    <w:rsid w:val="008D39E9"/>
    <w:rsid w:val="008D3B7F"/>
    <w:rsid w:val="008D3CBC"/>
    <w:rsid w:val="008D3F4E"/>
    <w:rsid w:val="008D41A2"/>
    <w:rsid w:val="008D41B0"/>
    <w:rsid w:val="008D4770"/>
    <w:rsid w:val="008D47DE"/>
    <w:rsid w:val="008D48CC"/>
    <w:rsid w:val="008D4A61"/>
    <w:rsid w:val="008D4ACB"/>
    <w:rsid w:val="008D504D"/>
    <w:rsid w:val="008D51C8"/>
    <w:rsid w:val="008D52BE"/>
    <w:rsid w:val="008D5355"/>
    <w:rsid w:val="008D5565"/>
    <w:rsid w:val="008D59A9"/>
    <w:rsid w:val="008D5AFE"/>
    <w:rsid w:val="008D60B5"/>
    <w:rsid w:val="008D6156"/>
    <w:rsid w:val="008D65B2"/>
    <w:rsid w:val="008D6630"/>
    <w:rsid w:val="008D68E6"/>
    <w:rsid w:val="008D68F2"/>
    <w:rsid w:val="008D6A8B"/>
    <w:rsid w:val="008D6ADC"/>
    <w:rsid w:val="008D6B07"/>
    <w:rsid w:val="008D6D8B"/>
    <w:rsid w:val="008D7254"/>
    <w:rsid w:val="008D745E"/>
    <w:rsid w:val="008D764A"/>
    <w:rsid w:val="008D7702"/>
    <w:rsid w:val="008D777C"/>
    <w:rsid w:val="008D7869"/>
    <w:rsid w:val="008D7A9E"/>
    <w:rsid w:val="008D7B31"/>
    <w:rsid w:val="008D7B47"/>
    <w:rsid w:val="008D7B87"/>
    <w:rsid w:val="008D7E06"/>
    <w:rsid w:val="008D7E6E"/>
    <w:rsid w:val="008D7E78"/>
    <w:rsid w:val="008D7EBD"/>
    <w:rsid w:val="008D7EBF"/>
    <w:rsid w:val="008D7F2A"/>
    <w:rsid w:val="008E0128"/>
    <w:rsid w:val="008E0F55"/>
    <w:rsid w:val="008E1347"/>
    <w:rsid w:val="008E1C25"/>
    <w:rsid w:val="008E1E85"/>
    <w:rsid w:val="008E1E9B"/>
    <w:rsid w:val="008E2120"/>
    <w:rsid w:val="008E213A"/>
    <w:rsid w:val="008E249D"/>
    <w:rsid w:val="008E28C0"/>
    <w:rsid w:val="008E2A33"/>
    <w:rsid w:val="008E2D35"/>
    <w:rsid w:val="008E2D94"/>
    <w:rsid w:val="008E2DBB"/>
    <w:rsid w:val="008E30A5"/>
    <w:rsid w:val="008E31E5"/>
    <w:rsid w:val="008E327D"/>
    <w:rsid w:val="008E34A8"/>
    <w:rsid w:val="008E34AC"/>
    <w:rsid w:val="008E3713"/>
    <w:rsid w:val="008E38C2"/>
    <w:rsid w:val="008E3A6C"/>
    <w:rsid w:val="008E3AF9"/>
    <w:rsid w:val="008E3D83"/>
    <w:rsid w:val="008E3E2A"/>
    <w:rsid w:val="008E418D"/>
    <w:rsid w:val="008E41D7"/>
    <w:rsid w:val="008E4229"/>
    <w:rsid w:val="008E48E9"/>
    <w:rsid w:val="008E4B88"/>
    <w:rsid w:val="008E4D18"/>
    <w:rsid w:val="008E4FDE"/>
    <w:rsid w:val="008E52A4"/>
    <w:rsid w:val="008E52E2"/>
    <w:rsid w:val="008E5404"/>
    <w:rsid w:val="008E545D"/>
    <w:rsid w:val="008E564A"/>
    <w:rsid w:val="008E5849"/>
    <w:rsid w:val="008E586F"/>
    <w:rsid w:val="008E58A8"/>
    <w:rsid w:val="008E5A28"/>
    <w:rsid w:val="008E5BFE"/>
    <w:rsid w:val="008E5C99"/>
    <w:rsid w:val="008E6041"/>
    <w:rsid w:val="008E61F5"/>
    <w:rsid w:val="008E6214"/>
    <w:rsid w:val="008E6438"/>
    <w:rsid w:val="008E64E2"/>
    <w:rsid w:val="008E64F9"/>
    <w:rsid w:val="008E6534"/>
    <w:rsid w:val="008E6550"/>
    <w:rsid w:val="008E672E"/>
    <w:rsid w:val="008E691C"/>
    <w:rsid w:val="008E69C7"/>
    <w:rsid w:val="008E6BAF"/>
    <w:rsid w:val="008E6BDB"/>
    <w:rsid w:val="008E7021"/>
    <w:rsid w:val="008E71A0"/>
    <w:rsid w:val="008E7416"/>
    <w:rsid w:val="008E7432"/>
    <w:rsid w:val="008E744E"/>
    <w:rsid w:val="008E74FD"/>
    <w:rsid w:val="008E769B"/>
    <w:rsid w:val="008E76D6"/>
    <w:rsid w:val="008E7E14"/>
    <w:rsid w:val="008E7F09"/>
    <w:rsid w:val="008E7F55"/>
    <w:rsid w:val="008F0239"/>
    <w:rsid w:val="008F0761"/>
    <w:rsid w:val="008F08FD"/>
    <w:rsid w:val="008F0CFC"/>
    <w:rsid w:val="008F0DFB"/>
    <w:rsid w:val="008F1632"/>
    <w:rsid w:val="008F187D"/>
    <w:rsid w:val="008F1ACC"/>
    <w:rsid w:val="008F1B9A"/>
    <w:rsid w:val="008F20FF"/>
    <w:rsid w:val="008F26DE"/>
    <w:rsid w:val="008F26E9"/>
    <w:rsid w:val="008F27ED"/>
    <w:rsid w:val="008F2923"/>
    <w:rsid w:val="008F3018"/>
    <w:rsid w:val="008F31B7"/>
    <w:rsid w:val="008F3302"/>
    <w:rsid w:val="008F3CFA"/>
    <w:rsid w:val="008F3F42"/>
    <w:rsid w:val="008F458B"/>
    <w:rsid w:val="008F4593"/>
    <w:rsid w:val="008F4ACF"/>
    <w:rsid w:val="008F5682"/>
    <w:rsid w:val="008F56FA"/>
    <w:rsid w:val="008F571C"/>
    <w:rsid w:val="008F5926"/>
    <w:rsid w:val="008F5955"/>
    <w:rsid w:val="008F59E9"/>
    <w:rsid w:val="008F5EF2"/>
    <w:rsid w:val="008F61A7"/>
    <w:rsid w:val="008F6491"/>
    <w:rsid w:val="008F6501"/>
    <w:rsid w:val="008F6511"/>
    <w:rsid w:val="008F667A"/>
    <w:rsid w:val="008F676E"/>
    <w:rsid w:val="008F67E4"/>
    <w:rsid w:val="008F6830"/>
    <w:rsid w:val="008F68F5"/>
    <w:rsid w:val="008F6AA0"/>
    <w:rsid w:val="008F6AD9"/>
    <w:rsid w:val="008F6B83"/>
    <w:rsid w:val="008F6F8A"/>
    <w:rsid w:val="008F7434"/>
    <w:rsid w:val="008F7893"/>
    <w:rsid w:val="008F78A1"/>
    <w:rsid w:val="008F7C96"/>
    <w:rsid w:val="00900102"/>
    <w:rsid w:val="00900430"/>
    <w:rsid w:val="00900978"/>
    <w:rsid w:val="009009B5"/>
    <w:rsid w:val="00900D40"/>
    <w:rsid w:val="00900EF9"/>
    <w:rsid w:val="00901413"/>
    <w:rsid w:val="00901B9B"/>
    <w:rsid w:val="00901BE2"/>
    <w:rsid w:val="00901C50"/>
    <w:rsid w:val="00901F71"/>
    <w:rsid w:val="00901FF8"/>
    <w:rsid w:val="009021AE"/>
    <w:rsid w:val="009026A2"/>
    <w:rsid w:val="009028AD"/>
    <w:rsid w:val="00902C01"/>
    <w:rsid w:val="00903067"/>
    <w:rsid w:val="00903070"/>
    <w:rsid w:val="0090357C"/>
    <w:rsid w:val="00903606"/>
    <w:rsid w:val="00903B58"/>
    <w:rsid w:val="00903BBD"/>
    <w:rsid w:val="00903D7F"/>
    <w:rsid w:val="0090416F"/>
    <w:rsid w:val="00904281"/>
    <w:rsid w:val="00904522"/>
    <w:rsid w:val="0090476B"/>
    <w:rsid w:val="00904882"/>
    <w:rsid w:val="00904AB1"/>
    <w:rsid w:val="00904E74"/>
    <w:rsid w:val="00905162"/>
    <w:rsid w:val="009051C4"/>
    <w:rsid w:val="0090549D"/>
    <w:rsid w:val="00905676"/>
    <w:rsid w:val="009056CE"/>
    <w:rsid w:val="00905773"/>
    <w:rsid w:val="009057A8"/>
    <w:rsid w:val="00906069"/>
    <w:rsid w:val="009065C3"/>
    <w:rsid w:val="009068FE"/>
    <w:rsid w:val="00906CEF"/>
    <w:rsid w:val="00906F6F"/>
    <w:rsid w:val="0090718D"/>
    <w:rsid w:val="00907398"/>
    <w:rsid w:val="009075EE"/>
    <w:rsid w:val="0090788D"/>
    <w:rsid w:val="00907A20"/>
    <w:rsid w:val="00907BC8"/>
    <w:rsid w:val="00907D55"/>
    <w:rsid w:val="00907DB6"/>
    <w:rsid w:val="00907E3A"/>
    <w:rsid w:val="00907E76"/>
    <w:rsid w:val="00907FD4"/>
    <w:rsid w:val="00910286"/>
    <w:rsid w:val="009105F8"/>
    <w:rsid w:val="0091085F"/>
    <w:rsid w:val="00910862"/>
    <w:rsid w:val="00910A3B"/>
    <w:rsid w:val="00910C9D"/>
    <w:rsid w:val="00910CDE"/>
    <w:rsid w:val="00910EEF"/>
    <w:rsid w:val="0091137E"/>
    <w:rsid w:val="009114B9"/>
    <w:rsid w:val="00911A25"/>
    <w:rsid w:val="00911C49"/>
    <w:rsid w:val="00911D1A"/>
    <w:rsid w:val="009121E5"/>
    <w:rsid w:val="009124AA"/>
    <w:rsid w:val="009128B3"/>
    <w:rsid w:val="009128DF"/>
    <w:rsid w:val="00912A0B"/>
    <w:rsid w:val="00912BFA"/>
    <w:rsid w:val="00913003"/>
    <w:rsid w:val="009134DD"/>
    <w:rsid w:val="00913566"/>
    <w:rsid w:val="00913803"/>
    <w:rsid w:val="00913838"/>
    <w:rsid w:val="00913D45"/>
    <w:rsid w:val="00913EEA"/>
    <w:rsid w:val="00913F43"/>
    <w:rsid w:val="0091466A"/>
    <w:rsid w:val="00914955"/>
    <w:rsid w:val="00914C17"/>
    <w:rsid w:val="00914D3C"/>
    <w:rsid w:val="00914ED5"/>
    <w:rsid w:val="0091511C"/>
    <w:rsid w:val="00915247"/>
    <w:rsid w:val="009152C3"/>
    <w:rsid w:val="009152E5"/>
    <w:rsid w:val="009154A5"/>
    <w:rsid w:val="009154DF"/>
    <w:rsid w:val="00915983"/>
    <w:rsid w:val="00915993"/>
    <w:rsid w:val="00915D7D"/>
    <w:rsid w:val="00915F8C"/>
    <w:rsid w:val="00916020"/>
    <w:rsid w:val="0091614C"/>
    <w:rsid w:val="00916946"/>
    <w:rsid w:val="00916BC2"/>
    <w:rsid w:val="00916F8B"/>
    <w:rsid w:val="0091753C"/>
    <w:rsid w:val="0091783B"/>
    <w:rsid w:val="00917BEE"/>
    <w:rsid w:val="00917DD7"/>
    <w:rsid w:val="00917E6B"/>
    <w:rsid w:val="00920257"/>
    <w:rsid w:val="009202C0"/>
    <w:rsid w:val="00920425"/>
    <w:rsid w:val="00920630"/>
    <w:rsid w:val="009207CF"/>
    <w:rsid w:val="00920817"/>
    <w:rsid w:val="00920C8B"/>
    <w:rsid w:val="00920F08"/>
    <w:rsid w:val="009215C2"/>
    <w:rsid w:val="009216A1"/>
    <w:rsid w:val="00921A0E"/>
    <w:rsid w:val="00921C10"/>
    <w:rsid w:val="00921D9D"/>
    <w:rsid w:val="00921DF9"/>
    <w:rsid w:val="00921ECE"/>
    <w:rsid w:val="00922124"/>
    <w:rsid w:val="0092245B"/>
    <w:rsid w:val="009226B8"/>
    <w:rsid w:val="0092275A"/>
    <w:rsid w:val="0092281A"/>
    <w:rsid w:val="00922A0A"/>
    <w:rsid w:val="00922A4F"/>
    <w:rsid w:val="00922EBA"/>
    <w:rsid w:val="00922F2A"/>
    <w:rsid w:val="00923159"/>
    <w:rsid w:val="00923677"/>
    <w:rsid w:val="0092372C"/>
    <w:rsid w:val="009237C8"/>
    <w:rsid w:val="0092389A"/>
    <w:rsid w:val="00923E88"/>
    <w:rsid w:val="00923F2A"/>
    <w:rsid w:val="00923F75"/>
    <w:rsid w:val="0092422B"/>
    <w:rsid w:val="009244C7"/>
    <w:rsid w:val="0092466A"/>
    <w:rsid w:val="0092483C"/>
    <w:rsid w:val="0092491D"/>
    <w:rsid w:val="009252C0"/>
    <w:rsid w:val="00925A49"/>
    <w:rsid w:val="00925C04"/>
    <w:rsid w:val="00925F14"/>
    <w:rsid w:val="00925F6D"/>
    <w:rsid w:val="009260B4"/>
    <w:rsid w:val="00926550"/>
    <w:rsid w:val="009267FE"/>
    <w:rsid w:val="009268B8"/>
    <w:rsid w:val="00926908"/>
    <w:rsid w:val="0092765F"/>
    <w:rsid w:val="0092778C"/>
    <w:rsid w:val="00927AF0"/>
    <w:rsid w:val="00927B36"/>
    <w:rsid w:val="00930201"/>
    <w:rsid w:val="009304FF"/>
    <w:rsid w:val="00930501"/>
    <w:rsid w:val="00930988"/>
    <w:rsid w:val="00930A56"/>
    <w:rsid w:val="00930B2A"/>
    <w:rsid w:val="00930BAF"/>
    <w:rsid w:val="009312C7"/>
    <w:rsid w:val="0093139A"/>
    <w:rsid w:val="009313E7"/>
    <w:rsid w:val="00931450"/>
    <w:rsid w:val="0093152A"/>
    <w:rsid w:val="00931751"/>
    <w:rsid w:val="009317A0"/>
    <w:rsid w:val="00931945"/>
    <w:rsid w:val="00931974"/>
    <w:rsid w:val="00931AC8"/>
    <w:rsid w:val="00931CC9"/>
    <w:rsid w:val="00931F59"/>
    <w:rsid w:val="00932777"/>
    <w:rsid w:val="009327B6"/>
    <w:rsid w:val="00932D31"/>
    <w:rsid w:val="00933054"/>
    <w:rsid w:val="00933149"/>
    <w:rsid w:val="009331EF"/>
    <w:rsid w:val="009332F9"/>
    <w:rsid w:val="009337EE"/>
    <w:rsid w:val="00933AF9"/>
    <w:rsid w:val="00933BB1"/>
    <w:rsid w:val="00933BCA"/>
    <w:rsid w:val="00933D4B"/>
    <w:rsid w:val="00934191"/>
    <w:rsid w:val="009341C6"/>
    <w:rsid w:val="009343EB"/>
    <w:rsid w:val="00934812"/>
    <w:rsid w:val="00934905"/>
    <w:rsid w:val="00934C87"/>
    <w:rsid w:val="00934D79"/>
    <w:rsid w:val="00934E5F"/>
    <w:rsid w:val="00935220"/>
    <w:rsid w:val="0093535B"/>
    <w:rsid w:val="009354EC"/>
    <w:rsid w:val="0093636D"/>
    <w:rsid w:val="0093656E"/>
    <w:rsid w:val="0093666E"/>
    <w:rsid w:val="009367DD"/>
    <w:rsid w:val="00936840"/>
    <w:rsid w:val="00936911"/>
    <w:rsid w:val="00936C7C"/>
    <w:rsid w:val="00936D38"/>
    <w:rsid w:val="00936F28"/>
    <w:rsid w:val="00936FC1"/>
    <w:rsid w:val="00936FEB"/>
    <w:rsid w:val="009373EB"/>
    <w:rsid w:val="00937467"/>
    <w:rsid w:val="0093746F"/>
    <w:rsid w:val="009378E7"/>
    <w:rsid w:val="0093799C"/>
    <w:rsid w:val="00937B29"/>
    <w:rsid w:val="00937D0F"/>
    <w:rsid w:val="00937DB9"/>
    <w:rsid w:val="00937DDE"/>
    <w:rsid w:val="00940608"/>
    <w:rsid w:val="00940765"/>
    <w:rsid w:val="00940C6A"/>
    <w:rsid w:val="00940D82"/>
    <w:rsid w:val="00940E25"/>
    <w:rsid w:val="00941067"/>
    <w:rsid w:val="00941766"/>
    <w:rsid w:val="0094182E"/>
    <w:rsid w:val="009418A7"/>
    <w:rsid w:val="00941984"/>
    <w:rsid w:val="009419CB"/>
    <w:rsid w:val="00941CF4"/>
    <w:rsid w:val="00941F21"/>
    <w:rsid w:val="00942363"/>
    <w:rsid w:val="00942502"/>
    <w:rsid w:val="00942589"/>
    <w:rsid w:val="00942795"/>
    <w:rsid w:val="00942C54"/>
    <w:rsid w:val="00943018"/>
    <w:rsid w:val="009430E6"/>
    <w:rsid w:val="00943104"/>
    <w:rsid w:val="00943157"/>
    <w:rsid w:val="009434CC"/>
    <w:rsid w:val="0094386F"/>
    <w:rsid w:val="00943A0D"/>
    <w:rsid w:val="00943ABC"/>
    <w:rsid w:val="00943AD9"/>
    <w:rsid w:val="00943DED"/>
    <w:rsid w:val="00943F52"/>
    <w:rsid w:val="0094419B"/>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1A7"/>
    <w:rsid w:val="00946399"/>
    <w:rsid w:val="0094645D"/>
    <w:rsid w:val="00946576"/>
    <w:rsid w:val="00946733"/>
    <w:rsid w:val="009469C7"/>
    <w:rsid w:val="00946C8A"/>
    <w:rsid w:val="00946D09"/>
    <w:rsid w:val="00946D5C"/>
    <w:rsid w:val="00946DEC"/>
    <w:rsid w:val="0094716A"/>
    <w:rsid w:val="0094719C"/>
    <w:rsid w:val="0094753A"/>
    <w:rsid w:val="009475D9"/>
    <w:rsid w:val="00947B39"/>
    <w:rsid w:val="00947D8B"/>
    <w:rsid w:val="00947E5E"/>
    <w:rsid w:val="00947FA1"/>
    <w:rsid w:val="009500D3"/>
    <w:rsid w:val="0095017A"/>
    <w:rsid w:val="00950514"/>
    <w:rsid w:val="0095072B"/>
    <w:rsid w:val="0095077B"/>
    <w:rsid w:val="009507FA"/>
    <w:rsid w:val="00950942"/>
    <w:rsid w:val="00950A45"/>
    <w:rsid w:val="00950AF1"/>
    <w:rsid w:val="00950B7C"/>
    <w:rsid w:val="00951235"/>
    <w:rsid w:val="0095125D"/>
    <w:rsid w:val="0095132A"/>
    <w:rsid w:val="0095133A"/>
    <w:rsid w:val="00951423"/>
    <w:rsid w:val="009516AA"/>
    <w:rsid w:val="00951A94"/>
    <w:rsid w:val="00951BA5"/>
    <w:rsid w:val="00951D36"/>
    <w:rsid w:val="00951E37"/>
    <w:rsid w:val="00952083"/>
    <w:rsid w:val="0095216A"/>
    <w:rsid w:val="00952B3C"/>
    <w:rsid w:val="00952D65"/>
    <w:rsid w:val="009530CA"/>
    <w:rsid w:val="009531AD"/>
    <w:rsid w:val="009532B8"/>
    <w:rsid w:val="00953315"/>
    <w:rsid w:val="00953ECB"/>
    <w:rsid w:val="0095408F"/>
    <w:rsid w:val="0095412C"/>
    <w:rsid w:val="0095425B"/>
    <w:rsid w:val="0095434F"/>
    <w:rsid w:val="0095441D"/>
    <w:rsid w:val="00954424"/>
    <w:rsid w:val="00954521"/>
    <w:rsid w:val="00954891"/>
    <w:rsid w:val="0095499B"/>
    <w:rsid w:val="009549F8"/>
    <w:rsid w:val="00954DB0"/>
    <w:rsid w:val="00954EBA"/>
    <w:rsid w:val="00955192"/>
    <w:rsid w:val="00955368"/>
    <w:rsid w:val="009555FE"/>
    <w:rsid w:val="00955831"/>
    <w:rsid w:val="009559DF"/>
    <w:rsid w:val="00955F92"/>
    <w:rsid w:val="00956187"/>
    <w:rsid w:val="009564B7"/>
    <w:rsid w:val="00956731"/>
    <w:rsid w:val="009567C9"/>
    <w:rsid w:val="00956A12"/>
    <w:rsid w:val="00956C67"/>
    <w:rsid w:val="0095708A"/>
    <w:rsid w:val="009570D2"/>
    <w:rsid w:val="00957298"/>
    <w:rsid w:val="00957656"/>
    <w:rsid w:val="00957C49"/>
    <w:rsid w:val="00957CFB"/>
    <w:rsid w:val="00957FD7"/>
    <w:rsid w:val="00960267"/>
    <w:rsid w:val="009602A4"/>
    <w:rsid w:val="0096073E"/>
    <w:rsid w:val="00960A84"/>
    <w:rsid w:val="00960C16"/>
    <w:rsid w:val="00960EBD"/>
    <w:rsid w:val="00960EC8"/>
    <w:rsid w:val="00960F2B"/>
    <w:rsid w:val="009611B8"/>
    <w:rsid w:val="009614FE"/>
    <w:rsid w:val="0096177A"/>
    <w:rsid w:val="00961792"/>
    <w:rsid w:val="00961905"/>
    <w:rsid w:val="00961ADB"/>
    <w:rsid w:val="00961D5D"/>
    <w:rsid w:val="00961DD0"/>
    <w:rsid w:val="00961E35"/>
    <w:rsid w:val="009620CE"/>
    <w:rsid w:val="0096210E"/>
    <w:rsid w:val="00962303"/>
    <w:rsid w:val="0096238A"/>
    <w:rsid w:val="0096270A"/>
    <w:rsid w:val="00962B78"/>
    <w:rsid w:val="00963106"/>
    <w:rsid w:val="0096336C"/>
    <w:rsid w:val="009639C0"/>
    <w:rsid w:val="00963B1D"/>
    <w:rsid w:val="00963BEE"/>
    <w:rsid w:val="00963E70"/>
    <w:rsid w:val="00963F25"/>
    <w:rsid w:val="0096426D"/>
    <w:rsid w:val="009642C2"/>
    <w:rsid w:val="00964937"/>
    <w:rsid w:val="00964C6E"/>
    <w:rsid w:val="00964C8D"/>
    <w:rsid w:val="00964D4A"/>
    <w:rsid w:val="00964E11"/>
    <w:rsid w:val="00964FAE"/>
    <w:rsid w:val="009650A2"/>
    <w:rsid w:val="00965370"/>
    <w:rsid w:val="009657C5"/>
    <w:rsid w:val="0096594A"/>
    <w:rsid w:val="00965AA9"/>
    <w:rsid w:val="00966163"/>
    <w:rsid w:val="0096654C"/>
    <w:rsid w:val="00966616"/>
    <w:rsid w:val="0096661C"/>
    <w:rsid w:val="00966EEF"/>
    <w:rsid w:val="00966FCC"/>
    <w:rsid w:val="009670AA"/>
    <w:rsid w:val="009671DF"/>
    <w:rsid w:val="0096729B"/>
    <w:rsid w:val="0096733A"/>
    <w:rsid w:val="009675C9"/>
    <w:rsid w:val="0096760E"/>
    <w:rsid w:val="00967618"/>
    <w:rsid w:val="0096797C"/>
    <w:rsid w:val="00967B82"/>
    <w:rsid w:val="00967CBA"/>
    <w:rsid w:val="00967EA9"/>
    <w:rsid w:val="00967EBE"/>
    <w:rsid w:val="00970076"/>
    <w:rsid w:val="00970162"/>
    <w:rsid w:val="00970543"/>
    <w:rsid w:val="009706D5"/>
    <w:rsid w:val="009706E0"/>
    <w:rsid w:val="009712DD"/>
    <w:rsid w:val="009717C1"/>
    <w:rsid w:val="00971BB4"/>
    <w:rsid w:val="00971BBB"/>
    <w:rsid w:val="00971CCD"/>
    <w:rsid w:val="00971D36"/>
    <w:rsid w:val="00971D3A"/>
    <w:rsid w:val="00971EDC"/>
    <w:rsid w:val="00971F11"/>
    <w:rsid w:val="009722F0"/>
    <w:rsid w:val="00972303"/>
    <w:rsid w:val="0097251E"/>
    <w:rsid w:val="0097273D"/>
    <w:rsid w:val="00972B5B"/>
    <w:rsid w:val="00972DAE"/>
    <w:rsid w:val="00972E33"/>
    <w:rsid w:val="00973186"/>
    <w:rsid w:val="00973213"/>
    <w:rsid w:val="0097339C"/>
    <w:rsid w:val="0097363C"/>
    <w:rsid w:val="00973700"/>
    <w:rsid w:val="00973817"/>
    <w:rsid w:val="00973917"/>
    <w:rsid w:val="00973A09"/>
    <w:rsid w:val="00973A30"/>
    <w:rsid w:val="00973AE6"/>
    <w:rsid w:val="00973B29"/>
    <w:rsid w:val="00973C7F"/>
    <w:rsid w:val="00973D0F"/>
    <w:rsid w:val="00973E5C"/>
    <w:rsid w:val="00973F0C"/>
    <w:rsid w:val="00974139"/>
    <w:rsid w:val="00974429"/>
    <w:rsid w:val="00974578"/>
    <w:rsid w:val="009745A2"/>
    <w:rsid w:val="00974895"/>
    <w:rsid w:val="00974943"/>
    <w:rsid w:val="0097494C"/>
    <w:rsid w:val="00974961"/>
    <w:rsid w:val="00974B85"/>
    <w:rsid w:val="00974C0A"/>
    <w:rsid w:val="00974CAA"/>
    <w:rsid w:val="00974CF1"/>
    <w:rsid w:val="00974E18"/>
    <w:rsid w:val="00974EB4"/>
    <w:rsid w:val="00975199"/>
    <w:rsid w:val="0097524A"/>
    <w:rsid w:val="00975365"/>
    <w:rsid w:val="00975782"/>
    <w:rsid w:val="0097591A"/>
    <w:rsid w:val="00975B4D"/>
    <w:rsid w:val="00975EF1"/>
    <w:rsid w:val="00975FEE"/>
    <w:rsid w:val="00976454"/>
    <w:rsid w:val="00976597"/>
    <w:rsid w:val="009765D2"/>
    <w:rsid w:val="00976765"/>
    <w:rsid w:val="009767C5"/>
    <w:rsid w:val="0097692A"/>
    <w:rsid w:val="00976C3D"/>
    <w:rsid w:val="00976C90"/>
    <w:rsid w:val="00976E20"/>
    <w:rsid w:val="00976EFC"/>
    <w:rsid w:val="00976FA6"/>
    <w:rsid w:val="00977056"/>
    <w:rsid w:val="00977192"/>
    <w:rsid w:val="009773B3"/>
    <w:rsid w:val="0097741B"/>
    <w:rsid w:val="00977886"/>
    <w:rsid w:val="00977944"/>
    <w:rsid w:val="00977E6F"/>
    <w:rsid w:val="00980115"/>
    <w:rsid w:val="009801AC"/>
    <w:rsid w:val="009801D0"/>
    <w:rsid w:val="009802DA"/>
    <w:rsid w:val="0098046D"/>
    <w:rsid w:val="009805F7"/>
    <w:rsid w:val="0098089E"/>
    <w:rsid w:val="009808EB"/>
    <w:rsid w:val="009809F4"/>
    <w:rsid w:val="00980E96"/>
    <w:rsid w:val="009814BF"/>
    <w:rsid w:val="00981859"/>
    <w:rsid w:val="00981C11"/>
    <w:rsid w:val="00981E57"/>
    <w:rsid w:val="00982172"/>
    <w:rsid w:val="009822BF"/>
    <w:rsid w:val="00982664"/>
    <w:rsid w:val="00982840"/>
    <w:rsid w:val="00982CB9"/>
    <w:rsid w:val="00982E36"/>
    <w:rsid w:val="00982E60"/>
    <w:rsid w:val="00983114"/>
    <w:rsid w:val="00983158"/>
    <w:rsid w:val="00983245"/>
    <w:rsid w:val="009835BA"/>
    <w:rsid w:val="009835D1"/>
    <w:rsid w:val="00983625"/>
    <w:rsid w:val="00983646"/>
    <w:rsid w:val="009837E8"/>
    <w:rsid w:val="00983B7F"/>
    <w:rsid w:val="00983F63"/>
    <w:rsid w:val="0098417E"/>
    <w:rsid w:val="009842EE"/>
    <w:rsid w:val="00984799"/>
    <w:rsid w:val="00984900"/>
    <w:rsid w:val="0098498F"/>
    <w:rsid w:val="00984B10"/>
    <w:rsid w:val="00984C31"/>
    <w:rsid w:val="00984F3B"/>
    <w:rsid w:val="00984FE6"/>
    <w:rsid w:val="009855E2"/>
    <w:rsid w:val="009858A8"/>
    <w:rsid w:val="00985A2F"/>
    <w:rsid w:val="00985B6E"/>
    <w:rsid w:val="00985B90"/>
    <w:rsid w:val="00985D83"/>
    <w:rsid w:val="00985D8D"/>
    <w:rsid w:val="00985FDE"/>
    <w:rsid w:val="00985FE4"/>
    <w:rsid w:val="009870E0"/>
    <w:rsid w:val="00987314"/>
    <w:rsid w:val="009873DB"/>
    <w:rsid w:val="00987A82"/>
    <w:rsid w:val="00987D0F"/>
    <w:rsid w:val="00987EE5"/>
    <w:rsid w:val="00987FA5"/>
    <w:rsid w:val="009902F8"/>
    <w:rsid w:val="00990420"/>
    <w:rsid w:val="009906A6"/>
    <w:rsid w:val="009906D5"/>
    <w:rsid w:val="009906FB"/>
    <w:rsid w:val="00990878"/>
    <w:rsid w:val="009909C2"/>
    <w:rsid w:val="00990C65"/>
    <w:rsid w:val="00990CAE"/>
    <w:rsid w:val="00990D07"/>
    <w:rsid w:val="00990FDB"/>
    <w:rsid w:val="009911DE"/>
    <w:rsid w:val="0099132B"/>
    <w:rsid w:val="009914DE"/>
    <w:rsid w:val="00991528"/>
    <w:rsid w:val="009916F5"/>
    <w:rsid w:val="00991833"/>
    <w:rsid w:val="009918F9"/>
    <w:rsid w:val="00991951"/>
    <w:rsid w:val="00991961"/>
    <w:rsid w:val="00991CA3"/>
    <w:rsid w:val="00991DAD"/>
    <w:rsid w:val="00991FE0"/>
    <w:rsid w:val="0099200E"/>
    <w:rsid w:val="00992062"/>
    <w:rsid w:val="00992128"/>
    <w:rsid w:val="0099264B"/>
    <w:rsid w:val="0099265E"/>
    <w:rsid w:val="0099278F"/>
    <w:rsid w:val="0099285B"/>
    <w:rsid w:val="00992BCD"/>
    <w:rsid w:val="00992D88"/>
    <w:rsid w:val="00992F8E"/>
    <w:rsid w:val="009931F3"/>
    <w:rsid w:val="00993328"/>
    <w:rsid w:val="009939B3"/>
    <w:rsid w:val="00993CF8"/>
    <w:rsid w:val="00993E31"/>
    <w:rsid w:val="00993E61"/>
    <w:rsid w:val="0099401D"/>
    <w:rsid w:val="009940AA"/>
    <w:rsid w:val="0099414C"/>
    <w:rsid w:val="0099430A"/>
    <w:rsid w:val="00994516"/>
    <w:rsid w:val="009947F8"/>
    <w:rsid w:val="00994853"/>
    <w:rsid w:val="009948B5"/>
    <w:rsid w:val="00994A2E"/>
    <w:rsid w:val="00994A5A"/>
    <w:rsid w:val="00994BA8"/>
    <w:rsid w:val="00994D5A"/>
    <w:rsid w:val="00994DD6"/>
    <w:rsid w:val="00994E34"/>
    <w:rsid w:val="00994FA8"/>
    <w:rsid w:val="00995000"/>
    <w:rsid w:val="0099519B"/>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76"/>
    <w:rsid w:val="00997FA5"/>
    <w:rsid w:val="009A0071"/>
    <w:rsid w:val="009A00EF"/>
    <w:rsid w:val="009A0344"/>
    <w:rsid w:val="009A03C6"/>
    <w:rsid w:val="009A0421"/>
    <w:rsid w:val="009A0646"/>
    <w:rsid w:val="009A0794"/>
    <w:rsid w:val="009A0931"/>
    <w:rsid w:val="009A0942"/>
    <w:rsid w:val="009A094C"/>
    <w:rsid w:val="009A0C25"/>
    <w:rsid w:val="009A0C57"/>
    <w:rsid w:val="009A0DBA"/>
    <w:rsid w:val="009A0E79"/>
    <w:rsid w:val="009A0FFE"/>
    <w:rsid w:val="009A1061"/>
    <w:rsid w:val="009A115A"/>
    <w:rsid w:val="009A127B"/>
    <w:rsid w:val="009A1478"/>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52E"/>
    <w:rsid w:val="009A37C5"/>
    <w:rsid w:val="009A37C6"/>
    <w:rsid w:val="009A3848"/>
    <w:rsid w:val="009A3951"/>
    <w:rsid w:val="009A3C04"/>
    <w:rsid w:val="009A3D64"/>
    <w:rsid w:val="009A3E55"/>
    <w:rsid w:val="009A4379"/>
    <w:rsid w:val="009A4685"/>
    <w:rsid w:val="009A46B3"/>
    <w:rsid w:val="009A47B9"/>
    <w:rsid w:val="009A4940"/>
    <w:rsid w:val="009A4B20"/>
    <w:rsid w:val="009A4B6D"/>
    <w:rsid w:val="009A4BAE"/>
    <w:rsid w:val="009A4BE2"/>
    <w:rsid w:val="009A4F10"/>
    <w:rsid w:val="009A516A"/>
    <w:rsid w:val="009A593C"/>
    <w:rsid w:val="009A5967"/>
    <w:rsid w:val="009A5CF6"/>
    <w:rsid w:val="009A5DD4"/>
    <w:rsid w:val="009A5EB3"/>
    <w:rsid w:val="009A5EEB"/>
    <w:rsid w:val="009A610F"/>
    <w:rsid w:val="009A628E"/>
    <w:rsid w:val="009A6497"/>
    <w:rsid w:val="009A6705"/>
    <w:rsid w:val="009A6FD5"/>
    <w:rsid w:val="009A71CA"/>
    <w:rsid w:val="009A7307"/>
    <w:rsid w:val="009A781D"/>
    <w:rsid w:val="009A792D"/>
    <w:rsid w:val="009A7937"/>
    <w:rsid w:val="009B064B"/>
    <w:rsid w:val="009B0728"/>
    <w:rsid w:val="009B076A"/>
    <w:rsid w:val="009B07F7"/>
    <w:rsid w:val="009B091B"/>
    <w:rsid w:val="009B0998"/>
    <w:rsid w:val="009B0E23"/>
    <w:rsid w:val="009B0E7A"/>
    <w:rsid w:val="009B1099"/>
    <w:rsid w:val="009B1149"/>
    <w:rsid w:val="009B1458"/>
    <w:rsid w:val="009B17EE"/>
    <w:rsid w:val="009B194B"/>
    <w:rsid w:val="009B1A21"/>
    <w:rsid w:val="009B2270"/>
    <w:rsid w:val="009B243E"/>
    <w:rsid w:val="009B2465"/>
    <w:rsid w:val="009B2491"/>
    <w:rsid w:val="009B24B3"/>
    <w:rsid w:val="009B24FE"/>
    <w:rsid w:val="009B254D"/>
    <w:rsid w:val="009B262E"/>
    <w:rsid w:val="009B29D0"/>
    <w:rsid w:val="009B2AAA"/>
    <w:rsid w:val="009B2B53"/>
    <w:rsid w:val="009B2DDF"/>
    <w:rsid w:val="009B328D"/>
    <w:rsid w:val="009B33D9"/>
    <w:rsid w:val="009B3523"/>
    <w:rsid w:val="009B38FD"/>
    <w:rsid w:val="009B3968"/>
    <w:rsid w:val="009B3C6A"/>
    <w:rsid w:val="009B3D46"/>
    <w:rsid w:val="009B3FF7"/>
    <w:rsid w:val="009B44C3"/>
    <w:rsid w:val="009B4538"/>
    <w:rsid w:val="009B459C"/>
    <w:rsid w:val="009B47B8"/>
    <w:rsid w:val="009B4840"/>
    <w:rsid w:val="009B4888"/>
    <w:rsid w:val="009B4ACF"/>
    <w:rsid w:val="009B4C3C"/>
    <w:rsid w:val="009B4FB1"/>
    <w:rsid w:val="009B5106"/>
    <w:rsid w:val="009B51ED"/>
    <w:rsid w:val="009B5368"/>
    <w:rsid w:val="009B53F5"/>
    <w:rsid w:val="009B5406"/>
    <w:rsid w:val="009B54EB"/>
    <w:rsid w:val="009B5747"/>
    <w:rsid w:val="009B5A89"/>
    <w:rsid w:val="009B5C6C"/>
    <w:rsid w:val="009B5C73"/>
    <w:rsid w:val="009B60C5"/>
    <w:rsid w:val="009B68A0"/>
    <w:rsid w:val="009B6DA0"/>
    <w:rsid w:val="009B6E97"/>
    <w:rsid w:val="009B7380"/>
    <w:rsid w:val="009B77C6"/>
    <w:rsid w:val="009B79B7"/>
    <w:rsid w:val="009C0024"/>
    <w:rsid w:val="009C00C4"/>
    <w:rsid w:val="009C00CE"/>
    <w:rsid w:val="009C01D8"/>
    <w:rsid w:val="009C02A7"/>
    <w:rsid w:val="009C0723"/>
    <w:rsid w:val="009C087F"/>
    <w:rsid w:val="009C0FAD"/>
    <w:rsid w:val="009C101A"/>
    <w:rsid w:val="009C102F"/>
    <w:rsid w:val="009C1287"/>
    <w:rsid w:val="009C1793"/>
    <w:rsid w:val="009C17DF"/>
    <w:rsid w:val="009C19A9"/>
    <w:rsid w:val="009C1DC8"/>
    <w:rsid w:val="009C21A0"/>
    <w:rsid w:val="009C21C6"/>
    <w:rsid w:val="009C2968"/>
    <w:rsid w:val="009C2994"/>
    <w:rsid w:val="009C2BDF"/>
    <w:rsid w:val="009C2CD5"/>
    <w:rsid w:val="009C30E4"/>
    <w:rsid w:val="009C32A2"/>
    <w:rsid w:val="009C33F7"/>
    <w:rsid w:val="009C34CE"/>
    <w:rsid w:val="009C3A6D"/>
    <w:rsid w:val="009C3B55"/>
    <w:rsid w:val="009C4055"/>
    <w:rsid w:val="009C423A"/>
    <w:rsid w:val="009C450D"/>
    <w:rsid w:val="009C458B"/>
    <w:rsid w:val="009C4630"/>
    <w:rsid w:val="009C47D7"/>
    <w:rsid w:val="009C4BA4"/>
    <w:rsid w:val="009C4BD8"/>
    <w:rsid w:val="009C4D41"/>
    <w:rsid w:val="009C4D4B"/>
    <w:rsid w:val="009C4ED7"/>
    <w:rsid w:val="009C500B"/>
    <w:rsid w:val="009C5122"/>
    <w:rsid w:val="009C524F"/>
    <w:rsid w:val="009C5365"/>
    <w:rsid w:val="009C543E"/>
    <w:rsid w:val="009C5697"/>
    <w:rsid w:val="009C56AA"/>
    <w:rsid w:val="009C56D3"/>
    <w:rsid w:val="009C56EA"/>
    <w:rsid w:val="009C5794"/>
    <w:rsid w:val="009C5796"/>
    <w:rsid w:val="009C587B"/>
    <w:rsid w:val="009C58E9"/>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31"/>
    <w:rsid w:val="009C7681"/>
    <w:rsid w:val="009C77DF"/>
    <w:rsid w:val="009C7845"/>
    <w:rsid w:val="009C7A80"/>
    <w:rsid w:val="009C7B7B"/>
    <w:rsid w:val="009C7ECD"/>
    <w:rsid w:val="009C7ED8"/>
    <w:rsid w:val="009D0249"/>
    <w:rsid w:val="009D073E"/>
    <w:rsid w:val="009D0AE3"/>
    <w:rsid w:val="009D0C02"/>
    <w:rsid w:val="009D0DD3"/>
    <w:rsid w:val="009D0F98"/>
    <w:rsid w:val="009D1004"/>
    <w:rsid w:val="009D10AE"/>
    <w:rsid w:val="009D10E8"/>
    <w:rsid w:val="009D1108"/>
    <w:rsid w:val="009D129C"/>
    <w:rsid w:val="009D1580"/>
    <w:rsid w:val="009D17F0"/>
    <w:rsid w:val="009D1A94"/>
    <w:rsid w:val="009D1DC1"/>
    <w:rsid w:val="009D2422"/>
    <w:rsid w:val="009D24A9"/>
    <w:rsid w:val="009D2553"/>
    <w:rsid w:val="009D25B1"/>
    <w:rsid w:val="009D25F8"/>
    <w:rsid w:val="009D268B"/>
    <w:rsid w:val="009D2933"/>
    <w:rsid w:val="009D2975"/>
    <w:rsid w:val="009D29E8"/>
    <w:rsid w:val="009D2A44"/>
    <w:rsid w:val="009D2AD9"/>
    <w:rsid w:val="009D2CD1"/>
    <w:rsid w:val="009D2D43"/>
    <w:rsid w:val="009D305D"/>
    <w:rsid w:val="009D30CE"/>
    <w:rsid w:val="009D31D7"/>
    <w:rsid w:val="009D3889"/>
    <w:rsid w:val="009D38DF"/>
    <w:rsid w:val="009D3973"/>
    <w:rsid w:val="009D3A6E"/>
    <w:rsid w:val="009D3ADD"/>
    <w:rsid w:val="009D4033"/>
    <w:rsid w:val="009D435D"/>
    <w:rsid w:val="009D4371"/>
    <w:rsid w:val="009D4B60"/>
    <w:rsid w:val="009D4E4C"/>
    <w:rsid w:val="009D4F64"/>
    <w:rsid w:val="009D519B"/>
    <w:rsid w:val="009D51B0"/>
    <w:rsid w:val="009D544C"/>
    <w:rsid w:val="009D55A2"/>
    <w:rsid w:val="009D573E"/>
    <w:rsid w:val="009D58F0"/>
    <w:rsid w:val="009D5A83"/>
    <w:rsid w:val="009D5B5B"/>
    <w:rsid w:val="009D5C8E"/>
    <w:rsid w:val="009D5DB3"/>
    <w:rsid w:val="009D5EE7"/>
    <w:rsid w:val="009D5F13"/>
    <w:rsid w:val="009D6122"/>
    <w:rsid w:val="009D6578"/>
    <w:rsid w:val="009D6758"/>
    <w:rsid w:val="009D688F"/>
    <w:rsid w:val="009D6A84"/>
    <w:rsid w:val="009D6A94"/>
    <w:rsid w:val="009D6EB6"/>
    <w:rsid w:val="009D7114"/>
    <w:rsid w:val="009D71F3"/>
    <w:rsid w:val="009D7259"/>
    <w:rsid w:val="009D73DE"/>
    <w:rsid w:val="009D7502"/>
    <w:rsid w:val="009D75B0"/>
    <w:rsid w:val="009D7A33"/>
    <w:rsid w:val="009D7A7B"/>
    <w:rsid w:val="009D7B70"/>
    <w:rsid w:val="009D7F77"/>
    <w:rsid w:val="009D7FCB"/>
    <w:rsid w:val="009E008A"/>
    <w:rsid w:val="009E00F5"/>
    <w:rsid w:val="009E037A"/>
    <w:rsid w:val="009E04B4"/>
    <w:rsid w:val="009E04CD"/>
    <w:rsid w:val="009E0583"/>
    <w:rsid w:val="009E067F"/>
    <w:rsid w:val="009E0A3E"/>
    <w:rsid w:val="009E0B0D"/>
    <w:rsid w:val="009E10FC"/>
    <w:rsid w:val="009E1152"/>
    <w:rsid w:val="009E12B4"/>
    <w:rsid w:val="009E1303"/>
    <w:rsid w:val="009E1308"/>
    <w:rsid w:val="009E13C2"/>
    <w:rsid w:val="009E17CA"/>
    <w:rsid w:val="009E1A40"/>
    <w:rsid w:val="009E2094"/>
    <w:rsid w:val="009E222E"/>
    <w:rsid w:val="009E251B"/>
    <w:rsid w:val="009E256F"/>
    <w:rsid w:val="009E25B7"/>
    <w:rsid w:val="009E266C"/>
    <w:rsid w:val="009E2698"/>
    <w:rsid w:val="009E2843"/>
    <w:rsid w:val="009E29AD"/>
    <w:rsid w:val="009E29B4"/>
    <w:rsid w:val="009E2A44"/>
    <w:rsid w:val="009E2BAD"/>
    <w:rsid w:val="009E2FA5"/>
    <w:rsid w:val="009E304E"/>
    <w:rsid w:val="009E30CF"/>
    <w:rsid w:val="009E314A"/>
    <w:rsid w:val="009E3429"/>
    <w:rsid w:val="009E34B6"/>
    <w:rsid w:val="009E353D"/>
    <w:rsid w:val="009E37A9"/>
    <w:rsid w:val="009E3884"/>
    <w:rsid w:val="009E3BAF"/>
    <w:rsid w:val="009E3C24"/>
    <w:rsid w:val="009E3EBD"/>
    <w:rsid w:val="009E3FBA"/>
    <w:rsid w:val="009E46F8"/>
    <w:rsid w:val="009E480F"/>
    <w:rsid w:val="009E49EA"/>
    <w:rsid w:val="009E4C78"/>
    <w:rsid w:val="009E4D1B"/>
    <w:rsid w:val="009E4DCE"/>
    <w:rsid w:val="009E5461"/>
    <w:rsid w:val="009E556B"/>
    <w:rsid w:val="009E574F"/>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E7EB7"/>
    <w:rsid w:val="009F02EA"/>
    <w:rsid w:val="009F0748"/>
    <w:rsid w:val="009F07EA"/>
    <w:rsid w:val="009F088F"/>
    <w:rsid w:val="009F0BF3"/>
    <w:rsid w:val="009F0CF3"/>
    <w:rsid w:val="009F0D5B"/>
    <w:rsid w:val="009F0F07"/>
    <w:rsid w:val="009F0F0B"/>
    <w:rsid w:val="009F106A"/>
    <w:rsid w:val="009F128F"/>
    <w:rsid w:val="009F1330"/>
    <w:rsid w:val="009F140B"/>
    <w:rsid w:val="009F1D8E"/>
    <w:rsid w:val="009F1E6F"/>
    <w:rsid w:val="009F22BF"/>
    <w:rsid w:val="009F23D0"/>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7B7"/>
    <w:rsid w:val="009F5873"/>
    <w:rsid w:val="009F5950"/>
    <w:rsid w:val="009F5AB3"/>
    <w:rsid w:val="009F5C46"/>
    <w:rsid w:val="009F5C6C"/>
    <w:rsid w:val="009F5CC8"/>
    <w:rsid w:val="009F5F58"/>
    <w:rsid w:val="009F6113"/>
    <w:rsid w:val="009F624A"/>
    <w:rsid w:val="009F6273"/>
    <w:rsid w:val="009F64F3"/>
    <w:rsid w:val="009F6650"/>
    <w:rsid w:val="009F66E8"/>
    <w:rsid w:val="009F68D8"/>
    <w:rsid w:val="009F6958"/>
    <w:rsid w:val="009F6994"/>
    <w:rsid w:val="009F6E8B"/>
    <w:rsid w:val="009F735E"/>
    <w:rsid w:val="009F7441"/>
    <w:rsid w:val="009F752B"/>
    <w:rsid w:val="009F786F"/>
    <w:rsid w:val="009F79C2"/>
    <w:rsid w:val="009F7AC3"/>
    <w:rsid w:val="009F7D44"/>
    <w:rsid w:val="009F7EE1"/>
    <w:rsid w:val="00A00018"/>
    <w:rsid w:val="00A00117"/>
    <w:rsid w:val="00A0013C"/>
    <w:rsid w:val="00A0058D"/>
    <w:rsid w:val="00A007D5"/>
    <w:rsid w:val="00A008C3"/>
    <w:rsid w:val="00A00B43"/>
    <w:rsid w:val="00A00C58"/>
    <w:rsid w:val="00A00C9D"/>
    <w:rsid w:val="00A00DF8"/>
    <w:rsid w:val="00A00EE8"/>
    <w:rsid w:val="00A0104B"/>
    <w:rsid w:val="00A01131"/>
    <w:rsid w:val="00A012E9"/>
    <w:rsid w:val="00A01334"/>
    <w:rsid w:val="00A014C7"/>
    <w:rsid w:val="00A01570"/>
    <w:rsid w:val="00A017B3"/>
    <w:rsid w:val="00A018EE"/>
    <w:rsid w:val="00A01A02"/>
    <w:rsid w:val="00A01F47"/>
    <w:rsid w:val="00A02264"/>
    <w:rsid w:val="00A0235B"/>
    <w:rsid w:val="00A0278B"/>
    <w:rsid w:val="00A0298E"/>
    <w:rsid w:val="00A029BE"/>
    <w:rsid w:val="00A02A40"/>
    <w:rsid w:val="00A02CAF"/>
    <w:rsid w:val="00A03206"/>
    <w:rsid w:val="00A032D0"/>
    <w:rsid w:val="00A0350E"/>
    <w:rsid w:val="00A03CE8"/>
    <w:rsid w:val="00A03DA0"/>
    <w:rsid w:val="00A03E8B"/>
    <w:rsid w:val="00A040A8"/>
    <w:rsid w:val="00A042F0"/>
    <w:rsid w:val="00A04434"/>
    <w:rsid w:val="00A04689"/>
    <w:rsid w:val="00A04908"/>
    <w:rsid w:val="00A04A09"/>
    <w:rsid w:val="00A04B53"/>
    <w:rsid w:val="00A04CA9"/>
    <w:rsid w:val="00A04DBC"/>
    <w:rsid w:val="00A04EFC"/>
    <w:rsid w:val="00A051C1"/>
    <w:rsid w:val="00A053B8"/>
    <w:rsid w:val="00A05403"/>
    <w:rsid w:val="00A05619"/>
    <w:rsid w:val="00A05954"/>
    <w:rsid w:val="00A05C59"/>
    <w:rsid w:val="00A06198"/>
    <w:rsid w:val="00A0652A"/>
    <w:rsid w:val="00A066B7"/>
    <w:rsid w:val="00A06707"/>
    <w:rsid w:val="00A06C22"/>
    <w:rsid w:val="00A06D24"/>
    <w:rsid w:val="00A06DA0"/>
    <w:rsid w:val="00A0702B"/>
    <w:rsid w:val="00A07207"/>
    <w:rsid w:val="00A073B8"/>
    <w:rsid w:val="00A073D2"/>
    <w:rsid w:val="00A07678"/>
    <w:rsid w:val="00A077E1"/>
    <w:rsid w:val="00A07807"/>
    <w:rsid w:val="00A07859"/>
    <w:rsid w:val="00A07A0E"/>
    <w:rsid w:val="00A07BA8"/>
    <w:rsid w:val="00A07EF2"/>
    <w:rsid w:val="00A07FD0"/>
    <w:rsid w:val="00A10575"/>
    <w:rsid w:val="00A10A46"/>
    <w:rsid w:val="00A10BAB"/>
    <w:rsid w:val="00A10BE1"/>
    <w:rsid w:val="00A11215"/>
    <w:rsid w:val="00A113FD"/>
    <w:rsid w:val="00A11838"/>
    <w:rsid w:val="00A11EA1"/>
    <w:rsid w:val="00A1205F"/>
    <w:rsid w:val="00A1233A"/>
    <w:rsid w:val="00A12367"/>
    <w:rsid w:val="00A1248E"/>
    <w:rsid w:val="00A1267B"/>
    <w:rsid w:val="00A1270C"/>
    <w:rsid w:val="00A1289D"/>
    <w:rsid w:val="00A1289E"/>
    <w:rsid w:val="00A12E68"/>
    <w:rsid w:val="00A12EAC"/>
    <w:rsid w:val="00A133D2"/>
    <w:rsid w:val="00A138B1"/>
    <w:rsid w:val="00A13AAA"/>
    <w:rsid w:val="00A13BE8"/>
    <w:rsid w:val="00A13C0C"/>
    <w:rsid w:val="00A141D5"/>
    <w:rsid w:val="00A1436B"/>
    <w:rsid w:val="00A145AF"/>
    <w:rsid w:val="00A145C1"/>
    <w:rsid w:val="00A14637"/>
    <w:rsid w:val="00A14895"/>
    <w:rsid w:val="00A14AC8"/>
    <w:rsid w:val="00A14BA1"/>
    <w:rsid w:val="00A14CA8"/>
    <w:rsid w:val="00A151E3"/>
    <w:rsid w:val="00A15294"/>
    <w:rsid w:val="00A155BE"/>
    <w:rsid w:val="00A15E5F"/>
    <w:rsid w:val="00A1601B"/>
    <w:rsid w:val="00A16335"/>
    <w:rsid w:val="00A16402"/>
    <w:rsid w:val="00A16473"/>
    <w:rsid w:val="00A16590"/>
    <w:rsid w:val="00A1671A"/>
    <w:rsid w:val="00A167FD"/>
    <w:rsid w:val="00A16E2F"/>
    <w:rsid w:val="00A16FD6"/>
    <w:rsid w:val="00A17214"/>
    <w:rsid w:val="00A17226"/>
    <w:rsid w:val="00A17548"/>
    <w:rsid w:val="00A17725"/>
    <w:rsid w:val="00A178C4"/>
    <w:rsid w:val="00A179ED"/>
    <w:rsid w:val="00A17B65"/>
    <w:rsid w:val="00A17C37"/>
    <w:rsid w:val="00A17D30"/>
    <w:rsid w:val="00A17DEE"/>
    <w:rsid w:val="00A17EC3"/>
    <w:rsid w:val="00A17F55"/>
    <w:rsid w:val="00A17FD4"/>
    <w:rsid w:val="00A203D3"/>
    <w:rsid w:val="00A20690"/>
    <w:rsid w:val="00A207CB"/>
    <w:rsid w:val="00A20900"/>
    <w:rsid w:val="00A20B8D"/>
    <w:rsid w:val="00A20BE2"/>
    <w:rsid w:val="00A20DE7"/>
    <w:rsid w:val="00A2109F"/>
    <w:rsid w:val="00A214CE"/>
    <w:rsid w:val="00A216AD"/>
    <w:rsid w:val="00A216B4"/>
    <w:rsid w:val="00A2171B"/>
    <w:rsid w:val="00A21879"/>
    <w:rsid w:val="00A2196F"/>
    <w:rsid w:val="00A21B65"/>
    <w:rsid w:val="00A21CC8"/>
    <w:rsid w:val="00A221B2"/>
    <w:rsid w:val="00A222E8"/>
    <w:rsid w:val="00A22446"/>
    <w:rsid w:val="00A224B3"/>
    <w:rsid w:val="00A228C1"/>
    <w:rsid w:val="00A228CF"/>
    <w:rsid w:val="00A229D2"/>
    <w:rsid w:val="00A22C1D"/>
    <w:rsid w:val="00A22E21"/>
    <w:rsid w:val="00A23225"/>
    <w:rsid w:val="00A23517"/>
    <w:rsid w:val="00A23527"/>
    <w:rsid w:val="00A23533"/>
    <w:rsid w:val="00A2370C"/>
    <w:rsid w:val="00A2374B"/>
    <w:rsid w:val="00A2388A"/>
    <w:rsid w:val="00A23955"/>
    <w:rsid w:val="00A239CA"/>
    <w:rsid w:val="00A23AA6"/>
    <w:rsid w:val="00A23CB1"/>
    <w:rsid w:val="00A23CEF"/>
    <w:rsid w:val="00A23DD9"/>
    <w:rsid w:val="00A241AD"/>
    <w:rsid w:val="00A24371"/>
    <w:rsid w:val="00A243D5"/>
    <w:rsid w:val="00A244A1"/>
    <w:rsid w:val="00A244A4"/>
    <w:rsid w:val="00A2459B"/>
    <w:rsid w:val="00A245B3"/>
    <w:rsid w:val="00A2483B"/>
    <w:rsid w:val="00A24CFF"/>
    <w:rsid w:val="00A24EDF"/>
    <w:rsid w:val="00A24EE4"/>
    <w:rsid w:val="00A2518F"/>
    <w:rsid w:val="00A25E84"/>
    <w:rsid w:val="00A26230"/>
    <w:rsid w:val="00A26439"/>
    <w:rsid w:val="00A2682E"/>
    <w:rsid w:val="00A26871"/>
    <w:rsid w:val="00A26A8B"/>
    <w:rsid w:val="00A26F6C"/>
    <w:rsid w:val="00A26FAC"/>
    <w:rsid w:val="00A273A2"/>
    <w:rsid w:val="00A27518"/>
    <w:rsid w:val="00A276C6"/>
    <w:rsid w:val="00A2788C"/>
    <w:rsid w:val="00A27929"/>
    <w:rsid w:val="00A27BDF"/>
    <w:rsid w:val="00A27C3F"/>
    <w:rsid w:val="00A30624"/>
    <w:rsid w:val="00A30821"/>
    <w:rsid w:val="00A308DE"/>
    <w:rsid w:val="00A30C00"/>
    <w:rsid w:val="00A30C25"/>
    <w:rsid w:val="00A30C2B"/>
    <w:rsid w:val="00A31285"/>
    <w:rsid w:val="00A31582"/>
    <w:rsid w:val="00A316B8"/>
    <w:rsid w:val="00A318A9"/>
    <w:rsid w:val="00A31998"/>
    <w:rsid w:val="00A31ADC"/>
    <w:rsid w:val="00A31D34"/>
    <w:rsid w:val="00A31E45"/>
    <w:rsid w:val="00A31FC0"/>
    <w:rsid w:val="00A3210C"/>
    <w:rsid w:val="00A321C3"/>
    <w:rsid w:val="00A32252"/>
    <w:rsid w:val="00A32362"/>
    <w:rsid w:val="00A3242E"/>
    <w:rsid w:val="00A324EC"/>
    <w:rsid w:val="00A32864"/>
    <w:rsid w:val="00A32A50"/>
    <w:rsid w:val="00A32E8F"/>
    <w:rsid w:val="00A32F3E"/>
    <w:rsid w:val="00A33030"/>
    <w:rsid w:val="00A33662"/>
    <w:rsid w:val="00A33699"/>
    <w:rsid w:val="00A3374D"/>
    <w:rsid w:val="00A338FC"/>
    <w:rsid w:val="00A33E18"/>
    <w:rsid w:val="00A33F49"/>
    <w:rsid w:val="00A3400E"/>
    <w:rsid w:val="00A34308"/>
    <w:rsid w:val="00A34441"/>
    <w:rsid w:val="00A34691"/>
    <w:rsid w:val="00A3485C"/>
    <w:rsid w:val="00A348D2"/>
    <w:rsid w:val="00A34F7D"/>
    <w:rsid w:val="00A3512F"/>
    <w:rsid w:val="00A3519E"/>
    <w:rsid w:val="00A35456"/>
    <w:rsid w:val="00A358EC"/>
    <w:rsid w:val="00A358F7"/>
    <w:rsid w:val="00A35ED0"/>
    <w:rsid w:val="00A35F79"/>
    <w:rsid w:val="00A36013"/>
    <w:rsid w:val="00A36020"/>
    <w:rsid w:val="00A36057"/>
    <w:rsid w:val="00A3613E"/>
    <w:rsid w:val="00A36212"/>
    <w:rsid w:val="00A36298"/>
    <w:rsid w:val="00A363D4"/>
    <w:rsid w:val="00A36492"/>
    <w:rsid w:val="00A36745"/>
    <w:rsid w:val="00A368A7"/>
    <w:rsid w:val="00A368B3"/>
    <w:rsid w:val="00A368FF"/>
    <w:rsid w:val="00A36A96"/>
    <w:rsid w:val="00A36B36"/>
    <w:rsid w:val="00A36DEA"/>
    <w:rsid w:val="00A36EB1"/>
    <w:rsid w:val="00A372B4"/>
    <w:rsid w:val="00A37493"/>
    <w:rsid w:val="00A3751B"/>
    <w:rsid w:val="00A375ED"/>
    <w:rsid w:val="00A3791B"/>
    <w:rsid w:val="00A3791E"/>
    <w:rsid w:val="00A37970"/>
    <w:rsid w:val="00A3799B"/>
    <w:rsid w:val="00A37C1E"/>
    <w:rsid w:val="00A37D8E"/>
    <w:rsid w:val="00A40161"/>
    <w:rsid w:val="00A40217"/>
    <w:rsid w:val="00A403EB"/>
    <w:rsid w:val="00A4046B"/>
    <w:rsid w:val="00A405DD"/>
    <w:rsid w:val="00A40734"/>
    <w:rsid w:val="00A40ACD"/>
    <w:rsid w:val="00A40AF7"/>
    <w:rsid w:val="00A40C6D"/>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62"/>
    <w:rsid w:val="00A4258C"/>
    <w:rsid w:val="00A42797"/>
    <w:rsid w:val="00A4288F"/>
    <w:rsid w:val="00A42AC0"/>
    <w:rsid w:val="00A42C63"/>
    <w:rsid w:val="00A42C67"/>
    <w:rsid w:val="00A42DBB"/>
    <w:rsid w:val="00A42E72"/>
    <w:rsid w:val="00A4341A"/>
    <w:rsid w:val="00A434E3"/>
    <w:rsid w:val="00A43556"/>
    <w:rsid w:val="00A43634"/>
    <w:rsid w:val="00A43841"/>
    <w:rsid w:val="00A43B58"/>
    <w:rsid w:val="00A43E96"/>
    <w:rsid w:val="00A43EC2"/>
    <w:rsid w:val="00A43F8E"/>
    <w:rsid w:val="00A43FBA"/>
    <w:rsid w:val="00A44077"/>
    <w:rsid w:val="00A44115"/>
    <w:rsid w:val="00A4450F"/>
    <w:rsid w:val="00A4478D"/>
    <w:rsid w:val="00A447F8"/>
    <w:rsid w:val="00A44841"/>
    <w:rsid w:val="00A44F4A"/>
    <w:rsid w:val="00A45079"/>
    <w:rsid w:val="00A4546C"/>
    <w:rsid w:val="00A4547B"/>
    <w:rsid w:val="00A456F8"/>
    <w:rsid w:val="00A458BA"/>
    <w:rsid w:val="00A45B4C"/>
    <w:rsid w:val="00A45D39"/>
    <w:rsid w:val="00A45DEA"/>
    <w:rsid w:val="00A467A7"/>
    <w:rsid w:val="00A46829"/>
    <w:rsid w:val="00A468E8"/>
    <w:rsid w:val="00A4691E"/>
    <w:rsid w:val="00A46932"/>
    <w:rsid w:val="00A46947"/>
    <w:rsid w:val="00A46A13"/>
    <w:rsid w:val="00A46C45"/>
    <w:rsid w:val="00A46EB5"/>
    <w:rsid w:val="00A46F17"/>
    <w:rsid w:val="00A46FE9"/>
    <w:rsid w:val="00A47161"/>
    <w:rsid w:val="00A471B7"/>
    <w:rsid w:val="00A47767"/>
    <w:rsid w:val="00A47768"/>
    <w:rsid w:val="00A479EA"/>
    <w:rsid w:val="00A47E47"/>
    <w:rsid w:val="00A47F23"/>
    <w:rsid w:val="00A47F67"/>
    <w:rsid w:val="00A5008B"/>
    <w:rsid w:val="00A504CB"/>
    <w:rsid w:val="00A5099F"/>
    <w:rsid w:val="00A50E4E"/>
    <w:rsid w:val="00A50FC1"/>
    <w:rsid w:val="00A51004"/>
    <w:rsid w:val="00A51265"/>
    <w:rsid w:val="00A51431"/>
    <w:rsid w:val="00A51444"/>
    <w:rsid w:val="00A51680"/>
    <w:rsid w:val="00A51B1B"/>
    <w:rsid w:val="00A51D64"/>
    <w:rsid w:val="00A51DB9"/>
    <w:rsid w:val="00A51EEA"/>
    <w:rsid w:val="00A520DC"/>
    <w:rsid w:val="00A52249"/>
    <w:rsid w:val="00A52E72"/>
    <w:rsid w:val="00A52EBB"/>
    <w:rsid w:val="00A52FBB"/>
    <w:rsid w:val="00A5307D"/>
    <w:rsid w:val="00A53082"/>
    <w:rsid w:val="00A532E1"/>
    <w:rsid w:val="00A53598"/>
    <w:rsid w:val="00A53A6A"/>
    <w:rsid w:val="00A53B05"/>
    <w:rsid w:val="00A53BA6"/>
    <w:rsid w:val="00A53D23"/>
    <w:rsid w:val="00A53D65"/>
    <w:rsid w:val="00A54219"/>
    <w:rsid w:val="00A54260"/>
    <w:rsid w:val="00A54768"/>
    <w:rsid w:val="00A547FE"/>
    <w:rsid w:val="00A54B4D"/>
    <w:rsid w:val="00A54E3B"/>
    <w:rsid w:val="00A55018"/>
    <w:rsid w:val="00A55112"/>
    <w:rsid w:val="00A5515B"/>
    <w:rsid w:val="00A55676"/>
    <w:rsid w:val="00A55980"/>
    <w:rsid w:val="00A55C69"/>
    <w:rsid w:val="00A561EF"/>
    <w:rsid w:val="00A56343"/>
    <w:rsid w:val="00A56435"/>
    <w:rsid w:val="00A564B0"/>
    <w:rsid w:val="00A56518"/>
    <w:rsid w:val="00A567CA"/>
    <w:rsid w:val="00A56815"/>
    <w:rsid w:val="00A5695B"/>
    <w:rsid w:val="00A56A7A"/>
    <w:rsid w:val="00A56D5A"/>
    <w:rsid w:val="00A57247"/>
    <w:rsid w:val="00A57507"/>
    <w:rsid w:val="00A57777"/>
    <w:rsid w:val="00A577F3"/>
    <w:rsid w:val="00A578E7"/>
    <w:rsid w:val="00A579BD"/>
    <w:rsid w:val="00A57A89"/>
    <w:rsid w:val="00A57D6F"/>
    <w:rsid w:val="00A57E0E"/>
    <w:rsid w:val="00A6030F"/>
    <w:rsid w:val="00A605F7"/>
    <w:rsid w:val="00A6061B"/>
    <w:rsid w:val="00A60750"/>
    <w:rsid w:val="00A60803"/>
    <w:rsid w:val="00A60981"/>
    <w:rsid w:val="00A60D73"/>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F1E"/>
    <w:rsid w:val="00A63173"/>
    <w:rsid w:val="00A63174"/>
    <w:rsid w:val="00A6326B"/>
    <w:rsid w:val="00A632C2"/>
    <w:rsid w:val="00A634A9"/>
    <w:rsid w:val="00A63680"/>
    <w:rsid w:val="00A63851"/>
    <w:rsid w:val="00A63855"/>
    <w:rsid w:val="00A638EB"/>
    <w:rsid w:val="00A63F24"/>
    <w:rsid w:val="00A63FE1"/>
    <w:rsid w:val="00A64477"/>
    <w:rsid w:val="00A64889"/>
    <w:rsid w:val="00A64A3E"/>
    <w:rsid w:val="00A64C2D"/>
    <w:rsid w:val="00A64CA3"/>
    <w:rsid w:val="00A64D68"/>
    <w:rsid w:val="00A64E30"/>
    <w:rsid w:val="00A64EEE"/>
    <w:rsid w:val="00A64F66"/>
    <w:rsid w:val="00A6504A"/>
    <w:rsid w:val="00A650F5"/>
    <w:rsid w:val="00A65549"/>
    <w:rsid w:val="00A65611"/>
    <w:rsid w:val="00A65622"/>
    <w:rsid w:val="00A65890"/>
    <w:rsid w:val="00A658F9"/>
    <w:rsid w:val="00A65B09"/>
    <w:rsid w:val="00A65BBC"/>
    <w:rsid w:val="00A65D08"/>
    <w:rsid w:val="00A65D54"/>
    <w:rsid w:val="00A6609D"/>
    <w:rsid w:val="00A660C6"/>
    <w:rsid w:val="00A66152"/>
    <w:rsid w:val="00A667DB"/>
    <w:rsid w:val="00A66801"/>
    <w:rsid w:val="00A6686A"/>
    <w:rsid w:val="00A669EB"/>
    <w:rsid w:val="00A66BA4"/>
    <w:rsid w:val="00A66BE9"/>
    <w:rsid w:val="00A66C9C"/>
    <w:rsid w:val="00A66D30"/>
    <w:rsid w:val="00A673A9"/>
    <w:rsid w:val="00A674A9"/>
    <w:rsid w:val="00A676FB"/>
    <w:rsid w:val="00A678F8"/>
    <w:rsid w:val="00A67A99"/>
    <w:rsid w:val="00A67C20"/>
    <w:rsid w:val="00A701CE"/>
    <w:rsid w:val="00A701D7"/>
    <w:rsid w:val="00A7043B"/>
    <w:rsid w:val="00A7066A"/>
    <w:rsid w:val="00A7083C"/>
    <w:rsid w:val="00A70E4A"/>
    <w:rsid w:val="00A70E76"/>
    <w:rsid w:val="00A710CE"/>
    <w:rsid w:val="00A71169"/>
    <w:rsid w:val="00A71333"/>
    <w:rsid w:val="00A714B9"/>
    <w:rsid w:val="00A71624"/>
    <w:rsid w:val="00A717A4"/>
    <w:rsid w:val="00A717F5"/>
    <w:rsid w:val="00A71BFE"/>
    <w:rsid w:val="00A724B4"/>
    <w:rsid w:val="00A72BFC"/>
    <w:rsid w:val="00A72D87"/>
    <w:rsid w:val="00A72E0C"/>
    <w:rsid w:val="00A72ED2"/>
    <w:rsid w:val="00A731FB"/>
    <w:rsid w:val="00A732CF"/>
    <w:rsid w:val="00A73B29"/>
    <w:rsid w:val="00A73C56"/>
    <w:rsid w:val="00A73C7A"/>
    <w:rsid w:val="00A73E08"/>
    <w:rsid w:val="00A73F48"/>
    <w:rsid w:val="00A7402C"/>
    <w:rsid w:val="00A7403F"/>
    <w:rsid w:val="00A74463"/>
    <w:rsid w:val="00A745DF"/>
    <w:rsid w:val="00A74601"/>
    <w:rsid w:val="00A74A32"/>
    <w:rsid w:val="00A74B43"/>
    <w:rsid w:val="00A74F00"/>
    <w:rsid w:val="00A750C8"/>
    <w:rsid w:val="00A751CF"/>
    <w:rsid w:val="00A751F4"/>
    <w:rsid w:val="00A7553F"/>
    <w:rsid w:val="00A757A9"/>
    <w:rsid w:val="00A757AA"/>
    <w:rsid w:val="00A7597C"/>
    <w:rsid w:val="00A75B60"/>
    <w:rsid w:val="00A75E67"/>
    <w:rsid w:val="00A75E9C"/>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A06"/>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89D"/>
    <w:rsid w:val="00A81A4B"/>
    <w:rsid w:val="00A81B16"/>
    <w:rsid w:val="00A81C79"/>
    <w:rsid w:val="00A81CF1"/>
    <w:rsid w:val="00A81D8C"/>
    <w:rsid w:val="00A81FF6"/>
    <w:rsid w:val="00A81FFC"/>
    <w:rsid w:val="00A82170"/>
    <w:rsid w:val="00A82283"/>
    <w:rsid w:val="00A824E8"/>
    <w:rsid w:val="00A825EF"/>
    <w:rsid w:val="00A82712"/>
    <w:rsid w:val="00A827FC"/>
    <w:rsid w:val="00A82A1C"/>
    <w:rsid w:val="00A82AD0"/>
    <w:rsid w:val="00A82AFE"/>
    <w:rsid w:val="00A82C15"/>
    <w:rsid w:val="00A82C5B"/>
    <w:rsid w:val="00A83103"/>
    <w:rsid w:val="00A831DE"/>
    <w:rsid w:val="00A8334D"/>
    <w:rsid w:val="00A83589"/>
    <w:rsid w:val="00A83724"/>
    <w:rsid w:val="00A83889"/>
    <w:rsid w:val="00A83AB8"/>
    <w:rsid w:val="00A84231"/>
    <w:rsid w:val="00A8468A"/>
    <w:rsid w:val="00A84912"/>
    <w:rsid w:val="00A84BF9"/>
    <w:rsid w:val="00A84E23"/>
    <w:rsid w:val="00A84F5A"/>
    <w:rsid w:val="00A85770"/>
    <w:rsid w:val="00A8591A"/>
    <w:rsid w:val="00A85AC2"/>
    <w:rsid w:val="00A85B13"/>
    <w:rsid w:val="00A85BEE"/>
    <w:rsid w:val="00A85D48"/>
    <w:rsid w:val="00A85F89"/>
    <w:rsid w:val="00A86046"/>
    <w:rsid w:val="00A8618E"/>
    <w:rsid w:val="00A8629E"/>
    <w:rsid w:val="00A8671A"/>
    <w:rsid w:val="00A86849"/>
    <w:rsid w:val="00A868A5"/>
    <w:rsid w:val="00A869E1"/>
    <w:rsid w:val="00A86D5D"/>
    <w:rsid w:val="00A86DFB"/>
    <w:rsid w:val="00A86FD3"/>
    <w:rsid w:val="00A870D9"/>
    <w:rsid w:val="00A87107"/>
    <w:rsid w:val="00A873C4"/>
    <w:rsid w:val="00A874E6"/>
    <w:rsid w:val="00A87794"/>
    <w:rsid w:val="00A877EA"/>
    <w:rsid w:val="00A87CC5"/>
    <w:rsid w:val="00A87D64"/>
    <w:rsid w:val="00A9015D"/>
    <w:rsid w:val="00A90163"/>
    <w:rsid w:val="00A901C5"/>
    <w:rsid w:val="00A90860"/>
    <w:rsid w:val="00A90A90"/>
    <w:rsid w:val="00A90B78"/>
    <w:rsid w:val="00A90BEA"/>
    <w:rsid w:val="00A90DDB"/>
    <w:rsid w:val="00A90F44"/>
    <w:rsid w:val="00A90FBF"/>
    <w:rsid w:val="00A91B6F"/>
    <w:rsid w:val="00A91FA9"/>
    <w:rsid w:val="00A9200D"/>
    <w:rsid w:val="00A92103"/>
    <w:rsid w:val="00A92105"/>
    <w:rsid w:val="00A923DA"/>
    <w:rsid w:val="00A9290E"/>
    <w:rsid w:val="00A92A7E"/>
    <w:rsid w:val="00A92BB5"/>
    <w:rsid w:val="00A92E6D"/>
    <w:rsid w:val="00A9305F"/>
    <w:rsid w:val="00A932E9"/>
    <w:rsid w:val="00A934C2"/>
    <w:rsid w:val="00A9367E"/>
    <w:rsid w:val="00A938EB"/>
    <w:rsid w:val="00A939D4"/>
    <w:rsid w:val="00A939DF"/>
    <w:rsid w:val="00A93B11"/>
    <w:rsid w:val="00A93B81"/>
    <w:rsid w:val="00A93BE3"/>
    <w:rsid w:val="00A93E41"/>
    <w:rsid w:val="00A9464E"/>
    <w:rsid w:val="00A9478D"/>
    <w:rsid w:val="00A94916"/>
    <w:rsid w:val="00A9494C"/>
    <w:rsid w:val="00A94B2E"/>
    <w:rsid w:val="00A94CD4"/>
    <w:rsid w:val="00A94CD6"/>
    <w:rsid w:val="00A95109"/>
    <w:rsid w:val="00A95356"/>
    <w:rsid w:val="00A95366"/>
    <w:rsid w:val="00A9541D"/>
    <w:rsid w:val="00A9547A"/>
    <w:rsid w:val="00A956BB"/>
    <w:rsid w:val="00A9573B"/>
    <w:rsid w:val="00A957BA"/>
    <w:rsid w:val="00A95904"/>
    <w:rsid w:val="00A95B5A"/>
    <w:rsid w:val="00A95CB3"/>
    <w:rsid w:val="00A95D6C"/>
    <w:rsid w:val="00A95E30"/>
    <w:rsid w:val="00A962A6"/>
    <w:rsid w:val="00A9631A"/>
    <w:rsid w:val="00A96444"/>
    <w:rsid w:val="00A964FB"/>
    <w:rsid w:val="00A96771"/>
    <w:rsid w:val="00A96A0D"/>
    <w:rsid w:val="00A96BCE"/>
    <w:rsid w:val="00A96ECA"/>
    <w:rsid w:val="00A96F0E"/>
    <w:rsid w:val="00A96F34"/>
    <w:rsid w:val="00A972DA"/>
    <w:rsid w:val="00A973C9"/>
    <w:rsid w:val="00A9746B"/>
    <w:rsid w:val="00A97487"/>
    <w:rsid w:val="00A975FE"/>
    <w:rsid w:val="00A9785A"/>
    <w:rsid w:val="00A9786F"/>
    <w:rsid w:val="00A97A54"/>
    <w:rsid w:val="00A97B0E"/>
    <w:rsid w:val="00A97BC0"/>
    <w:rsid w:val="00A97E31"/>
    <w:rsid w:val="00AA0159"/>
    <w:rsid w:val="00AA03B1"/>
    <w:rsid w:val="00AA0443"/>
    <w:rsid w:val="00AA04A8"/>
    <w:rsid w:val="00AA0639"/>
    <w:rsid w:val="00AA08D1"/>
    <w:rsid w:val="00AA0941"/>
    <w:rsid w:val="00AA0973"/>
    <w:rsid w:val="00AA09F9"/>
    <w:rsid w:val="00AA0AA3"/>
    <w:rsid w:val="00AA0B5D"/>
    <w:rsid w:val="00AA0BA3"/>
    <w:rsid w:val="00AA0C60"/>
    <w:rsid w:val="00AA0EA4"/>
    <w:rsid w:val="00AA0F8A"/>
    <w:rsid w:val="00AA11A1"/>
    <w:rsid w:val="00AA124E"/>
    <w:rsid w:val="00AA134E"/>
    <w:rsid w:val="00AA151A"/>
    <w:rsid w:val="00AA1B62"/>
    <w:rsid w:val="00AA1DAB"/>
    <w:rsid w:val="00AA255C"/>
    <w:rsid w:val="00AA2820"/>
    <w:rsid w:val="00AA29C2"/>
    <w:rsid w:val="00AA2D13"/>
    <w:rsid w:val="00AA2E23"/>
    <w:rsid w:val="00AA2E52"/>
    <w:rsid w:val="00AA2E84"/>
    <w:rsid w:val="00AA2EA9"/>
    <w:rsid w:val="00AA3044"/>
    <w:rsid w:val="00AA3290"/>
    <w:rsid w:val="00AA33EA"/>
    <w:rsid w:val="00AA343A"/>
    <w:rsid w:val="00AA3474"/>
    <w:rsid w:val="00AA3507"/>
    <w:rsid w:val="00AA37C1"/>
    <w:rsid w:val="00AA386C"/>
    <w:rsid w:val="00AA3DAE"/>
    <w:rsid w:val="00AA3E55"/>
    <w:rsid w:val="00AA41BC"/>
    <w:rsid w:val="00AA4689"/>
    <w:rsid w:val="00AA49B6"/>
    <w:rsid w:val="00AA4AFB"/>
    <w:rsid w:val="00AA4CB3"/>
    <w:rsid w:val="00AA4EA6"/>
    <w:rsid w:val="00AA5561"/>
    <w:rsid w:val="00AA58D5"/>
    <w:rsid w:val="00AA5AEB"/>
    <w:rsid w:val="00AA5F31"/>
    <w:rsid w:val="00AA5FB5"/>
    <w:rsid w:val="00AA602C"/>
    <w:rsid w:val="00AA61CF"/>
    <w:rsid w:val="00AA65D3"/>
    <w:rsid w:val="00AA6B9A"/>
    <w:rsid w:val="00AA6E0A"/>
    <w:rsid w:val="00AA6E80"/>
    <w:rsid w:val="00AA6E81"/>
    <w:rsid w:val="00AA6EA3"/>
    <w:rsid w:val="00AA6FA5"/>
    <w:rsid w:val="00AA700F"/>
    <w:rsid w:val="00AA70E8"/>
    <w:rsid w:val="00AA732D"/>
    <w:rsid w:val="00AA7976"/>
    <w:rsid w:val="00AA7A4D"/>
    <w:rsid w:val="00AA7ABB"/>
    <w:rsid w:val="00AB017A"/>
    <w:rsid w:val="00AB07FC"/>
    <w:rsid w:val="00AB0E51"/>
    <w:rsid w:val="00AB1073"/>
    <w:rsid w:val="00AB126F"/>
    <w:rsid w:val="00AB17A8"/>
    <w:rsid w:val="00AB182F"/>
    <w:rsid w:val="00AB1831"/>
    <w:rsid w:val="00AB185E"/>
    <w:rsid w:val="00AB188F"/>
    <w:rsid w:val="00AB189F"/>
    <w:rsid w:val="00AB18DF"/>
    <w:rsid w:val="00AB1B16"/>
    <w:rsid w:val="00AB221E"/>
    <w:rsid w:val="00AB236A"/>
    <w:rsid w:val="00AB2498"/>
    <w:rsid w:val="00AB29CD"/>
    <w:rsid w:val="00AB2A15"/>
    <w:rsid w:val="00AB2ABC"/>
    <w:rsid w:val="00AB2E46"/>
    <w:rsid w:val="00AB2FA3"/>
    <w:rsid w:val="00AB34BD"/>
    <w:rsid w:val="00AB3674"/>
    <w:rsid w:val="00AB3892"/>
    <w:rsid w:val="00AB3BAA"/>
    <w:rsid w:val="00AB3BB4"/>
    <w:rsid w:val="00AB3C13"/>
    <w:rsid w:val="00AB3DFD"/>
    <w:rsid w:val="00AB41D6"/>
    <w:rsid w:val="00AB4588"/>
    <w:rsid w:val="00AB4639"/>
    <w:rsid w:val="00AB479D"/>
    <w:rsid w:val="00AB4AB4"/>
    <w:rsid w:val="00AB4D55"/>
    <w:rsid w:val="00AB4E03"/>
    <w:rsid w:val="00AB4EF9"/>
    <w:rsid w:val="00AB4F7D"/>
    <w:rsid w:val="00AB4FEA"/>
    <w:rsid w:val="00AB5340"/>
    <w:rsid w:val="00AB53D0"/>
    <w:rsid w:val="00AB5630"/>
    <w:rsid w:val="00AB5AAC"/>
    <w:rsid w:val="00AB5B87"/>
    <w:rsid w:val="00AB5F2B"/>
    <w:rsid w:val="00AB6071"/>
    <w:rsid w:val="00AB6132"/>
    <w:rsid w:val="00AB6185"/>
    <w:rsid w:val="00AB6262"/>
    <w:rsid w:val="00AB65A6"/>
    <w:rsid w:val="00AB65C2"/>
    <w:rsid w:val="00AB6D24"/>
    <w:rsid w:val="00AB6F03"/>
    <w:rsid w:val="00AB6F82"/>
    <w:rsid w:val="00AB707A"/>
    <w:rsid w:val="00AB7163"/>
    <w:rsid w:val="00AB727F"/>
    <w:rsid w:val="00AB72B8"/>
    <w:rsid w:val="00AB755E"/>
    <w:rsid w:val="00AB759D"/>
    <w:rsid w:val="00AB778C"/>
    <w:rsid w:val="00AB77EE"/>
    <w:rsid w:val="00AB77F9"/>
    <w:rsid w:val="00AB780D"/>
    <w:rsid w:val="00AB7A0F"/>
    <w:rsid w:val="00AB7A18"/>
    <w:rsid w:val="00AB7A9A"/>
    <w:rsid w:val="00AB7CFF"/>
    <w:rsid w:val="00AC0402"/>
    <w:rsid w:val="00AC0538"/>
    <w:rsid w:val="00AC0661"/>
    <w:rsid w:val="00AC0833"/>
    <w:rsid w:val="00AC08E2"/>
    <w:rsid w:val="00AC0933"/>
    <w:rsid w:val="00AC0A95"/>
    <w:rsid w:val="00AC0E1B"/>
    <w:rsid w:val="00AC135E"/>
    <w:rsid w:val="00AC143E"/>
    <w:rsid w:val="00AC15BD"/>
    <w:rsid w:val="00AC15F3"/>
    <w:rsid w:val="00AC1790"/>
    <w:rsid w:val="00AC1875"/>
    <w:rsid w:val="00AC1EFF"/>
    <w:rsid w:val="00AC1F5C"/>
    <w:rsid w:val="00AC2127"/>
    <w:rsid w:val="00AC226E"/>
    <w:rsid w:val="00AC22C4"/>
    <w:rsid w:val="00AC2404"/>
    <w:rsid w:val="00AC247F"/>
    <w:rsid w:val="00AC24DD"/>
    <w:rsid w:val="00AC254C"/>
    <w:rsid w:val="00AC25FE"/>
    <w:rsid w:val="00AC28A3"/>
    <w:rsid w:val="00AC2A96"/>
    <w:rsid w:val="00AC2B34"/>
    <w:rsid w:val="00AC2B5E"/>
    <w:rsid w:val="00AC2C6E"/>
    <w:rsid w:val="00AC2D21"/>
    <w:rsid w:val="00AC2E14"/>
    <w:rsid w:val="00AC32ED"/>
    <w:rsid w:val="00AC3409"/>
    <w:rsid w:val="00AC36B5"/>
    <w:rsid w:val="00AC37A6"/>
    <w:rsid w:val="00AC392A"/>
    <w:rsid w:val="00AC3B40"/>
    <w:rsid w:val="00AC3BD5"/>
    <w:rsid w:val="00AC3DA0"/>
    <w:rsid w:val="00AC4020"/>
    <w:rsid w:val="00AC40F3"/>
    <w:rsid w:val="00AC4190"/>
    <w:rsid w:val="00AC45EB"/>
    <w:rsid w:val="00AC48B9"/>
    <w:rsid w:val="00AC49F5"/>
    <w:rsid w:val="00AC4AB4"/>
    <w:rsid w:val="00AC4EA2"/>
    <w:rsid w:val="00AC524C"/>
    <w:rsid w:val="00AC5326"/>
    <w:rsid w:val="00AC534E"/>
    <w:rsid w:val="00AC54D4"/>
    <w:rsid w:val="00AC5593"/>
    <w:rsid w:val="00AC564A"/>
    <w:rsid w:val="00AC5719"/>
    <w:rsid w:val="00AC5AA0"/>
    <w:rsid w:val="00AC5BA5"/>
    <w:rsid w:val="00AC5E74"/>
    <w:rsid w:val="00AC5F88"/>
    <w:rsid w:val="00AC62C1"/>
    <w:rsid w:val="00AC63A1"/>
    <w:rsid w:val="00AC65D8"/>
    <w:rsid w:val="00AC70BE"/>
    <w:rsid w:val="00AC71D1"/>
    <w:rsid w:val="00AC734B"/>
    <w:rsid w:val="00AC738C"/>
    <w:rsid w:val="00AC741C"/>
    <w:rsid w:val="00AC7478"/>
    <w:rsid w:val="00AC747E"/>
    <w:rsid w:val="00AC7766"/>
    <w:rsid w:val="00AC78D1"/>
    <w:rsid w:val="00AC7CDE"/>
    <w:rsid w:val="00AD0220"/>
    <w:rsid w:val="00AD03D7"/>
    <w:rsid w:val="00AD090D"/>
    <w:rsid w:val="00AD09E3"/>
    <w:rsid w:val="00AD0E3C"/>
    <w:rsid w:val="00AD151C"/>
    <w:rsid w:val="00AD18CC"/>
    <w:rsid w:val="00AD1E6D"/>
    <w:rsid w:val="00AD1F03"/>
    <w:rsid w:val="00AD21AF"/>
    <w:rsid w:val="00AD2752"/>
    <w:rsid w:val="00AD292E"/>
    <w:rsid w:val="00AD2BC2"/>
    <w:rsid w:val="00AD3390"/>
    <w:rsid w:val="00AD384B"/>
    <w:rsid w:val="00AD396D"/>
    <w:rsid w:val="00AD3A0D"/>
    <w:rsid w:val="00AD3F0B"/>
    <w:rsid w:val="00AD4090"/>
    <w:rsid w:val="00AD45BA"/>
    <w:rsid w:val="00AD45DA"/>
    <w:rsid w:val="00AD4DB4"/>
    <w:rsid w:val="00AD4E6A"/>
    <w:rsid w:val="00AD5054"/>
    <w:rsid w:val="00AD534E"/>
    <w:rsid w:val="00AD55D7"/>
    <w:rsid w:val="00AD5ADA"/>
    <w:rsid w:val="00AD5B32"/>
    <w:rsid w:val="00AD5CDC"/>
    <w:rsid w:val="00AD5D56"/>
    <w:rsid w:val="00AD5E47"/>
    <w:rsid w:val="00AD6234"/>
    <w:rsid w:val="00AD6238"/>
    <w:rsid w:val="00AD62D5"/>
    <w:rsid w:val="00AD6500"/>
    <w:rsid w:val="00AD66B8"/>
    <w:rsid w:val="00AD671B"/>
    <w:rsid w:val="00AD67A1"/>
    <w:rsid w:val="00AD689D"/>
    <w:rsid w:val="00AD68A2"/>
    <w:rsid w:val="00AD6C9F"/>
    <w:rsid w:val="00AD6F82"/>
    <w:rsid w:val="00AD745F"/>
    <w:rsid w:val="00AD753B"/>
    <w:rsid w:val="00AD75B3"/>
    <w:rsid w:val="00AD782B"/>
    <w:rsid w:val="00AD7C5D"/>
    <w:rsid w:val="00AD7CFA"/>
    <w:rsid w:val="00AE0524"/>
    <w:rsid w:val="00AE0535"/>
    <w:rsid w:val="00AE06B8"/>
    <w:rsid w:val="00AE078C"/>
    <w:rsid w:val="00AE0BEA"/>
    <w:rsid w:val="00AE0D2C"/>
    <w:rsid w:val="00AE1197"/>
    <w:rsid w:val="00AE15C5"/>
    <w:rsid w:val="00AE17E7"/>
    <w:rsid w:val="00AE1862"/>
    <w:rsid w:val="00AE1920"/>
    <w:rsid w:val="00AE1A7C"/>
    <w:rsid w:val="00AE1CDD"/>
    <w:rsid w:val="00AE1D12"/>
    <w:rsid w:val="00AE1DA8"/>
    <w:rsid w:val="00AE1F37"/>
    <w:rsid w:val="00AE1FBB"/>
    <w:rsid w:val="00AE2257"/>
    <w:rsid w:val="00AE2608"/>
    <w:rsid w:val="00AE26D8"/>
    <w:rsid w:val="00AE26D9"/>
    <w:rsid w:val="00AE286C"/>
    <w:rsid w:val="00AE28CB"/>
    <w:rsid w:val="00AE2910"/>
    <w:rsid w:val="00AE2B9C"/>
    <w:rsid w:val="00AE2D79"/>
    <w:rsid w:val="00AE2DA3"/>
    <w:rsid w:val="00AE2EB6"/>
    <w:rsid w:val="00AE2F01"/>
    <w:rsid w:val="00AE3135"/>
    <w:rsid w:val="00AE31E9"/>
    <w:rsid w:val="00AE3482"/>
    <w:rsid w:val="00AE3644"/>
    <w:rsid w:val="00AE37BD"/>
    <w:rsid w:val="00AE38E2"/>
    <w:rsid w:val="00AE39FE"/>
    <w:rsid w:val="00AE3C01"/>
    <w:rsid w:val="00AE42C4"/>
    <w:rsid w:val="00AE42DE"/>
    <w:rsid w:val="00AE42E5"/>
    <w:rsid w:val="00AE4409"/>
    <w:rsid w:val="00AE45A8"/>
    <w:rsid w:val="00AE4AC4"/>
    <w:rsid w:val="00AE4D4D"/>
    <w:rsid w:val="00AE4ED0"/>
    <w:rsid w:val="00AE5035"/>
    <w:rsid w:val="00AE515D"/>
    <w:rsid w:val="00AE52ED"/>
    <w:rsid w:val="00AE5570"/>
    <w:rsid w:val="00AE565B"/>
    <w:rsid w:val="00AE586A"/>
    <w:rsid w:val="00AE5A2B"/>
    <w:rsid w:val="00AE5B50"/>
    <w:rsid w:val="00AE5B57"/>
    <w:rsid w:val="00AE5DD1"/>
    <w:rsid w:val="00AE62FF"/>
    <w:rsid w:val="00AE6369"/>
    <w:rsid w:val="00AE6B6B"/>
    <w:rsid w:val="00AE6DBE"/>
    <w:rsid w:val="00AE6F0C"/>
    <w:rsid w:val="00AE6F93"/>
    <w:rsid w:val="00AE70B8"/>
    <w:rsid w:val="00AE753C"/>
    <w:rsid w:val="00AE7B1E"/>
    <w:rsid w:val="00AE7FE5"/>
    <w:rsid w:val="00AF01AA"/>
    <w:rsid w:val="00AF0336"/>
    <w:rsid w:val="00AF059E"/>
    <w:rsid w:val="00AF076E"/>
    <w:rsid w:val="00AF0825"/>
    <w:rsid w:val="00AF08A7"/>
    <w:rsid w:val="00AF0F43"/>
    <w:rsid w:val="00AF0FEC"/>
    <w:rsid w:val="00AF108D"/>
    <w:rsid w:val="00AF1605"/>
    <w:rsid w:val="00AF17D7"/>
    <w:rsid w:val="00AF18C9"/>
    <w:rsid w:val="00AF1937"/>
    <w:rsid w:val="00AF1DA7"/>
    <w:rsid w:val="00AF1F9A"/>
    <w:rsid w:val="00AF243C"/>
    <w:rsid w:val="00AF255B"/>
    <w:rsid w:val="00AF25B0"/>
    <w:rsid w:val="00AF273E"/>
    <w:rsid w:val="00AF27F8"/>
    <w:rsid w:val="00AF2994"/>
    <w:rsid w:val="00AF2C46"/>
    <w:rsid w:val="00AF2CBD"/>
    <w:rsid w:val="00AF2D37"/>
    <w:rsid w:val="00AF2F17"/>
    <w:rsid w:val="00AF2F2F"/>
    <w:rsid w:val="00AF305A"/>
    <w:rsid w:val="00AF3343"/>
    <w:rsid w:val="00AF33D2"/>
    <w:rsid w:val="00AF383C"/>
    <w:rsid w:val="00AF3AD7"/>
    <w:rsid w:val="00AF4305"/>
    <w:rsid w:val="00AF4620"/>
    <w:rsid w:val="00AF4673"/>
    <w:rsid w:val="00AF467B"/>
    <w:rsid w:val="00AF468E"/>
    <w:rsid w:val="00AF47DC"/>
    <w:rsid w:val="00AF47F1"/>
    <w:rsid w:val="00AF482D"/>
    <w:rsid w:val="00AF49E2"/>
    <w:rsid w:val="00AF4BB8"/>
    <w:rsid w:val="00AF4CF2"/>
    <w:rsid w:val="00AF4F8E"/>
    <w:rsid w:val="00AF5162"/>
    <w:rsid w:val="00AF52AF"/>
    <w:rsid w:val="00AF5397"/>
    <w:rsid w:val="00AF5519"/>
    <w:rsid w:val="00AF556B"/>
    <w:rsid w:val="00AF56D9"/>
    <w:rsid w:val="00AF5DDE"/>
    <w:rsid w:val="00AF5E53"/>
    <w:rsid w:val="00AF5F5C"/>
    <w:rsid w:val="00AF666B"/>
    <w:rsid w:val="00AF6744"/>
    <w:rsid w:val="00AF6B24"/>
    <w:rsid w:val="00AF6CD8"/>
    <w:rsid w:val="00AF6E99"/>
    <w:rsid w:val="00AF74AA"/>
    <w:rsid w:val="00AF74F3"/>
    <w:rsid w:val="00AF7526"/>
    <w:rsid w:val="00AF7659"/>
    <w:rsid w:val="00AF77E3"/>
    <w:rsid w:val="00AF79E5"/>
    <w:rsid w:val="00AF7A18"/>
    <w:rsid w:val="00AF7A74"/>
    <w:rsid w:val="00AF7DA9"/>
    <w:rsid w:val="00B00110"/>
    <w:rsid w:val="00B004E1"/>
    <w:rsid w:val="00B0053F"/>
    <w:rsid w:val="00B005A2"/>
    <w:rsid w:val="00B005C5"/>
    <w:rsid w:val="00B00649"/>
    <w:rsid w:val="00B00720"/>
    <w:rsid w:val="00B00752"/>
    <w:rsid w:val="00B00C19"/>
    <w:rsid w:val="00B00D5A"/>
    <w:rsid w:val="00B00D91"/>
    <w:rsid w:val="00B00F94"/>
    <w:rsid w:val="00B0100E"/>
    <w:rsid w:val="00B01013"/>
    <w:rsid w:val="00B01491"/>
    <w:rsid w:val="00B017FA"/>
    <w:rsid w:val="00B01B4F"/>
    <w:rsid w:val="00B02039"/>
    <w:rsid w:val="00B02394"/>
    <w:rsid w:val="00B023BE"/>
    <w:rsid w:val="00B02606"/>
    <w:rsid w:val="00B026A4"/>
    <w:rsid w:val="00B029B4"/>
    <w:rsid w:val="00B02B6F"/>
    <w:rsid w:val="00B02DA3"/>
    <w:rsid w:val="00B02EF5"/>
    <w:rsid w:val="00B030A1"/>
    <w:rsid w:val="00B03613"/>
    <w:rsid w:val="00B03ADA"/>
    <w:rsid w:val="00B03D24"/>
    <w:rsid w:val="00B03DCB"/>
    <w:rsid w:val="00B0434C"/>
    <w:rsid w:val="00B04422"/>
    <w:rsid w:val="00B044A6"/>
    <w:rsid w:val="00B04A13"/>
    <w:rsid w:val="00B04A31"/>
    <w:rsid w:val="00B04AFD"/>
    <w:rsid w:val="00B04F83"/>
    <w:rsid w:val="00B04FFE"/>
    <w:rsid w:val="00B0502B"/>
    <w:rsid w:val="00B051D8"/>
    <w:rsid w:val="00B054C4"/>
    <w:rsid w:val="00B05684"/>
    <w:rsid w:val="00B05BD9"/>
    <w:rsid w:val="00B05D07"/>
    <w:rsid w:val="00B05DE0"/>
    <w:rsid w:val="00B05F5D"/>
    <w:rsid w:val="00B05F89"/>
    <w:rsid w:val="00B0621C"/>
    <w:rsid w:val="00B06418"/>
    <w:rsid w:val="00B06584"/>
    <w:rsid w:val="00B06805"/>
    <w:rsid w:val="00B0682C"/>
    <w:rsid w:val="00B06B92"/>
    <w:rsid w:val="00B06BB4"/>
    <w:rsid w:val="00B06BBE"/>
    <w:rsid w:val="00B06C2E"/>
    <w:rsid w:val="00B06D9D"/>
    <w:rsid w:val="00B06F26"/>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289"/>
    <w:rsid w:val="00B1149B"/>
    <w:rsid w:val="00B116C3"/>
    <w:rsid w:val="00B11B83"/>
    <w:rsid w:val="00B11D19"/>
    <w:rsid w:val="00B11D50"/>
    <w:rsid w:val="00B11E58"/>
    <w:rsid w:val="00B1241A"/>
    <w:rsid w:val="00B12514"/>
    <w:rsid w:val="00B12622"/>
    <w:rsid w:val="00B12736"/>
    <w:rsid w:val="00B12C0A"/>
    <w:rsid w:val="00B12D78"/>
    <w:rsid w:val="00B12DD8"/>
    <w:rsid w:val="00B13043"/>
    <w:rsid w:val="00B1317E"/>
    <w:rsid w:val="00B13221"/>
    <w:rsid w:val="00B13582"/>
    <w:rsid w:val="00B136DC"/>
    <w:rsid w:val="00B13B5A"/>
    <w:rsid w:val="00B13BBE"/>
    <w:rsid w:val="00B13E73"/>
    <w:rsid w:val="00B13F5D"/>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8AC"/>
    <w:rsid w:val="00B16CBE"/>
    <w:rsid w:val="00B16D0C"/>
    <w:rsid w:val="00B16D70"/>
    <w:rsid w:val="00B17079"/>
    <w:rsid w:val="00B17194"/>
    <w:rsid w:val="00B171BF"/>
    <w:rsid w:val="00B172D3"/>
    <w:rsid w:val="00B1730E"/>
    <w:rsid w:val="00B1753E"/>
    <w:rsid w:val="00B17872"/>
    <w:rsid w:val="00B17A88"/>
    <w:rsid w:val="00B17C8C"/>
    <w:rsid w:val="00B17CA4"/>
    <w:rsid w:val="00B17D33"/>
    <w:rsid w:val="00B17EFD"/>
    <w:rsid w:val="00B17FF8"/>
    <w:rsid w:val="00B20498"/>
    <w:rsid w:val="00B206A2"/>
    <w:rsid w:val="00B20D4C"/>
    <w:rsid w:val="00B20EC4"/>
    <w:rsid w:val="00B20F29"/>
    <w:rsid w:val="00B211F9"/>
    <w:rsid w:val="00B21633"/>
    <w:rsid w:val="00B218CC"/>
    <w:rsid w:val="00B21AD4"/>
    <w:rsid w:val="00B21BC3"/>
    <w:rsid w:val="00B21C78"/>
    <w:rsid w:val="00B2200A"/>
    <w:rsid w:val="00B223DA"/>
    <w:rsid w:val="00B224C9"/>
    <w:rsid w:val="00B225B8"/>
    <w:rsid w:val="00B227D3"/>
    <w:rsid w:val="00B22926"/>
    <w:rsid w:val="00B22A4E"/>
    <w:rsid w:val="00B22E80"/>
    <w:rsid w:val="00B22EBE"/>
    <w:rsid w:val="00B230CC"/>
    <w:rsid w:val="00B2320A"/>
    <w:rsid w:val="00B236ED"/>
    <w:rsid w:val="00B23726"/>
    <w:rsid w:val="00B238C1"/>
    <w:rsid w:val="00B239D0"/>
    <w:rsid w:val="00B23AB8"/>
    <w:rsid w:val="00B23B92"/>
    <w:rsid w:val="00B23D9D"/>
    <w:rsid w:val="00B2405E"/>
    <w:rsid w:val="00B244D9"/>
    <w:rsid w:val="00B24C60"/>
    <w:rsid w:val="00B24D1A"/>
    <w:rsid w:val="00B24F2B"/>
    <w:rsid w:val="00B24F9C"/>
    <w:rsid w:val="00B25044"/>
    <w:rsid w:val="00B252C3"/>
    <w:rsid w:val="00B2547A"/>
    <w:rsid w:val="00B254AA"/>
    <w:rsid w:val="00B254C4"/>
    <w:rsid w:val="00B25537"/>
    <w:rsid w:val="00B255E3"/>
    <w:rsid w:val="00B25B7A"/>
    <w:rsid w:val="00B25CB3"/>
    <w:rsid w:val="00B25E13"/>
    <w:rsid w:val="00B25EE2"/>
    <w:rsid w:val="00B26110"/>
    <w:rsid w:val="00B26309"/>
    <w:rsid w:val="00B2640D"/>
    <w:rsid w:val="00B2646F"/>
    <w:rsid w:val="00B264D0"/>
    <w:rsid w:val="00B26AF3"/>
    <w:rsid w:val="00B26F11"/>
    <w:rsid w:val="00B270D3"/>
    <w:rsid w:val="00B277A7"/>
    <w:rsid w:val="00B277F6"/>
    <w:rsid w:val="00B27984"/>
    <w:rsid w:val="00B27A69"/>
    <w:rsid w:val="00B27CDE"/>
    <w:rsid w:val="00B27E0E"/>
    <w:rsid w:val="00B27F5F"/>
    <w:rsid w:val="00B30011"/>
    <w:rsid w:val="00B303EE"/>
    <w:rsid w:val="00B304A6"/>
    <w:rsid w:val="00B3055E"/>
    <w:rsid w:val="00B30875"/>
    <w:rsid w:val="00B309AA"/>
    <w:rsid w:val="00B30AA8"/>
    <w:rsid w:val="00B30BEE"/>
    <w:rsid w:val="00B30CA7"/>
    <w:rsid w:val="00B30DEF"/>
    <w:rsid w:val="00B30EF0"/>
    <w:rsid w:val="00B3141C"/>
    <w:rsid w:val="00B31642"/>
    <w:rsid w:val="00B316E9"/>
    <w:rsid w:val="00B31BD0"/>
    <w:rsid w:val="00B31C42"/>
    <w:rsid w:val="00B31CAD"/>
    <w:rsid w:val="00B31D92"/>
    <w:rsid w:val="00B31D9C"/>
    <w:rsid w:val="00B31F9A"/>
    <w:rsid w:val="00B322B5"/>
    <w:rsid w:val="00B323AF"/>
    <w:rsid w:val="00B32563"/>
    <w:rsid w:val="00B32B19"/>
    <w:rsid w:val="00B33174"/>
    <w:rsid w:val="00B33223"/>
    <w:rsid w:val="00B3332A"/>
    <w:rsid w:val="00B33461"/>
    <w:rsid w:val="00B33BC1"/>
    <w:rsid w:val="00B33C92"/>
    <w:rsid w:val="00B33DE9"/>
    <w:rsid w:val="00B33FFD"/>
    <w:rsid w:val="00B34659"/>
    <w:rsid w:val="00B34694"/>
    <w:rsid w:val="00B346F9"/>
    <w:rsid w:val="00B34721"/>
    <w:rsid w:val="00B34730"/>
    <w:rsid w:val="00B34801"/>
    <w:rsid w:val="00B35035"/>
    <w:rsid w:val="00B3513D"/>
    <w:rsid w:val="00B3514F"/>
    <w:rsid w:val="00B3522F"/>
    <w:rsid w:val="00B352E4"/>
    <w:rsid w:val="00B3547D"/>
    <w:rsid w:val="00B35536"/>
    <w:rsid w:val="00B355E7"/>
    <w:rsid w:val="00B35822"/>
    <w:rsid w:val="00B35835"/>
    <w:rsid w:val="00B35A8F"/>
    <w:rsid w:val="00B35ACF"/>
    <w:rsid w:val="00B35D7D"/>
    <w:rsid w:val="00B36093"/>
    <w:rsid w:val="00B3614A"/>
    <w:rsid w:val="00B36275"/>
    <w:rsid w:val="00B36280"/>
    <w:rsid w:val="00B36481"/>
    <w:rsid w:val="00B3653F"/>
    <w:rsid w:val="00B36707"/>
    <w:rsid w:val="00B36764"/>
    <w:rsid w:val="00B36B59"/>
    <w:rsid w:val="00B37291"/>
    <w:rsid w:val="00B374F3"/>
    <w:rsid w:val="00B37994"/>
    <w:rsid w:val="00B37A23"/>
    <w:rsid w:val="00B37C9D"/>
    <w:rsid w:val="00B401A3"/>
    <w:rsid w:val="00B4024B"/>
    <w:rsid w:val="00B40372"/>
    <w:rsid w:val="00B403D1"/>
    <w:rsid w:val="00B406F3"/>
    <w:rsid w:val="00B4077E"/>
    <w:rsid w:val="00B409A4"/>
    <w:rsid w:val="00B40A5D"/>
    <w:rsid w:val="00B40B00"/>
    <w:rsid w:val="00B40D3D"/>
    <w:rsid w:val="00B40D6D"/>
    <w:rsid w:val="00B4100A"/>
    <w:rsid w:val="00B4118C"/>
    <w:rsid w:val="00B41519"/>
    <w:rsid w:val="00B4154B"/>
    <w:rsid w:val="00B41924"/>
    <w:rsid w:val="00B41A08"/>
    <w:rsid w:val="00B41C42"/>
    <w:rsid w:val="00B41C92"/>
    <w:rsid w:val="00B41F36"/>
    <w:rsid w:val="00B42490"/>
    <w:rsid w:val="00B42493"/>
    <w:rsid w:val="00B424F4"/>
    <w:rsid w:val="00B4256F"/>
    <w:rsid w:val="00B425C6"/>
    <w:rsid w:val="00B4270A"/>
    <w:rsid w:val="00B427F5"/>
    <w:rsid w:val="00B42880"/>
    <w:rsid w:val="00B4295B"/>
    <w:rsid w:val="00B42D1F"/>
    <w:rsid w:val="00B42D82"/>
    <w:rsid w:val="00B434E1"/>
    <w:rsid w:val="00B43A06"/>
    <w:rsid w:val="00B43CC0"/>
    <w:rsid w:val="00B43DE1"/>
    <w:rsid w:val="00B44048"/>
    <w:rsid w:val="00B44101"/>
    <w:rsid w:val="00B4453D"/>
    <w:rsid w:val="00B4456B"/>
    <w:rsid w:val="00B44659"/>
    <w:rsid w:val="00B44665"/>
    <w:rsid w:val="00B44684"/>
    <w:rsid w:val="00B447DE"/>
    <w:rsid w:val="00B448F8"/>
    <w:rsid w:val="00B4498A"/>
    <w:rsid w:val="00B44E53"/>
    <w:rsid w:val="00B44F2D"/>
    <w:rsid w:val="00B45265"/>
    <w:rsid w:val="00B4550B"/>
    <w:rsid w:val="00B45AE5"/>
    <w:rsid w:val="00B45D15"/>
    <w:rsid w:val="00B45E2B"/>
    <w:rsid w:val="00B45FA5"/>
    <w:rsid w:val="00B463B1"/>
    <w:rsid w:val="00B4654F"/>
    <w:rsid w:val="00B4664F"/>
    <w:rsid w:val="00B474D1"/>
    <w:rsid w:val="00B476DA"/>
    <w:rsid w:val="00B47755"/>
    <w:rsid w:val="00B47946"/>
    <w:rsid w:val="00B47A46"/>
    <w:rsid w:val="00B47A6B"/>
    <w:rsid w:val="00B47AD9"/>
    <w:rsid w:val="00B500A5"/>
    <w:rsid w:val="00B50105"/>
    <w:rsid w:val="00B50185"/>
    <w:rsid w:val="00B50304"/>
    <w:rsid w:val="00B5048D"/>
    <w:rsid w:val="00B505E0"/>
    <w:rsid w:val="00B517A5"/>
    <w:rsid w:val="00B51B75"/>
    <w:rsid w:val="00B51CF7"/>
    <w:rsid w:val="00B5224E"/>
    <w:rsid w:val="00B5271C"/>
    <w:rsid w:val="00B52844"/>
    <w:rsid w:val="00B52C31"/>
    <w:rsid w:val="00B52D34"/>
    <w:rsid w:val="00B52D7B"/>
    <w:rsid w:val="00B52F7F"/>
    <w:rsid w:val="00B53053"/>
    <w:rsid w:val="00B530CB"/>
    <w:rsid w:val="00B530D0"/>
    <w:rsid w:val="00B53751"/>
    <w:rsid w:val="00B53855"/>
    <w:rsid w:val="00B53B43"/>
    <w:rsid w:val="00B53C3D"/>
    <w:rsid w:val="00B53CE9"/>
    <w:rsid w:val="00B53D19"/>
    <w:rsid w:val="00B53FD6"/>
    <w:rsid w:val="00B53FDF"/>
    <w:rsid w:val="00B540BB"/>
    <w:rsid w:val="00B547D0"/>
    <w:rsid w:val="00B54936"/>
    <w:rsid w:val="00B54ACD"/>
    <w:rsid w:val="00B54C09"/>
    <w:rsid w:val="00B54CA7"/>
    <w:rsid w:val="00B54CF4"/>
    <w:rsid w:val="00B54DEE"/>
    <w:rsid w:val="00B55275"/>
    <w:rsid w:val="00B5543A"/>
    <w:rsid w:val="00B558CB"/>
    <w:rsid w:val="00B55977"/>
    <w:rsid w:val="00B559A1"/>
    <w:rsid w:val="00B55A4A"/>
    <w:rsid w:val="00B55FAE"/>
    <w:rsid w:val="00B56095"/>
    <w:rsid w:val="00B562D4"/>
    <w:rsid w:val="00B56487"/>
    <w:rsid w:val="00B565BE"/>
    <w:rsid w:val="00B56792"/>
    <w:rsid w:val="00B56AD9"/>
    <w:rsid w:val="00B56D77"/>
    <w:rsid w:val="00B56E29"/>
    <w:rsid w:val="00B56F8B"/>
    <w:rsid w:val="00B571EF"/>
    <w:rsid w:val="00B57272"/>
    <w:rsid w:val="00B57754"/>
    <w:rsid w:val="00B578F0"/>
    <w:rsid w:val="00B57E06"/>
    <w:rsid w:val="00B57E41"/>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777"/>
    <w:rsid w:val="00B62ADD"/>
    <w:rsid w:val="00B62DE7"/>
    <w:rsid w:val="00B62FAC"/>
    <w:rsid w:val="00B62FDF"/>
    <w:rsid w:val="00B631C3"/>
    <w:rsid w:val="00B635F0"/>
    <w:rsid w:val="00B63B30"/>
    <w:rsid w:val="00B63BA0"/>
    <w:rsid w:val="00B63C68"/>
    <w:rsid w:val="00B63CD1"/>
    <w:rsid w:val="00B63D6F"/>
    <w:rsid w:val="00B63E01"/>
    <w:rsid w:val="00B63E0E"/>
    <w:rsid w:val="00B63E4E"/>
    <w:rsid w:val="00B64384"/>
    <w:rsid w:val="00B64647"/>
    <w:rsid w:val="00B649CA"/>
    <w:rsid w:val="00B64D90"/>
    <w:rsid w:val="00B64F0A"/>
    <w:rsid w:val="00B650A2"/>
    <w:rsid w:val="00B65101"/>
    <w:rsid w:val="00B65102"/>
    <w:rsid w:val="00B65391"/>
    <w:rsid w:val="00B65680"/>
    <w:rsid w:val="00B659C0"/>
    <w:rsid w:val="00B661BD"/>
    <w:rsid w:val="00B6642C"/>
    <w:rsid w:val="00B665D4"/>
    <w:rsid w:val="00B666C4"/>
    <w:rsid w:val="00B66AAE"/>
    <w:rsid w:val="00B66DB1"/>
    <w:rsid w:val="00B6718D"/>
    <w:rsid w:val="00B673D4"/>
    <w:rsid w:val="00B67413"/>
    <w:rsid w:val="00B676FA"/>
    <w:rsid w:val="00B677E1"/>
    <w:rsid w:val="00B67852"/>
    <w:rsid w:val="00B6789C"/>
    <w:rsid w:val="00B67E38"/>
    <w:rsid w:val="00B67FA7"/>
    <w:rsid w:val="00B70028"/>
    <w:rsid w:val="00B702D5"/>
    <w:rsid w:val="00B70302"/>
    <w:rsid w:val="00B703AE"/>
    <w:rsid w:val="00B70520"/>
    <w:rsid w:val="00B707E5"/>
    <w:rsid w:val="00B708EE"/>
    <w:rsid w:val="00B709DE"/>
    <w:rsid w:val="00B70B9F"/>
    <w:rsid w:val="00B70BFA"/>
    <w:rsid w:val="00B70DB9"/>
    <w:rsid w:val="00B70DDC"/>
    <w:rsid w:val="00B711A7"/>
    <w:rsid w:val="00B713AE"/>
    <w:rsid w:val="00B71553"/>
    <w:rsid w:val="00B71564"/>
    <w:rsid w:val="00B71676"/>
    <w:rsid w:val="00B71687"/>
    <w:rsid w:val="00B71870"/>
    <w:rsid w:val="00B71A63"/>
    <w:rsid w:val="00B71B71"/>
    <w:rsid w:val="00B71B86"/>
    <w:rsid w:val="00B71D93"/>
    <w:rsid w:val="00B71E3C"/>
    <w:rsid w:val="00B72017"/>
    <w:rsid w:val="00B722BA"/>
    <w:rsid w:val="00B72633"/>
    <w:rsid w:val="00B726A5"/>
    <w:rsid w:val="00B72F16"/>
    <w:rsid w:val="00B732BD"/>
    <w:rsid w:val="00B732F9"/>
    <w:rsid w:val="00B73892"/>
    <w:rsid w:val="00B739A8"/>
    <w:rsid w:val="00B739D6"/>
    <w:rsid w:val="00B73A58"/>
    <w:rsid w:val="00B73C10"/>
    <w:rsid w:val="00B73D12"/>
    <w:rsid w:val="00B73D4E"/>
    <w:rsid w:val="00B7408F"/>
    <w:rsid w:val="00B740B1"/>
    <w:rsid w:val="00B7427F"/>
    <w:rsid w:val="00B742DA"/>
    <w:rsid w:val="00B7432E"/>
    <w:rsid w:val="00B743F8"/>
    <w:rsid w:val="00B7449E"/>
    <w:rsid w:val="00B744CC"/>
    <w:rsid w:val="00B74500"/>
    <w:rsid w:val="00B74833"/>
    <w:rsid w:val="00B74936"/>
    <w:rsid w:val="00B74A31"/>
    <w:rsid w:val="00B7511A"/>
    <w:rsid w:val="00B7525A"/>
    <w:rsid w:val="00B75406"/>
    <w:rsid w:val="00B75420"/>
    <w:rsid w:val="00B75480"/>
    <w:rsid w:val="00B75568"/>
    <w:rsid w:val="00B759EB"/>
    <w:rsid w:val="00B75A0F"/>
    <w:rsid w:val="00B75A6D"/>
    <w:rsid w:val="00B75ABC"/>
    <w:rsid w:val="00B75B22"/>
    <w:rsid w:val="00B764A8"/>
    <w:rsid w:val="00B7650C"/>
    <w:rsid w:val="00B76915"/>
    <w:rsid w:val="00B769DB"/>
    <w:rsid w:val="00B76A4E"/>
    <w:rsid w:val="00B76B1E"/>
    <w:rsid w:val="00B76BB5"/>
    <w:rsid w:val="00B76E27"/>
    <w:rsid w:val="00B76E7A"/>
    <w:rsid w:val="00B77225"/>
    <w:rsid w:val="00B77227"/>
    <w:rsid w:val="00B77260"/>
    <w:rsid w:val="00B773F7"/>
    <w:rsid w:val="00B77B0C"/>
    <w:rsid w:val="00B77BB2"/>
    <w:rsid w:val="00B77CB6"/>
    <w:rsid w:val="00B77EEE"/>
    <w:rsid w:val="00B8027C"/>
    <w:rsid w:val="00B80791"/>
    <w:rsid w:val="00B808E8"/>
    <w:rsid w:val="00B80B6A"/>
    <w:rsid w:val="00B80CC6"/>
    <w:rsid w:val="00B80F7E"/>
    <w:rsid w:val="00B8106B"/>
    <w:rsid w:val="00B81103"/>
    <w:rsid w:val="00B81356"/>
    <w:rsid w:val="00B8158B"/>
    <w:rsid w:val="00B81833"/>
    <w:rsid w:val="00B81914"/>
    <w:rsid w:val="00B81992"/>
    <w:rsid w:val="00B81A01"/>
    <w:rsid w:val="00B81AE3"/>
    <w:rsid w:val="00B81C7D"/>
    <w:rsid w:val="00B81D0F"/>
    <w:rsid w:val="00B81EFA"/>
    <w:rsid w:val="00B822CE"/>
    <w:rsid w:val="00B822E5"/>
    <w:rsid w:val="00B8235C"/>
    <w:rsid w:val="00B82DB0"/>
    <w:rsid w:val="00B82F1E"/>
    <w:rsid w:val="00B82FB1"/>
    <w:rsid w:val="00B83294"/>
    <w:rsid w:val="00B83300"/>
    <w:rsid w:val="00B83311"/>
    <w:rsid w:val="00B83353"/>
    <w:rsid w:val="00B83543"/>
    <w:rsid w:val="00B83585"/>
    <w:rsid w:val="00B8367E"/>
    <w:rsid w:val="00B837A6"/>
    <w:rsid w:val="00B837E6"/>
    <w:rsid w:val="00B838EF"/>
    <w:rsid w:val="00B83941"/>
    <w:rsid w:val="00B8399D"/>
    <w:rsid w:val="00B83A83"/>
    <w:rsid w:val="00B83B8E"/>
    <w:rsid w:val="00B83BAE"/>
    <w:rsid w:val="00B83CBD"/>
    <w:rsid w:val="00B83D01"/>
    <w:rsid w:val="00B83E55"/>
    <w:rsid w:val="00B83E6B"/>
    <w:rsid w:val="00B83F58"/>
    <w:rsid w:val="00B84167"/>
    <w:rsid w:val="00B841E4"/>
    <w:rsid w:val="00B84235"/>
    <w:rsid w:val="00B844F0"/>
    <w:rsid w:val="00B8477A"/>
    <w:rsid w:val="00B84A0B"/>
    <w:rsid w:val="00B84D42"/>
    <w:rsid w:val="00B84D5D"/>
    <w:rsid w:val="00B84E77"/>
    <w:rsid w:val="00B85298"/>
    <w:rsid w:val="00B8529C"/>
    <w:rsid w:val="00B853A5"/>
    <w:rsid w:val="00B853E6"/>
    <w:rsid w:val="00B854CF"/>
    <w:rsid w:val="00B8560F"/>
    <w:rsid w:val="00B8573E"/>
    <w:rsid w:val="00B8585F"/>
    <w:rsid w:val="00B85F1F"/>
    <w:rsid w:val="00B860C0"/>
    <w:rsid w:val="00B8626D"/>
    <w:rsid w:val="00B8639B"/>
    <w:rsid w:val="00B8654B"/>
    <w:rsid w:val="00B86735"/>
    <w:rsid w:val="00B8681F"/>
    <w:rsid w:val="00B86831"/>
    <w:rsid w:val="00B868B0"/>
    <w:rsid w:val="00B86913"/>
    <w:rsid w:val="00B869DC"/>
    <w:rsid w:val="00B86BAB"/>
    <w:rsid w:val="00B87031"/>
    <w:rsid w:val="00B87140"/>
    <w:rsid w:val="00B8730B"/>
    <w:rsid w:val="00B875C4"/>
    <w:rsid w:val="00B87609"/>
    <w:rsid w:val="00B876B0"/>
    <w:rsid w:val="00B87762"/>
    <w:rsid w:val="00B87C1D"/>
    <w:rsid w:val="00B87CAF"/>
    <w:rsid w:val="00B87D88"/>
    <w:rsid w:val="00B90023"/>
    <w:rsid w:val="00B905A1"/>
    <w:rsid w:val="00B90876"/>
    <w:rsid w:val="00B90E9B"/>
    <w:rsid w:val="00B91406"/>
    <w:rsid w:val="00B9149E"/>
    <w:rsid w:val="00B91D84"/>
    <w:rsid w:val="00B91E51"/>
    <w:rsid w:val="00B92611"/>
    <w:rsid w:val="00B928A6"/>
    <w:rsid w:val="00B932EF"/>
    <w:rsid w:val="00B93357"/>
    <w:rsid w:val="00B933D4"/>
    <w:rsid w:val="00B9369F"/>
    <w:rsid w:val="00B93918"/>
    <w:rsid w:val="00B93BF0"/>
    <w:rsid w:val="00B93E02"/>
    <w:rsid w:val="00B940AC"/>
    <w:rsid w:val="00B94517"/>
    <w:rsid w:val="00B94874"/>
    <w:rsid w:val="00B9490B"/>
    <w:rsid w:val="00B9498E"/>
    <w:rsid w:val="00B94B75"/>
    <w:rsid w:val="00B94D62"/>
    <w:rsid w:val="00B9506A"/>
    <w:rsid w:val="00B95075"/>
    <w:rsid w:val="00B95105"/>
    <w:rsid w:val="00B9529B"/>
    <w:rsid w:val="00B95410"/>
    <w:rsid w:val="00B9568D"/>
    <w:rsid w:val="00B95879"/>
    <w:rsid w:val="00B95920"/>
    <w:rsid w:val="00B95C12"/>
    <w:rsid w:val="00B95E4C"/>
    <w:rsid w:val="00B95EA5"/>
    <w:rsid w:val="00B96020"/>
    <w:rsid w:val="00B96156"/>
    <w:rsid w:val="00B96574"/>
    <w:rsid w:val="00B9658E"/>
    <w:rsid w:val="00B965A4"/>
    <w:rsid w:val="00B96603"/>
    <w:rsid w:val="00B96707"/>
    <w:rsid w:val="00B9670D"/>
    <w:rsid w:val="00B9670E"/>
    <w:rsid w:val="00B9690D"/>
    <w:rsid w:val="00B96FF0"/>
    <w:rsid w:val="00B97013"/>
    <w:rsid w:val="00B970C3"/>
    <w:rsid w:val="00B971D7"/>
    <w:rsid w:val="00B97489"/>
    <w:rsid w:val="00B9751B"/>
    <w:rsid w:val="00B975A7"/>
    <w:rsid w:val="00B97A17"/>
    <w:rsid w:val="00BA017E"/>
    <w:rsid w:val="00BA06E5"/>
    <w:rsid w:val="00BA08FF"/>
    <w:rsid w:val="00BA0A0F"/>
    <w:rsid w:val="00BA0B5E"/>
    <w:rsid w:val="00BA0C12"/>
    <w:rsid w:val="00BA0CDF"/>
    <w:rsid w:val="00BA0EF2"/>
    <w:rsid w:val="00BA12B8"/>
    <w:rsid w:val="00BA12C3"/>
    <w:rsid w:val="00BA1328"/>
    <w:rsid w:val="00BA142F"/>
    <w:rsid w:val="00BA14ED"/>
    <w:rsid w:val="00BA15A8"/>
    <w:rsid w:val="00BA15E9"/>
    <w:rsid w:val="00BA1CA4"/>
    <w:rsid w:val="00BA1CC4"/>
    <w:rsid w:val="00BA1D51"/>
    <w:rsid w:val="00BA21CA"/>
    <w:rsid w:val="00BA2588"/>
    <w:rsid w:val="00BA285F"/>
    <w:rsid w:val="00BA2B29"/>
    <w:rsid w:val="00BA2B85"/>
    <w:rsid w:val="00BA2F02"/>
    <w:rsid w:val="00BA3402"/>
    <w:rsid w:val="00BA352F"/>
    <w:rsid w:val="00BA35B1"/>
    <w:rsid w:val="00BA36CE"/>
    <w:rsid w:val="00BA36E4"/>
    <w:rsid w:val="00BA374C"/>
    <w:rsid w:val="00BA3908"/>
    <w:rsid w:val="00BA3AE6"/>
    <w:rsid w:val="00BA3E48"/>
    <w:rsid w:val="00BA3ECC"/>
    <w:rsid w:val="00BA4356"/>
    <w:rsid w:val="00BA4483"/>
    <w:rsid w:val="00BA4615"/>
    <w:rsid w:val="00BA461A"/>
    <w:rsid w:val="00BA48F8"/>
    <w:rsid w:val="00BA4C07"/>
    <w:rsid w:val="00BA4E41"/>
    <w:rsid w:val="00BA50F2"/>
    <w:rsid w:val="00BA521C"/>
    <w:rsid w:val="00BA5246"/>
    <w:rsid w:val="00BA525F"/>
    <w:rsid w:val="00BA5370"/>
    <w:rsid w:val="00BA538A"/>
    <w:rsid w:val="00BA5497"/>
    <w:rsid w:val="00BA54B4"/>
    <w:rsid w:val="00BA58A3"/>
    <w:rsid w:val="00BA5D18"/>
    <w:rsid w:val="00BA5D8B"/>
    <w:rsid w:val="00BA60DB"/>
    <w:rsid w:val="00BA61D5"/>
    <w:rsid w:val="00BA6D31"/>
    <w:rsid w:val="00BA6D6B"/>
    <w:rsid w:val="00BA6F9C"/>
    <w:rsid w:val="00BA71A7"/>
    <w:rsid w:val="00BA730D"/>
    <w:rsid w:val="00BA73C9"/>
    <w:rsid w:val="00BA7438"/>
    <w:rsid w:val="00BA779D"/>
    <w:rsid w:val="00BA7BA0"/>
    <w:rsid w:val="00BB001C"/>
    <w:rsid w:val="00BB04BF"/>
    <w:rsid w:val="00BB0B2E"/>
    <w:rsid w:val="00BB0B9F"/>
    <w:rsid w:val="00BB0C6B"/>
    <w:rsid w:val="00BB0FEF"/>
    <w:rsid w:val="00BB1141"/>
    <w:rsid w:val="00BB12AE"/>
    <w:rsid w:val="00BB132C"/>
    <w:rsid w:val="00BB1362"/>
    <w:rsid w:val="00BB14F8"/>
    <w:rsid w:val="00BB1505"/>
    <w:rsid w:val="00BB1555"/>
    <w:rsid w:val="00BB16F9"/>
    <w:rsid w:val="00BB1744"/>
    <w:rsid w:val="00BB1B8A"/>
    <w:rsid w:val="00BB1B95"/>
    <w:rsid w:val="00BB1C84"/>
    <w:rsid w:val="00BB20D7"/>
    <w:rsid w:val="00BB2160"/>
    <w:rsid w:val="00BB221B"/>
    <w:rsid w:val="00BB223D"/>
    <w:rsid w:val="00BB23FF"/>
    <w:rsid w:val="00BB2DC7"/>
    <w:rsid w:val="00BB2E11"/>
    <w:rsid w:val="00BB2FD2"/>
    <w:rsid w:val="00BB2FD3"/>
    <w:rsid w:val="00BB2FEE"/>
    <w:rsid w:val="00BB334C"/>
    <w:rsid w:val="00BB34A0"/>
    <w:rsid w:val="00BB3760"/>
    <w:rsid w:val="00BB3763"/>
    <w:rsid w:val="00BB3947"/>
    <w:rsid w:val="00BB3997"/>
    <w:rsid w:val="00BB39C4"/>
    <w:rsid w:val="00BB3F45"/>
    <w:rsid w:val="00BB4131"/>
    <w:rsid w:val="00BB4233"/>
    <w:rsid w:val="00BB42F6"/>
    <w:rsid w:val="00BB43A4"/>
    <w:rsid w:val="00BB4538"/>
    <w:rsid w:val="00BB4745"/>
    <w:rsid w:val="00BB509B"/>
    <w:rsid w:val="00BB515E"/>
    <w:rsid w:val="00BB51A0"/>
    <w:rsid w:val="00BB5201"/>
    <w:rsid w:val="00BB5405"/>
    <w:rsid w:val="00BB5522"/>
    <w:rsid w:val="00BB5525"/>
    <w:rsid w:val="00BB5920"/>
    <w:rsid w:val="00BB594C"/>
    <w:rsid w:val="00BB5A4B"/>
    <w:rsid w:val="00BB5C18"/>
    <w:rsid w:val="00BB5EC3"/>
    <w:rsid w:val="00BB608F"/>
    <w:rsid w:val="00BB61EC"/>
    <w:rsid w:val="00BB630B"/>
    <w:rsid w:val="00BB6801"/>
    <w:rsid w:val="00BB6A18"/>
    <w:rsid w:val="00BB6CF0"/>
    <w:rsid w:val="00BB6EF9"/>
    <w:rsid w:val="00BB6FA1"/>
    <w:rsid w:val="00BB72ED"/>
    <w:rsid w:val="00BB7430"/>
    <w:rsid w:val="00BB7765"/>
    <w:rsid w:val="00BB782A"/>
    <w:rsid w:val="00BB786F"/>
    <w:rsid w:val="00BB791E"/>
    <w:rsid w:val="00BB79E1"/>
    <w:rsid w:val="00BB7EC6"/>
    <w:rsid w:val="00BB7EDD"/>
    <w:rsid w:val="00BB7FD6"/>
    <w:rsid w:val="00BC01A8"/>
    <w:rsid w:val="00BC0341"/>
    <w:rsid w:val="00BC03B0"/>
    <w:rsid w:val="00BC059A"/>
    <w:rsid w:val="00BC05A6"/>
    <w:rsid w:val="00BC05CA"/>
    <w:rsid w:val="00BC069A"/>
    <w:rsid w:val="00BC06FE"/>
    <w:rsid w:val="00BC09EC"/>
    <w:rsid w:val="00BC0BE1"/>
    <w:rsid w:val="00BC0CDE"/>
    <w:rsid w:val="00BC10B6"/>
    <w:rsid w:val="00BC1198"/>
    <w:rsid w:val="00BC1319"/>
    <w:rsid w:val="00BC138D"/>
    <w:rsid w:val="00BC139F"/>
    <w:rsid w:val="00BC18FA"/>
    <w:rsid w:val="00BC196C"/>
    <w:rsid w:val="00BC1A7D"/>
    <w:rsid w:val="00BC1BCF"/>
    <w:rsid w:val="00BC1D7F"/>
    <w:rsid w:val="00BC1FB4"/>
    <w:rsid w:val="00BC2043"/>
    <w:rsid w:val="00BC21A6"/>
    <w:rsid w:val="00BC2385"/>
    <w:rsid w:val="00BC242E"/>
    <w:rsid w:val="00BC25C4"/>
    <w:rsid w:val="00BC26B3"/>
    <w:rsid w:val="00BC27C4"/>
    <w:rsid w:val="00BC2BC0"/>
    <w:rsid w:val="00BC2D07"/>
    <w:rsid w:val="00BC3369"/>
    <w:rsid w:val="00BC35B1"/>
    <w:rsid w:val="00BC366B"/>
    <w:rsid w:val="00BC36DC"/>
    <w:rsid w:val="00BC384F"/>
    <w:rsid w:val="00BC3A0C"/>
    <w:rsid w:val="00BC3A12"/>
    <w:rsid w:val="00BC3ABC"/>
    <w:rsid w:val="00BC3F48"/>
    <w:rsid w:val="00BC4038"/>
    <w:rsid w:val="00BC404C"/>
    <w:rsid w:val="00BC40F9"/>
    <w:rsid w:val="00BC4438"/>
    <w:rsid w:val="00BC4540"/>
    <w:rsid w:val="00BC460E"/>
    <w:rsid w:val="00BC4685"/>
    <w:rsid w:val="00BC479C"/>
    <w:rsid w:val="00BC534D"/>
    <w:rsid w:val="00BC5701"/>
    <w:rsid w:val="00BC57FC"/>
    <w:rsid w:val="00BC5FD1"/>
    <w:rsid w:val="00BC6145"/>
    <w:rsid w:val="00BC61BE"/>
    <w:rsid w:val="00BC620C"/>
    <w:rsid w:val="00BC640B"/>
    <w:rsid w:val="00BC642C"/>
    <w:rsid w:val="00BC6453"/>
    <w:rsid w:val="00BC646B"/>
    <w:rsid w:val="00BC65C4"/>
    <w:rsid w:val="00BC66EC"/>
    <w:rsid w:val="00BC67FC"/>
    <w:rsid w:val="00BC6894"/>
    <w:rsid w:val="00BC69F9"/>
    <w:rsid w:val="00BC6DD6"/>
    <w:rsid w:val="00BC71F3"/>
    <w:rsid w:val="00BC7361"/>
    <w:rsid w:val="00BC794D"/>
    <w:rsid w:val="00BC7A12"/>
    <w:rsid w:val="00BC7B37"/>
    <w:rsid w:val="00BC7C12"/>
    <w:rsid w:val="00BC7E73"/>
    <w:rsid w:val="00BC7E77"/>
    <w:rsid w:val="00BC7F4A"/>
    <w:rsid w:val="00BD01E1"/>
    <w:rsid w:val="00BD0B27"/>
    <w:rsid w:val="00BD1098"/>
    <w:rsid w:val="00BD119C"/>
    <w:rsid w:val="00BD13AF"/>
    <w:rsid w:val="00BD149C"/>
    <w:rsid w:val="00BD1544"/>
    <w:rsid w:val="00BD16D0"/>
    <w:rsid w:val="00BD1833"/>
    <w:rsid w:val="00BD19F7"/>
    <w:rsid w:val="00BD1E02"/>
    <w:rsid w:val="00BD1FC6"/>
    <w:rsid w:val="00BD20BF"/>
    <w:rsid w:val="00BD25CD"/>
    <w:rsid w:val="00BD2CC4"/>
    <w:rsid w:val="00BD2D37"/>
    <w:rsid w:val="00BD30D5"/>
    <w:rsid w:val="00BD3172"/>
    <w:rsid w:val="00BD319A"/>
    <w:rsid w:val="00BD328F"/>
    <w:rsid w:val="00BD3424"/>
    <w:rsid w:val="00BD34E1"/>
    <w:rsid w:val="00BD3784"/>
    <w:rsid w:val="00BD3828"/>
    <w:rsid w:val="00BD39E0"/>
    <w:rsid w:val="00BD3CC5"/>
    <w:rsid w:val="00BD3CD4"/>
    <w:rsid w:val="00BD3D35"/>
    <w:rsid w:val="00BD3FA1"/>
    <w:rsid w:val="00BD4199"/>
    <w:rsid w:val="00BD4495"/>
    <w:rsid w:val="00BD489C"/>
    <w:rsid w:val="00BD4A6A"/>
    <w:rsid w:val="00BD4A91"/>
    <w:rsid w:val="00BD4AE3"/>
    <w:rsid w:val="00BD4C11"/>
    <w:rsid w:val="00BD4FA9"/>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11A4"/>
    <w:rsid w:val="00BE1381"/>
    <w:rsid w:val="00BE1421"/>
    <w:rsid w:val="00BE1510"/>
    <w:rsid w:val="00BE1558"/>
    <w:rsid w:val="00BE1694"/>
    <w:rsid w:val="00BE1722"/>
    <w:rsid w:val="00BE193A"/>
    <w:rsid w:val="00BE1C7A"/>
    <w:rsid w:val="00BE209E"/>
    <w:rsid w:val="00BE20E3"/>
    <w:rsid w:val="00BE2353"/>
    <w:rsid w:val="00BE2900"/>
    <w:rsid w:val="00BE2AA5"/>
    <w:rsid w:val="00BE2C70"/>
    <w:rsid w:val="00BE2EC3"/>
    <w:rsid w:val="00BE3171"/>
    <w:rsid w:val="00BE345D"/>
    <w:rsid w:val="00BE3834"/>
    <w:rsid w:val="00BE3987"/>
    <w:rsid w:val="00BE4110"/>
    <w:rsid w:val="00BE4119"/>
    <w:rsid w:val="00BE43C0"/>
    <w:rsid w:val="00BE4446"/>
    <w:rsid w:val="00BE4752"/>
    <w:rsid w:val="00BE4C44"/>
    <w:rsid w:val="00BE50E2"/>
    <w:rsid w:val="00BE58BF"/>
    <w:rsid w:val="00BE59F0"/>
    <w:rsid w:val="00BE5A04"/>
    <w:rsid w:val="00BE5BD7"/>
    <w:rsid w:val="00BE63EE"/>
    <w:rsid w:val="00BE67BF"/>
    <w:rsid w:val="00BE690C"/>
    <w:rsid w:val="00BE6A94"/>
    <w:rsid w:val="00BE6B1A"/>
    <w:rsid w:val="00BE6B26"/>
    <w:rsid w:val="00BE6C0E"/>
    <w:rsid w:val="00BE6DE7"/>
    <w:rsid w:val="00BE737B"/>
    <w:rsid w:val="00BE7DAA"/>
    <w:rsid w:val="00BE7F9F"/>
    <w:rsid w:val="00BF02AC"/>
    <w:rsid w:val="00BF0461"/>
    <w:rsid w:val="00BF064F"/>
    <w:rsid w:val="00BF0792"/>
    <w:rsid w:val="00BF0B06"/>
    <w:rsid w:val="00BF0B8D"/>
    <w:rsid w:val="00BF0C01"/>
    <w:rsid w:val="00BF0F0E"/>
    <w:rsid w:val="00BF0FE0"/>
    <w:rsid w:val="00BF103A"/>
    <w:rsid w:val="00BF10E9"/>
    <w:rsid w:val="00BF11D4"/>
    <w:rsid w:val="00BF1276"/>
    <w:rsid w:val="00BF13A9"/>
    <w:rsid w:val="00BF13E0"/>
    <w:rsid w:val="00BF188E"/>
    <w:rsid w:val="00BF1933"/>
    <w:rsid w:val="00BF196F"/>
    <w:rsid w:val="00BF1E79"/>
    <w:rsid w:val="00BF1F8B"/>
    <w:rsid w:val="00BF209A"/>
    <w:rsid w:val="00BF263B"/>
    <w:rsid w:val="00BF2694"/>
    <w:rsid w:val="00BF26DF"/>
    <w:rsid w:val="00BF2825"/>
    <w:rsid w:val="00BF2880"/>
    <w:rsid w:val="00BF293E"/>
    <w:rsid w:val="00BF3138"/>
    <w:rsid w:val="00BF3197"/>
    <w:rsid w:val="00BF3393"/>
    <w:rsid w:val="00BF34B5"/>
    <w:rsid w:val="00BF35AB"/>
    <w:rsid w:val="00BF35D0"/>
    <w:rsid w:val="00BF3AE7"/>
    <w:rsid w:val="00BF3C7B"/>
    <w:rsid w:val="00BF426D"/>
    <w:rsid w:val="00BF435D"/>
    <w:rsid w:val="00BF441D"/>
    <w:rsid w:val="00BF4442"/>
    <w:rsid w:val="00BF4AC1"/>
    <w:rsid w:val="00BF4AD1"/>
    <w:rsid w:val="00BF4DF5"/>
    <w:rsid w:val="00BF50BA"/>
    <w:rsid w:val="00BF522A"/>
    <w:rsid w:val="00BF52E4"/>
    <w:rsid w:val="00BF53F7"/>
    <w:rsid w:val="00BF56D9"/>
    <w:rsid w:val="00BF5CFA"/>
    <w:rsid w:val="00BF5DC0"/>
    <w:rsid w:val="00BF5FE2"/>
    <w:rsid w:val="00BF6164"/>
    <w:rsid w:val="00BF66A0"/>
    <w:rsid w:val="00BF68F3"/>
    <w:rsid w:val="00BF7149"/>
    <w:rsid w:val="00BF72B6"/>
    <w:rsid w:val="00BF7839"/>
    <w:rsid w:val="00BF7877"/>
    <w:rsid w:val="00BF7901"/>
    <w:rsid w:val="00BF7A61"/>
    <w:rsid w:val="00BF7BE9"/>
    <w:rsid w:val="00BF7C28"/>
    <w:rsid w:val="00C0023F"/>
    <w:rsid w:val="00C004EA"/>
    <w:rsid w:val="00C006A4"/>
    <w:rsid w:val="00C008FF"/>
    <w:rsid w:val="00C0096F"/>
    <w:rsid w:val="00C00EEE"/>
    <w:rsid w:val="00C010B8"/>
    <w:rsid w:val="00C01296"/>
    <w:rsid w:val="00C01309"/>
    <w:rsid w:val="00C0132D"/>
    <w:rsid w:val="00C01378"/>
    <w:rsid w:val="00C01554"/>
    <w:rsid w:val="00C0179F"/>
    <w:rsid w:val="00C018FB"/>
    <w:rsid w:val="00C01959"/>
    <w:rsid w:val="00C019C4"/>
    <w:rsid w:val="00C019F3"/>
    <w:rsid w:val="00C01A24"/>
    <w:rsid w:val="00C01B24"/>
    <w:rsid w:val="00C01B52"/>
    <w:rsid w:val="00C01B95"/>
    <w:rsid w:val="00C01CC5"/>
    <w:rsid w:val="00C01CDA"/>
    <w:rsid w:val="00C02350"/>
    <w:rsid w:val="00C02389"/>
    <w:rsid w:val="00C0265C"/>
    <w:rsid w:val="00C0291B"/>
    <w:rsid w:val="00C02AD5"/>
    <w:rsid w:val="00C02B3D"/>
    <w:rsid w:val="00C02C41"/>
    <w:rsid w:val="00C02D64"/>
    <w:rsid w:val="00C02E7A"/>
    <w:rsid w:val="00C033EC"/>
    <w:rsid w:val="00C034CD"/>
    <w:rsid w:val="00C03701"/>
    <w:rsid w:val="00C038A5"/>
    <w:rsid w:val="00C03915"/>
    <w:rsid w:val="00C03C49"/>
    <w:rsid w:val="00C03DA9"/>
    <w:rsid w:val="00C03DB2"/>
    <w:rsid w:val="00C03E1D"/>
    <w:rsid w:val="00C03E8A"/>
    <w:rsid w:val="00C03EDC"/>
    <w:rsid w:val="00C0403C"/>
    <w:rsid w:val="00C0425F"/>
    <w:rsid w:val="00C04273"/>
    <w:rsid w:val="00C04382"/>
    <w:rsid w:val="00C0442E"/>
    <w:rsid w:val="00C0445D"/>
    <w:rsid w:val="00C04468"/>
    <w:rsid w:val="00C04CDF"/>
    <w:rsid w:val="00C04F3E"/>
    <w:rsid w:val="00C04FC7"/>
    <w:rsid w:val="00C05075"/>
    <w:rsid w:val="00C05127"/>
    <w:rsid w:val="00C05178"/>
    <w:rsid w:val="00C054AC"/>
    <w:rsid w:val="00C05562"/>
    <w:rsid w:val="00C05770"/>
    <w:rsid w:val="00C05843"/>
    <w:rsid w:val="00C059FC"/>
    <w:rsid w:val="00C05B7B"/>
    <w:rsid w:val="00C05E74"/>
    <w:rsid w:val="00C0633D"/>
    <w:rsid w:val="00C064C1"/>
    <w:rsid w:val="00C06620"/>
    <w:rsid w:val="00C066C6"/>
    <w:rsid w:val="00C06995"/>
    <w:rsid w:val="00C06AD4"/>
    <w:rsid w:val="00C06AEF"/>
    <w:rsid w:val="00C06B9C"/>
    <w:rsid w:val="00C06E50"/>
    <w:rsid w:val="00C06EBA"/>
    <w:rsid w:val="00C07037"/>
    <w:rsid w:val="00C073AE"/>
    <w:rsid w:val="00C074CF"/>
    <w:rsid w:val="00C076A5"/>
    <w:rsid w:val="00C076B5"/>
    <w:rsid w:val="00C07B0D"/>
    <w:rsid w:val="00C07BED"/>
    <w:rsid w:val="00C07C01"/>
    <w:rsid w:val="00C07EC1"/>
    <w:rsid w:val="00C10207"/>
    <w:rsid w:val="00C10510"/>
    <w:rsid w:val="00C1077A"/>
    <w:rsid w:val="00C108A2"/>
    <w:rsid w:val="00C109C2"/>
    <w:rsid w:val="00C10B27"/>
    <w:rsid w:val="00C11939"/>
    <w:rsid w:val="00C11DC9"/>
    <w:rsid w:val="00C12223"/>
    <w:rsid w:val="00C1242F"/>
    <w:rsid w:val="00C124DF"/>
    <w:rsid w:val="00C1253E"/>
    <w:rsid w:val="00C12833"/>
    <w:rsid w:val="00C12B11"/>
    <w:rsid w:val="00C12CE5"/>
    <w:rsid w:val="00C12DE7"/>
    <w:rsid w:val="00C12F7A"/>
    <w:rsid w:val="00C13028"/>
    <w:rsid w:val="00C130EA"/>
    <w:rsid w:val="00C13240"/>
    <w:rsid w:val="00C132A2"/>
    <w:rsid w:val="00C13645"/>
    <w:rsid w:val="00C1373D"/>
    <w:rsid w:val="00C13CF8"/>
    <w:rsid w:val="00C13D81"/>
    <w:rsid w:val="00C13D9A"/>
    <w:rsid w:val="00C13DB0"/>
    <w:rsid w:val="00C13F94"/>
    <w:rsid w:val="00C14158"/>
    <w:rsid w:val="00C144E3"/>
    <w:rsid w:val="00C14712"/>
    <w:rsid w:val="00C14741"/>
    <w:rsid w:val="00C14A8A"/>
    <w:rsid w:val="00C14CD0"/>
    <w:rsid w:val="00C15119"/>
    <w:rsid w:val="00C1516F"/>
    <w:rsid w:val="00C151BC"/>
    <w:rsid w:val="00C1522B"/>
    <w:rsid w:val="00C155E7"/>
    <w:rsid w:val="00C156FA"/>
    <w:rsid w:val="00C15A7C"/>
    <w:rsid w:val="00C15BB0"/>
    <w:rsid w:val="00C15DBB"/>
    <w:rsid w:val="00C15E3A"/>
    <w:rsid w:val="00C16209"/>
    <w:rsid w:val="00C16298"/>
    <w:rsid w:val="00C165A4"/>
    <w:rsid w:val="00C165A9"/>
    <w:rsid w:val="00C16840"/>
    <w:rsid w:val="00C16F41"/>
    <w:rsid w:val="00C16FD4"/>
    <w:rsid w:val="00C1700A"/>
    <w:rsid w:val="00C1704C"/>
    <w:rsid w:val="00C170D1"/>
    <w:rsid w:val="00C1717F"/>
    <w:rsid w:val="00C17366"/>
    <w:rsid w:val="00C174DB"/>
    <w:rsid w:val="00C1750F"/>
    <w:rsid w:val="00C17516"/>
    <w:rsid w:val="00C1753E"/>
    <w:rsid w:val="00C17990"/>
    <w:rsid w:val="00C17CAF"/>
    <w:rsid w:val="00C200FE"/>
    <w:rsid w:val="00C2041C"/>
    <w:rsid w:val="00C20457"/>
    <w:rsid w:val="00C204E7"/>
    <w:rsid w:val="00C204F7"/>
    <w:rsid w:val="00C20CF9"/>
    <w:rsid w:val="00C20DAF"/>
    <w:rsid w:val="00C20EBD"/>
    <w:rsid w:val="00C215B8"/>
    <w:rsid w:val="00C2179E"/>
    <w:rsid w:val="00C219A6"/>
    <w:rsid w:val="00C21AC7"/>
    <w:rsid w:val="00C21B5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326"/>
    <w:rsid w:val="00C24662"/>
    <w:rsid w:val="00C248C3"/>
    <w:rsid w:val="00C24908"/>
    <w:rsid w:val="00C24AB7"/>
    <w:rsid w:val="00C24AB8"/>
    <w:rsid w:val="00C24BFC"/>
    <w:rsid w:val="00C24C7D"/>
    <w:rsid w:val="00C24EA1"/>
    <w:rsid w:val="00C25012"/>
    <w:rsid w:val="00C250B0"/>
    <w:rsid w:val="00C25163"/>
    <w:rsid w:val="00C251D2"/>
    <w:rsid w:val="00C251D5"/>
    <w:rsid w:val="00C2547B"/>
    <w:rsid w:val="00C25524"/>
    <w:rsid w:val="00C2557D"/>
    <w:rsid w:val="00C25656"/>
    <w:rsid w:val="00C259FF"/>
    <w:rsid w:val="00C25F2A"/>
    <w:rsid w:val="00C26104"/>
    <w:rsid w:val="00C264D1"/>
    <w:rsid w:val="00C26622"/>
    <w:rsid w:val="00C26B15"/>
    <w:rsid w:val="00C26B53"/>
    <w:rsid w:val="00C26E31"/>
    <w:rsid w:val="00C26F0D"/>
    <w:rsid w:val="00C27168"/>
    <w:rsid w:val="00C2722A"/>
    <w:rsid w:val="00C2740A"/>
    <w:rsid w:val="00C27453"/>
    <w:rsid w:val="00C27ABF"/>
    <w:rsid w:val="00C27C88"/>
    <w:rsid w:val="00C27D73"/>
    <w:rsid w:val="00C27E07"/>
    <w:rsid w:val="00C3004A"/>
    <w:rsid w:val="00C30235"/>
    <w:rsid w:val="00C30307"/>
    <w:rsid w:val="00C3072F"/>
    <w:rsid w:val="00C3081B"/>
    <w:rsid w:val="00C30BD1"/>
    <w:rsid w:val="00C30BF4"/>
    <w:rsid w:val="00C30C98"/>
    <w:rsid w:val="00C30DFC"/>
    <w:rsid w:val="00C318DA"/>
    <w:rsid w:val="00C31986"/>
    <w:rsid w:val="00C31BA7"/>
    <w:rsid w:val="00C31BB0"/>
    <w:rsid w:val="00C31C60"/>
    <w:rsid w:val="00C31E82"/>
    <w:rsid w:val="00C31FDE"/>
    <w:rsid w:val="00C32412"/>
    <w:rsid w:val="00C326D6"/>
    <w:rsid w:val="00C32863"/>
    <w:rsid w:val="00C3297E"/>
    <w:rsid w:val="00C32A58"/>
    <w:rsid w:val="00C32B10"/>
    <w:rsid w:val="00C32C06"/>
    <w:rsid w:val="00C32EE1"/>
    <w:rsid w:val="00C32F71"/>
    <w:rsid w:val="00C33148"/>
    <w:rsid w:val="00C337FB"/>
    <w:rsid w:val="00C33B24"/>
    <w:rsid w:val="00C33BF6"/>
    <w:rsid w:val="00C33C21"/>
    <w:rsid w:val="00C33DBE"/>
    <w:rsid w:val="00C34228"/>
    <w:rsid w:val="00C342C7"/>
    <w:rsid w:val="00C343F9"/>
    <w:rsid w:val="00C347D7"/>
    <w:rsid w:val="00C34920"/>
    <w:rsid w:val="00C34977"/>
    <w:rsid w:val="00C34C30"/>
    <w:rsid w:val="00C34D74"/>
    <w:rsid w:val="00C358C9"/>
    <w:rsid w:val="00C35B7F"/>
    <w:rsid w:val="00C35BE1"/>
    <w:rsid w:val="00C35C74"/>
    <w:rsid w:val="00C35FC7"/>
    <w:rsid w:val="00C36019"/>
    <w:rsid w:val="00C36282"/>
    <w:rsid w:val="00C36347"/>
    <w:rsid w:val="00C363A2"/>
    <w:rsid w:val="00C3641E"/>
    <w:rsid w:val="00C36A22"/>
    <w:rsid w:val="00C36CC4"/>
    <w:rsid w:val="00C36E04"/>
    <w:rsid w:val="00C36E1F"/>
    <w:rsid w:val="00C372C0"/>
    <w:rsid w:val="00C37519"/>
    <w:rsid w:val="00C376A4"/>
    <w:rsid w:val="00C376C4"/>
    <w:rsid w:val="00C377FB"/>
    <w:rsid w:val="00C37835"/>
    <w:rsid w:val="00C379E5"/>
    <w:rsid w:val="00C37EDA"/>
    <w:rsid w:val="00C4020C"/>
    <w:rsid w:val="00C40817"/>
    <w:rsid w:val="00C4081E"/>
    <w:rsid w:val="00C40837"/>
    <w:rsid w:val="00C409FE"/>
    <w:rsid w:val="00C40E4F"/>
    <w:rsid w:val="00C40E9C"/>
    <w:rsid w:val="00C40EF4"/>
    <w:rsid w:val="00C40F01"/>
    <w:rsid w:val="00C40F2A"/>
    <w:rsid w:val="00C41430"/>
    <w:rsid w:val="00C41473"/>
    <w:rsid w:val="00C414F7"/>
    <w:rsid w:val="00C415FF"/>
    <w:rsid w:val="00C41746"/>
    <w:rsid w:val="00C41AE0"/>
    <w:rsid w:val="00C41B06"/>
    <w:rsid w:val="00C41B91"/>
    <w:rsid w:val="00C41C9C"/>
    <w:rsid w:val="00C41CC3"/>
    <w:rsid w:val="00C41DF2"/>
    <w:rsid w:val="00C41E19"/>
    <w:rsid w:val="00C41E68"/>
    <w:rsid w:val="00C41F57"/>
    <w:rsid w:val="00C421E6"/>
    <w:rsid w:val="00C4233B"/>
    <w:rsid w:val="00C42551"/>
    <w:rsid w:val="00C42743"/>
    <w:rsid w:val="00C428E1"/>
    <w:rsid w:val="00C429BE"/>
    <w:rsid w:val="00C42AD6"/>
    <w:rsid w:val="00C42B05"/>
    <w:rsid w:val="00C42C50"/>
    <w:rsid w:val="00C42D84"/>
    <w:rsid w:val="00C43174"/>
    <w:rsid w:val="00C434FF"/>
    <w:rsid w:val="00C439B4"/>
    <w:rsid w:val="00C43A17"/>
    <w:rsid w:val="00C43CB8"/>
    <w:rsid w:val="00C44034"/>
    <w:rsid w:val="00C44413"/>
    <w:rsid w:val="00C44949"/>
    <w:rsid w:val="00C4494C"/>
    <w:rsid w:val="00C44A5B"/>
    <w:rsid w:val="00C44AF6"/>
    <w:rsid w:val="00C44BCF"/>
    <w:rsid w:val="00C44C25"/>
    <w:rsid w:val="00C44ED6"/>
    <w:rsid w:val="00C45063"/>
    <w:rsid w:val="00C45078"/>
    <w:rsid w:val="00C451BB"/>
    <w:rsid w:val="00C451C7"/>
    <w:rsid w:val="00C4532C"/>
    <w:rsid w:val="00C45556"/>
    <w:rsid w:val="00C455A3"/>
    <w:rsid w:val="00C455BC"/>
    <w:rsid w:val="00C45905"/>
    <w:rsid w:val="00C459FB"/>
    <w:rsid w:val="00C4609D"/>
    <w:rsid w:val="00C462FD"/>
    <w:rsid w:val="00C46428"/>
    <w:rsid w:val="00C467ED"/>
    <w:rsid w:val="00C46A70"/>
    <w:rsid w:val="00C46C19"/>
    <w:rsid w:val="00C46C86"/>
    <w:rsid w:val="00C46CCA"/>
    <w:rsid w:val="00C46D4A"/>
    <w:rsid w:val="00C46ED1"/>
    <w:rsid w:val="00C46EF1"/>
    <w:rsid w:val="00C471A3"/>
    <w:rsid w:val="00C471C1"/>
    <w:rsid w:val="00C4757E"/>
    <w:rsid w:val="00C47687"/>
    <w:rsid w:val="00C476E2"/>
    <w:rsid w:val="00C4787C"/>
    <w:rsid w:val="00C47E19"/>
    <w:rsid w:val="00C5015C"/>
    <w:rsid w:val="00C504AD"/>
    <w:rsid w:val="00C50540"/>
    <w:rsid w:val="00C505A1"/>
    <w:rsid w:val="00C505D4"/>
    <w:rsid w:val="00C505F6"/>
    <w:rsid w:val="00C5065E"/>
    <w:rsid w:val="00C50727"/>
    <w:rsid w:val="00C508F6"/>
    <w:rsid w:val="00C50C29"/>
    <w:rsid w:val="00C50F17"/>
    <w:rsid w:val="00C51369"/>
    <w:rsid w:val="00C51549"/>
    <w:rsid w:val="00C5158D"/>
    <w:rsid w:val="00C5186A"/>
    <w:rsid w:val="00C51B67"/>
    <w:rsid w:val="00C51F43"/>
    <w:rsid w:val="00C52034"/>
    <w:rsid w:val="00C5225D"/>
    <w:rsid w:val="00C52281"/>
    <w:rsid w:val="00C5247C"/>
    <w:rsid w:val="00C52B62"/>
    <w:rsid w:val="00C52FDA"/>
    <w:rsid w:val="00C52FF8"/>
    <w:rsid w:val="00C5322F"/>
    <w:rsid w:val="00C53264"/>
    <w:rsid w:val="00C5345D"/>
    <w:rsid w:val="00C53B0B"/>
    <w:rsid w:val="00C53B4E"/>
    <w:rsid w:val="00C53C05"/>
    <w:rsid w:val="00C53D31"/>
    <w:rsid w:val="00C543EF"/>
    <w:rsid w:val="00C54596"/>
    <w:rsid w:val="00C5483B"/>
    <w:rsid w:val="00C54939"/>
    <w:rsid w:val="00C54C24"/>
    <w:rsid w:val="00C54E63"/>
    <w:rsid w:val="00C54FCA"/>
    <w:rsid w:val="00C55144"/>
    <w:rsid w:val="00C55752"/>
    <w:rsid w:val="00C55794"/>
    <w:rsid w:val="00C55BB2"/>
    <w:rsid w:val="00C55C53"/>
    <w:rsid w:val="00C55CB0"/>
    <w:rsid w:val="00C55E0D"/>
    <w:rsid w:val="00C55FF2"/>
    <w:rsid w:val="00C56080"/>
    <w:rsid w:val="00C56344"/>
    <w:rsid w:val="00C5638E"/>
    <w:rsid w:val="00C565E3"/>
    <w:rsid w:val="00C56659"/>
    <w:rsid w:val="00C566E3"/>
    <w:rsid w:val="00C56B70"/>
    <w:rsid w:val="00C56B8E"/>
    <w:rsid w:val="00C56C36"/>
    <w:rsid w:val="00C56F3A"/>
    <w:rsid w:val="00C570A3"/>
    <w:rsid w:val="00C57360"/>
    <w:rsid w:val="00C57714"/>
    <w:rsid w:val="00C57879"/>
    <w:rsid w:val="00C57B20"/>
    <w:rsid w:val="00C57EFE"/>
    <w:rsid w:val="00C6055A"/>
    <w:rsid w:val="00C60637"/>
    <w:rsid w:val="00C606FF"/>
    <w:rsid w:val="00C6070D"/>
    <w:rsid w:val="00C60759"/>
    <w:rsid w:val="00C61101"/>
    <w:rsid w:val="00C6110A"/>
    <w:rsid w:val="00C6114A"/>
    <w:rsid w:val="00C6180C"/>
    <w:rsid w:val="00C619BC"/>
    <w:rsid w:val="00C61DBE"/>
    <w:rsid w:val="00C61FDA"/>
    <w:rsid w:val="00C62141"/>
    <w:rsid w:val="00C62451"/>
    <w:rsid w:val="00C62EA2"/>
    <w:rsid w:val="00C62FD9"/>
    <w:rsid w:val="00C63147"/>
    <w:rsid w:val="00C634A3"/>
    <w:rsid w:val="00C638CB"/>
    <w:rsid w:val="00C63903"/>
    <w:rsid w:val="00C63AAB"/>
    <w:rsid w:val="00C64414"/>
    <w:rsid w:val="00C64466"/>
    <w:rsid w:val="00C644F7"/>
    <w:rsid w:val="00C646B5"/>
    <w:rsid w:val="00C6484C"/>
    <w:rsid w:val="00C64AD6"/>
    <w:rsid w:val="00C6504E"/>
    <w:rsid w:val="00C65588"/>
    <w:rsid w:val="00C65618"/>
    <w:rsid w:val="00C656B0"/>
    <w:rsid w:val="00C656D8"/>
    <w:rsid w:val="00C65838"/>
    <w:rsid w:val="00C659C4"/>
    <w:rsid w:val="00C659E1"/>
    <w:rsid w:val="00C65BC8"/>
    <w:rsid w:val="00C65BD1"/>
    <w:rsid w:val="00C65CB8"/>
    <w:rsid w:val="00C65E0A"/>
    <w:rsid w:val="00C662A8"/>
    <w:rsid w:val="00C66477"/>
    <w:rsid w:val="00C66A39"/>
    <w:rsid w:val="00C66B51"/>
    <w:rsid w:val="00C66C30"/>
    <w:rsid w:val="00C66CF9"/>
    <w:rsid w:val="00C66FC9"/>
    <w:rsid w:val="00C67319"/>
    <w:rsid w:val="00C6738E"/>
    <w:rsid w:val="00C6758A"/>
    <w:rsid w:val="00C67727"/>
    <w:rsid w:val="00C6797B"/>
    <w:rsid w:val="00C6799E"/>
    <w:rsid w:val="00C67A1B"/>
    <w:rsid w:val="00C67B0F"/>
    <w:rsid w:val="00C67B53"/>
    <w:rsid w:val="00C67B6D"/>
    <w:rsid w:val="00C67BB7"/>
    <w:rsid w:val="00C67D18"/>
    <w:rsid w:val="00C67F79"/>
    <w:rsid w:val="00C7008F"/>
    <w:rsid w:val="00C70244"/>
    <w:rsid w:val="00C704AD"/>
    <w:rsid w:val="00C705BB"/>
    <w:rsid w:val="00C709C2"/>
    <w:rsid w:val="00C70ABE"/>
    <w:rsid w:val="00C70EF3"/>
    <w:rsid w:val="00C7122B"/>
    <w:rsid w:val="00C7127D"/>
    <w:rsid w:val="00C715CC"/>
    <w:rsid w:val="00C715FA"/>
    <w:rsid w:val="00C71889"/>
    <w:rsid w:val="00C718C1"/>
    <w:rsid w:val="00C718EB"/>
    <w:rsid w:val="00C71B78"/>
    <w:rsid w:val="00C71DF7"/>
    <w:rsid w:val="00C721F0"/>
    <w:rsid w:val="00C7282C"/>
    <w:rsid w:val="00C72D17"/>
    <w:rsid w:val="00C735CC"/>
    <w:rsid w:val="00C73912"/>
    <w:rsid w:val="00C73984"/>
    <w:rsid w:val="00C73A72"/>
    <w:rsid w:val="00C73D07"/>
    <w:rsid w:val="00C73DB9"/>
    <w:rsid w:val="00C73EF8"/>
    <w:rsid w:val="00C73F99"/>
    <w:rsid w:val="00C74056"/>
    <w:rsid w:val="00C741E4"/>
    <w:rsid w:val="00C74322"/>
    <w:rsid w:val="00C7452A"/>
    <w:rsid w:val="00C74636"/>
    <w:rsid w:val="00C746B1"/>
    <w:rsid w:val="00C746BC"/>
    <w:rsid w:val="00C746E9"/>
    <w:rsid w:val="00C748D9"/>
    <w:rsid w:val="00C756C5"/>
    <w:rsid w:val="00C7577E"/>
    <w:rsid w:val="00C758B8"/>
    <w:rsid w:val="00C759BB"/>
    <w:rsid w:val="00C759BC"/>
    <w:rsid w:val="00C75E50"/>
    <w:rsid w:val="00C76354"/>
    <w:rsid w:val="00C763BC"/>
    <w:rsid w:val="00C763EE"/>
    <w:rsid w:val="00C7677D"/>
    <w:rsid w:val="00C76BBE"/>
    <w:rsid w:val="00C76C38"/>
    <w:rsid w:val="00C76CCE"/>
    <w:rsid w:val="00C76F63"/>
    <w:rsid w:val="00C77200"/>
    <w:rsid w:val="00C77244"/>
    <w:rsid w:val="00C7735C"/>
    <w:rsid w:val="00C77655"/>
    <w:rsid w:val="00C77958"/>
    <w:rsid w:val="00C77AB0"/>
    <w:rsid w:val="00C77B2A"/>
    <w:rsid w:val="00C77E00"/>
    <w:rsid w:val="00C77F42"/>
    <w:rsid w:val="00C8002B"/>
    <w:rsid w:val="00C80709"/>
    <w:rsid w:val="00C808D9"/>
    <w:rsid w:val="00C80967"/>
    <w:rsid w:val="00C80AAF"/>
    <w:rsid w:val="00C80BB3"/>
    <w:rsid w:val="00C80BD3"/>
    <w:rsid w:val="00C80C24"/>
    <w:rsid w:val="00C80C82"/>
    <w:rsid w:val="00C80C9A"/>
    <w:rsid w:val="00C80CB0"/>
    <w:rsid w:val="00C80FF7"/>
    <w:rsid w:val="00C81033"/>
    <w:rsid w:val="00C81056"/>
    <w:rsid w:val="00C8140E"/>
    <w:rsid w:val="00C818E4"/>
    <w:rsid w:val="00C81A1B"/>
    <w:rsid w:val="00C81DB8"/>
    <w:rsid w:val="00C81F3A"/>
    <w:rsid w:val="00C824E7"/>
    <w:rsid w:val="00C82927"/>
    <w:rsid w:val="00C82AB3"/>
    <w:rsid w:val="00C82AC1"/>
    <w:rsid w:val="00C82AE0"/>
    <w:rsid w:val="00C82F6F"/>
    <w:rsid w:val="00C83258"/>
    <w:rsid w:val="00C83261"/>
    <w:rsid w:val="00C834C5"/>
    <w:rsid w:val="00C83518"/>
    <w:rsid w:val="00C835FF"/>
    <w:rsid w:val="00C836B4"/>
    <w:rsid w:val="00C83891"/>
    <w:rsid w:val="00C838F3"/>
    <w:rsid w:val="00C83DFD"/>
    <w:rsid w:val="00C83FF2"/>
    <w:rsid w:val="00C84243"/>
    <w:rsid w:val="00C847C8"/>
    <w:rsid w:val="00C847F5"/>
    <w:rsid w:val="00C84820"/>
    <w:rsid w:val="00C84923"/>
    <w:rsid w:val="00C84932"/>
    <w:rsid w:val="00C84A22"/>
    <w:rsid w:val="00C84C3F"/>
    <w:rsid w:val="00C853C5"/>
    <w:rsid w:val="00C853DA"/>
    <w:rsid w:val="00C85590"/>
    <w:rsid w:val="00C85663"/>
    <w:rsid w:val="00C85F1E"/>
    <w:rsid w:val="00C8630B"/>
    <w:rsid w:val="00C86707"/>
    <w:rsid w:val="00C86DBF"/>
    <w:rsid w:val="00C86F92"/>
    <w:rsid w:val="00C8727E"/>
    <w:rsid w:val="00C87364"/>
    <w:rsid w:val="00C87455"/>
    <w:rsid w:val="00C87878"/>
    <w:rsid w:val="00C87948"/>
    <w:rsid w:val="00C87D9B"/>
    <w:rsid w:val="00C87E7B"/>
    <w:rsid w:val="00C90172"/>
    <w:rsid w:val="00C90278"/>
    <w:rsid w:val="00C9027C"/>
    <w:rsid w:val="00C90326"/>
    <w:rsid w:val="00C90981"/>
    <w:rsid w:val="00C90B4F"/>
    <w:rsid w:val="00C90D1C"/>
    <w:rsid w:val="00C90DD0"/>
    <w:rsid w:val="00C91114"/>
    <w:rsid w:val="00C9153C"/>
    <w:rsid w:val="00C91859"/>
    <w:rsid w:val="00C91BCF"/>
    <w:rsid w:val="00C91BF1"/>
    <w:rsid w:val="00C91C71"/>
    <w:rsid w:val="00C91DA0"/>
    <w:rsid w:val="00C91FB0"/>
    <w:rsid w:val="00C92189"/>
    <w:rsid w:val="00C925DD"/>
    <w:rsid w:val="00C92775"/>
    <w:rsid w:val="00C92B67"/>
    <w:rsid w:val="00C92C1E"/>
    <w:rsid w:val="00C92D5B"/>
    <w:rsid w:val="00C92EF8"/>
    <w:rsid w:val="00C92F62"/>
    <w:rsid w:val="00C92FD8"/>
    <w:rsid w:val="00C93321"/>
    <w:rsid w:val="00C93628"/>
    <w:rsid w:val="00C93CE0"/>
    <w:rsid w:val="00C93EBF"/>
    <w:rsid w:val="00C93EDB"/>
    <w:rsid w:val="00C94CAD"/>
    <w:rsid w:val="00C94D1D"/>
    <w:rsid w:val="00C94E0B"/>
    <w:rsid w:val="00C9537A"/>
    <w:rsid w:val="00C95418"/>
    <w:rsid w:val="00C9548A"/>
    <w:rsid w:val="00C9587C"/>
    <w:rsid w:val="00C95891"/>
    <w:rsid w:val="00C95BCE"/>
    <w:rsid w:val="00C95C3C"/>
    <w:rsid w:val="00C96079"/>
    <w:rsid w:val="00C96133"/>
    <w:rsid w:val="00C9628C"/>
    <w:rsid w:val="00C96627"/>
    <w:rsid w:val="00C96B70"/>
    <w:rsid w:val="00C96E27"/>
    <w:rsid w:val="00C9744D"/>
    <w:rsid w:val="00C9755E"/>
    <w:rsid w:val="00C975CC"/>
    <w:rsid w:val="00C97705"/>
    <w:rsid w:val="00C9776E"/>
    <w:rsid w:val="00C977AD"/>
    <w:rsid w:val="00C978B7"/>
    <w:rsid w:val="00C97A88"/>
    <w:rsid w:val="00CA00DB"/>
    <w:rsid w:val="00CA027D"/>
    <w:rsid w:val="00CA0338"/>
    <w:rsid w:val="00CA050F"/>
    <w:rsid w:val="00CA060B"/>
    <w:rsid w:val="00CA08BC"/>
    <w:rsid w:val="00CA08D0"/>
    <w:rsid w:val="00CA0A5B"/>
    <w:rsid w:val="00CA0DB7"/>
    <w:rsid w:val="00CA1189"/>
    <w:rsid w:val="00CA1515"/>
    <w:rsid w:val="00CA16D1"/>
    <w:rsid w:val="00CA1C06"/>
    <w:rsid w:val="00CA1CA8"/>
    <w:rsid w:val="00CA1D4B"/>
    <w:rsid w:val="00CA2341"/>
    <w:rsid w:val="00CA2455"/>
    <w:rsid w:val="00CA2610"/>
    <w:rsid w:val="00CA2808"/>
    <w:rsid w:val="00CA28E4"/>
    <w:rsid w:val="00CA2B3C"/>
    <w:rsid w:val="00CA2C6F"/>
    <w:rsid w:val="00CA2D8D"/>
    <w:rsid w:val="00CA2F36"/>
    <w:rsid w:val="00CA319E"/>
    <w:rsid w:val="00CA33FE"/>
    <w:rsid w:val="00CA3559"/>
    <w:rsid w:val="00CA3737"/>
    <w:rsid w:val="00CA45A4"/>
    <w:rsid w:val="00CA4862"/>
    <w:rsid w:val="00CA48C0"/>
    <w:rsid w:val="00CA4985"/>
    <w:rsid w:val="00CA498E"/>
    <w:rsid w:val="00CA4C37"/>
    <w:rsid w:val="00CA4C78"/>
    <w:rsid w:val="00CA4FE0"/>
    <w:rsid w:val="00CA5339"/>
    <w:rsid w:val="00CA53CF"/>
    <w:rsid w:val="00CA5553"/>
    <w:rsid w:val="00CA572B"/>
    <w:rsid w:val="00CA5BFC"/>
    <w:rsid w:val="00CA5C78"/>
    <w:rsid w:val="00CA5E74"/>
    <w:rsid w:val="00CA63BA"/>
    <w:rsid w:val="00CA63ED"/>
    <w:rsid w:val="00CA6722"/>
    <w:rsid w:val="00CA6825"/>
    <w:rsid w:val="00CA6933"/>
    <w:rsid w:val="00CA69D7"/>
    <w:rsid w:val="00CA6ABB"/>
    <w:rsid w:val="00CA6B0D"/>
    <w:rsid w:val="00CA6C59"/>
    <w:rsid w:val="00CA6DE0"/>
    <w:rsid w:val="00CA73A3"/>
    <w:rsid w:val="00CA776F"/>
    <w:rsid w:val="00CA7855"/>
    <w:rsid w:val="00CA7896"/>
    <w:rsid w:val="00CA7946"/>
    <w:rsid w:val="00CA7B22"/>
    <w:rsid w:val="00CA7C2A"/>
    <w:rsid w:val="00CA7C2F"/>
    <w:rsid w:val="00CA7D02"/>
    <w:rsid w:val="00CA7FD9"/>
    <w:rsid w:val="00CB01C5"/>
    <w:rsid w:val="00CB05D6"/>
    <w:rsid w:val="00CB064D"/>
    <w:rsid w:val="00CB0670"/>
    <w:rsid w:val="00CB067E"/>
    <w:rsid w:val="00CB0BBC"/>
    <w:rsid w:val="00CB1019"/>
    <w:rsid w:val="00CB10CD"/>
    <w:rsid w:val="00CB1120"/>
    <w:rsid w:val="00CB1314"/>
    <w:rsid w:val="00CB1337"/>
    <w:rsid w:val="00CB1E88"/>
    <w:rsid w:val="00CB2039"/>
    <w:rsid w:val="00CB2090"/>
    <w:rsid w:val="00CB2183"/>
    <w:rsid w:val="00CB24BC"/>
    <w:rsid w:val="00CB27A8"/>
    <w:rsid w:val="00CB2E53"/>
    <w:rsid w:val="00CB2EE4"/>
    <w:rsid w:val="00CB2F9C"/>
    <w:rsid w:val="00CB30AD"/>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56"/>
    <w:rsid w:val="00CB6391"/>
    <w:rsid w:val="00CB63ED"/>
    <w:rsid w:val="00CB6BF4"/>
    <w:rsid w:val="00CB6D2D"/>
    <w:rsid w:val="00CB6DB6"/>
    <w:rsid w:val="00CB6E3F"/>
    <w:rsid w:val="00CB6E90"/>
    <w:rsid w:val="00CB6ED4"/>
    <w:rsid w:val="00CB6F35"/>
    <w:rsid w:val="00CB6F7F"/>
    <w:rsid w:val="00CB725C"/>
    <w:rsid w:val="00CB7901"/>
    <w:rsid w:val="00CB7C44"/>
    <w:rsid w:val="00CC028A"/>
    <w:rsid w:val="00CC037B"/>
    <w:rsid w:val="00CC049F"/>
    <w:rsid w:val="00CC0551"/>
    <w:rsid w:val="00CC05B8"/>
    <w:rsid w:val="00CC06C1"/>
    <w:rsid w:val="00CC09D1"/>
    <w:rsid w:val="00CC0E68"/>
    <w:rsid w:val="00CC1007"/>
    <w:rsid w:val="00CC1326"/>
    <w:rsid w:val="00CC141E"/>
    <w:rsid w:val="00CC144E"/>
    <w:rsid w:val="00CC15A7"/>
    <w:rsid w:val="00CC1A66"/>
    <w:rsid w:val="00CC1CBF"/>
    <w:rsid w:val="00CC1DD1"/>
    <w:rsid w:val="00CC1EC2"/>
    <w:rsid w:val="00CC2490"/>
    <w:rsid w:val="00CC24A3"/>
    <w:rsid w:val="00CC24B6"/>
    <w:rsid w:val="00CC25D7"/>
    <w:rsid w:val="00CC268C"/>
    <w:rsid w:val="00CC2B1A"/>
    <w:rsid w:val="00CC330F"/>
    <w:rsid w:val="00CC3371"/>
    <w:rsid w:val="00CC35A2"/>
    <w:rsid w:val="00CC36FF"/>
    <w:rsid w:val="00CC3B1B"/>
    <w:rsid w:val="00CC3BE3"/>
    <w:rsid w:val="00CC40A9"/>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582"/>
    <w:rsid w:val="00CC78BE"/>
    <w:rsid w:val="00CC7D59"/>
    <w:rsid w:val="00CC7EE6"/>
    <w:rsid w:val="00CD00E6"/>
    <w:rsid w:val="00CD01D1"/>
    <w:rsid w:val="00CD0258"/>
    <w:rsid w:val="00CD05D8"/>
    <w:rsid w:val="00CD0B44"/>
    <w:rsid w:val="00CD0C10"/>
    <w:rsid w:val="00CD10FA"/>
    <w:rsid w:val="00CD1320"/>
    <w:rsid w:val="00CD13A6"/>
    <w:rsid w:val="00CD1AAA"/>
    <w:rsid w:val="00CD1B46"/>
    <w:rsid w:val="00CD2164"/>
    <w:rsid w:val="00CD2457"/>
    <w:rsid w:val="00CD25D1"/>
    <w:rsid w:val="00CD2A06"/>
    <w:rsid w:val="00CD2A92"/>
    <w:rsid w:val="00CD2C3C"/>
    <w:rsid w:val="00CD2CEF"/>
    <w:rsid w:val="00CD2EEB"/>
    <w:rsid w:val="00CD2F1E"/>
    <w:rsid w:val="00CD2FA3"/>
    <w:rsid w:val="00CD32A0"/>
    <w:rsid w:val="00CD3588"/>
    <w:rsid w:val="00CD3826"/>
    <w:rsid w:val="00CD4B70"/>
    <w:rsid w:val="00CD4EF6"/>
    <w:rsid w:val="00CD50AE"/>
    <w:rsid w:val="00CD52B2"/>
    <w:rsid w:val="00CD53F4"/>
    <w:rsid w:val="00CD57D0"/>
    <w:rsid w:val="00CD5817"/>
    <w:rsid w:val="00CD5B42"/>
    <w:rsid w:val="00CD5B68"/>
    <w:rsid w:val="00CD5C6D"/>
    <w:rsid w:val="00CD5E6C"/>
    <w:rsid w:val="00CD5E95"/>
    <w:rsid w:val="00CD6544"/>
    <w:rsid w:val="00CD673F"/>
    <w:rsid w:val="00CD6948"/>
    <w:rsid w:val="00CD69A8"/>
    <w:rsid w:val="00CD6ED9"/>
    <w:rsid w:val="00CD7007"/>
    <w:rsid w:val="00CD71A3"/>
    <w:rsid w:val="00CD72CF"/>
    <w:rsid w:val="00CD7459"/>
    <w:rsid w:val="00CD75BB"/>
    <w:rsid w:val="00CD76B8"/>
    <w:rsid w:val="00CD7C1D"/>
    <w:rsid w:val="00CD7C40"/>
    <w:rsid w:val="00CD7D20"/>
    <w:rsid w:val="00CE053D"/>
    <w:rsid w:val="00CE0619"/>
    <w:rsid w:val="00CE0ADF"/>
    <w:rsid w:val="00CE135C"/>
    <w:rsid w:val="00CE1445"/>
    <w:rsid w:val="00CE1532"/>
    <w:rsid w:val="00CE16E7"/>
    <w:rsid w:val="00CE177B"/>
    <w:rsid w:val="00CE17B0"/>
    <w:rsid w:val="00CE17C7"/>
    <w:rsid w:val="00CE191B"/>
    <w:rsid w:val="00CE1944"/>
    <w:rsid w:val="00CE1A1E"/>
    <w:rsid w:val="00CE1DE8"/>
    <w:rsid w:val="00CE20A7"/>
    <w:rsid w:val="00CE2365"/>
    <w:rsid w:val="00CE23D4"/>
    <w:rsid w:val="00CE2678"/>
    <w:rsid w:val="00CE2918"/>
    <w:rsid w:val="00CE29ED"/>
    <w:rsid w:val="00CE2A1C"/>
    <w:rsid w:val="00CE2AF6"/>
    <w:rsid w:val="00CE2AFA"/>
    <w:rsid w:val="00CE2B29"/>
    <w:rsid w:val="00CE2B6D"/>
    <w:rsid w:val="00CE2BAF"/>
    <w:rsid w:val="00CE2E73"/>
    <w:rsid w:val="00CE30DC"/>
    <w:rsid w:val="00CE352C"/>
    <w:rsid w:val="00CE3679"/>
    <w:rsid w:val="00CE3945"/>
    <w:rsid w:val="00CE3949"/>
    <w:rsid w:val="00CE3AB1"/>
    <w:rsid w:val="00CE3B00"/>
    <w:rsid w:val="00CE3D13"/>
    <w:rsid w:val="00CE3D9E"/>
    <w:rsid w:val="00CE4147"/>
    <w:rsid w:val="00CE4161"/>
    <w:rsid w:val="00CE4257"/>
    <w:rsid w:val="00CE4260"/>
    <w:rsid w:val="00CE43D2"/>
    <w:rsid w:val="00CE43FA"/>
    <w:rsid w:val="00CE44F5"/>
    <w:rsid w:val="00CE45BB"/>
    <w:rsid w:val="00CE4912"/>
    <w:rsid w:val="00CE4BFD"/>
    <w:rsid w:val="00CE4C9A"/>
    <w:rsid w:val="00CE4D68"/>
    <w:rsid w:val="00CE4E37"/>
    <w:rsid w:val="00CE4E46"/>
    <w:rsid w:val="00CE4FB1"/>
    <w:rsid w:val="00CE4FC1"/>
    <w:rsid w:val="00CE5185"/>
    <w:rsid w:val="00CE51C5"/>
    <w:rsid w:val="00CE527D"/>
    <w:rsid w:val="00CE5734"/>
    <w:rsid w:val="00CE585B"/>
    <w:rsid w:val="00CE5D86"/>
    <w:rsid w:val="00CE5E05"/>
    <w:rsid w:val="00CE5F1D"/>
    <w:rsid w:val="00CE68E7"/>
    <w:rsid w:val="00CE6D38"/>
    <w:rsid w:val="00CE6DA7"/>
    <w:rsid w:val="00CE6EA2"/>
    <w:rsid w:val="00CE6F39"/>
    <w:rsid w:val="00CE7254"/>
    <w:rsid w:val="00CE7741"/>
    <w:rsid w:val="00CE797F"/>
    <w:rsid w:val="00CE7B27"/>
    <w:rsid w:val="00CF006C"/>
    <w:rsid w:val="00CF05DB"/>
    <w:rsid w:val="00CF0794"/>
    <w:rsid w:val="00CF0934"/>
    <w:rsid w:val="00CF0CC8"/>
    <w:rsid w:val="00CF1069"/>
    <w:rsid w:val="00CF1729"/>
    <w:rsid w:val="00CF1844"/>
    <w:rsid w:val="00CF1ADF"/>
    <w:rsid w:val="00CF1CEF"/>
    <w:rsid w:val="00CF21A5"/>
    <w:rsid w:val="00CF22C4"/>
    <w:rsid w:val="00CF2608"/>
    <w:rsid w:val="00CF2B3D"/>
    <w:rsid w:val="00CF2B49"/>
    <w:rsid w:val="00CF2B97"/>
    <w:rsid w:val="00CF2BD6"/>
    <w:rsid w:val="00CF2C64"/>
    <w:rsid w:val="00CF2C98"/>
    <w:rsid w:val="00CF2CFF"/>
    <w:rsid w:val="00CF2E7C"/>
    <w:rsid w:val="00CF2EDE"/>
    <w:rsid w:val="00CF3057"/>
    <w:rsid w:val="00CF321E"/>
    <w:rsid w:val="00CF324B"/>
    <w:rsid w:val="00CF3374"/>
    <w:rsid w:val="00CF3482"/>
    <w:rsid w:val="00CF3638"/>
    <w:rsid w:val="00CF38AA"/>
    <w:rsid w:val="00CF3925"/>
    <w:rsid w:val="00CF3DAA"/>
    <w:rsid w:val="00CF3EC8"/>
    <w:rsid w:val="00CF3F7A"/>
    <w:rsid w:val="00CF438C"/>
    <w:rsid w:val="00CF4665"/>
    <w:rsid w:val="00CF466B"/>
    <w:rsid w:val="00CF46B5"/>
    <w:rsid w:val="00CF47FA"/>
    <w:rsid w:val="00CF48D9"/>
    <w:rsid w:val="00CF499A"/>
    <w:rsid w:val="00CF4BE8"/>
    <w:rsid w:val="00CF4C89"/>
    <w:rsid w:val="00CF5182"/>
    <w:rsid w:val="00CF594E"/>
    <w:rsid w:val="00CF5964"/>
    <w:rsid w:val="00CF599C"/>
    <w:rsid w:val="00CF5C95"/>
    <w:rsid w:val="00CF5CC7"/>
    <w:rsid w:val="00CF5F49"/>
    <w:rsid w:val="00CF6287"/>
    <w:rsid w:val="00CF63CC"/>
    <w:rsid w:val="00CF674D"/>
    <w:rsid w:val="00CF6838"/>
    <w:rsid w:val="00CF6874"/>
    <w:rsid w:val="00CF6EF8"/>
    <w:rsid w:val="00CF7289"/>
    <w:rsid w:val="00CF755F"/>
    <w:rsid w:val="00CF7CA9"/>
    <w:rsid w:val="00CF7CC4"/>
    <w:rsid w:val="00CF7FCB"/>
    <w:rsid w:val="00D0000B"/>
    <w:rsid w:val="00D000A7"/>
    <w:rsid w:val="00D000C6"/>
    <w:rsid w:val="00D0014D"/>
    <w:rsid w:val="00D001DC"/>
    <w:rsid w:val="00D0029B"/>
    <w:rsid w:val="00D005EC"/>
    <w:rsid w:val="00D007E1"/>
    <w:rsid w:val="00D00B38"/>
    <w:rsid w:val="00D00EF7"/>
    <w:rsid w:val="00D01004"/>
    <w:rsid w:val="00D0103F"/>
    <w:rsid w:val="00D01056"/>
    <w:rsid w:val="00D01610"/>
    <w:rsid w:val="00D01616"/>
    <w:rsid w:val="00D018D4"/>
    <w:rsid w:val="00D01BB7"/>
    <w:rsid w:val="00D01C1E"/>
    <w:rsid w:val="00D01EE5"/>
    <w:rsid w:val="00D02146"/>
    <w:rsid w:val="00D022A3"/>
    <w:rsid w:val="00D0267D"/>
    <w:rsid w:val="00D02815"/>
    <w:rsid w:val="00D0297F"/>
    <w:rsid w:val="00D029E7"/>
    <w:rsid w:val="00D02A34"/>
    <w:rsid w:val="00D02D29"/>
    <w:rsid w:val="00D0300D"/>
    <w:rsid w:val="00D034BA"/>
    <w:rsid w:val="00D0357D"/>
    <w:rsid w:val="00D0359F"/>
    <w:rsid w:val="00D037C1"/>
    <w:rsid w:val="00D03931"/>
    <w:rsid w:val="00D03A00"/>
    <w:rsid w:val="00D03C85"/>
    <w:rsid w:val="00D04146"/>
    <w:rsid w:val="00D04164"/>
    <w:rsid w:val="00D043BD"/>
    <w:rsid w:val="00D048B3"/>
    <w:rsid w:val="00D04A9B"/>
    <w:rsid w:val="00D04B06"/>
    <w:rsid w:val="00D04C2E"/>
    <w:rsid w:val="00D0502A"/>
    <w:rsid w:val="00D05292"/>
    <w:rsid w:val="00D0530B"/>
    <w:rsid w:val="00D055A2"/>
    <w:rsid w:val="00D057E6"/>
    <w:rsid w:val="00D058D8"/>
    <w:rsid w:val="00D059E5"/>
    <w:rsid w:val="00D05B3C"/>
    <w:rsid w:val="00D05D7D"/>
    <w:rsid w:val="00D05E97"/>
    <w:rsid w:val="00D05FBF"/>
    <w:rsid w:val="00D06383"/>
    <w:rsid w:val="00D06398"/>
    <w:rsid w:val="00D0641C"/>
    <w:rsid w:val="00D06A86"/>
    <w:rsid w:val="00D06B2F"/>
    <w:rsid w:val="00D06B6C"/>
    <w:rsid w:val="00D070C7"/>
    <w:rsid w:val="00D07145"/>
    <w:rsid w:val="00D07255"/>
    <w:rsid w:val="00D07476"/>
    <w:rsid w:val="00D07541"/>
    <w:rsid w:val="00D07602"/>
    <w:rsid w:val="00D077C2"/>
    <w:rsid w:val="00D07CC6"/>
    <w:rsid w:val="00D10288"/>
    <w:rsid w:val="00D102EE"/>
    <w:rsid w:val="00D1049A"/>
    <w:rsid w:val="00D1056F"/>
    <w:rsid w:val="00D10583"/>
    <w:rsid w:val="00D10F8F"/>
    <w:rsid w:val="00D11083"/>
    <w:rsid w:val="00D112BF"/>
    <w:rsid w:val="00D1144F"/>
    <w:rsid w:val="00D116EF"/>
    <w:rsid w:val="00D118C9"/>
    <w:rsid w:val="00D11973"/>
    <w:rsid w:val="00D11B21"/>
    <w:rsid w:val="00D11CC3"/>
    <w:rsid w:val="00D11F00"/>
    <w:rsid w:val="00D120A5"/>
    <w:rsid w:val="00D12452"/>
    <w:rsid w:val="00D124B4"/>
    <w:rsid w:val="00D124EB"/>
    <w:rsid w:val="00D12526"/>
    <w:rsid w:val="00D12535"/>
    <w:rsid w:val="00D126F5"/>
    <w:rsid w:val="00D128DE"/>
    <w:rsid w:val="00D12ADD"/>
    <w:rsid w:val="00D1300D"/>
    <w:rsid w:val="00D13050"/>
    <w:rsid w:val="00D13234"/>
    <w:rsid w:val="00D13605"/>
    <w:rsid w:val="00D13A4B"/>
    <w:rsid w:val="00D13C81"/>
    <w:rsid w:val="00D13E82"/>
    <w:rsid w:val="00D14029"/>
    <w:rsid w:val="00D14175"/>
    <w:rsid w:val="00D145D7"/>
    <w:rsid w:val="00D145E2"/>
    <w:rsid w:val="00D14990"/>
    <w:rsid w:val="00D14B2C"/>
    <w:rsid w:val="00D14B57"/>
    <w:rsid w:val="00D14C0E"/>
    <w:rsid w:val="00D14CDA"/>
    <w:rsid w:val="00D14CED"/>
    <w:rsid w:val="00D15079"/>
    <w:rsid w:val="00D15150"/>
    <w:rsid w:val="00D1531A"/>
    <w:rsid w:val="00D1575F"/>
    <w:rsid w:val="00D1578E"/>
    <w:rsid w:val="00D15E54"/>
    <w:rsid w:val="00D160DC"/>
    <w:rsid w:val="00D164D8"/>
    <w:rsid w:val="00D165DE"/>
    <w:rsid w:val="00D16705"/>
    <w:rsid w:val="00D16C19"/>
    <w:rsid w:val="00D16CF0"/>
    <w:rsid w:val="00D16D2B"/>
    <w:rsid w:val="00D16FB6"/>
    <w:rsid w:val="00D1709E"/>
    <w:rsid w:val="00D17167"/>
    <w:rsid w:val="00D171C5"/>
    <w:rsid w:val="00D17311"/>
    <w:rsid w:val="00D173C3"/>
    <w:rsid w:val="00D174F2"/>
    <w:rsid w:val="00D1772F"/>
    <w:rsid w:val="00D1779A"/>
    <w:rsid w:val="00D178FE"/>
    <w:rsid w:val="00D1798B"/>
    <w:rsid w:val="00D17A2F"/>
    <w:rsid w:val="00D17A7E"/>
    <w:rsid w:val="00D17F49"/>
    <w:rsid w:val="00D2015E"/>
    <w:rsid w:val="00D2023A"/>
    <w:rsid w:val="00D203DF"/>
    <w:rsid w:val="00D208AE"/>
    <w:rsid w:val="00D20A9E"/>
    <w:rsid w:val="00D20AB1"/>
    <w:rsid w:val="00D20BC5"/>
    <w:rsid w:val="00D20BCA"/>
    <w:rsid w:val="00D20C2F"/>
    <w:rsid w:val="00D20E7E"/>
    <w:rsid w:val="00D20ED8"/>
    <w:rsid w:val="00D21578"/>
    <w:rsid w:val="00D215B5"/>
    <w:rsid w:val="00D216CA"/>
    <w:rsid w:val="00D216E4"/>
    <w:rsid w:val="00D2171C"/>
    <w:rsid w:val="00D21762"/>
    <w:rsid w:val="00D21866"/>
    <w:rsid w:val="00D219AF"/>
    <w:rsid w:val="00D21BCA"/>
    <w:rsid w:val="00D21D7D"/>
    <w:rsid w:val="00D21FA3"/>
    <w:rsid w:val="00D21FD4"/>
    <w:rsid w:val="00D2202E"/>
    <w:rsid w:val="00D2221C"/>
    <w:rsid w:val="00D22439"/>
    <w:rsid w:val="00D22517"/>
    <w:rsid w:val="00D226C1"/>
    <w:rsid w:val="00D2282F"/>
    <w:rsid w:val="00D2286B"/>
    <w:rsid w:val="00D22A77"/>
    <w:rsid w:val="00D22D02"/>
    <w:rsid w:val="00D22D8E"/>
    <w:rsid w:val="00D22EB5"/>
    <w:rsid w:val="00D23135"/>
    <w:rsid w:val="00D2334B"/>
    <w:rsid w:val="00D234F9"/>
    <w:rsid w:val="00D235B4"/>
    <w:rsid w:val="00D2379B"/>
    <w:rsid w:val="00D23880"/>
    <w:rsid w:val="00D23B05"/>
    <w:rsid w:val="00D23FBD"/>
    <w:rsid w:val="00D23FFA"/>
    <w:rsid w:val="00D240C2"/>
    <w:rsid w:val="00D2446A"/>
    <w:rsid w:val="00D2472F"/>
    <w:rsid w:val="00D247F1"/>
    <w:rsid w:val="00D2497F"/>
    <w:rsid w:val="00D24C76"/>
    <w:rsid w:val="00D24FCA"/>
    <w:rsid w:val="00D2527A"/>
    <w:rsid w:val="00D253D6"/>
    <w:rsid w:val="00D256B4"/>
    <w:rsid w:val="00D25AEA"/>
    <w:rsid w:val="00D26004"/>
    <w:rsid w:val="00D26093"/>
    <w:rsid w:val="00D26364"/>
    <w:rsid w:val="00D264C0"/>
    <w:rsid w:val="00D268D2"/>
    <w:rsid w:val="00D26A0D"/>
    <w:rsid w:val="00D26C6B"/>
    <w:rsid w:val="00D26E30"/>
    <w:rsid w:val="00D27134"/>
    <w:rsid w:val="00D2734B"/>
    <w:rsid w:val="00D278EA"/>
    <w:rsid w:val="00D27BDA"/>
    <w:rsid w:val="00D301B0"/>
    <w:rsid w:val="00D30455"/>
    <w:rsid w:val="00D30526"/>
    <w:rsid w:val="00D3096D"/>
    <w:rsid w:val="00D30A56"/>
    <w:rsid w:val="00D30E0A"/>
    <w:rsid w:val="00D30E28"/>
    <w:rsid w:val="00D3198B"/>
    <w:rsid w:val="00D319B0"/>
    <w:rsid w:val="00D31FEA"/>
    <w:rsid w:val="00D321C5"/>
    <w:rsid w:val="00D3274C"/>
    <w:rsid w:val="00D32977"/>
    <w:rsid w:val="00D32AF0"/>
    <w:rsid w:val="00D32D8F"/>
    <w:rsid w:val="00D32F31"/>
    <w:rsid w:val="00D3323B"/>
    <w:rsid w:val="00D3349E"/>
    <w:rsid w:val="00D33DC6"/>
    <w:rsid w:val="00D33E58"/>
    <w:rsid w:val="00D33E7F"/>
    <w:rsid w:val="00D34247"/>
    <w:rsid w:val="00D3447C"/>
    <w:rsid w:val="00D3447E"/>
    <w:rsid w:val="00D346A3"/>
    <w:rsid w:val="00D346FE"/>
    <w:rsid w:val="00D34808"/>
    <w:rsid w:val="00D34A8D"/>
    <w:rsid w:val="00D34B45"/>
    <w:rsid w:val="00D34DC7"/>
    <w:rsid w:val="00D352A8"/>
    <w:rsid w:val="00D3576C"/>
    <w:rsid w:val="00D357BF"/>
    <w:rsid w:val="00D358FC"/>
    <w:rsid w:val="00D35D2B"/>
    <w:rsid w:val="00D35D64"/>
    <w:rsid w:val="00D35E1C"/>
    <w:rsid w:val="00D36206"/>
    <w:rsid w:val="00D36224"/>
    <w:rsid w:val="00D36242"/>
    <w:rsid w:val="00D365E3"/>
    <w:rsid w:val="00D3684B"/>
    <w:rsid w:val="00D36D08"/>
    <w:rsid w:val="00D36EBC"/>
    <w:rsid w:val="00D36F09"/>
    <w:rsid w:val="00D3723F"/>
    <w:rsid w:val="00D373E0"/>
    <w:rsid w:val="00D3745B"/>
    <w:rsid w:val="00D375F6"/>
    <w:rsid w:val="00D3785C"/>
    <w:rsid w:val="00D3788C"/>
    <w:rsid w:val="00D37CCE"/>
    <w:rsid w:val="00D37CF1"/>
    <w:rsid w:val="00D40353"/>
    <w:rsid w:val="00D4082A"/>
    <w:rsid w:val="00D40B53"/>
    <w:rsid w:val="00D40B85"/>
    <w:rsid w:val="00D40EFF"/>
    <w:rsid w:val="00D41201"/>
    <w:rsid w:val="00D41457"/>
    <w:rsid w:val="00D415C9"/>
    <w:rsid w:val="00D4174F"/>
    <w:rsid w:val="00D41817"/>
    <w:rsid w:val="00D41863"/>
    <w:rsid w:val="00D41A33"/>
    <w:rsid w:val="00D41B1C"/>
    <w:rsid w:val="00D41BE8"/>
    <w:rsid w:val="00D41DCB"/>
    <w:rsid w:val="00D42023"/>
    <w:rsid w:val="00D422D5"/>
    <w:rsid w:val="00D4241F"/>
    <w:rsid w:val="00D429F3"/>
    <w:rsid w:val="00D429FD"/>
    <w:rsid w:val="00D42A06"/>
    <w:rsid w:val="00D42B1C"/>
    <w:rsid w:val="00D42EF1"/>
    <w:rsid w:val="00D43121"/>
    <w:rsid w:val="00D43691"/>
    <w:rsid w:val="00D4381F"/>
    <w:rsid w:val="00D43AFD"/>
    <w:rsid w:val="00D43B5A"/>
    <w:rsid w:val="00D43BF2"/>
    <w:rsid w:val="00D43C5E"/>
    <w:rsid w:val="00D43C7F"/>
    <w:rsid w:val="00D43D0C"/>
    <w:rsid w:val="00D43DC3"/>
    <w:rsid w:val="00D4412A"/>
    <w:rsid w:val="00D44235"/>
    <w:rsid w:val="00D44345"/>
    <w:rsid w:val="00D4440C"/>
    <w:rsid w:val="00D4456C"/>
    <w:rsid w:val="00D4462D"/>
    <w:rsid w:val="00D4476B"/>
    <w:rsid w:val="00D44AB4"/>
    <w:rsid w:val="00D44D9A"/>
    <w:rsid w:val="00D44EE4"/>
    <w:rsid w:val="00D4522F"/>
    <w:rsid w:val="00D45537"/>
    <w:rsid w:val="00D45A6A"/>
    <w:rsid w:val="00D45C14"/>
    <w:rsid w:val="00D45D01"/>
    <w:rsid w:val="00D45D6F"/>
    <w:rsid w:val="00D45E8F"/>
    <w:rsid w:val="00D45FB4"/>
    <w:rsid w:val="00D46036"/>
    <w:rsid w:val="00D4603F"/>
    <w:rsid w:val="00D46376"/>
    <w:rsid w:val="00D46540"/>
    <w:rsid w:val="00D465F8"/>
    <w:rsid w:val="00D46901"/>
    <w:rsid w:val="00D46A76"/>
    <w:rsid w:val="00D46BFF"/>
    <w:rsid w:val="00D46CBB"/>
    <w:rsid w:val="00D47158"/>
    <w:rsid w:val="00D4720E"/>
    <w:rsid w:val="00D473F4"/>
    <w:rsid w:val="00D475DE"/>
    <w:rsid w:val="00D47853"/>
    <w:rsid w:val="00D47A5C"/>
    <w:rsid w:val="00D47AC0"/>
    <w:rsid w:val="00D47C86"/>
    <w:rsid w:val="00D47D97"/>
    <w:rsid w:val="00D5026A"/>
    <w:rsid w:val="00D506CB"/>
    <w:rsid w:val="00D50CA3"/>
    <w:rsid w:val="00D50D28"/>
    <w:rsid w:val="00D50ED3"/>
    <w:rsid w:val="00D50ED7"/>
    <w:rsid w:val="00D50EEA"/>
    <w:rsid w:val="00D51A7F"/>
    <w:rsid w:val="00D51B79"/>
    <w:rsid w:val="00D52261"/>
    <w:rsid w:val="00D5236D"/>
    <w:rsid w:val="00D525CF"/>
    <w:rsid w:val="00D526BB"/>
    <w:rsid w:val="00D528A2"/>
    <w:rsid w:val="00D528CC"/>
    <w:rsid w:val="00D52AB1"/>
    <w:rsid w:val="00D52B1E"/>
    <w:rsid w:val="00D52CF0"/>
    <w:rsid w:val="00D53014"/>
    <w:rsid w:val="00D53086"/>
    <w:rsid w:val="00D531AE"/>
    <w:rsid w:val="00D531F7"/>
    <w:rsid w:val="00D53351"/>
    <w:rsid w:val="00D53957"/>
    <w:rsid w:val="00D53ADA"/>
    <w:rsid w:val="00D53C2A"/>
    <w:rsid w:val="00D54007"/>
    <w:rsid w:val="00D54247"/>
    <w:rsid w:val="00D54412"/>
    <w:rsid w:val="00D544DE"/>
    <w:rsid w:val="00D54AD9"/>
    <w:rsid w:val="00D54B24"/>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78F"/>
    <w:rsid w:val="00D56C32"/>
    <w:rsid w:val="00D56DC8"/>
    <w:rsid w:val="00D57186"/>
    <w:rsid w:val="00D57263"/>
    <w:rsid w:val="00D57353"/>
    <w:rsid w:val="00D573D1"/>
    <w:rsid w:val="00D57666"/>
    <w:rsid w:val="00D576F0"/>
    <w:rsid w:val="00D577B1"/>
    <w:rsid w:val="00D579C9"/>
    <w:rsid w:val="00D57A71"/>
    <w:rsid w:val="00D57AF7"/>
    <w:rsid w:val="00D57AFA"/>
    <w:rsid w:val="00D57C80"/>
    <w:rsid w:val="00D57FC4"/>
    <w:rsid w:val="00D60070"/>
    <w:rsid w:val="00D601DE"/>
    <w:rsid w:val="00D60279"/>
    <w:rsid w:val="00D602D7"/>
    <w:rsid w:val="00D6033E"/>
    <w:rsid w:val="00D60A2D"/>
    <w:rsid w:val="00D60A9A"/>
    <w:rsid w:val="00D60B10"/>
    <w:rsid w:val="00D60CD2"/>
    <w:rsid w:val="00D60D1F"/>
    <w:rsid w:val="00D60EAB"/>
    <w:rsid w:val="00D61607"/>
    <w:rsid w:val="00D616E6"/>
    <w:rsid w:val="00D618ED"/>
    <w:rsid w:val="00D620B0"/>
    <w:rsid w:val="00D62573"/>
    <w:rsid w:val="00D6266A"/>
    <w:rsid w:val="00D6298C"/>
    <w:rsid w:val="00D62B50"/>
    <w:rsid w:val="00D62E3F"/>
    <w:rsid w:val="00D6337B"/>
    <w:rsid w:val="00D63690"/>
    <w:rsid w:val="00D639E3"/>
    <w:rsid w:val="00D63B13"/>
    <w:rsid w:val="00D63E9C"/>
    <w:rsid w:val="00D63E9E"/>
    <w:rsid w:val="00D646FE"/>
    <w:rsid w:val="00D649D0"/>
    <w:rsid w:val="00D64BE2"/>
    <w:rsid w:val="00D64F75"/>
    <w:rsid w:val="00D65550"/>
    <w:rsid w:val="00D6579A"/>
    <w:rsid w:val="00D65A68"/>
    <w:rsid w:val="00D65D2D"/>
    <w:rsid w:val="00D65D9C"/>
    <w:rsid w:val="00D66041"/>
    <w:rsid w:val="00D662F2"/>
    <w:rsid w:val="00D6640C"/>
    <w:rsid w:val="00D66635"/>
    <w:rsid w:val="00D6665E"/>
    <w:rsid w:val="00D66829"/>
    <w:rsid w:val="00D66959"/>
    <w:rsid w:val="00D66AD9"/>
    <w:rsid w:val="00D66B6F"/>
    <w:rsid w:val="00D66C26"/>
    <w:rsid w:val="00D66F8F"/>
    <w:rsid w:val="00D67078"/>
    <w:rsid w:val="00D67104"/>
    <w:rsid w:val="00D67286"/>
    <w:rsid w:val="00D6731D"/>
    <w:rsid w:val="00D675AD"/>
    <w:rsid w:val="00D67744"/>
    <w:rsid w:val="00D678CD"/>
    <w:rsid w:val="00D678FA"/>
    <w:rsid w:val="00D6796C"/>
    <w:rsid w:val="00D6796E"/>
    <w:rsid w:val="00D67C21"/>
    <w:rsid w:val="00D67C53"/>
    <w:rsid w:val="00D67E6E"/>
    <w:rsid w:val="00D67EBD"/>
    <w:rsid w:val="00D67FD2"/>
    <w:rsid w:val="00D702BF"/>
    <w:rsid w:val="00D702F5"/>
    <w:rsid w:val="00D7050F"/>
    <w:rsid w:val="00D706AD"/>
    <w:rsid w:val="00D70883"/>
    <w:rsid w:val="00D709F7"/>
    <w:rsid w:val="00D70A0E"/>
    <w:rsid w:val="00D70A62"/>
    <w:rsid w:val="00D70B68"/>
    <w:rsid w:val="00D70E20"/>
    <w:rsid w:val="00D70FB8"/>
    <w:rsid w:val="00D71473"/>
    <w:rsid w:val="00D71503"/>
    <w:rsid w:val="00D718BE"/>
    <w:rsid w:val="00D719A6"/>
    <w:rsid w:val="00D71CAD"/>
    <w:rsid w:val="00D71E14"/>
    <w:rsid w:val="00D71E7C"/>
    <w:rsid w:val="00D72154"/>
    <w:rsid w:val="00D72199"/>
    <w:rsid w:val="00D721BD"/>
    <w:rsid w:val="00D72419"/>
    <w:rsid w:val="00D725F5"/>
    <w:rsid w:val="00D72758"/>
    <w:rsid w:val="00D729FB"/>
    <w:rsid w:val="00D72C0A"/>
    <w:rsid w:val="00D72C3A"/>
    <w:rsid w:val="00D72E67"/>
    <w:rsid w:val="00D72EF7"/>
    <w:rsid w:val="00D72F00"/>
    <w:rsid w:val="00D7327A"/>
    <w:rsid w:val="00D73514"/>
    <w:rsid w:val="00D736E6"/>
    <w:rsid w:val="00D737FD"/>
    <w:rsid w:val="00D73850"/>
    <w:rsid w:val="00D73872"/>
    <w:rsid w:val="00D73889"/>
    <w:rsid w:val="00D738DD"/>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338"/>
    <w:rsid w:val="00D75427"/>
    <w:rsid w:val="00D75710"/>
    <w:rsid w:val="00D75F5F"/>
    <w:rsid w:val="00D761D1"/>
    <w:rsid w:val="00D76324"/>
    <w:rsid w:val="00D764A8"/>
    <w:rsid w:val="00D76758"/>
    <w:rsid w:val="00D76974"/>
    <w:rsid w:val="00D76C5E"/>
    <w:rsid w:val="00D76FFB"/>
    <w:rsid w:val="00D770DA"/>
    <w:rsid w:val="00D77987"/>
    <w:rsid w:val="00D779D2"/>
    <w:rsid w:val="00D779E1"/>
    <w:rsid w:val="00D77AB8"/>
    <w:rsid w:val="00D77BC9"/>
    <w:rsid w:val="00D77BD8"/>
    <w:rsid w:val="00D77C84"/>
    <w:rsid w:val="00D77F1E"/>
    <w:rsid w:val="00D800C2"/>
    <w:rsid w:val="00D800E6"/>
    <w:rsid w:val="00D804D9"/>
    <w:rsid w:val="00D807C0"/>
    <w:rsid w:val="00D8082E"/>
    <w:rsid w:val="00D809C4"/>
    <w:rsid w:val="00D80A90"/>
    <w:rsid w:val="00D80B52"/>
    <w:rsid w:val="00D80C1D"/>
    <w:rsid w:val="00D80C2F"/>
    <w:rsid w:val="00D8106F"/>
    <w:rsid w:val="00D810E6"/>
    <w:rsid w:val="00D810EC"/>
    <w:rsid w:val="00D8116F"/>
    <w:rsid w:val="00D811D2"/>
    <w:rsid w:val="00D81444"/>
    <w:rsid w:val="00D8165C"/>
    <w:rsid w:val="00D81762"/>
    <w:rsid w:val="00D817DE"/>
    <w:rsid w:val="00D81896"/>
    <w:rsid w:val="00D81929"/>
    <w:rsid w:val="00D81B35"/>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08B"/>
    <w:rsid w:val="00D84203"/>
    <w:rsid w:val="00D84279"/>
    <w:rsid w:val="00D8460C"/>
    <w:rsid w:val="00D84652"/>
    <w:rsid w:val="00D84A59"/>
    <w:rsid w:val="00D84B16"/>
    <w:rsid w:val="00D85035"/>
    <w:rsid w:val="00D8520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D89"/>
    <w:rsid w:val="00D86E37"/>
    <w:rsid w:val="00D86FA4"/>
    <w:rsid w:val="00D87000"/>
    <w:rsid w:val="00D8708A"/>
    <w:rsid w:val="00D870A0"/>
    <w:rsid w:val="00D870FC"/>
    <w:rsid w:val="00D87105"/>
    <w:rsid w:val="00D871C4"/>
    <w:rsid w:val="00D8722E"/>
    <w:rsid w:val="00D873D2"/>
    <w:rsid w:val="00D87B15"/>
    <w:rsid w:val="00D87C27"/>
    <w:rsid w:val="00D87E65"/>
    <w:rsid w:val="00D87EEA"/>
    <w:rsid w:val="00D87F45"/>
    <w:rsid w:val="00D9003A"/>
    <w:rsid w:val="00D902AC"/>
    <w:rsid w:val="00D902F4"/>
    <w:rsid w:val="00D9066A"/>
    <w:rsid w:val="00D90774"/>
    <w:rsid w:val="00D907AA"/>
    <w:rsid w:val="00D90ADB"/>
    <w:rsid w:val="00D90B32"/>
    <w:rsid w:val="00D90B46"/>
    <w:rsid w:val="00D90C1D"/>
    <w:rsid w:val="00D90E78"/>
    <w:rsid w:val="00D90F7C"/>
    <w:rsid w:val="00D91466"/>
    <w:rsid w:val="00D9159A"/>
    <w:rsid w:val="00D91670"/>
    <w:rsid w:val="00D91846"/>
    <w:rsid w:val="00D918BD"/>
    <w:rsid w:val="00D91B01"/>
    <w:rsid w:val="00D91B12"/>
    <w:rsid w:val="00D91EB4"/>
    <w:rsid w:val="00D91EF5"/>
    <w:rsid w:val="00D92090"/>
    <w:rsid w:val="00D92192"/>
    <w:rsid w:val="00D9229F"/>
    <w:rsid w:val="00D92719"/>
    <w:rsid w:val="00D92A98"/>
    <w:rsid w:val="00D92B32"/>
    <w:rsid w:val="00D92E1C"/>
    <w:rsid w:val="00D92FB4"/>
    <w:rsid w:val="00D930BE"/>
    <w:rsid w:val="00D93631"/>
    <w:rsid w:val="00D938CA"/>
    <w:rsid w:val="00D93951"/>
    <w:rsid w:val="00D93C57"/>
    <w:rsid w:val="00D93EB8"/>
    <w:rsid w:val="00D94998"/>
    <w:rsid w:val="00D94B86"/>
    <w:rsid w:val="00D95070"/>
    <w:rsid w:val="00D9554E"/>
    <w:rsid w:val="00D957AA"/>
    <w:rsid w:val="00D9596C"/>
    <w:rsid w:val="00D95B6B"/>
    <w:rsid w:val="00D95D92"/>
    <w:rsid w:val="00D95FE6"/>
    <w:rsid w:val="00D962AF"/>
    <w:rsid w:val="00D96320"/>
    <w:rsid w:val="00D96388"/>
    <w:rsid w:val="00D963A1"/>
    <w:rsid w:val="00D96516"/>
    <w:rsid w:val="00D9673C"/>
    <w:rsid w:val="00D9686F"/>
    <w:rsid w:val="00D96B11"/>
    <w:rsid w:val="00D96D4A"/>
    <w:rsid w:val="00D96F88"/>
    <w:rsid w:val="00D97278"/>
    <w:rsid w:val="00D97367"/>
    <w:rsid w:val="00D9753B"/>
    <w:rsid w:val="00D97564"/>
    <w:rsid w:val="00D97B5A"/>
    <w:rsid w:val="00D97D37"/>
    <w:rsid w:val="00DA027C"/>
    <w:rsid w:val="00DA0652"/>
    <w:rsid w:val="00DA0794"/>
    <w:rsid w:val="00DA08D6"/>
    <w:rsid w:val="00DA0FEC"/>
    <w:rsid w:val="00DA159E"/>
    <w:rsid w:val="00DA15E7"/>
    <w:rsid w:val="00DA18F0"/>
    <w:rsid w:val="00DA1C24"/>
    <w:rsid w:val="00DA1DA7"/>
    <w:rsid w:val="00DA2214"/>
    <w:rsid w:val="00DA2227"/>
    <w:rsid w:val="00DA232C"/>
    <w:rsid w:val="00DA2B2E"/>
    <w:rsid w:val="00DA2BAC"/>
    <w:rsid w:val="00DA2D30"/>
    <w:rsid w:val="00DA2E95"/>
    <w:rsid w:val="00DA311D"/>
    <w:rsid w:val="00DA3299"/>
    <w:rsid w:val="00DA337E"/>
    <w:rsid w:val="00DA37BE"/>
    <w:rsid w:val="00DA3824"/>
    <w:rsid w:val="00DA3B04"/>
    <w:rsid w:val="00DA3C66"/>
    <w:rsid w:val="00DA3FDA"/>
    <w:rsid w:val="00DA4053"/>
    <w:rsid w:val="00DA4185"/>
    <w:rsid w:val="00DA495D"/>
    <w:rsid w:val="00DA4A84"/>
    <w:rsid w:val="00DA4B17"/>
    <w:rsid w:val="00DA4B30"/>
    <w:rsid w:val="00DA4BFD"/>
    <w:rsid w:val="00DA4CFA"/>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579"/>
    <w:rsid w:val="00DA6619"/>
    <w:rsid w:val="00DA67F1"/>
    <w:rsid w:val="00DA67F4"/>
    <w:rsid w:val="00DA686C"/>
    <w:rsid w:val="00DA6B58"/>
    <w:rsid w:val="00DA6BAE"/>
    <w:rsid w:val="00DA6D36"/>
    <w:rsid w:val="00DA72CF"/>
    <w:rsid w:val="00DA74A3"/>
    <w:rsid w:val="00DA74CE"/>
    <w:rsid w:val="00DA750C"/>
    <w:rsid w:val="00DA773C"/>
    <w:rsid w:val="00DA78B2"/>
    <w:rsid w:val="00DA7A25"/>
    <w:rsid w:val="00DA7B09"/>
    <w:rsid w:val="00DB002F"/>
    <w:rsid w:val="00DB0510"/>
    <w:rsid w:val="00DB0571"/>
    <w:rsid w:val="00DB0784"/>
    <w:rsid w:val="00DB0854"/>
    <w:rsid w:val="00DB0C11"/>
    <w:rsid w:val="00DB0E3F"/>
    <w:rsid w:val="00DB0E54"/>
    <w:rsid w:val="00DB111F"/>
    <w:rsid w:val="00DB1769"/>
    <w:rsid w:val="00DB1C02"/>
    <w:rsid w:val="00DB21BF"/>
    <w:rsid w:val="00DB258B"/>
    <w:rsid w:val="00DB26D4"/>
    <w:rsid w:val="00DB2892"/>
    <w:rsid w:val="00DB29D2"/>
    <w:rsid w:val="00DB29EA"/>
    <w:rsid w:val="00DB2E16"/>
    <w:rsid w:val="00DB33C2"/>
    <w:rsid w:val="00DB353C"/>
    <w:rsid w:val="00DB3A34"/>
    <w:rsid w:val="00DB3B2F"/>
    <w:rsid w:val="00DB3C4E"/>
    <w:rsid w:val="00DB3D55"/>
    <w:rsid w:val="00DB3D7F"/>
    <w:rsid w:val="00DB405C"/>
    <w:rsid w:val="00DB43B9"/>
    <w:rsid w:val="00DB4403"/>
    <w:rsid w:val="00DB4826"/>
    <w:rsid w:val="00DB48EF"/>
    <w:rsid w:val="00DB4B2B"/>
    <w:rsid w:val="00DB4ED2"/>
    <w:rsid w:val="00DB5921"/>
    <w:rsid w:val="00DB5968"/>
    <w:rsid w:val="00DB5991"/>
    <w:rsid w:val="00DB5B40"/>
    <w:rsid w:val="00DB5E70"/>
    <w:rsid w:val="00DB5E80"/>
    <w:rsid w:val="00DB606B"/>
    <w:rsid w:val="00DB6184"/>
    <w:rsid w:val="00DB63C8"/>
    <w:rsid w:val="00DB642A"/>
    <w:rsid w:val="00DB6700"/>
    <w:rsid w:val="00DB6978"/>
    <w:rsid w:val="00DB6C1D"/>
    <w:rsid w:val="00DB6D7B"/>
    <w:rsid w:val="00DB70A2"/>
    <w:rsid w:val="00DB7164"/>
    <w:rsid w:val="00DB729C"/>
    <w:rsid w:val="00DB72B5"/>
    <w:rsid w:val="00DB74C8"/>
    <w:rsid w:val="00DB7558"/>
    <w:rsid w:val="00DB7596"/>
    <w:rsid w:val="00DB76A9"/>
    <w:rsid w:val="00DB76FE"/>
    <w:rsid w:val="00DB781E"/>
    <w:rsid w:val="00DB7853"/>
    <w:rsid w:val="00DB78E9"/>
    <w:rsid w:val="00DB7A38"/>
    <w:rsid w:val="00DB7E49"/>
    <w:rsid w:val="00DC0126"/>
    <w:rsid w:val="00DC031B"/>
    <w:rsid w:val="00DC0340"/>
    <w:rsid w:val="00DC04EB"/>
    <w:rsid w:val="00DC0521"/>
    <w:rsid w:val="00DC056B"/>
    <w:rsid w:val="00DC06CA"/>
    <w:rsid w:val="00DC0828"/>
    <w:rsid w:val="00DC09FA"/>
    <w:rsid w:val="00DC0B5D"/>
    <w:rsid w:val="00DC0E07"/>
    <w:rsid w:val="00DC11AE"/>
    <w:rsid w:val="00DC12DD"/>
    <w:rsid w:val="00DC13F1"/>
    <w:rsid w:val="00DC1627"/>
    <w:rsid w:val="00DC1641"/>
    <w:rsid w:val="00DC169C"/>
    <w:rsid w:val="00DC1711"/>
    <w:rsid w:val="00DC172B"/>
    <w:rsid w:val="00DC175A"/>
    <w:rsid w:val="00DC1AE1"/>
    <w:rsid w:val="00DC1CEC"/>
    <w:rsid w:val="00DC1E25"/>
    <w:rsid w:val="00DC1EBF"/>
    <w:rsid w:val="00DC209F"/>
    <w:rsid w:val="00DC2124"/>
    <w:rsid w:val="00DC24C4"/>
    <w:rsid w:val="00DC25BC"/>
    <w:rsid w:val="00DC2712"/>
    <w:rsid w:val="00DC28E7"/>
    <w:rsid w:val="00DC2F26"/>
    <w:rsid w:val="00DC3017"/>
    <w:rsid w:val="00DC39E8"/>
    <w:rsid w:val="00DC3AB8"/>
    <w:rsid w:val="00DC3C27"/>
    <w:rsid w:val="00DC3DA8"/>
    <w:rsid w:val="00DC3DDF"/>
    <w:rsid w:val="00DC3F71"/>
    <w:rsid w:val="00DC4083"/>
    <w:rsid w:val="00DC43F7"/>
    <w:rsid w:val="00DC45DB"/>
    <w:rsid w:val="00DC4E7C"/>
    <w:rsid w:val="00DC4FA1"/>
    <w:rsid w:val="00DC540E"/>
    <w:rsid w:val="00DC5475"/>
    <w:rsid w:val="00DC5BB5"/>
    <w:rsid w:val="00DC5D89"/>
    <w:rsid w:val="00DC5F40"/>
    <w:rsid w:val="00DC6032"/>
    <w:rsid w:val="00DC6354"/>
    <w:rsid w:val="00DC6440"/>
    <w:rsid w:val="00DC657A"/>
    <w:rsid w:val="00DC6662"/>
    <w:rsid w:val="00DC67E3"/>
    <w:rsid w:val="00DC6C14"/>
    <w:rsid w:val="00DC6F47"/>
    <w:rsid w:val="00DC71EA"/>
    <w:rsid w:val="00DC769C"/>
    <w:rsid w:val="00DC7925"/>
    <w:rsid w:val="00DC7BCA"/>
    <w:rsid w:val="00DC7ECC"/>
    <w:rsid w:val="00DD0042"/>
    <w:rsid w:val="00DD03E5"/>
    <w:rsid w:val="00DD0792"/>
    <w:rsid w:val="00DD0889"/>
    <w:rsid w:val="00DD0968"/>
    <w:rsid w:val="00DD09AE"/>
    <w:rsid w:val="00DD0D93"/>
    <w:rsid w:val="00DD0DBD"/>
    <w:rsid w:val="00DD107A"/>
    <w:rsid w:val="00DD1173"/>
    <w:rsid w:val="00DD13FC"/>
    <w:rsid w:val="00DD1607"/>
    <w:rsid w:val="00DD192A"/>
    <w:rsid w:val="00DD1D28"/>
    <w:rsid w:val="00DD1D2E"/>
    <w:rsid w:val="00DD1F94"/>
    <w:rsid w:val="00DD1F9F"/>
    <w:rsid w:val="00DD1FF8"/>
    <w:rsid w:val="00DD20A4"/>
    <w:rsid w:val="00DD21A1"/>
    <w:rsid w:val="00DD22EC"/>
    <w:rsid w:val="00DD23D6"/>
    <w:rsid w:val="00DD2826"/>
    <w:rsid w:val="00DD2903"/>
    <w:rsid w:val="00DD2B47"/>
    <w:rsid w:val="00DD2C64"/>
    <w:rsid w:val="00DD2F90"/>
    <w:rsid w:val="00DD3289"/>
    <w:rsid w:val="00DD36E7"/>
    <w:rsid w:val="00DD37C9"/>
    <w:rsid w:val="00DD3A60"/>
    <w:rsid w:val="00DD3BBE"/>
    <w:rsid w:val="00DD3D49"/>
    <w:rsid w:val="00DD3FBB"/>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4D3"/>
    <w:rsid w:val="00DD6802"/>
    <w:rsid w:val="00DD6981"/>
    <w:rsid w:val="00DD69B6"/>
    <w:rsid w:val="00DD6B95"/>
    <w:rsid w:val="00DD6CAB"/>
    <w:rsid w:val="00DD6EDE"/>
    <w:rsid w:val="00DD6FC0"/>
    <w:rsid w:val="00DD7030"/>
    <w:rsid w:val="00DD7184"/>
    <w:rsid w:val="00DD7226"/>
    <w:rsid w:val="00DD758F"/>
    <w:rsid w:val="00DD7678"/>
    <w:rsid w:val="00DD780E"/>
    <w:rsid w:val="00DD78AC"/>
    <w:rsid w:val="00DD7907"/>
    <w:rsid w:val="00DD7D86"/>
    <w:rsid w:val="00DD7E47"/>
    <w:rsid w:val="00DD7E7B"/>
    <w:rsid w:val="00DD7FAA"/>
    <w:rsid w:val="00DE010D"/>
    <w:rsid w:val="00DE03C7"/>
    <w:rsid w:val="00DE04F4"/>
    <w:rsid w:val="00DE09AF"/>
    <w:rsid w:val="00DE0A29"/>
    <w:rsid w:val="00DE0B67"/>
    <w:rsid w:val="00DE0D30"/>
    <w:rsid w:val="00DE1005"/>
    <w:rsid w:val="00DE1015"/>
    <w:rsid w:val="00DE10A7"/>
    <w:rsid w:val="00DE1266"/>
    <w:rsid w:val="00DE1286"/>
    <w:rsid w:val="00DE142D"/>
    <w:rsid w:val="00DE14AF"/>
    <w:rsid w:val="00DE14D0"/>
    <w:rsid w:val="00DE1515"/>
    <w:rsid w:val="00DE1643"/>
    <w:rsid w:val="00DE1656"/>
    <w:rsid w:val="00DE188E"/>
    <w:rsid w:val="00DE1988"/>
    <w:rsid w:val="00DE19F6"/>
    <w:rsid w:val="00DE1BA9"/>
    <w:rsid w:val="00DE1FAB"/>
    <w:rsid w:val="00DE2361"/>
    <w:rsid w:val="00DE2426"/>
    <w:rsid w:val="00DE243B"/>
    <w:rsid w:val="00DE265B"/>
    <w:rsid w:val="00DE26DB"/>
    <w:rsid w:val="00DE2725"/>
    <w:rsid w:val="00DE27AA"/>
    <w:rsid w:val="00DE2C7D"/>
    <w:rsid w:val="00DE35C8"/>
    <w:rsid w:val="00DE3B53"/>
    <w:rsid w:val="00DE401B"/>
    <w:rsid w:val="00DE4247"/>
    <w:rsid w:val="00DE4923"/>
    <w:rsid w:val="00DE492C"/>
    <w:rsid w:val="00DE4B91"/>
    <w:rsid w:val="00DE4BA8"/>
    <w:rsid w:val="00DE4C34"/>
    <w:rsid w:val="00DE55CF"/>
    <w:rsid w:val="00DE56BF"/>
    <w:rsid w:val="00DE5968"/>
    <w:rsid w:val="00DE5A34"/>
    <w:rsid w:val="00DE5C16"/>
    <w:rsid w:val="00DE5EDB"/>
    <w:rsid w:val="00DE5F4A"/>
    <w:rsid w:val="00DE5F7F"/>
    <w:rsid w:val="00DE60F0"/>
    <w:rsid w:val="00DE617B"/>
    <w:rsid w:val="00DE63E0"/>
    <w:rsid w:val="00DE6461"/>
    <w:rsid w:val="00DE64DE"/>
    <w:rsid w:val="00DE6CD2"/>
    <w:rsid w:val="00DE70CD"/>
    <w:rsid w:val="00DE7174"/>
    <w:rsid w:val="00DE7388"/>
    <w:rsid w:val="00DE74C9"/>
    <w:rsid w:val="00DE7555"/>
    <w:rsid w:val="00DE75BB"/>
    <w:rsid w:val="00DE7A46"/>
    <w:rsid w:val="00DE7AEE"/>
    <w:rsid w:val="00DE7C76"/>
    <w:rsid w:val="00DE7F2E"/>
    <w:rsid w:val="00DF0151"/>
    <w:rsid w:val="00DF0334"/>
    <w:rsid w:val="00DF05D0"/>
    <w:rsid w:val="00DF06B3"/>
    <w:rsid w:val="00DF094D"/>
    <w:rsid w:val="00DF0AA8"/>
    <w:rsid w:val="00DF0CAC"/>
    <w:rsid w:val="00DF0D92"/>
    <w:rsid w:val="00DF1037"/>
    <w:rsid w:val="00DF1074"/>
    <w:rsid w:val="00DF11BD"/>
    <w:rsid w:val="00DF127A"/>
    <w:rsid w:val="00DF16A1"/>
    <w:rsid w:val="00DF174F"/>
    <w:rsid w:val="00DF1979"/>
    <w:rsid w:val="00DF1D55"/>
    <w:rsid w:val="00DF1DA9"/>
    <w:rsid w:val="00DF1F48"/>
    <w:rsid w:val="00DF213C"/>
    <w:rsid w:val="00DF2665"/>
    <w:rsid w:val="00DF2ED4"/>
    <w:rsid w:val="00DF3377"/>
    <w:rsid w:val="00DF3405"/>
    <w:rsid w:val="00DF3616"/>
    <w:rsid w:val="00DF36A6"/>
    <w:rsid w:val="00DF36F0"/>
    <w:rsid w:val="00DF3973"/>
    <w:rsid w:val="00DF3992"/>
    <w:rsid w:val="00DF3C59"/>
    <w:rsid w:val="00DF3D84"/>
    <w:rsid w:val="00DF3EA9"/>
    <w:rsid w:val="00DF3EF0"/>
    <w:rsid w:val="00DF3F77"/>
    <w:rsid w:val="00DF422F"/>
    <w:rsid w:val="00DF428E"/>
    <w:rsid w:val="00DF4A91"/>
    <w:rsid w:val="00DF4CC2"/>
    <w:rsid w:val="00DF4E19"/>
    <w:rsid w:val="00DF4F8F"/>
    <w:rsid w:val="00DF5401"/>
    <w:rsid w:val="00DF54B1"/>
    <w:rsid w:val="00DF559F"/>
    <w:rsid w:val="00DF5754"/>
    <w:rsid w:val="00DF5ACA"/>
    <w:rsid w:val="00DF5D87"/>
    <w:rsid w:val="00DF629E"/>
    <w:rsid w:val="00DF6831"/>
    <w:rsid w:val="00DF6BA1"/>
    <w:rsid w:val="00DF6D35"/>
    <w:rsid w:val="00DF7016"/>
    <w:rsid w:val="00DF7064"/>
    <w:rsid w:val="00DF710A"/>
    <w:rsid w:val="00DF72D5"/>
    <w:rsid w:val="00DF7308"/>
    <w:rsid w:val="00DF7460"/>
    <w:rsid w:val="00DF7526"/>
    <w:rsid w:val="00DF7618"/>
    <w:rsid w:val="00DF7A23"/>
    <w:rsid w:val="00DF7AA2"/>
    <w:rsid w:val="00DF7B67"/>
    <w:rsid w:val="00DF7BF2"/>
    <w:rsid w:val="00DF7C3D"/>
    <w:rsid w:val="00DF7C95"/>
    <w:rsid w:val="00DF7D0A"/>
    <w:rsid w:val="00DF7E02"/>
    <w:rsid w:val="00DF7F70"/>
    <w:rsid w:val="00E0022A"/>
    <w:rsid w:val="00E00369"/>
    <w:rsid w:val="00E005DE"/>
    <w:rsid w:val="00E00693"/>
    <w:rsid w:val="00E00990"/>
    <w:rsid w:val="00E0100A"/>
    <w:rsid w:val="00E013D8"/>
    <w:rsid w:val="00E015DA"/>
    <w:rsid w:val="00E0166A"/>
    <w:rsid w:val="00E0175E"/>
    <w:rsid w:val="00E018AF"/>
    <w:rsid w:val="00E0194C"/>
    <w:rsid w:val="00E01BA7"/>
    <w:rsid w:val="00E01D97"/>
    <w:rsid w:val="00E0202D"/>
    <w:rsid w:val="00E0208E"/>
    <w:rsid w:val="00E021D7"/>
    <w:rsid w:val="00E02273"/>
    <w:rsid w:val="00E022E7"/>
    <w:rsid w:val="00E02583"/>
    <w:rsid w:val="00E025E1"/>
    <w:rsid w:val="00E02FC7"/>
    <w:rsid w:val="00E03192"/>
    <w:rsid w:val="00E03320"/>
    <w:rsid w:val="00E035CD"/>
    <w:rsid w:val="00E035EB"/>
    <w:rsid w:val="00E03973"/>
    <w:rsid w:val="00E039B2"/>
    <w:rsid w:val="00E03F14"/>
    <w:rsid w:val="00E04031"/>
    <w:rsid w:val="00E0445F"/>
    <w:rsid w:val="00E04732"/>
    <w:rsid w:val="00E047B3"/>
    <w:rsid w:val="00E04DBD"/>
    <w:rsid w:val="00E0546C"/>
    <w:rsid w:val="00E057A8"/>
    <w:rsid w:val="00E05D35"/>
    <w:rsid w:val="00E05F12"/>
    <w:rsid w:val="00E05F59"/>
    <w:rsid w:val="00E0625C"/>
    <w:rsid w:val="00E0637B"/>
    <w:rsid w:val="00E063DB"/>
    <w:rsid w:val="00E0654A"/>
    <w:rsid w:val="00E0662C"/>
    <w:rsid w:val="00E0678F"/>
    <w:rsid w:val="00E06A80"/>
    <w:rsid w:val="00E06ECA"/>
    <w:rsid w:val="00E0700B"/>
    <w:rsid w:val="00E07072"/>
    <w:rsid w:val="00E071E7"/>
    <w:rsid w:val="00E0720E"/>
    <w:rsid w:val="00E0758E"/>
    <w:rsid w:val="00E0779C"/>
    <w:rsid w:val="00E079C6"/>
    <w:rsid w:val="00E07EFB"/>
    <w:rsid w:val="00E07F58"/>
    <w:rsid w:val="00E07FB8"/>
    <w:rsid w:val="00E101C3"/>
    <w:rsid w:val="00E101CF"/>
    <w:rsid w:val="00E10264"/>
    <w:rsid w:val="00E102A7"/>
    <w:rsid w:val="00E103D5"/>
    <w:rsid w:val="00E104C1"/>
    <w:rsid w:val="00E108B6"/>
    <w:rsid w:val="00E10A83"/>
    <w:rsid w:val="00E10AFA"/>
    <w:rsid w:val="00E10E68"/>
    <w:rsid w:val="00E1118E"/>
    <w:rsid w:val="00E1173D"/>
    <w:rsid w:val="00E1174E"/>
    <w:rsid w:val="00E11B60"/>
    <w:rsid w:val="00E1210F"/>
    <w:rsid w:val="00E124F9"/>
    <w:rsid w:val="00E128EE"/>
    <w:rsid w:val="00E12CFF"/>
    <w:rsid w:val="00E12E3D"/>
    <w:rsid w:val="00E12EB0"/>
    <w:rsid w:val="00E12F2B"/>
    <w:rsid w:val="00E13306"/>
    <w:rsid w:val="00E1357B"/>
    <w:rsid w:val="00E13C0C"/>
    <w:rsid w:val="00E13D63"/>
    <w:rsid w:val="00E140D6"/>
    <w:rsid w:val="00E148F8"/>
    <w:rsid w:val="00E14DDD"/>
    <w:rsid w:val="00E153B9"/>
    <w:rsid w:val="00E153E4"/>
    <w:rsid w:val="00E1540A"/>
    <w:rsid w:val="00E154EE"/>
    <w:rsid w:val="00E155DA"/>
    <w:rsid w:val="00E15804"/>
    <w:rsid w:val="00E15DCF"/>
    <w:rsid w:val="00E15E96"/>
    <w:rsid w:val="00E15F86"/>
    <w:rsid w:val="00E16029"/>
    <w:rsid w:val="00E162EE"/>
    <w:rsid w:val="00E16498"/>
    <w:rsid w:val="00E166DA"/>
    <w:rsid w:val="00E166F5"/>
    <w:rsid w:val="00E16937"/>
    <w:rsid w:val="00E1697B"/>
    <w:rsid w:val="00E16DF8"/>
    <w:rsid w:val="00E172A6"/>
    <w:rsid w:val="00E174D6"/>
    <w:rsid w:val="00E175B9"/>
    <w:rsid w:val="00E17823"/>
    <w:rsid w:val="00E17B78"/>
    <w:rsid w:val="00E17D15"/>
    <w:rsid w:val="00E17FA0"/>
    <w:rsid w:val="00E2014A"/>
    <w:rsid w:val="00E20752"/>
    <w:rsid w:val="00E207B1"/>
    <w:rsid w:val="00E20920"/>
    <w:rsid w:val="00E209A4"/>
    <w:rsid w:val="00E20B47"/>
    <w:rsid w:val="00E21420"/>
    <w:rsid w:val="00E21565"/>
    <w:rsid w:val="00E215D8"/>
    <w:rsid w:val="00E21A15"/>
    <w:rsid w:val="00E21A24"/>
    <w:rsid w:val="00E21AA0"/>
    <w:rsid w:val="00E22081"/>
    <w:rsid w:val="00E221FC"/>
    <w:rsid w:val="00E22258"/>
    <w:rsid w:val="00E2226A"/>
    <w:rsid w:val="00E223C6"/>
    <w:rsid w:val="00E22491"/>
    <w:rsid w:val="00E22644"/>
    <w:rsid w:val="00E22D90"/>
    <w:rsid w:val="00E23221"/>
    <w:rsid w:val="00E234C2"/>
    <w:rsid w:val="00E23546"/>
    <w:rsid w:val="00E23752"/>
    <w:rsid w:val="00E23842"/>
    <w:rsid w:val="00E2389F"/>
    <w:rsid w:val="00E23AC8"/>
    <w:rsid w:val="00E23ACB"/>
    <w:rsid w:val="00E23D38"/>
    <w:rsid w:val="00E2414D"/>
    <w:rsid w:val="00E24161"/>
    <w:rsid w:val="00E24210"/>
    <w:rsid w:val="00E2468C"/>
    <w:rsid w:val="00E247E0"/>
    <w:rsid w:val="00E24975"/>
    <w:rsid w:val="00E24AAF"/>
    <w:rsid w:val="00E24F14"/>
    <w:rsid w:val="00E24F20"/>
    <w:rsid w:val="00E25002"/>
    <w:rsid w:val="00E25051"/>
    <w:rsid w:val="00E25292"/>
    <w:rsid w:val="00E25429"/>
    <w:rsid w:val="00E25648"/>
    <w:rsid w:val="00E2573F"/>
    <w:rsid w:val="00E25988"/>
    <w:rsid w:val="00E25FF5"/>
    <w:rsid w:val="00E265E6"/>
    <w:rsid w:val="00E268ED"/>
    <w:rsid w:val="00E26A60"/>
    <w:rsid w:val="00E27429"/>
    <w:rsid w:val="00E276F5"/>
    <w:rsid w:val="00E27AD4"/>
    <w:rsid w:val="00E27AF4"/>
    <w:rsid w:val="00E27FB4"/>
    <w:rsid w:val="00E30783"/>
    <w:rsid w:val="00E30896"/>
    <w:rsid w:val="00E30D2D"/>
    <w:rsid w:val="00E30EFE"/>
    <w:rsid w:val="00E30FB3"/>
    <w:rsid w:val="00E31124"/>
    <w:rsid w:val="00E31192"/>
    <w:rsid w:val="00E3141A"/>
    <w:rsid w:val="00E31576"/>
    <w:rsid w:val="00E3178E"/>
    <w:rsid w:val="00E31B3C"/>
    <w:rsid w:val="00E31D00"/>
    <w:rsid w:val="00E31E84"/>
    <w:rsid w:val="00E31EA2"/>
    <w:rsid w:val="00E31F0B"/>
    <w:rsid w:val="00E3205A"/>
    <w:rsid w:val="00E321E4"/>
    <w:rsid w:val="00E3223A"/>
    <w:rsid w:val="00E3239E"/>
    <w:rsid w:val="00E32587"/>
    <w:rsid w:val="00E3275B"/>
    <w:rsid w:val="00E32B53"/>
    <w:rsid w:val="00E32EB2"/>
    <w:rsid w:val="00E32EF7"/>
    <w:rsid w:val="00E3314C"/>
    <w:rsid w:val="00E33235"/>
    <w:rsid w:val="00E333F6"/>
    <w:rsid w:val="00E3359D"/>
    <w:rsid w:val="00E33882"/>
    <w:rsid w:val="00E33919"/>
    <w:rsid w:val="00E33B0D"/>
    <w:rsid w:val="00E33BB7"/>
    <w:rsid w:val="00E33C60"/>
    <w:rsid w:val="00E34242"/>
    <w:rsid w:val="00E34970"/>
    <w:rsid w:val="00E34A26"/>
    <w:rsid w:val="00E34A5F"/>
    <w:rsid w:val="00E34DCD"/>
    <w:rsid w:val="00E35055"/>
    <w:rsid w:val="00E351E2"/>
    <w:rsid w:val="00E35296"/>
    <w:rsid w:val="00E3536B"/>
    <w:rsid w:val="00E356E2"/>
    <w:rsid w:val="00E35C97"/>
    <w:rsid w:val="00E36FAB"/>
    <w:rsid w:val="00E3708D"/>
    <w:rsid w:val="00E3712F"/>
    <w:rsid w:val="00E371B8"/>
    <w:rsid w:val="00E3728E"/>
    <w:rsid w:val="00E37576"/>
    <w:rsid w:val="00E377F0"/>
    <w:rsid w:val="00E3794A"/>
    <w:rsid w:val="00E379F5"/>
    <w:rsid w:val="00E37CEB"/>
    <w:rsid w:val="00E37D03"/>
    <w:rsid w:val="00E37E7F"/>
    <w:rsid w:val="00E37F5E"/>
    <w:rsid w:val="00E4015E"/>
    <w:rsid w:val="00E40271"/>
    <w:rsid w:val="00E40350"/>
    <w:rsid w:val="00E403FB"/>
    <w:rsid w:val="00E40585"/>
    <w:rsid w:val="00E40612"/>
    <w:rsid w:val="00E40736"/>
    <w:rsid w:val="00E40807"/>
    <w:rsid w:val="00E40974"/>
    <w:rsid w:val="00E40988"/>
    <w:rsid w:val="00E40CC6"/>
    <w:rsid w:val="00E40CF0"/>
    <w:rsid w:val="00E40FD5"/>
    <w:rsid w:val="00E4115C"/>
    <w:rsid w:val="00E4119F"/>
    <w:rsid w:val="00E415F0"/>
    <w:rsid w:val="00E41889"/>
    <w:rsid w:val="00E41AC6"/>
    <w:rsid w:val="00E41D8A"/>
    <w:rsid w:val="00E41EDF"/>
    <w:rsid w:val="00E41F00"/>
    <w:rsid w:val="00E42242"/>
    <w:rsid w:val="00E428A5"/>
    <w:rsid w:val="00E428AB"/>
    <w:rsid w:val="00E428CD"/>
    <w:rsid w:val="00E42920"/>
    <w:rsid w:val="00E42A83"/>
    <w:rsid w:val="00E42B8A"/>
    <w:rsid w:val="00E42F91"/>
    <w:rsid w:val="00E430AB"/>
    <w:rsid w:val="00E4331E"/>
    <w:rsid w:val="00E43511"/>
    <w:rsid w:val="00E43944"/>
    <w:rsid w:val="00E43A9A"/>
    <w:rsid w:val="00E43C4B"/>
    <w:rsid w:val="00E43C63"/>
    <w:rsid w:val="00E43CC9"/>
    <w:rsid w:val="00E43D24"/>
    <w:rsid w:val="00E43FFF"/>
    <w:rsid w:val="00E4416C"/>
    <w:rsid w:val="00E44496"/>
    <w:rsid w:val="00E4470A"/>
    <w:rsid w:val="00E448E5"/>
    <w:rsid w:val="00E4496F"/>
    <w:rsid w:val="00E44AB6"/>
    <w:rsid w:val="00E44BA9"/>
    <w:rsid w:val="00E44E15"/>
    <w:rsid w:val="00E44ED7"/>
    <w:rsid w:val="00E4524D"/>
    <w:rsid w:val="00E4555E"/>
    <w:rsid w:val="00E45560"/>
    <w:rsid w:val="00E45802"/>
    <w:rsid w:val="00E45D4D"/>
    <w:rsid w:val="00E45DAB"/>
    <w:rsid w:val="00E45E45"/>
    <w:rsid w:val="00E460E1"/>
    <w:rsid w:val="00E4620C"/>
    <w:rsid w:val="00E46261"/>
    <w:rsid w:val="00E46689"/>
    <w:rsid w:val="00E4685C"/>
    <w:rsid w:val="00E46C45"/>
    <w:rsid w:val="00E47156"/>
    <w:rsid w:val="00E471D6"/>
    <w:rsid w:val="00E47252"/>
    <w:rsid w:val="00E4757D"/>
    <w:rsid w:val="00E475E5"/>
    <w:rsid w:val="00E47666"/>
    <w:rsid w:val="00E476C9"/>
    <w:rsid w:val="00E477B8"/>
    <w:rsid w:val="00E4787E"/>
    <w:rsid w:val="00E478DA"/>
    <w:rsid w:val="00E4796C"/>
    <w:rsid w:val="00E479EF"/>
    <w:rsid w:val="00E47ABA"/>
    <w:rsid w:val="00E47DF0"/>
    <w:rsid w:val="00E47F19"/>
    <w:rsid w:val="00E5007D"/>
    <w:rsid w:val="00E50763"/>
    <w:rsid w:val="00E5085E"/>
    <w:rsid w:val="00E508B2"/>
    <w:rsid w:val="00E50A99"/>
    <w:rsid w:val="00E50C0E"/>
    <w:rsid w:val="00E50CA1"/>
    <w:rsid w:val="00E50D6F"/>
    <w:rsid w:val="00E50EF9"/>
    <w:rsid w:val="00E51054"/>
    <w:rsid w:val="00E5142E"/>
    <w:rsid w:val="00E51489"/>
    <w:rsid w:val="00E515C8"/>
    <w:rsid w:val="00E51919"/>
    <w:rsid w:val="00E51A7B"/>
    <w:rsid w:val="00E51C2F"/>
    <w:rsid w:val="00E51D55"/>
    <w:rsid w:val="00E51DA5"/>
    <w:rsid w:val="00E51FCE"/>
    <w:rsid w:val="00E5215E"/>
    <w:rsid w:val="00E52284"/>
    <w:rsid w:val="00E522D8"/>
    <w:rsid w:val="00E5282A"/>
    <w:rsid w:val="00E5287D"/>
    <w:rsid w:val="00E52B83"/>
    <w:rsid w:val="00E52BDA"/>
    <w:rsid w:val="00E533C0"/>
    <w:rsid w:val="00E5346D"/>
    <w:rsid w:val="00E53545"/>
    <w:rsid w:val="00E5366B"/>
    <w:rsid w:val="00E53831"/>
    <w:rsid w:val="00E53975"/>
    <w:rsid w:val="00E539A1"/>
    <w:rsid w:val="00E53BC8"/>
    <w:rsid w:val="00E53CFC"/>
    <w:rsid w:val="00E53E64"/>
    <w:rsid w:val="00E53EB1"/>
    <w:rsid w:val="00E540A8"/>
    <w:rsid w:val="00E54127"/>
    <w:rsid w:val="00E541A1"/>
    <w:rsid w:val="00E54302"/>
    <w:rsid w:val="00E5461B"/>
    <w:rsid w:val="00E547B1"/>
    <w:rsid w:val="00E54D07"/>
    <w:rsid w:val="00E54E90"/>
    <w:rsid w:val="00E55182"/>
    <w:rsid w:val="00E553A4"/>
    <w:rsid w:val="00E55805"/>
    <w:rsid w:val="00E558D7"/>
    <w:rsid w:val="00E55937"/>
    <w:rsid w:val="00E55AFD"/>
    <w:rsid w:val="00E55B1B"/>
    <w:rsid w:val="00E55B69"/>
    <w:rsid w:val="00E55B6F"/>
    <w:rsid w:val="00E55D10"/>
    <w:rsid w:val="00E56264"/>
    <w:rsid w:val="00E562EF"/>
    <w:rsid w:val="00E56553"/>
    <w:rsid w:val="00E565FE"/>
    <w:rsid w:val="00E5660F"/>
    <w:rsid w:val="00E5670E"/>
    <w:rsid w:val="00E5678E"/>
    <w:rsid w:val="00E56A2C"/>
    <w:rsid w:val="00E56AE5"/>
    <w:rsid w:val="00E56BF9"/>
    <w:rsid w:val="00E572F8"/>
    <w:rsid w:val="00E572FF"/>
    <w:rsid w:val="00E5738C"/>
    <w:rsid w:val="00E579D0"/>
    <w:rsid w:val="00E57B95"/>
    <w:rsid w:val="00E57F94"/>
    <w:rsid w:val="00E6022A"/>
    <w:rsid w:val="00E6028E"/>
    <w:rsid w:val="00E60554"/>
    <w:rsid w:val="00E60769"/>
    <w:rsid w:val="00E60AC1"/>
    <w:rsid w:val="00E60C48"/>
    <w:rsid w:val="00E60E65"/>
    <w:rsid w:val="00E61235"/>
    <w:rsid w:val="00E61834"/>
    <w:rsid w:val="00E61AE5"/>
    <w:rsid w:val="00E61F75"/>
    <w:rsid w:val="00E620B8"/>
    <w:rsid w:val="00E621FC"/>
    <w:rsid w:val="00E62284"/>
    <w:rsid w:val="00E624B3"/>
    <w:rsid w:val="00E62956"/>
    <w:rsid w:val="00E6299A"/>
    <w:rsid w:val="00E6299D"/>
    <w:rsid w:val="00E62A91"/>
    <w:rsid w:val="00E62BFB"/>
    <w:rsid w:val="00E62E58"/>
    <w:rsid w:val="00E62EDA"/>
    <w:rsid w:val="00E6334C"/>
    <w:rsid w:val="00E6361C"/>
    <w:rsid w:val="00E63716"/>
    <w:rsid w:val="00E6393A"/>
    <w:rsid w:val="00E63AE9"/>
    <w:rsid w:val="00E63B31"/>
    <w:rsid w:val="00E63CAC"/>
    <w:rsid w:val="00E644F3"/>
    <w:rsid w:val="00E645AF"/>
    <w:rsid w:val="00E647AF"/>
    <w:rsid w:val="00E647DA"/>
    <w:rsid w:val="00E648B6"/>
    <w:rsid w:val="00E648CA"/>
    <w:rsid w:val="00E64C98"/>
    <w:rsid w:val="00E64F1D"/>
    <w:rsid w:val="00E65051"/>
    <w:rsid w:val="00E6528A"/>
    <w:rsid w:val="00E653B1"/>
    <w:rsid w:val="00E659CD"/>
    <w:rsid w:val="00E65C43"/>
    <w:rsid w:val="00E65DAC"/>
    <w:rsid w:val="00E6623F"/>
    <w:rsid w:val="00E66305"/>
    <w:rsid w:val="00E6660E"/>
    <w:rsid w:val="00E66731"/>
    <w:rsid w:val="00E667D2"/>
    <w:rsid w:val="00E667FE"/>
    <w:rsid w:val="00E66955"/>
    <w:rsid w:val="00E669EC"/>
    <w:rsid w:val="00E66B03"/>
    <w:rsid w:val="00E66E60"/>
    <w:rsid w:val="00E67001"/>
    <w:rsid w:val="00E6734B"/>
    <w:rsid w:val="00E67444"/>
    <w:rsid w:val="00E674DA"/>
    <w:rsid w:val="00E700A3"/>
    <w:rsid w:val="00E7021D"/>
    <w:rsid w:val="00E70284"/>
    <w:rsid w:val="00E7064A"/>
    <w:rsid w:val="00E70E32"/>
    <w:rsid w:val="00E70F16"/>
    <w:rsid w:val="00E711E6"/>
    <w:rsid w:val="00E71514"/>
    <w:rsid w:val="00E71576"/>
    <w:rsid w:val="00E716CD"/>
    <w:rsid w:val="00E7179C"/>
    <w:rsid w:val="00E71844"/>
    <w:rsid w:val="00E72164"/>
    <w:rsid w:val="00E726A2"/>
    <w:rsid w:val="00E72AF5"/>
    <w:rsid w:val="00E72B0B"/>
    <w:rsid w:val="00E72B66"/>
    <w:rsid w:val="00E72F5E"/>
    <w:rsid w:val="00E733F8"/>
    <w:rsid w:val="00E73886"/>
    <w:rsid w:val="00E73CD0"/>
    <w:rsid w:val="00E740CB"/>
    <w:rsid w:val="00E74218"/>
    <w:rsid w:val="00E7436C"/>
    <w:rsid w:val="00E745B7"/>
    <w:rsid w:val="00E74B49"/>
    <w:rsid w:val="00E74FDB"/>
    <w:rsid w:val="00E75297"/>
    <w:rsid w:val="00E75392"/>
    <w:rsid w:val="00E7548B"/>
    <w:rsid w:val="00E755E6"/>
    <w:rsid w:val="00E759BD"/>
    <w:rsid w:val="00E75D91"/>
    <w:rsid w:val="00E75ED2"/>
    <w:rsid w:val="00E76465"/>
    <w:rsid w:val="00E76486"/>
    <w:rsid w:val="00E76493"/>
    <w:rsid w:val="00E7660C"/>
    <w:rsid w:val="00E76625"/>
    <w:rsid w:val="00E76877"/>
    <w:rsid w:val="00E76B0F"/>
    <w:rsid w:val="00E76C20"/>
    <w:rsid w:val="00E76DC9"/>
    <w:rsid w:val="00E773CE"/>
    <w:rsid w:val="00E775A2"/>
    <w:rsid w:val="00E77767"/>
    <w:rsid w:val="00E777B2"/>
    <w:rsid w:val="00E7792C"/>
    <w:rsid w:val="00E779D1"/>
    <w:rsid w:val="00E77BD2"/>
    <w:rsid w:val="00E8028C"/>
    <w:rsid w:val="00E8033C"/>
    <w:rsid w:val="00E803EE"/>
    <w:rsid w:val="00E80555"/>
    <w:rsid w:val="00E806F6"/>
    <w:rsid w:val="00E80731"/>
    <w:rsid w:val="00E80A55"/>
    <w:rsid w:val="00E80AAD"/>
    <w:rsid w:val="00E80DFE"/>
    <w:rsid w:val="00E80FAF"/>
    <w:rsid w:val="00E8125B"/>
    <w:rsid w:val="00E812C1"/>
    <w:rsid w:val="00E812C5"/>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4E6"/>
    <w:rsid w:val="00E8361D"/>
    <w:rsid w:val="00E8384A"/>
    <w:rsid w:val="00E83858"/>
    <w:rsid w:val="00E83AFB"/>
    <w:rsid w:val="00E83E4A"/>
    <w:rsid w:val="00E83E9D"/>
    <w:rsid w:val="00E83FCB"/>
    <w:rsid w:val="00E841D1"/>
    <w:rsid w:val="00E84201"/>
    <w:rsid w:val="00E843B2"/>
    <w:rsid w:val="00E84440"/>
    <w:rsid w:val="00E8465C"/>
    <w:rsid w:val="00E84ABE"/>
    <w:rsid w:val="00E84ACD"/>
    <w:rsid w:val="00E84C93"/>
    <w:rsid w:val="00E84E26"/>
    <w:rsid w:val="00E85142"/>
    <w:rsid w:val="00E852CF"/>
    <w:rsid w:val="00E853C9"/>
    <w:rsid w:val="00E85B5B"/>
    <w:rsid w:val="00E85E19"/>
    <w:rsid w:val="00E86035"/>
    <w:rsid w:val="00E86240"/>
    <w:rsid w:val="00E86607"/>
    <w:rsid w:val="00E86B7D"/>
    <w:rsid w:val="00E86CC0"/>
    <w:rsid w:val="00E86E10"/>
    <w:rsid w:val="00E86F3C"/>
    <w:rsid w:val="00E86F45"/>
    <w:rsid w:val="00E8700B"/>
    <w:rsid w:val="00E8716C"/>
    <w:rsid w:val="00E8748F"/>
    <w:rsid w:val="00E874A9"/>
    <w:rsid w:val="00E87C85"/>
    <w:rsid w:val="00E87CBC"/>
    <w:rsid w:val="00E87D63"/>
    <w:rsid w:val="00E87EE7"/>
    <w:rsid w:val="00E87FD4"/>
    <w:rsid w:val="00E90072"/>
    <w:rsid w:val="00E904F7"/>
    <w:rsid w:val="00E9051D"/>
    <w:rsid w:val="00E905CA"/>
    <w:rsid w:val="00E90748"/>
    <w:rsid w:val="00E908E2"/>
    <w:rsid w:val="00E909D7"/>
    <w:rsid w:val="00E90C8F"/>
    <w:rsid w:val="00E910FD"/>
    <w:rsid w:val="00E91132"/>
    <w:rsid w:val="00E911A9"/>
    <w:rsid w:val="00E91267"/>
    <w:rsid w:val="00E91441"/>
    <w:rsid w:val="00E91499"/>
    <w:rsid w:val="00E9194E"/>
    <w:rsid w:val="00E91A75"/>
    <w:rsid w:val="00E920C4"/>
    <w:rsid w:val="00E923B6"/>
    <w:rsid w:val="00E9259C"/>
    <w:rsid w:val="00E92698"/>
    <w:rsid w:val="00E927FE"/>
    <w:rsid w:val="00E929C4"/>
    <w:rsid w:val="00E92BEB"/>
    <w:rsid w:val="00E92F64"/>
    <w:rsid w:val="00E93104"/>
    <w:rsid w:val="00E93169"/>
    <w:rsid w:val="00E931E7"/>
    <w:rsid w:val="00E93413"/>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0C2"/>
    <w:rsid w:val="00E9712D"/>
    <w:rsid w:val="00E97147"/>
    <w:rsid w:val="00E974BF"/>
    <w:rsid w:val="00E97633"/>
    <w:rsid w:val="00E97751"/>
    <w:rsid w:val="00E97A6D"/>
    <w:rsid w:val="00E97C90"/>
    <w:rsid w:val="00E97D82"/>
    <w:rsid w:val="00EA0041"/>
    <w:rsid w:val="00EA04FC"/>
    <w:rsid w:val="00EA05F4"/>
    <w:rsid w:val="00EA08BF"/>
    <w:rsid w:val="00EA0902"/>
    <w:rsid w:val="00EA0A84"/>
    <w:rsid w:val="00EA0E32"/>
    <w:rsid w:val="00EA123B"/>
    <w:rsid w:val="00EA1415"/>
    <w:rsid w:val="00EA1850"/>
    <w:rsid w:val="00EA18A8"/>
    <w:rsid w:val="00EA1993"/>
    <w:rsid w:val="00EA1D93"/>
    <w:rsid w:val="00EA20C5"/>
    <w:rsid w:val="00EA2101"/>
    <w:rsid w:val="00EA21BA"/>
    <w:rsid w:val="00EA2288"/>
    <w:rsid w:val="00EA23A5"/>
    <w:rsid w:val="00EA282A"/>
    <w:rsid w:val="00EA2947"/>
    <w:rsid w:val="00EA29FD"/>
    <w:rsid w:val="00EA2AE4"/>
    <w:rsid w:val="00EA2B58"/>
    <w:rsid w:val="00EA2C7F"/>
    <w:rsid w:val="00EA2CBF"/>
    <w:rsid w:val="00EA2F84"/>
    <w:rsid w:val="00EA2F91"/>
    <w:rsid w:val="00EA2FF6"/>
    <w:rsid w:val="00EA3361"/>
    <w:rsid w:val="00EA3877"/>
    <w:rsid w:val="00EA38F2"/>
    <w:rsid w:val="00EA3A38"/>
    <w:rsid w:val="00EA3AEE"/>
    <w:rsid w:val="00EA3B1F"/>
    <w:rsid w:val="00EA3CD8"/>
    <w:rsid w:val="00EA3DDF"/>
    <w:rsid w:val="00EA3FAE"/>
    <w:rsid w:val="00EA4180"/>
    <w:rsid w:val="00EA4277"/>
    <w:rsid w:val="00EA4298"/>
    <w:rsid w:val="00EA443C"/>
    <w:rsid w:val="00EA467D"/>
    <w:rsid w:val="00EA4716"/>
    <w:rsid w:val="00EA4ADC"/>
    <w:rsid w:val="00EA4CC2"/>
    <w:rsid w:val="00EA50C8"/>
    <w:rsid w:val="00EA5E5D"/>
    <w:rsid w:val="00EA5F6D"/>
    <w:rsid w:val="00EA6056"/>
    <w:rsid w:val="00EA60AD"/>
    <w:rsid w:val="00EA618C"/>
    <w:rsid w:val="00EA639A"/>
    <w:rsid w:val="00EA63E9"/>
    <w:rsid w:val="00EA6475"/>
    <w:rsid w:val="00EA64A8"/>
    <w:rsid w:val="00EA66A2"/>
    <w:rsid w:val="00EA6731"/>
    <w:rsid w:val="00EA67E4"/>
    <w:rsid w:val="00EA67EC"/>
    <w:rsid w:val="00EA6A19"/>
    <w:rsid w:val="00EA6B7B"/>
    <w:rsid w:val="00EA6CB5"/>
    <w:rsid w:val="00EA6CC9"/>
    <w:rsid w:val="00EA6D14"/>
    <w:rsid w:val="00EA6E8F"/>
    <w:rsid w:val="00EA6F8F"/>
    <w:rsid w:val="00EA7012"/>
    <w:rsid w:val="00EA723D"/>
    <w:rsid w:val="00EA736A"/>
    <w:rsid w:val="00EA7487"/>
    <w:rsid w:val="00EA75FA"/>
    <w:rsid w:val="00EA79AE"/>
    <w:rsid w:val="00EA7AF5"/>
    <w:rsid w:val="00EA7CE6"/>
    <w:rsid w:val="00EB002F"/>
    <w:rsid w:val="00EB0087"/>
    <w:rsid w:val="00EB030C"/>
    <w:rsid w:val="00EB06D2"/>
    <w:rsid w:val="00EB0848"/>
    <w:rsid w:val="00EB0AB1"/>
    <w:rsid w:val="00EB0C90"/>
    <w:rsid w:val="00EB0C9C"/>
    <w:rsid w:val="00EB0DD8"/>
    <w:rsid w:val="00EB0F45"/>
    <w:rsid w:val="00EB120C"/>
    <w:rsid w:val="00EB12E0"/>
    <w:rsid w:val="00EB13AA"/>
    <w:rsid w:val="00EB1683"/>
    <w:rsid w:val="00EB1717"/>
    <w:rsid w:val="00EB171D"/>
    <w:rsid w:val="00EB191B"/>
    <w:rsid w:val="00EB1A2B"/>
    <w:rsid w:val="00EB1A4F"/>
    <w:rsid w:val="00EB206D"/>
    <w:rsid w:val="00EB207B"/>
    <w:rsid w:val="00EB2094"/>
    <w:rsid w:val="00EB2168"/>
    <w:rsid w:val="00EB24D5"/>
    <w:rsid w:val="00EB26B5"/>
    <w:rsid w:val="00EB2B71"/>
    <w:rsid w:val="00EB2DB7"/>
    <w:rsid w:val="00EB30CA"/>
    <w:rsid w:val="00EB320B"/>
    <w:rsid w:val="00EB3502"/>
    <w:rsid w:val="00EB3551"/>
    <w:rsid w:val="00EB3599"/>
    <w:rsid w:val="00EB38D6"/>
    <w:rsid w:val="00EB3EE6"/>
    <w:rsid w:val="00EB3F12"/>
    <w:rsid w:val="00EB3F39"/>
    <w:rsid w:val="00EB4863"/>
    <w:rsid w:val="00EB4882"/>
    <w:rsid w:val="00EB4BFD"/>
    <w:rsid w:val="00EB4D0D"/>
    <w:rsid w:val="00EB5353"/>
    <w:rsid w:val="00EB5560"/>
    <w:rsid w:val="00EB5731"/>
    <w:rsid w:val="00EB5869"/>
    <w:rsid w:val="00EB5CAD"/>
    <w:rsid w:val="00EB5D8A"/>
    <w:rsid w:val="00EB606E"/>
    <w:rsid w:val="00EB61F0"/>
    <w:rsid w:val="00EB636F"/>
    <w:rsid w:val="00EB67CC"/>
    <w:rsid w:val="00EB69B7"/>
    <w:rsid w:val="00EB734C"/>
    <w:rsid w:val="00EB73F6"/>
    <w:rsid w:val="00EB762C"/>
    <w:rsid w:val="00EB77F4"/>
    <w:rsid w:val="00EB7ADC"/>
    <w:rsid w:val="00EC03AB"/>
    <w:rsid w:val="00EC0CB1"/>
    <w:rsid w:val="00EC1026"/>
    <w:rsid w:val="00EC1122"/>
    <w:rsid w:val="00EC1235"/>
    <w:rsid w:val="00EC167F"/>
    <w:rsid w:val="00EC1730"/>
    <w:rsid w:val="00EC17AE"/>
    <w:rsid w:val="00EC17CF"/>
    <w:rsid w:val="00EC1C2B"/>
    <w:rsid w:val="00EC2143"/>
    <w:rsid w:val="00EC2395"/>
    <w:rsid w:val="00EC2473"/>
    <w:rsid w:val="00EC28AE"/>
    <w:rsid w:val="00EC28E2"/>
    <w:rsid w:val="00EC28F7"/>
    <w:rsid w:val="00EC2A16"/>
    <w:rsid w:val="00EC2FF9"/>
    <w:rsid w:val="00EC301A"/>
    <w:rsid w:val="00EC30F8"/>
    <w:rsid w:val="00EC327B"/>
    <w:rsid w:val="00EC332F"/>
    <w:rsid w:val="00EC35AA"/>
    <w:rsid w:val="00EC37A7"/>
    <w:rsid w:val="00EC3A3B"/>
    <w:rsid w:val="00EC4414"/>
    <w:rsid w:val="00EC45CA"/>
    <w:rsid w:val="00EC4726"/>
    <w:rsid w:val="00EC4E32"/>
    <w:rsid w:val="00EC50F7"/>
    <w:rsid w:val="00EC5341"/>
    <w:rsid w:val="00EC555E"/>
    <w:rsid w:val="00EC55CA"/>
    <w:rsid w:val="00EC560E"/>
    <w:rsid w:val="00EC5695"/>
    <w:rsid w:val="00EC587B"/>
    <w:rsid w:val="00EC5C51"/>
    <w:rsid w:val="00EC5CE8"/>
    <w:rsid w:val="00EC5D72"/>
    <w:rsid w:val="00EC608C"/>
    <w:rsid w:val="00EC60CA"/>
    <w:rsid w:val="00EC62F3"/>
    <w:rsid w:val="00EC63FE"/>
    <w:rsid w:val="00EC67DD"/>
    <w:rsid w:val="00EC68B3"/>
    <w:rsid w:val="00EC6969"/>
    <w:rsid w:val="00EC6C7D"/>
    <w:rsid w:val="00EC6EB9"/>
    <w:rsid w:val="00EC7263"/>
    <w:rsid w:val="00EC7745"/>
    <w:rsid w:val="00EC77EB"/>
    <w:rsid w:val="00EC7CA1"/>
    <w:rsid w:val="00EC7CF9"/>
    <w:rsid w:val="00ED007B"/>
    <w:rsid w:val="00ED023F"/>
    <w:rsid w:val="00ED054C"/>
    <w:rsid w:val="00ED059D"/>
    <w:rsid w:val="00ED0781"/>
    <w:rsid w:val="00ED083B"/>
    <w:rsid w:val="00ED084B"/>
    <w:rsid w:val="00ED0892"/>
    <w:rsid w:val="00ED08E8"/>
    <w:rsid w:val="00ED0AC3"/>
    <w:rsid w:val="00ED0B04"/>
    <w:rsid w:val="00ED0E38"/>
    <w:rsid w:val="00ED0E92"/>
    <w:rsid w:val="00ED0FA8"/>
    <w:rsid w:val="00ED10E4"/>
    <w:rsid w:val="00ED1BD1"/>
    <w:rsid w:val="00ED1C43"/>
    <w:rsid w:val="00ED1DE5"/>
    <w:rsid w:val="00ED1E6F"/>
    <w:rsid w:val="00ED1F50"/>
    <w:rsid w:val="00ED2125"/>
    <w:rsid w:val="00ED21D4"/>
    <w:rsid w:val="00ED240E"/>
    <w:rsid w:val="00ED2455"/>
    <w:rsid w:val="00ED25C2"/>
    <w:rsid w:val="00ED25C6"/>
    <w:rsid w:val="00ED2A10"/>
    <w:rsid w:val="00ED2C6D"/>
    <w:rsid w:val="00ED2FF1"/>
    <w:rsid w:val="00ED3088"/>
    <w:rsid w:val="00ED30C4"/>
    <w:rsid w:val="00ED31BB"/>
    <w:rsid w:val="00ED3253"/>
    <w:rsid w:val="00ED325B"/>
    <w:rsid w:val="00ED3595"/>
    <w:rsid w:val="00ED35BC"/>
    <w:rsid w:val="00ED38CC"/>
    <w:rsid w:val="00ED3937"/>
    <w:rsid w:val="00ED3A5B"/>
    <w:rsid w:val="00ED3DF2"/>
    <w:rsid w:val="00ED3F2B"/>
    <w:rsid w:val="00ED4284"/>
    <w:rsid w:val="00ED44C8"/>
    <w:rsid w:val="00ED47C0"/>
    <w:rsid w:val="00ED49A1"/>
    <w:rsid w:val="00ED4ACB"/>
    <w:rsid w:val="00ED4E31"/>
    <w:rsid w:val="00ED4F68"/>
    <w:rsid w:val="00ED5399"/>
    <w:rsid w:val="00ED53D3"/>
    <w:rsid w:val="00ED5556"/>
    <w:rsid w:val="00ED5D6F"/>
    <w:rsid w:val="00ED5E95"/>
    <w:rsid w:val="00ED5F7C"/>
    <w:rsid w:val="00ED6100"/>
    <w:rsid w:val="00ED623D"/>
    <w:rsid w:val="00ED665E"/>
    <w:rsid w:val="00ED66C1"/>
    <w:rsid w:val="00ED6CA5"/>
    <w:rsid w:val="00ED759B"/>
    <w:rsid w:val="00ED7641"/>
    <w:rsid w:val="00ED76F7"/>
    <w:rsid w:val="00ED7899"/>
    <w:rsid w:val="00ED7B50"/>
    <w:rsid w:val="00ED7F24"/>
    <w:rsid w:val="00ED7F53"/>
    <w:rsid w:val="00ED7FDA"/>
    <w:rsid w:val="00EE020C"/>
    <w:rsid w:val="00EE03C7"/>
    <w:rsid w:val="00EE0553"/>
    <w:rsid w:val="00EE06DD"/>
    <w:rsid w:val="00EE084C"/>
    <w:rsid w:val="00EE08B5"/>
    <w:rsid w:val="00EE08C1"/>
    <w:rsid w:val="00EE0F0B"/>
    <w:rsid w:val="00EE0FCA"/>
    <w:rsid w:val="00EE12C0"/>
    <w:rsid w:val="00EE12EF"/>
    <w:rsid w:val="00EE131B"/>
    <w:rsid w:val="00EE1425"/>
    <w:rsid w:val="00EE14D2"/>
    <w:rsid w:val="00EE1529"/>
    <w:rsid w:val="00EE1646"/>
    <w:rsid w:val="00EE17BB"/>
    <w:rsid w:val="00EE1AFB"/>
    <w:rsid w:val="00EE213E"/>
    <w:rsid w:val="00EE2169"/>
    <w:rsid w:val="00EE222E"/>
    <w:rsid w:val="00EE232D"/>
    <w:rsid w:val="00EE2476"/>
    <w:rsid w:val="00EE2480"/>
    <w:rsid w:val="00EE27E7"/>
    <w:rsid w:val="00EE2CE9"/>
    <w:rsid w:val="00EE2CF2"/>
    <w:rsid w:val="00EE2EC1"/>
    <w:rsid w:val="00EE2EC8"/>
    <w:rsid w:val="00EE304D"/>
    <w:rsid w:val="00EE312E"/>
    <w:rsid w:val="00EE3371"/>
    <w:rsid w:val="00EE34C0"/>
    <w:rsid w:val="00EE3E49"/>
    <w:rsid w:val="00EE3FBF"/>
    <w:rsid w:val="00EE4213"/>
    <w:rsid w:val="00EE424B"/>
    <w:rsid w:val="00EE469A"/>
    <w:rsid w:val="00EE484F"/>
    <w:rsid w:val="00EE4891"/>
    <w:rsid w:val="00EE4ADE"/>
    <w:rsid w:val="00EE4BAB"/>
    <w:rsid w:val="00EE4E0C"/>
    <w:rsid w:val="00EE5576"/>
    <w:rsid w:val="00EE5602"/>
    <w:rsid w:val="00EE5A53"/>
    <w:rsid w:val="00EE5AB1"/>
    <w:rsid w:val="00EE5B5A"/>
    <w:rsid w:val="00EE5CCB"/>
    <w:rsid w:val="00EE62AB"/>
    <w:rsid w:val="00EE62C8"/>
    <w:rsid w:val="00EE630A"/>
    <w:rsid w:val="00EE6784"/>
    <w:rsid w:val="00EE67C7"/>
    <w:rsid w:val="00EE698B"/>
    <w:rsid w:val="00EE6EBA"/>
    <w:rsid w:val="00EE70B2"/>
    <w:rsid w:val="00EE7151"/>
    <w:rsid w:val="00EE717A"/>
    <w:rsid w:val="00EE77FC"/>
    <w:rsid w:val="00EF0314"/>
    <w:rsid w:val="00EF03B7"/>
    <w:rsid w:val="00EF04DE"/>
    <w:rsid w:val="00EF0523"/>
    <w:rsid w:val="00EF0D67"/>
    <w:rsid w:val="00EF0EB2"/>
    <w:rsid w:val="00EF0F7F"/>
    <w:rsid w:val="00EF120D"/>
    <w:rsid w:val="00EF12D4"/>
    <w:rsid w:val="00EF1307"/>
    <w:rsid w:val="00EF144A"/>
    <w:rsid w:val="00EF16E2"/>
    <w:rsid w:val="00EF188D"/>
    <w:rsid w:val="00EF1AE1"/>
    <w:rsid w:val="00EF1B2D"/>
    <w:rsid w:val="00EF1B80"/>
    <w:rsid w:val="00EF1FB2"/>
    <w:rsid w:val="00EF24F6"/>
    <w:rsid w:val="00EF2712"/>
    <w:rsid w:val="00EF2B3D"/>
    <w:rsid w:val="00EF2C24"/>
    <w:rsid w:val="00EF2CE3"/>
    <w:rsid w:val="00EF2EF8"/>
    <w:rsid w:val="00EF2F02"/>
    <w:rsid w:val="00EF31DC"/>
    <w:rsid w:val="00EF3702"/>
    <w:rsid w:val="00EF393B"/>
    <w:rsid w:val="00EF394A"/>
    <w:rsid w:val="00EF3FD0"/>
    <w:rsid w:val="00EF4041"/>
    <w:rsid w:val="00EF4053"/>
    <w:rsid w:val="00EF414D"/>
    <w:rsid w:val="00EF423C"/>
    <w:rsid w:val="00EF4384"/>
    <w:rsid w:val="00EF46BE"/>
    <w:rsid w:val="00EF49B9"/>
    <w:rsid w:val="00EF4B09"/>
    <w:rsid w:val="00EF4B9F"/>
    <w:rsid w:val="00EF4C1A"/>
    <w:rsid w:val="00EF4EF0"/>
    <w:rsid w:val="00EF4F59"/>
    <w:rsid w:val="00EF55DA"/>
    <w:rsid w:val="00EF56DB"/>
    <w:rsid w:val="00EF5C9B"/>
    <w:rsid w:val="00EF6251"/>
    <w:rsid w:val="00EF631C"/>
    <w:rsid w:val="00EF6339"/>
    <w:rsid w:val="00EF654A"/>
    <w:rsid w:val="00EF671F"/>
    <w:rsid w:val="00EF67B9"/>
    <w:rsid w:val="00EF693C"/>
    <w:rsid w:val="00EF6BF2"/>
    <w:rsid w:val="00EF6EC8"/>
    <w:rsid w:val="00EF6F3F"/>
    <w:rsid w:val="00EF73ED"/>
    <w:rsid w:val="00EF741F"/>
    <w:rsid w:val="00EF7525"/>
    <w:rsid w:val="00EF752C"/>
    <w:rsid w:val="00EF7583"/>
    <w:rsid w:val="00EF7655"/>
    <w:rsid w:val="00EF76A2"/>
    <w:rsid w:val="00EF7700"/>
    <w:rsid w:val="00EF77ED"/>
    <w:rsid w:val="00EF7A44"/>
    <w:rsid w:val="00EF7D10"/>
    <w:rsid w:val="00EF7EC1"/>
    <w:rsid w:val="00EF7F2C"/>
    <w:rsid w:val="00EF7FF4"/>
    <w:rsid w:val="00F000D4"/>
    <w:rsid w:val="00F000DF"/>
    <w:rsid w:val="00F000E8"/>
    <w:rsid w:val="00F00130"/>
    <w:rsid w:val="00F00223"/>
    <w:rsid w:val="00F002E5"/>
    <w:rsid w:val="00F00312"/>
    <w:rsid w:val="00F00355"/>
    <w:rsid w:val="00F003A4"/>
    <w:rsid w:val="00F00488"/>
    <w:rsid w:val="00F00511"/>
    <w:rsid w:val="00F005B0"/>
    <w:rsid w:val="00F0067D"/>
    <w:rsid w:val="00F009E8"/>
    <w:rsid w:val="00F00A6A"/>
    <w:rsid w:val="00F00EA7"/>
    <w:rsid w:val="00F01192"/>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BFE"/>
    <w:rsid w:val="00F02E63"/>
    <w:rsid w:val="00F02EFD"/>
    <w:rsid w:val="00F031C3"/>
    <w:rsid w:val="00F03541"/>
    <w:rsid w:val="00F037C4"/>
    <w:rsid w:val="00F037CC"/>
    <w:rsid w:val="00F03800"/>
    <w:rsid w:val="00F03954"/>
    <w:rsid w:val="00F03F87"/>
    <w:rsid w:val="00F0413A"/>
    <w:rsid w:val="00F042AF"/>
    <w:rsid w:val="00F044EB"/>
    <w:rsid w:val="00F0471B"/>
    <w:rsid w:val="00F0476E"/>
    <w:rsid w:val="00F04785"/>
    <w:rsid w:val="00F048C3"/>
    <w:rsid w:val="00F04B2F"/>
    <w:rsid w:val="00F04CF2"/>
    <w:rsid w:val="00F0512D"/>
    <w:rsid w:val="00F052D2"/>
    <w:rsid w:val="00F05341"/>
    <w:rsid w:val="00F05638"/>
    <w:rsid w:val="00F05783"/>
    <w:rsid w:val="00F05789"/>
    <w:rsid w:val="00F05AC0"/>
    <w:rsid w:val="00F05B1F"/>
    <w:rsid w:val="00F05D18"/>
    <w:rsid w:val="00F05F71"/>
    <w:rsid w:val="00F05FF0"/>
    <w:rsid w:val="00F0621F"/>
    <w:rsid w:val="00F064C1"/>
    <w:rsid w:val="00F064FA"/>
    <w:rsid w:val="00F067FF"/>
    <w:rsid w:val="00F06B13"/>
    <w:rsid w:val="00F06D21"/>
    <w:rsid w:val="00F06D4B"/>
    <w:rsid w:val="00F06DF2"/>
    <w:rsid w:val="00F06EB6"/>
    <w:rsid w:val="00F0730C"/>
    <w:rsid w:val="00F0741F"/>
    <w:rsid w:val="00F074A4"/>
    <w:rsid w:val="00F075D1"/>
    <w:rsid w:val="00F075EA"/>
    <w:rsid w:val="00F078DA"/>
    <w:rsid w:val="00F07953"/>
    <w:rsid w:val="00F07C38"/>
    <w:rsid w:val="00F07D4F"/>
    <w:rsid w:val="00F07F9B"/>
    <w:rsid w:val="00F102E5"/>
    <w:rsid w:val="00F10520"/>
    <w:rsid w:val="00F10D55"/>
    <w:rsid w:val="00F1124A"/>
    <w:rsid w:val="00F11372"/>
    <w:rsid w:val="00F114E7"/>
    <w:rsid w:val="00F11F94"/>
    <w:rsid w:val="00F123B7"/>
    <w:rsid w:val="00F1268F"/>
    <w:rsid w:val="00F127E9"/>
    <w:rsid w:val="00F12A3C"/>
    <w:rsid w:val="00F12B99"/>
    <w:rsid w:val="00F12D9A"/>
    <w:rsid w:val="00F12EFB"/>
    <w:rsid w:val="00F130DE"/>
    <w:rsid w:val="00F132AD"/>
    <w:rsid w:val="00F136FC"/>
    <w:rsid w:val="00F1385B"/>
    <w:rsid w:val="00F1389B"/>
    <w:rsid w:val="00F13FA0"/>
    <w:rsid w:val="00F14004"/>
    <w:rsid w:val="00F14283"/>
    <w:rsid w:val="00F144A1"/>
    <w:rsid w:val="00F1463D"/>
    <w:rsid w:val="00F147C3"/>
    <w:rsid w:val="00F14B51"/>
    <w:rsid w:val="00F14C5B"/>
    <w:rsid w:val="00F15185"/>
    <w:rsid w:val="00F152DE"/>
    <w:rsid w:val="00F15A4B"/>
    <w:rsid w:val="00F15BAA"/>
    <w:rsid w:val="00F15C6E"/>
    <w:rsid w:val="00F15D39"/>
    <w:rsid w:val="00F16031"/>
    <w:rsid w:val="00F16076"/>
    <w:rsid w:val="00F161FD"/>
    <w:rsid w:val="00F16446"/>
    <w:rsid w:val="00F16651"/>
    <w:rsid w:val="00F166BD"/>
    <w:rsid w:val="00F167F7"/>
    <w:rsid w:val="00F168D9"/>
    <w:rsid w:val="00F16A7D"/>
    <w:rsid w:val="00F16AD3"/>
    <w:rsid w:val="00F16AF1"/>
    <w:rsid w:val="00F16D8F"/>
    <w:rsid w:val="00F16DB9"/>
    <w:rsid w:val="00F16DF0"/>
    <w:rsid w:val="00F16EB1"/>
    <w:rsid w:val="00F170B4"/>
    <w:rsid w:val="00F17126"/>
    <w:rsid w:val="00F17B1B"/>
    <w:rsid w:val="00F17C1A"/>
    <w:rsid w:val="00F17E1F"/>
    <w:rsid w:val="00F17E2F"/>
    <w:rsid w:val="00F17EDF"/>
    <w:rsid w:val="00F200F3"/>
    <w:rsid w:val="00F20231"/>
    <w:rsid w:val="00F20433"/>
    <w:rsid w:val="00F20659"/>
    <w:rsid w:val="00F2066F"/>
    <w:rsid w:val="00F206C2"/>
    <w:rsid w:val="00F20BE1"/>
    <w:rsid w:val="00F20FFA"/>
    <w:rsid w:val="00F2103B"/>
    <w:rsid w:val="00F21107"/>
    <w:rsid w:val="00F211C2"/>
    <w:rsid w:val="00F21266"/>
    <w:rsid w:val="00F217DC"/>
    <w:rsid w:val="00F21B38"/>
    <w:rsid w:val="00F21C12"/>
    <w:rsid w:val="00F21D35"/>
    <w:rsid w:val="00F222F9"/>
    <w:rsid w:val="00F2243E"/>
    <w:rsid w:val="00F22733"/>
    <w:rsid w:val="00F22754"/>
    <w:rsid w:val="00F2291A"/>
    <w:rsid w:val="00F2291E"/>
    <w:rsid w:val="00F22A49"/>
    <w:rsid w:val="00F234D9"/>
    <w:rsid w:val="00F23560"/>
    <w:rsid w:val="00F238BE"/>
    <w:rsid w:val="00F23F5D"/>
    <w:rsid w:val="00F24246"/>
    <w:rsid w:val="00F243E6"/>
    <w:rsid w:val="00F244E9"/>
    <w:rsid w:val="00F245DE"/>
    <w:rsid w:val="00F25066"/>
    <w:rsid w:val="00F251ED"/>
    <w:rsid w:val="00F252A5"/>
    <w:rsid w:val="00F25444"/>
    <w:rsid w:val="00F255CC"/>
    <w:rsid w:val="00F256EE"/>
    <w:rsid w:val="00F25866"/>
    <w:rsid w:val="00F25928"/>
    <w:rsid w:val="00F25DBB"/>
    <w:rsid w:val="00F25F26"/>
    <w:rsid w:val="00F25F70"/>
    <w:rsid w:val="00F263DD"/>
    <w:rsid w:val="00F263F9"/>
    <w:rsid w:val="00F264A2"/>
    <w:rsid w:val="00F26695"/>
    <w:rsid w:val="00F268AB"/>
    <w:rsid w:val="00F26AE7"/>
    <w:rsid w:val="00F27445"/>
    <w:rsid w:val="00F2790E"/>
    <w:rsid w:val="00F27A78"/>
    <w:rsid w:val="00F27D37"/>
    <w:rsid w:val="00F30001"/>
    <w:rsid w:val="00F301CA"/>
    <w:rsid w:val="00F3096E"/>
    <w:rsid w:val="00F309D0"/>
    <w:rsid w:val="00F30A3E"/>
    <w:rsid w:val="00F30AFC"/>
    <w:rsid w:val="00F30ED4"/>
    <w:rsid w:val="00F30FAB"/>
    <w:rsid w:val="00F315E2"/>
    <w:rsid w:val="00F316C8"/>
    <w:rsid w:val="00F318FB"/>
    <w:rsid w:val="00F31BF5"/>
    <w:rsid w:val="00F31ECC"/>
    <w:rsid w:val="00F32017"/>
    <w:rsid w:val="00F32228"/>
    <w:rsid w:val="00F32371"/>
    <w:rsid w:val="00F32391"/>
    <w:rsid w:val="00F32448"/>
    <w:rsid w:val="00F3253C"/>
    <w:rsid w:val="00F32604"/>
    <w:rsid w:val="00F326DC"/>
    <w:rsid w:val="00F32798"/>
    <w:rsid w:val="00F32804"/>
    <w:rsid w:val="00F32C8F"/>
    <w:rsid w:val="00F32DBD"/>
    <w:rsid w:val="00F32DD1"/>
    <w:rsid w:val="00F32E39"/>
    <w:rsid w:val="00F32E54"/>
    <w:rsid w:val="00F3303A"/>
    <w:rsid w:val="00F33210"/>
    <w:rsid w:val="00F33257"/>
    <w:rsid w:val="00F3336A"/>
    <w:rsid w:val="00F334EE"/>
    <w:rsid w:val="00F33512"/>
    <w:rsid w:val="00F33A7D"/>
    <w:rsid w:val="00F33A81"/>
    <w:rsid w:val="00F33A8C"/>
    <w:rsid w:val="00F33AD0"/>
    <w:rsid w:val="00F33B16"/>
    <w:rsid w:val="00F33B49"/>
    <w:rsid w:val="00F33CBF"/>
    <w:rsid w:val="00F33E16"/>
    <w:rsid w:val="00F34269"/>
    <w:rsid w:val="00F34485"/>
    <w:rsid w:val="00F3459C"/>
    <w:rsid w:val="00F3467D"/>
    <w:rsid w:val="00F34866"/>
    <w:rsid w:val="00F349BD"/>
    <w:rsid w:val="00F34BC7"/>
    <w:rsid w:val="00F34D74"/>
    <w:rsid w:val="00F34EB8"/>
    <w:rsid w:val="00F34F48"/>
    <w:rsid w:val="00F35098"/>
    <w:rsid w:val="00F350BB"/>
    <w:rsid w:val="00F35552"/>
    <w:rsid w:val="00F35689"/>
    <w:rsid w:val="00F3578E"/>
    <w:rsid w:val="00F35887"/>
    <w:rsid w:val="00F35A1E"/>
    <w:rsid w:val="00F35A71"/>
    <w:rsid w:val="00F35CD3"/>
    <w:rsid w:val="00F35F42"/>
    <w:rsid w:val="00F3602F"/>
    <w:rsid w:val="00F36030"/>
    <w:rsid w:val="00F366E6"/>
    <w:rsid w:val="00F368F2"/>
    <w:rsid w:val="00F36A5D"/>
    <w:rsid w:val="00F36A7D"/>
    <w:rsid w:val="00F36AFA"/>
    <w:rsid w:val="00F36C28"/>
    <w:rsid w:val="00F36EFE"/>
    <w:rsid w:val="00F37032"/>
    <w:rsid w:val="00F37281"/>
    <w:rsid w:val="00F372A4"/>
    <w:rsid w:val="00F37329"/>
    <w:rsid w:val="00F37662"/>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1F5D"/>
    <w:rsid w:val="00F421BC"/>
    <w:rsid w:val="00F422F7"/>
    <w:rsid w:val="00F423BA"/>
    <w:rsid w:val="00F425E0"/>
    <w:rsid w:val="00F425FA"/>
    <w:rsid w:val="00F42831"/>
    <w:rsid w:val="00F42885"/>
    <w:rsid w:val="00F429CD"/>
    <w:rsid w:val="00F42B5F"/>
    <w:rsid w:val="00F42FE2"/>
    <w:rsid w:val="00F43387"/>
    <w:rsid w:val="00F434BF"/>
    <w:rsid w:val="00F434D9"/>
    <w:rsid w:val="00F43740"/>
    <w:rsid w:val="00F4384B"/>
    <w:rsid w:val="00F439F6"/>
    <w:rsid w:val="00F44268"/>
    <w:rsid w:val="00F443A1"/>
    <w:rsid w:val="00F44664"/>
    <w:rsid w:val="00F44870"/>
    <w:rsid w:val="00F44998"/>
    <w:rsid w:val="00F44C97"/>
    <w:rsid w:val="00F44D55"/>
    <w:rsid w:val="00F44E14"/>
    <w:rsid w:val="00F4512B"/>
    <w:rsid w:val="00F451EB"/>
    <w:rsid w:val="00F45374"/>
    <w:rsid w:val="00F454F4"/>
    <w:rsid w:val="00F4557C"/>
    <w:rsid w:val="00F45AE3"/>
    <w:rsid w:val="00F45CDD"/>
    <w:rsid w:val="00F45DB6"/>
    <w:rsid w:val="00F45E45"/>
    <w:rsid w:val="00F4610C"/>
    <w:rsid w:val="00F464A6"/>
    <w:rsid w:val="00F46978"/>
    <w:rsid w:val="00F469B6"/>
    <w:rsid w:val="00F4702F"/>
    <w:rsid w:val="00F470BA"/>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8C4"/>
    <w:rsid w:val="00F53DDF"/>
    <w:rsid w:val="00F53F52"/>
    <w:rsid w:val="00F5432D"/>
    <w:rsid w:val="00F54A82"/>
    <w:rsid w:val="00F54A83"/>
    <w:rsid w:val="00F54B08"/>
    <w:rsid w:val="00F54BC8"/>
    <w:rsid w:val="00F54BEA"/>
    <w:rsid w:val="00F54E74"/>
    <w:rsid w:val="00F554BC"/>
    <w:rsid w:val="00F55642"/>
    <w:rsid w:val="00F55660"/>
    <w:rsid w:val="00F5593F"/>
    <w:rsid w:val="00F55ACA"/>
    <w:rsid w:val="00F55FA3"/>
    <w:rsid w:val="00F560C3"/>
    <w:rsid w:val="00F560E0"/>
    <w:rsid w:val="00F56192"/>
    <w:rsid w:val="00F561E6"/>
    <w:rsid w:val="00F562AA"/>
    <w:rsid w:val="00F56630"/>
    <w:rsid w:val="00F569FD"/>
    <w:rsid w:val="00F56CDD"/>
    <w:rsid w:val="00F56D18"/>
    <w:rsid w:val="00F56FB8"/>
    <w:rsid w:val="00F57147"/>
    <w:rsid w:val="00F571E3"/>
    <w:rsid w:val="00F574AF"/>
    <w:rsid w:val="00F57702"/>
    <w:rsid w:val="00F57846"/>
    <w:rsid w:val="00F5785D"/>
    <w:rsid w:val="00F5793B"/>
    <w:rsid w:val="00F57BDE"/>
    <w:rsid w:val="00F57C12"/>
    <w:rsid w:val="00F57CF3"/>
    <w:rsid w:val="00F60315"/>
    <w:rsid w:val="00F6086C"/>
    <w:rsid w:val="00F608C0"/>
    <w:rsid w:val="00F60BA4"/>
    <w:rsid w:val="00F60D19"/>
    <w:rsid w:val="00F60D25"/>
    <w:rsid w:val="00F60DE8"/>
    <w:rsid w:val="00F612CB"/>
    <w:rsid w:val="00F61354"/>
    <w:rsid w:val="00F61383"/>
    <w:rsid w:val="00F61575"/>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6F"/>
    <w:rsid w:val="00F637DC"/>
    <w:rsid w:val="00F6387E"/>
    <w:rsid w:val="00F638E9"/>
    <w:rsid w:val="00F639E3"/>
    <w:rsid w:val="00F63BF7"/>
    <w:rsid w:val="00F63DAD"/>
    <w:rsid w:val="00F63E32"/>
    <w:rsid w:val="00F63E85"/>
    <w:rsid w:val="00F63F14"/>
    <w:rsid w:val="00F64010"/>
    <w:rsid w:val="00F64090"/>
    <w:rsid w:val="00F6437E"/>
    <w:rsid w:val="00F64588"/>
    <w:rsid w:val="00F64AC6"/>
    <w:rsid w:val="00F64B25"/>
    <w:rsid w:val="00F65045"/>
    <w:rsid w:val="00F65316"/>
    <w:rsid w:val="00F6578E"/>
    <w:rsid w:val="00F658C7"/>
    <w:rsid w:val="00F65A7E"/>
    <w:rsid w:val="00F65AC2"/>
    <w:rsid w:val="00F65E1C"/>
    <w:rsid w:val="00F6617F"/>
    <w:rsid w:val="00F662D2"/>
    <w:rsid w:val="00F6642D"/>
    <w:rsid w:val="00F66517"/>
    <w:rsid w:val="00F6664E"/>
    <w:rsid w:val="00F6669C"/>
    <w:rsid w:val="00F6679F"/>
    <w:rsid w:val="00F66BD5"/>
    <w:rsid w:val="00F66F58"/>
    <w:rsid w:val="00F66F6D"/>
    <w:rsid w:val="00F671D0"/>
    <w:rsid w:val="00F6732E"/>
    <w:rsid w:val="00F6733E"/>
    <w:rsid w:val="00F673F0"/>
    <w:rsid w:val="00F67698"/>
    <w:rsid w:val="00F67758"/>
    <w:rsid w:val="00F67B01"/>
    <w:rsid w:val="00F67CC8"/>
    <w:rsid w:val="00F67F4A"/>
    <w:rsid w:val="00F67F93"/>
    <w:rsid w:val="00F70029"/>
    <w:rsid w:val="00F70108"/>
    <w:rsid w:val="00F70373"/>
    <w:rsid w:val="00F7067C"/>
    <w:rsid w:val="00F70833"/>
    <w:rsid w:val="00F70A1C"/>
    <w:rsid w:val="00F70A2C"/>
    <w:rsid w:val="00F70CED"/>
    <w:rsid w:val="00F70D95"/>
    <w:rsid w:val="00F70D99"/>
    <w:rsid w:val="00F71011"/>
    <w:rsid w:val="00F710F1"/>
    <w:rsid w:val="00F71479"/>
    <w:rsid w:val="00F7197E"/>
    <w:rsid w:val="00F71ACF"/>
    <w:rsid w:val="00F71B00"/>
    <w:rsid w:val="00F71D71"/>
    <w:rsid w:val="00F71E70"/>
    <w:rsid w:val="00F71FBE"/>
    <w:rsid w:val="00F71FED"/>
    <w:rsid w:val="00F72124"/>
    <w:rsid w:val="00F724B1"/>
    <w:rsid w:val="00F724B2"/>
    <w:rsid w:val="00F72658"/>
    <w:rsid w:val="00F7292B"/>
    <w:rsid w:val="00F729D0"/>
    <w:rsid w:val="00F72DF3"/>
    <w:rsid w:val="00F72FEB"/>
    <w:rsid w:val="00F7320E"/>
    <w:rsid w:val="00F73532"/>
    <w:rsid w:val="00F735D4"/>
    <w:rsid w:val="00F73719"/>
    <w:rsid w:val="00F737CF"/>
    <w:rsid w:val="00F73CA3"/>
    <w:rsid w:val="00F73D7F"/>
    <w:rsid w:val="00F74344"/>
    <w:rsid w:val="00F74724"/>
    <w:rsid w:val="00F747C9"/>
    <w:rsid w:val="00F74869"/>
    <w:rsid w:val="00F74970"/>
    <w:rsid w:val="00F7507F"/>
    <w:rsid w:val="00F7515F"/>
    <w:rsid w:val="00F7518A"/>
    <w:rsid w:val="00F7532F"/>
    <w:rsid w:val="00F75495"/>
    <w:rsid w:val="00F755EB"/>
    <w:rsid w:val="00F75A18"/>
    <w:rsid w:val="00F75ACD"/>
    <w:rsid w:val="00F75BBC"/>
    <w:rsid w:val="00F75EC1"/>
    <w:rsid w:val="00F75FE7"/>
    <w:rsid w:val="00F76020"/>
    <w:rsid w:val="00F764DC"/>
    <w:rsid w:val="00F76BA6"/>
    <w:rsid w:val="00F76D70"/>
    <w:rsid w:val="00F772AA"/>
    <w:rsid w:val="00F772E7"/>
    <w:rsid w:val="00F772F2"/>
    <w:rsid w:val="00F77A23"/>
    <w:rsid w:val="00F77AA7"/>
    <w:rsid w:val="00F77D5E"/>
    <w:rsid w:val="00F800B2"/>
    <w:rsid w:val="00F80372"/>
    <w:rsid w:val="00F80568"/>
    <w:rsid w:val="00F80780"/>
    <w:rsid w:val="00F80AE0"/>
    <w:rsid w:val="00F80AE3"/>
    <w:rsid w:val="00F80D77"/>
    <w:rsid w:val="00F80D81"/>
    <w:rsid w:val="00F8109F"/>
    <w:rsid w:val="00F81BB7"/>
    <w:rsid w:val="00F820BB"/>
    <w:rsid w:val="00F8216C"/>
    <w:rsid w:val="00F8248F"/>
    <w:rsid w:val="00F828CA"/>
    <w:rsid w:val="00F82DA9"/>
    <w:rsid w:val="00F82DBA"/>
    <w:rsid w:val="00F82F59"/>
    <w:rsid w:val="00F830B5"/>
    <w:rsid w:val="00F831F9"/>
    <w:rsid w:val="00F8379B"/>
    <w:rsid w:val="00F839D2"/>
    <w:rsid w:val="00F83A4B"/>
    <w:rsid w:val="00F83B75"/>
    <w:rsid w:val="00F83C09"/>
    <w:rsid w:val="00F83C1B"/>
    <w:rsid w:val="00F84040"/>
    <w:rsid w:val="00F84145"/>
    <w:rsid w:val="00F84363"/>
    <w:rsid w:val="00F843E1"/>
    <w:rsid w:val="00F84676"/>
    <w:rsid w:val="00F84916"/>
    <w:rsid w:val="00F8491B"/>
    <w:rsid w:val="00F8497A"/>
    <w:rsid w:val="00F849A4"/>
    <w:rsid w:val="00F84AE9"/>
    <w:rsid w:val="00F84B8C"/>
    <w:rsid w:val="00F84C28"/>
    <w:rsid w:val="00F85043"/>
    <w:rsid w:val="00F85155"/>
    <w:rsid w:val="00F8528E"/>
    <w:rsid w:val="00F856ED"/>
    <w:rsid w:val="00F8582A"/>
    <w:rsid w:val="00F85834"/>
    <w:rsid w:val="00F85B08"/>
    <w:rsid w:val="00F85CE4"/>
    <w:rsid w:val="00F85DAB"/>
    <w:rsid w:val="00F860AB"/>
    <w:rsid w:val="00F861C7"/>
    <w:rsid w:val="00F864F1"/>
    <w:rsid w:val="00F865DB"/>
    <w:rsid w:val="00F867FD"/>
    <w:rsid w:val="00F86863"/>
    <w:rsid w:val="00F86AE4"/>
    <w:rsid w:val="00F86DB3"/>
    <w:rsid w:val="00F870E9"/>
    <w:rsid w:val="00F87213"/>
    <w:rsid w:val="00F87424"/>
    <w:rsid w:val="00F874B4"/>
    <w:rsid w:val="00F87F39"/>
    <w:rsid w:val="00F90173"/>
    <w:rsid w:val="00F90424"/>
    <w:rsid w:val="00F90714"/>
    <w:rsid w:val="00F9096E"/>
    <w:rsid w:val="00F912DE"/>
    <w:rsid w:val="00F9135F"/>
    <w:rsid w:val="00F9138C"/>
    <w:rsid w:val="00F91E49"/>
    <w:rsid w:val="00F923A4"/>
    <w:rsid w:val="00F92824"/>
    <w:rsid w:val="00F92930"/>
    <w:rsid w:val="00F92D43"/>
    <w:rsid w:val="00F92F69"/>
    <w:rsid w:val="00F93023"/>
    <w:rsid w:val="00F93144"/>
    <w:rsid w:val="00F933C7"/>
    <w:rsid w:val="00F93416"/>
    <w:rsid w:val="00F9370A"/>
    <w:rsid w:val="00F9388D"/>
    <w:rsid w:val="00F9396F"/>
    <w:rsid w:val="00F93E73"/>
    <w:rsid w:val="00F94369"/>
    <w:rsid w:val="00F949F0"/>
    <w:rsid w:val="00F94FE7"/>
    <w:rsid w:val="00F956BD"/>
    <w:rsid w:val="00F95838"/>
    <w:rsid w:val="00F959B8"/>
    <w:rsid w:val="00F95E93"/>
    <w:rsid w:val="00F96390"/>
    <w:rsid w:val="00F96503"/>
    <w:rsid w:val="00F965B3"/>
    <w:rsid w:val="00F96816"/>
    <w:rsid w:val="00F96953"/>
    <w:rsid w:val="00F96A9B"/>
    <w:rsid w:val="00F96AE7"/>
    <w:rsid w:val="00F96D76"/>
    <w:rsid w:val="00F9715C"/>
    <w:rsid w:val="00F9729F"/>
    <w:rsid w:val="00F97478"/>
    <w:rsid w:val="00F97639"/>
    <w:rsid w:val="00F97645"/>
    <w:rsid w:val="00F9777D"/>
    <w:rsid w:val="00F977E7"/>
    <w:rsid w:val="00F97819"/>
    <w:rsid w:val="00F97C89"/>
    <w:rsid w:val="00F97D21"/>
    <w:rsid w:val="00F97EE6"/>
    <w:rsid w:val="00F97EF8"/>
    <w:rsid w:val="00FA000E"/>
    <w:rsid w:val="00FA0114"/>
    <w:rsid w:val="00FA060D"/>
    <w:rsid w:val="00FA0743"/>
    <w:rsid w:val="00FA0782"/>
    <w:rsid w:val="00FA085C"/>
    <w:rsid w:val="00FA0907"/>
    <w:rsid w:val="00FA0DB7"/>
    <w:rsid w:val="00FA101E"/>
    <w:rsid w:val="00FA146D"/>
    <w:rsid w:val="00FA16B7"/>
    <w:rsid w:val="00FA1759"/>
    <w:rsid w:val="00FA1DDA"/>
    <w:rsid w:val="00FA1F79"/>
    <w:rsid w:val="00FA22F2"/>
    <w:rsid w:val="00FA2307"/>
    <w:rsid w:val="00FA2470"/>
    <w:rsid w:val="00FA25D4"/>
    <w:rsid w:val="00FA2717"/>
    <w:rsid w:val="00FA273F"/>
    <w:rsid w:val="00FA27B2"/>
    <w:rsid w:val="00FA297D"/>
    <w:rsid w:val="00FA2AC3"/>
    <w:rsid w:val="00FA2BD6"/>
    <w:rsid w:val="00FA2BEE"/>
    <w:rsid w:val="00FA2E74"/>
    <w:rsid w:val="00FA2EFB"/>
    <w:rsid w:val="00FA3007"/>
    <w:rsid w:val="00FA3050"/>
    <w:rsid w:val="00FA3448"/>
    <w:rsid w:val="00FA3483"/>
    <w:rsid w:val="00FA3515"/>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DBE"/>
    <w:rsid w:val="00FA4EC4"/>
    <w:rsid w:val="00FA4EF4"/>
    <w:rsid w:val="00FA51B2"/>
    <w:rsid w:val="00FA52BA"/>
    <w:rsid w:val="00FA53AB"/>
    <w:rsid w:val="00FA53E3"/>
    <w:rsid w:val="00FA5528"/>
    <w:rsid w:val="00FA560E"/>
    <w:rsid w:val="00FA5798"/>
    <w:rsid w:val="00FA594F"/>
    <w:rsid w:val="00FA5CD3"/>
    <w:rsid w:val="00FA6084"/>
    <w:rsid w:val="00FA6137"/>
    <w:rsid w:val="00FA619F"/>
    <w:rsid w:val="00FA6255"/>
    <w:rsid w:val="00FA629F"/>
    <w:rsid w:val="00FA63D1"/>
    <w:rsid w:val="00FA660C"/>
    <w:rsid w:val="00FA662A"/>
    <w:rsid w:val="00FA67BD"/>
    <w:rsid w:val="00FA6A12"/>
    <w:rsid w:val="00FA6D7F"/>
    <w:rsid w:val="00FA6E09"/>
    <w:rsid w:val="00FA7274"/>
    <w:rsid w:val="00FA73FE"/>
    <w:rsid w:val="00FA7BD5"/>
    <w:rsid w:val="00FA7DB2"/>
    <w:rsid w:val="00FA7E5F"/>
    <w:rsid w:val="00FB0265"/>
    <w:rsid w:val="00FB02BB"/>
    <w:rsid w:val="00FB040A"/>
    <w:rsid w:val="00FB042D"/>
    <w:rsid w:val="00FB063C"/>
    <w:rsid w:val="00FB08BA"/>
    <w:rsid w:val="00FB0907"/>
    <w:rsid w:val="00FB0A31"/>
    <w:rsid w:val="00FB0AE0"/>
    <w:rsid w:val="00FB0BF7"/>
    <w:rsid w:val="00FB0C30"/>
    <w:rsid w:val="00FB0D49"/>
    <w:rsid w:val="00FB0E45"/>
    <w:rsid w:val="00FB0E77"/>
    <w:rsid w:val="00FB0EFE"/>
    <w:rsid w:val="00FB0F67"/>
    <w:rsid w:val="00FB111D"/>
    <w:rsid w:val="00FB1209"/>
    <w:rsid w:val="00FB191B"/>
    <w:rsid w:val="00FB1978"/>
    <w:rsid w:val="00FB1C03"/>
    <w:rsid w:val="00FB1D2A"/>
    <w:rsid w:val="00FB1FDF"/>
    <w:rsid w:val="00FB20F6"/>
    <w:rsid w:val="00FB2878"/>
    <w:rsid w:val="00FB2CDE"/>
    <w:rsid w:val="00FB3150"/>
    <w:rsid w:val="00FB3194"/>
    <w:rsid w:val="00FB32CE"/>
    <w:rsid w:val="00FB3664"/>
    <w:rsid w:val="00FB3741"/>
    <w:rsid w:val="00FB3884"/>
    <w:rsid w:val="00FB3A19"/>
    <w:rsid w:val="00FB3A5B"/>
    <w:rsid w:val="00FB3CCD"/>
    <w:rsid w:val="00FB3D2E"/>
    <w:rsid w:val="00FB3EBF"/>
    <w:rsid w:val="00FB4599"/>
    <w:rsid w:val="00FB47BA"/>
    <w:rsid w:val="00FB4AEB"/>
    <w:rsid w:val="00FB4BEB"/>
    <w:rsid w:val="00FB4D81"/>
    <w:rsid w:val="00FB50BD"/>
    <w:rsid w:val="00FB5341"/>
    <w:rsid w:val="00FB576A"/>
    <w:rsid w:val="00FB581D"/>
    <w:rsid w:val="00FB58EC"/>
    <w:rsid w:val="00FB5E26"/>
    <w:rsid w:val="00FB5EAB"/>
    <w:rsid w:val="00FB5F1A"/>
    <w:rsid w:val="00FB5F59"/>
    <w:rsid w:val="00FB60CC"/>
    <w:rsid w:val="00FB630E"/>
    <w:rsid w:val="00FB6481"/>
    <w:rsid w:val="00FB64E8"/>
    <w:rsid w:val="00FB6557"/>
    <w:rsid w:val="00FB69BF"/>
    <w:rsid w:val="00FB6DB5"/>
    <w:rsid w:val="00FB6F48"/>
    <w:rsid w:val="00FB732C"/>
    <w:rsid w:val="00FB742F"/>
    <w:rsid w:val="00FB7DC2"/>
    <w:rsid w:val="00FB7EBF"/>
    <w:rsid w:val="00FB7F78"/>
    <w:rsid w:val="00FC02F4"/>
    <w:rsid w:val="00FC03A1"/>
    <w:rsid w:val="00FC03A8"/>
    <w:rsid w:val="00FC078F"/>
    <w:rsid w:val="00FC0FD0"/>
    <w:rsid w:val="00FC1169"/>
    <w:rsid w:val="00FC130D"/>
    <w:rsid w:val="00FC1311"/>
    <w:rsid w:val="00FC1347"/>
    <w:rsid w:val="00FC14E5"/>
    <w:rsid w:val="00FC1661"/>
    <w:rsid w:val="00FC1960"/>
    <w:rsid w:val="00FC19E7"/>
    <w:rsid w:val="00FC1B22"/>
    <w:rsid w:val="00FC1B81"/>
    <w:rsid w:val="00FC1D3E"/>
    <w:rsid w:val="00FC20C6"/>
    <w:rsid w:val="00FC2283"/>
    <w:rsid w:val="00FC2322"/>
    <w:rsid w:val="00FC2405"/>
    <w:rsid w:val="00FC26E0"/>
    <w:rsid w:val="00FC277A"/>
    <w:rsid w:val="00FC2A0E"/>
    <w:rsid w:val="00FC31A1"/>
    <w:rsid w:val="00FC323D"/>
    <w:rsid w:val="00FC32DE"/>
    <w:rsid w:val="00FC35BF"/>
    <w:rsid w:val="00FC36C0"/>
    <w:rsid w:val="00FC3790"/>
    <w:rsid w:val="00FC3B44"/>
    <w:rsid w:val="00FC3BC2"/>
    <w:rsid w:val="00FC3DB7"/>
    <w:rsid w:val="00FC3E65"/>
    <w:rsid w:val="00FC3F1C"/>
    <w:rsid w:val="00FC3F39"/>
    <w:rsid w:val="00FC3F52"/>
    <w:rsid w:val="00FC440A"/>
    <w:rsid w:val="00FC4601"/>
    <w:rsid w:val="00FC485A"/>
    <w:rsid w:val="00FC4A73"/>
    <w:rsid w:val="00FC4CBE"/>
    <w:rsid w:val="00FC5213"/>
    <w:rsid w:val="00FC5266"/>
    <w:rsid w:val="00FC5303"/>
    <w:rsid w:val="00FC5621"/>
    <w:rsid w:val="00FC5910"/>
    <w:rsid w:val="00FC5BCC"/>
    <w:rsid w:val="00FC5DE6"/>
    <w:rsid w:val="00FC5F3B"/>
    <w:rsid w:val="00FC6111"/>
    <w:rsid w:val="00FC6373"/>
    <w:rsid w:val="00FC64A9"/>
    <w:rsid w:val="00FC675A"/>
    <w:rsid w:val="00FC6777"/>
    <w:rsid w:val="00FC692A"/>
    <w:rsid w:val="00FC6957"/>
    <w:rsid w:val="00FC69DE"/>
    <w:rsid w:val="00FC6DDA"/>
    <w:rsid w:val="00FC7120"/>
    <w:rsid w:val="00FC7277"/>
    <w:rsid w:val="00FC76E4"/>
    <w:rsid w:val="00FC7D2C"/>
    <w:rsid w:val="00FC7DE1"/>
    <w:rsid w:val="00FD00F7"/>
    <w:rsid w:val="00FD018D"/>
    <w:rsid w:val="00FD01C8"/>
    <w:rsid w:val="00FD02F0"/>
    <w:rsid w:val="00FD039E"/>
    <w:rsid w:val="00FD05B1"/>
    <w:rsid w:val="00FD068A"/>
    <w:rsid w:val="00FD08BB"/>
    <w:rsid w:val="00FD0B88"/>
    <w:rsid w:val="00FD0CC7"/>
    <w:rsid w:val="00FD0DBF"/>
    <w:rsid w:val="00FD0E84"/>
    <w:rsid w:val="00FD0FFB"/>
    <w:rsid w:val="00FD117E"/>
    <w:rsid w:val="00FD13C7"/>
    <w:rsid w:val="00FD19CD"/>
    <w:rsid w:val="00FD1AE7"/>
    <w:rsid w:val="00FD1BCE"/>
    <w:rsid w:val="00FD1C78"/>
    <w:rsid w:val="00FD1CAC"/>
    <w:rsid w:val="00FD1D0F"/>
    <w:rsid w:val="00FD1E05"/>
    <w:rsid w:val="00FD1EC4"/>
    <w:rsid w:val="00FD1EFC"/>
    <w:rsid w:val="00FD1F3D"/>
    <w:rsid w:val="00FD2347"/>
    <w:rsid w:val="00FD2439"/>
    <w:rsid w:val="00FD28DE"/>
    <w:rsid w:val="00FD2906"/>
    <w:rsid w:val="00FD2B66"/>
    <w:rsid w:val="00FD2C75"/>
    <w:rsid w:val="00FD2E79"/>
    <w:rsid w:val="00FD3091"/>
    <w:rsid w:val="00FD32E5"/>
    <w:rsid w:val="00FD337E"/>
    <w:rsid w:val="00FD36B6"/>
    <w:rsid w:val="00FD37D4"/>
    <w:rsid w:val="00FD392A"/>
    <w:rsid w:val="00FD3C7D"/>
    <w:rsid w:val="00FD3D48"/>
    <w:rsid w:val="00FD3DC1"/>
    <w:rsid w:val="00FD4037"/>
    <w:rsid w:val="00FD41AE"/>
    <w:rsid w:val="00FD42D5"/>
    <w:rsid w:val="00FD44B5"/>
    <w:rsid w:val="00FD44E9"/>
    <w:rsid w:val="00FD4541"/>
    <w:rsid w:val="00FD4793"/>
    <w:rsid w:val="00FD492A"/>
    <w:rsid w:val="00FD4B1F"/>
    <w:rsid w:val="00FD4B37"/>
    <w:rsid w:val="00FD4FAB"/>
    <w:rsid w:val="00FD50A8"/>
    <w:rsid w:val="00FD5163"/>
    <w:rsid w:val="00FD529A"/>
    <w:rsid w:val="00FD53AF"/>
    <w:rsid w:val="00FD543E"/>
    <w:rsid w:val="00FD54F0"/>
    <w:rsid w:val="00FD5BA6"/>
    <w:rsid w:val="00FD5ECF"/>
    <w:rsid w:val="00FD633F"/>
    <w:rsid w:val="00FD667A"/>
    <w:rsid w:val="00FD69D5"/>
    <w:rsid w:val="00FD7042"/>
    <w:rsid w:val="00FD714E"/>
    <w:rsid w:val="00FD722E"/>
    <w:rsid w:val="00FD76BA"/>
    <w:rsid w:val="00FD7713"/>
    <w:rsid w:val="00FD77D1"/>
    <w:rsid w:val="00FD78B3"/>
    <w:rsid w:val="00FD7ADA"/>
    <w:rsid w:val="00FD7B3A"/>
    <w:rsid w:val="00FD7D14"/>
    <w:rsid w:val="00FD7FA1"/>
    <w:rsid w:val="00FE03F7"/>
    <w:rsid w:val="00FE03F9"/>
    <w:rsid w:val="00FE0B01"/>
    <w:rsid w:val="00FE0B0C"/>
    <w:rsid w:val="00FE0FE4"/>
    <w:rsid w:val="00FE1113"/>
    <w:rsid w:val="00FE144B"/>
    <w:rsid w:val="00FE1478"/>
    <w:rsid w:val="00FE153E"/>
    <w:rsid w:val="00FE17E4"/>
    <w:rsid w:val="00FE2943"/>
    <w:rsid w:val="00FE2C64"/>
    <w:rsid w:val="00FE2D33"/>
    <w:rsid w:val="00FE331B"/>
    <w:rsid w:val="00FE3520"/>
    <w:rsid w:val="00FE3615"/>
    <w:rsid w:val="00FE36F6"/>
    <w:rsid w:val="00FE3840"/>
    <w:rsid w:val="00FE3C29"/>
    <w:rsid w:val="00FE3D10"/>
    <w:rsid w:val="00FE3D15"/>
    <w:rsid w:val="00FE4164"/>
    <w:rsid w:val="00FE4264"/>
    <w:rsid w:val="00FE44C0"/>
    <w:rsid w:val="00FE45E6"/>
    <w:rsid w:val="00FE46C9"/>
    <w:rsid w:val="00FE4761"/>
    <w:rsid w:val="00FE494F"/>
    <w:rsid w:val="00FE496A"/>
    <w:rsid w:val="00FE4A54"/>
    <w:rsid w:val="00FE4B45"/>
    <w:rsid w:val="00FE4B9F"/>
    <w:rsid w:val="00FE4DD4"/>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6C6C"/>
    <w:rsid w:val="00FE6DA6"/>
    <w:rsid w:val="00FE712A"/>
    <w:rsid w:val="00FE71D5"/>
    <w:rsid w:val="00FE73BE"/>
    <w:rsid w:val="00FE74DA"/>
    <w:rsid w:val="00FE7501"/>
    <w:rsid w:val="00FE7A0F"/>
    <w:rsid w:val="00FE7AB7"/>
    <w:rsid w:val="00FE7BC2"/>
    <w:rsid w:val="00FE7BEF"/>
    <w:rsid w:val="00FE7DB8"/>
    <w:rsid w:val="00FF0068"/>
    <w:rsid w:val="00FF00F2"/>
    <w:rsid w:val="00FF01CF"/>
    <w:rsid w:val="00FF0429"/>
    <w:rsid w:val="00FF047E"/>
    <w:rsid w:val="00FF04BB"/>
    <w:rsid w:val="00FF04DA"/>
    <w:rsid w:val="00FF06A4"/>
    <w:rsid w:val="00FF07EA"/>
    <w:rsid w:val="00FF0989"/>
    <w:rsid w:val="00FF0C87"/>
    <w:rsid w:val="00FF0D98"/>
    <w:rsid w:val="00FF0E16"/>
    <w:rsid w:val="00FF0F32"/>
    <w:rsid w:val="00FF1076"/>
    <w:rsid w:val="00FF160E"/>
    <w:rsid w:val="00FF198F"/>
    <w:rsid w:val="00FF1A1B"/>
    <w:rsid w:val="00FF1C0E"/>
    <w:rsid w:val="00FF2066"/>
    <w:rsid w:val="00FF20E7"/>
    <w:rsid w:val="00FF21D4"/>
    <w:rsid w:val="00FF21F8"/>
    <w:rsid w:val="00FF2645"/>
    <w:rsid w:val="00FF2866"/>
    <w:rsid w:val="00FF29A6"/>
    <w:rsid w:val="00FF2A98"/>
    <w:rsid w:val="00FF2D73"/>
    <w:rsid w:val="00FF2EE3"/>
    <w:rsid w:val="00FF2EFA"/>
    <w:rsid w:val="00FF2FE4"/>
    <w:rsid w:val="00FF3029"/>
    <w:rsid w:val="00FF3120"/>
    <w:rsid w:val="00FF3423"/>
    <w:rsid w:val="00FF34A4"/>
    <w:rsid w:val="00FF3890"/>
    <w:rsid w:val="00FF3987"/>
    <w:rsid w:val="00FF3A16"/>
    <w:rsid w:val="00FF3A3A"/>
    <w:rsid w:val="00FF3AE4"/>
    <w:rsid w:val="00FF3B17"/>
    <w:rsid w:val="00FF3D3B"/>
    <w:rsid w:val="00FF3E72"/>
    <w:rsid w:val="00FF409E"/>
    <w:rsid w:val="00FF40FD"/>
    <w:rsid w:val="00FF429F"/>
    <w:rsid w:val="00FF42E4"/>
    <w:rsid w:val="00FF4482"/>
    <w:rsid w:val="00FF48E2"/>
    <w:rsid w:val="00FF4CC4"/>
    <w:rsid w:val="00FF4FC6"/>
    <w:rsid w:val="00FF502E"/>
    <w:rsid w:val="00FF51C5"/>
    <w:rsid w:val="00FF5265"/>
    <w:rsid w:val="00FF53A0"/>
    <w:rsid w:val="00FF57C6"/>
    <w:rsid w:val="00FF58B4"/>
    <w:rsid w:val="00FF5A76"/>
    <w:rsid w:val="00FF6281"/>
    <w:rsid w:val="00FF66D2"/>
    <w:rsid w:val="00FF672B"/>
    <w:rsid w:val="00FF67E3"/>
    <w:rsid w:val="00FF6978"/>
    <w:rsid w:val="00FF69FC"/>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31E77309-57A3-474A-BA12-907B09114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uiPriority w:val="99"/>
    <w:qFormat/>
    <w:rsid w:val="00C476E2"/>
    <w:pPr>
      <w:keepNext/>
      <w:widowControl w:val="0"/>
      <w:outlineLvl w:val="7"/>
    </w:pPr>
    <w:rPr>
      <w:rFonts w:ascii="Arial" w:hAnsi="Arial"/>
      <w:szCs w:val="20"/>
      <w:lang w:val="es-ES_tradnl"/>
    </w:rPr>
  </w:style>
  <w:style w:type="paragraph" w:styleId="Ttulo9">
    <w:name w:val="heading 9"/>
    <w:basedOn w:val="Normal"/>
    <w:next w:val="Normal"/>
    <w:link w:val="Ttulo9Car"/>
    <w:uiPriority w:val="9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uiPriority w:val="99"/>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uiPriority w:val="99"/>
    <w:rsid w:val="007A34AD"/>
    <w:rPr>
      <w:rFonts w:ascii="Courier New" w:hAnsi="Courier New" w:cs="Courier New"/>
      <w:sz w:val="20"/>
      <w:szCs w:val="20"/>
    </w:rPr>
  </w:style>
  <w:style w:type="character" w:customStyle="1" w:styleId="TextosinformatoCar">
    <w:name w:val="Texto sin formato Car"/>
    <w:basedOn w:val="Fuentedeprrafopredeter"/>
    <w:link w:val="Textosinformato"/>
    <w:uiPriority w:val="99"/>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uiPriority w:val="99"/>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 w:type="character" w:customStyle="1" w:styleId="fn">
    <w:name w:val="fn"/>
    <w:basedOn w:val="Fuentedeprrafopredeter"/>
    <w:rsid w:val="004F2316"/>
  </w:style>
  <w:style w:type="character" w:customStyle="1" w:styleId="given-name">
    <w:name w:val="given-name"/>
    <w:basedOn w:val="Fuentedeprrafopredeter"/>
    <w:rsid w:val="004F2316"/>
  </w:style>
  <w:style w:type="character" w:customStyle="1" w:styleId="family-name">
    <w:name w:val="family-name"/>
    <w:basedOn w:val="Fuentedeprrafopredeter"/>
    <w:rsid w:val="004F2316"/>
  </w:style>
  <w:style w:type="paragraph" w:customStyle="1" w:styleId="Cuerpo">
    <w:name w:val="Cuerpo"/>
    <w:rsid w:val="00C57879"/>
    <w:pPr>
      <w:pBdr>
        <w:top w:val="nil"/>
        <w:left w:val="nil"/>
        <w:bottom w:val="nil"/>
        <w:right w:val="nil"/>
        <w:between w:val="nil"/>
        <w:bar w:val="nil"/>
      </w:pBdr>
      <w:spacing w:before="240" w:line="288" w:lineRule="auto"/>
      <w:jc w:val="both"/>
    </w:pPr>
    <w:rPr>
      <w:rFonts w:ascii="Calicanto Regular" w:eastAsia="Calicanto Regular" w:hAnsi="Calicanto Regular" w:cs="Calicanto Regular"/>
      <w:color w:val="000000"/>
      <w:sz w:val="22"/>
      <w:szCs w:val="22"/>
      <w:bdr w:val="nil"/>
    </w:rPr>
  </w:style>
  <w:style w:type="paragraph" w:styleId="HTMLconformatoprevio">
    <w:name w:val="HTML Preformatted"/>
    <w:basedOn w:val="Normal"/>
    <w:link w:val="HTMLconformatoprevioCar"/>
    <w:uiPriority w:val="99"/>
    <w:semiHidden/>
    <w:unhideWhenUsed/>
    <w:rsid w:val="00B83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419" w:eastAsia="es-419"/>
    </w:rPr>
  </w:style>
  <w:style w:type="character" w:customStyle="1" w:styleId="HTMLconformatoprevioCar">
    <w:name w:val="HTML con formato previo Car"/>
    <w:basedOn w:val="Fuentedeprrafopredeter"/>
    <w:link w:val="HTMLconformatoprevio"/>
    <w:uiPriority w:val="99"/>
    <w:semiHidden/>
    <w:rsid w:val="00B83BAE"/>
    <w:rPr>
      <w:rFonts w:ascii="Courier New" w:hAnsi="Courier New" w:cs="Courier New"/>
      <w:lang w:val="es-419" w:eastAsia="es-419"/>
    </w:rPr>
  </w:style>
  <w:style w:type="paragraph" w:customStyle="1" w:styleId="gmail-default">
    <w:name w:val="gmail-default"/>
    <w:basedOn w:val="Normal"/>
    <w:rsid w:val="00783C97"/>
    <w:pPr>
      <w:spacing w:before="100" w:beforeAutospacing="1" w:after="100" w:afterAutospacing="1"/>
    </w:pPr>
    <w:rPr>
      <w:rFonts w:eastAsiaTheme="minorHAnsi"/>
      <w:lang w:val="es-MX" w:eastAsia="es-MX"/>
    </w:rPr>
  </w:style>
  <w:style w:type="character" w:customStyle="1" w:styleId="NombresCar">
    <w:name w:val="Nombres Car"/>
    <w:link w:val="Nombres"/>
    <w:locked/>
    <w:rsid w:val="00D8082E"/>
    <w:rPr>
      <w:rFonts w:ascii="Verdana" w:hAnsi="Verdana"/>
      <w:color w:val="000000"/>
      <w:sz w:val="24"/>
      <w:szCs w:val="24"/>
    </w:rPr>
  </w:style>
  <w:style w:type="paragraph" w:customStyle="1" w:styleId="Nombres">
    <w:name w:val="Nombres"/>
    <w:basedOn w:val="Normal"/>
    <w:link w:val="NombresCar"/>
    <w:qFormat/>
    <w:rsid w:val="00D8082E"/>
    <w:pPr>
      <w:spacing w:before="60" w:after="240"/>
      <w:ind w:left="113"/>
    </w:pPr>
    <w:rPr>
      <w:rFonts w:ascii="Verdana" w:hAnsi="Verdana"/>
      <w:color w:val="000000"/>
      <w:lang w:val="es-MX" w:eastAsia="es-MX"/>
    </w:rPr>
  </w:style>
  <w:style w:type="character" w:customStyle="1" w:styleId="faqquestionsimpleltr1">
    <w:name w:val="faq_question_simple_ltr1"/>
    <w:rsid w:val="00D8082E"/>
    <w:rPr>
      <w:color w:val="666666"/>
      <w:shd w:val="clear" w:color="auto" w:fill="auto"/>
    </w:rPr>
  </w:style>
  <w:style w:type="character" w:customStyle="1" w:styleId="TextonotaalfinalCar">
    <w:name w:val="Texto nota al final Car"/>
    <w:basedOn w:val="Fuentedeprrafopredeter"/>
    <w:link w:val="Textonotaalfinal"/>
    <w:uiPriority w:val="99"/>
    <w:rsid w:val="00D8082E"/>
    <w:rPr>
      <w:lang w:val="es-ES" w:eastAsia="es-ES"/>
    </w:rPr>
  </w:style>
  <w:style w:type="paragraph" w:customStyle="1" w:styleId="Estilo">
    <w:name w:val="Estilo"/>
    <w:basedOn w:val="Sinespaciado"/>
    <w:rsid w:val="00D8082E"/>
    <w:pPr>
      <w:jc w:val="both"/>
    </w:pPr>
    <w:rPr>
      <w:rFonts w:ascii="Arial" w:eastAsia="Times New Roman" w:hAnsi="Arial" w:cs="Arial"/>
      <w:sz w:val="24"/>
    </w:rPr>
  </w:style>
  <w:style w:type="paragraph" w:customStyle="1" w:styleId="gmail-msolistparagraph">
    <w:name w:val="gmail-msolistparagraph"/>
    <w:basedOn w:val="Normal"/>
    <w:rsid w:val="00D8082E"/>
    <w:pPr>
      <w:spacing w:before="100" w:beforeAutospacing="1" w:after="100" w:afterAutospacing="1"/>
    </w:pPr>
    <w:rPr>
      <w:rFonts w:eastAsia="Calibri"/>
      <w:lang w:val="es-MX" w:eastAsia="es-MX"/>
    </w:rPr>
  </w:style>
  <w:style w:type="character" w:customStyle="1" w:styleId="Ttulo8Car">
    <w:name w:val="Título 8 Car"/>
    <w:basedOn w:val="Fuentedeprrafopredeter"/>
    <w:link w:val="Ttulo8"/>
    <w:uiPriority w:val="99"/>
    <w:rsid w:val="00C476E2"/>
    <w:rPr>
      <w:rFonts w:ascii="Arial" w:hAnsi="Arial"/>
      <w:sz w:val="24"/>
      <w:lang w:val="es-ES_tradnl" w:eastAsia="es-ES"/>
    </w:rPr>
  </w:style>
  <w:style w:type="character" w:customStyle="1" w:styleId="b1">
    <w:name w:val="b1"/>
    <w:rsid w:val="00C476E2"/>
    <w:rPr>
      <w:color w:val="000000"/>
    </w:rPr>
  </w:style>
  <w:style w:type="paragraph" w:customStyle="1" w:styleId="Encabezado1">
    <w:name w:val="Encabezado1"/>
    <w:basedOn w:val="Normal"/>
    <w:link w:val="headerCar"/>
    <w:qFormat/>
    <w:rsid w:val="00C476E2"/>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C476E2"/>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C476E2"/>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C476E2"/>
    <w:rPr>
      <w:rFonts w:ascii="Avant Garde" w:hAnsi="Avant Garde" w:cs="Arial"/>
      <w:sz w:val="22"/>
      <w:szCs w:val="22"/>
      <w:lang w:val="es-ES_tradnl" w:eastAsia="es-ES"/>
    </w:rPr>
  </w:style>
  <w:style w:type="character" w:customStyle="1" w:styleId="ya-q-full-text">
    <w:name w:val="ya-q-full-text"/>
    <w:rsid w:val="00C476E2"/>
  </w:style>
  <w:style w:type="paragraph" w:customStyle="1" w:styleId="CM52">
    <w:name w:val="CM52"/>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C476E2"/>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C476E2"/>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C476E2"/>
    <w:pPr>
      <w:widowControl w:val="0"/>
    </w:pPr>
    <w:rPr>
      <w:rFonts w:eastAsia="Times New Roman"/>
      <w:color w:val="auto"/>
      <w:lang w:val="es-MX" w:eastAsia="es-MX"/>
    </w:rPr>
  </w:style>
  <w:style w:type="paragraph" w:customStyle="1" w:styleId="CM19">
    <w:name w:val="CM19"/>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C476E2"/>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C476E2"/>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C476E2"/>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C476E2"/>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C476E2"/>
    <w:pPr>
      <w:spacing w:line="259" w:lineRule="auto"/>
    </w:pPr>
    <w:rPr>
      <w:color w:val="000000"/>
      <w:szCs w:val="22"/>
    </w:rPr>
  </w:style>
  <w:style w:type="character" w:customStyle="1" w:styleId="footnotedescriptionChar">
    <w:name w:val="footnote description Char"/>
    <w:link w:val="footnotedescription"/>
    <w:rsid w:val="00C476E2"/>
    <w:rPr>
      <w:color w:val="000000"/>
      <w:szCs w:val="22"/>
    </w:rPr>
  </w:style>
  <w:style w:type="character" w:customStyle="1" w:styleId="footnotemark">
    <w:name w:val="footnote mark"/>
    <w:hidden/>
    <w:rsid w:val="00C476E2"/>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C476E2"/>
    <w:rPr>
      <w:rFonts w:cs="Calibri"/>
      <w:color w:val="000000"/>
      <w:sz w:val="22"/>
      <w:szCs w:val="22"/>
    </w:rPr>
  </w:style>
  <w:style w:type="character" w:customStyle="1" w:styleId="PuestoCar">
    <w:name w:val="Puesto Car"/>
    <w:uiPriority w:val="10"/>
    <w:rsid w:val="00C476E2"/>
    <w:rPr>
      <w:rFonts w:ascii="Calibri Light" w:eastAsia="Times New Roman" w:hAnsi="Calibri Light" w:cs="Times New Roman"/>
      <w:b/>
      <w:bCs/>
      <w:kern w:val="28"/>
      <w:sz w:val="32"/>
      <w:szCs w:val="32"/>
      <w:lang w:val="es-ES" w:eastAsia="en-US"/>
    </w:rPr>
  </w:style>
  <w:style w:type="paragraph" w:customStyle="1" w:styleId="ContenidoArticulo">
    <w:name w:val="ContenidoArticulo"/>
    <w:basedOn w:val="Normal"/>
    <w:next w:val="Normal"/>
    <w:uiPriority w:val="99"/>
    <w:rsid w:val="00C476E2"/>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C476E2"/>
    <w:rPr>
      <w:color w:val="auto"/>
      <w:lang w:val="es-MX"/>
    </w:rPr>
  </w:style>
  <w:style w:type="paragraph" w:customStyle="1" w:styleId="Titulo">
    <w:name w:val="Titulo"/>
    <w:basedOn w:val="Default"/>
    <w:next w:val="Default"/>
    <w:uiPriority w:val="99"/>
    <w:rsid w:val="00C476E2"/>
    <w:rPr>
      <w:color w:val="auto"/>
      <w:lang w:val="es-MX"/>
    </w:rPr>
  </w:style>
  <w:style w:type="paragraph" w:customStyle="1" w:styleId="NombreTitulo">
    <w:name w:val="NombreTitulo"/>
    <w:basedOn w:val="Default"/>
    <w:next w:val="Default"/>
    <w:uiPriority w:val="99"/>
    <w:rsid w:val="00C476E2"/>
    <w:rPr>
      <w:color w:val="auto"/>
      <w:lang w:val="es-MX"/>
    </w:rPr>
  </w:style>
  <w:style w:type="paragraph" w:customStyle="1" w:styleId="Capitulo">
    <w:name w:val="Capitulo"/>
    <w:basedOn w:val="Default"/>
    <w:next w:val="Default"/>
    <w:uiPriority w:val="99"/>
    <w:rsid w:val="00C476E2"/>
    <w:rPr>
      <w:color w:val="auto"/>
      <w:lang w:val="es-MX"/>
    </w:rPr>
  </w:style>
  <w:style w:type="paragraph" w:customStyle="1" w:styleId="NombreCapitulo">
    <w:name w:val="NombreCapitulo"/>
    <w:basedOn w:val="Default"/>
    <w:next w:val="Default"/>
    <w:uiPriority w:val="99"/>
    <w:rsid w:val="00C476E2"/>
    <w:rPr>
      <w:color w:val="auto"/>
      <w:lang w:val="es-MX"/>
    </w:rPr>
  </w:style>
  <w:style w:type="paragraph" w:customStyle="1" w:styleId="Seccion">
    <w:name w:val="Seccion"/>
    <w:basedOn w:val="Default"/>
    <w:next w:val="Default"/>
    <w:uiPriority w:val="99"/>
    <w:rsid w:val="00C476E2"/>
    <w:rPr>
      <w:color w:val="auto"/>
      <w:lang w:val="es-MX"/>
    </w:rPr>
  </w:style>
  <w:style w:type="paragraph" w:customStyle="1" w:styleId="TituloTransitorios">
    <w:name w:val="TituloTransitorios"/>
    <w:basedOn w:val="Default"/>
    <w:next w:val="Default"/>
    <w:uiPriority w:val="99"/>
    <w:rsid w:val="00C476E2"/>
    <w:rPr>
      <w:color w:val="auto"/>
      <w:lang w:val="es-MX"/>
    </w:rPr>
  </w:style>
  <w:style w:type="paragraph" w:customStyle="1" w:styleId="ArtTransitorio">
    <w:name w:val="ArtTransitorio"/>
    <w:basedOn w:val="Default"/>
    <w:next w:val="Default"/>
    <w:uiPriority w:val="99"/>
    <w:rsid w:val="00C476E2"/>
    <w:rPr>
      <w:color w:val="auto"/>
      <w:lang w:val="es-MX"/>
    </w:rPr>
  </w:style>
  <w:style w:type="paragraph" w:customStyle="1" w:styleId="Style2">
    <w:name w:val="Style 2"/>
    <w:uiPriority w:val="99"/>
    <w:rsid w:val="00C476E2"/>
    <w:pPr>
      <w:widowControl w:val="0"/>
      <w:autoSpaceDE w:val="0"/>
      <w:autoSpaceDN w:val="0"/>
      <w:spacing w:before="288"/>
      <w:ind w:firstLine="2016"/>
      <w:jc w:val="both"/>
    </w:pPr>
    <w:rPr>
      <w:sz w:val="24"/>
      <w:szCs w:val="24"/>
      <w:lang w:val="en-US"/>
    </w:rPr>
  </w:style>
  <w:style w:type="paragraph" w:customStyle="1" w:styleId="Style1">
    <w:name w:val="Style 1"/>
    <w:uiPriority w:val="99"/>
    <w:rsid w:val="00C476E2"/>
    <w:pPr>
      <w:widowControl w:val="0"/>
      <w:autoSpaceDE w:val="0"/>
      <w:autoSpaceDN w:val="0"/>
      <w:adjustRightInd w:val="0"/>
    </w:pPr>
    <w:rPr>
      <w:lang w:val="en-US"/>
    </w:rPr>
  </w:style>
  <w:style w:type="paragraph" w:customStyle="1" w:styleId="Style3">
    <w:name w:val="Style 3"/>
    <w:uiPriority w:val="99"/>
    <w:rsid w:val="00C476E2"/>
    <w:pPr>
      <w:widowControl w:val="0"/>
      <w:autoSpaceDE w:val="0"/>
      <w:autoSpaceDN w:val="0"/>
      <w:spacing w:before="360"/>
      <w:ind w:left="144" w:firstLine="1872"/>
      <w:jc w:val="both"/>
    </w:pPr>
    <w:rPr>
      <w:sz w:val="24"/>
      <w:szCs w:val="24"/>
      <w:lang w:val="en-US"/>
    </w:rPr>
  </w:style>
  <w:style w:type="character" w:customStyle="1" w:styleId="CharacterStyle1">
    <w:name w:val="Character Style 1"/>
    <w:uiPriority w:val="99"/>
    <w:rsid w:val="00C476E2"/>
    <w:rPr>
      <w:sz w:val="20"/>
      <w:szCs w:val="20"/>
    </w:rPr>
  </w:style>
  <w:style w:type="paragraph" w:customStyle="1" w:styleId="Style4">
    <w:name w:val="Style 4"/>
    <w:uiPriority w:val="99"/>
    <w:rsid w:val="00C476E2"/>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C476E2"/>
    <w:pPr>
      <w:widowControl w:val="0"/>
      <w:autoSpaceDE w:val="0"/>
      <w:autoSpaceDN w:val="0"/>
      <w:spacing w:before="324"/>
      <w:ind w:firstLine="648"/>
      <w:jc w:val="both"/>
    </w:pPr>
    <w:rPr>
      <w:sz w:val="24"/>
      <w:szCs w:val="24"/>
      <w:lang w:val="en-US"/>
    </w:rPr>
  </w:style>
  <w:style w:type="paragraph" w:customStyle="1" w:styleId="Style6">
    <w:name w:val="Style 6"/>
    <w:uiPriority w:val="99"/>
    <w:rsid w:val="00C476E2"/>
    <w:pPr>
      <w:widowControl w:val="0"/>
      <w:autoSpaceDE w:val="0"/>
      <w:autoSpaceDN w:val="0"/>
      <w:spacing w:before="360" w:after="540"/>
      <w:jc w:val="both"/>
    </w:pPr>
    <w:rPr>
      <w:sz w:val="24"/>
      <w:szCs w:val="24"/>
      <w:lang w:val="en-US"/>
    </w:rPr>
  </w:style>
  <w:style w:type="paragraph" w:customStyle="1" w:styleId="Textoindependiente22">
    <w:name w:val="Texto independiente 22"/>
    <w:basedOn w:val="Normal"/>
    <w:rsid w:val="00C476E2"/>
    <w:pPr>
      <w:tabs>
        <w:tab w:val="left" w:pos="0"/>
      </w:tabs>
      <w:overflowPunct w:val="0"/>
      <w:autoSpaceDE w:val="0"/>
      <w:autoSpaceDN w:val="0"/>
      <w:adjustRightInd w:val="0"/>
      <w:jc w:val="both"/>
    </w:pPr>
    <w:rPr>
      <w:szCs w:val="20"/>
    </w:rPr>
  </w:style>
  <w:style w:type="paragraph" w:customStyle="1" w:styleId="leyes">
    <w:name w:val="leyes"/>
    <w:basedOn w:val="Normal"/>
    <w:rsid w:val="00C476E2"/>
    <w:pPr>
      <w:spacing w:before="240" w:after="240"/>
      <w:ind w:firstLine="720"/>
      <w:jc w:val="both"/>
    </w:pPr>
    <w:rPr>
      <w:szCs w:val="20"/>
      <w:lang w:val="es-MX"/>
    </w:rPr>
  </w:style>
  <w:style w:type="paragraph" w:customStyle="1" w:styleId="BodyText21">
    <w:name w:val="Body Text 21"/>
    <w:basedOn w:val="Normal"/>
    <w:rsid w:val="00C476E2"/>
    <w:pPr>
      <w:widowControl w:val="0"/>
      <w:snapToGrid w:val="0"/>
      <w:jc w:val="both"/>
    </w:pPr>
    <w:rPr>
      <w:szCs w:val="20"/>
      <w:lang w:val="es-ES_tradnl"/>
    </w:rPr>
  </w:style>
  <w:style w:type="paragraph" w:customStyle="1" w:styleId="Sinespaciado4">
    <w:name w:val="Sin espaciado4"/>
    <w:rsid w:val="00C476E2"/>
    <w:rPr>
      <w:rFonts w:ascii="Calibri" w:hAnsi="Calibri"/>
      <w:sz w:val="22"/>
      <w:szCs w:val="22"/>
      <w:lang w:eastAsia="en-US"/>
    </w:rPr>
  </w:style>
  <w:style w:type="paragraph" w:customStyle="1" w:styleId="Body1">
    <w:name w:val="Body 1"/>
    <w:rsid w:val="00C476E2"/>
    <w:rPr>
      <w:rFonts w:ascii="Helvetica" w:eastAsia="ヒラギノ角ゴ Pro W3" w:hAnsi="Helvetica"/>
      <w:color w:val="000000"/>
      <w:sz w:val="24"/>
      <w:lang w:val="en-US"/>
    </w:rPr>
  </w:style>
  <w:style w:type="paragraph" w:customStyle="1" w:styleId="Sinespaciado2">
    <w:name w:val="Sin espaciado2"/>
    <w:rsid w:val="00C476E2"/>
    <w:rPr>
      <w:rFonts w:ascii="Calibri" w:hAnsi="Calibri"/>
      <w:sz w:val="22"/>
      <w:szCs w:val="22"/>
      <w:lang w:eastAsia="en-US"/>
    </w:rPr>
  </w:style>
  <w:style w:type="character" w:customStyle="1" w:styleId="MapadeldocumentoCar">
    <w:name w:val="Mapa del documento Car"/>
    <w:basedOn w:val="Fuentedeprrafopredeter"/>
    <w:link w:val="Mapadeldocumento"/>
    <w:rsid w:val="0068141E"/>
    <w:rPr>
      <w:rFonts w:ascii="Tahoma" w:hAnsi="Tahoma" w:cs="Tahoma"/>
      <w:shd w:val="clear" w:color="auto" w:fill="000080"/>
      <w:lang w:val="es-ES" w:eastAsia="es-ES"/>
    </w:rPr>
  </w:style>
  <w:style w:type="character" w:styleId="Nmerodelnea">
    <w:name w:val="line number"/>
    <w:basedOn w:val="Fuentedeprrafopredeter"/>
    <w:semiHidden/>
    <w:unhideWhenUsed/>
    <w:rsid w:val="0068141E"/>
  </w:style>
  <w:style w:type="paragraph" w:customStyle="1" w:styleId="xmsobodytextindent3">
    <w:name w:val="x_msobodytextindent3"/>
    <w:basedOn w:val="Normal"/>
    <w:rsid w:val="0068141E"/>
    <w:rPr>
      <w:rFonts w:ascii="Calibri" w:eastAsiaTheme="minorHAnsi" w:hAnsi="Calibri"/>
      <w:sz w:val="22"/>
      <w:szCs w:val="22"/>
      <w:lang w:val="es-MX" w:eastAsia="es-MX"/>
    </w:rPr>
  </w:style>
  <w:style w:type="paragraph" w:customStyle="1" w:styleId="Style13">
    <w:name w:val="Style 13"/>
    <w:uiPriority w:val="99"/>
    <w:rsid w:val="00192FF7"/>
    <w:pPr>
      <w:widowControl w:val="0"/>
      <w:autoSpaceDE w:val="0"/>
      <w:autoSpaceDN w:val="0"/>
      <w:spacing w:before="360" w:line="360" w:lineRule="auto"/>
      <w:ind w:left="288" w:right="288"/>
      <w:jc w:val="both"/>
    </w:pPr>
    <w:rPr>
      <w:sz w:val="24"/>
      <w:szCs w:val="24"/>
      <w:lang w:val="en-US"/>
    </w:rPr>
  </w:style>
  <w:style w:type="paragraph" w:customStyle="1" w:styleId="Style19">
    <w:name w:val="Style 19"/>
    <w:uiPriority w:val="99"/>
    <w:rsid w:val="00192FF7"/>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192FF7"/>
    <w:rPr>
      <w:rFonts w:ascii="Arial" w:hAnsi="Arial"/>
      <w:sz w:val="24"/>
    </w:rPr>
  </w:style>
  <w:style w:type="paragraph" w:customStyle="1" w:styleId="Style20">
    <w:name w:val="Style 20"/>
    <w:uiPriority w:val="99"/>
    <w:rsid w:val="00192FF7"/>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192FF7"/>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192FF7"/>
    <w:rPr>
      <w:rFonts w:ascii="Bookman Old Style" w:hAnsi="Bookman Old Style"/>
      <w:i/>
      <w:sz w:val="26"/>
    </w:rPr>
  </w:style>
  <w:style w:type="paragraph" w:customStyle="1" w:styleId="Style23">
    <w:name w:val="Style 23"/>
    <w:uiPriority w:val="99"/>
    <w:rsid w:val="00192FF7"/>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192FF7"/>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192FF7"/>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192FF7"/>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192FF7"/>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192FF7"/>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192FF7"/>
    <w:rPr>
      <w:sz w:val="20"/>
      <w:szCs w:val="20"/>
    </w:rPr>
  </w:style>
  <w:style w:type="character" w:customStyle="1" w:styleId="Textodemarcadordeposicin">
    <w:name w:val="Texto de marcador de posición"/>
    <w:uiPriority w:val="99"/>
    <w:semiHidden/>
    <w:rsid w:val="00192FF7"/>
    <w:rPr>
      <w:color w:val="808080"/>
    </w:rPr>
  </w:style>
  <w:style w:type="character" w:customStyle="1" w:styleId="red">
    <w:name w:val="red"/>
    <w:rsid w:val="000B389D"/>
  </w:style>
  <w:style w:type="character" w:customStyle="1" w:styleId="e24kjd">
    <w:name w:val="e24kjd"/>
    <w:basedOn w:val="Fuentedeprrafopredeter"/>
    <w:rsid w:val="00FD40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89285">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11089274">
      <w:bodyDiv w:val="1"/>
      <w:marLeft w:val="0"/>
      <w:marRight w:val="0"/>
      <w:marTop w:val="0"/>
      <w:marBottom w:val="0"/>
      <w:divBdr>
        <w:top w:val="none" w:sz="0" w:space="0" w:color="auto"/>
        <w:left w:val="none" w:sz="0" w:space="0" w:color="auto"/>
        <w:bottom w:val="none" w:sz="0" w:space="0" w:color="auto"/>
        <w:right w:val="none" w:sz="0" w:space="0" w:color="auto"/>
      </w:divBdr>
    </w:div>
    <w:div w:id="638731286">
      <w:bodyDiv w:val="1"/>
      <w:marLeft w:val="0"/>
      <w:marRight w:val="0"/>
      <w:marTop w:val="0"/>
      <w:marBottom w:val="0"/>
      <w:divBdr>
        <w:top w:val="none" w:sz="0" w:space="0" w:color="auto"/>
        <w:left w:val="none" w:sz="0" w:space="0" w:color="auto"/>
        <w:bottom w:val="none" w:sz="0" w:space="0" w:color="auto"/>
        <w:right w:val="none" w:sz="0" w:space="0" w:color="auto"/>
      </w:divBdr>
      <w:divsChild>
        <w:div w:id="911692780">
          <w:marLeft w:val="0"/>
          <w:marRight w:val="0"/>
          <w:marTop w:val="0"/>
          <w:marBottom w:val="0"/>
          <w:divBdr>
            <w:top w:val="none" w:sz="0" w:space="0" w:color="auto"/>
            <w:left w:val="none" w:sz="0" w:space="0" w:color="auto"/>
            <w:bottom w:val="none" w:sz="0" w:space="0" w:color="auto"/>
            <w:right w:val="none" w:sz="0" w:space="0" w:color="auto"/>
          </w:divBdr>
          <w:divsChild>
            <w:div w:id="576598107">
              <w:marLeft w:val="0"/>
              <w:marRight w:val="0"/>
              <w:marTop w:val="0"/>
              <w:marBottom w:val="0"/>
              <w:divBdr>
                <w:top w:val="none" w:sz="0" w:space="0" w:color="auto"/>
                <w:left w:val="none" w:sz="0" w:space="0" w:color="auto"/>
                <w:bottom w:val="none" w:sz="0" w:space="0" w:color="auto"/>
                <w:right w:val="none" w:sz="0" w:space="0" w:color="auto"/>
              </w:divBdr>
              <w:divsChild>
                <w:div w:id="722288155">
                  <w:marLeft w:val="0"/>
                  <w:marRight w:val="0"/>
                  <w:marTop w:val="0"/>
                  <w:marBottom w:val="0"/>
                  <w:divBdr>
                    <w:top w:val="none" w:sz="0" w:space="0" w:color="auto"/>
                    <w:left w:val="none" w:sz="0" w:space="0" w:color="auto"/>
                    <w:bottom w:val="none" w:sz="0" w:space="0" w:color="auto"/>
                    <w:right w:val="none" w:sz="0" w:space="0" w:color="auto"/>
                  </w:divBdr>
                  <w:divsChild>
                    <w:div w:id="70768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97387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254576">
      <w:bodyDiv w:val="1"/>
      <w:marLeft w:val="0"/>
      <w:marRight w:val="0"/>
      <w:marTop w:val="0"/>
      <w:marBottom w:val="0"/>
      <w:divBdr>
        <w:top w:val="none" w:sz="0" w:space="0" w:color="auto"/>
        <w:left w:val="none" w:sz="0" w:space="0" w:color="auto"/>
        <w:bottom w:val="none" w:sz="0" w:space="0" w:color="auto"/>
        <w:right w:val="none" w:sz="0" w:space="0" w:color="auto"/>
      </w:divBdr>
      <w:divsChild>
        <w:div w:id="2082288194">
          <w:marLeft w:val="0"/>
          <w:marRight w:val="0"/>
          <w:marTop w:val="0"/>
          <w:marBottom w:val="0"/>
          <w:divBdr>
            <w:top w:val="none" w:sz="0" w:space="0" w:color="auto"/>
            <w:left w:val="none" w:sz="0" w:space="0" w:color="auto"/>
            <w:bottom w:val="none" w:sz="0" w:space="0" w:color="auto"/>
            <w:right w:val="none" w:sz="0" w:space="0" w:color="auto"/>
          </w:divBdr>
          <w:divsChild>
            <w:div w:id="1863207744">
              <w:marLeft w:val="0"/>
              <w:marRight w:val="0"/>
              <w:marTop w:val="0"/>
              <w:marBottom w:val="0"/>
              <w:divBdr>
                <w:top w:val="none" w:sz="0" w:space="0" w:color="auto"/>
                <w:left w:val="none" w:sz="0" w:space="0" w:color="auto"/>
                <w:bottom w:val="none" w:sz="0" w:space="0" w:color="auto"/>
                <w:right w:val="none" w:sz="0" w:space="0" w:color="auto"/>
              </w:divBdr>
              <w:divsChild>
                <w:div w:id="1928071992">
                  <w:marLeft w:val="0"/>
                  <w:marRight w:val="0"/>
                  <w:marTop w:val="0"/>
                  <w:marBottom w:val="0"/>
                  <w:divBdr>
                    <w:top w:val="none" w:sz="0" w:space="0" w:color="auto"/>
                    <w:left w:val="none" w:sz="0" w:space="0" w:color="auto"/>
                    <w:bottom w:val="none" w:sz="0" w:space="0" w:color="auto"/>
                    <w:right w:val="none" w:sz="0" w:space="0" w:color="auto"/>
                  </w:divBdr>
                  <w:divsChild>
                    <w:div w:id="3614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9809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033530315">
      <w:bodyDiv w:val="1"/>
      <w:marLeft w:val="0"/>
      <w:marRight w:val="0"/>
      <w:marTop w:val="0"/>
      <w:marBottom w:val="0"/>
      <w:divBdr>
        <w:top w:val="none" w:sz="0" w:space="0" w:color="auto"/>
        <w:left w:val="none" w:sz="0" w:space="0" w:color="auto"/>
        <w:bottom w:val="none" w:sz="0" w:space="0" w:color="auto"/>
        <w:right w:val="none" w:sz="0" w:space="0" w:color="auto"/>
      </w:divBdr>
    </w:div>
    <w:div w:id="210005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footnotes.xml.rels><?xml version="1.0" encoding="UTF-8" standalone="yes"?>
<Relationships xmlns="http://schemas.openxmlformats.org/package/2006/relationships"><Relationship Id="rId3" Type="http://schemas.openxmlformats.org/officeDocument/2006/relationships/hyperlink" Target="http://www.elfinanciero.com.mx/opinion/salvador-garcia-linan/nos-preocupamos-por-los-bosques-en-mexico-ii" TargetMode="External"/><Relationship Id="rId2" Type="http://schemas.openxmlformats.org/officeDocument/2006/relationships/hyperlink" Target="https://www.pan.org.mx/wp-content/uploads/2013/04/Principios-de-doctrina-2002.pdf" TargetMode="External"/><Relationship Id="rId1" Type="http://schemas.openxmlformats.org/officeDocument/2006/relationships/hyperlink" Target="https://congresogto.s3.amazonaws.com/uploads/orden_archivo/archivo/16395/13_Iniciativas_Ley_de_Ingresos_2020-.pdf" TargetMode="External"/><Relationship Id="rId6" Type="http://schemas.openxmlformats.org/officeDocument/2006/relationships/hyperlink" Target="https://www.nature.com/articles/s41586-018-0411-9" TargetMode="External"/><Relationship Id="rId5" Type="http://schemas.openxmlformats.org/officeDocument/2006/relationships/hyperlink" Target="http://www.beta.inegi.org.mx/temas/mapas/usosuelo/" TargetMode="External"/><Relationship Id="rId4" Type="http://schemas.openxmlformats.org/officeDocument/2006/relationships/hyperlink" Target="http://www.inegi.org.mx/inegi/SPC/doc/internet/regionesnaturalesbiogeografiamexico.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64B76C-F2DD-4546-B11A-0D53D26BF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3245</TotalTime>
  <Pages>167</Pages>
  <Words>89402</Words>
  <Characters>491717</Characters>
  <Application>Microsoft Office Word</Application>
  <DocSecurity>0</DocSecurity>
  <Lines>4097</Lines>
  <Paragraphs>1159</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579960</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565</cp:revision>
  <cp:lastPrinted>2019-11-07T23:09:00Z</cp:lastPrinted>
  <dcterms:created xsi:type="dcterms:W3CDTF">2019-11-15T15:27:00Z</dcterms:created>
  <dcterms:modified xsi:type="dcterms:W3CDTF">2019-12-04T00:54:00Z</dcterms:modified>
</cp:coreProperties>
</file>